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Times New Roman" w:hAnsi="Times New Roman" w:eastAsia="仿宋_GB2312"/>
          <w:sz w:val="30"/>
          <w:szCs w:val="30"/>
        </w:rPr>
      </w:pPr>
      <w:r>
        <w:rPr>
          <w:rFonts w:hint="default" w:ascii="Times New Roman" w:hAnsi="Times New Roman" w:eastAsia="黑体" w:cs="Times New Roman"/>
          <w:sz w:val="30"/>
          <w:szCs w:val="30"/>
        </w:rPr>
        <w:t>附件3</w:t>
      </w:r>
    </w:p>
    <w:p>
      <w:pPr>
        <w:spacing w:line="540" w:lineRule="exact"/>
        <w:jc w:val="center"/>
        <w:rPr>
          <w:rFonts w:ascii="Times New Roman" w:hAnsi="Times New Roman" w:eastAsia="方正小标宋简体"/>
          <w:sz w:val="44"/>
          <w:szCs w:val="44"/>
        </w:rPr>
      </w:pPr>
      <w:r>
        <w:rPr>
          <w:rFonts w:hint="default" w:ascii="Times New Roman" w:hAnsi="Times New Roman" w:eastAsia="方正小标宋简体"/>
          <w:bCs/>
          <w:kern w:val="0"/>
          <w:sz w:val="44"/>
          <w:szCs w:val="44"/>
        </w:rPr>
        <w:t>技能大师工作室建设项目考核评估</w:t>
      </w:r>
      <w:r>
        <w:rPr>
          <w:rFonts w:ascii="Times New Roman" w:hAnsi="Times New Roman" w:eastAsia="方正小标宋简体"/>
          <w:bCs/>
          <w:kern w:val="0"/>
          <w:sz w:val="44"/>
          <w:szCs w:val="44"/>
        </w:rPr>
        <w:t>细则</w:t>
      </w:r>
      <w:r>
        <w:rPr>
          <w:rFonts w:hint="default" w:ascii="Times New Roman" w:hAnsi="Times New Roman" w:eastAsia="方正小标宋简体"/>
          <w:bCs/>
          <w:kern w:val="0"/>
          <w:sz w:val="44"/>
          <w:szCs w:val="44"/>
        </w:rPr>
        <w:t>（试行）</w:t>
      </w:r>
    </w:p>
    <w:tbl>
      <w:tblPr>
        <w:tblStyle w:val="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57" w:type="dxa"/>
        </w:tblCellMar>
      </w:tblPr>
      <w:tblGrid>
        <w:gridCol w:w="362"/>
        <w:gridCol w:w="776"/>
        <w:gridCol w:w="425"/>
        <w:gridCol w:w="986"/>
        <w:gridCol w:w="3402"/>
        <w:gridCol w:w="4649"/>
        <w:gridCol w:w="4252"/>
        <w:gridCol w:w="5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10" w:hRule="atLeast"/>
          <w:tblHeader/>
          <w:jc w:val="center"/>
        </w:trPr>
        <w:tc>
          <w:tcPr>
            <w:tcW w:w="362" w:type="dxa"/>
            <w:noWrap w:val="0"/>
            <w:vAlign w:val="center"/>
          </w:tcPr>
          <w:p>
            <w:pPr>
              <w:widowControl/>
              <w:spacing w:line="260" w:lineRule="exact"/>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序号</w:t>
            </w:r>
          </w:p>
        </w:tc>
        <w:tc>
          <w:tcPr>
            <w:tcW w:w="776" w:type="dxa"/>
            <w:noWrap w:val="0"/>
            <w:vAlign w:val="center"/>
          </w:tcPr>
          <w:p>
            <w:pPr>
              <w:spacing w:line="260" w:lineRule="exact"/>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一级</w:t>
            </w:r>
          </w:p>
          <w:p>
            <w:pPr>
              <w:spacing w:line="260" w:lineRule="exact"/>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指标</w:t>
            </w:r>
          </w:p>
        </w:tc>
        <w:tc>
          <w:tcPr>
            <w:tcW w:w="1411" w:type="dxa"/>
            <w:gridSpan w:val="2"/>
            <w:noWrap w:val="0"/>
            <w:vAlign w:val="center"/>
          </w:tcPr>
          <w:p>
            <w:pPr>
              <w:spacing w:line="260" w:lineRule="exact"/>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二级指标</w:t>
            </w:r>
          </w:p>
        </w:tc>
        <w:tc>
          <w:tcPr>
            <w:tcW w:w="3402" w:type="dxa"/>
            <w:noWrap w:val="0"/>
            <w:vAlign w:val="center"/>
          </w:tcPr>
          <w:p>
            <w:pPr>
              <w:widowControl/>
              <w:spacing w:line="260" w:lineRule="exact"/>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建设要求</w:t>
            </w:r>
          </w:p>
        </w:tc>
        <w:tc>
          <w:tcPr>
            <w:tcW w:w="4649" w:type="dxa"/>
            <w:noWrap w:val="0"/>
            <w:vAlign w:val="center"/>
          </w:tcPr>
          <w:p>
            <w:pPr>
              <w:widowControl/>
              <w:spacing w:line="260" w:lineRule="exact"/>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考核办法</w:t>
            </w:r>
          </w:p>
        </w:tc>
        <w:tc>
          <w:tcPr>
            <w:tcW w:w="4252" w:type="dxa"/>
            <w:noWrap w:val="0"/>
            <w:vAlign w:val="center"/>
          </w:tcPr>
          <w:p>
            <w:pPr>
              <w:widowControl/>
              <w:spacing w:line="260" w:lineRule="exact"/>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所 需 资 料</w:t>
            </w:r>
          </w:p>
        </w:tc>
        <w:tc>
          <w:tcPr>
            <w:tcW w:w="570" w:type="dxa"/>
            <w:noWrap w:val="0"/>
            <w:vAlign w:val="center"/>
          </w:tcPr>
          <w:p>
            <w:pPr>
              <w:widowControl/>
              <w:spacing w:line="260" w:lineRule="exact"/>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分值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1899" w:hRule="atLeast"/>
          <w:jc w:val="center"/>
        </w:trPr>
        <w:tc>
          <w:tcPr>
            <w:tcW w:w="362" w:type="dxa"/>
            <w:vMerge w:val="restart"/>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1</w:t>
            </w:r>
          </w:p>
        </w:tc>
        <w:tc>
          <w:tcPr>
            <w:tcW w:w="776" w:type="dxa"/>
            <w:vMerge w:val="restart"/>
            <w:noWrap w:val="0"/>
            <w:vAlign w:val="center"/>
          </w:tcPr>
          <w:p>
            <w:pPr>
              <w:widowControl/>
              <w:spacing w:line="260" w:lineRule="exact"/>
              <w:jc w:val="center"/>
              <w:rPr>
                <w:rFonts w:hint="default" w:ascii="Times New Roman" w:hAnsi="Times New Roman" w:eastAsia="仿宋_GB2312"/>
                <w:b/>
                <w:kern w:val="0"/>
                <w:sz w:val="18"/>
                <w:szCs w:val="18"/>
              </w:rPr>
            </w:pPr>
            <w:r>
              <w:rPr>
                <w:rFonts w:hint="default" w:ascii="Times New Roman" w:hAnsi="Times New Roman" w:eastAsia="仿宋_GB2312"/>
                <w:b/>
                <w:kern w:val="0"/>
                <w:sz w:val="18"/>
                <w:szCs w:val="18"/>
              </w:rPr>
              <w:t>基本</w:t>
            </w:r>
          </w:p>
          <w:p>
            <w:pPr>
              <w:widowControl/>
              <w:spacing w:line="260" w:lineRule="exact"/>
              <w:jc w:val="center"/>
              <w:rPr>
                <w:rFonts w:hint="default" w:ascii="Times New Roman" w:hAnsi="Times New Roman" w:eastAsia="仿宋_GB2312"/>
                <w:b/>
                <w:kern w:val="0"/>
                <w:sz w:val="18"/>
                <w:szCs w:val="18"/>
              </w:rPr>
            </w:pPr>
            <w:r>
              <w:rPr>
                <w:rFonts w:hint="default" w:ascii="Times New Roman" w:hAnsi="Times New Roman" w:eastAsia="仿宋_GB2312"/>
                <w:b/>
                <w:kern w:val="0"/>
                <w:sz w:val="18"/>
                <w:szCs w:val="18"/>
              </w:rPr>
              <w:t>要求</w:t>
            </w:r>
          </w:p>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（20分）</w:t>
            </w:r>
          </w:p>
        </w:tc>
        <w:tc>
          <w:tcPr>
            <w:tcW w:w="425"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01</w:t>
            </w:r>
          </w:p>
        </w:tc>
        <w:tc>
          <w:tcPr>
            <w:tcW w:w="986" w:type="dxa"/>
            <w:noWrap w:val="0"/>
            <w:vAlign w:val="center"/>
          </w:tcPr>
          <w:p>
            <w:pPr>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单位基础</w:t>
            </w:r>
          </w:p>
          <w:p>
            <w:pPr>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（4分）</w:t>
            </w:r>
          </w:p>
        </w:tc>
        <w:tc>
          <w:tcPr>
            <w:tcW w:w="3402" w:type="dxa"/>
            <w:noWrap w:val="0"/>
            <w:vAlign w:val="center"/>
          </w:tcPr>
          <w:p>
            <w:pPr>
              <w:widowControl/>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1.建立了较为完善的技能人才队伍建设制度；</w:t>
            </w:r>
          </w:p>
          <w:p>
            <w:pPr>
              <w:widowControl/>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2.用于高技能人才培养、交流等方面的企事业职工教</w:t>
            </w:r>
            <w:bookmarkStart w:id="0" w:name="_GoBack"/>
            <w:bookmarkEnd w:id="0"/>
            <w:r>
              <w:rPr>
                <w:rFonts w:hint="default" w:ascii="Times New Roman" w:hAnsi="Times New Roman" w:eastAsia="仿宋_GB2312"/>
                <w:kern w:val="0"/>
                <w:sz w:val="18"/>
                <w:szCs w:val="18"/>
              </w:rPr>
              <w:t>育经费占比不低于30%。</w:t>
            </w:r>
          </w:p>
        </w:tc>
        <w:tc>
          <w:tcPr>
            <w:tcW w:w="4649"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制度</w:t>
            </w:r>
            <w:r>
              <w:rPr>
                <w:rFonts w:ascii="Times New Roman" w:hAnsi="Times New Roman" w:eastAsia="仿宋_GB2312"/>
                <w:kern w:val="0"/>
                <w:sz w:val="18"/>
                <w:szCs w:val="18"/>
              </w:rPr>
              <w:t>健全、运行规范</w:t>
            </w:r>
            <w:r>
              <w:rPr>
                <w:rFonts w:hint="default" w:ascii="Times New Roman" w:hAnsi="Times New Roman" w:eastAsia="仿宋_GB2312"/>
                <w:kern w:val="0"/>
                <w:sz w:val="18"/>
                <w:szCs w:val="18"/>
              </w:rPr>
              <w:t>、</w:t>
            </w:r>
            <w:r>
              <w:rPr>
                <w:rFonts w:ascii="Times New Roman" w:hAnsi="Times New Roman" w:eastAsia="仿宋_GB2312"/>
                <w:kern w:val="0"/>
                <w:sz w:val="18"/>
                <w:szCs w:val="18"/>
              </w:rPr>
              <w:t>经费投入</w:t>
            </w:r>
            <w:r>
              <w:rPr>
                <w:rFonts w:hint="default" w:ascii="Times New Roman" w:hAnsi="Times New Roman" w:eastAsia="仿宋_GB2312"/>
                <w:kern w:val="0"/>
                <w:sz w:val="18"/>
                <w:szCs w:val="18"/>
              </w:rPr>
              <w:t>有</w:t>
            </w:r>
            <w:r>
              <w:rPr>
                <w:rFonts w:ascii="Times New Roman" w:hAnsi="Times New Roman" w:eastAsia="仿宋_GB2312"/>
                <w:kern w:val="0"/>
                <w:sz w:val="18"/>
                <w:szCs w:val="18"/>
              </w:rPr>
              <w:t>保障的记</w:t>
            </w:r>
            <w:r>
              <w:rPr>
                <w:rFonts w:hint="default" w:ascii="Times New Roman" w:hAnsi="Times New Roman" w:eastAsia="仿宋_GB2312"/>
                <w:kern w:val="0"/>
                <w:sz w:val="18"/>
                <w:szCs w:val="18"/>
              </w:rPr>
              <w:t>4分；</w:t>
            </w:r>
            <w:r>
              <w:rPr>
                <w:rFonts w:ascii="Times New Roman" w:hAnsi="Times New Roman" w:eastAsia="仿宋_GB2312"/>
                <w:kern w:val="0"/>
                <w:sz w:val="18"/>
                <w:szCs w:val="18"/>
              </w:rPr>
              <w:t>制度</w:t>
            </w:r>
            <w:r>
              <w:rPr>
                <w:rFonts w:hint="default" w:ascii="Times New Roman" w:hAnsi="Times New Roman" w:eastAsia="仿宋_GB2312"/>
                <w:kern w:val="0"/>
                <w:sz w:val="18"/>
                <w:szCs w:val="18"/>
              </w:rPr>
              <w:t>不健全、运行不</w:t>
            </w:r>
            <w:r>
              <w:rPr>
                <w:rFonts w:ascii="Times New Roman" w:hAnsi="Times New Roman" w:eastAsia="仿宋_GB2312"/>
                <w:kern w:val="0"/>
                <w:sz w:val="18"/>
                <w:szCs w:val="18"/>
              </w:rPr>
              <w:t>规范的扣</w:t>
            </w:r>
            <w:r>
              <w:rPr>
                <w:rFonts w:hint="default" w:ascii="Times New Roman" w:hAnsi="Times New Roman" w:eastAsia="仿宋_GB2312"/>
                <w:kern w:val="0"/>
                <w:sz w:val="18"/>
                <w:szCs w:val="18"/>
              </w:rPr>
              <w:t>1</w:t>
            </w:r>
            <w:r>
              <w:rPr>
                <w:rFonts w:ascii="Times New Roman" w:hAnsi="Times New Roman" w:eastAsia="仿宋_GB2312"/>
                <w:kern w:val="0"/>
                <w:sz w:val="18"/>
                <w:szCs w:val="18"/>
              </w:rPr>
              <w:t>-2</w:t>
            </w:r>
            <w:r>
              <w:rPr>
                <w:rFonts w:hint="default" w:ascii="Times New Roman" w:hAnsi="Times New Roman" w:eastAsia="仿宋_GB2312"/>
                <w:kern w:val="0"/>
                <w:sz w:val="18"/>
                <w:szCs w:val="18"/>
              </w:rPr>
              <w:t>分；用于高技能人才培养、交流等方面的企事业职工教育经费占比低于30%的</w:t>
            </w:r>
            <w:r>
              <w:rPr>
                <w:rFonts w:ascii="Times New Roman" w:hAnsi="Times New Roman" w:eastAsia="仿宋_GB2312"/>
                <w:kern w:val="0"/>
                <w:sz w:val="18"/>
                <w:szCs w:val="18"/>
              </w:rPr>
              <w:t>扣</w:t>
            </w:r>
            <w:r>
              <w:rPr>
                <w:rFonts w:hint="default" w:ascii="Times New Roman" w:hAnsi="Times New Roman" w:eastAsia="仿宋_GB2312"/>
                <w:kern w:val="0"/>
                <w:sz w:val="18"/>
                <w:szCs w:val="18"/>
              </w:rPr>
              <w:t>1</w:t>
            </w:r>
            <w:r>
              <w:rPr>
                <w:rFonts w:ascii="Times New Roman" w:hAnsi="Times New Roman" w:eastAsia="仿宋_GB2312"/>
                <w:kern w:val="0"/>
                <w:sz w:val="18"/>
                <w:szCs w:val="18"/>
              </w:rPr>
              <w:t>-2</w:t>
            </w:r>
            <w:r>
              <w:rPr>
                <w:rFonts w:hint="default" w:ascii="Times New Roman" w:hAnsi="Times New Roman" w:eastAsia="仿宋_GB2312"/>
                <w:kern w:val="0"/>
                <w:sz w:val="18"/>
                <w:szCs w:val="18"/>
              </w:rPr>
              <w:t>分</w:t>
            </w:r>
            <w:r>
              <w:rPr>
                <w:rFonts w:ascii="Times New Roman" w:hAnsi="Times New Roman" w:eastAsia="仿宋_GB2312"/>
                <w:kern w:val="0"/>
                <w:sz w:val="18"/>
                <w:szCs w:val="18"/>
              </w:rPr>
              <w:t>。</w:t>
            </w:r>
          </w:p>
        </w:tc>
        <w:tc>
          <w:tcPr>
            <w:tcW w:w="4252"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1.企业提供职工及高技能人才队伍花名册或单位职工组成情况说明，院校提供专业课教师花名册或专业课教师组成情况说明；</w:t>
            </w:r>
          </w:p>
          <w:p>
            <w:pPr>
              <w:widowControl/>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2.单位高技能人才队伍建设规划及有关制度文件；                                                    3.单位近三年高技能人才年度培养计划、经费投入、经费增长占职工教育经费比例的佐证资料。</w:t>
            </w:r>
          </w:p>
        </w:tc>
        <w:tc>
          <w:tcPr>
            <w:tcW w:w="570" w:type="dxa"/>
            <w:noWrap w:val="0"/>
            <w:vAlign w:val="center"/>
          </w:tcPr>
          <w:p>
            <w:pPr>
              <w:widowControl/>
              <w:adjustRightInd w:val="0"/>
              <w:snapToGrid/>
              <w:spacing w:line="26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1541" w:hRule="atLeast"/>
          <w:jc w:val="center"/>
        </w:trPr>
        <w:tc>
          <w:tcPr>
            <w:tcW w:w="362"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776"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425"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02</w:t>
            </w:r>
          </w:p>
        </w:tc>
        <w:tc>
          <w:tcPr>
            <w:tcW w:w="986"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专家队伍</w:t>
            </w:r>
          </w:p>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（4分）</w:t>
            </w:r>
          </w:p>
        </w:tc>
        <w:tc>
          <w:tcPr>
            <w:tcW w:w="3402" w:type="dxa"/>
            <w:noWrap w:val="0"/>
            <w:vAlign w:val="center"/>
          </w:tcPr>
          <w:p>
            <w:pPr>
              <w:widowControl/>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1.有3-15人专家团队；</w:t>
            </w:r>
          </w:p>
          <w:p>
            <w:pPr>
              <w:widowControl/>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2.团队成员一般应具备相应职业（工种）技师以上职业资格或中级以上职称，具有5年以上从事本职业（工种）技术技能岗位经历。</w:t>
            </w:r>
          </w:p>
        </w:tc>
        <w:tc>
          <w:tcPr>
            <w:tcW w:w="4649"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专家</w:t>
            </w:r>
            <w:r>
              <w:rPr>
                <w:rFonts w:ascii="Times New Roman" w:hAnsi="Times New Roman" w:eastAsia="仿宋_GB2312"/>
                <w:kern w:val="0"/>
                <w:sz w:val="18"/>
                <w:szCs w:val="18"/>
              </w:rPr>
              <w:t>团队达标的记</w:t>
            </w:r>
            <w:r>
              <w:rPr>
                <w:rFonts w:hint="default" w:ascii="Times New Roman" w:hAnsi="Times New Roman" w:eastAsia="仿宋_GB2312"/>
                <w:kern w:val="0"/>
                <w:sz w:val="18"/>
                <w:szCs w:val="18"/>
              </w:rPr>
              <w:t>4分</w:t>
            </w:r>
            <w:r>
              <w:rPr>
                <w:rFonts w:ascii="Times New Roman" w:hAnsi="Times New Roman" w:eastAsia="仿宋_GB2312"/>
                <w:kern w:val="0"/>
                <w:sz w:val="18"/>
                <w:szCs w:val="18"/>
              </w:rPr>
              <w:t>；少</w:t>
            </w:r>
            <w:r>
              <w:rPr>
                <w:rFonts w:hint="default" w:ascii="Times New Roman" w:hAnsi="Times New Roman" w:eastAsia="仿宋_GB2312"/>
                <w:kern w:val="0"/>
                <w:sz w:val="18"/>
                <w:szCs w:val="18"/>
              </w:rPr>
              <w:t>1人</w:t>
            </w:r>
            <w:r>
              <w:rPr>
                <w:rFonts w:ascii="Times New Roman" w:hAnsi="Times New Roman" w:eastAsia="仿宋_GB2312"/>
                <w:kern w:val="0"/>
                <w:sz w:val="18"/>
                <w:szCs w:val="18"/>
              </w:rPr>
              <w:t>扣</w:t>
            </w:r>
            <w:r>
              <w:rPr>
                <w:rFonts w:hint="default" w:ascii="Times New Roman" w:hAnsi="Times New Roman" w:eastAsia="仿宋_GB2312"/>
                <w:kern w:val="0"/>
                <w:sz w:val="18"/>
                <w:szCs w:val="18"/>
              </w:rPr>
              <w:t>0.5分</w:t>
            </w:r>
            <w:r>
              <w:rPr>
                <w:rFonts w:ascii="Times New Roman" w:hAnsi="Times New Roman" w:eastAsia="仿宋_GB2312"/>
                <w:kern w:val="0"/>
                <w:sz w:val="18"/>
                <w:szCs w:val="18"/>
              </w:rPr>
              <w:t>；团队成员达不到相应条件的，扣</w:t>
            </w:r>
            <w:r>
              <w:rPr>
                <w:rFonts w:hint="default" w:ascii="Times New Roman" w:hAnsi="Times New Roman" w:eastAsia="仿宋_GB2312"/>
                <w:kern w:val="0"/>
                <w:sz w:val="18"/>
                <w:szCs w:val="18"/>
              </w:rPr>
              <w:t>1</w:t>
            </w:r>
            <w:r>
              <w:rPr>
                <w:rFonts w:ascii="Times New Roman" w:hAnsi="Times New Roman" w:eastAsia="仿宋_GB2312"/>
                <w:kern w:val="0"/>
                <w:sz w:val="18"/>
                <w:szCs w:val="18"/>
              </w:rPr>
              <w:t>-2</w:t>
            </w:r>
            <w:r>
              <w:rPr>
                <w:rFonts w:hint="default" w:ascii="Times New Roman" w:hAnsi="Times New Roman" w:eastAsia="仿宋_GB2312"/>
                <w:kern w:val="0"/>
                <w:sz w:val="18"/>
                <w:szCs w:val="18"/>
              </w:rPr>
              <w:t>分</w:t>
            </w:r>
            <w:r>
              <w:rPr>
                <w:rFonts w:ascii="Times New Roman" w:hAnsi="Times New Roman" w:eastAsia="仿宋_GB2312"/>
                <w:kern w:val="0"/>
                <w:sz w:val="18"/>
                <w:szCs w:val="18"/>
              </w:rPr>
              <w:t>。</w:t>
            </w:r>
          </w:p>
        </w:tc>
        <w:tc>
          <w:tcPr>
            <w:tcW w:w="4252"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 xml:space="preserve">1.工作室成立申报报告、上级批文等相关资料；                                            2.工作室成员职业资格、技术成果等基本信息资料；                                                     3.本单位成立工作室建设团队的相关文件及有关主管单位备案资料。         </w:t>
            </w:r>
          </w:p>
        </w:tc>
        <w:tc>
          <w:tcPr>
            <w:tcW w:w="570" w:type="dxa"/>
            <w:noWrap w:val="0"/>
            <w:vAlign w:val="center"/>
          </w:tcPr>
          <w:p>
            <w:pPr>
              <w:widowControl/>
              <w:adjustRightInd w:val="0"/>
              <w:snapToGrid/>
              <w:spacing w:line="26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1060" w:hRule="atLeast"/>
          <w:jc w:val="center"/>
        </w:trPr>
        <w:tc>
          <w:tcPr>
            <w:tcW w:w="362"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776"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425"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03</w:t>
            </w:r>
          </w:p>
        </w:tc>
        <w:tc>
          <w:tcPr>
            <w:tcW w:w="986"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建设资金</w:t>
            </w:r>
          </w:p>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（4分）</w:t>
            </w:r>
          </w:p>
        </w:tc>
        <w:tc>
          <w:tcPr>
            <w:tcW w:w="3402" w:type="dxa"/>
            <w:noWrap w:val="0"/>
            <w:vAlign w:val="center"/>
          </w:tcPr>
          <w:p>
            <w:pPr>
              <w:widowControl/>
              <w:numPr>
                <w:ilvl w:val="0"/>
                <w:numId w:val="1"/>
              </w:numPr>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国家级技能大师工作室补助10</w:t>
            </w:r>
            <w:r>
              <w:rPr>
                <w:rFonts w:ascii="Times New Roman" w:hAnsi="Times New Roman" w:eastAsia="仿宋_GB2312"/>
                <w:kern w:val="0"/>
                <w:sz w:val="18"/>
                <w:szCs w:val="18"/>
              </w:rPr>
              <w:t>-30</w:t>
            </w:r>
            <w:r>
              <w:rPr>
                <w:rFonts w:hint="default" w:ascii="Times New Roman" w:hAnsi="Times New Roman" w:eastAsia="仿宋_GB2312"/>
                <w:kern w:val="0"/>
                <w:sz w:val="18"/>
                <w:szCs w:val="18"/>
              </w:rPr>
              <w:t>万元；</w:t>
            </w:r>
          </w:p>
          <w:p>
            <w:pPr>
              <w:widowControl/>
              <w:numPr>
                <w:ilvl w:val="0"/>
                <w:numId w:val="1"/>
              </w:numPr>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省级技能大师工作室补助10万元；</w:t>
            </w:r>
          </w:p>
          <w:p>
            <w:pPr>
              <w:widowControl/>
              <w:numPr>
                <w:ilvl w:val="0"/>
                <w:numId w:val="1"/>
              </w:numPr>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所在单位配套相应</w:t>
            </w:r>
            <w:r>
              <w:rPr>
                <w:rFonts w:ascii="Times New Roman" w:hAnsi="Times New Roman" w:eastAsia="仿宋_GB2312"/>
                <w:kern w:val="0"/>
                <w:sz w:val="18"/>
                <w:szCs w:val="18"/>
              </w:rPr>
              <w:t>建设资金</w:t>
            </w:r>
            <w:r>
              <w:rPr>
                <w:rFonts w:hint="default" w:ascii="Times New Roman" w:hAnsi="Times New Roman" w:eastAsia="仿宋_GB2312"/>
                <w:kern w:val="0"/>
                <w:sz w:val="18"/>
                <w:szCs w:val="18"/>
              </w:rPr>
              <w:t>。</w:t>
            </w:r>
          </w:p>
        </w:tc>
        <w:tc>
          <w:tcPr>
            <w:tcW w:w="4649"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资金投入</w:t>
            </w:r>
            <w:r>
              <w:rPr>
                <w:rFonts w:ascii="Times New Roman" w:hAnsi="Times New Roman" w:eastAsia="仿宋_GB2312"/>
                <w:kern w:val="0"/>
                <w:sz w:val="18"/>
                <w:szCs w:val="18"/>
              </w:rPr>
              <w:t>、管理及使用</w:t>
            </w:r>
            <w:r>
              <w:rPr>
                <w:rFonts w:hint="default" w:ascii="Times New Roman" w:hAnsi="Times New Roman" w:eastAsia="仿宋_GB2312"/>
                <w:kern w:val="0"/>
                <w:sz w:val="18"/>
                <w:szCs w:val="18"/>
              </w:rPr>
              <w:t>符合规定</w:t>
            </w:r>
            <w:r>
              <w:rPr>
                <w:rFonts w:ascii="Times New Roman" w:hAnsi="Times New Roman" w:eastAsia="仿宋_GB2312"/>
                <w:kern w:val="0"/>
                <w:sz w:val="18"/>
                <w:szCs w:val="18"/>
              </w:rPr>
              <w:t>的，记</w:t>
            </w:r>
            <w:r>
              <w:rPr>
                <w:rFonts w:hint="default" w:ascii="Times New Roman" w:hAnsi="Times New Roman" w:eastAsia="仿宋_GB2312"/>
                <w:kern w:val="0"/>
                <w:sz w:val="18"/>
                <w:szCs w:val="18"/>
              </w:rPr>
              <w:t>4分</w:t>
            </w:r>
            <w:r>
              <w:rPr>
                <w:rFonts w:ascii="Times New Roman" w:hAnsi="Times New Roman" w:eastAsia="仿宋_GB2312"/>
                <w:kern w:val="0"/>
                <w:sz w:val="18"/>
                <w:szCs w:val="18"/>
              </w:rPr>
              <w:t>；</w:t>
            </w:r>
            <w:r>
              <w:rPr>
                <w:rFonts w:hint="default" w:ascii="Times New Roman" w:hAnsi="Times New Roman" w:eastAsia="仿宋_GB2312"/>
                <w:kern w:val="0"/>
                <w:sz w:val="18"/>
                <w:szCs w:val="18"/>
              </w:rPr>
              <w:t>未</w:t>
            </w:r>
            <w:r>
              <w:rPr>
                <w:rFonts w:ascii="Times New Roman" w:hAnsi="Times New Roman" w:eastAsia="仿宋_GB2312"/>
                <w:kern w:val="0"/>
                <w:sz w:val="18"/>
                <w:szCs w:val="18"/>
              </w:rPr>
              <w:t>用完财政补助资金的扣</w:t>
            </w:r>
            <w:r>
              <w:rPr>
                <w:rFonts w:hint="default" w:ascii="Times New Roman" w:hAnsi="Times New Roman" w:eastAsia="仿宋_GB2312"/>
                <w:kern w:val="0"/>
                <w:sz w:val="18"/>
                <w:szCs w:val="18"/>
              </w:rPr>
              <w:t>1分</w:t>
            </w:r>
            <w:r>
              <w:rPr>
                <w:rFonts w:ascii="Times New Roman" w:hAnsi="Times New Roman" w:eastAsia="仿宋_GB2312"/>
                <w:kern w:val="0"/>
                <w:sz w:val="18"/>
                <w:szCs w:val="18"/>
              </w:rPr>
              <w:t>；未按预算安排执行的扣</w:t>
            </w:r>
            <w:r>
              <w:rPr>
                <w:rFonts w:hint="default" w:ascii="Times New Roman" w:hAnsi="Times New Roman" w:eastAsia="仿宋_GB2312"/>
                <w:kern w:val="0"/>
                <w:sz w:val="18"/>
                <w:szCs w:val="18"/>
              </w:rPr>
              <w:t>1分</w:t>
            </w:r>
            <w:r>
              <w:rPr>
                <w:rFonts w:ascii="Times New Roman" w:hAnsi="Times New Roman" w:eastAsia="仿宋_GB2312"/>
                <w:kern w:val="0"/>
                <w:sz w:val="18"/>
                <w:szCs w:val="18"/>
              </w:rPr>
              <w:t>。</w:t>
            </w:r>
          </w:p>
        </w:tc>
        <w:tc>
          <w:tcPr>
            <w:tcW w:w="4252"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1.工作室建设各级资金预算佐证材料。</w:t>
            </w:r>
          </w:p>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 xml:space="preserve">2.工作室建设各级资金投入佐证资料。                              </w:t>
            </w:r>
          </w:p>
        </w:tc>
        <w:tc>
          <w:tcPr>
            <w:tcW w:w="570" w:type="dxa"/>
            <w:noWrap w:val="0"/>
            <w:vAlign w:val="center"/>
          </w:tcPr>
          <w:p>
            <w:pPr>
              <w:widowControl/>
              <w:adjustRightInd w:val="0"/>
              <w:snapToGrid/>
              <w:spacing w:line="26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1328" w:hRule="atLeast"/>
          <w:jc w:val="center"/>
        </w:trPr>
        <w:tc>
          <w:tcPr>
            <w:tcW w:w="362"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776"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425"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04</w:t>
            </w:r>
          </w:p>
        </w:tc>
        <w:tc>
          <w:tcPr>
            <w:tcW w:w="986"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工作场地</w:t>
            </w:r>
          </w:p>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（4分）</w:t>
            </w:r>
          </w:p>
        </w:tc>
        <w:tc>
          <w:tcPr>
            <w:tcW w:w="3402" w:type="dxa"/>
            <w:noWrap w:val="0"/>
            <w:vAlign w:val="center"/>
          </w:tcPr>
          <w:p>
            <w:pPr>
              <w:widowControl/>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提供必要的工作场地，具备交流、展示、培训等功能，原则上不少于20平方米。</w:t>
            </w:r>
          </w:p>
        </w:tc>
        <w:tc>
          <w:tcPr>
            <w:tcW w:w="4649"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工作</w:t>
            </w:r>
            <w:r>
              <w:rPr>
                <w:rFonts w:ascii="Times New Roman" w:hAnsi="Times New Roman" w:eastAsia="仿宋_GB2312"/>
                <w:kern w:val="0"/>
                <w:sz w:val="18"/>
                <w:szCs w:val="18"/>
              </w:rPr>
              <w:t>场地满足要求的记</w:t>
            </w:r>
            <w:r>
              <w:rPr>
                <w:rFonts w:hint="default" w:ascii="Times New Roman" w:hAnsi="Times New Roman" w:eastAsia="仿宋_GB2312"/>
                <w:kern w:val="0"/>
                <w:sz w:val="18"/>
                <w:szCs w:val="18"/>
              </w:rPr>
              <w:t>4分；</w:t>
            </w:r>
            <w:r>
              <w:rPr>
                <w:rFonts w:ascii="Times New Roman" w:hAnsi="Times New Roman" w:eastAsia="仿宋_GB2312"/>
                <w:kern w:val="0"/>
                <w:sz w:val="18"/>
                <w:szCs w:val="18"/>
              </w:rPr>
              <w:t>不能满足的，酌情</w:t>
            </w:r>
            <w:r>
              <w:rPr>
                <w:rFonts w:hint="default" w:ascii="Times New Roman" w:hAnsi="Times New Roman" w:eastAsia="仿宋_GB2312"/>
                <w:kern w:val="0"/>
                <w:sz w:val="18"/>
                <w:szCs w:val="18"/>
              </w:rPr>
              <w:t>扣1</w:t>
            </w:r>
            <w:r>
              <w:rPr>
                <w:rFonts w:ascii="Times New Roman" w:hAnsi="Times New Roman" w:eastAsia="仿宋_GB2312"/>
                <w:kern w:val="0"/>
                <w:sz w:val="18"/>
                <w:szCs w:val="18"/>
              </w:rPr>
              <w:t>-3</w:t>
            </w:r>
            <w:r>
              <w:rPr>
                <w:rFonts w:hint="default" w:ascii="Times New Roman" w:hAnsi="Times New Roman" w:eastAsia="仿宋_GB2312"/>
                <w:kern w:val="0"/>
                <w:sz w:val="18"/>
                <w:szCs w:val="18"/>
              </w:rPr>
              <w:t>分</w:t>
            </w:r>
            <w:r>
              <w:rPr>
                <w:rFonts w:ascii="Times New Roman" w:hAnsi="Times New Roman" w:eastAsia="仿宋_GB2312"/>
                <w:kern w:val="0"/>
                <w:sz w:val="18"/>
                <w:szCs w:val="18"/>
              </w:rPr>
              <w:t>。</w:t>
            </w:r>
          </w:p>
        </w:tc>
        <w:tc>
          <w:tcPr>
            <w:tcW w:w="4252"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 xml:space="preserve">1.工作室规章、带徒传技、技术成果展示区域；     </w:t>
            </w:r>
          </w:p>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2.工作室工作场所照片及其它佐证资料。</w:t>
            </w:r>
          </w:p>
        </w:tc>
        <w:tc>
          <w:tcPr>
            <w:tcW w:w="570" w:type="dxa"/>
            <w:noWrap w:val="0"/>
            <w:vAlign w:val="center"/>
          </w:tcPr>
          <w:p>
            <w:pPr>
              <w:widowControl/>
              <w:adjustRightInd w:val="0"/>
              <w:snapToGrid/>
              <w:spacing w:line="26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896" w:hRule="atLeast"/>
          <w:jc w:val="center"/>
        </w:trPr>
        <w:tc>
          <w:tcPr>
            <w:tcW w:w="362"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776"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425"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05</w:t>
            </w:r>
          </w:p>
        </w:tc>
        <w:tc>
          <w:tcPr>
            <w:tcW w:w="986"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设施设备</w:t>
            </w:r>
          </w:p>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（4分）</w:t>
            </w:r>
          </w:p>
        </w:tc>
        <w:tc>
          <w:tcPr>
            <w:tcW w:w="3402" w:type="dxa"/>
            <w:noWrap w:val="0"/>
            <w:vAlign w:val="center"/>
          </w:tcPr>
          <w:p>
            <w:pPr>
              <w:widowControl/>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提供维持工作室完成日常工作运行的必要设施与设备。</w:t>
            </w:r>
          </w:p>
        </w:tc>
        <w:tc>
          <w:tcPr>
            <w:tcW w:w="4649"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设施</w:t>
            </w:r>
            <w:r>
              <w:rPr>
                <w:rFonts w:ascii="Times New Roman" w:hAnsi="Times New Roman" w:eastAsia="仿宋_GB2312"/>
                <w:kern w:val="0"/>
                <w:sz w:val="18"/>
                <w:szCs w:val="18"/>
              </w:rPr>
              <w:t>设备满足工作需要的记</w:t>
            </w:r>
            <w:r>
              <w:rPr>
                <w:rFonts w:hint="default" w:ascii="Times New Roman" w:hAnsi="Times New Roman" w:eastAsia="仿宋_GB2312"/>
                <w:kern w:val="0"/>
                <w:sz w:val="18"/>
                <w:szCs w:val="18"/>
              </w:rPr>
              <w:t>4分</w:t>
            </w:r>
            <w:r>
              <w:rPr>
                <w:rFonts w:ascii="Times New Roman" w:hAnsi="Times New Roman" w:eastAsia="仿宋_GB2312"/>
                <w:kern w:val="0"/>
                <w:sz w:val="18"/>
                <w:szCs w:val="18"/>
              </w:rPr>
              <w:t>，不能满足的，酌情扣</w:t>
            </w:r>
            <w:r>
              <w:rPr>
                <w:rFonts w:hint="default" w:ascii="Times New Roman" w:hAnsi="Times New Roman" w:eastAsia="仿宋_GB2312"/>
                <w:kern w:val="0"/>
                <w:sz w:val="18"/>
                <w:szCs w:val="18"/>
              </w:rPr>
              <w:t>1</w:t>
            </w:r>
            <w:r>
              <w:rPr>
                <w:rFonts w:ascii="Times New Roman" w:hAnsi="Times New Roman" w:eastAsia="仿宋_GB2312"/>
                <w:kern w:val="0"/>
                <w:sz w:val="18"/>
                <w:szCs w:val="18"/>
              </w:rPr>
              <w:t>-3</w:t>
            </w:r>
            <w:r>
              <w:rPr>
                <w:rFonts w:hint="default" w:ascii="Times New Roman" w:hAnsi="Times New Roman" w:eastAsia="仿宋_GB2312"/>
                <w:kern w:val="0"/>
                <w:sz w:val="18"/>
                <w:szCs w:val="18"/>
              </w:rPr>
              <w:t>分</w:t>
            </w:r>
            <w:r>
              <w:rPr>
                <w:rFonts w:ascii="Times New Roman" w:hAnsi="Times New Roman" w:eastAsia="仿宋_GB2312"/>
                <w:kern w:val="0"/>
                <w:sz w:val="18"/>
                <w:szCs w:val="18"/>
              </w:rPr>
              <w:t>。</w:t>
            </w:r>
          </w:p>
        </w:tc>
        <w:tc>
          <w:tcPr>
            <w:tcW w:w="4252"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1.设施设备实物及购置台账；                                                     2.设施设备使用与维护记录。</w:t>
            </w:r>
          </w:p>
        </w:tc>
        <w:tc>
          <w:tcPr>
            <w:tcW w:w="570" w:type="dxa"/>
            <w:noWrap w:val="0"/>
            <w:vAlign w:val="center"/>
          </w:tcPr>
          <w:p>
            <w:pPr>
              <w:widowControl/>
              <w:adjustRightInd w:val="0"/>
              <w:snapToGrid/>
              <w:spacing w:line="26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747" w:hRule="atLeast"/>
          <w:jc w:val="center"/>
        </w:trPr>
        <w:tc>
          <w:tcPr>
            <w:tcW w:w="362" w:type="dxa"/>
            <w:vMerge w:val="restart"/>
            <w:noWrap w:val="0"/>
            <w:vAlign w:val="center"/>
          </w:tcPr>
          <w:p>
            <w:pPr>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2</w:t>
            </w:r>
          </w:p>
        </w:tc>
        <w:tc>
          <w:tcPr>
            <w:tcW w:w="776" w:type="dxa"/>
            <w:vMerge w:val="restart"/>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管理  运行</w:t>
            </w:r>
          </w:p>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（20分）</w:t>
            </w:r>
          </w:p>
        </w:tc>
        <w:tc>
          <w:tcPr>
            <w:tcW w:w="425"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06</w:t>
            </w:r>
          </w:p>
        </w:tc>
        <w:tc>
          <w:tcPr>
            <w:tcW w:w="986"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管理制度</w:t>
            </w:r>
          </w:p>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（3分）</w:t>
            </w:r>
          </w:p>
        </w:tc>
        <w:tc>
          <w:tcPr>
            <w:tcW w:w="3402" w:type="dxa"/>
            <w:noWrap w:val="0"/>
            <w:vAlign w:val="center"/>
          </w:tcPr>
          <w:p>
            <w:pPr>
              <w:widowControl/>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1.单位出台工作室管理办法。</w:t>
            </w:r>
          </w:p>
          <w:p>
            <w:pPr>
              <w:widowControl/>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2.单位制定工作室管理制度。</w:t>
            </w:r>
          </w:p>
        </w:tc>
        <w:tc>
          <w:tcPr>
            <w:tcW w:w="4649" w:type="dxa"/>
            <w:noWrap w:val="0"/>
            <w:vAlign w:val="center"/>
          </w:tcPr>
          <w:p>
            <w:pPr>
              <w:pStyle w:val="2"/>
              <w:adjustRightInd w:val="0"/>
              <w:snapToGrid/>
              <w:spacing w:after="0"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制度健全</w:t>
            </w:r>
            <w:r>
              <w:rPr>
                <w:rFonts w:ascii="Times New Roman" w:hAnsi="Times New Roman" w:eastAsia="仿宋_GB2312"/>
                <w:kern w:val="0"/>
                <w:sz w:val="18"/>
                <w:szCs w:val="18"/>
              </w:rPr>
              <w:t>、管理有序的记</w:t>
            </w:r>
            <w:r>
              <w:rPr>
                <w:rFonts w:hint="default" w:ascii="Times New Roman" w:hAnsi="Times New Roman" w:eastAsia="仿宋_GB2312"/>
                <w:kern w:val="0"/>
                <w:sz w:val="18"/>
                <w:szCs w:val="18"/>
              </w:rPr>
              <w:t>3分；管理</w:t>
            </w:r>
            <w:r>
              <w:rPr>
                <w:rFonts w:ascii="Times New Roman" w:hAnsi="Times New Roman" w:eastAsia="仿宋_GB2312"/>
                <w:kern w:val="0"/>
                <w:sz w:val="18"/>
                <w:szCs w:val="18"/>
              </w:rPr>
              <w:t>未达要求的，扣</w:t>
            </w:r>
            <w:r>
              <w:rPr>
                <w:rFonts w:hint="default" w:ascii="Times New Roman" w:hAnsi="Times New Roman" w:eastAsia="仿宋_GB2312"/>
                <w:kern w:val="0"/>
                <w:sz w:val="18"/>
                <w:szCs w:val="18"/>
              </w:rPr>
              <w:t>1</w:t>
            </w:r>
            <w:r>
              <w:rPr>
                <w:rFonts w:ascii="Times New Roman" w:hAnsi="Times New Roman" w:eastAsia="仿宋_GB2312"/>
                <w:kern w:val="0"/>
                <w:sz w:val="18"/>
                <w:szCs w:val="18"/>
              </w:rPr>
              <w:t>-2</w:t>
            </w:r>
            <w:r>
              <w:rPr>
                <w:rFonts w:hint="default" w:ascii="Times New Roman" w:hAnsi="Times New Roman" w:eastAsia="仿宋_GB2312"/>
                <w:kern w:val="0"/>
                <w:sz w:val="18"/>
                <w:szCs w:val="18"/>
              </w:rPr>
              <w:t>分</w:t>
            </w:r>
            <w:r>
              <w:rPr>
                <w:rFonts w:ascii="Times New Roman" w:hAnsi="Times New Roman" w:eastAsia="仿宋_GB2312"/>
                <w:kern w:val="0"/>
                <w:sz w:val="18"/>
                <w:szCs w:val="18"/>
              </w:rPr>
              <w:t>。</w:t>
            </w:r>
          </w:p>
        </w:tc>
        <w:tc>
          <w:tcPr>
            <w:tcW w:w="4252" w:type="dxa"/>
            <w:noWrap w:val="0"/>
            <w:vAlign w:val="center"/>
          </w:tcPr>
          <w:p>
            <w:pPr>
              <w:pStyle w:val="2"/>
              <w:adjustRightInd w:val="0"/>
              <w:snapToGrid/>
              <w:spacing w:after="0"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1.单位出台的工作室管理办法；                                                       2.单位管理工作室的各项制度。</w:t>
            </w:r>
          </w:p>
        </w:tc>
        <w:tc>
          <w:tcPr>
            <w:tcW w:w="570" w:type="dxa"/>
            <w:noWrap w:val="0"/>
            <w:vAlign w:val="center"/>
          </w:tcPr>
          <w:p>
            <w:pPr>
              <w:widowControl/>
              <w:adjustRightInd w:val="0"/>
              <w:snapToGrid/>
              <w:spacing w:line="26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62" w:type="dxa"/>
            <w:vMerge w:val="continue"/>
            <w:noWrap w:val="0"/>
            <w:vAlign w:val="center"/>
          </w:tcPr>
          <w:p>
            <w:pPr>
              <w:spacing w:line="260" w:lineRule="exact"/>
              <w:jc w:val="center"/>
              <w:rPr>
                <w:rFonts w:ascii="Times New Roman" w:hAnsi="Times New Roman" w:eastAsia="仿宋_GB2312"/>
                <w:b/>
                <w:kern w:val="0"/>
                <w:sz w:val="18"/>
                <w:szCs w:val="18"/>
              </w:rPr>
            </w:pPr>
          </w:p>
        </w:tc>
        <w:tc>
          <w:tcPr>
            <w:tcW w:w="776"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425"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07</w:t>
            </w:r>
          </w:p>
        </w:tc>
        <w:tc>
          <w:tcPr>
            <w:tcW w:w="986"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经费管理</w:t>
            </w:r>
          </w:p>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（4分）</w:t>
            </w:r>
          </w:p>
        </w:tc>
        <w:tc>
          <w:tcPr>
            <w:tcW w:w="3402" w:type="dxa"/>
            <w:noWrap w:val="0"/>
            <w:vAlign w:val="center"/>
          </w:tcPr>
          <w:p>
            <w:pPr>
              <w:widowControl/>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1.建立台账，对经费进行专门管理，专款专用；</w:t>
            </w:r>
          </w:p>
          <w:p>
            <w:pPr>
              <w:widowControl/>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 xml:space="preserve">2.财政补贴资金主要用于培训用品购置、技能交流推广等费用； </w:t>
            </w:r>
          </w:p>
          <w:p>
            <w:pPr>
              <w:widowControl/>
              <w:adjustRightInd w:val="0"/>
              <w:snapToGrid/>
              <w:spacing w:line="260" w:lineRule="exact"/>
              <w:rPr>
                <w:rFonts w:ascii="Times New Roman" w:hAnsi="Times New Roman" w:eastAsia="仿宋_GB2312"/>
                <w:kern w:val="0"/>
                <w:sz w:val="18"/>
                <w:szCs w:val="18"/>
              </w:rPr>
            </w:pPr>
            <w:r>
              <w:rPr>
                <w:rFonts w:ascii="Times New Roman" w:hAnsi="Times New Roman" w:eastAsia="仿宋_GB2312"/>
                <w:kern w:val="0"/>
                <w:sz w:val="18"/>
                <w:szCs w:val="18"/>
              </w:rPr>
              <w:t>3</w:t>
            </w:r>
            <w:r>
              <w:rPr>
                <w:rFonts w:hint="default" w:ascii="Times New Roman" w:hAnsi="Times New Roman" w:eastAsia="仿宋_GB2312"/>
                <w:kern w:val="0"/>
                <w:sz w:val="18"/>
                <w:szCs w:val="18"/>
              </w:rPr>
              <w:t>.单位配套资金用于安排技能大师带徒津贴、研究（攻关）项目补贴以及日常工作经费等。</w:t>
            </w:r>
          </w:p>
        </w:tc>
        <w:tc>
          <w:tcPr>
            <w:tcW w:w="4649"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设立</w:t>
            </w:r>
            <w:r>
              <w:rPr>
                <w:rFonts w:ascii="Times New Roman" w:hAnsi="Times New Roman" w:eastAsia="仿宋_GB2312"/>
                <w:kern w:val="0"/>
                <w:sz w:val="18"/>
                <w:szCs w:val="18"/>
              </w:rPr>
              <w:t>资金台账的记1</w:t>
            </w:r>
            <w:r>
              <w:rPr>
                <w:rFonts w:hint="default" w:ascii="Times New Roman" w:hAnsi="Times New Roman" w:eastAsia="仿宋_GB2312"/>
                <w:kern w:val="0"/>
                <w:sz w:val="18"/>
                <w:szCs w:val="18"/>
              </w:rPr>
              <w:t>分</w:t>
            </w:r>
            <w:r>
              <w:rPr>
                <w:rFonts w:ascii="Times New Roman" w:hAnsi="Times New Roman" w:eastAsia="仿宋_GB2312"/>
                <w:kern w:val="0"/>
                <w:sz w:val="18"/>
                <w:szCs w:val="18"/>
              </w:rPr>
              <w:t>，否则不计分；财政资金使用范围符合规定的记</w:t>
            </w:r>
            <w:r>
              <w:rPr>
                <w:rFonts w:hint="default" w:ascii="Times New Roman" w:hAnsi="Times New Roman" w:eastAsia="仿宋_GB2312"/>
                <w:kern w:val="0"/>
                <w:sz w:val="18"/>
                <w:szCs w:val="18"/>
              </w:rPr>
              <w:t>2分</w:t>
            </w:r>
            <w:r>
              <w:rPr>
                <w:rFonts w:ascii="Times New Roman" w:hAnsi="Times New Roman" w:eastAsia="仿宋_GB2312"/>
                <w:kern w:val="0"/>
                <w:sz w:val="18"/>
                <w:szCs w:val="18"/>
              </w:rPr>
              <w:t>，否则不计分；配套资金使用符合规定的记</w:t>
            </w:r>
            <w:r>
              <w:rPr>
                <w:rFonts w:hint="default" w:ascii="Times New Roman" w:hAnsi="Times New Roman" w:eastAsia="仿宋_GB2312"/>
                <w:kern w:val="0"/>
                <w:sz w:val="18"/>
                <w:szCs w:val="18"/>
              </w:rPr>
              <w:t>1分</w:t>
            </w:r>
            <w:r>
              <w:rPr>
                <w:rFonts w:ascii="Times New Roman" w:hAnsi="Times New Roman" w:eastAsia="仿宋_GB2312"/>
                <w:kern w:val="0"/>
                <w:sz w:val="18"/>
                <w:szCs w:val="18"/>
              </w:rPr>
              <w:t>，</w:t>
            </w:r>
            <w:r>
              <w:rPr>
                <w:rFonts w:hint="default" w:ascii="Times New Roman" w:hAnsi="Times New Roman" w:eastAsia="仿宋_GB2312"/>
                <w:kern w:val="0"/>
                <w:sz w:val="18"/>
                <w:szCs w:val="18"/>
              </w:rPr>
              <w:t>否则</w:t>
            </w:r>
            <w:r>
              <w:rPr>
                <w:rFonts w:ascii="Times New Roman" w:hAnsi="Times New Roman" w:eastAsia="仿宋_GB2312"/>
                <w:kern w:val="0"/>
                <w:sz w:val="18"/>
                <w:szCs w:val="18"/>
              </w:rPr>
              <w:t>不计分。</w:t>
            </w:r>
          </w:p>
        </w:tc>
        <w:tc>
          <w:tcPr>
            <w:tcW w:w="4252"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 xml:space="preserve">1.工作室设备、设施购置、技术攻关、绝技传承、技能培训、工作激励等专项资金预算与使用方案；                        </w:t>
            </w:r>
          </w:p>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2.工作室建设经费专门管理、专款专用的使用台账及会计凭证复印件（装订成册）。</w:t>
            </w:r>
          </w:p>
        </w:tc>
        <w:tc>
          <w:tcPr>
            <w:tcW w:w="570" w:type="dxa"/>
            <w:noWrap w:val="0"/>
            <w:vAlign w:val="center"/>
          </w:tcPr>
          <w:p>
            <w:pPr>
              <w:widowControl/>
              <w:adjustRightInd w:val="0"/>
              <w:snapToGrid/>
              <w:spacing w:line="26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1363" w:hRule="atLeast"/>
          <w:jc w:val="center"/>
        </w:trPr>
        <w:tc>
          <w:tcPr>
            <w:tcW w:w="362" w:type="dxa"/>
            <w:vMerge w:val="continue"/>
            <w:noWrap w:val="0"/>
            <w:vAlign w:val="center"/>
          </w:tcPr>
          <w:p>
            <w:pPr>
              <w:spacing w:line="260" w:lineRule="exact"/>
              <w:jc w:val="center"/>
              <w:rPr>
                <w:rFonts w:ascii="Times New Roman" w:hAnsi="Times New Roman" w:eastAsia="仿宋_GB2312"/>
                <w:b/>
                <w:kern w:val="0"/>
                <w:sz w:val="18"/>
                <w:szCs w:val="18"/>
              </w:rPr>
            </w:pPr>
          </w:p>
        </w:tc>
        <w:tc>
          <w:tcPr>
            <w:tcW w:w="776"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425"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08</w:t>
            </w:r>
          </w:p>
        </w:tc>
        <w:tc>
          <w:tcPr>
            <w:tcW w:w="986"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基础管理</w:t>
            </w:r>
          </w:p>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（3分）</w:t>
            </w:r>
          </w:p>
        </w:tc>
        <w:tc>
          <w:tcPr>
            <w:tcW w:w="3402" w:type="dxa"/>
            <w:noWrap w:val="0"/>
            <w:vAlign w:val="center"/>
          </w:tcPr>
          <w:p>
            <w:pPr>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1.批准建立工作室后由省人社厅统一授予铭牌。</w:t>
            </w:r>
          </w:p>
          <w:p>
            <w:pPr>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2.每个工作室明确1名负责人（一般为技能专家本人或人事部门负责人）和1名联系人，明确工作室成员工作职责。</w:t>
            </w:r>
          </w:p>
        </w:tc>
        <w:tc>
          <w:tcPr>
            <w:tcW w:w="4649"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工作室办公场所挂有省人社厅统一授予铭牌的</w:t>
            </w:r>
            <w:r>
              <w:rPr>
                <w:rFonts w:ascii="Times New Roman" w:hAnsi="Times New Roman" w:eastAsia="仿宋_GB2312"/>
                <w:kern w:val="0"/>
                <w:sz w:val="18"/>
                <w:szCs w:val="18"/>
              </w:rPr>
              <w:t>，记</w:t>
            </w:r>
            <w:r>
              <w:rPr>
                <w:rFonts w:hint="default" w:ascii="Times New Roman" w:hAnsi="Times New Roman" w:eastAsia="仿宋_GB2312"/>
                <w:kern w:val="0"/>
                <w:sz w:val="18"/>
                <w:szCs w:val="18"/>
              </w:rPr>
              <w:t>1分</w:t>
            </w:r>
            <w:r>
              <w:rPr>
                <w:rFonts w:ascii="Times New Roman" w:hAnsi="Times New Roman" w:eastAsia="仿宋_GB2312"/>
                <w:kern w:val="0"/>
                <w:sz w:val="18"/>
                <w:szCs w:val="18"/>
              </w:rPr>
              <w:t>，否则不</w:t>
            </w:r>
            <w:r>
              <w:rPr>
                <w:rFonts w:hint="default" w:ascii="Times New Roman" w:hAnsi="Times New Roman" w:eastAsia="仿宋_GB2312"/>
                <w:kern w:val="0"/>
                <w:sz w:val="18"/>
                <w:szCs w:val="18"/>
              </w:rPr>
              <w:t>记</w:t>
            </w:r>
            <w:r>
              <w:rPr>
                <w:rFonts w:ascii="Times New Roman" w:hAnsi="Times New Roman" w:eastAsia="仿宋_GB2312"/>
                <w:kern w:val="0"/>
                <w:sz w:val="18"/>
                <w:szCs w:val="18"/>
              </w:rPr>
              <w:t>分；</w:t>
            </w:r>
            <w:r>
              <w:rPr>
                <w:rFonts w:hint="default" w:ascii="Times New Roman" w:hAnsi="Times New Roman" w:eastAsia="仿宋_GB2312"/>
                <w:kern w:val="0"/>
                <w:sz w:val="18"/>
                <w:szCs w:val="18"/>
              </w:rPr>
              <w:t>人员有具体分工记1分，否则不记分；责任到人记1分，否则不记分。</w:t>
            </w:r>
          </w:p>
        </w:tc>
        <w:tc>
          <w:tcPr>
            <w:tcW w:w="4252"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 xml:space="preserve">1.工作室办公场所挂有省人社厅统一授予铭牌；                       </w:t>
            </w:r>
          </w:p>
          <w:p>
            <w:pPr>
              <w:adjustRightInd w:val="0"/>
              <w:snapToGrid/>
              <w:spacing w:line="26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2</w:t>
            </w:r>
            <w:r>
              <w:rPr>
                <w:rFonts w:hint="default" w:ascii="Times New Roman" w:hAnsi="Times New Roman" w:eastAsia="仿宋_GB2312"/>
                <w:kern w:val="0"/>
                <w:sz w:val="18"/>
                <w:szCs w:val="18"/>
              </w:rPr>
              <w:t xml:space="preserve">.符合要求的工作室负责人资质材料；                                                                            </w:t>
            </w:r>
            <w:r>
              <w:rPr>
                <w:rFonts w:ascii="Times New Roman" w:hAnsi="Times New Roman" w:eastAsia="仿宋_GB2312"/>
                <w:kern w:val="0"/>
                <w:sz w:val="18"/>
                <w:szCs w:val="18"/>
              </w:rPr>
              <w:t>3</w:t>
            </w:r>
            <w:r>
              <w:rPr>
                <w:rFonts w:hint="default" w:ascii="Times New Roman" w:hAnsi="Times New Roman" w:eastAsia="仿宋_GB2312"/>
                <w:kern w:val="0"/>
                <w:sz w:val="18"/>
                <w:szCs w:val="18"/>
              </w:rPr>
              <w:t xml:space="preserve">.工作室组织机构图、成员工作职责、日常运行操作规范等上墙张贴。 </w:t>
            </w:r>
          </w:p>
        </w:tc>
        <w:tc>
          <w:tcPr>
            <w:tcW w:w="570" w:type="dxa"/>
            <w:noWrap w:val="0"/>
            <w:vAlign w:val="center"/>
          </w:tcPr>
          <w:p>
            <w:pPr>
              <w:widowControl/>
              <w:adjustRightInd w:val="0"/>
              <w:snapToGrid/>
              <w:spacing w:line="26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1759" w:hRule="atLeast"/>
          <w:jc w:val="center"/>
        </w:trPr>
        <w:tc>
          <w:tcPr>
            <w:tcW w:w="362"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776"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425"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09</w:t>
            </w:r>
          </w:p>
        </w:tc>
        <w:tc>
          <w:tcPr>
            <w:tcW w:w="986"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运行管理</w:t>
            </w:r>
          </w:p>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（4分）</w:t>
            </w:r>
          </w:p>
        </w:tc>
        <w:tc>
          <w:tcPr>
            <w:tcW w:w="3402" w:type="dxa"/>
            <w:noWrap w:val="0"/>
            <w:vAlign w:val="center"/>
          </w:tcPr>
          <w:p>
            <w:pPr>
              <w:widowControl/>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工作室按照计划、实施、检查、总结、改进等环节进行管理，确保每个环节都落到实处。</w:t>
            </w:r>
          </w:p>
        </w:tc>
        <w:tc>
          <w:tcPr>
            <w:tcW w:w="4649"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工作室按照计划、实施、检查、总结、改进等环节进行管理，每个环节都落到实处的</w:t>
            </w:r>
            <w:r>
              <w:rPr>
                <w:rFonts w:ascii="Times New Roman" w:hAnsi="Times New Roman" w:eastAsia="仿宋_GB2312"/>
                <w:kern w:val="0"/>
                <w:sz w:val="18"/>
                <w:szCs w:val="18"/>
              </w:rPr>
              <w:t>，记</w:t>
            </w:r>
            <w:r>
              <w:rPr>
                <w:rFonts w:hint="default" w:ascii="Times New Roman" w:hAnsi="Times New Roman" w:eastAsia="仿宋_GB2312"/>
                <w:kern w:val="0"/>
                <w:sz w:val="18"/>
                <w:szCs w:val="18"/>
              </w:rPr>
              <w:t>4分；未</w:t>
            </w:r>
            <w:r>
              <w:rPr>
                <w:rFonts w:ascii="Times New Roman" w:hAnsi="Times New Roman" w:eastAsia="仿宋_GB2312"/>
                <w:kern w:val="0"/>
                <w:sz w:val="18"/>
                <w:szCs w:val="18"/>
              </w:rPr>
              <w:t>达到要求的，每个环节扣</w:t>
            </w:r>
            <w:r>
              <w:rPr>
                <w:rFonts w:hint="default" w:ascii="Times New Roman" w:hAnsi="Times New Roman" w:eastAsia="仿宋_GB2312"/>
                <w:kern w:val="0"/>
                <w:sz w:val="18"/>
                <w:szCs w:val="18"/>
              </w:rPr>
              <w:t>0.5分</w:t>
            </w:r>
            <w:r>
              <w:rPr>
                <w:rFonts w:ascii="Times New Roman" w:hAnsi="Times New Roman" w:eastAsia="仿宋_GB2312"/>
                <w:kern w:val="0"/>
                <w:sz w:val="18"/>
                <w:szCs w:val="18"/>
              </w:rPr>
              <w:t>。</w:t>
            </w:r>
          </w:p>
        </w:tc>
        <w:tc>
          <w:tcPr>
            <w:tcW w:w="4252"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1.工作室年度工作计划（含带徒传技、技术攻关与革新、技术成果交流与培训、自身建设等）；                                                                                     2.工作室各项工作的期中检查控制、期未成果验收的佐证资料；</w:t>
            </w:r>
          </w:p>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 xml:space="preserve">3.工作室年度工作总结与改进思路。 </w:t>
            </w:r>
          </w:p>
        </w:tc>
        <w:tc>
          <w:tcPr>
            <w:tcW w:w="570" w:type="dxa"/>
            <w:noWrap w:val="0"/>
            <w:vAlign w:val="center"/>
          </w:tcPr>
          <w:p>
            <w:pPr>
              <w:widowControl/>
              <w:adjustRightInd w:val="0"/>
              <w:snapToGrid/>
              <w:spacing w:line="26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993" w:hRule="atLeast"/>
          <w:jc w:val="center"/>
        </w:trPr>
        <w:tc>
          <w:tcPr>
            <w:tcW w:w="362" w:type="dxa"/>
            <w:vMerge w:val="continue"/>
            <w:noWrap w:val="0"/>
            <w:vAlign w:val="center"/>
          </w:tcPr>
          <w:p>
            <w:pPr>
              <w:spacing w:line="260" w:lineRule="exact"/>
              <w:jc w:val="center"/>
              <w:rPr>
                <w:rFonts w:ascii="Times New Roman" w:hAnsi="Times New Roman" w:eastAsia="仿宋_GB2312"/>
                <w:b/>
                <w:kern w:val="0"/>
                <w:sz w:val="18"/>
                <w:szCs w:val="18"/>
              </w:rPr>
            </w:pPr>
          </w:p>
        </w:tc>
        <w:tc>
          <w:tcPr>
            <w:tcW w:w="776"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425"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10</w:t>
            </w:r>
          </w:p>
        </w:tc>
        <w:tc>
          <w:tcPr>
            <w:tcW w:w="986"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信息报告</w:t>
            </w:r>
          </w:p>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（4分）</w:t>
            </w:r>
          </w:p>
        </w:tc>
        <w:tc>
          <w:tcPr>
            <w:tcW w:w="3402" w:type="dxa"/>
            <w:noWrap w:val="0"/>
            <w:vAlign w:val="center"/>
          </w:tcPr>
          <w:p>
            <w:pPr>
              <w:widowControl/>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工作室开展重大活动或取得重大成果等，应及时向省人社厅报告。</w:t>
            </w:r>
          </w:p>
        </w:tc>
        <w:tc>
          <w:tcPr>
            <w:tcW w:w="4649"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工作室开展重大活动或取得重大成果等，档案记录</w:t>
            </w:r>
            <w:r>
              <w:rPr>
                <w:rFonts w:ascii="Times New Roman" w:hAnsi="Times New Roman" w:eastAsia="仿宋_GB2312"/>
                <w:kern w:val="0"/>
                <w:sz w:val="18"/>
                <w:szCs w:val="18"/>
              </w:rPr>
              <w:t>齐全、报告及时的，记</w:t>
            </w:r>
            <w:r>
              <w:rPr>
                <w:rFonts w:hint="default" w:ascii="Times New Roman" w:hAnsi="Times New Roman" w:eastAsia="仿宋_GB2312"/>
                <w:kern w:val="0"/>
                <w:sz w:val="18"/>
                <w:szCs w:val="18"/>
              </w:rPr>
              <w:t>4分；</w:t>
            </w:r>
            <w:r>
              <w:rPr>
                <w:rFonts w:ascii="Times New Roman" w:hAnsi="Times New Roman" w:eastAsia="仿宋_GB2312"/>
                <w:kern w:val="0"/>
                <w:sz w:val="18"/>
                <w:szCs w:val="18"/>
              </w:rPr>
              <w:t>档案不全、报告不及时的，扣</w:t>
            </w:r>
            <w:r>
              <w:rPr>
                <w:rFonts w:hint="default" w:ascii="Times New Roman" w:hAnsi="Times New Roman" w:eastAsia="仿宋_GB2312"/>
                <w:kern w:val="0"/>
                <w:sz w:val="18"/>
                <w:szCs w:val="18"/>
              </w:rPr>
              <w:t>1</w:t>
            </w:r>
            <w:r>
              <w:rPr>
                <w:rFonts w:ascii="Times New Roman" w:hAnsi="Times New Roman" w:eastAsia="仿宋_GB2312"/>
                <w:kern w:val="0"/>
                <w:sz w:val="18"/>
                <w:szCs w:val="18"/>
              </w:rPr>
              <w:t>-2</w:t>
            </w:r>
            <w:r>
              <w:rPr>
                <w:rFonts w:hint="default" w:ascii="Times New Roman" w:hAnsi="Times New Roman" w:eastAsia="仿宋_GB2312"/>
                <w:kern w:val="0"/>
                <w:sz w:val="18"/>
                <w:szCs w:val="18"/>
              </w:rPr>
              <w:t>分</w:t>
            </w:r>
            <w:r>
              <w:rPr>
                <w:rFonts w:ascii="Times New Roman" w:hAnsi="Times New Roman" w:eastAsia="仿宋_GB2312"/>
                <w:kern w:val="0"/>
                <w:sz w:val="18"/>
                <w:szCs w:val="18"/>
              </w:rPr>
              <w:t>。</w:t>
            </w:r>
          </w:p>
        </w:tc>
        <w:tc>
          <w:tcPr>
            <w:tcW w:w="4252"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1.重大活动或重大成果专题总结等档案记录；                                                     2.向省人社厅报送的重大活动或重大成果报告。</w:t>
            </w:r>
          </w:p>
        </w:tc>
        <w:tc>
          <w:tcPr>
            <w:tcW w:w="570" w:type="dxa"/>
            <w:noWrap w:val="0"/>
            <w:vAlign w:val="center"/>
          </w:tcPr>
          <w:p>
            <w:pPr>
              <w:widowControl/>
              <w:adjustRightInd w:val="0"/>
              <w:snapToGrid/>
              <w:spacing w:line="26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1146" w:hRule="atLeast"/>
          <w:jc w:val="center"/>
        </w:trPr>
        <w:tc>
          <w:tcPr>
            <w:tcW w:w="362"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776"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425"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11</w:t>
            </w:r>
          </w:p>
        </w:tc>
        <w:tc>
          <w:tcPr>
            <w:tcW w:w="986"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档案管理</w:t>
            </w:r>
          </w:p>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（2分）</w:t>
            </w:r>
          </w:p>
        </w:tc>
        <w:tc>
          <w:tcPr>
            <w:tcW w:w="3402" w:type="dxa"/>
            <w:noWrap w:val="0"/>
            <w:vAlign w:val="center"/>
          </w:tcPr>
          <w:p>
            <w:pPr>
              <w:widowControl/>
              <w:adjustRightInd w:val="0"/>
              <w:snapToGrid/>
              <w:spacing w:line="26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建立专门档案，加强档案管理。</w:t>
            </w:r>
          </w:p>
        </w:tc>
        <w:tc>
          <w:tcPr>
            <w:tcW w:w="4649"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工作室档案</w:t>
            </w:r>
            <w:r>
              <w:rPr>
                <w:rFonts w:ascii="Times New Roman" w:hAnsi="Times New Roman" w:eastAsia="仿宋_GB2312"/>
                <w:kern w:val="0"/>
                <w:sz w:val="18"/>
                <w:szCs w:val="18"/>
              </w:rPr>
              <w:t>管理规范的记</w:t>
            </w:r>
            <w:r>
              <w:rPr>
                <w:rFonts w:hint="default" w:ascii="Times New Roman" w:hAnsi="Times New Roman" w:eastAsia="仿宋_GB2312"/>
                <w:kern w:val="0"/>
                <w:sz w:val="18"/>
                <w:szCs w:val="18"/>
              </w:rPr>
              <w:t>2分</w:t>
            </w:r>
            <w:r>
              <w:rPr>
                <w:rFonts w:ascii="Times New Roman" w:hAnsi="Times New Roman" w:eastAsia="仿宋_GB2312"/>
                <w:kern w:val="0"/>
                <w:sz w:val="18"/>
                <w:szCs w:val="18"/>
              </w:rPr>
              <w:t>，否则不记分。</w:t>
            </w:r>
          </w:p>
        </w:tc>
        <w:tc>
          <w:tcPr>
            <w:tcW w:w="4252" w:type="dxa"/>
            <w:noWrap w:val="0"/>
            <w:vAlign w:val="center"/>
          </w:tcPr>
          <w:p>
            <w:pPr>
              <w:widowControl/>
              <w:adjustRightInd w:val="0"/>
              <w:snapToGrid/>
              <w:spacing w:line="26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工作室文件材料、日常工作、重大活动等文字和影像资料，按照本规范的一、二级指标分类建档。</w:t>
            </w:r>
          </w:p>
        </w:tc>
        <w:tc>
          <w:tcPr>
            <w:tcW w:w="570" w:type="dxa"/>
            <w:noWrap w:val="0"/>
            <w:vAlign w:val="center"/>
          </w:tcPr>
          <w:p>
            <w:pPr>
              <w:widowControl/>
              <w:adjustRightInd w:val="0"/>
              <w:snapToGrid/>
              <w:spacing w:line="26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62" w:type="dxa"/>
            <w:vMerge w:val="restart"/>
            <w:noWrap w:val="0"/>
            <w:vAlign w:val="center"/>
          </w:tcPr>
          <w:p>
            <w:pPr>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3</w:t>
            </w:r>
          </w:p>
        </w:tc>
        <w:tc>
          <w:tcPr>
            <w:tcW w:w="776" w:type="dxa"/>
            <w:vMerge w:val="restart"/>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项目   产出</w:t>
            </w:r>
          </w:p>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（60分）</w:t>
            </w:r>
          </w:p>
        </w:tc>
        <w:tc>
          <w:tcPr>
            <w:tcW w:w="425"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12</w:t>
            </w:r>
          </w:p>
        </w:tc>
        <w:tc>
          <w:tcPr>
            <w:tcW w:w="986"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带徒传技</w:t>
            </w:r>
          </w:p>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w:t>
            </w:r>
            <w:r>
              <w:rPr>
                <w:rFonts w:ascii="Times New Roman" w:hAnsi="Times New Roman" w:eastAsia="仿宋_GB2312"/>
                <w:b/>
                <w:kern w:val="0"/>
                <w:sz w:val="18"/>
                <w:szCs w:val="18"/>
              </w:rPr>
              <w:t>12</w:t>
            </w:r>
            <w:r>
              <w:rPr>
                <w:rFonts w:hint="default" w:ascii="Times New Roman" w:hAnsi="Times New Roman" w:eastAsia="仿宋_GB2312"/>
                <w:b/>
                <w:kern w:val="0"/>
                <w:sz w:val="18"/>
                <w:szCs w:val="18"/>
              </w:rPr>
              <w:t>分）</w:t>
            </w:r>
          </w:p>
        </w:tc>
        <w:tc>
          <w:tcPr>
            <w:tcW w:w="3402" w:type="dxa"/>
            <w:noWrap w:val="0"/>
            <w:vAlign w:val="center"/>
          </w:tcPr>
          <w:p>
            <w:pPr>
              <w:widowControl/>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1.发挥带徒传技作用：⑴国家级技能大师工作室每年培养高技能人才不少于</w:t>
            </w:r>
            <w:r>
              <w:rPr>
                <w:rFonts w:ascii="Times New Roman" w:hAnsi="Times New Roman" w:eastAsia="仿宋_GB2312"/>
                <w:kern w:val="0"/>
                <w:sz w:val="18"/>
                <w:szCs w:val="18"/>
              </w:rPr>
              <w:t>10</w:t>
            </w:r>
            <w:r>
              <w:rPr>
                <w:rFonts w:hint="default" w:ascii="Times New Roman" w:hAnsi="Times New Roman" w:eastAsia="仿宋_GB2312"/>
                <w:kern w:val="0"/>
                <w:sz w:val="18"/>
                <w:szCs w:val="18"/>
              </w:rPr>
              <w:t>人⑵省级技能大师工作室每年培养高技能人才不少于</w:t>
            </w:r>
            <w:r>
              <w:rPr>
                <w:rFonts w:ascii="Times New Roman" w:hAnsi="Times New Roman" w:eastAsia="仿宋_GB2312"/>
                <w:kern w:val="0"/>
                <w:sz w:val="18"/>
                <w:szCs w:val="18"/>
              </w:rPr>
              <w:t>8</w:t>
            </w:r>
            <w:r>
              <w:rPr>
                <w:rFonts w:hint="default" w:ascii="Times New Roman" w:hAnsi="Times New Roman" w:eastAsia="仿宋_GB2312"/>
                <w:kern w:val="0"/>
                <w:sz w:val="18"/>
                <w:szCs w:val="18"/>
              </w:rPr>
              <w:t>人；</w:t>
            </w:r>
          </w:p>
          <w:p>
            <w:pPr>
              <w:widowControl/>
              <w:numPr>
                <w:ilvl w:val="0"/>
                <w:numId w:val="2"/>
              </w:numPr>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组织本单位职工进行技术技能集中培训。</w:t>
            </w:r>
          </w:p>
        </w:tc>
        <w:tc>
          <w:tcPr>
            <w:tcW w:w="4649" w:type="dxa"/>
            <w:noWrap w:val="0"/>
            <w:vAlign w:val="center"/>
          </w:tcPr>
          <w:p>
            <w:pPr>
              <w:widowControl/>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带徒传技</w:t>
            </w:r>
            <w:r>
              <w:rPr>
                <w:rFonts w:ascii="Times New Roman" w:hAnsi="Times New Roman" w:eastAsia="仿宋_GB2312"/>
                <w:kern w:val="0"/>
                <w:sz w:val="18"/>
                <w:szCs w:val="18"/>
              </w:rPr>
              <w:t>作用发挥充分的记12</w:t>
            </w:r>
            <w:r>
              <w:rPr>
                <w:rFonts w:hint="default" w:ascii="Times New Roman" w:hAnsi="Times New Roman" w:eastAsia="仿宋_GB2312"/>
                <w:kern w:val="0"/>
                <w:sz w:val="18"/>
                <w:szCs w:val="18"/>
              </w:rPr>
              <w:t>分；</w:t>
            </w:r>
            <w:r>
              <w:rPr>
                <w:rFonts w:ascii="Times New Roman" w:hAnsi="Times New Roman" w:eastAsia="仿宋_GB2312"/>
                <w:kern w:val="0"/>
                <w:sz w:val="18"/>
                <w:szCs w:val="18"/>
              </w:rPr>
              <w:t>每少</w:t>
            </w:r>
            <w:r>
              <w:rPr>
                <w:rFonts w:hint="default" w:ascii="Times New Roman" w:hAnsi="Times New Roman" w:eastAsia="仿宋_GB2312"/>
                <w:kern w:val="0"/>
                <w:sz w:val="18"/>
                <w:szCs w:val="18"/>
              </w:rPr>
              <w:t>1分扣1分</w:t>
            </w:r>
            <w:r>
              <w:rPr>
                <w:rFonts w:ascii="Times New Roman" w:hAnsi="Times New Roman" w:eastAsia="仿宋_GB2312"/>
                <w:kern w:val="0"/>
                <w:sz w:val="18"/>
                <w:szCs w:val="18"/>
              </w:rPr>
              <w:t>，未组织本单位职工开展技术技能培训的扣3</w:t>
            </w:r>
            <w:r>
              <w:rPr>
                <w:rFonts w:hint="default" w:ascii="Times New Roman" w:hAnsi="Times New Roman" w:eastAsia="仿宋_GB2312"/>
                <w:kern w:val="0"/>
                <w:sz w:val="18"/>
                <w:szCs w:val="18"/>
              </w:rPr>
              <w:t>分</w:t>
            </w:r>
            <w:r>
              <w:rPr>
                <w:rFonts w:ascii="Times New Roman" w:hAnsi="Times New Roman" w:eastAsia="仿宋_GB2312"/>
                <w:kern w:val="0"/>
                <w:sz w:val="18"/>
                <w:szCs w:val="18"/>
              </w:rPr>
              <w:t>。</w:t>
            </w:r>
          </w:p>
        </w:tc>
        <w:tc>
          <w:tcPr>
            <w:tcW w:w="4252" w:type="dxa"/>
            <w:noWrap w:val="0"/>
            <w:vAlign w:val="center"/>
          </w:tcPr>
          <w:p>
            <w:pPr>
              <w:widowControl/>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1.师带徒协议，徒弟获取的职业资格证书及有关成果的佐证资料；</w:t>
            </w:r>
          </w:p>
          <w:p>
            <w:pPr>
              <w:widowControl/>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2.高技能人才技能培训、绝技传承的实施记录；</w:t>
            </w:r>
          </w:p>
          <w:p>
            <w:pPr>
              <w:widowControl/>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3.工作室职业技能集中培训计划、实施记录、学员评价等佐证资料；</w:t>
            </w:r>
          </w:p>
          <w:p>
            <w:pPr>
              <w:widowControl/>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4.单位近三年高技能人才培养名册与分析佐证资料。</w:t>
            </w:r>
          </w:p>
        </w:tc>
        <w:tc>
          <w:tcPr>
            <w:tcW w:w="570" w:type="dxa"/>
            <w:noWrap w:val="0"/>
            <w:vAlign w:val="center"/>
          </w:tcPr>
          <w:p>
            <w:pPr>
              <w:widowControl/>
              <w:adjustRightInd w:val="0"/>
              <w:snapToGrid/>
              <w:spacing w:line="26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62" w:type="dxa"/>
            <w:vMerge w:val="continue"/>
            <w:noWrap w:val="0"/>
            <w:vAlign w:val="center"/>
          </w:tcPr>
          <w:p>
            <w:pPr>
              <w:spacing w:line="260" w:lineRule="exact"/>
              <w:rPr>
                <w:rFonts w:ascii="Times New Roman" w:hAnsi="Times New Roman" w:eastAsia="仿宋_GB2312"/>
                <w:b/>
                <w:kern w:val="0"/>
                <w:sz w:val="18"/>
                <w:szCs w:val="18"/>
              </w:rPr>
            </w:pPr>
          </w:p>
        </w:tc>
        <w:tc>
          <w:tcPr>
            <w:tcW w:w="776"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425"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13</w:t>
            </w:r>
          </w:p>
        </w:tc>
        <w:tc>
          <w:tcPr>
            <w:tcW w:w="986"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技术成果</w:t>
            </w:r>
          </w:p>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w:t>
            </w:r>
            <w:r>
              <w:rPr>
                <w:rFonts w:ascii="Times New Roman" w:hAnsi="Times New Roman" w:eastAsia="仿宋_GB2312"/>
                <w:b/>
                <w:kern w:val="0"/>
                <w:sz w:val="18"/>
                <w:szCs w:val="18"/>
              </w:rPr>
              <w:t>8</w:t>
            </w:r>
            <w:r>
              <w:rPr>
                <w:rFonts w:hint="default" w:ascii="Times New Roman" w:hAnsi="Times New Roman" w:eastAsia="仿宋_GB2312"/>
                <w:b/>
                <w:kern w:val="0"/>
                <w:sz w:val="18"/>
                <w:szCs w:val="18"/>
              </w:rPr>
              <w:t>分）</w:t>
            </w:r>
          </w:p>
        </w:tc>
        <w:tc>
          <w:tcPr>
            <w:tcW w:w="3402" w:type="dxa"/>
            <w:noWrap w:val="0"/>
            <w:vAlign w:val="center"/>
          </w:tcPr>
          <w:p>
            <w:pPr>
              <w:widowControl/>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1.协助开展技术研发，解决企业生产技术难题，推动企业产业升级和技术进步，为企业创造一定的经济效益；</w:t>
            </w:r>
          </w:p>
          <w:p>
            <w:pPr>
              <w:widowControl/>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2.将创新成果、绝技绝活、具有特色的生产操作法及时总结推广。</w:t>
            </w:r>
          </w:p>
        </w:tc>
        <w:tc>
          <w:tcPr>
            <w:tcW w:w="4649" w:type="dxa"/>
            <w:noWrap w:val="0"/>
            <w:vAlign w:val="center"/>
          </w:tcPr>
          <w:p>
            <w:pPr>
              <w:widowControl/>
              <w:adjustRightInd w:val="0"/>
              <w:snapToGrid/>
              <w:spacing w:line="20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开展</w:t>
            </w:r>
            <w:r>
              <w:rPr>
                <w:rFonts w:ascii="Times New Roman" w:hAnsi="Times New Roman" w:eastAsia="仿宋_GB2312"/>
                <w:kern w:val="0"/>
                <w:sz w:val="18"/>
                <w:szCs w:val="18"/>
              </w:rPr>
              <w:t>技术研发</w:t>
            </w:r>
            <w:r>
              <w:rPr>
                <w:rFonts w:hint="default" w:ascii="Times New Roman" w:hAnsi="Times New Roman" w:eastAsia="仿宋_GB2312"/>
                <w:kern w:val="0"/>
                <w:sz w:val="18"/>
                <w:szCs w:val="18"/>
              </w:rPr>
              <w:t>、</w:t>
            </w:r>
            <w:r>
              <w:rPr>
                <w:rFonts w:ascii="Times New Roman" w:hAnsi="Times New Roman" w:eastAsia="仿宋_GB2312"/>
                <w:kern w:val="0"/>
                <w:sz w:val="18"/>
                <w:szCs w:val="18"/>
              </w:rPr>
              <w:t>技术攻关、技术创新工作，</w:t>
            </w:r>
            <w:r>
              <w:rPr>
                <w:rFonts w:hint="default" w:ascii="Times New Roman" w:hAnsi="Times New Roman" w:eastAsia="仿宋_GB2312"/>
                <w:kern w:val="0"/>
                <w:sz w:val="18"/>
                <w:szCs w:val="18"/>
              </w:rPr>
              <w:t>推动企业产业升级和技术进步，为企业创造一定的经济效益，</w:t>
            </w:r>
            <w:r>
              <w:rPr>
                <w:rFonts w:ascii="Times New Roman" w:hAnsi="Times New Roman" w:eastAsia="仿宋_GB2312"/>
                <w:kern w:val="0"/>
                <w:sz w:val="18"/>
                <w:szCs w:val="18"/>
              </w:rPr>
              <w:t>并及时总结推广，记8</w:t>
            </w:r>
            <w:r>
              <w:rPr>
                <w:rFonts w:hint="default" w:ascii="Times New Roman" w:hAnsi="Times New Roman" w:eastAsia="仿宋_GB2312"/>
                <w:kern w:val="0"/>
                <w:sz w:val="18"/>
                <w:szCs w:val="18"/>
              </w:rPr>
              <w:t>分</w:t>
            </w:r>
            <w:r>
              <w:rPr>
                <w:rFonts w:ascii="Times New Roman" w:hAnsi="Times New Roman" w:eastAsia="仿宋_GB2312"/>
                <w:kern w:val="0"/>
                <w:sz w:val="18"/>
                <w:szCs w:val="18"/>
              </w:rPr>
              <w:t>；效果不明显的，酌情扣分。</w:t>
            </w:r>
          </w:p>
        </w:tc>
        <w:tc>
          <w:tcPr>
            <w:tcW w:w="4252" w:type="dxa"/>
            <w:noWrap w:val="0"/>
            <w:vAlign w:val="center"/>
          </w:tcPr>
          <w:p>
            <w:pPr>
              <w:widowControl/>
              <w:adjustRightInd w:val="0"/>
              <w:snapToGrid/>
              <w:spacing w:line="20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1.协助技术研发、开展技术攻关、技术创新等工作成果佐证资料；                                                 2.提炼总结的生产操作法在单位推广的佐证资料；</w:t>
            </w:r>
          </w:p>
          <w:p>
            <w:pPr>
              <w:widowControl/>
              <w:adjustRightInd w:val="0"/>
              <w:snapToGrid/>
              <w:spacing w:line="20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3.工作室成员项目成果的专利、著书、获奖荣誉佐证资料。</w:t>
            </w:r>
          </w:p>
        </w:tc>
        <w:tc>
          <w:tcPr>
            <w:tcW w:w="570" w:type="dxa"/>
            <w:noWrap w:val="0"/>
            <w:vAlign w:val="center"/>
          </w:tcPr>
          <w:p>
            <w:pPr>
              <w:widowControl/>
              <w:adjustRightInd w:val="0"/>
              <w:snapToGrid/>
              <w:spacing w:line="26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62" w:type="dxa"/>
            <w:vMerge w:val="continue"/>
            <w:noWrap w:val="0"/>
            <w:vAlign w:val="center"/>
          </w:tcPr>
          <w:p>
            <w:pPr>
              <w:spacing w:line="260" w:lineRule="exact"/>
              <w:rPr>
                <w:rFonts w:ascii="Times New Roman" w:hAnsi="Times New Roman" w:eastAsia="仿宋_GB2312"/>
                <w:b/>
                <w:kern w:val="0"/>
                <w:sz w:val="18"/>
                <w:szCs w:val="18"/>
              </w:rPr>
            </w:pPr>
          </w:p>
        </w:tc>
        <w:tc>
          <w:tcPr>
            <w:tcW w:w="776"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425"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14</w:t>
            </w:r>
          </w:p>
        </w:tc>
        <w:tc>
          <w:tcPr>
            <w:tcW w:w="986"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培训交流</w:t>
            </w:r>
          </w:p>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（12分）</w:t>
            </w:r>
          </w:p>
        </w:tc>
        <w:tc>
          <w:tcPr>
            <w:tcW w:w="3402" w:type="dxa"/>
            <w:noWrap w:val="0"/>
            <w:vAlign w:val="center"/>
          </w:tcPr>
          <w:p>
            <w:pPr>
              <w:widowControl/>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国家级和省级技能大师工作室承担和参与行业性、区域性技术技能培训、展示、交流、协作和推广活动，推动行业、区域技能人才队伍建设。</w:t>
            </w:r>
          </w:p>
        </w:tc>
        <w:tc>
          <w:tcPr>
            <w:tcW w:w="4649" w:type="dxa"/>
            <w:noWrap w:val="0"/>
            <w:vAlign w:val="center"/>
          </w:tcPr>
          <w:p>
            <w:pPr>
              <w:widowControl/>
              <w:adjustRightInd w:val="0"/>
              <w:snapToGrid/>
              <w:spacing w:line="20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承担和参与行业性、区域性技术技能培训、展示、交流、协作和推广活动的，</w:t>
            </w:r>
            <w:r>
              <w:rPr>
                <w:rFonts w:ascii="Times New Roman" w:hAnsi="Times New Roman" w:eastAsia="仿宋_GB2312"/>
                <w:kern w:val="0"/>
                <w:sz w:val="18"/>
                <w:szCs w:val="18"/>
              </w:rPr>
              <w:t>记</w:t>
            </w:r>
            <w:r>
              <w:rPr>
                <w:rFonts w:hint="default" w:ascii="Times New Roman" w:hAnsi="Times New Roman" w:eastAsia="仿宋_GB2312"/>
                <w:kern w:val="0"/>
                <w:sz w:val="18"/>
                <w:szCs w:val="18"/>
              </w:rPr>
              <w:t>12分</w:t>
            </w:r>
            <w:r>
              <w:rPr>
                <w:rFonts w:ascii="Times New Roman" w:hAnsi="Times New Roman" w:eastAsia="仿宋_GB2312"/>
                <w:kern w:val="0"/>
                <w:sz w:val="18"/>
                <w:szCs w:val="18"/>
              </w:rPr>
              <w:t>；</w:t>
            </w:r>
            <w:r>
              <w:rPr>
                <w:rFonts w:hint="default" w:ascii="Times New Roman" w:hAnsi="Times New Roman" w:eastAsia="仿宋_GB2312"/>
                <w:kern w:val="0"/>
                <w:sz w:val="18"/>
                <w:szCs w:val="18"/>
              </w:rPr>
              <w:t>承担</w:t>
            </w:r>
            <w:r>
              <w:rPr>
                <w:rFonts w:ascii="Times New Roman" w:hAnsi="Times New Roman" w:eastAsia="仿宋_GB2312"/>
                <w:kern w:val="0"/>
                <w:sz w:val="18"/>
                <w:szCs w:val="18"/>
              </w:rPr>
              <w:t>相关活动较少的，酌情扣分</w:t>
            </w:r>
            <w:r>
              <w:rPr>
                <w:rFonts w:hint="default" w:ascii="Times New Roman" w:hAnsi="Times New Roman" w:eastAsia="仿宋_GB2312"/>
                <w:kern w:val="0"/>
                <w:sz w:val="18"/>
                <w:szCs w:val="18"/>
              </w:rPr>
              <w:t>；</w:t>
            </w:r>
            <w:r>
              <w:rPr>
                <w:rFonts w:ascii="Times New Roman" w:hAnsi="Times New Roman" w:eastAsia="仿宋_GB2312"/>
                <w:kern w:val="0"/>
                <w:sz w:val="18"/>
                <w:szCs w:val="18"/>
              </w:rPr>
              <w:t>未承担相关活动的，不记分。</w:t>
            </w:r>
          </w:p>
        </w:tc>
        <w:tc>
          <w:tcPr>
            <w:tcW w:w="4252" w:type="dxa"/>
            <w:noWrap w:val="0"/>
            <w:vAlign w:val="center"/>
          </w:tcPr>
          <w:p>
            <w:pPr>
              <w:widowControl/>
              <w:adjustRightInd w:val="0"/>
              <w:snapToGrid/>
              <w:spacing w:line="20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1.承担和参与行业性、区域性技术技能培训、展示、交流、协作和推广活动的佐证材料；</w:t>
            </w:r>
            <w:r>
              <w:rPr>
                <w:rFonts w:hint="default" w:ascii="Times New Roman" w:hAnsi="Times New Roman" w:eastAsia="仿宋_GB2312"/>
                <w:kern w:val="0"/>
                <w:sz w:val="18"/>
                <w:szCs w:val="18"/>
              </w:rPr>
              <w:br w:type="textWrapping"/>
            </w:r>
            <w:r>
              <w:rPr>
                <w:rFonts w:hint="default" w:ascii="Times New Roman" w:hAnsi="Times New Roman" w:eastAsia="仿宋_GB2312"/>
                <w:kern w:val="0"/>
                <w:sz w:val="18"/>
                <w:szCs w:val="18"/>
              </w:rPr>
              <w:t>2.工作室项目成果社会媒体宣传报道的佐证材料。</w:t>
            </w:r>
          </w:p>
        </w:tc>
        <w:tc>
          <w:tcPr>
            <w:tcW w:w="570" w:type="dxa"/>
            <w:noWrap w:val="0"/>
            <w:vAlign w:val="center"/>
          </w:tcPr>
          <w:p>
            <w:pPr>
              <w:widowControl/>
              <w:adjustRightInd w:val="0"/>
              <w:snapToGrid/>
              <w:spacing w:line="26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62" w:type="dxa"/>
            <w:vMerge w:val="continue"/>
            <w:noWrap w:val="0"/>
            <w:vAlign w:val="center"/>
          </w:tcPr>
          <w:p>
            <w:pPr>
              <w:spacing w:line="260" w:lineRule="exact"/>
              <w:rPr>
                <w:rFonts w:ascii="Times New Roman" w:hAnsi="Times New Roman" w:eastAsia="仿宋_GB2312"/>
                <w:b/>
                <w:kern w:val="0"/>
                <w:sz w:val="18"/>
                <w:szCs w:val="18"/>
              </w:rPr>
            </w:pPr>
          </w:p>
        </w:tc>
        <w:tc>
          <w:tcPr>
            <w:tcW w:w="776"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425"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15</w:t>
            </w:r>
          </w:p>
        </w:tc>
        <w:tc>
          <w:tcPr>
            <w:tcW w:w="986"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社会责任</w:t>
            </w:r>
          </w:p>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（8分）</w:t>
            </w:r>
          </w:p>
        </w:tc>
        <w:tc>
          <w:tcPr>
            <w:tcW w:w="3402" w:type="dxa"/>
            <w:noWrap w:val="0"/>
            <w:vAlign w:val="center"/>
          </w:tcPr>
          <w:p>
            <w:pPr>
              <w:widowControl/>
              <w:numPr>
                <w:ilvl w:val="0"/>
                <w:numId w:val="3"/>
              </w:numPr>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省级技能大师工作室要积极承担相关专业的职业技术教育师资培训工作、参与各类技能竞赛</w:t>
            </w:r>
            <w:r>
              <w:rPr>
                <w:rFonts w:hint="eastAsia" w:ascii="Times New Roman" w:hAnsi="Times New Roman" w:eastAsia="仿宋_GB2312"/>
                <w:kern w:val="0"/>
                <w:sz w:val="18"/>
                <w:szCs w:val="18"/>
                <w:lang w:eastAsia="zh-CN"/>
              </w:rPr>
              <w:t>执裁</w:t>
            </w:r>
            <w:r>
              <w:rPr>
                <w:rFonts w:hint="default" w:ascii="Times New Roman" w:hAnsi="Times New Roman" w:eastAsia="仿宋_GB2312"/>
                <w:kern w:val="0"/>
                <w:sz w:val="18"/>
                <w:szCs w:val="18"/>
              </w:rPr>
              <w:t>，指导参与国家和国际技能竞赛，参加国内外技能技术交流，为行业、企业和技工院校定向培养高技能人才；完成省里确定的其他工作任务；</w:t>
            </w:r>
          </w:p>
          <w:p>
            <w:pPr>
              <w:widowControl/>
              <w:numPr>
                <w:ilvl w:val="0"/>
                <w:numId w:val="3"/>
              </w:numPr>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国家级技能大师工作室在完成省级技能大师工作室任务的基础上，还要参与全省高技能人才队伍建设规划指导，自主立项或积极参与本行业技术技能研发工作，参加国家和国际技能技术交流，完成国家或省确定的其他工作任务。</w:t>
            </w:r>
          </w:p>
        </w:tc>
        <w:tc>
          <w:tcPr>
            <w:tcW w:w="4649" w:type="dxa"/>
            <w:noWrap w:val="0"/>
            <w:vAlign w:val="center"/>
          </w:tcPr>
          <w:p>
            <w:pPr>
              <w:widowControl/>
              <w:adjustRightInd w:val="0"/>
              <w:snapToGrid/>
              <w:spacing w:line="20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积极参与</w:t>
            </w:r>
            <w:r>
              <w:rPr>
                <w:rFonts w:ascii="Times New Roman" w:hAnsi="Times New Roman" w:eastAsia="仿宋_GB2312"/>
                <w:kern w:val="0"/>
                <w:sz w:val="18"/>
                <w:szCs w:val="18"/>
              </w:rPr>
              <w:t>校企合作、技能竞赛</w:t>
            </w:r>
            <w:r>
              <w:rPr>
                <w:rFonts w:hint="default" w:ascii="Times New Roman" w:hAnsi="Times New Roman" w:eastAsia="仿宋_GB2312"/>
                <w:kern w:val="0"/>
                <w:sz w:val="18"/>
                <w:szCs w:val="18"/>
              </w:rPr>
              <w:t>，参与属地</w:t>
            </w:r>
            <w:r>
              <w:rPr>
                <w:rFonts w:ascii="Times New Roman" w:hAnsi="Times New Roman" w:eastAsia="仿宋_GB2312"/>
                <w:kern w:val="0"/>
                <w:sz w:val="18"/>
                <w:szCs w:val="18"/>
              </w:rPr>
              <w:t>高技能人才队伍建设规划指导</w:t>
            </w:r>
            <w:r>
              <w:rPr>
                <w:rFonts w:hint="default" w:ascii="Times New Roman" w:hAnsi="Times New Roman" w:eastAsia="仿宋_GB2312"/>
                <w:kern w:val="0"/>
                <w:sz w:val="18"/>
                <w:szCs w:val="18"/>
              </w:rPr>
              <w:t>，积极承担</w:t>
            </w:r>
            <w:r>
              <w:rPr>
                <w:rFonts w:ascii="Times New Roman" w:hAnsi="Times New Roman" w:eastAsia="仿宋_GB2312"/>
                <w:kern w:val="0"/>
                <w:sz w:val="18"/>
                <w:szCs w:val="18"/>
              </w:rPr>
              <w:t>社会责任的，记</w:t>
            </w:r>
            <w:r>
              <w:rPr>
                <w:rFonts w:hint="default" w:ascii="Times New Roman" w:hAnsi="Times New Roman" w:eastAsia="仿宋_GB2312"/>
                <w:kern w:val="0"/>
                <w:sz w:val="18"/>
                <w:szCs w:val="18"/>
              </w:rPr>
              <w:t>8分；参与</w:t>
            </w:r>
            <w:r>
              <w:rPr>
                <w:rFonts w:ascii="Times New Roman" w:hAnsi="Times New Roman" w:eastAsia="仿宋_GB2312"/>
                <w:kern w:val="0"/>
                <w:sz w:val="18"/>
                <w:szCs w:val="18"/>
              </w:rPr>
              <w:t>社会工作较少的，酌情扣分</w:t>
            </w:r>
            <w:r>
              <w:rPr>
                <w:rFonts w:hint="default" w:ascii="Times New Roman" w:hAnsi="Times New Roman" w:eastAsia="仿宋_GB2312"/>
                <w:kern w:val="0"/>
                <w:sz w:val="18"/>
                <w:szCs w:val="18"/>
              </w:rPr>
              <w:t>；</w:t>
            </w:r>
            <w:r>
              <w:rPr>
                <w:rFonts w:ascii="Times New Roman" w:hAnsi="Times New Roman" w:eastAsia="仿宋_GB2312"/>
                <w:kern w:val="0"/>
                <w:sz w:val="18"/>
                <w:szCs w:val="18"/>
              </w:rPr>
              <w:t>未参与社会工作的，不</w:t>
            </w:r>
            <w:r>
              <w:rPr>
                <w:rFonts w:hint="default" w:ascii="Times New Roman" w:hAnsi="Times New Roman" w:eastAsia="仿宋_GB2312"/>
                <w:kern w:val="0"/>
                <w:sz w:val="18"/>
                <w:szCs w:val="18"/>
              </w:rPr>
              <w:t>记分</w:t>
            </w:r>
            <w:r>
              <w:rPr>
                <w:rFonts w:ascii="Times New Roman" w:hAnsi="Times New Roman" w:eastAsia="仿宋_GB2312"/>
                <w:kern w:val="0"/>
                <w:sz w:val="18"/>
                <w:szCs w:val="18"/>
              </w:rPr>
              <w:t>。</w:t>
            </w:r>
          </w:p>
        </w:tc>
        <w:tc>
          <w:tcPr>
            <w:tcW w:w="4252" w:type="dxa"/>
            <w:noWrap w:val="0"/>
            <w:vAlign w:val="center"/>
          </w:tcPr>
          <w:p>
            <w:pPr>
              <w:widowControl/>
              <w:adjustRightInd w:val="0"/>
              <w:snapToGrid/>
              <w:spacing w:line="20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1.工作室近年承担相关专业职业技术教育师资培训工作方案、教学计划、教材、课表等佐证资料；</w:t>
            </w:r>
          </w:p>
          <w:p>
            <w:pPr>
              <w:widowControl/>
              <w:adjustRightInd w:val="0"/>
              <w:snapToGrid/>
              <w:spacing w:line="20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2.工作室近年参与相关专业职业技术教育校企合作人才培养的佐证资料；</w:t>
            </w:r>
          </w:p>
          <w:p>
            <w:pPr>
              <w:widowControl/>
              <w:adjustRightInd w:val="0"/>
              <w:snapToGrid/>
              <w:spacing w:line="200" w:lineRule="exact"/>
              <w:jc w:val="left"/>
              <w:rPr>
                <w:rFonts w:ascii="Times New Roman" w:hAnsi="Times New Roman" w:eastAsia="仿宋_GB2312"/>
                <w:kern w:val="0"/>
                <w:sz w:val="18"/>
                <w:szCs w:val="18"/>
              </w:rPr>
            </w:pPr>
            <w:r>
              <w:rPr>
                <w:rFonts w:hint="default" w:ascii="Times New Roman" w:hAnsi="Times New Roman" w:eastAsia="仿宋_GB2312"/>
                <w:kern w:val="0"/>
                <w:sz w:val="18"/>
                <w:szCs w:val="18"/>
              </w:rPr>
              <w:t>3.参与技能竞赛</w:t>
            </w:r>
            <w:r>
              <w:rPr>
                <w:rFonts w:hint="eastAsia" w:ascii="Times New Roman" w:hAnsi="Times New Roman" w:eastAsia="仿宋_GB2312"/>
                <w:kern w:val="0"/>
                <w:sz w:val="18"/>
                <w:szCs w:val="18"/>
                <w:lang w:eastAsia="zh-CN"/>
              </w:rPr>
              <w:t>执裁</w:t>
            </w:r>
            <w:r>
              <w:rPr>
                <w:rFonts w:hint="default" w:ascii="Times New Roman" w:hAnsi="Times New Roman" w:eastAsia="仿宋_GB2312"/>
                <w:kern w:val="0"/>
                <w:sz w:val="18"/>
                <w:szCs w:val="18"/>
              </w:rPr>
              <w:t>，参加国内外技能技术交流等活动的聘书或通知等佐证资料；                                                     4.为行业、企业和职业院校定向培养高技能人才与师资队伍的培训计划、培训大纲、培训讲义等佐证材料。</w:t>
            </w:r>
          </w:p>
        </w:tc>
        <w:tc>
          <w:tcPr>
            <w:tcW w:w="570" w:type="dxa"/>
            <w:noWrap w:val="0"/>
            <w:vAlign w:val="center"/>
          </w:tcPr>
          <w:p>
            <w:pPr>
              <w:widowControl/>
              <w:adjustRightInd w:val="0"/>
              <w:snapToGrid/>
              <w:spacing w:line="260" w:lineRule="exact"/>
              <w:jc w:val="center"/>
              <w:rPr>
                <w:rFonts w:ascii="Times New Roman" w:hAnsi="Times New Roman" w:eastAsia="仿宋_GB2312"/>
                <w:kern w:val="0"/>
                <w:sz w:val="18"/>
                <w:szCs w:val="18"/>
              </w:rPr>
            </w:pPr>
            <w:r>
              <w:rPr>
                <w:rFonts w:hint="default" w:ascii="Times New Roman" w:hAnsi="Times New Roman" w:eastAsia="仿宋_GB2312"/>
                <w:kern w:val="0"/>
                <w:sz w:val="18"/>
                <w:szCs w:val="18"/>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62" w:type="dxa"/>
            <w:vMerge w:val="continue"/>
            <w:noWrap w:val="0"/>
            <w:vAlign w:val="center"/>
          </w:tcPr>
          <w:p>
            <w:pPr>
              <w:widowControl/>
              <w:spacing w:line="260" w:lineRule="exact"/>
              <w:rPr>
                <w:rFonts w:ascii="Times New Roman" w:hAnsi="Times New Roman" w:eastAsia="仿宋_GB2312"/>
                <w:b/>
                <w:kern w:val="0"/>
                <w:sz w:val="18"/>
                <w:szCs w:val="18"/>
              </w:rPr>
            </w:pPr>
          </w:p>
        </w:tc>
        <w:tc>
          <w:tcPr>
            <w:tcW w:w="776" w:type="dxa"/>
            <w:vMerge w:val="continue"/>
            <w:noWrap w:val="0"/>
            <w:vAlign w:val="center"/>
          </w:tcPr>
          <w:p>
            <w:pPr>
              <w:widowControl/>
              <w:spacing w:line="260" w:lineRule="exact"/>
              <w:jc w:val="center"/>
              <w:rPr>
                <w:rFonts w:ascii="Times New Roman" w:hAnsi="Times New Roman" w:eastAsia="仿宋_GB2312"/>
                <w:b/>
                <w:kern w:val="0"/>
                <w:sz w:val="18"/>
                <w:szCs w:val="18"/>
              </w:rPr>
            </w:pPr>
          </w:p>
        </w:tc>
        <w:tc>
          <w:tcPr>
            <w:tcW w:w="425"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16</w:t>
            </w:r>
          </w:p>
        </w:tc>
        <w:tc>
          <w:tcPr>
            <w:tcW w:w="986" w:type="dxa"/>
            <w:noWrap w:val="0"/>
            <w:vAlign w:val="center"/>
          </w:tcPr>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社会影响</w:t>
            </w:r>
          </w:p>
          <w:p>
            <w:pPr>
              <w:widowControl/>
              <w:spacing w:line="260" w:lineRule="exact"/>
              <w:jc w:val="center"/>
              <w:rPr>
                <w:rFonts w:ascii="Times New Roman" w:hAnsi="Times New Roman" w:eastAsia="仿宋_GB2312"/>
                <w:b/>
                <w:kern w:val="0"/>
                <w:sz w:val="18"/>
                <w:szCs w:val="18"/>
              </w:rPr>
            </w:pPr>
            <w:r>
              <w:rPr>
                <w:rFonts w:hint="default" w:ascii="Times New Roman" w:hAnsi="Times New Roman" w:eastAsia="仿宋_GB2312"/>
                <w:b/>
                <w:kern w:val="0"/>
                <w:sz w:val="18"/>
                <w:szCs w:val="18"/>
              </w:rPr>
              <w:t>（20分）</w:t>
            </w:r>
          </w:p>
        </w:tc>
        <w:tc>
          <w:tcPr>
            <w:tcW w:w="3402" w:type="dxa"/>
            <w:noWrap w:val="0"/>
            <w:vAlign w:val="center"/>
          </w:tcPr>
          <w:p>
            <w:pPr>
              <w:widowControl/>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工作室成员或学徒（学生）取得重要贡献或重要荣誉，</w:t>
            </w:r>
            <w:r>
              <w:rPr>
                <w:rFonts w:ascii="Times New Roman" w:hAnsi="Times New Roman" w:eastAsia="仿宋_GB2312"/>
                <w:kern w:val="0"/>
                <w:sz w:val="18"/>
                <w:szCs w:val="18"/>
              </w:rPr>
              <w:t>在社会上</w:t>
            </w:r>
            <w:r>
              <w:rPr>
                <w:rFonts w:hint="default" w:ascii="Times New Roman" w:hAnsi="Times New Roman" w:eastAsia="仿宋_GB2312"/>
                <w:kern w:val="0"/>
                <w:sz w:val="18"/>
                <w:szCs w:val="18"/>
              </w:rPr>
              <w:t>形成正面</w:t>
            </w:r>
            <w:r>
              <w:rPr>
                <w:rFonts w:ascii="Times New Roman" w:hAnsi="Times New Roman" w:eastAsia="仿宋_GB2312"/>
                <w:kern w:val="0"/>
                <w:sz w:val="18"/>
                <w:szCs w:val="18"/>
              </w:rPr>
              <w:t>影响。</w:t>
            </w:r>
          </w:p>
        </w:tc>
        <w:tc>
          <w:tcPr>
            <w:tcW w:w="4649" w:type="dxa"/>
            <w:noWrap w:val="0"/>
            <w:vAlign w:val="center"/>
          </w:tcPr>
          <w:p>
            <w:pPr>
              <w:widowControl/>
              <w:numPr>
                <w:ilvl w:val="0"/>
                <w:numId w:val="4"/>
              </w:numPr>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获省级二类竞赛一等奖（第1名）或省级一类竞赛二等奖以上（1-3名）的，记3分；</w:t>
            </w:r>
          </w:p>
          <w:p>
            <w:pPr>
              <w:widowControl/>
              <w:numPr>
                <w:ilvl w:val="0"/>
                <w:numId w:val="4"/>
              </w:numPr>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获国家级二类竞赛二等奖（1-3名）或国家级一类竞赛三等奖（1-6名）以上的，记5分；</w:t>
            </w:r>
          </w:p>
          <w:p>
            <w:pPr>
              <w:widowControl/>
              <w:numPr>
                <w:ilvl w:val="0"/>
                <w:numId w:val="4"/>
              </w:numPr>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入围世界技能大赛国家集训队的加5分，代表中国参加世界技能大赛决赛的记8分；</w:t>
            </w:r>
          </w:p>
          <w:p>
            <w:pPr>
              <w:widowControl/>
              <w:numPr>
                <w:ilvl w:val="0"/>
                <w:numId w:val="4"/>
              </w:numPr>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获世界技能大赛奖项的：优秀奖记10分，铜牌记12分，银牌记15分，金牌记20分；</w:t>
            </w:r>
          </w:p>
          <w:p>
            <w:pPr>
              <w:widowControl/>
              <w:numPr>
                <w:ilvl w:val="0"/>
                <w:numId w:val="4"/>
              </w:numPr>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取得重大技术技能成果、国家专利的，记5分；</w:t>
            </w:r>
          </w:p>
          <w:p>
            <w:pPr>
              <w:widowControl/>
              <w:numPr>
                <w:ilvl w:val="0"/>
                <w:numId w:val="4"/>
              </w:numPr>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在市级媒体报道的记2分，在中央媒体报道的记5分；</w:t>
            </w:r>
          </w:p>
          <w:p>
            <w:pPr>
              <w:widowControl/>
              <w:numPr>
                <w:ilvl w:val="0"/>
                <w:numId w:val="4"/>
              </w:numPr>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典型工作经验公开出版发行的，记5分；</w:t>
            </w:r>
          </w:p>
          <w:p>
            <w:pPr>
              <w:widowControl/>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技改成效显著，取得明显经济效益的，可酌情记1-5分。</w:t>
            </w:r>
          </w:p>
        </w:tc>
        <w:tc>
          <w:tcPr>
            <w:tcW w:w="4252" w:type="dxa"/>
            <w:noWrap w:val="0"/>
            <w:vAlign w:val="center"/>
          </w:tcPr>
          <w:p>
            <w:pPr>
              <w:widowControl/>
              <w:adjustRightInd w:val="0"/>
              <w:snapToGrid/>
              <w:spacing w:line="200" w:lineRule="exact"/>
              <w:rPr>
                <w:rFonts w:ascii="Times New Roman" w:hAnsi="Times New Roman" w:eastAsia="仿宋_GB2312"/>
                <w:kern w:val="0"/>
                <w:sz w:val="18"/>
                <w:szCs w:val="18"/>
              </w:rPr>
            </w:pPr>
            <w:r>
              <w:rPr>
                <w:rFonts w:hint="default" w:ascii="Times New Roman" w:hAnsi="Times New Roman" w:eastAsia="仿宋_GB2312"/>
                <w:kern w:val="0"/>
                <w:sz w:val="18"/>
                <w:szCs w:val="18"/>
              </w:rPr>
              <w:t>相关荣誉证书、表彰文件、媒体报道、著作。</w:t>
            </w:r>
          </w:p>
        </w:tc>
        <w:tc>
          <w:tcPr>
            <w:tcW w:w="570" w:type="dxa"/>
            <w:noWrap w:val="0"/>
            <w:vAlign w:val="center"/>
          </w:tcPr>
          <w:p>
            <w:pPr>
              <w:widowControl/>
              <w:adjustRightInd w:val="0"/>
              <w:snapToGrid/>
              <w:spacing w:line="260" w:lineRule="exact"/>
              <w:jc w:val="center"/>
              <w:rPr>
                <w:rFonts w:ascii="Times New Roman" w:hAnsi="Times New Roman" w:eastAsia="仿宋_GB2312"/>
                <w:kern w:val="0"/>
                <w:sz w:val="18"/>
                <w:szCs w:val="18"/>
              </w:rPr>
            </w:pPr>
            <w:r>
              <w:rPr>
                <w:rFonts w:hint="default" w:ascii="Times New Roman" w:hAnsi="Times New Roman" w:eastAsia="仿宋_GB2312"/>
                <w:kern w:val="0"/>
                <w:sz w:val="18"/>
                <w:szCs w:val="18"/>
              </w:rPr>
              <w:t>20</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6DC6B"/>
    <w:multiLevelType w:val="singleLevel"/>
    <w:tmpl w:val="58E6DC6B"/>
    <w:lvl w:ilvl="0" w:tentative="0">
      <w:start w:val="1"/>
      <w:numFmt w:val="decimal"/>
      <w:suff w:val="nothing"/>
      <w:lvlText w:val="%1."/>
      <w:lvlJc w:val="left"/>
    </w:lvl>
  </w:abstractNum>
  <w:abstractNum w:abstractNumId="1">
    <w:nsid w:val="58E6DCC9"/>
    <w:multiLevelType w:val="singleLevel"/>
    <w:tmpl w:val="58E6DCC9"/>
    <w:lvl w:ilvl="0" w:tentative="0">
      <w:start w:val="2"/>
      <w:numFmt w:val="decimal"/>
      <w:suff w:val="nothing"/>
      <w:lvlText w:val="%1."/>
      <w:lvlJc w:val="left"/>
    </w:lvl>
  </w:abstractNum>
  <w:abstractNum w:abstractNumId="2">
    <w:nsid w:val="58E6DD33"/>
    <w:multiLevelType w:val="singleLevel"/>
    <w:tmpl w:val="58E6DD33"/>
    <w:lvl w:ilvl="0" w:tentative="0">
      <w:start w:val="1"/>
      <w:numFmt w:val="decimal"/>
      <w:suff w:val="nothing"/>
      <w:lvlText w:val="%1."/>
      <w:lvlJc w:val="left"/>
    </w:lvl>
  </w:abstractNum>
  <w:abstractNum w:abstractNumId="3">
    <w:nsid w:val="58E6E02E"/>
    <w:multiLevelType w:val="singleLevel"/>
    <w:tmpl w:val="58E6E02E"/>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617FE"/>
    <w:rsid w:val="43436243"/>
    <w:rsid w:val="67C61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spacing w:after="160" w:line="278" w:lineRule="auto"/>
      <w:jc w:val="left"/>
    </w:pPr>
    <w:rPr>
      <w:rFonts w:eastAsia="方正仿宋_GBK"/>
      <w:sz w:val="32"/>
      <w:szCs w:val="24"/>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2025-08-15T09:38:00Z</dcterms:created>
  <dc:creator>Administrator</dc:creator>
  <cp:lastModifiedBy>Administrator</cp:lastModifiedBy>
  <dcterms:modified xsi:type="dcterms:W3CDTF">2025-08-15T09:42:59Z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1358BA2D7286409784BBA55DAE3D0D27</vt:lpwstr>
  </property>
</Properties>
</file>