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2 -->
  <w:body>
    <w:p>
      <w:pPr>
        <w:snapToGrid w:val="0"/>
        <w:spacing w:line="580" w:lineRule="exact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</w:t>
      </w:r>
      <w:r>
        <w:rPr>
          <w:rFonts w:eastAsia="仿宋_GB2312"/>
          <w:b/>
          <w:bCs/>
          <w:sz w:val="32"/>
          <w:szCs w:val="32"/>
        </w:rPr>
        <w:t>3</w:t>
      </w:r>
    </w:p>
    <w:p>
      <w:pPr>
        <w:snapToGrid w:val="0"/>
        <w:spacing w:before="156" w:beforeLines="50" w:after="156" w:afterLines="50" w:line="580" w:lineRule="exact"/>
        <w:jc w:val="center"/>
        <w:rPr>
          <w:rFonts w:eastAsia="方正小标宋简体"/>
          <w:b/>
          <w:bCs/>
          <w:sz w:val="44"/>
          <w:szCs w:val="44"/>
        </w:rPr>
      </w:pPr>
      <w:bookmarkStart w:id="0" w:name="_GoBack"/>
      <w:r>
        <w:rPr>
          <w:rFonts w:eastAsia="方正小标宋简体"/>
          <w:b/>
          <w:bCs/>
          <w:sz w:val="44"/>
          <w:szCs w:val="44"/>
        </w:rPr>
        <w:t>“带押过户”抵押权变更模式流程图</w:t>
      </w:r>
    </w:p>
    <w:bookmarkEnd w:id="0"/>
    <w:p>
      <w:r>
        <w:rPr>
          <w:rFonts w:eastAsia="方正小标宋简体"/>
          <w:b/>
          <w:bCs/>
          <w:sz w:val="36"/>
          <w:szCs w:val="36"/>
        </w:rPr>
        <w:drawing>
          <wp:inline distT="0" distB="0" distL="114300" distR="114300">
            <wp:extent cx="4678680" cy="7142480"/>
            <wp:effectExtent l="0" t="0" r="6350" b="3175"/>
            <wp:docPr id="1" name="图片 1" descr="带押过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49380" name="图片 1" descr="带押过户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1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100pt;margin-top:0;margin-left:0;mso-position-horizontal:center;mso-position-horizontal-relative:page;mso-position-vertical:center;mso-position-vertical-relative:page;position:absolute;rotation:-40;z-index:251658240" fillcolor="#e0e0e0" strokecolor="#e0e0e0">
          <v:textpath style="font-family:Arial" string="德州市政府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EFEAC69"/>
    <w:rsid w:val="EEFEAC6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首行缩进"/>
    <w:basedOn w:val="Normal"/>
    <w:uiPriority w:val="99"/>
    <w:qFormat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2023-12-15T14:39:00Z</dcterms:created>
  <dcterms:modified xsi:type="dcterms:W3CDTF">2023-12-15T14:39:43Z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