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8" w:leftChars="-675" w:right="-947" w:rightChars="-451"/>
        <w:jc w:val="both"/>
        <w:rPr>
          <w:rFonts w:hint="default" w:ascii="Verdana" w:hAnsi="Verdana" w:cs="宋体"/>
          <w:b/>
          <w:kern w:val="0"/>
          <w:sz w:val="29"/>
          <w:szCs w:val="29"/>
          <w:lang w:val="en-US" w:eastAsia="zh-CN"/>
        </w:rPr>
      </w:pPr>
      <w:r>
        <w:rPr>
          <w:rFonts w:hint="eastAsia" w:ascii="Verdana" w:hAnsi="Verdana" w:cs="宋体"/>
          <w:b/>
          <w:kern w:val="0"/>
          <w:sz w:val="29"/>
          <w:szCs w:val="29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 xml:space="preserve">   附件2：</w:t>
      </w:r>
    </w:p>
    <w:p>
      <w:pPr>
        <w:ind w:left="-1418" w:leftChars="-675" w:right="-947" w:rightChars="-451"/>
        <w:jc w:val="center"/>
        <w:rPr>
          <w:rFonts w:ascii="Verdana" w:hAnsi="Verdana" w:cs="宋体"/>
          <w:b/>
          <w:kern w:val="0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9"/>
          <w:szCs w:val="29"/>
          <w:lang w:val="en-US" w:eastAsia="zh-CN"/>
        </w:rPr>
        <w:t>土地成交公示暨建设用地规划许可证批前公告牌</w:t>
      </w:r>
      <w:bookmarkStart w:id="3" w:name="_GoBack"/>
      <w:bookmarkEnd w:id="3"/>
    </w:p>
    <w:tbl>
      <w:tblPr>
        <w:tblStyle w:val="3"/>
        <w:tblW w:w="12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3"/>
        <w:gridCol w:w="3473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建设项目用地基本情况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土地使用权人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eastAsia="zh-CN"/>
              </w:rPr>
              <w:t>土地坐落图片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0"/>
                <w:szCs w:val="20"/>
                <w:lang w:val="en-US" w:eastAsia="zh-CN"/>
              </w:rPr>
              <w:t>样例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drawing>
                <wp:inline distT="0" distB="0" distL="114300" distR="114300">
                  <wp:extent cx="3242310" cy="4153535"/>
                  <wp:effectExtent l="0" t="0" r="15240" b="184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310" cy="415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土地坐落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土地用途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用地面积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供地方式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出让合同编号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规划条件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容积率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建筑密度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绿地率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使用期限</w:t>
            </w:r>
          </w:p>
        </w:tc>
        <w:tc>
          <w:tcPr>
            <w:tcW w:w="3473" w:type="dxa"/>
            <w:vAlign w:val="center"/>
          </w:tcPr>
          <w:p>
            <w:pPr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bookmarkStart w:id="0" w:name="BM_ECF3CFBF839D4B6C8EA8151AB96AB854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</w:t>
            </w: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约定开工时间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bookmarkStart w:id="1" w:name="BM_40EC255F6ED542D687946E4929710D25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月</w:t>
            </w:r>
            <w:bookmarkEnd w:id="1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约定竣工时间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bookmarkStart w:id="2" w:name="BM_07FCCE2946C048D0990727AAB1950CCA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5年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月</w:t>
            </w:r>
            <w:bookmarkEnd w:id="2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日</w:t>
            </w: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监管机构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自然资源规划部门：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行政审批服务部门：</w:t>
            </w: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举报电话</w:t>
            </w:r>
          </w:p>
        </w:tc>
        <w:tc>
          <w:tcPr>
            <w:tcW w:w="3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自然资源规划部门：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行政审批服务部门：</w:t>
            </w:r>
          </w:p>
        </w:tc>
        <w:tc>
          <w:tcPr>
            <w:tcW w:w="671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sectPr>
      <w:pgSz w:w="16838" w:h="11906" w:orient="landscape"/>
      <w:pgMar w:top="1406" w:right="1440" w:bottom="116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NzgzNzhjOGQ4N2YzODBhMTljMTE2NzY1Y2U3ZmYifQ=="/>
  </w:docVars>
  <w:rsids>
    <w:rsidRoot w:val="00F30025"/>
    <w:rsid w:val="00AE44CB"/>
    <w:rsid w:val="00D417D1"/>
    <w:rsid w:val="00D84A38"/>
    <w:rsid w:val="00F30025"/>
    <w:rsid w:val="00F833EA"/>
    <w:rsid w:val="06EC6C22"/>
    <w:rsid w:val="07C21527"/>
    <w:rsid w:val="0EAF53FB"/>
    <w:rsid w:val="0EEA6FB1"/>
    <w:rsid w:val="1B9E3FF5"/>
    <w:rsid w:val="2C3D2B20"/>
    <w:rsid w:val="66D30E3E"/>
    <w:rsid w:val="7C4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158</Words>
  <Characters>164</Characters>
  <Lines>1</Lines>
  <Paragraphs>1</Paragraphs>
  <TotalTime>1</TotalTime>
  <ScaleCrop>false</ScaleCrop>
  <LinksUpToDate>false</LinksUpToDate>
  <CharactersWithSpaces>182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2014-06-19T07:39:00Z</dcterms:created>
  <dc:creator>微软用户</dc:creator>
  <cp:lastModifiedBy>王振飞</cp:lastModifiedBy>
  <cp:lastPrinted>2023-04-20T09:05:00Z</cp:lastPrinted>
  <dcterms:modified xsi:type="dcterms:W3CDTF">2023-04-25T08:13:46Z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9A3BD1A7BCA74CF7B5DF48FFC9B25F88</vt:lpwstr>
  </property>
</Properties>
</file>