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overflowPunct/>
        <w:topLinePunct w:val="0"/>
        <w:autoSpaceDE/>
        <w:autoSpaceDN/>
        <w:bidi w:val="0"/>
        <w:adjustRightInd/>
        <w:snapToGrid/>
        <w:spacing w:beforeAutospacing="0" w:afterAutospacing="0" w:line="578" w:lineRule="exact"/>
        <w:ind w:right="0" w:rightChars="0"/>
        <w:jc w:val="both"/>
        <w:textAlignment w:val="auto"/>
        <w:outlineLvl w:val="9"/>
        <w:rPr>
          <w:rFonts w:hint="eastAsia" w:ascii="黑体" w:hAnsi="黑体" w:eastAsia="黑体" w:cs="黑体"/>
          <w:color w:val="auto"/>
          <w:spacing w:val="0"/>
          <w:sz w:val="32"/>
          <w:highlight w:val="none"/>
          <w:shd w:val="clear" w:color="auto" w:fill="FFFFFF"/>
          <w:lang w:val="en-US" w:eastAsia="zh-CN"/>
        </w:rPr>
      </w:pPr>
      <w:r>
        <w:rPr>
          <w:rFonts w:hint="eastAsia" w:ascii="黑体" w:hAnsi="黑体" w:eastAsia="黑体" w:cs="黑体"/>
          <w:color w:val="auto"/>
          <w:spacing w:val="0"/>
          <w:sz w:val="32"/>
          <w:highlight w:val="none"/>
          <w:shd w:val="clear" w:color="auto" w:fill="FFFFFF"/>
          <w:lang w:eastAsia="zh-CN"/>
        </w:rPr>
        <w:t>附件</w:t>
      </w:r>
      <w:r>
        <w:rPr>
          <w:rFonts w:hint="eastAsia" w:ascii="黑体" w:hAnsi="黑体" w:eastAsia="黑体" w:cs="黑体"/>
          <w:color w:val="auto"/>
          <w:spacing w:val="0"/>
          <w:sz w:val="32"/>
          <w:highlight w:val="none"/>
          <w:shd w:val="clear" w:color="auto" w:fill="FFFFFF"/>
          <w:lang w:val="en-US" w:eastAsia="zh-CN"/>
        </w:rPr>
        <w:t>1</w:t>
      </w:r>
    </w:p>
    <w:p>
      <w:pPr>
        <w:pStyle w:val="8"/>
        <w:keepNext w:val="0"/>
        <w:keepLines w:val="0"/>
        <w:pageBreakBefore w:val="0"/>
        <w:widowControl/>
        <w:kinsoku/>
        <w:overflowPunct/>
        <w:topLinePunct w:val="0"/>
        <w:autoSpaceDE/>
        <w:autoSpaceDN/>
        <w:bidi w:val="0"/>
        <w:adjustRightInd/>
        <w:snapToGrid/>
        <w:spacing w:beforeAutospacing="0" w:afterAutospacing="0" w:line="578" w:lineRule="exact"/>
        <w:ind w:right="0" w:rightChars="0"/>
        <w:jc w:val="both"/>
        <w:textAlignment w:val="auto"/>
        <w:outlineLvl w:val="9"/>
        <w:rPr>
          <w:rFonts w:hint="eastAsia" w:ascii="仿宋_GB2312" w:hAnsi="仿宋_GB2312" w:eastAsia="仿宋_GB2312" w:cs="仿宋_GB2312"/>
          <w:color w:val="auto"/>
          <w:spacing w:val="0"/>
          <w:sz w:val="32"/>
          <w:highlight w:val="none"/>
          <w:shd w:val="clear" w:color="auto" w:fill="FFFFFF"/>
          <w:lang w:eastAsia="zh-CN"/>
        </w:rPr>
      </w:pPr>
    </w:p>
    <w:p>
      <w:pPr>
        <w:pStyle w:val="8"/>
        <w:keepNext w:val="0"/>
        <w:keepLines w:val="0"/>
        <w:pageBreakBefore w:val="0"/>
        <w:widowControl/>
        <w:kinsoku/>
        <w:overflowPunct/>
        <w:topLinePunct w:val="0"/>
        <w:autoSpaceDE/>
        <w:autoSpaceDN/>
        <w:bidi w:val="0"/>
        <w:adjustRightInd/>
        <w:snapToGrid/>
        <w:spacing w:beforeAutospacing="0" w:afterAutospacing="0" w:line="578" w:lineRule="exact"/>
        <w:ind w:right="0" w:rightChars="0"/>
        <w:jc w:val="center"/>
        <w:textAlignment w:val="auto"/>
        <w:outlineLvl w:val="9"/>
        <w:rPr>
          <w:rFonts w:hint="eastAsia" w:ascii="方正小标宋简体" w:hAnsi="方正小标宋简体" w:eastAsia="方正小标宋简体" w:cs="方正小标宋简体"/>
          <w:color w:val="auto"/>
          <w:spacing w:val="0"/>
          <w:sz w:val="44"/>
          <w:szCs w:val="36"/>
          <w:highlight w:val="none"/>
          <w:shd w:val="clear" w:color="auto" w:fill="FFFFFF"/>
          <w:lang w:eastAsia="zh-CN"/>
        </w:rPr>
      </w:pPr>
      <w:r>
        <w:rPr>
          <w:rFonts w:hint="eastAsia" w:ascii="方正小标宋简体" w:hAnsi="方正小标宋简体" w:eastAsia="方正小标宋简体" w:cs="方正小标宋简体"/>
          <w:color w:val="auto"/>
          <w:spacing w:val="0"/>
          <w:sz w:val="44"/>
          <w:szCs w:val="36"/>
          <w:highlight w:val="none"/>
          <w:shd w:val="clear" w:color="auto" w:fill="FFFFFF"/>
          <w:lang w:eastAsia="zh-CN"/>
        </w:rPr>
        <w:t>房屋市政工程竣工验收备案</w:t>
      </w:r>
    </w:p>
    <w:p>
      <w:pPr>
        <w:pStyle w:val="8"/>
        <w:keepNext w:val="0"/>
        <w:keepLines w:val="0"/>
        <w:pageBreakBefore w:val="0"/>
        <w:widowControl/>
        <w:kinsoku/>
        <w:overflowPunct/>
        <w:topLinePunct w:val="0"/>
        <w:autoSpaceDE/>
        <w:autoSpaceDN/>
        <w:bidi w:val="0"/>
        <w:adjustRightInd/>
        <w:snapToGrid/>
        <w:spacing w:beforeAutospacing="0" w:afterAutospacing="0" w:line="578" w:lineRule="exact"/>
        <w:ind w:right="0" w:rightChars="0"/>
        <w:jc w:val="center"/>
        <w:textAlignment w:val="auto"/>
        <w:outlineLvl w:val="9"/>
        <w:rPr>
          <w:rFonts w:hint="eastAsia" w:ascii="方正小标宋简体" w:hAnsi="方正小标宋简体" w:eastAsia="方正小标宋简体" w:cs="方正小标宋简体"/>
          <w:color w:val="auto"/>
          <w:spacing w:val="0"/>
          <w:sz w:val="44"/>
          <w:szCs w:val="36"/>
          <w:highlight w:val="none"/>
          <w:shd w:val="clear" w:color="auto" w:fill="FFFFFF"/>
          <w:lang w:eastAsia="zh-CN"/>
        </w:rPr>
      </w:pPr>
      <w:r>
        <w:rPr>
          <w:rFonts w:hint="eastAsia" w:ascii="方正小标宋简体" w:hAnsi="方正小标宋简体" w:eastAsia="方正小标宋简体" w:cs="方正小标宋简体"/>
          <w:color w:val="auto"/>
          <w:spacing w:val="0"/>
          <w:sz w:val="44"/>
          <w:szCs w:val="36"/>
          <w:highlight w:val="none"/>
          <w:shd w:val="clear" w:color="auto" w:fill="FFFFFF"/>
          <w:lang w:eastAsia="zh-CN"/>
        </w:rPr>
        <w:t>（含人防、档案、消防）办事指南</w:t>
      </w:r>
    </w:p>
    <w:p>
      <w:pPr>
        <w:pStyle w:val="8"/>
        <w:keepNext w:val="0"/>
        <w:keepLines w:val="0"/>
        <w:pageBreakBefore w:val="0"/>
        <w:widowControl/>
        <w:kinsoku/>
        <w:overflowPunct/>
        <w:topLinePunct w:val="0"/>
        <w:autoSpaceDE/>
        <w:autoSpaceDN/>
        <w:bidi w:val="0"/>
        <w:adjustRightInd/>
        <w:snapToGrid/>
        <w:spacing w:beforeAutospacing="0" w:afterAutospacing="0" w:line="578" w:lineRule="exact"/>
        <w:ind w:right="0" w:rightChars="0"/>
        <w:jc w:val="center"/>
        <w:textAlignment w:val="auto"/>
        <w:outlineLvl w:val="9"/>
        <w:rPr>
          <w:rFonts w:hint="eastAsia" w:ascii="方正小标宋简体" w:hAnsi="方正小标宋简体" w:eastAsia="方正小标宋简体" w:cs="方正小标宋简体"/>
          <w:color w:val="auto"/>
          <w:spacing w:val="0"/>
          <w:sz w:val="44"/>
          <w:szCs w:val="36"/>
          <w:highlight w:val="none"/>
          <w:shd w:val="clear" w:color="auto" w:fill="FFFFFF"/>
          <w:lang w:eastAsia="zh-CN"/>
        </w:rPr>
      </w:pPr>
    </w:p>
    <w:p>
      <w:pPr>
        <w:pStyle w:val="13"/>
        <w:rPr>
          <w:rFonts w:hint="eastAsia"/>
          <w:color w:val="auto"/>
          <w:highlight w:val="none"/>
        </w:rPr>
      </w:pPr>
      <w:r>
        <w:rPr>
          <w:rFonts w:hint="eastAsia"/>
          <w:color w:val="auto"/>
          <w:highlight w:val="none"/>
        </w:rPr>
        <w:t>范围</w:t>
      </w:r>
    </w:p>
    <w:p>
      <w:pPr>
        <w:pStyle w:val="14"/>
        <w:rPr>
          <w:rFonts w:hint="eastAsia"/>
          <w:color w:val="auto"/>
          <w:highlight w:val="none"/>
          <w:lang w:eastAsia="zh-CN"/>
        </w:rPr>
      </w:pPr>
      <w:r>
        <w:rPr>
          <w:rFonts w:hint="eastAsia"/>
          <w:color w:val="auto"/>
          <w:highlight w:val="none"/>
          <w:lang w:eastAsia="zh-CN"/>
        </w:rPr>
        <w:t>取得建筑工程施工许可证的房屋建筑和市政基础设施工程。</w:t>
      </w:r>
    </w:p>
    <w:p>
      <w:pPr>
        <w:pStyle w:val="13"/>
        <w:rPr>
          <w:rFonts w:hint="eastAsia"/>
          <w:color w:val="auto"/>
          <w:highlight w:val="none"/>
        </w:rPr>
      </w:pPr>
      <w:r>
        <w:rPr>
          <w:rFonts w:hint="eastAsia"/>
          <w:color w:val="auto"/>
          <w:highlight w:val="none"/>
        </w:rPr>
        <w:t>事项类</w:t>
      </w:r>
      <w:r>
        <w:rPr>
          <w:rFonts w:hint="eastAsia"/>
          <w:color w:val="auto"/>
          <w:highlight w:val="none"/>
          <w:lang w:eastAsia="zh-CN"/>
        </w:rPr>
        <w:t>型</w:t>
      </w:r>
    </w:p>
    <w:p>
      <w:pPr>
        <w:pStyle w:val="14"/>
        <w:rPr>
          <w:rFonts w:hint="eastAsia"/>
          <w:color w:val="auto"/>
          <w:highlight w:val="none"/>
          <w:lang w:eastAsia="zh-CN"/>
        </w:rPr>
      </w:pPr>
      <w:r>
        <w:rPr>
          <w:rFonts w:hint="eastAsia"/>
          <w:color w:val="auto"/>
          <w:highlight w:val="none"/>
          <w:lang w:eastAsia="zh-CN"/>
        </w:rPr>
        <w:t>“特殊建设工程消防验收”为行政许可权力事项。</w:t>
      </w:r>
    </w:p>
    <w:p>
      <w:pPr>
        <w:pStyle w:val="14"/>
        <w:rPr>
          <w:rFonts w:hint="eastAsia"/>
          <w:color w:val="auto"/>
          <w:highlight w:val="none"/>
          <w:lang w:eastAsia="zh-CN"/>
        </w:rPr>
      </w:pPr>
      <w:r>
        <w:rPr>
          <w:rFonts w:hint="eastAsia"/>
          <w:color w:val="auto"/>
          <w:highlight w:val="none"/>
          <w:lang w:eastAsia="zh-CN"/>
        </w:rPr>
        <w:t>“人防工程（</w:t>
      </w:r>
      <w:r>
        <w:rPr>
          <w:rFonts w:hint="eastAsia"/>
          <w:color w:val="auto"/>
          <w:highlight w:val="none"/>
          <w:lang w:val="en-US" w:eastAsia="zh-CN"/>
        </w:rPr>
        <w:t>防空地下室</w:t>
      </w:r>
      <w:r>
        <w:rPr>
          <w:rFonts w:hint="eastAsia"/>
          <w:color w:val="auto"/>
          <w:highlight w:val="none"/>
          <w:lang w:eastAsia="zh-CN"/>
        </w:rPr>
        <w:t>）竣工验收备案”、“房屋建筑和市政基础设施工程竣工验收备案”、“建设工程档案验收”、“其他建设工程消防验收备案”为其他行政权力事项。</w:t>
      </w:r>
    </w:p>
    <w:p>
      <w:pPr>
        <w:pStyle w:val="13"/>
        <w:rPr>
          <w:rFonts w:hint="eastAsia"/>
          <w:color w:val="auto"/>
          <w:highlight w:val="none"/>
          <w:lang w:eastAsia="zh-CN"/>
        </w:rPr>
      </w:pPr>
      <w:r>
        <w:rPr>
          <w:rFonts w:hint="eastAsia"/>
          <w:color w:val="auto"/>
          <w:highlight w:val="none"/>
          <w:lang w:eastAsia="zh-CN"/>
        </w:rPr>
        <w:t>对应分类</w:t>
      </w:r>
    </w:p>
    <w:p>
      <w:pPr>
        <w:pStyle w:val="14"/>
        <w:rPr>
          <w:rFonts w:hint="eastAsia"/>
          <w:color w:val="auto"/>
          <w:highlight w:val="none"/>
          <w:lang w:eastAsia="zh-CN"/>
        </w:rPr>
      </w:pPr>
      <w:r>
        <w:rPr>
          <w:rFonts w:hint="eastAsia"/>
          <w:color w:val="auto"/>
          <w:highlight w:val="none"/>
          <w:lang w:eastAsia="zh-CN"/>
        </w:rPr>
        <w:t>依申请</w:t>
      </w:r>
    </w:p>
    <w:p>
      <w:pPr>
        <w:pStyle w:val="13"/>
        <w:rPr>
          <w:rFonts w:hint="eastAsia"/>
          <w:color w:val="auto"/>
          <w:highlight w:val="none"/>
          <w:lang w:eastAsia="zh-CN"/>
        </w:rPr>
      </w:pPr>
      <w:r>
        <w:rPr>
          <w:rFonts w:hint="eastAsia"/>
          <w:color w:val="auto"/>
          <w:highlight w:val="none"/>
          <w:lang w:eastAsia="zh-CN"/>
        </w:rPr>
        <w:t>子项名称</w:t>
      </w:r>
    </w:p>
    <w:p>
      <w:pPr>
        <w:pStyle w:val="14"/>
        <w:rPr>
          <w:rFonts w:hint="eastAsia"/>
          <w:color w:val="auto"/>
          <w:highlight w:val="none"/>
          <w:lang w:eastAsia="zh-CN"/>
        </w:rPr>
      </w:pPr>
      <w:r>
        <w:rPr>
          <w:rFonts w:hint="eastAsia"/>
          <w:color w:val="auto"/>
          <w:highlight w:val="none"/>
          <w:lang w:eastAsia="zh-CN"/>
        </w:rPr>
        <w:t>（一）房屋建筑和市政基础设施工程竣工验收备案</w:t>
      </w:r>
    </w:p>
    <w:p>
      <w:pPr>
        <w:pStyle w:val="14"/>
        <w:rPr>
          <w:rFonts w:hint="eastAsia"/>
          <w:color w:val="auto"/>
          <w:highlight w:val="none"/>
          <w:lang w:eastAsia="zh-CN"/>
        </w:rPr>
      </w:pPr>
      <w:r>
        <w:rPr>
          <w:rFonts w:hint="eastAsia"/>
          <w:color w:val="auto"/>
          <w:highlight w:val="none"/>
          <w:lang w:eastAsia="zh-CN"/>
        </w:rPr>
        <w:t>（二）</w:t>
      </w:r>
      <w:r>
        <w:rPr>
          <w:rFonts w:hint="eastAsia"/>
          <w:color w:val="auto"/>
          <w:highlight w:val="none"/>
        </w:rPr>
        <w:t>人防工程</w:t>
      </w:r>
      <w:r>
        <w:rPr>
          <w:rFonts w:hint="eastAsia"/>
          <w:color w:val="auto"/>
          <w:highlight w:val="none"/>
          <w:lang w:eastAsia="zh-CN"/>
        </w:rPr>
        <w:t>（</w:t>
      </w:r>
      <w:r>
        <w:rPr>
          <w:rFonts w:hint="eastAsia"/>
          <w:color w:val="auto"/>
          <w:highlight w:val="none"/>
          <w:lang w:val="en-US" w:eastAsia="zh-CN"/>
        </w:rPr>
        <w:t>防空地下室</w:t>
      </w:r>
      <w:r>
        <w:rPr>
          <w:rFonts w:hint="eastAsia"/>
          <w:color w:val="auto"/>
          <w:highlight w:val="none"/>
          <w:lang w:eastAsia="zh-CN"/>
        </w:rPr>
        <w:t>）</w:t>
      </w:r>
      <w:r>
        <w:rPr>
          <w:rFonts w:hint="eastAsia"/>
          <w:color w:val="auto"/>
          <w:highlight w:val="none"/>
        </w:rPr>
        <w:t xml:space="preserve">竣工验收备案 </w:t>
      </w:r>
      <w:r>
        <w:rPr>
          <w:rFonts w:hint="eastAsia"/>
          <w:color w:val="auto"/>
          <w:highlight w:val="none"/>
          <w:lang w:val="en-US" w:eastAsia="zh-CN"/>
        </w:rPr>
        <w:t xml:space="preserve"> </w:t>
      </w:r>
      <w:r>
        <w:rPr>
          <w:rFonts w:hint="eastAsia"/>
          <w:color w:val="auto"/>
          <w:highlight w:val="none"/>
        </w:rPr>
        <w:t xml:space="preserve"> </w:t>
      </w:r>
    </w:p>
    <w:p>
      <w:pPr>
        <w:pStyle w:val="14"/>
        <w:rPr>
          <w:rFonts w:hint="eastAsia"/>
          <w:color w:val="auto"/>
          <w:highlight w:val="none"/>
          <w:lang w:eastAsia="zh-CN"/>
        </w:rPr>
      </w:pPr>
      <w:r>
        <w:rPr>
          <w:rFonts w:hint="eastAsia"/>
          <w:color w:val="auto"/>
          <w:highlight w:val="none"/>
          <w:lang w:eastAsia="zh-CN"/>
        </w:rPr>
        <w:t>（三）建设工程档案验收</w:t>
      </w:r>
    </w:p>
    <w:p>
      <w:pPr>
        <w:pStyle w:val="14"/>
        <w:rPr>
          <w:rFonts w:hint="eastAsia"/>
          <w:color w:val="auto"/>
          <w:highlight w:val="none"/>
          <w:lang w:eastAsia="zh-CN"/>
        </w:rPr>
      </w:pPr>
      <w:r>
        <w:rPr>
          <w:rFonts w:hint="eastAsia"/>
          <w:color w:val="auto"/>
          <w:highlight w:val="none"/>
          <w:lang w:eastAsia="zh-CN"/>
        </w:rPr>
        <w:t>（四）特殊建设工程消防验收</w:t>
      </w:r>
    </w:p>
    <w:p>
      <w:pPr>
        <w:pStyle w:val="14"/>
        <w:rPr>
          <w:rFonts w:hint="eastAsia"/>
          <w:color w:val="auto"/>
          <w:highlight w:val="none"/>
          <w:lang w:eastAsia="zh-CN"/>
        </w:rPr>
      </w:pPr>
      <w:r>
        <w:rPr>
          <w:rFonts w:hint="eastAsia"/>
          <w:color w:val="auto"/>
          <w:highlight w:val="none"/>
          <w:lang w:eastAsia="zh-CN"/>
        </w:rPr>
        <w:t>（五）其他建设工程消防验收备案</w:t>
      </w:r>
    </w:p>
    <w:p>
      <w:pPr>
        <w:pStyle w:val="13"/>
        <w:rPr>
          <w:rFonts w:hint="eastAsia"/>
          <w:color w:val="auto"/>
          <w:highlight w:val="none"/>
        </w:rPr>
      </w:pPr>
      <w:r>
        <w:rPr>
          <w:rFonts w:hint="eastAsia"/>
          <w:color w:val="auto"/>
          <w:highlight w:val="none"/>
        </w:rPr>
        <w:t>审批依据</w:t>
      </w:r>
    </w:p>
    <w:tbl>
      <w:tblPr>
        <w:tblStyle w:val="9"/>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6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Align w:val="center"/>
          </w:tcPr>
          <w:p>
            <w:pPr>
              <w:jc w:val="center"/>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rPr>
              <w:t>序号</w:t>
            </w:r>
          </w:p>
        </w:tc>
        <w:tc>
          <w:tcPr>
            <w:tcW w:w="3625" w:type="dxa"/>
            <w:vAlign w:val="center"/>
          </w:tcPr>
          <w:p>
            <w:pPr>
              <w:jc w:val="center"/>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rPr>
              <w:t>法律法规规章名称</w:t>
            </w:r>
          </w:p>
        </w:tc>
        <w:tc>
          <w:tcPr>
            <w:tcW w:w="4869" w:type="dxa"/>
            <w:vAlign w:val="center"/>
          </w:tcPr>
          <w:p>
            <w:pPr>
              <w:jc w:val="center"/>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95" w:type="dxa"/>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w:t>
            </w:r>
          </w:p>
        </w:tc>
        <w:tc>
          <w:tcPr>
            <w:tcW w:w="3625" w:type="dxa"/>
            <w:vAlign w:val="center"/>
          </w:tcPr>
          <w:p>
            <w:pPr>
              <w:jc w:val="center"/>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山东省人民政府关于印发山东省优化营商环境创新突破行动实施方案的通知</w:t>
            </w:r>
            <w:r>
              <w:rPr>
                <w:rFonts w:hint="eastAsia" w:asciiTheme="minorEastAsia" w:hAnsiTheme="minorEastAsia" w:eastAsiaTheme="minorEastAsia" w:cstheme="minorEastAsia"/>
                <w:color w:val="auto"/>
                <w:sz w:val="18"/>
                <w:szCs w:val="18"/>
                <w:highlight w:val="none"/>
                <w:lang w:eastAsia="zh-CN"/>
              </w:rPr>
              <w:t>》</w:t>
            </w:r>
          </w:p>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鲁政发〔2021〕6号</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lang w:val="en-US" w:eastAsia="zh-CN"/>
              </w:rPr>
              <w:t>配套措施—工程建设项目审批制度改革</w:t>
            </w:r>
          </w:p>
        </w:tc>
        <w:tc>
          <w:tcPr>
            <w:tcW w:w="4869" w:type="dxa"/>
            <w:vAlign w:val="center"/>
          </w:tcPr>
          <w:p>
            <w:pPr>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第8条</w:t>
            </w: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eastAsiaTheme="minorEastAsia" w:cstheme="minorEastAsia"/>
                <w:color w:val="auto"/>
                <w:sz w:val="18"/>
                <w:szCs w:val="18"/>
                <w:highlight w:val="none"/>
                <w:lang w:val="en-US" w:eastAsia="zh-CN"/>
              </w:rPr>
              <w:t>加快推行竣工联合验收,6月底前, 将‘人防工程竣工验收备案’‘建设工程竣工验收备案’‘建设工程竣工档案验收’‘建设工程消防验收或备案’合并办理</w:t>
            </w:r>
            <w:r>
              <w:rPr>
                <w:rFonts w:hint="eastAsia" w:asciiTheme="minorEastAsia" w:hAnsiTheme="minorEastAsia" w:eastAsiaTheme="minorEastAsia" w:cstheme="minorEastAsia"/>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95" w:type="dxa"/>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w:t>
            </w:r>
          </w:p>
        </w:tc>
        <w:tc>
          <w:tcPr>
            <w:tcW w:w="3625" w:type="dxa"/>
            <w:vAlign w:val="center"/>
          </w:tcPr>
          <w:p>
            <w:pPr>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《房屋建筑和市政基础设施工程竣工验收备案管理办法》（建设部令第78号</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lang w:val="en-US" w:eastAsia="zh-CN"/>
              </w:rPr>
              <w:t>根据</w:t>
            </w:r>
            <w:r>
              <w:rPr>
                <w:rFonts w:hint="eastAsia" w:asciiTheme="minorEastAsia" w:hAnsiTheme="minorEastAsia" w:eastAsiaTheme="minorEastAsia" w:cstheme="minorEastAsia"/>
                <w:color w:val="auto"/>
                <w:sz w:val="18"/>
                <w:szCs w:val="18"/>
                <w:highlight w:val="none"/>
              </w:rPr>
              <w:t>住房和城乡建设部令第2号</w:t>
            </w:r>
            <w:r>
              <w:rPr>
                <w:rFonts w:hint="eastAsia" w:asciiTheme="minorEastAsia" w:hAnsiTheme="minorEastAsia" w:eastAsiaTheme="minorEastAsia" w:cstheme="minorEastAsia"/>
                <w:color w:val="auto"/>
                <w:sz w:val="18"/>
                <w:szCs w:val="18"/>
                <w:highlight w:val="none"/>
                <w:lang w:val="en-US" w:eastAsia="zh-CN"/>
              </w:rPr>
              <w:t>修</w:t>
            </w:r>
            <w:r>
              <w:rPr>
                <w:rFonts w:hint="eastAsia" w:asciiTheme="minorEastAsia" w:hAnsiTheme="minorEastAsia" w:eastAsiaTheme="minorEastAsia" w:cstheme="minorEastAsia"/>
                <w:color w:val="auto"/>
                <w:sz w:val="18"/>
                <w:szCs w:val="18"/>
                <w:highlight w:val="none"/>
              </w:rPr>
              <w:t>正）</w:t>
            </w:r>
          </w:p>
        </w:tc>
        <w:tc>
          <w:tcPr>
            <w:tcW w:w="4869" w:type="dxa"/>
            <w:vAlign w:val="center"/>
          </w:tcPr>
          <w:p>
            <w:pPr>
              <w:jc w:val="left"/>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第四条</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建设单位应当自工程竣工验收合格之日起15日内，依照本办法规定，向工程所在地的县级以上地方人民政府建设主管部门（以下简称备案机关）备案。</w:t>
            </w:r>
            <w:r>
              <w:rPr>
                <w:rFonts w:hint="eastAsia" w:asciiTheme="minorEastAsia" w:hAnsiTheme="minorEastAsia" w:eastAsiaTheme="minorEastAsia" w:cstheme="minorEastAsia"/>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95" w:type="dxa"/>
            <w:vAlign w:val="center"/>
          </w:tcPr>
          <w:p>
            <w:pPr>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3</w:t>
            </w:r>
          </w:p>
        </w:tc>
        <w:tc>
          <w:tcPr>
            <w:tcW w:w="3625" w:type="dxa"/>
            <w:vAlign w:val="center"/>
          </w:tcPr>
          <w:p>
            <w:pPr>
              <w:jc w:val="center"/>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lang w:val="en-US" w:eastAsia="zh-CN"/>
              </w:rPr>
              <w:t>人民防空工程建设管理规定</w:t>
            </w:r>
            <w:r>
              <w:rPr>
                <w:rFonts w:hint="eastAsia" w:asciiTheme="minorEastAsia" w:hAnsiTheme="minorEastAsia" w:eastAsiaTheme="minorEastAsia" w:cstheme="minorEastAsia"/>
                <w:color w:val="auto"/>
                <w:sz w:val="18"/>
                <w:szCs w:val="18"/>
                <w:highlight w:val="none"/>
                <w:lang w:eastAsia="zh-CN"/>
              </w:rPr>
              <w:t>》</w:t>
            </w:r>
          </w:p>
          <w:p>
            <w:pPr>
              <w:jc w:val="center"/>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lang w:val="en-US" w:eastAsia="zh-CN"/>
              </w:rPr>
              <w:t>[2003]国人防办字第18号</w:t>
            </w:r>
            <w:r>
              <w:rPr>
                <w:rFonts w:hint="eastAsia" w:asciiTheme="minorEastAsia" w:hAnsiTheme="minorEastAsia" w:eastAsiaTheme="minorEastAsia" w:cstheme="minorEastAsia"/>
                <w:color w:val="auto"/>
                <w:sz w:val="18"/>
                <w:szCs w:val="18"/>
                <w:highlight w:val="none"/>
                <w:lang w:eastAsia="zh-CN"/>
              </w:rPr>
              <w:t>）</w:t>
            </w:r>
          </w:p>
        </w:tc>
        <w:tc>
          <w:tcPr>
            <w:tcW w:w="4869" w:type="dxa"/>
            <w:vAlign w:val="center"/>
          </w:tcPr>
          <w:p>
            <w:pPr>
              <w:jc w:val="left"/>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rPr>
              <w:t>第三十八条</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人民防空工程竣工验收实行备案制度。人民防空工程建设单位应当自工程竣工验收合格之日起15日内，将工程竣工验收报告和接受委托的工程质量监督机构及有关部门出具的认可文件报人民防空主管部门备案。</w:t>
            </w:r>
            <w:r>
              <w:rPr>
                <w:rFonts w:hint="eastAsia" w:asciiTheme="minorEastAsia" w:hAnsiTheme="minorEastAsia" w:eastAsiaTheme="minorEastAsia" w:cstheme="minorEastAsia"/>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595" w:type="dxa"/>
            <w:vAlign w:val="center"/>
          </w:tcPr>
          <w:p>
            <w:pPr>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4</w:t>
            </w:r>
          </w:p>
        </w:tc>
        <w:tc>
          <w:tcPr>
            <w:tcW w:w="3625" w:type="dxa"/>
            <w:vAlign w:val="center"/>
          </w:tcPr>
          <w:p>
            <w:pPr>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《城市建设档案管理规定》</w:t>
            </w:r>
          </w:p>
          <w:p>
            <w:pPr>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（建设部令第61号，根据建设部令第90号、住房和城乡建设部令第9号、住房和城乡建设部令第47号修改）</w:t>
            </w:r>
          </w:p>
        </w:tc>
        <w:tc>
          <w:tcPr>
            <w:tcW w:w="4869" w:type="dxa"/>
            <w:vAlign w:val="center"/>
          </w:tcPr>
          <w:p>
            <w:pPr>
              <w:jc w:val="left"/>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lang w:eastAsia="zh-CN"/>
              </w:rPr>
              <w:t>第六条“建设单位应当在工程竣工验收后三个月内，向城建档案馆报送一套符合规定的建设工程档案。凡建设工程档案不齐全的，应当限期补充。”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6" w:hRule="atLeast"/>
          <w:jc w:val="center"/>
        </w:trPr>
        <w:tc>
          <w:tcPr>
            <w:tcW w:w="595" w:type="dxa"/>
            <w:vAlign w:val="center"/>
          </w:tcPr>
          <w:p>
            <w:pPr>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5</w:t>
            </w:r>
          </w:p>
        </w:tc>
        <w:tc>
          <w:tcPr>
            <w:tcW w:w="3625" w:type="dxa"/>
            <w:vAlign w:val="center"/>
          </w:tcPr>
          <w:p>
            <w:pPr>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《城市地下管线工程档案管理办法》</w:t>
            </w:r>
          </w:p>
          <w:p>
            <w:pPr>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（建设部令第136号，根据住房和城乡建设部令第9号、住房和城乡建设部令第47号修改）</w:t>
            </w:r>
          </w:p>
        </w:tc>
        <w:tc>
          <w:tcPr>
            <w:tcW w:w="4869" w:type="dxa"/>
            <w:vAlign w:val="center"/>
          </w:tcPr>
          <w:p>
            <w:pPr>
              <w:jc w:val="left"/>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第九条“城建档案管理机构应当按照建设工程竣工联合验收的规定对地下管线工程档案进行验收。”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595" w:type="dxa"/>
            <w:tcBorders>
              <w:bottom w:val="single" w:color="auto" w:sz="4" w:space="0"/>
            </w:tcBorders>
            <w:vAlign w:val="center"/>
          </w:tcPr>
          <w:p>
            <w:pPr>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6</w:t>
            </w:r>
          </w:p>
        </w:tc>
        <w:tc>
          <w:tcPr>
            <w:tcW w:w="3625" w:type="dxa"/>
            <w:tcBorders>
              <w:bottom w:val="single" w:color="auto" w:sz="4" w:space="0"/>
            </w:tcBorders>
            <w:vAlign w:val="center"/>
          </w:tcPr>
          <w:p>
            <w:pPr>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 xml:space="preserve">《建设工程消防设计审查验收管理暂行规定》（住房和城乡建设部令第 51 号） </w:t>
            </w:r>
          </w:p>
        </w:tc>
        <w:tc>
          <w:tcPr>
            <w:tcW w:w="4869" w:type="dxa"/>
            <w:vAlign w:val="center"/>
          </w:tcPr>
          <w:p>
            <w:pPr>
              <w:jc w:val="left"/>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第二十六条“对特殊建设工程实行消防验收制度。特殊建设工程竣工验收后，建设单位应当向消防设计审查验收主管部门申请消防验收；未经消防验收或者消防验收不合格的，禁止投入使用。”</w:t>
            </w:r>
          </w:p>
          <w:p>
            <w:pPr>
              <w:jc w:val="left"/>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第三十四条 “其他建设工程竣工验收合格之日起五个工作日内，建设单位应当报消防设计审查验收主管部门备案。”</w:t>
            </w:r>
          </w:p>
        </w:tc>
      </w:tr>
    </w:tbl>
    <w:p>
      <w:pPr>
        <w:pStyle w:val="13"/>
        <w:rPr>
          <w:rFonts w:hint="eastAsia"/>
          <w:color w:val="auto"/>
          <w:highlight w:val="none"/>
          <w:lang w:eastAsia="zh-CN"/>
        </w:rPr>
      </w:pPr>
      <w:r>
        <w:rPr>
          <w:rFonts w:hint="eastAsia"/>
          <w:color w:val="auto"/>
          <w:highlight w:val="none"/>
          <w:lang w:eastAsia="zh-CN"/>
        </w:rPr>
        <w:t>行使层级</w:t>
      </w:r>
    </w:p>
    <w:p>
      <w:pPr>
        <w:pStyle w:val="14"/>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市县</w:t>
      </w:r>
    </w:p>
    <w:p>
      <w:pPr>
        <w:pStyle w:val="13"/>
        <w:rPr>
          <w:rFonts w:hint="eastAsia"/>
          <w:color w:val="auto"/>
          <w:highlight w:val="none"/>
        </w:rPr>
      </w:pPr>
      <w:r>
        <w:rPr>
          <w:rFonts w:hint="eastAsia"/>
          <w:color w:val="auto"/>
          <w:highlight w:val="none"/>
          <w:lang w:eastAsia="zh-CN"/>
        </w:rPr>
        <w:t>受理</w:t>
      </w:r>
      <w:r>
        <w:rPr>
          <w:rFonts w:hint="eastAsia"/>
          <w:color w:val="auto"/>
          <w:highlight w:val="none"/>
        </w:rPr>
        <w:t>条件</w:t>
      </w:r>
    </w:p>
    <w:p>
      <w:pPr>
        <w:pStyle w:val="14"/>
        <w:rPr>
          <w:rFonts w:hint="eastAsia" w:ascii="宋体" w:hAnsi="Times New Roman" w:eastAsia="宋体" w:cs="Times New Roman"/>
          <w:b w:val="0"/>
          <w:bCs w:val="0"/>
          <w:color w:val="auto"/>
          <w:highlight w:val="none"/>
          <w:lang w:val="en-US" w:eastAsia="zh-CN"/>
        </w:rPr>
      </w:pPr>
      <w:r>
        <w:rPr>
          <w:rFonts w:hint="eastAsia" w:ascii="宋体" w:hAnsi="Times New Roman" w:eastAsia="宋体" w:cs="Times New Roman"/>
          <w:color w:val="auto"/>
          <w:highlight w:val="none"/>
          <w:lang w:val="en-US" w:eastAsia="zh-CN"/>
        </w:rPr>
        <w:t>工程竣工</w:t>
      </w:r>
      <w:r>
        <w:rPr>
          <w:rFonts w:hint="eastAsia" w:ascii="宋体" w:hAnsi="Times New Roman" w:eastAsia="宋体" w:cs="Times New Roman"/>
          <w:b w:val="0"/>
          <w:bCs w:val="0"/>
          <w:color w:val="auto"/>
          <w:highlight w:val="none"/>
          <w:lang w:val="en-US" w:eastAsia="zh-CN"/>
        </w:rPr>
        <w:t>验收合格并向城建档案管理机构移交符合</w:t>
      </w:r>
      <w:r>
        <w:rPr>
          <w:rFonts w:hint="eastAsia" w:cs="Times New Roman"/>
          <w:b w:val="0"/>
          <w:bCs w:val="0"/>
          <w:color w:val="auto"/>
          <w:highlight w:val="none"/>
          <w:lang w:val="en-US" w:eastAsia="zh-CN"/>
        </w:rPr>
        <w:t>要求</w:t>
      </w:r>
      <w:r>
        <w:rPr>
          <w:rFonts w:hint="eastAsia" w:ascii="宋体" w:hAnsi="Times New Roman" w:eastAsia="宋体" w:cs="Times New Roman"/>
          <w:b w:val="0"/>
          <w:bCs w:val="0"/>
          <w:color w:val="auto"/>
          <w:highlight w:val="none"/>
          <w:lang w:val="en-US" w:eastAsia="zh-CN"/>
        </w:rPr>
        <w:t>的建设工程档案</w:t>
      </w:r>
      <w:r>
        <w:rPr>
          <w:rFonts w:hint="eastAsia" w:cs="Times New Roman"/>
          <w:b w:val="0"/>
          <w:bCs w:val="0"/>
          <w:color w:val="auto"/>
          <w:highlight w:val="none"/>
          <w:lang w:val="en-US" w:eastAsia="zh-CN"/>
        </w:rPr>
        <w:t>。</w:t>
      </w:r>
    </w:p>
    <w:p>
      <w:pPr>
        <w:pStyle w:val="13"/>
        <w:rPr>
          <w:rFonts w:hint="eastAsia" w:cs="Times New Roman"/>
          <w:color w:val="auto"/>
          <w:highlight w:val="none"/>
          <w:lang w:val="en-US" w:eastAsia="zh-CN"/>
        </w:rPr>
      </w:pPr>
      <w:r>
        <w:rPr>
          <w:rFonts w:hint="eastAsia" w:cs="Times New Roman"/>
          <w:color w:val="auto"/>
          <w:highlight w:val="none"/>
          <w:lang w:val="en-US" w:eastAsia="zh-CN"/>
        </w:rPr>
        <w:t>服务对象</w:t>
      </w:r>
    </w:p>
    <w:p>
      <w:pPr>
        <w:pStyle w:val="14"/>
        <w:rPr>
          <w:rFonts w:hint="eastAsia" w:cs="Times New Roman"/>
          <w:color w:val="auto"/>
          <w:highlight w:val="none"/>
          <w:lang w:val="en-US" w:eastAsia="zh-CN"/>
        </w:rPr>
      </w:pPr>
      <w:r>
        <w:rPr>
          <w:rFonts w:hint="eastAsia" w:cs="Times New Roman"/>
          <w:color w:val="auto"/>
          <w:highlight w:val="none"/>
          <w:lang w:val="en-US" w:eastAsia="zh-CN"/>
        </w:rPr>
        <w:t>自然人、企业法人、事业法人、社会组织法人、非法人企业、行政机关和其他组织</w:t>
      </w:r>
    </w:p>
    <w:p>
      <w:pPr>
        <w:pStyle w:val="14"/>
        <w:ind w:left="0" w:leftChars="0" w:firstLine="0" w:firstLineChars="0"/>
        <w:rPr>
          <w:rFonts w:hint="eastAsia" w:cs="Times New Roman"/>
          <w:color w:val="auto"/>
          <w:highlight w:val="none"/>
          <w:lang w:val="en-US" w:eastAsia="zh-CN"/>
        </w:rPr>
      </w:pPr>
    </w:p>
    <w:p>
      <w:pPr>
        <w:pStyle w:val="13"/>
        <w:rPr>
          <w:rFonts w:hint="eastAsia"/>
          <w:color w:val="auto"/>
          <w:highlight w:val="none"/>
        </w:rPr>
      </w:pPr>
      <w:r>
        <w:rPr>
          <w:rFonts w:hint="eastAsia"/>
          <w:color w:val="auto"/>
          <w:highlight w:val="none"/>
        </w:rPr>
        <w:t>申请材料</w:t>
      </w:r>
    </w:p>
    <w:p>
      <w:pPr>
        <w:pStyle w:val="15"/>
        <w:numPr>
          <w:ilvl w:val="0"/>
          <w:numId w:val="0"/>
        </w:numPr>
        <w:ind w:leftChars="0"/>
        <w:jc w:val="center"/>
        <w:rPr>
          <w:rFonts w:hint="eastAsia"/>
          <w:color w:val="auto"/>
          <w:highlight w:val="none"/>
        </w:rPr>
      </w:pPr>
      <w:r>
        <w:rPr>
          <w:rFonts w:hint="eastAsia"/>
          <w:color w:val="auto"/>
          <w:highlight w:val="none"/>
        </w:rPr>
        <w:t>申请材料目录</w:t>
      </w:r>
    </w:p>
    <w:tbl>
      <w:tblPr>
        <w:tblStyle w:val="9"/>
        <w:tblW w:w="9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3"/>
        <w:gridCol w:w="4188"/>
        <w:gridCol w:w="669"/>
        <w:gridCol w:w="939"/>
        <w:gridCol w:w="990"/>
        <w:gridCol w:w="900"/>
        <w:gridCol w:w="1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3" w:type="dxa"/>
            <w:vAlign w:val="center"/>
          </w:tcPr>
          <w:p>
            <w:pPr>
              <w:pStyle w:val="14"/>
              <w:ind w:firstLine="0" w:firstLineChars="0"/>
              <w:jc w:val="center"/>
              <w:rPr>
                <w:rFonts w:hint="eastAsia" w:hAnsi="宋体"/>
                <w:b/>
                <w:bCs/>
                <w:color w:val="auto"/>
                <w:sz w:val="18"/>
                <w:szCs w:val="18"/>
                <w:highlight w:val="none"/>
              </w:rPr>
            </w:pPr>
            <w:r>
              <w:rPr>
                <w:rFonts w:hint="eastAsia" w:hAnsi="宋体"/>
                <w:b/>
                <w:bCs/>
                <w:color w:val="auto"/>
                <w:sz w:val="18"/>
                <w:szCs w:val="18"/>
                <w:highlight w:val="none"/>
              </w:rPr>
              <w:t>序号</w:t>
            </w:r>
          </w:p>
        </w:tc>
        <w:tc>
          <w:tcPr>
            <w:tcW w:w="4188" w:type="dxa"/>
            <w:vAlign w:val="center"/>
          </w:tcPr>
          <w:p>
            <w:pPr>
              <w:pStyle w:val="14"/>
              <w:ind w:firstLine="0" w:firstLineChars="0"/>
              <w:jc w:val="center"/>
              <w:rPr>
                <w:rFonts w:hint="eastAsia" w:hAnsi="宋体"/>
                <w:b/>
                <w:bCs/>
                <w:color w:val="auto"/>
                <w:sz w:val="18"/>
                <w:szCs w:val="18"/>
                <w:highlight w:val="none"/>
              </w:rPr>
            </w:pPr>
            <w:r>
              <w:rPr>
                <w:rFonts w:hint="eastAsia" w:hAnsi="宋体"/>
                <w:b/>
                <w:bCs/>
                <w:color w:val="auto"/>
                <w:sz w:val="18"/>
                <w:szCs w:val="18"/>
                <w:highlight w:val="none"/>
              </w:rPr>
              <w:t>材料名称</w:t>
            </w:r>
          </w:p>
        </w:tc>
        <w:tc>
          <w:tcPr>
            <w:tcW w:w="669" w:type="dxa"/>
            <w:vAlign w:val="center"/>
          </w:tcPr>
          <w:p>
            <w:pPr>
              <w:pStyle w:val="14"/>
              <w:ind w:firstLine="0" w:firstLineChars="0"/>
              <w:jc w:val="center"/>
              <w:rPr>
                <w:rFonts w:hint="eastAsia" w:hAnsi="宋体"/>
                <w:b/>
                <w:bCs/>
                <w:color w:val="auto"/>
                <w:sz w:val="18"/>
                <w:szCs w:val="18"/>
                <w:highlight w:val="none"/>
              </w:rPr>
            </w:pPr>
            <w:r>
              <w:rPr>
                <w:rFonts w:hint="eastAsia" w:hAnsi="宋体"/>
                <w:b/>
                <w:bCs/>
                <w:color w:val="auto"/>
                <w:sz w:val="18"/>
                <w:szCs w:val="18"/>
                <w:highlight w:val="none"/>
              </w:rPr>
              <w:t>份数</w:t>
            </w:r>
          </w:p>
        </w:tc>
        <w:tc>
          <w:tcPr>
            <w:tcW w:w="939" w:type="dxa"/>
            <w:vAlign w:val="center"/>
          </w:tcPr>
          <w:p>
            <w:pPr>
              <w:pStyle w:val="14"/>
              <w:ind w:firstLine="0" w:firstLineChars="0"/>
              <w:jc w:val="center"/>
              <w:rPr>
                <w:rFonts w:hint="eastAsia" w:hAnsi="宋体" w:eastAsia="宋体"/>
                <w:b/>
                <w:bCs/>
                <w:color w:val="auto"/>
                <w:sz w:val="18"/>
                <w:szCs w:val="18"/>
                <w:highlight w:val="none"/>
                <w:lang w:eastAsia="zh-CN"/>
              </w:rPr>
            </w:pPr>
            <w:r>
              <w:rPr>
                <w:rFonts w:hint="eastAsia" w:hAnsi="宋体"/>
                <w:b/>
                <w:bCs/>
                <w:color w:val="auto"/>
                <w:sz w:val="18"/>
                <w:szCs w:val="18"/>
                <w:highlight w:val="none"/>
                <w:lang w:eastAsia="zh-CN"/>
              </w:rPr>
              <w:t>材料类型</w:t>
            </w:r>
          </w:p>
        </w:tc>
        <w:tc>
          <w:tcPr>
            <w:tcW w:w="990" w:type="dxa"/>
            <w:vAlign w:val="center"/>
          </w:tcPr>
          <w:p>
            <w:pPr>
              <w:pStyle w:val="14"/>
              <w:ind w:firstLine="0" w:firstLineChars="0"/>
              <w:jc w:val="center"/>
              <w:rPr>
                <w:rFonts w:hint="eastAsia" w:hAnsi="宋体"/>
                <w:b/>
                <w:bCs/>
                <w:color w:val="auto"/>
                <w:sz w:val="18"/>
                <w:szCs w:val="18"/>
                <w:highlight w:val="none"/>
              </w:rPr>
            </w:pPr>
            <w:r>
              <w:rPr>
                <w:rFonts w:hint="eastAsia" w:hAnsi="宋体"/>
                <w:b/>
                <w:bCs/>
                <w:color w:val="auto"/>
                <w:sz w:val="18"/>
                <w:szCs w:val="18"/>
                <w:highlight w:val="none"/>
                <w:lang w:eastAsia="zh-CN"/>
              </w:rPr>
              <w:t>材料</w:t>
            </w:r>
            <w:r>
              <w:rPr>
                <w:rFonts w:hint="eastAsia" w:hAnsi="宋体"/>
                <w:b/>
                <w:bCs/>
                <w:color w:val="auto"/>
                <w:sz w:val="18"/>
                <w:szCs w:val="18"/>
                <w:highlight w:val="none"/>
              </w:rPr>
              <w:t>形式</w:t>
            </w:r>
          </w:p>
        </w:tc>
        <w:tc>
          <w:tcPr>
            <w:tcW w:w="900" w:type="dxa"/>
            <w:vAlign w:val="center"/>
          </w:tcPr>
          <w:p>
            <w:pPr>
              <w:pStyle w:val="14"/>
              <w:ind w:firstLine="0" w:firstLineChars="0"/>
              <w:jc w:val="center"/>
              <w:rPr>
                <w:rFonts w:hint="eastAsia" w:hAnsi="宋体"/>
                <w:b/>
                <w:bCs/>
                <w:color w:val="auto"/>
                <w:sz w:val="18"/>
                <w:szCs w:val="18"/>
                <w:highlight w:val="none"/>
                <w:lang w:eastAsia="zh-CN"/>
              </w:rPr>
            </w:pPr>
            <w:r>
              <w:rPr>
                <w:rFonts w:hint="eastAsia" w:hAnsi="宋体"/>
                <w:b/>
                <w:bCs/>
                <w:color w:val="auto"/>
                <w:sz w:val="18"/>
                <w:szCs w:val="18"/>
                <w:highlight w:val="none"/>
                <w:lang w:eastAsia="zh-CN"/>
              </w:rPr>
              <w:t>材料必要性</w:t>
            </w:r>
          </w:p>
        </w:tc>
        <w:tc>
          <w:tcPr>
            <w:tcW w:w="1349" w:type="dxa"/>
            <w:vAlign w:val="center"/>
          </w:tcPr>
          <w:p>
            <w:pPr>
              <w:pStyle w:val="14"/>
              <w:ind w:firstLine="0" w:firstLineChars="0"/>
              <w:jc w:val="center"/>
              <w:rPr>
                <w:rFonts w:hint="eastAsia" w:hAnsi="宋体"/>
                <w:b/>
                <w:bCs/>
                <w:color w:val="auto"/>
                <w:sz w:val="18"/>
                <w:szCs w:val="18"/>
                <w:highlight w:val="none"/>
                <w:lang w:eastAsia="zh-CN"/>
              </w:rPr>
            </w:pPr>
            <w:r>
              <w:rPr>
                <w:rFonts w:hint="eastAsia" w:hAnsi="宋体"/>
                <w:b/>
                <w:bCs/>
                <w:color w:val="auto"/>
                <w:sz w:val="18"/>
                <w:szCs w:val="18"/>
                <w:highlight w:val="none"/>
                <w:lang w:eastAsia="zh-CN"/>
              </w:rPr>
              <w:t>来源渠道</w:t>
            </w:r>
          </w:p>
          <w:p>
            <w:pPr>
              <w:pStyle w:val="14"/>
              <w:ind w:firstLine="0" w:firstLineChars="0"/>
              <w:jc w:val="center"/>
              <w:rPr>
                <w:rFonts w:hint="eastAsia" w:hAnsi="宋体"/>
                <w:b/>
                <w:bCs/>
                <w:color w:val="auto"/>
                <w:sz w:val="18"/>
                <w:szCs w:val="18"/>
                <w:highlight w:val="none"/>
                <w:lang w:eastAsia="zh-CN"/>
              </w:rPr>
            </w:pPr>
            <w:r>
              <w:rPr>
                <w:rFonts w:hint="eastAsia" w:hAnsi="宋体"/>
                <w:b/>
                <w:bCs/>
                <w:color w:val="auto"/>
                <w:sz w:val="18"/>
                <w:szCs w:val="18"/>
                <w:highlight w:val="none"/>
                <w:lang w:eastAsia="zh-CN"/>
              </w:rPr>
              <w:t>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83" w:type="dxa"/>
            <w:vAlign w:val="center"/>
          </w:tcPr>
          <w:p>
            <w:pPr>
              <w:pStyle w:val="14"/>
              <w:numPr>
                <w:ilvl w:val="0"/>
                <w:numId w:val="0"/>
              </w:numPr>
              <w:ind w:leftChars="0"/>
              <w:jc w:val="center"/>
              <w:rPr>
                <w:rFonts w:hint="default" w:hAnsi="宋体" w:eastAsia="宋体"/>
                <w:color w:val="auto"/>
                <w:sz w:val="18"/>
                <w:szCs w:val="18"/>
                <w:highlight w:val="none"/>
                <w:lang w:val="en-US" w:eastAsia="zh-CN"/>
              </w:rPr>
            </w:pPr>
            <w:r>
              <w:rPr>
                <w:rFonts w:hint="eastAsia" w:hAnsi="宋体"/>
                <w:color w:val="auto"/>
                <w:sz w:val="18"/>
                <w:szCs w:val="18"/>
                <w:highlight w:val="none"/>
                <w:lang w:val="en-US" w:eastAsia="zh-CN"/>
              </w:rPr>
              <w:t>1.1</w:t>
            </w:r>
          </w:p>
        </w:tc>
        <w:tc>
          <w:tcPr>
            <w:tcW w:w="4188"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房屋市政工程竣工验收备案</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（含人防、档案、消防）申请表</w:t>
            </w:r>
          </w:p>
        </w:tc>
        <w:tc>
          <w:tcPr>
            <w:tcW w:w="669" w:type="dxa"/>
            <w:vAlign w:val="center"/>
          </w:tcPr>
          <w:p>
            <w:pPr>
              <w:jc w:val="center"/>
              <w:rPr>
                <w:rFonts w:hint="eastAsia" w:ascii="宋体" w:hAnsi="宋体" w:cs="宋体" w:eastAsiaTheme="minorEastAsia"/>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939" w:type="dxa"/>
            <w:vAlign w:val="center"/>
          </w:tcPr>
          <w:p>
            <w:pPr>
              <w:jc w:val="center"/>
              <w:rPr>
                <w:rFonts w:hint="eastAsia" w:ascii="宋体" w:hAnsi="宋体" w:cs="宋体" w:eastAsiaTheme="minorEastAsia"/>
                <w:color w:val="auto"/>
                <w:sz w:val="18"/>
                <w:szCs w:val="18"/>
                <w:highlight w:val="none"/>
                <w:lang w:eastAsia="zh-CN"/>
              </w:rPr>
            </w:pPr>
            <w:r>
              <w:rPr>
                <w:rFonts w:hint="eastAsia" w:ascii="宋体" w:hAnsi="宋体" w:cs="宋体"/>
                <w:color w:val="auto"/>
                <w:sz w:val="18"/>
                <w:szCs w:val="18"/>
                <w:highlight w:val="none"/>
                <w:lang w:eastAsia="zh-CN"/>
              </w:rPr>
              <w:t>原件</w:t>
            </w:r>
          </w:p>
        </w:tc>
        <w:tc>
          <w:tcPr>
            <w:tcW w:w="990" w:type="dxa"/>
            <w:vAlign w:val="center"/>
          </w:tcPr>
          <w:p>
            <w:pPr>
              <w:jc w:val="center"/>
              <w:rPr>
                <w:rFonts w:hint="eastAsia" w:ascii="宋体" w:hAnsi="宋体" w:cs="宋体" w:eastAsiaTheme="minorEastAsia"/>
                <w:color w:val="auto"/>
                <w:sz w:val="18"/>
                <w:szCs w:val="18"/>
                <w:highlight w:val="none"/>
                <w:lang w:eastAsia="zh-CN"/>
              </w:rPr>
            </w:pPr>
            <w:r>
              <w:rPr>
                <w:rFonts w:hint="eastAsia" w:ascii="宋体" w:hAnsi="宋体" w:cs="宋体"/>
                <w:color w:val="auto"/>
                <w:sz w:val="18"/>
                <w:szCs w:val="18"/>
                <w:highlight w:val="none"/>
                <w:lang w:eastAsia="zh-CN"/>
              </w:rPr>
              <w:t>电子版</w:t>
            </w:r>
          </w:p>
        </w:tc>
        <w:tc>
          <w:tcPr>
            <w:tcW w:w="900" w:type="dxa"/>
            <w:vAlign w:val="center"/>
          </w:tcPr>
          <w:p>
            <w:pPr>
              <w:jc w:val="center"/>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val="en-US" w:eastAsia="zh-CN"/>
              </w:rPr>
              <w:t>必要</w:t>
            </w:r>
          </w:p>
        </w:tc>
        <w:tc>
          <w:tcPr>
            <w:tcW w:w="1349" w:type="dxa"/>
            <w:vAlign w:val="center"/>
          </w:tcPr>
          <w:p>
            <w:pPr>
              <w:jc w:val="center"/>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val="en-US" w:eastAsia="zh-CN"/>
              </w:rPr>
              <w:t>申请人自备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3" w:type="dxa"/>
            <w:vAlign w:val="center"/>
          </w:tcPr>
          <w:p>
            <w:pPr>
              <w:pStyle w:val="14"/>
              <w:numPr>
                <w:ilvl w:val="0"/>
                <w:numId w:val="0"/>
              </w:numPr>
              <w:ind w:leftChars="0"/>
              <w:jc w:val="center"/>
              <w:rPr>
                <w:rFonts w:hint="default" w:hAnsi="宋体" w:eastAsia="宋体"/>
                <w:color w:val="auto"/>
                <w:sz w:val="18"/>
                <w:szCs w:val="18"/>
                <w:highlight w:val="none"/>
                <w:lang w:val="en-US" w:eastAsia="zh-CN"/>
              </w:rPr>
            </w:pPr>
            <w:r>
              <w:rPr>
                <w:rFonts w:hint="eastAsia" w:hAnsi="宋体"/>
                <w:color w:val="auto"/>
                <w:sz w:val="18"/>
                <w:szCs w:val="18"/>
                <w:highlight w:val="none"/>
                <w:lang w:val="en-US" w:eastAsia="zh-CN"/>
              </w:rPr>
              <w:t>2.1</w:t>
            </w:r>
          </w:p>
        </w:tc>
        <w:tc>
          <w:tcPr>
            <w:tcW w:w="4188"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工程竣工验收报告（包含消防查验报告）</w:t>
            </w:r>
          </w:p>
        </w:tc>
        <w:tc>
          <w:tcPr>
            <w:tcW w:w="66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93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原件</w:t>
            </w:r>
          </w:p>
        </w:tc>
        <w:tc>
          <w:tcPr>
            <w:tcW w:w="990"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电子版</w:t>
            </w:r>
          </w:p>
        </w:tc>
        <w:tc>
          <w:tcPr>
            <w:tcW w:w="900"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必要</w:t>
            </w:r>
          </w:p>
        </w:tc>
        <w:tc>
          <w:tcPr>
            <w:tcW w:w="134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申请人自备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3" w:type="dxa"/>
            <w:vAlign w:val="center"/>
          </w:tcPr>
          <w:p>
            <w:pPr>
              <w:pStyle w:val="14"/>
              <w:numPr>
                <w:ilvl w:val="0"/>
                <w:numId w:val="0"/>
              </w:numPr>
              <w:ind w:leftChars="0"/>
              <w:jc w:val="center"/>
              <w:rPr>
                <w:rFonts w:hint="default" w:hAnsi="宋体" w:eastAsia="宋体"/>
                <w:color w:val="auto"/>
                <w:sz w:val="18"/>
                <w:szCs w:val="18"/>
                <w:highlight w:val="none"/>
                <w:lang w:val="en-US" w:eastAsia="zh-CN"/>
              </w:rPr>
            </w:pPr>
            <w:r>
              <w:rPr>
                <w:rFonts w:hint="eastAsia" w:hAnsi="宋体"/>
                <w:color w:val="auto"/>
                <w:sz w:val="18"/>
                <w:szCs w:val="18"/>
                <w:highlight w:val="none"/>
                <w:lang w:val="en-US" w:eastAsia="zh-CN"/>
              </w:rPr>
              <w:t>2.2</w:t>
            </w:r>
          </w:p>
        </w:tc>
        <w:tc>
          <w:tcPr>
            <w:tcW w:w="4188"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施工单位签署的工程质量保修书</w:t>
            </w:r>
          </w:p>
        </w:tc>
        <w:tc>
          <w:tcPr>
            <w:tcW w:w="66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93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原件</w:t>
            </w:r>
          </w:p>
        </w:tc>
        <w:tc>
          <w:tcPr>
            <w:tcW w:w="990"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电子版</w:t>
            </w:r>
          </w:p>
        </w:tc>
        <w:tc>
          <w:tcPr>
            <w:tcW w:w="900"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必要</w:t>
            </w:r>
          </w:p>
        </w:tc>
        <w:tc>
          <w:tcPr>
            <w:tcW w:w="134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申请人自备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3" w:type="dxa"/>
            <w:vAlign w:val="center"/>
          </w:tcPr>
          <w:p>
            <w:pPr>
              <w:pStyle w:val="14"/>
              <w:numPr>
                <w:ilvl w:val="0"/>
                <w:numId w:val="0"/>
              </w:numPr>
              <w:ind w:leftChars="0"/>
              <w:jc w:val="center"/>
              <w:rPr>
                <w:rFonts w:hint="eastAsia" w:hAnsi="宋体"/>
                <w:color w:val="auto"/>
                <w:sz w:val="18"/>
                <w:szCs w:val="18"/>
                <w:highlight w:val="none"/>
                <w:lang w:val="en-US" w:eastAsia="zh-CN"/>
              </w:rPr>
            </w:pPr>
            <w:r>
              <w:rPr>
                <w:rFonts w:hint="eastAsia" w:hAnsi="宋体"/>
                <w:color w:val="auto"/>
                <w:sz w:val="18"/>
                <w:szCs w:val="18"/>
                <w:highlight w:val="none"/>
                <w:lang w:val="en-US" w:eastAsia="zh-CN"/>
              </w:rPr>
              <w:t>2.3</w:t>
            </w:r>
          </w:p>
        </w:tc>
        <w:tc>
          <w:tcPr>
            <w:tcW w:w="4188" w:type="dxa"/>
            <w:vAlign w:val="center"/>
          </w:tcPr>
          <w:p>
            <w:pPr>
              <w:jc w:val="center"/>
              <w:rPr>
                <w:rFonts w:hint="eastAsia"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规划部门出具的认可文件或者准许使用文件</w:t>
            </w:r>
          </w:p>
        </w:tc>
        <w:tc>
          <w:tcPr>
            <w:tcW w:w="66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93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原件</w:t>
            </w:r>
          </w:p>
        </w:tc>
        <w:tc>
          <w:tcPr>
            <w:tcW w:w="990"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电子版</w:t>
            </w:r>
          </w:p>
        </w:tc>
        <w:tc>
          <w:tcPr>
            <w:tcW w:w="900"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必要</w:t>
            </w:r>
          </w:p>
        </w:tc>
        <w:tc>
          <w:tcPr>
            <w:tcW w:w="134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规划主管部门提供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3" w:type="dxa"/>
            <w:vAlign w:val="center"/>
          </w:tcPr>
          <w:p>
            <w:pPr>
              <w:pStyle w:val="14"/>
              <w:numPr>
                <w:ilvl w:val="0"/>
                <w:numId w:val="0"/>
              </w:numPr>
              <w:ind w:leftChars="0"/>
              <w:jc w:val="center"/>
              <w:rPr>
                <w:rFonts w:hint="default" w:hAnsi="宋体" w:eastAsia="宋体"/>
                <w:color w:val="auto"/>
                <w:sz w:val="18"/>
                <w:szCs w:val="18"/>
                <w:highlight w:val="none"/>
                <w:lang w:val="en-US" w:eastAsia="zh-CN"/>
              </w:rPr>
            </w:pPr>
            <w:r>
              <w:rPr>
                <w:rFonts w:hint="eastAsia" w:hAnsi="宋体"/>
                <w:color w:val="auto"/>
                <w:sz w:val="18"/>
                <w:szCs w:val="18"/>
                <w:highlight w:val="none"/>
                <w:lang w:val="en-US" w:eastAsia="zh-CN"/>
              </w:rPr>
              <w:t>2.4</w:t>
            </w:r>
          </w:p>
        </w:tc>
        <w:tc>
          <w:tcPr>
            <w:tcW w:w="4188"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住宅工程应当提交《住宅质量保证书》和</w:t>
            </w:r>
          </w:p>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《住宅使用说明书》</w:t>
            </w:r>
          </w:p>
        </w:tc>
        <w:tc>
          <w:tcPr>
            <w:tcW w:w="66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93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原件</w:t>
            </w:r>
          </w:p>
        </w:tc>
        <w:tc>
          <w:tcPr>
            <w:tcW w:w="990"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电子版</w:t>
            </w:r>
          </w:p>
        </w:tc>
        <w:tc>
          <w:tcPr>
            <w:tcW w:w="900"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必要时</w:t>
            </w:r>
          </w:p>
        </w:tc>
        <w:tc>
          <w:tcPr>
            <w:tcW w:w="134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申请人自备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3" w:type="dxa"/>
            <w:vAlign w:val="center"/>
          </w:tcPr>
          <w:p>
            <w:pPr>
              <w:pStyle w:val="14"/>
              <w:numPr>
                <w:ilvl w:val="0"/>
                <w:numId w:val="0"/>
              </w:numPr>
              <w:ind w:leftChars="0"/>
              <w:jc w:val="center"/>
              <w:rPr>
                <w:rFonts w:hint="default" w:hAnsi="宋体" w:eastAsia="宋体"/>
                <w:color w:val="auto"/>
                <w:sz w:val="18"/>
                <w:szCs w:val="18"/>
                <w:highlight w:val="none"/>
                <w:lang w:val="en-US" w:eastAsia="zh-CN"/>
              </w:rPr>
            </w:pPr>
            <w:r>
              <w:rPr>
                <w:rFonts w:hint="eastAsia" w:hAnsi="宋体"/>
                <w:color w:val="auto"/>
                <w:sz w:val="18"/>
                <w:szCs w:val="18"/>
                <w:highlight w:val="none"/>
                <w:lang w:val="en-US" w:eastAsia="zh-CN"/>
              </w:rPr>
              <w:t>3.1</w:t>
            </w:r>
          </w:p>
        </w:tc>
        <w:tc>
          <w:tcPr>
            <w:tcW w:w="4188"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联合测绘“多测合一”测量成果</w:t>
            </w:r>
          </w:p>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（含规划竣工测量成果、人防竣工测量成果、地形及地下管线竣工测量成果）</w:t>
            </w:r>
          </w:p>
        </w:tc>
        <w:tc>
          <w:tcPr>
            <w:tcW w:w="66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939" w:type="dxa"/>
            <w:vAlign w:val="center"/>
          </w:tcPr>
          <w:p>
            <w:pPr>
              <w:jc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原件</w:t>
            </w:r>
          </w:p>
        </w:tc>
        <w:tc>
          <w:tcPr>
            <w:tcW w:w="990"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电子版</w:t>
            </w:r>
          </w:p>
        </w:tc>
        <w:tc>
          <w:tcPr>
            <w:tcW w:w="900"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必要</w:t>
            </w:r>
          </w:p>
        </w:tc>
        <w:tc>
          <w:tcPr>
            <w:tcW w:w="134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申请人自备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3" w:type="dxa"/>
            <w:vAlign w:val="center"/>
          </w:tcPr>
          <w:p>
            <w:pPr>
              <w:pStyle w:val="14"/>
              <w:numPr>
                <w:ilvl w:val="0"/>
                <w:numId w:val="0"/>
              </w:numPr>
              <w:ind w:leftChars="0"/>
              <w:jc w:val="center"/>
              <w:rPr>
                <w:rFonts w:hint="default" w:hAnsi="宋体" w:eastAsia="宋体"/>
                <w:color w:val="auto"/>
                <w:sz w:val="18"/>
                <w:szCs w:val="18"/>
                <w:highlight w:val="none"/>
                <w:lang w:val="en-US" w:eastAsia="zh-CN"/>
              </w:rPr>
            </w:pPr>
            <w:r>
              <w:rPr>
                <w:rFonts w:hint="eastAsia" w:hAnsi="宋体"/>
                <w:color w:val="auto"/>
                <w:sz w:val="18"/>
                <w:szCs w:val="18"/>
                <w:highlight w:val="none"/>
                <w:lang w:val="en-US" w:eastAsia="zh-CN"/>
              </w:rPr>
              <w:t>3.2</w:t>
            </w:r>
          </w:p>
        </w:tc>
        <w:tc>
          <w:tcPr>
            <w:tcW w:w="4188"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人防工程维护管理和安全使用承诺书</w:t>
            </w:r>
          </w:p>
        </w:tc>
        <w:tc>
          <w:tcPr>
            <w:tcW w:w="66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939" w:type="dxa"/>
            <w:vAlign w:val="center"/>
          </w:tcPr>
          <w:p>
            <w:pPr>
              <w:jc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原件</w:t>
            </w:r>
          </w:p>
        </w:tc>
        <w:tc>
          <w:tcPr>
            <w:tcW w:w="990"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电子版</w:t>
            </w:r>
          </w:p>
        </w:tc>
        <w:tc>
          <w:tcPr>
            <w:tcW w:w="900"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必要</w:t>
            </w:r>
          </w:p>
        </w:tc>
        <w:tc>
          <w:tcPr>
            <w:tcW w:w="134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申请人自备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3" w:type="dxa"/>
            <w:vAlign w:val="center"/>
          </w:tcPr>
          <w:p>
            <w:pPr>
              <w:pStyle w:val="14"/>
              <w:numPr>
                <w:ilvl w:val="0"/>
                <w:numId w:val="0"/>
              </w:numPr>
              <w:ind w:leftChars="0"/>
              <w:jc w:val="center"/>
              <w:rPr>
                <w:rFonts w:hint="eastAsia" w:hAnsi="宋体"/>
                <w:color w:val="auto"/>
                <w:sz w:val="18"/>
                <w:szCs w:val="18"/>
                <w:highlight w:val="none"/>
                <w:lang w:val="en-US" w:eastAsia="zh-CN"/>
              </w:rPr>
            </w:pPr>
            <w:r>
              <w:rPr>
                <w:rFonts w:hint="eastAsia" w:hAnsi="宋体"/>
                <w:color w:val="auto"/>
                <w:sz w:val="18"/>
                <w:szCs w:val="18"/>
                <w:highlight w:val="none"/>
                <w:lang w:val="en-US" w:eastAsia="zh-CN"/>
              </w:rPr>
              <w:t>3.3</w:t>
            </w:r>
          </w:p>
        </w:tc>
        <w:tc>
          <w:tcPr>
            <w:tcW w:w="4188"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人防工程质量监督报告</w:t>
            </w:r>
          </w:p>
        </w:tc>
        <w:tc>
          <w:tcPr>
            <w:tcW w:w="66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93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原件</w:t>
            </w:r>
          </w:p>
        </w:tc>
        <w:tc>
          <w:tcPr>
            <w:tcW w:w="990"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电子版</w:t>
            </w:r>
          </w:p>
        </w:tc>
        <w:tc>
          <w:tcPr>
            <w:tcW w:w="900"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必要</w:t>
            </w:r>
          </w:p>
        </w:tc>
        <w:tc>
          <w:tcPr>
            <w:tcW w:w="134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人防工程质量监督机构提供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3" w:type="dxa"/>
            <w:vAlign w:val="center"/>
          </w:tcPr>
          <w:p>
            <w:pPr>
              <w:pStyle w:val="14"/>
              <w:numPr>
                <w:ilvl w:val="0"/>
                <w:numId w:val="0"/>
              </w:numPr>
              <w:ind w:leftChars="0"/>
              <w:jc w:val="center"/>
              <w:rPr>
                <w:rFonts w:hint="default" w:hAnsi="宋体"/>
                <w:color w:val="auto"/>
                <w:sz w:val="18"/>
                <w:szCs w:val="18"/>
                <w:highlight w:val="none"/>
                <w:lang w:val="en-US" w:eastAsia="zh-CN"/>
              </w:rPr>
            </w:pPr>
            <w:r>
              <w:rPr>
                <w:rFonts w:hint="eastAsia" w:hAnsi="宋体"/>
                <w:color w:val="auto"/>
                <w:sz w:val="18"/>
                <w:szCs w:val="18"/>
                <w:highlight w:val="none"/>
                <w:lang w:val="en-US" w:eastAsia="zh-CN"/>
              </w:rPr>
              <w:t>4.1</w:t>
            </w:r>
          </w:p>
        </w:tc>
        <w:tc>
          <w:tcPr>
            <w:tcW w:w="4188" w:type="dxa"/>
            <w:vAlign w:val="center"/>
          </w:tcPr>
          <w:p>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建设工程档案验收意见书</w:t>
            </w:r>
          </w:p>
        </w:tc>
        <w:tc>
          <w:tcPr>
            <w:tcW w:w="669" w:type="dxa"/>
            <w:vAlign w:val="center"/>
          </w:tcPr>
          <w:p>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93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原件</w:t>
            </w:r>
          </w:p>
        </w:tc>
        <w:tc>
          <w:tcPr>
            <w:tcW w:w="990"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电子版</w:t>
            </w:r>
          </w:p>
        </w:tc>
        <w:tc>
          <w:tcPr>
            <w:tcW w:w="900"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必要</w:t>
            </w:r>
          </w:p>
        </w:tc>
        <w:tc>
          <w:tcPr>
            <w:tcW w:w="1349" w:type="dxa"/>
            <w:vAlign w:val="center"/>
          </w:tcPr>
          <w:p>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法定机构产生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3" w:type="dxa"/>
            <w:vAlign w:val="center"/>
          </w:tcPr>
          <w:p>
            <w:pPr>
              <w:pStyle w:val="14"/>
              <w:numPr>
                <w:ilvl w:val="0"/>
                <w:numId w:val="0"/>
              </w:numPr>
              <w:ind w:left="0" w:leftChars="0" w:firstLine="0" w:firstLineChars="0"/>
              <w:jc w:val="center"/>
              <w:rPr>
                <w:rFonts w:hint="eastAsia" w:ascii="宋体" w:hAnsi="宋体" w:eastAsia="宋体" w:cs="Times New Roman"/>
                <w:color w:val="auto"/>
                <w:sz w:val="18"/>
                <w:szCs w:val="18"/>
                <w:highlight w:val="none"/>
                <w:lang w:val="en-US" w:eastAsia="zh-CN" w:bidi="ar-SA"/>
              </w:rPr>
            </w:pPr>
            <w:r>
              <w:rPr>
                <w:rFonts w:hint="eastAsia" w:hAnsi="宋体"/>
                <w:color w:val="auto"/>
                <w:sz w:val="18"/>
                <w:szCs w:val="18"/>
                <w:highlight w:val="none"/>
                <w:lang w:val="en-US" w:eastAsia="zh-CN"/>
              </w:rPr>
              <w:t>4.2</w:t>
            </w:r>
          </w:p>
        </w:tc>
        <w:tc>
          <w:tcPr>
            <w:tcW w:w="4188" w:type="dxa"/>
            <w:vAlign w:val="center"/>
          </w:tcPr>
          <w:p>
            <w:pPr>
              <w:jc w:val="center"/>
              <w:rPr>
                <w:rFonts w:hint="eastAsia"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建设工程档案验收承诺书</w:t>
            </w:r>
          </w:p>
        </w:tc>
        <w:tc>
          <w:tcPr>
            <w:tcW w:w="66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93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原件</w:t>
            </w:r>
          </w:p>
        </w:tc>
        <w:tc>
          <w:tcPr>
            <w:tcW w:w="990"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电子版</w:t>
            </w:r>
          </w:p>
        </w:tc>
        <w:tc>
          <w:tcPr>
            <w:tcW w:w="900"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必要时</w:t>
            </w:r>
          </w:p>
        </w:tc>
        <w:tc>
          <w:tcPr>
            <w:tcW w:w="134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申请人自备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3" w:type="dxa"/>
            <w:vAlign w:val="center"/>
          </w:tcPr>
          <w:p>
            <w:pPr>
              <w:pStyle w:val="14"/>
              <w:numPr>
                <w:ilvl w:val="0"/>
                <w:numId w:val="0"/>
              </w:numPr>
              <w:ind w:leftChars="0"/>
              <w:jc w:val="center"/>
              <w:rPr>
                <w:rFonts w:hint="default" w:hAnsi="宋体" w:eastAsia="宋体"/>
                <w:color w:val="auto"/>
                <w:sz w:val="18"/>
                <w:szCs w:val="18"/>
                <w:highlight w:val="none"/>
                <w:lang w:val="en-US" w:eastAsia="zh-CN"/>
              </w:rPr>
            </w:pPr>
            <w:r>
              <w:rPr>
                <w:rFonts w:hint="eastAsia" w:hAnsi="宋体"/>
                <w:color w:val="auto"/>
                <w:sz w:val="18"/>
                <w:szCs w:val="18"/>
                <w:highlight w:val="none"/>
                <w:lang w:val="en-US" w:eastAsia="zh-CN"/>
              </w:rPr>
              <w:t>5.1</w:t>
            </w:r>
          </w:p>
        </w:tc>
        <w:tc>
          <w:tcPr>
            <w:tcW w:w="4188"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涉及消防的建设工程竣工图纸</w:t>
            </w:r>
          </w:p>
        </w:tc>
        <w:tc>
          <w:tcPr>
            <w:tcW w:w="66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93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原件</w:t>
            </w:r>
          </w:p>
        </w:tc>
        <w:tc>
          <w:tcPr>
            <w:tcW w:w="990"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电子版</w:t>
            </w:r>
          </w:p>
        </w:tc>
        <w:tc>
          <w:tcPr>
            <w:tcW w:w="900"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必要</w:t>
            </w:r>
          </w:p>
        </w:tc>
        <w:tc>
          <w:tcPr>
            <w:tcW w:w="1349" w:type="dxa"/>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申请人自备</w:t>
            </w:r>
          </w:p>
        </w:tc>
      </w:tr>
    </w:tbl>
    <w:p>
      <w:pPr>
        <w:pStyle w:val="13"/>
        <w:rPr>
          <w:rFonts w:hint="eastAsia" w:ascii="宋体" w:hAnsi="宋体" w:cs="宋体"/>
          <w:b/>
          <w:bCs/>
          <w:color w:val="auto"/>
          <w:sz w:val="44"/>
          <w:szCs w:val="44"/>
          <w:highlight w:val="none"/>
          <w:lang w:eastAsia="zh-CN"/>
        </w:rPr>
      </w:pPr>
      <w:r>
        <w:rPr>
          <w:rFonts w:hint="eastAsia"/>
          <w:color w:val="auto"/>
          <w:highlight w:val="none"/>
          <w:lang w:val="en-US" w:eastAsia="zh-CN"/>
        </w:rPr>
        <w:t>收费项目</w:t>
      </w:r>
      <w:bookmarkStart w:id="0" w:name="_GoBack"/>
      <w:bookmarkEnd w:id="0"/>
    </w:p>
    <w:p>
      <w:pPr>
        <w:pStyle w:val="14"/>
        <w:rPr>
          <w:rFonts w:hint="eastAsia"/>
          <w:color w:val="auto"/>
          <w:highlight w:val="none"/>
          <w:lang w:val="en-US" w:eastAsia="zh-CN"/>
        </w:rPr>
      </w:pPr>
      <w:r>
        <w:rPr>
          <w:rFonts w:hint="eastAsia"/>
          <w:color w:val="auto"/>
          <w:highlight w:val="none"/>
          <w:lang w:val="en-US" w:eastAsia="zh-CN"/>
        </w:rPr>
        <w:t>不收费</w:t>
      </w:r>
    </w:p>
    <w:p>
      <w:pPr>
        <w:pStyle w:val="13"/>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办件类型</w:t>
      </w:r>
    </w:p>
    <w:p>
      <w:pPr>
        <w:pStyle w:val="14"/>
        <w:rPr>
          <w:rFonts w:hint="eastAsia"/>
          <w:color w:val="auto"/>
          <w:highlight w:val="none"/>
          <w:lang w:eastAsia="zh-CN"/>
        </w:rPr>
      </w:pPr>
      <w:r>
        <w:rPr>
          <w:rFonts w:hint="eastAsia"/>
          <w:color w:val="auto"/>
          <w:highlight w:val="none"/>
          <w:lang w:eastAsia="zh-CN"/>
        </w:rPr>
        <w:t>承诺件</w:t>
      </w:r>
    </w:p>
    <w:p>
      <w:pPr>
        <w:pStyle w:val="13"/>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办理时限</w:t>
      </w:r>
    </w:p>
    <w:p>
      <w:pPr>
        <w:pStyle w:val="14"/>
        <w:rPr>
          <w:rFonts w:hint="default"/>
          <w:color w:val="auto"/>
          <w:highlight w:val="none"/>
          <w:lang w:val="en-US" w:eastAsia="zh-CN"/>
        </w:rPr>
      </w:pPr>
      <w:r>
        <w:rPr>
          <w:rFonts w:hint="eastAsia"/>
          <w:color w:val="auto"/>
          <w:highlight w:val="none"/>
          <w:lang w:eastAsia="zh-CN"/>
        </w:rPr>
        <w:t>法定办结时限：</w:t>
      </w:r>
      <w:r>
        <w:rPr>
          <w:rFonts w:hint="eastAsia"/>
          <w:color w:val="auto"/>
          <w:highlight w:val="none"/>
          <w:lang w:val="en-US" w:eastAsia="zh-CN"/>
        </w:rPr>
        <w:t>15日</w:t>
      </w:r>
      <w:r>
        <w:rPr>
          <w:rFonts w:hint="eastAsia"/>
          <w:color w:val="auto"/>
          <w:highlight w:val="none"/>
          <w:lang w:eastAsia="zh-CN"/>
        </w:rPr>
        <w:t>。</w:t>
      </w:r>
      <w:r>
        <w:rPr>
          <w:rFonts w:hint="eastAsia"/>
          <w:color w:val="auto"/>
          <w:highlight w:val="none"/>
          <w:lang w:val="en-US" w:eastAsia="zh-CN"/>
        </w:rPr>
        <w:t xml:space="preserve"> </w:t>
      </w:r>
      <w:r>
        <w:rPr>
          <w:rFonts w:hint="eastAsia" w:hAnsi="Times New Roman" w:cs="Times New Roman"/>
          <w:color w:val="auto"/>
          <w:highlight w:val="none"/>
          <w:lang w:val="en-US" w:eastAsia="zh-CN"/>
        </w:rPr>
        <w:t>承诺办结时限：</w:t>
      </w:r>
      <w:r>
        <w:rPr>
          <w:rFonts w:hint="eastAsia" w:cs="Times New Roman"/>
          <w:color w:val="auto"/>
          <w:highlight w:val="none"/>
          <w:lang w:val="en-US" w:eastAsia="zh-CN"/>
        </w:rPr>
        <w:t>15日。</w:t>
      </w:r>
    </w:p>
    <w:p>
      <w:pPr>
        <w:pStyle w:val="13"/>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通办范围</w:t>
      </w:r>
      <w:r>
        <w:rPr>
          <w:rFonts w:hint="eastAsia" w:cs="Times New Roman"/>
          <w:color w:val="auto"/>
          <w:highlight w:val="none"/>
          <w:lang w:val="en-US" w:eastAsia="zh-CN"/>
        </w:rPr>
        <w:t xml:space="preserve"> </w:t>
      </w:r>
    </w:p>
    <w:p>
      <w:pPr>
        <w:pStyle w:val="14"/>
        <w:rPr>
          <w:rFonts w:hint="eastAsia"/>
          <w:color w:val="auto"/>
          <w:highlight w:val="none"/>
          <w:lang w:val="en-US" w:eastAsia="zh-CN"/>
        </w:rPr>
      </w:pPr>
      <w:r>
        <w:rPr>
          <w:rFonts w:hint="eastAsia"/>
          <w:color w:val="auto"/>
          <w:highlight w:val="none"/>
          <w:lang w:eastAsia="zh-CN"/>
        </w:rPr>
        <w:t>全市、全县</w:t>
      </w:r>
    </w:p>
    <w:p>
      <w:pPr>
        <w:pStyle w:val="13"/>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网上办理深度</w:t>
      </w:r>
    </w:p>
    <w:p>
      <w:pPr>
        <w:pStyle w:val="14"/>
        <w:rPr>
          <w:rFonts w:hint="eastAsia"/>
          <w:color w:val="auto"/>
          <w:highlight w:val="none"/>
          <w:lang w:val="en-US" w:eastAsia="zh-CN"/>
        </w:rPr>
      </w:pPr>
      <w:r>
        <w:rPr>
          <w:rFonts w:hint="eastAsia"/>
          <w:color w:val="auto"/>
          <w:highlight w:val="none"/>
          <w:lang w:val="en-US" w:eastAsia="zh-CN"/>
        </w:rPr>
        <w:t>三级标准</w:t>
      </w:r>
    </w:p>
    <w:p>
      <w:pPr>
        <w:pStyle w:val="13"/>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到场办事次数</w:t>
      </w:r>
    </w:p>
    <w:p>
      <w:pPr>
        <w:pStyle w:val="14"/>
        <w:rPr>
          <w:rFonts w:hint="default"/>
          <w:color w:val="auto"/>
          <w:highlight w:val="none"/>
          <w:lang w:val="en-US" w:eastAsia="zh-CN"/>
        </w:rPr>
      </w:pPr>
      <w:r>
        <w:rPr>
          <w:rFonts w:hint="eastAsia" w:hAnsi="Times New Roman" w:cs="Times New Roman"/>
          <w:color w:val="auto"/>
          <w:highlight w:val="none"/>
          <w:lang w:val="en-US" w:eastAsia="zh-CN"/>
        </w:rPr>
        <w:t>1次</w:t>
      </w:r>
    </w:p>
    <w:p>
      <w:pPr>
        <w:pStyle w:val="13"/>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办理结果</w:t>
      </w:r>
    </w:p>
    <w:p>
      <w:pPr>
        <w:pStyle w:val="14"/>
        <w:rPr>
          <w:rFonts w:hint="eastAsia"/>
          <w:color w:val="auto"/>
          <w:highlight w:val="none"/>
          <w:lang w:eastAsia="zh-CN"/>
        </w:rPr>
      </w:pPr>
      <w:r>
        <w:rPr>
          <w:rFonts w:hint="eastAsia"/>
          <w:color w:val="auto"/>
          <w:highlight w:val="none"/>
          <w:lang w:eastAsia="zh-CN"/>
        </w:rPr>
        <w:t>（一）办理结果名称。房屋市政工程竣工验收备案（含人防、档案、消防）意见书。</w:t>
      </w:r>
    </w:p>
    <w:p>
      <w:pPr>
        <w:pStyle w:val="14"/>
        <w:rPr>
          <w:rFonts w:hint="eastAsia"/>
          <w:color w:val="auto"/>
          <w:highlight w:val="none"/>
          <w:lang w:eastAsia="zh-CN"/>
        </w:rPr>
      </w:pPr>
      <w:r>
        <w:rPr>
          <w:rFonts w:hint="eastAsia"/>
          <w:color w:val="auto"/>
          <w:highlight w:val="none"/>
          <w:lang w:eastAsia="zh-CN"/>
        </w:rPr>
        <w:t>（二）办理结果类型。其他。</w:t>
      </w:r>
    </w:p>
    <w:p>
      <w:pPr>
        <w:pStyle w:val="14"/>
        <w:rPr>
          <w:rFonts w:hint="eastAsia"/>
          <w:color w:val="auto"/>
          <w:highlight w:val="none"/>
          <w:lang w:eastAsia="zh-CN"/>
        </w:rPr>
      </w:pPr>
      <w:r>
        <w:rPr>
          <w:rFonts w:hint="eastAsia"/>
          <w:color w:val="auto"/>
          <w:highlight w:val="none"/>
          <w:lang w:eastAsia="zh-CN"/>
        </w:rPr>
        <w:t>（三）</w:t>
      </w:r>
      <w:r>
        <w:rPr>
          <w:rFonts w:hint="eastAsia" w:hAnsi="Times New Roman" w:cs="Times New Roman"/>
          <w:color w:val="auto"/>
          <w:highlight w:val="none"/>
          <w:lang w:val="en-US" w:eastAsia="zh-CN"/>
        </w:rPr>
        <w:t>有效时间。</w:t>
      </w:r>
      <w:r>
        <w:rPr>
          <w:rFonts w:hint="eastAsia"/>
          <w:color w:val="auto"/>
          <w:highlight w:val="none"/>
          <w:lang w:eastAsia="zh-CN"/>
        </w:rPr>
        <w:t>无期限。</w:t>
      </w:r>
    </w:p>
    <w:p>
      <w:pPr>
        <w:pStyle w:val="14"/>
        <w:rPr>
          <w:rFonts w:hint="eastAsia"/>
          <w:color w:val="auto"/>
          <w:highlight w:val="none"/>
          <w:lang w:val="en-US" w:eastAsia="zh-CN"/>
        </w:rPr>
      </w:pPr>
      <w:r>
        <w:rPr>
          <w:rFonts w:hint="eastAsia"/>
          <w:color w:val="auto"/>
          <w:highlight w:val="none"/>
          <w:lang w:eastAsia="zh-CN"/>
        </w:rPr>
        <w:t>（四）办理结果编号格式。</w:t>
      </w:r>
      <w:r>
        <w:rPr>
          <w:rFonts w:hint="eastAsia"/>
          <w:color w:val="auto"/>
          <w:highlight w:val="none"/>
          <w:lang w:val="en-US" w:eastAsia="zh-CN"/>
        </w:rPr>
        <w:t xml:space="preserve">           </w:t>
      </w:r>
    </w:p>
    <w:p>
      <w:pPr>
        <w:pStyle w:val="14"/>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房屋市政工程竣工验收备案（含人防、档案、消防）意见书编号由字母和数字组成，其中，前2位为JB，代表房屋市政工程竣工验收备案（含人防、档案、消防）；3-8位为行政区划代码，按照《中华人民共和国行政区划代码》（GB/T2260）执行；9-16位为日期代码，代表验收备案日期；17-18位为工程序列码，代表同一日期内证书发放序列号；19-20位为工程分类代码，01代表房屋建筑工程，02代表市政基础设施工程。</w:t>
      </w:r>
    </w:p>
    <w:p>
      <w:pPr>
        <w:pStyle w:val="14"/>
        <w:rPr>
          <w:rFonts w:hint="eastAsia"/>
          <w:color w:val="auto"/>
          <w:highlight w:val="none"/>
          <w:lang w:eastAsia="zh-CN"/>
        </w:rPr>
      </w:pPr>
      <w:r>
        <w:rPr>
          <w:rFonts w:hint="eastAsia"/>
          <w:color w:val="auto"/>
          <w:highlight w:val="none"/>
          <w:lang w:eastAsia="zh-CN"/>
        </w:rPr>
        <w:t>（五）办理结果样本。见附件</w:t>
      </w:r>
      <w:r>
        <w:rPr>
          <w:rFonts w:hint="eastAsia"/>
          <w:color w:val="auto"/>
          <w:highlight w:val="none"/>
          <w:lang w:val="en-US" w:eastAsia="zh-CN"/>
        </w:rPr>
        <w:t>3。</w:t>
      </w:r>
    </w:p>
    <w:p>
      <w:pPr>
        <w:pStyle w:val="14"/>
        <w:ind w:left="0" w:leftChars="0" w:firstLine="420" w:firstLineChars="200"/>
        <w:rPr>
          <w:rFonts w:hint="eastAsia"/>
          <w:color w:val="auto"/>
          <w:highlight w:val="none"/>
          <w:lang w:val="en-US" w:eastAsia="zh-CN"/>
        </w:rPr>
      </w:pPr>
      <w:r>
        <w:rPr>
          <w:rFonts w:hint="eastAsia"/>
          <w:color w:val="auto"/>
          <w:highlight w:val="none"/>
          <w:lang w:eastAsia="zh-CN"/>
        </w:rPr>
        <w:t>（六）办理结果的信息项。</w:t>
      </w:r>
      <w:r>
        <w:rPr>
          <w:rFonts w:hint="eastAsia"/>
          <w:color w:val="auto"/>
          <w:highlight w:val="none"/>
          <w:lang w:val="en-US" w:eastAsia="zh-CN"/>
        </w:rPr>
        <w:t>建设单位、工程名称、申请事项、申请受理凭证文号、验收备案</w:t>
      </w:r>
    </w:p>
    <w:p>
      <w:pPr>
        <w:pStyle w:val="14"/>
        <w:ind w:left="0" w:leftChars="0" w:firstLine="0" w:firstLineChars="0"/>
        <w:rPr>
          <w:rFonts w:hint="eastAsia"/>
          <w:color w:val="auto"/>
          <w:highlight w:val="none"/>
          <w:lang w:val="en-US" w:eastAsia="zh-CN"/>
        </w:rPr>
      </w:pPr>
      <w:r>
        <w:rPr>
          <w:rFonts w:hint="eastAsia"/>
          <w:color w:val="auto"/>
          <w:highlight w:val="none"/>
          <w:lang w:val="en-US" w:eastAsia="zh-CN"/>
        </w:rPr>
        <w:t>意见。</w:t>
      </w:r>
    </w:p>
    <w:p>
      <w:pPr>
        <w:pStyle w:val="13"/>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是否涉密</w:t>
      </w:r>
    </w:p>
    <w:p>
      <w:pPr>
        <w:pStyle w:val="14"/>
        <w:rPr>
          <w:rFonts w:hint="eastAsia"/>
          <w:color w:val="auto"/>
          <w:highlight w:val="none"/>
          <w:lang w:eastAsia="zh-CN"/>
        </w:rPr>
      </w:pPr>
      <w:r>
        <w:rPr>
          <w:rFonts w:hint="eastAsia"/>
          <w:color w:val="auto"/>
          <w:highlight w:val="none"/>
          <w:lang w:eastAsia="zh-CN"/>
        </w:rPr>
        <w:t>否</w:t>
      </w:r>
    </w:p>
    <w:p>
      <w:pPr>
        <w:pStyle w:val="13"/>
        <w:rPr>
          <w:rFonts w:hint="default" w:hAnsi="Times New Roman" w:cs="Times New Roman"/>
          <w:color w:val="auto"/>
          <w:highlight w:val="none"/>
          <w:lang w:val="en-US" w:eastAsia="zh-CN"/>
        </w:rPr>
      </w:pPr>
      <w:r>
        <w:rPr>
          <w:rFonts w:hint="eastAsia" w:hAnsi="Times New Roman" w:cs="Times New Roman"/>
          <w:color w:val="auto"/>
          <w:highlight w:val="none"/>
          <w:lang w:val="en-US" w:eastAsia="zh-CN"/>
        </w:rPr>
        <w:t>是否存在运行系统</w:t>
      </w:r>
    </w:p>
    <w:p>
      <w:pPr>
        <w:pStyle w:val="14"/>
        <w:rPr>
          <w:rFonts w:hint="eastAsia"/>
          <w:color w:val="auto"/>
          <w:highlight w:val="none"/>
          <w:lang w:val="en-US" w:eastAsia="zh-CN"/>
        </w:rPr>
      </w:pPr>
      <w:r>
        <w:rPr>
          <w:rFonts w:hint="eastAsia"/>
          <w:color w:val="auto"/>
          <w:highlight w:val="none"/>
          <w:lang w:val="en-US" w:eastAsia="zh-CN"/>
        </w:rPr>
        <w:t>（一）系统名称。工程建设项目审批系统。</w:t>
      </w:r>
    </w:p>
    <w:p>
      <w:pPr>
        <w:pStyle w:val="14"/>
        <w:rPr>
          <w:rFonts w:hint="eastAsia"/>
          <w:color w:val="auto"/>
          <w:highlight w:val="none"/>
          <w:lang w:val="en-US" w:eastAsia="zh-CN"/>
        </w:rPr>
      </w:pPr>
      <w:r>
        <w:rPr>
          <w:rFonts w:hint="eastAsia"/>
          <w:color w:val="auto"/>
          <w:highlight w:val="none"/>
          <w:lang w:val="en-US" w:eastAsia="zh-CN"/>
        </w:rPr>
        <w:t>（二）是否为自建系统。是。</w:t>
      </w:r>
    </w:p>
    <w:p>
      <w:pPr>
        <w:pStyle w:val="14"/>
        <w:rPr>
          <w:rFonts w:hint="eastAsia"/>
          <w:color w:val="auto"/>
          <w:highlight w:val="none"/>
          <w:lang w:val="en-US" w:eastAsia="zh-CN"/>
        </w:rPr>
      </w:pPr>
      <w:r>
        <w:rPr>
          <w:rFonts w:hint="eastAsia"/>
          <w:color w:val="auto"/>
          <w:highlight w:val="none"/>
          <w:lang w:val="en-US" w:eastAsia="zh-CN"/>
        </w:rPr>
        <w:t>（三）系统访问地址。http://59.206.216.168:8081/epoint-web-zwfw/。</w:t>
      </w:r>
    </w:p>
    <w:p>
      <w:pPr>
        <w:pStyle w:val="14"/>
        <w:rPr>
          <w:rFonts w:hint="eastAsia"/>
          <w:color w:val="auto"/>
          <w:highlight w:val="none"/>
          <w:lang w:val="en-US" w:eastAsia="zh-CN"/>
        </w:rPr>
      </w:pPr>
      <w:r>
        <w:rPr>
          <w:rFonts w:hint="eastAsia"/>
          <w:color w:val="auto"/>
          <w:highlight w:val="none"/>
          <w:lang w:val="en-US" w:eastAsia="zh-CN"/>
        </w:rPr>
        <w:t>（四）系统层级。国家级（含国家部委）、省级（仅含省级政务服务平台）、省级部门、市级（仅含市级政务服务平台）、市级部门、县级、县级部门。</w:t>
      </w:r>
    </w:p>
    <w:p>
      <w:pPr>
        <w:pStyle w:val="14"/>
        <w:rPr>
          <w:rFonts w:hint="eastAsia"/>
          <w:color w:val="auto"/>
          <w:highlight w:val="none"/>
          <w:lang w:val="en-US" w:eastAsia="zh-CN"/>
        </w:rPr>
      </w:pPr>
      <w:r>
        <w:rPr>
          <w:rFonts w:hint="eastAsia"/>
          <w:color w:val="auto"/>
          <w:highlight w:val="none"/>
          <w:lang w:val="en-US" w:eastAsia="zh-CN"/>
        </w:rPr>
        <w:t>（五）系统网络接入情况。电子政务外网、电子政务内网。</w:t>
      </w:r>
    </w:p>
    <w:p>
      <w:pPr>
        <w:pStyle w:val="13"/>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业务运行</w:t>
      </w:r>
    </w:p>
    <w:p>
      <w:pPr>
        <w:pStyle w:val="14"/>
        <w:rPr>
          <w:rFonts w:hint="default"/>
          <w:color w:val="auto"/>
          <w:highlight w:val="none"/>
          <w:lang w:val="en-US" w:eastAsia="zh-CN"/>
        </w:rPr>
      </w:pPr>
      <w:r>
        <w:rPr>
          <w:rFonts w:hint="eastAsia"/>
          <w:color w:val="auto"/>
          <w:highlight w:val="none"/>
          <w:lang w:eastAsia="zh-CN"/>
        </w:rPr>
        <w:t>（一）办件量。</w:t>
      </w:r>
      <w:r>
        <w:rPr>
          <w:rFonts w:hint="eastAsia"/>
          <w:color w:val="auto"/>
          <w:highlight w:val="none"/>
          <w:lang w:val="en-US" w:eastAsia="zh-CN"/>
        </w:rPr>
        <w:t>5000件。</w:t>
      </w:r>
    </w:p>
    <w:p>
      <w:pPr>
        <w:pStyle w:val="14"/>
        <w:rPr>
          <w:rFonts w:hint="eastAsia"/>
          <w:color w:val="auto"/>
          <w:highlight w:val="none"/>
          <w:lang w:val="en-US" w:eastAsia="zh-CN"/>
        </w:rPr>
      </w:pPr>
      <w:r>
        <w:rPr>
          <w:rFonts w:hint="eastAsia"/>
          <w:color w:val="auto"/>
          <w:highlight w:val="none"/>
          <w:lang w:eastAsia="zh-CN"/>
        </w:rPr>
        <w:t>（二）办理情况。均为正常办理。</w:t>
      </w:r>
    </w:p>
    <w:p>
      <w:pPr>
        <w:pStyle w:val="13"/>
        <w:rPr>
          <w:rFonts w:hint="eastAsia"/>
          <w:color w:val="auto"/>
          <w:highlight w:val="none"/>
        </w:rPr>
      </w:pPr>
      <w:r>
        <w:rPr>
          <w:rFonts w:hint="eastAsia"/>
          <w:color w:val="auto"/>
          <w:highlight w:val="none"/>
        </w:rPr>
        <w:t>结果送达</w:t>
      </w:r>
    </w:p>
    <w:p>
      <w:pPr>
        <w:pStyle w:val="14"/>
        <w:rPr>
          <w:rFonts w:hint="eastAsia"/>
          <w:color w:val="auto"/>
          <w:highlight w:val="none"/>
        </w:rPr>
      </w:pPr>
      <w:r>
        <w:rPr>
          <w:rFonts w:hint="eastAsia"/>
          <w:color w:val="auto"/>
          <w:highlight w:val="none"/>
        </w:rPr>
        <w:t>窗口领取或邮寄送达。</w:t>
      </w:r>
    </w:p>
    <w:p>
      <w:pPr>
        <w:pStyle w:val="13"/>
        <w:rPr>
          <w:rFonts w:hint="eastAsia" w:ascii="宋体" w:hAnsi="宋体" w:cs="宋体"/>
          <w:b/>
          <w:bCs/>
          <w:color w:val="auto"/>
          <w:sz w:val="44"/>
          <w:szCs w:val="44"/>
          <w:highlight w:val="none"/>
          <w:lang w:eastAsia="zh-CN"/>
        </w:rPr>
      </w:pPr>
      <w:r>
        <w:rPr>
          <w:rFonts w:hint="eastAsia"/>
          <w:color w:val="auto"/>
          <w:highlight w:val="none"/>
          <w:lang w:val="en-US" w:eastAsia="zh-CN"/>
        </w:rPr>
        <w:t>办理流程</w:t>
      </w:r>
    </w:p>
    <w:p>
      <w:pPr>
        <w:pStyle w:val="13"/>
        <w:numPr>
          <w:ilvl w:val="0"/>
          <w:numId w:val="0"/>
        </w:numPr>
        <w:ind w:leftChars="0"/>
        <w:rPr>
          <w:rFonts w:hint="eastAsia" w:ascii="宋体" w:hAnsi="宋体" w:cs="宋体"/>
          <w:b/>
          <w:bCs/>
          <w:color w:val="auto"/>
          <w:sz w:val="44"/>
          <w:szCs w:val="44"/>
          <w:highlight w:val="none"/>
          <w:lang w:eastAsia="zh-CN"/>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1635125</wp:posOffset>
                </wp:positionH>
                <wp:positionV relativeFrom="paragraph">
                  <wp:posOffset>307975</wp:posOffset>
                </wp:positionV>
                <wp:extent cx="2077720" cy="412115"/>
                <wp:effectExtent l="9525" t="9525" r="27305" b="16510"/>
                <wp:wrapNone/>
                <wp:docPr id="17" name="矩形 17"/>
                <wp:cNvGraphicFramePr/>
                <a:graphic xmlns:a="http://schemas.openxmlformats.org/drawingml/2006/main">
                  <a:graphicData uri="http://schemas.microsoft.com/office/word/2010/wordprocessingShape">
                    <wps:wsp>
                      <wps:cNvSpPr/>
                      <wps:spPr>
                        <a:xfrm>
                          <a:off x="0" y="0"/>
                          <a:ext cx="2077720" cy="412115"/>
                        </a:xfrm>
                        <a:prstGeom prst="rect">
                          <a:avLst/>
                        </a:prstGeom>
                        <a:noFill/>
                        <a:ln w="19050" cap="flat" cmpd="sng">
                          <a:solidFill>
                            <a:srgbClr val="000000"/>
                          </a:solidFill>
                          <a:prstDash val="solid"/>
                          <a:round/>
                          <a:headEnd type="none" w="med" len="med"/>
                          <a:tailEnd type="none" w="med" len="med"/>
                        </a:ln>
                        <a:effectLst/>
                      </wps:spPr>
                      <wps:txbx>
                        <w:txbxContent>
                          <w:p>
                            <w:pPr>
                              <w:spacing w:line="240" w:lineRule="auto"/>
                              <w:jc w:val="center"/>
                              <w:rPr>
                                <w:rFonts w:ascii="黑体" w:hAnsi="黑体" w:eastAsia="黑体" w:cs="黑体"/>
                                <w:color w:val="000000"/>
                                <w:sz w:val="22"/>
                                <w:szCs w:val="22"/>
                              </w:rPr>
                            </w:pPr>
                            <w:r>
                              <w:rPr>
                                <w:rFonts w:hint="eastAsia" w:ascii="黑体" w:hAnsi="黑体" w:eastAsia="黑体" w:cs="黑体"/>
                                <w:color w:val="000000"/>
                                <w:sz w:val="22"/>
                                <w:szCs w:val="22"/>
                                <w:lang w:eastAsia="zh-CN"/>
                              </w:rPr>
                              <w:t>建设单位提出</w:t>
                            </w:r>
                            <w:r>
                              <w:rPr>
                                <w:rFonts w:hint="eastAsia" w:ascii="黑体" w:hAnsi="黑体" w:eastAsia="黑体" w:cs="黑体"/>
                                <w:color w:val="000000"/>
                                <w:sz w:val="22"/>
                                <w:szCs w:val="22"/>
                              </w:rPr>
                              <w:t>申请</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128.75pt;margin-top:24.25pt;height:32.45pt;width:163.6pt;z-index:251669504;v-text-anchor:middle;mso-width-relative:page;mso-height-relative:page;" filled="f" stroked="t" coordsize="21600,21600" o:gfxdata="UEsDBAoAAAAAAIdO4kAAAAAAAAAAAAAAAAAEAAAAZHJzL1BLAwQUAAAACACHTuJAT6VjSNoAAAAK&#10;AQAADwAAAGRycy9kb3ducmV2LnhtbE2PTU+DQBCG7yb+h82YeLMLLViCLI0f8WYabXvxtrAjENlZ&#10;wi5t6a93POlpMpkn7zxvsTnbXhxx9J0jBfEiAoFUO9NRo+Cwf73LQPigyejeESqY0cOmvL4qdG7c&#10;iT7wuAuN4BDyuVbQhjDkUvq6Rav9wg1IfPtyo9WB17GRZtQnDre9XEbRvbS6I/7Q6gGfW6y/d5NV&#10;YPXL6vJezTTvq7dD//S53V4eJ6Vub+LoAUTAc/iD4Vef1aFkp8pNZLzoFSzTdcqogiTjyUCaJWsQ&#10;FZPxKgFZFvJ/hfIHUEsDBBQAAAAIAIdO4kBFPNV3PAIAAIgEAAAOAAAAZHJzL2Uyb0RvYy54bWyt&#10;VM2O0zAQviPxDpbvbJKqpWzUdIW2LEJCsNLCA7i201jyH2O3TXkZJG48BI+z4jUYO6Ety6UHckhm&#10;PONvZr6ZyeKmN5rsJATlbEOrq5ISabkTym4a+vnT3YtXlITIrGDaWdnQgwz0Zvn82WLvazlxndNC&#10;AkEQG+q9b2gXo6+LIvBOGhaunJcWja0DwyKqsCkEsD2iG11MyvJlsXcgPDguQ8DT1WCkIyJcAuja&#10;VnG5cnxrpI0DKkjNIpYUOuUDXeZs21by+LFtg4xENxQrjfmNQVBep3exXLB6A8x3io8psEtSeFKT&#10;Ycpi0CPUikVGtqD+gTKKgwuujVfcmWIoJDOCVVTlE24eOuZlrgWpDv5Ievh/sPzD7h6IEjgJc0os&#10;M9jxX99+PP78TvAA2dn7UKPTg7+HUQsoplL7Fkz6YhGkz4wejozKPhKOh5NyPp9PkGyOtmk1qapZ&#10;Ai1Otz2E+FY6Q5LQUMCOZSLZ7n2Ig+sflxTMujulNZ6zWluyx7Svy1nCZziKLY4AisZjOcFuMk5w&#10;Wol0J10JsFnfaiA7lsYhP2M6f7mlgCsWusEvm5Ibq8FtrchSJ5l4YwWJB4+MWdwUmrIxUlCiJS5W&#10;krJnZEpf4omcaJuCyDy2Y/WJ/oHwJMV+3SNoEtdOHLBzuMjIWufgK8bHMcbCv2wZYDb6ncU5ua6m&#10;0zT3WZnOci/g3LI+tzDLEaqhPAIlg3Ib87akxKx7vY2uVbktpxywnUnBAc2NHZcpbcC5nr1OP5D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lY0jaAAAACgEAAA8AAAAAAAAAAQAgAAAAIgAAAGRy&#10;cy9kb3ducmV2LnhtbFBLAQIUABQAAAAIAIdO4kBFPNV3PAIAAIgEAAAOAAAAAAAAAAEAIAAAACkB&#10;AABkcnMvZTJvRG9jLnhtbFBLBQYAAAAABgAGAFkBAADXBQAAAAA=&#10;">
                <v:fill on="f" focussize="0,0"/>
                <v:stroke weight="1.5pt" color="#000000" joinstyle="round"/>
                <v:imagedata o:title=""/>
                <o:lock v:ext="edit" aspectratio="f"/>
                <v:textbox>
                  <w:txbxContent>
                    <w:p>
                      <w:pPr>
                        <w:spacing w:line="240" w:lineRule="auto"/>
                        <w:jc w:val="center"/>
                        <w:rPr>
                          <w:rFonts w:ascii="黑体" w:hAnsi="黑体" w:eastAsia="黑体" w:cs="黑体"/>
                          <w:color w:val="000000"/>
                          <w:sz w:val="22"/>
                          <w:szCs w:val="22"/>
                        </w:rPr>
                      </w:pPr>
                      <w:r>
                        <w:rPr>
                          <w:rFonts w:hint="eastAsia" w:ascii="黑体" w:hAnsi="黑体" w:eastAsia="黑体" w:cs="黑体"/>
                          <w:color w:val="000000"/>
                          <w:sz w:val="22"/>
                          <w:szCs w:val="22"/>
                          <w:lang w:eastAsia="zh-CN"/>
                        </w:rPr>
                        <w:t>建设单位提出</w:t>
                      </w:r>
                      <w:r>
                        <w:rPr>
                          <w:rFonts w:hint="eastAsia" w:ascii="黑体" w:hAnsi="黑体" w:eastAsia="黑体" w:cs="黑体"/>
                          <w:color w:val="000000"/>
                          <w:sz w:val="22"/>
                          <w:szCs w:val="22"/>
                        </w:rPr>
                        <w:t>申请</w:t>
                      </w:r>
                    </w:p>
                  </w:txbxContent>
                </v:textbox>
              </v:rect>
            </w:pict>
          </mc:Fallback>
        </mc:AlternateContent>
      </w:r>
    </w:p>
    <w:p>
      <w:pPr>
        <w:pStyle w:val="2"/>
        <w:rPr>
          <w:rFonts w:hint="eastAsia" w:ascii="宋体" w:hAnsi="宋体" w:cs="宋体"/>
          <w:b/>
          <w:bCs/>
          <w:color w:val="auto"/>
          <w:sz w:val="44"/>
          <w:szCs w:val="44"/>
          <w:highlight w:val="none"/>
          <w:lang w:eastAsia="zh-CN"/>
        </w:rPr>
      </w:pPr>
      <w:r>
        <w:rPr>
          <w:color w:val="auto"/>
          <w:highlight w:val="none"/>
        </w:rPr>
        <mc:AlternateContent>
          <mc:Choice Requires="wpg">
            <w:drawing>
              <wp:anchor distT="0" distB="0" distL="114300" distR="114300" simplePos="0" relativeHeight="251663360" behindDoc="0" locked="0" layoutInCell="1" allowOverlap="1">
                <wp:simplePos x="0" y="0"/>
                <wp:positionH relativeFrom="column">
                  <wp:posOffset>2670175</wp:posOffset>
                </wp:positionH>
                <wp:positionV relativeFrom="paragraph">
                  <wp:posOffset>23495</wp:posOffset>
                </wp:positionV>
                <wp:extent cx="1890395" cy="1481455"/>
                <wp:effectExtent l="0" t="41275" r="14605" b="20320"/>
                <wp:wrapNone/>
                <wp:docPr id="1" name="组合 1"/>
                <wp:cNvGraphicFramePr/>
                <a:graphic xmlns:a="http://schemas.openxmlformats.org/drawingml/2006/main">
                  <a:graphicData uri="http://schemas.microsoft.com/office/word/2010/wordprocessingGroup">
                    <wpg:wgp>
                      <wpg:cNvGrpSpPr/>
                      <wpg:grpSpPr>
                        <a:xfrm rot="0">
                          <a:off x="0" y="0"/>
                          <a:ext cx="1890395" cy="1481455"/>
                          <a:chOff x="6288" y="4382"/>
                          <a:chExt cx="2977" cy="994"/>
                        </a:xfrm>
                        <a:effectLst/>
                      </wpg:grpSpPr>
                      <wps:wsp>
                        <wps:cNvPr id="10" name="直接箭头连接符 10"/>
                        <wps:cNvCnPr/>
                        <wps:spPr>
                          <a:xfrm flipV="1">
                            <a:off x="6288" y="5372"/>
                            <a:ext cx="2977" cy="3"/>
                          </a:xfrm>
                          <a:prstGeom prst="straightConnector1">
                            <a:avLst/>
                          </a:prstGeom>
                          <a:ln w="9525" cap="flat" cmpd="sng">
                            <a:solidFill>
                              <a:srgbClr val="000000"/>
                            </a:solidFill>
                            <a:prstDash val="solid"/>
                            <a:round/>
                            <a:headEnd type="none" w="med" len="med"/>
                            <a:tailEnd type="none" w="med" len="med"/>
                          </a:ln>
                          <a:effectLst/>
                        </wps:spPr>
                        <wps:bodyPr/>
                      </wps:wsp>
                      <wps:wsp>
                        <wps:cNvPr id="11" name="直接箭头连接符 11"/>
                        <wps:cNvCnPr/>
                        <wps:spPr>
                          <a:xfrm>
                            <a:off x="9262" y="4382"/>
                            <a:ext cx="0" cy="994"/>
                          </a:xfrm>
                          <a:prstGeom prst="straightConnector1">
                            <a:avLst/>
                          </a:prstGeom>
                          <a:ln w="9525" cap="flat" cmpd="sng">
                            <a:solidFill>
                              <a:srgbClr val="000000"/>
                            </a:solidFill>
                            <a:prstDash val="solid"/>
                            <a:round/>
                            <a:headEnd type="none" w="med" len="med"/>
                            <a:tailEnd type="none" w="med" len="med"/>
                          </a:ln>
                          <a:effectLst/>
                        </wps:spPr>
                        <wps:bodyPr/>
                      </wps:wsp>
                      <wps:wsp>
                        <wps:cNvPr id="12" name="直接箭头连接符 12"/>
                        <wps:cNvCnPr>
                          <a:endCxn id="17" idx="3"/>
                        </wps:cNvCnPr>
                        <wps:spPr>
                          <a:xfrm flipH="1">
                            <a:off x="7930" y="4382"/>
                            <a:ext cx="1335" cy="6"/>
                          </a:xfrm>
                          <a:prstGeom prst="straightConnector1">
                            <a:avLst/>
                          </a:prstGeom>
                          <a:ln w="9525" cap="flat" cmpd="sng">
                            <a:solidFill>
                              <a:srgbClr val="000000"/>
                            </a:solidFill>
                            <a:prstDash val="solid"/>
                            <a:round/>
                            <a:headEnd type="none" w="med" len="med"/>
                            <a:tailEnd type="arrow" w="med" len="med"/>
                          </a:ln>
                          <a:effectLst/>
                        </wps:spPr>
                        <wps:bodyPr/>
                      </wps:wsp>
                    </wpg:wgp>
                  </a:graphicData>
                </a:graphic>
              </wp:anchor>
            </w:drawing>
          </mc:Choice>
          <mc:Fallback>
            <w:pict>
              <v:group id="_x0000_s1026" o:spid="_x0000_s1026" o:spt="203" style="position:absolute;left:0pt;margin-left:210.25pt;margin-top:1.85pt;height:116.65pt;width:148.85pt;z-index:251663360;mso-width-relative:page;mso-height-relative:page;" coordorigin="6288,4382" coordsize="2977,994" o:gfxdata="UEsDBAoAAAAAAIdO4kAAAAAAAAAAAAAAAAAEAAAAZHJzL1BLAwQUAAAACACHTuJAcVPoidoAAAAJ&#10;AQAADwAAAGRycy9kb3ducmV2LnhtbE2PwWrDMBBE74X+g9hAb40ku6mDYzmU0PYUCkkKpbeNtbFN&#10;LMlYip38fdVTexxmmHlTrK+mYyMNvnVWgZwLYGQrp1tbK/g8vD0ugfmAVmPnLCm4kYd1eX9XYK7d&#10;ZHc07kPNYon1OSpoQuhzzn3VkEE/dz3Z6J3cYDBEOdRcDzjFctPxRIhnbrC1caHBnjYNVef9xSh4&#10;n3B6SeXruD2fNrfvw+LjaytJqYeZFCtgga7hLwy/+BEdysh0dBerPesUPCViEaMK0gxY9DO5TIAd&#10;FSRpJoCXBf//oPwBUEsDBBQAAAAIAIdO4kDp3uwyAAMAAOEJAAAOAAAAZHJzL2Uyb0RvYy54bWzt&#10;Vj1v1DAY3pH4D5Z3mkvuM1HvOty1ZUBQqcDuJk5iKbEt273c7QxMiB2JCZiAqRsDv6aUn8FrJ7lr&#10;06qqioSQ4IaTP9+P533ex9ndW5UFWlKlmeBT7O/0MKI8Fgnj2RS/eH7waIKRNoQnpBCcTvGaarw3&#10;e/hgt5IRDUQuioQqBEa4jio5xbkxMvI8Hee0JHpHSMphMxWqJAamKvMSRSqwXhZe0OuNvEqoRCoR&#10;U61hdVFv4saiuotBkaYspgsRn5aUm9qqogUxkJLOmdR45qJNUxqbZ2mqqUHFFEOmxv2DExif2H9v&#10;tkuiTBGZs7gJgdwlhE5OJWEcnG5MLYgh6FSxa6ZKFiuhRWp2YlF6dSIOEcjC73WwOVTiVLpcsqjK&#10;5AZ0KFQH9XubjZ8ujxRiCTABI05KKPjFt1fnb18j32JTySyCI4dKHssj1Sxk9cymu0pViZRwsNo5&#10;JIRWDt31Bl26MiiGRX8S9vrhEKMY9vzBxB8MhzX+cQ5FsvdGwQTYB9uD/iRo9/ab+0E4HteXw3Bg&#10;N73av/VLXamfaGOXbdCbGCsJNNVb7PTvYXecE0ldSbQFpsUO6NSA9+7sx5uPF1+/nH84+/n9vR1/&#10;/oR8RzQbCtyZ8wZJHWkAdQNjWjD50tbhEpAbQIb9cQNIC+cWjn4HDKm0OaSiRHYwxdoowrLczAXn&#10;0A9C1R7IsoGLRO0F67jgqJricBjYQhHo7xT6CoalBI5onrnotChYcsCKwt7QKjuZFwotie0x92sC&#10;unLMOlkQndfn3FZdYSA5T6BuJMopSfZ5gsxaAg85yA+2wZQ0waigoFZ25E4awoq7nASKFNya7hCk&#10;hd6W5EQka1cRII7jiqX9nyDNtuNuJk3TgbeRxqbW9FwYjIJO77RUAXbanrveNm3h/zPFisnfyxQo&#10;7K3y4qThkrw4xvNkvuK1tINusgT0tVaKKwft5JoMPe7I0DjsA4eu6HLLLb/fbyR99K/LEFFKVDcr&#10;1j3Z5Z4yePndW9d8pdhPi8tz9+Btv8x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BxU+iJ2gAA&#10;AAkBAAAPAAAAAAAAAAEAIAAAACIAAABkcnMvZG93bnJldi54bWxQSwECFAAUAAAACACHTuJA6d7s&#10;MgADAADhCQAADgAAAAAAAAABACAAAAApAQAAZHJzL2Uyb0RvYy54bWxQSwUGAAAAAAYABgBZAQAA&#10;mwYAAAAA&#10;">
                <o:lock v:ext="edit" aspectratio="f"/>
                <v:shape id="_x0000_s1026" o:spid="_x0000_s1026" o:spt="32" type="#_x0000_t32" style="position:absolute;left:6288;top:5372;flip:y;height:3;width:2977;" filled="f" stroked="t" coordsize="21600,21600" o:gfxdata="UEsDBAoAAAAAAIdO4kAAAAAAAAAAAAAAAAAEAAAAZHJzL1BLAwQUAAAACACHTuJAgGpw6bwAAADb&#10;AAAADwAAAGRycy9kb3ducmV2LnhtbEWPT4vCQAzF78J+hyEL3nSqiErX0YOw4mEp+GfvoRPbaifT&#10;7cy2+u3NQfCW8F7e+2W1ubtaddSGyrOByTgBRZx7W3Fh4Hz6Hi1BhYhssfZMBh4UYLP+GKwwtb7n&#10;A3XHWCgJ4ZCigTLGJtU65CU5DGPfEIt28a3DKGtbaNtiL+Gu1tMkmWuHFUtDiQ1tS8pvx39n4I8X&#10;j9+Z7pbXLIvz3f6nYMp6Y4afk+QLVKR7fJtf13sr+EIvv8gA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qcO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9262;top:4382;height:994;width:0;" filled="f" stroked="t" coordsize="21600,21600" o:gfxdata="UEsDBAoAAAAAAIdO4kAAAAAAAAAAAAAAAAAEAAAAZHJzL1BLAwQUAAAACACHTuJAIwRz+7gAAADb&#10;AAAADwAAAGRycy9kb3ducmV2LnhtbEVPy6rCMBDdX/AfwghuLppUUK7VKCIIuvQBdzs0Y1ttJqWJ&#10;Vv16Iwju5nCeM1vcbSVu1PjSsYZkoEAQZ86UnGs4Htb9PxA+IBusHJOGB3lYzDs/M0yNa3lHt33I&#10;RQxhn6KGIoQ6ldJnBVn0A1cTR+7kGoshwiaXpsE2httKDpUaS4slx4YCa1oVlF32V6uB/HWUqOXE&#10;5sfts/39Hz7PbX3QutdN1BREoHv4ij/ujYnzE3j/E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wRz+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_x0000_s1026" o:spid="_x0000_s1026" o:spt="32" type="#_x0000_t32" style="position:absolute;left:7930;top:4382;flip:x;height:6;width:1335;" filled="f" stroked="t" coordsize="21600,21600" o:gfxdata="UEsDBAoAAAAAAIdO4kAAAAAAAAAAAAAAAAAEAAAAZHJzL1BLAwQUAAAACACHTuJA4i6SkroAAADb&#10;AAAADwAAAGRycy9kb3ducmV2LnhtbEVPTWsCMRC9F/wPYQRvNVFska3Rg0UQ9FIriLdhM92sbibb&#10;JLrrv28Khd7m8T5nsepdI+4UYu1Zw2SsQBCX3tRcaTh+bp7nIGJCNth4Jg0PirBaDp4WWBjf8Qfd&#10;D6kSOYRjgRpsSm0hZSwtOYxj3xJn7ssHhynDUEkTsMvhrpFTpV6lw5pzg8WW1pbK6+HmNJz26vzS&#10;+2Av5++Z3dXv1eniOq1Hw4l6A5GoT//iP/fW5PlT+P0lHyC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LpKS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group>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2670810</wp:posOffset>
                </wp:positionH>
                <wp:positionV relativeFrom="paragraph">
                  <wp:posOffset>125730</wp:posOffset>
                </wp:positionV>
                <wp:extent cx="3175" cy="589915"/>
                <wp:effectExtent l="48895" t="0" r="62230" b="635"/>
                <wp:wrapNone/>
                <wp:docPr id="16" name="直接箭头连接符 16"/>
                <wp:cNvGraphicFramePr/>
                <a:graphic xmlns:a="http://schemas.openxmlformats.org/drawingml/2006/main">
                  <a:graphicData uri="http://schemas.microsoft.com/office/word/2010/wordprocessingShape">
                    <wps:wsp>
                      <wps:cNvCnPr>
                        <a:stCxn id="17" idx="2"/>
                      </wps:cNvCnPr>
                      <wps:spPr>
                        <a:xfrm flipH="1">
                          <a:off x="0" y="0"/>
                          <a:ext cx="3175" cy="589915"/>
                        </a:xfrm>
                        <a:prstGeom prst="straightConnector1">
                          <a:avLst/>
                        </a:prstGeom>
                        <a:ln w="9525" cap="flat" cmpd="sng">
                          <a:solidFill>
                            <a:srgbClr val="000000"/>
                          </a:solidFill>
                          <a:prstDash val="solid"/>
                          <a:round/>
                          <a:headEnd type="none" w="med" len="med"/>
                          <a:tailEnd type="arrow" w="med" len="med"/>
                        </a:ln>
                        <a:effectLst/>
                      </wps:spPr>
                      <wps:bodyPr/>
                    </wps:wsp>
                  </a:graphicData>
                </a:graphic>
              </wp:anchor>
            </w:drawing>
          </mc:Choice>
          <mc:Fallback>
            <w:pict>
              <v:shape id="_x0000_s1026" o:spid="_x0000_s1026" o:spt="32" type="#_x0000_t32" style="position:absolute;left:0pt;flip:x;margin-left:210.3pt;margin-top:9.9pt;height:46.45pt;width:0.25pt;z-index:251668480;mso-width-relative:page;mso-height-relative:page;" filled="f" stroked="t" coordsize="21600,21600" o:gfxdata="UEsDBAoAAAAAAIdO4kAAAAAAAAAAAAAAAAAEAAAAZHJzL1BLAwQUAAAACACHTuJAuPSt2dcAAAAK&#10;AQAADwAAAGRycy9kb3ducmV2LnhtbE2PwU7DMBBE70j8g7VI3KjtKBRI4/QA4gQXClLVmxsvcdrY&#10;DrbbhL9nOcFxZ55mZ+r17AZ2xpj64BXIhQCGvg2m952Cj/fnm3tgKWtv9BA8KvjGBOvm8qLWlQmT&#10;f8PzJneMQnyqtAKb81hxnlqLTqdFGNGT9xmi05nO2HET9UThbuCFEEvudO/pg9UjPlpsj5uTU7B9&#10;FbvbOUR72H2V9qV/6rYHNyl1fSXFCljGOf/B8FufqkNDnfbh5E1ig4KyEEtCyXigCQSUhZTA9iTI&#10;4g54U/P/E5ofUEsDBBQAAAAIAIdO4kBab0srJwIAADoEAAAOAAAAZHJzL2Uyb0RvYy54bWytU72O&#10;EzEQ7pF4B8s92SQod5dVNlckHBQIIgEPMLG9u5b8J9vJJi/BCyBRARVHdT1PA8djMPZGCXdQXMEW&#10;3rFn5pv5Po9nlzutyFb4IK2p6GgwpEQYZrk0TUXfvb16ckFJiGA4KGtERfci0Mv540ezzpVibFur&#10;uPAEQUwoO1fRNkZXFkVgrdAQBtYJg87aeg0Rt74puIcO0bUqxsPhWdFZz523TISAp8veSQ+I/iGA&#10;tq4lE0vLNlqY2KN6oSAipdBKF+g8d1vXgsXXdR1EJKqiyDTmFYugvU5rMZ9B2XhwrWSHFuAhLdzj&#10;pEEaLHqEWkIEsvHyLygtmbfB1nHArC56IlkRZDEa3tPmTQtOZC4odXBH0cP/g2WvtitPJMdJOKPE&#10;gMYbv/1w8/P959tv1z8+3fz6/jHZX78Q9KNYnQsl5izMyie6IS52pk8/p/jfVXScwoo7cWkTXJ+x&#10;q70mtZLuBZbMkqEIBPPwRvbHGxG7SBgePh2dTyhh6JhcTKejScaGMoGk8s6H+FxYTZJR0RA9yKaN&#10;C2sM3rz1fQHYvgwxNXVKSMnKkK6i08k4VQCc5BonCE3tUI1gmtxcsEryK6lUZuub9UJ5soU0Tfk7&#10;NHQnLDWzhND2cdmVwqD0dmN4tloB/JnhJO4dCm7wodHUjBacEiXwXSYrR0aQ6hQJ3tvu36HITplU&#10;ReSxP1A+SZ+steX7lU9SpB2OVBblMP5pZv/c56jTk5//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j0rdnXAAAACgEAAA8AAAAAAAAAAQAgAAAAIgAAAGRycy9kb3ducmV2LnhtbFBLAQIUABQAAAAI&#10;AIdO4kBab0srJwIAADoEAAAOAAAAAAAAAAEAIAAAACYBAABkcnMvZTJvRG9jLnhtbFBLBQYAAAAA&#10;BgAGAFkBAAC/BQAAAAA=&#10;">
                <v:fill on="f" focussize="0,0"/>
                <v:stroke color="#000000" joinstyle="round" endarrow="open"/>
                <v:imagedata o:title=""/>
                <o:lock v:ext="edit" aspectratio="f"/>
              </v:shape>
            </w:pict>
          </mc:Fallback>
        </mc:AlternateContent>
      </w:r>
    </w:p>
    <w:p>
      <w:pPr>
        <w:rPr>
          <w:color w:val="auto"/>
          <w:highlight w:val="none"/>
        </w:rPr>
      </w:pPr>
      <w:r>
        <w:rPr>
          <w:color w:val="auto"/>
          <w:highlight w:val="none"/>
        </w:rPr>
        <mc:AlternateContent>
          <mc:Choice Requires="wpg">
            <w:drawing>
              <wp:anchor distT="0" distB="0" distL="114300" distR="114300" simplePos="0" relativeHeight="251675648" behindDoc="0" locked="0" layoutInCell="1" allowOverlap="1">
                <wp:simplePos x="0" y="0"/>
                <wp:positionH relativeFrom="column">
                  <wp:posOffset>2670175</wp:posOffset>
                </wp:positionH>
                <wp:positionV relativeFrom="paragraph">
                  <wp:posOffset>123190</wp:posOffset>
                </wp:positionV>
                <wp:extent cx="1890395" cy="2997200"/>
                <wp:effectExtent l="0" t="0" r="14605" b="12700"/>
                <wp:wrapNone/>
                <wp:docPr id="2" name="组合 2"/>
                <wp:cNvGraphicFramePr/>
                <a:graphic xmlns:a="http://schemas.openxmlformats.org/drawingml/2006/main">
                  <a:graphicData uri="http://schemas.microsoft.com/office/word/2010/wordprocessingGroup">
                    <wpg:wgp>
                      <wpg:cNvGrpSpPr/>
                      <wpg:grpSpPr>
                        <a:xfrm rot="0">
                          <a:off x="0" y="0"/>
                          <a:ext cx="1890395" cy="2997200"/>
                          <a:chOff x="6288" y="4382"/>
                          <a:chExt cx="2977" cy="994"/>
                        </a:xfrm>
                        <a:effectLst/>
                      </wpg:grpSpPr>
                      <wps:wsp>
                        <wps:cNvPr id="31" name="直接箭头连接符 10"/>
                        <wps:cNvCnPr/>
                        <wps:spPr>
                          <a:xfrm flipV="1">
                            <a:off x="6288" y="5372"/>
                            <a:ext cx="2977" cy="3"/>
                          </a:xfrm>
                          <a:prstGeom prst="straightConnector1">
                            <a:avLst/>
                          </a:prstGeom>
                          <a:ln w="9525" cap="flat" cmpd="sng">
                            <a:solidFill>
                              <a:srgbClr val="000000"/>
                            </a:solidFill>
                            <a:prstDash val="solid"/>
                            <a:round/>
                            <a:headEnd type="none" w="med" len="med"/>
                            <a:tailEnd type="none" w="med" len="med"/>
                          </a:ln>
                          <a:effectLst/>
                        </wps:spPr>
                        <wps:bodyPr/>
                      </wps:wsp>
                      <wps:wsp>
                        <wps:cNvPr id="32" name="直接箭头连接符 11"/>
                        <wps:cNvCnPr/>
                        <wps:spPr>
                          <a:xfrm>
                            <a:off x="9262" y="4382"/>
                            <a:ext cx="0" cy="994"/>
                          </a:xfrm>
                          <a:prstGeom prst="straightConnector1">
                            <a:avLst/>
                          </a:prstGeom>
                          <a:ln w="9525" cap="flat" cmpd="sng">
                            <a:solidFill>
                              <a:srgbClr val="000000"/>
                            </a:solidFill>
                            <a:prstDash val="solid"/>
                            <a:round/>
                            <a:headEnd type="none" w="med" len="med"/>
                            <a:tailEnd type="none" w="med" len="med"/>
                          </a:ln>
                          <a:effectLst/>
                        </wps:spPr>
                        <wps:bodyPr/>
                      </wps:wsp>
                    </wpg:wgp>
                  </a:graphicData>
                </a:graphic>
              </wp:anchor>
            </w:drawing>
          </mc:Choice>
          <mc:Fallback>
            <w:pict>
              <v:group id="_x0000_s1026" o:spid="_x0000_s1026" o:spt="203" style="position:absolute;left:0pt;margin-left:210.25pt;margin-top:9.7pt;height:236pt;width:148.85pt;z-index:251675648;mso-width-relative:page;mso-height-relative:page;" coordorigin="6288,4382" coordsize="2977,994" o:gfxdata="UEsDBAoAAAAAAIdO4kAAAAAAAAAAAAAAAAAEAAAAZHJzL1BLAwQUAAAACACHTuJAywjOg9kAAAAK&#10;AQAADwAAAGRycy9kb3ducmV2LnhtbE2PQUvDQBCF74L/YRnBm93dmGobsylS1FMRbAXxNk2mSWh2&#10;N2S3SfvvHU96HL7He9/kq7PtxEhDaL0zoGcKBLnSV62rDXzuXu8WIEJEV2HnHRm4UIBVcX2VY1b5&#10;yX3QuI214BIXMjTQxNhnUoayIYth5ntyzA5+sBj5HGpZDThxue1kotSDtNg6Xmiwp3VD5XF7sgbe&#10;Jpye7/XLuDke1pfv3fz9a6PJmNsbrZ5ARDrHvzD86rM6FOy09ydXBdEZSBM15yiDZQqCA496kYDY&#10;M1nqFGSRy/8vFD9QSwMEFAAAAAgAh07iQED7TLLCAgAAgwcAAA4AAABkcnMvZTJvRG9jLnhtbO2V&#10;v28TMRTHdyT+B8s7veTSNrlTLx2atguCSgV2x+e7s+SzLdvNJTsDE2JHYgImYOrGwF9Typ/Bs+9y&#10;oSlCVZGYyBD55/N7n/d97w4Ol7VAC2YsVzLDw50BRkxSlXNZZvj5s5NHE4ysIzInQkmW4RWz+HD6&#10;8MFBo1MWq0qJnBkERqRNG53hyjmdRpGlFauJ3VGaSdgslKmJg6kpo9yQBqzXIooHg/2oUSbXRlFm&#10;LazO2k3cWTR3MaiKglM2U/SiZtK1Vg0TxEFItuLa4mnwtigYdU+LwjKHRIYhUhf+4REYz/1/ND0g&#10;aWmIrjjtXCB3cWErpppwCY/2pmbEEXRh+C1TNadGWVW4HarqqA0kEIEohoMtNqdGXegQS5k2pe6h&#10;Q6K2qN/bLH2yODOI5xmOMZKkhoRff3159eYVij2bRpcpHDk1+lyfmW6hbGc+3GVhamRUwOrnEBBa&#10;Brqrni5bOkRhcThJBqNkDyMKe3GSjEENLX9aQZL8vf14AuqD7d3RJLxPUlodd/fjZDxuLyfJrr8Y&#10;te/7d1lI9WPr/LJ3uvex0SBTu2Fn/47deUU0CymxHkzHbjTs4b29/P76w/WXz1fvL398e+fHnz6i&#10;YQjUuwJ3jmRH0qYWoPYYC8H1C8AUdNSB7IHsjcYdkDXODY7RFgxtrDtlqkZ+kGHrDOFl5Y6UlFAP&#10;yrQvkEWHi6TrC94VIVGT4WQv9okiUN8F1BUMaw0asbIM3lkleH7ChfA3rCnnR8KgBfE1Fn6dQzeO&#10;+UdmxFbtubDVZh9ELnPIG0krRvJjmSO30qBDCe0He2dqlmMkGHQrPwonHeHiLidBIkJ601sCWaP3&#10;KZmrfBUyAsIJWvGy/xei2VTc70Uz9LH+WTQ+tE4qSbwPBm/Uzloq0Ox8zd0um3Xi/yvFN5P7KCU0&#10;G+jNoRt13xHf/H+dh5a0+XZO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DLCM6D2QAAAAoBAAAP&#10;AAAAAAAAAAEAIAAAACIAAABkcnMvZG93bnJldi54bWxQSwECFAAUAAAACACHTuJAQPtMssICAACD&#10;BwAADgAAAAAAAAABACAAAAAoAQAAZHJzL2Uyb0RvYy54bWxQSwUGAAAAAAYABgBZAQAAXAYAAAAA&#10;">
                <o:lock v:ext="edit" aspectratio="f"/>
                <v:shape id="直接箭头连接符 10" o:spid="_x0000_s1026" o:spt="32" type="#_x0000_t32" style="position:absolute;left:6288;top:5372;flip:y;height:3;width:2977;" filled="f" stroked="t" coordsize="21600,21600" o:gfxdata="UEsDBAoAAAAAAIdO4kAAAAAAAAAAAAAAAAAEAAAAZHJzL1BLAwQUAAAACACHTuJApJOJEr0AAADb&#10;AAAADwAAAGRycy9kb3ducmV2LnhtbEWPQWuDQBSE74H+h+UVeourTUnEusmhkJJDEWLS+8N9VVv3&#10;rXE3Gv99N1DocZiZb5h8dzOdGGlwrWUFSRSDIK6sbrlWcD7tlykI55E1dpZJwUwOdtuHRY6ZthMf&#10;aSx9LQKEXYYKGu/7TEpXNWTQRbYnDt6XHQz6IIda6gGnADedfI7jtTTYclhosKe3hqqf8moUXHgz&#10;f77IMf0uCr9+P3zUTMWk1NNjEr+C8HTz/+G/9kErWCVw/xJ+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k4k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直接箭头连接符 11" o:spid="_x0000_s1026" o:spt="32" type="#_x0000_t32" style="position:absolute;left:9262;top:4382;height:994;width:0;" filled="f" stroked="t" coordsize="21600,21600" o:gfxdata="UEsDBAoAAAAAAIdO4kAAAAAAAAAAAAAAAAAEAAAAZHJzL1BLAwQUAAAACACHTuJAmGOx7L0AAADb&#10;AAAADwAAAGRycy9kb3ducmV2LnhtbEWPQWvCQBSE7wX/w/IEL0V3k1L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Y7H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4499610</wp:posOffset>
                </wp:positionH>
                <wp:positionV relativeFrom="paragraph">
                  <wp:posOffset>52705</wp:posOffset>
                </wp:positionV>
                <wp:extent cx="626110" cy="894080"/>
                <wp:effectExtent l="0" t="0" r="0" b="0"/>
                <wp:wrapNone/>
                <wp:docPr id="1055" name="矩形 1055"/>
                <wp:cNvGraphicFramePr/>
                <a:graphic xmlns:a="http://schemas.openxmlformats.org/drawingml/2006/main">
                  <a:graphicData uri="http://schemas.microsoft.com/office/word/2010/wordprocessingShape">
                    <wps:wsp>
                      <wps:cNvSpPr/>
                      <wps:spPr>
                        <a:xfrm>
                          <a:off x="0" y="0"/>
                          <a:ext cx="626110" cy="894080"/>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color w:val="000000"/>
                                <w:sz w:val="20"/>
                              </w:rPr>
                            </w:pPr>
                            <w:r>
                              <w:rPr>
                                <w:rFonts w:hint="eastAsia"/>
                                <w:color w:val="000000"/>
                                <w:sz w:val="20"/>
                              </w:rPr>
                              <w:t>一次性告知</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354.3pt;margin-top:4.15pt;height:70.4pt;width:49.3pt;z-index:251659264;v-text-anchor:middle;mso-width-relative:page;mso-height-relative:page;" filled="f" stroked="f" coordsize="21600,21600" o:gfxdata="UEsDBAoAAAAAAIdO4kAAAAAAAAAAAAAAAAAEAAAAZHJzL1BLAwQUAAAACACHTuJANLXLgdUAAAAJ&#10;AQAADwAAAGRycy9kb3ducmV2LnhtbE2PwU7DMBBE70j8g7VI3KidgtqQxqlEUS/cKEhct/E2jmqv&#10;o9hNw99jTnBczdPM23o7eycmGmMfWEOxUCCI22B67jR8fuwfShAxIRt0gUnDN0XYNrc3NVYmXPmd&#10;pkPqRC7hWKEGm9JQSRlbSx7jIgzEOTuF0WPK59hJM+I1l3snl0qtpMee84LFgXaW2vPh4jXML18o&#10;g7N0QunV27QvXoud0/r+rlAbEInm9AfDr35WhyY7HcOFTRROw1qVq4xqKB9B5LxU6yWIYwafnguQ&#10;TS3/f9D8AFBLAwQUAAAACACHTuJAWcMQLuUBAADLAwAADgAAAGRycy9lMm9Eb2MueG1srVPNjtMw&#10;EL4j8Q6W7zRp1ZZu1HSFqBYhIVhp4QFcx24s+Y+x26S8DBI3HoLHQbwGYyd0y+5lD3tJPD/+Zr5v&#10;xuvr3mhyFBCUszWdTkpKhOWuUXZf0y+fb16tKAmR2YZpZ0VNTyLQ683LF+vOV2LmWqcbAQRBbKg6&#10;X9M2Rl8VReCtMCxMnBcWg9KBYRFN2BcNsA7RjS5mZbksOgeNB8dFCOjdDkE6IsJTAJ2Uiout4wcj&#10;bBxQQWgWkVJolQ90k7uVUvD4ScogItE1RaYxf7EInnfpW2zWrNoD863iYwvsKS084GSYslj0DLVl&#10;kZEDqEdQRnFwwck44c4UA5GsCLKYlg+0uWuZF5kLSh38WfTwfLD84/EWiGpwE8rFghLLDM78z/ef&#10;v3/9INmFCnU+VJh4529htAIeE91egkl/JEL6rOrprKroI+HoXM6W0ynqzTG0upqXq6x6cX/ZQ4jv&#10;hDMkHWoKOLSsJTt+CBELYuq/lFTLuhuldR6ctv85MHHwiDz58Xbqfug3nWK/60cSO9eckDy+Baza&#10;OvhGSYebUNPw9cBAUKLfW5T6ajqfp9XJxnzxeoYGXEZ2lxFmOULVlEegZDDexrxwQ6tvDtFJlWml&#10;doYekGMycMaZ7biPaYku7Zx1/wY3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0tcuB1QAAAAkB&#10;AAAPAAAAAAAAAAEAIAAAACIAAABkcnMvZG93bnJldi54bWxQSwECFAAUAAAACACHTuJAWcMQLuUB&#10;AADLAwAADgAAAAAAAAABACAAAAAkAQAAZHJzL2Uyb0RvYy54bWxQSwUGAAAAAAYABgBZAQAAewUA&#10;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color w:val="000000"/>
                          <w:sz w:val="20"/>
                        </w:rPr>
                      </w:pPr>
                      <w:r>
                        <w:rPr>
                          <w:rFonts w:hint="eastAsia"/>
                          <w:color w:val="000000"/>
                          <w:sz w:val="20"/>
                        </w:rPr>
                        <w:t>一次性告知</w:t>
                      </w:r>
                    </w:p>
                  </w:txbxContent>
                </v:textbox>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1113155</wp:posOffset>
                </wp:positionH>
                <wp:positionV relativeFrom="paragraph">
                  <wp:posOffset>69850</wp:posOffset>
                </wp:positionV>
                <wp:extent cx="3095625" cy="412115"/>
                <wp:effectExtent l="9525" t="9525" r="19050" b="16510"/>
                <wp:wrapNone/>
                <wp:docPr id="1060" name="矩形 1060"/>
                <wp:cNvGraphicFramePr/>
                <a:graphic xmlns:a="http://schemas.openxmlformats.org/drawingml/2006/main">
                  <a:graphicData uri="http://schemas.microsoft.com/office/word/2010/wordprocessingShape">
                    <wps:wsp>
                      <wps:cNvSpPr/>
                      <wps:spPr>
                        <a:xfrm>
                          <a:off x="0" y="0"/>
                          <a:ext cx="3095625" cy="412115"/>
                        </a:xfrm>
                        <a:prstGeom prst="rect">
                          <a:avLst/>
                        </a:prstGeom>
                        <a:noFill/>
                        <a:ln w="19050" cap="flat" cmpd="sng">
                          <a:solidFill>
                            <a:srgbClr val="000000"/>
                          </a:solidFill>
                          <a:prstDash val="solid"/>
                          <a:round/>
                          <a:headEnd type="none" w="med" len="med"/>
                          <a:tailEnd type="none" w="med" len="med"/>
                        </a:ln>
                        <a:effectLst/>
                      </wps:spPr>
                      <wps:txbx>
                        <w:txbxContent>
                          <w:p>
                            <w:pPr>
                              <w:spacing w:line="240" w:lineRule="auto"/>
                              <w:jc w:val="center"/>
                              <w:rPr>
                                <w:rFonts w:hint="default" w:ascii="黑体" w:hAnsi="黑体" w:eastAsia="黑体" w:cs="黑体"/>
                                <w:color w:val="000000"/>
                                <w:sz w:val="22"/>
                                <w:szCs w:val="22"/>
                                <w:lang w:val="en-US"/>
                              </w:rPr>
                            </w:pPr>
                            <w:r>
                              <w:rPr>
                                <w:rFonts w:hint="eastAsia" w:ascii="黑体" w:hAnsi="黑体" w:eastAsia="黑体" w:cs="黑体"/>
                                <w:color w:val="000000"/>
                                <w:sz w:val="22"/>
                                <w:szCs w:val="22"/>
                                <w:lang w:eastAsia="zh-CN"/>
                              </w:rPr>
                              <w:t>窗口接收</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87.65pt;margin-top:5.5pt;height:32.45pt;width:243.75pt;z-index:251666432;v-text-anchor:middle;mso-width-relative:page;mso-height-relative:page;" filled="f" stroked="t" coordsize="21600,21600" o:gfxdata="UEsDBAoAAAAAAIdO4kAAAAAAAAAAAAAAAAAEAAAAZHJzL1BLAwQUAAAACACHTuJAKqZHmtgAAAAJ&#10;AQAADwAAAGRycy9kb3ducmV2LnhtbE2Py07DMBBF90j8gzVI7KiTVk0hxKl4iB2qStsNu0lskgh7&#10;HMVO2/TrGVawm6s5uo9ifXZWHM0QOk8K0lkCwlDtdUeNgsP+7e4eRIhIGq0no2AyAdbl9VWBufYn&#10;+jDHXWwEm1DIUUEbY59LGerWOAwz3xvi35cfHEaWQyP1gCc2d1bOkySTDjvihBZ789Ka+ns3OgUO&#10;XxeXbTXRtK/eD/b5c7O5PI1K3d6kySOIaM7xD4bf+lwdSu5U+ZF0EJb1arlglI+UNzGQZXPeUilY&#10;LR9AloX8v6D8AVBLAwQUAAAACACHTuJAUb+1BT8CAACMBAAADgAAAGRycy9lMm9Eb2MueG1srVRN&#10;rtMwEN4jcQfLe5qktIVGTZ/QKw8hIXjSgwO4jtNY8h9jt0m5DBI7DsFxENdg7IS2PDZdkEUy4xnP&#10;zPfNTFY3vVbkIMBLaypaTHJKhOG2lmZX0U8f7569pMQHZmqmrBEVPQpPb9ZPn6w6V4qpba2qBRAM&#10;YnzZuYq2IbgyyzxvhWZ+Yp0waGwsaBZQhV1WA+swulbZNM8XWWehdmC58B5PN4ORjhHhmoC2aSQX&#10;G8v3WpgwRAWhWEBIvpXO03WqtmkEDx+axotAVEURaUhvTILyNr6z9YqVO2CulXwsgV1TwiNMmkmD&#10;SU+hNiwwsgf5TygtOVhvmzDhVmcDkMQIoijyR9w8tMyJhAWp9u5Euv9/Yfn7wz0QWeMk5AskxTCN&#10;Pf/19fvPH99IOkKGOudLdHxw9zBqHsUIt29Axy8CIX1i9XhiVfSBcDx8ni/ni+mcEo62WTEtinmk&#10;PTvfduDDG2E1iUJFAbuWyGSHdz4Mrn9cYjJj76RSeM5KZUiHpS/zOdbOGY5jg2OAonYIyZtdiuOt&#10;knW8E6942G1vFZADiyORnrGcv9xiwg3z7eCXTMOwgN2bOiVvBatfm5qEo0PODG4LjdVoUVOiBC5X&#10;lJJnYFJd44mcKBOLFGl0R/SR/oHwKIV+22PQKG5tfcTu4TIja62FL5gfRxmBf94zwGrUW4Ozsixm&#10;szj7SZnNX0xRgUvL9tLCDMdQFeUBKBmU25A2ZuD+1T7YRqa2nGvAdkYFhzQ1dlyouAWXevI6/0T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qpkea2AAAAAkBAAAPAAAAAAAAAAEAIAAAACIAAABk&#10;cnMvZG93bnJldi54bWxQSwECFAAUAAAACACHTuJAUb+1BT8CAACMBAAADgAAAAAAAAABACAAAAAn&#10;AQAAZHJzL2Uyb0RvYy54bWxQSwUGAAAAAAYABgBZAQAA2AUAAAAA&#10;">
                <v:fill on="f" focussize="0,0"/>
                <v:stroke weight="1.5pt" color="#000000" joinstyle="round"/>
                <v:imagedata o:title=""/>
                <o:lock v:ext="edit" aspectratio="f"/>
                <v:textbox>
                  <w:txbxContent>
                    <w:p>
                      <w:pPr>
                        <w:spacing w:line="240" w:lineRule="auto"/>
                        <w:jc w:val="center"/>
                        <w:rPr>
                          <w:rFonts w:hint="default" w:ascii="黑体" w:hAnsi="黑体" w:eastAsia="黑体" w:cs="黑体"/>
                          <w:color w:val="000000"/>
                          <w:sz w:val="22"/>
                          <w:szCs w:val="22"/>
                          <w:lang w:val="en-US"/>
                        </w:rPr>
                      </w:pPr>
                      <w:r>
                        <w:rPr>
                          <w:rFonts w:hint="eastAsia" w:ascii="黑体" w:hAnsi="黑体" w:eastAsia="黑体" w:cs="黑体"/>
                          <w:color w:val="000000"/>
                          <w:sz w:val="22"/>
                          <w:szCs w:val="22"/>
                          <w:lang w:eastAsia="zh-CN"/>
                        </w:rPr>
                        <w:t>窗口接收</w:t>
                      </w:r>
                    </w:p>
                  </w:txbxContent>
                </v:textbox>
              </v:rect>
            </w:pict>
          </mc:Fallback>
        </mc:AlternateContent>
      </w:r>
    </w:p>
    <w:p>
      <w:pPr>
        <w:jc w:val="center"/>
        <w:rPr>
          <w:rFonts w:ascii="宋体" w:hAnsi="宋体" w:eastAsia="宋体" w:cs="宋体"/>
          <w:b/>
          <w:bCs/>
          <w:color w:val="auto"/>
          <w:sz w:val="44"/>
          <w:szCs w:val="44"/>
          <w:highlight w:val="none"/>
          <w:shd w:val="clear" w:color="auto" w:fill="FFFFFF"/>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1990090</wp:posOffset>
                </wp:positionH>
                <wp:positionV relativeFrom="paragraph">
                  <wp:posOffset>379095</wp:posOffset>
                </wp:positionV>
                <wp:extent cx="729615" cy="485775"/>
                <wp:effectExtent l="0" t="0" r="0" b="0"/>
                <wp:wrapNone/>
                <wp:docPr id="1038" name="矩形 1038"/>
                <wp:cNvGraphicFramePr/>
                <a:graphic xmlns:a="http://schemas.openxmlformats.org/drawingml/2006/main">
                  <a:graphicData uri="http://schemas.microsoft.com/office/word/2010/wordprocessingShape">
                    <wps:wsp>
                      <wps:cNvSpPr/>
                      <wps:spPr>
                        <a:xfrm>
                          <a:off x="0" y="0"/>
                          <a:ext cx="729615" cy="485775"/>
                        </a:xfrm>
                        <a:prstGeom prst="rect">
                          <a:avLst/>
                        </a:prstGeom>
                        <a:noFill/>
                        <a:ln>
                          <a:noFill/>
                        </a:ln>
                        <a:effectLst/>
                      </wps:spPr>
                      <wps:txbx>
                        <w:txbxContent>
                          <w:p>
                            <w:pPr>
                              <w:spacing w:line="240" w:lineRule="auto"/>
                              <w:jc w:val="center"/>
                              <w:rPr>
                                <w:rFonts w:hint="eastAsia" w:eastAsiaTheme="minorEastAsia"/>
                                <w:color w:val="000000"/>
                                <w:sz w:val="20"/>
                                <w:lang w:val="en-US" w:eastAsia="zh-CN"/>
                              </w:rPr>
                            </w:pPr>
                            <w:r>
                              <w:rPr>
                                <w:rFonts w:hint="eastAsia"/>
                                <w:color w:val="000000"/>
                                <w:sz w:val="20"/>
                                <w:lang w:val="en-US" w:eastAsia="zh-CN"/>
                              </w:rPr>
                              <w:t>材料齐全</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156.7pt;margin-top:29.85pt;height:38.25pt;width:57.45pt;z-index:251661312;v-text-anchor:middle;mso-width-relative:page;mso-height-relative:page;" filled="f" stroked="f" coordsize="21600,21600" o:gfxdata="UEsDBAoAAAAAAIdO4kAAAAAAAAAAAAAAAAAEAAAAZHJzL1BLAwQUAAAACACHTuJAcFceudYAAAAK&#10;AQAADwAAAGRycy9kb3ducmV2LnhtbE2Py07DMBBF90j8gzVI7KjtpJQ2jVOJom7YUZDYTuNpHOFH&#10;FLtp+HvMCpaje3TvmXo3O8smGmMfvAK5EMDIt0H3vlPw8X54WAOLCb1GGzwp+KYIu+b2psZKh6t/&#10;o+mYOpZLfKxQgUlpqDiPrSGHcREG8jk7h9FhyufYcT3iNZc7ywshVtxh7/OCwYH2htqv48UpmJ8/&#10;kQdr6IzcidfpIF/k3ip1fyfFFliiOf3B8Kuf1aHJTqdw8Toyq6CU5TKjCh43T8AysCzWJbBTJstV&#10;Abyp+f8Xmh9QSwMEFAAAAAgAh07iQBeDkn3mAQAAywMAAA4AAABkcnMvZTJvRG9jLnhtbK1TzY7T&#10;MBC+I/EOlu80aWm3u1HTFaJahIRgpYUHcB27seQ/xm6T8jJI3HgIHgfxGoyd0O3uXvbAJfH8+Jv5&#10;vhmvrnujyUFAUM7WdDopKRGWu0bZXU2/fL55dUlJiMw2TDsranoUgV6vX75Ydb4SM9c63QggCGJD&#10;1fmatjH6qigCb4VhYeK8sBiUDgyLaMKuaIB1iG50MSvLi6Jz0HhwXISA3s0QpCMiPAfQSam42Di+&#10;N8LGARWEZhEphVb5QNe5WykFj5+kDCISXVNkGvMXi+B5m77FesWqHTDfKj62wJ7TwiNOhimLRU9Q&#10;GxYZ2YN6AmUUBxecjBPuTDEQyYogi2n5SJu7lnmRuaDUwZ9ED/8Pln883AJRDW5C+Ronb5nBmf/5&#10;/vP3rx8ku1ChzocKE+/8LYxWwGOi20sw6Y9ESJ9VPZ5UFX0kHJ3L2dXFdEEJx9D8crFcLpLqxf1l&#10;DyG+E86QdKgp4NCyluzwIcQh9V9KqmXdjdIa/azS9oEDMQePyJMfb6fuh37TKfbbfiSxdc0RyeNb&#10;wKqtg2+UdLgJNQ1f9wwEJfq9RamvpvN5Wp1szBfLGRpwHtmeR5jlCFVTHoGSwXgb88INrb7ZRydV&#10;ppXaGXpAOZKBM87CjPuYlujczln3b3D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BXHrnWAAAA&#10;CgEAAA8AAAAAAAAAAQAgAAAAIgAAAGRycy9kb3ducmV2LnhtbFBLAQIUABQAAAAIAIdO4kAXg5J9&#10;5gEAAMsDAAAOAAAAAAAAAAEAIAAAACUBAABkcnMvZTJvRG9jLnhtbFBLBQYAAAAABgAGAFkBAAB9&#10;BQAAAAA=&#10;">
                <v:fill on="f" focussize="0,0"/>
                <v:stroke on="f"/>
                <v:imagedata o:title=""/>
                <o:lock v:ext="edit" aspectratio="f"/>
                <v:textbox>
                  <w:txbxContent>
                    <w:p>
                      <w:pPr>
                        <w:spacing w:line="240" w:lineRule="auto"/>
                        <w:jc w:val="center"/>
                        <w:rPr>
                          <w:rFonts w:hint="eastAsia" w:eastAsiaTheme="minorEastAsia"/>
                          <w:color w:val="000000"/>
                          <w:sz w:val="20"/>
                          <w:lang w:val="en-US" w:eastAsia="zh-CN"/>
                        </w:rPr>
                      </w:pPr>
                      <w:r>
                        <w:rPr>
                          <w:rFonts w:hint="eastAsia"/>
                          <w:color w:val="000000"/>
                          <w:sz w:val="20"/>
                          <w:lang w:val="en-US" w:eastAsia="zh-CN"/>
                        </w:rPr>
                        <w:t>材料齐全</w:t>
                      </w:r>
                    </w:p>
                  </w:txbxContent>
                </v:textbox>
              </v:rect>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2862580</wp:posOffset>
                </wp:positionH>
                <wp:positionV relativeFrom="paragraph">
                  <wp:posOffset>297815</wp:posOffset>
                </wp:positionV>
                <wp:extent cx="1488440" cy="485775"/>
                <wp:effectExtent l="0" t="0" r="0" b="0"/>
                <wp:wrapNone/>
                <wp:docPr id="1039" name="矩形 1039"/>
                <wp:cNvGraphicFramePr/>
                <a:graphic xmlns:a="http://schemas.openxmlformats.org/drawingml/2006/main">
                  <a:graphicData uri="http://schemas.microsoft.com/office/word/2010/wordprocessingShape">
                    <wps:wsp>
                      <wps:cNvSpPr/>
                      <wps:spPr>
                        <a:xfrm>
                          <a:off x="0" y="0"/>
                          <a:ext cx="1488439" cy="485775"/>
                        </a:xfrm>
                        <a:prstGeom prst="rect">
                          <a:avLst/>
                        </a:prstGeom>
                        <a:noFill/>
                        <a:ln>
                          <a:noFill/>
                        </a:ln>
                        <a:effectLst/>
                      </wps:spPr>
                      <wps:txbx>
                        <w:txbxContent>
                          <w:p>
                            <w:pPr>
                              <w:spacing w:line="240" w:lineRule="auto"/>
                              <w:jc w:val="center"/>
                              <w:rPr>
                                <w:rFonts w:hint="eastAsia" w:eastAsiaTheme="minorEastAsia"/>
                                <w:color w:val="000000"/>
                                <w:sz w:val="20"/>
                                <w:lang w:eastAsia="zh-CN"/>
                              </w:rPr>
                            </w:pPr>
                            <w:r>
                              <w:rPr>
                                <w:rFonts w:hint="eastAsia"/>
                                <w:color w:val="000000"/>
                                <w:sz w:val="20"/>
                              </w:rPr>
                              <w:t>不</w:t>
                            </w:r>
                            <w:r>
                              <w:rPr>
                                <w:rFonts w:hint="eastAsia"/>
                                <w:color w:val="000000"/>
                                <w:sz w:val="20"/>
                                <w:lang w:eastAsia="zh-CN"/>
                              </w:rPr>
                              <w:t>齐全</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225.4pt;margin-top:23.45pt;height:38.25pt;width:117.2pt;z-index:251662336;v-text-anchor:middle;mso-width-relative:page;mso-height-relative:page;" filled="f" stroked="f" coordsize="21600,21600" o:gfxdata="UEsDBAoAAAAAAIdO4kAAAAAAAAAAAAAAAAAEAAAAZHJzL1BLAwQUAAAACACHTuJAlqHJYNYAAAAK&#10;AQAADwAAAGRycy9kb3ducmV2LnhtbE2PTU/DMAyG70j8h8iTuLGkZatGaTqJoV24sSFx9VqvqZaP&#10;qsm68u8xJ7jZ8qPXz1ttZ2fFRGPsg9eQLRUI8k1oe99p+DzuHzcgYkLfog2eNHxThG19f1dh2Yab&#10;/6DpkDrBIT6WqMGkNJRSxsaQw7gMA3m+ncPoMPE6drId8cbhzspcqUI67D1/MDjQzlBzOVydhvn1&#10;C2Wwhs4onXqf9tlbtrNaPywy9QIi0Zz+YPjVZ3Wo2ekUrr6NwmpYrRWrJx6KZxAMFJt1DuLEZP60&#10;AllX8n+F+gdQSwMEFAAAAAgAh07iQAL2zwXkAQAAzAMAAA4AAABkcnMvZTJvRG9jLnhtbK1TTY7T&#10;MBTeI3EHy3uatqS0EzUdIapBSAhGGjiA69iNJf/x7DYpl0FixyE4zohr8OyEThk2s2CTvD9/732f&#10;n9fXvdHkKCAoZ2s6m0wpEZa7Rtl9TT9/unmxoiREZhumnRU1PYlArzfPn607X4m5a51uBBAEsaHq&#10;fE3bGH1VFIG3wrAwcV5YTEoHhkV0YV80wDpEN7qYT6evis5B48FxEQJGt0OSjojwFEAnpeJi6/jB&#10;CBsHVBCaRaQUWuUD3eRppRQ8fpQyiEh0TZFpzF9sgvYufYvNmlV7YL5VfByBPWWER5wMUxabnqG2&#10;LDJyAPUPlFEcXHAyTrgzxUAkK4IsZtNH2ty1zIvMBaUO/ix6+H+w/MPxFohqcBOmL68osczgnf/6&#10;9uP+53eSQ6hQ50OFhXf+FkYvoJno9hJM+iMR0mdVT2dVRR8Jx+CsXK3KhM0xV64Wy+UiyV48nPYQ&#10;4lvhDElGTQFvLYvJju9DHEr/lKRm1t0orTHOKm3/CiDmEBH56sfTafxh4GTFftePLHauOSF7fAzY&#10;tXXwlZIOV6Gm4cuBgaBEv7Oo9dWsLNPuZKdcLOfowGVmd5lhliNUTXkESgbnTcwbN4z6+hCdVJlW&#10;GmeYAeVIDl5yFmZcyLRFl36ueniE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Woclg1gAAAAoB&#10;AAAPAAAAAAAAAAEAIAAAACIAAABkcnMvZG93bnJldi54bWxQSwECFAAUAAAACACHTuJAAvbPBeQB&#10;AADMAwAADgAAAAAAAAABACAAAAAlAQAAZHJzL2Uyb0RvYy54bWxQSwUGAAAAAAYABgBZAQAAewUA&#10;AAAA&#10;">
                <v:fill on="f" focussize="0,0"/>
                <v:stroke on="f"/>
                <v:imagedata o:title=""/>
                <o:lock v:ext="edit" aspectratio="f"/>
                <v:textbox>
                  <w:txbxContent>
                    <w:p>
                      <w:pPr>
                        <w:spacing w:line="240" w:lineRule="auto"/>
                        <w:jc w:val="center"/>
                        <w:rPr>
                          <w:rFonts w:hint="eastAsia" w:eastAsiaTheme="minorEastAsia"/>
                          <w:color w:val="000000"/>
                          <w:sz w:val="20"/>
                          <w:lang w:eastAsia="zh-CN"/>
                        </w:rPr>
                      </w:pPr>
                      <w:r>
                        <w:rPr>
                          <w:rFonts w:hint="eastAsia"/>
                          <w:color w:val="000000"/>
                          <w:sz w:val="20"/>
                        </w:rPr>
                        <w:t>不</w:t>
                      </w:r>
                      <w:r>
                        <w:rPr>
                          <w:rFonts w:hint="eastAsia"/>
                          <w:color w:val="000000"/>
                          <w:sz w:val="20"/>
                          <w:lang w:eastAsia="zh-CN"/>
                        </w:rPr>
                        <w:t>齐全</w:t>
                      </w:r>
                    </w:p>
                  </w:txbxContent>
                </v:textbox>
              </v:rect>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2670810</wp:posOffset>
                </wp:positionH>
                <wp:positionV relativeFrom="paragraph">
                  <wp:posOffset>306705</wp:posOffset>
                </wp:positionV>
                <wp:extent cx="0" cy="631825"/>
                <wp:effectExtent l="48895" t="0" r="65405" b="15875"/>
                <wp:wrapNone/>
                <wp:docPr id="1061" name="直接箭头连接符 1061"/>
                <wp:cNvGraphicFramePr/>
                <a:graphic xmlns:a="http://schemas.openxmlformats.org/drawingml/2006/main">
                  <a:graphicData uri="http://schemas.microsoft.com/office/word/2010/wordprocessingShape">
                    <wps:wsp>
                      <wps:cNvCnPr/>
                      <wps:spPr>
                        <a:xfrm>
                          <a:off x="0" y="0"/>
                          <a:ext cx="0" cy="631825"/>
                        </a:xfrm>
                        <a:prstGeom prst="straightConnector1">
                          <a:avLst/>
                        </a:prstGeom>
                        <a:ln w="9525" cap="flat" cmpd="sng">
                          <a:solidFill>
                            <a:srgbClr val="000000"/>
                          </a:solidFill>
                          <a:prstDash val="solid"/>
                          <a:round/>
                          <a:headEnd type="none" w="med" len="med"/>
                          <a:tailEnd type="arrow" w="med" len="med"/>
                        </a:ln>
                        <a:effectLst/>
                      </wps:spPr>
                      <wps:bodyPr/>
                    </wps:wsp>
                  </a:graphicData>
                </a:graphic>
              </wp:anchor>
            </w:drawing>
          </mc:Choice>
          <mc:Fallback>
            <w:pict>
              <v:shape id="_x0000_s1026" o:spid="_x0000_s1026" o:spt="32" type="#_x0000_t32" style="position:absolute;left:0pt;margin-left:210.3pt;margin-top:24.15pt;height:49.75pt;width:0pt;z-index:251667456;mso-width-relative:page;mso-height-relative:page;" filled="f" stroked="t" coordsize="21600,21600" o:gfxdata="UEsDBAoAAAAAAIdO4kAAAAAAAAAAAAAAAAAEAAAAZHJzL1BLAwQUAAAACACHTuJAW4EzX9YAAAAK&#10;AQAADwAAAGRycy9kb3ducmV2LnhtbE2Pz07DMAyH70i8Q2QkbixdKaMqTXdA2qHSEGLwAFlj2orG&#10;6Rqv294eIw5w859PP38u12c/qBmn2AcysFwkoJCa4HpqDXy8b+5yUJEtOTsEQgMXjLCurq9KW7hw&#10;ojecd9wqCaFYWAMd81hoHZsOvY2LMCLJ7jNM3rK0U6vdZE8S7gedJslKe9uTXOjsiM8dNl+7ozeQ&#10;1ge+bLY1z6/88HLw6Tarx8aY25tl8gSK8cx/MPzoizpU4rQPR3JRDQayNFkJKkV+D0qA38FeyOwx&#10;B12V+v8L1TdQSwMEFAAAAAgAh07iQP6UwmkNAgAACgQAAA4AAABkcnMvZTJvRG9jLnhtbK1TTY7T&#10;MBTeI3EHy3uapmiqIWo6i5Zhg6AScADXdhJL/tOz27SX4AJIrIAVsJo9p4HhGDw7oTMMLGZBFs6z&#10;/d7n933+vLg4GE32EoJytqblZEqJtNwJZduavnl9+eickhCZFUw7K2t6lIFeLB8+WPS+kjPXOS0k&#10;EASxoep9TbsYfVUUgXfSsDBxXlrcbBwYFnEKbSGA9YhudDGbTudF70B4cFyGgKvrYZOOiHAfQNc0&#10;isu14zsjbRxQQWoWkVLolA90mbttGsnjy6YJMhJdU2Qa84iHYLxNY7FcsKoF5jvFxxbYfVq4w8kw&#10;ZfHQE9SaRUZ2oP6CMoqDC66JE+5MMRDJiiCLcnpHm1cd8zJzQamDP4ke/h8sf7HfAFECnTCdl5RY&#10;ZvDOr99d/Xj78frrl+8frn5+e5/iz59IzkDBeh8qrFvZDYyz4DeQ2B8aMOmPvMghi3w8iSwPkfBh&#10;kePq/HF5PjtL+hc3dR5CfCadISmoaYjAVNvFlbMWb9JBmTVm++chDoW/C9Kh2pK+pk/OEJVwhs5s&#10;0BEYGo/sgm1zbXBaiUuldaoI0G5XGsieJXfkb2zoj7R0yJqFbsjLW4NvwO2swEZY1UkmnlpB4tGj&#10;fBYfDk3NGCko0RLfWYpyZmRK32QyANf/OxVl0TZhy2zjkXLSflA7RVsnjvkSijRDi2Q1RzsnD96e&#10;Y3z7CS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uBM1/WAAAACgEAAA8AAAAAAAAAAQAgAAAA&#10;IgAAAGRycy9kb3ducmV2LnhtbFBLAQIUABQAAAAIAIdO4kD+lMJpDQIAAAoEAAAOAAAAAAAAAAEA&#10;IAAAACUBAABkcnMvZTJvRG9jLnhtbFBLBQYAAAAABgAGAFkBAACkBQAAAAA=&#10;">
                <v:fill on="f" focussize="0,0"/>
                <v:stroke color="#000000" joinstyle="round" endarrow="open"/>
                <v:imagedata o:title=""/>
                <o:lock v:ext="edit" aspectratio="f"/>
              </v:shape>
            </w:pict>
          </mc:Fallback>
        </mc:AlternateContent>
      </w:r>
    </w:p>
    <w:p>
      <w:pPr>
        <w:jc w:val="center"/>
        <w:rPr>
          <w:color w:val="auto"/>
          <w:highlight w:val="none"/>
        </w:rPr>
      </w:pPr>
    </w:p>
    <w:p>
      <w:pPr>
        <w:pStyle w:val="8"/>
        <w:keepNext w:val="0"/>
        <w:keepLines w:val="0"/>
        <w:pageBreakBefore w:val="0"/>
        <w:widowControl/>
        <w:kinsoku/>
        <w:overflowPunct/>
        <w:topLinePunct w:val="0"/>
        <w:autoSpaceDE/>
        <w:autoSpaceDN/>
        <w:bidi w:val="0"/>
        <w:adjustRightInd/>
        <w:snapToGrid/>
        <w:spacing w:beforeAutospacing="0" w:afterAutospacing="0" w:line="578" w:lineRule="exact"/>
        <w:ind w:left="0" w:leftChars="0" w:right="0" w:rightChars="0" w:firstLine="480" w:firstLineChars="200"/>
        <w:textAlignment w:val="auto"/>
        <w:outlineLvl w:val="9"/>
        <w:rPr>
          <w:rFonts w:hint="eastAsia" w:ascii="仿宋_GB2312" w:hAnsi="仿宋_GB2312" w:eastAsia="仿宋_GB2312" w:cs="仿宋_GB2312"/>
          <w:color w:val="auto"/>
          <w:spacing w:val="0"/>
          <w:sz w:val="32"/>
          <w:highlight w:val="none"/>
          <w:shd w:val="clear" w:color="auto" w:fill="FFFFFF"/>
          <w:lang w:val="en-US" w:eastAsia="zh-CN"/>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1633220</wp:posOffset>
                </wp:positionH>
                <wp:positionV relativeFrom="paragraph">
                  <wp:posOffset>335280</wp:posOffset>
                </wp:positionV>
                <wp:extent cx="2082165" cy="347980"/>
                <wp:effectExtent l="9525" t="9525" r="22860" b="23495"/>
                <wp:wrapNone/>
                <wp:docPr id="1059" name="矩形 1059"/>
                <wp:cNvGraphicFramePr/>
                <a:graphic xmlns:a="http://schemas.openxmlformats.org/drawingml/2006/main">
                  <a:graphicData uri="http://schemas.microsoft.com/office/word/2010/wordprocessingShape">
                    <wps:wsp>
                      <wps:cNvSpPr/>
                      <wps:spPr>
                        <a:xfrm>
                          <a:off x="0" y="0"/>
                          <a:ext cx="2082165" cy="347980"/>
                        </a:xfrm>
                        <a:prstGeom prst="rect">
                          <a:avLst/>
                        </a:prstGeom>
                        <a:noFill/>
                        <a:ln w="19050" cap="flat" cmpd="sng">
                          <a:solidFill>
                            <a:srgbClr val="000000"/>
                          </a:solidFill>
                          <a:prstDash val="solid"/>
                          <a:round/>
                          <a:headEnd type="none" w="med" len="med"/>
                          <a:tailEnd type="none" w="med" len="med"/>
                        </a:ln>
                        <a:effectLst/>
                      </wps:spPr>
                      <wps:txbx>
                        <w:txbxContent>
                          <w:p>
                            <w:pPr>
                              <w:spacing w:line="240" w:lineRule="auto"/>
                              <w:jc w:val="center"/>
                              <w:rPr>
                                <w:rFonts w:hint="default" w:ascii="黑体" w:hAnsi="黑体" w:eastAsia="黑体" w:cs="黑体"/>
                                <w:color w:val="000000"/>
                                <w:sz w:val="22"/>
                                <w:szCs w:val="22"/>
                                <w:lang w:val="en-US"/>
                              </w:rPr>
                            </w:pPr>
                            <w:r>
                              <w:rPr>
                                <w:rFonts w:hint="eastAsia" w:ascii="黑体" w:hAnsi="黑体" w:eastAsia="黑体" w:cs="黑体"/>
                                <w:color w:val="000000"/>
                                <w:sz w:val="22"/>
                                <w:szCs w:val="22"/>
                                <w:lang w:eastAsia="zh-CN"/>
                              </w:rPr>
                              <w:t>窗口受理</w:t>
                            </w:r>
                          </w:p>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128.6pt;margin-top:26.4pt;height:27.4pt;width:163.95pt;z-index:251665408;v-text-anchor:middle;mso-width-relative:page;mso-height-relative:page;" filled="f" stroked="t" coordsize="21600,21600" o:gfxdata="UEsDBAoAAAAAAIdO4kAAAAAAAAAAAAAAAAAEAAAAZHJzL1BLAwQUAAAACACHTuJAESnWXNkAAAAK&#10;AQAADwAAAGRycy9kb3ducmV2LnhtbE2Py07DMBBF90j8gzVI7KidoLRViFPxEDtUQdsNOycekoh4&#10;HMVO2/TrGVawHM3RvecWm7PrxRHH0HnSkCwUCKTa244aDYf9690aRIiGrOk9oYYZA2zK66vC5Naf&#10;6AOPu9gIDqGQGw1tjEMuZahbdCYs/IDEvy8/OhP5HBtpR3PicNfLVKmldKYjbmjNgM8t1t+7yWlw&#10;5uX+8l7NNO+rt0P/9LndXh4nrW9vEvUAIuI5/sHwq8/qULJT5SeyQfQa0myVMqohS3kCA9k6S0BU&#10;TKrVEmRZyP8Tyh9QSwMEFAAAAAgAh07iQI6rkaxBAgAAjAQAAA4AAABkcnMvZTJvRG9jLnhtbK1U&#10;zY7TMBC+I/EOlu80aWl326rpCm1ZhIRgpWUfwLWdxpL/GLtNyssgceMheBzEazB2um1ZLj2QQzLj&#10;Gc/PN99kcdMZTXYSgnK2osNBSYm03AllNxV9/Hz3akpJiMwKpp2VFd3LQG+WL18sWj+XI9c4LSQQ&#10;DGLDvPUVbWL086IIvJGGhYHz0qKxdmBYRBU2hQDWYnSji1FZXhWtA+HBcRkCnq56Iz1EhEsCurpW&#10;XK4c3xppYx8VpGYRWwqN8oEuc7V1LXn8VNdBRqIrip3G/MYkKK/Tu1gu2HwDzDeKH0pgl5TwrCfD&#10;lMWkx1ArFhnZgvonlFEcXHB1HHBnir6RjAh2MSyfYfPQMC9zLwh18EfQw/8Lyz/u7oEogUwoJzNK&#10;LDM489/ffvz6+Z3kI0So9WGOjg/+Hg5aQDG129Vg0hcbIV1GdX9EVXaRcDwcldPR8GpCCUfb6/H1&#10;bJphL063PYT4TjpDklBRwKllMNnuQ4iYEV2fXFIy6+6U1nly2pIWS5+VExwoZ0jHGmmAovHYUrCb&#10;HCc4rUS6k24H2KxvNZAdS5TIT2IB5vjLLSVcsdD0ftnUkwXc1oqcvJFMvLWCxL1HzCxuC03VGCko&#10;0RKXK0nZMzKlL/HEIrRNRcpM3UP3Cf4e8CTFbt1h0CSundjj9HCZEbXGwVfMj1TGxr9sGWA1+r1F&#10;rsyG43HiflbGk+sRKnBuWZ9bmOUYqqI8AiW9chvzxvTYv9lGV6s8llMNiF9SkKQZycNCpS0417PX&#10;6Sey/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RKdZc2QAAAAoBAAAPAAAAAAAAAAEAIAAAACIA&#10;AABkcnMvZG93bnJldi54bWxQSwECFAAUAAAACACHTuJAjquRrEECAACMBAAADgAAAAAAAAABACAA&#10;AAAoAQAAZHJzL2Uyb0RvYy54bWxQSwUGAAAAAAYABgBZAQAA2wUAAAAA&#10;">
                <v:fill on="f" focussize="0,0"/>
                <v:stroke weight="1.5pt" color="#000000" joinstyle="round"/>
                <v:imagedata o:title=""/>
                <o:lock v:ext="edit" aspectratio="f"/>
                <v:textbox>
                  <w:txbxContent>
                    <w:p>
                      <w:pPr>
                        <w:spacing w:line="240" w:lineRule="auto"/>
                        <w:jc w:val="center"/>
                        <w:rPr>
                          <w:rFonts w:hint="default" w:ascii="黑体" w:hAnsi="黑体" w:eastAsia="黑体" w:cs="黑体"/>
                          <w:color w:val="000000"/>
                          <w:sz w:val="22"/>
                          <w:szCs w:val="22"/>
                          <w:lang w:val="en-US"/>
                        </w:rPr>
                      </w:pPr>
                      <w:r>
                        <w:rPr>
                          <w:rFonts w:hint="eastAsia" w:ascii="黑体" w:hAnsi="黑体" w:eastAsia="黑体" w:cs="黑体"/>
                          <w:color w:val="000000"/>
                          <w:sz w:val="22"/>
                          <w:szCs w:val="22"/>
                          <w:lang w:eastAsia="zh-CN"/>
                        </w:rPr>
                        <w:t>窗口受理</w:t>
                      </w:r>
                    </w:p>
                    <w:p/>
                  </w:txbxContent>
                </v:textbox>
              </v:rect>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eastAsia" w:ascii="宋体" w:hAnsi="宋体" w:cs="宋体"/>
          <w:b/>
          <w:bCs/>
          <w:color w:val="auto"/>
          <w:sz w:val="44"/>
          <w:szCs w:val="44"/>
          <w:highlight w:val="none"/>
          <w:lang w:val="en-US" w:eastAsia="zh-CN"/>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2667635</wp:posOffset>
                </wp:positionH>
                <wp:positionV relativeFrom="paragraph">
                  <wp:posOffset>317500</wp:posOffset>
                </wp:positionV>
                <wp:extent cx="3175" cy="533400"/>
                <wp:effectExtent l="48895" t="0" r="62230" b="0"/>
                <wp:wrapNone/>
                <wp:docPr id="1058" name="直接箭头连接符 1058"/>
                <wp:cNvGraphicFramePr/>
                <a:graphic xmlns:a="http://schemas.openxmlformats.org/drawingml/2006/main">
                  <a:graphicData uri="http://schemas.microsoft.com/office/word/2010/wordprocessingShape">
                    <wps:wsp>
                      <wps:cNvCnPr/>
                      <wps:spPr>
                        <a:xfrm flipH="1">
                          <a:off x="0" y="0"/>
                          <a:ext cx="3175" cy="533400"/>
                        </a:xfrm>
                        <a:prstGeom prst="straightConnector1">
                          <a:avLst/>
                        </a:prstGeom>
                        <a:ln w="9525" cap="flat" cmpd="sng">
                          <a:solidFill>
                            <a:srgbClr val="000000"/>
                          </a:solidFill>
                          <a:prstDash val="solid"/>
                          <a:round/>
                          <a:headEnd type="none" w="med" len="med"/>
                          <a:tailEnd type="arrow" w="med" len="med"/>
                        </a:ln>
                        <a:effectLst/>
                      </wps:spPr>
                      <wps:bodyPr/>
                    </wps:wsp>
                  </a:graphicData>
                </a:graphic>
              </wp:anchor>
            </w:drawing>
          </mc:Choice>
          <mc:Fallback>
            <w:pict>
              <v:shape id="_x0000_s1026" o:spid="_x0000_s1026" o:spt="32" type="#_x0000_t32" style="position:absolute;left:0pt;flip:x;margin-left:210.05pt;margin-top:25pt;height:42pt;width:0.25pt;z-index:251664384;mso-width-relative:page;mso-height-relative:page;" filled="f" stroked="t" coordsize="21600,21600" o:gfxdata="UEsDBAoAAAAAAIdO4kAAAAAAAAAAAAAAAAAEAAAAZHJzL1BLAwQUAAAACACHTuJApZ5gT9YAAAAK&#10;AQAADwAAAGRycy9kb3ducmV2LnhtbE2PwU7DMAyG70i8Q2Qkbizp6CZUmu4A4gQXBtK0W9aYpqNx&#10;SpKt5e0xJzja/vT7++vN7Adxxpj6QBqKhQKB1AbbU6fh/e3p5g5EyoasGQKhhm9MsGkuL2pT2TDR&#10;K563uRMcQqkyGlzOYyVlah16kxZhROLbR4jeZB5jJ200E4f7QS6VWktveuIPzoz44LD93J68ht2L&#10;2q/mEN1x/1W65/6x2x39pPX1VaHuQWSc8x8Mv/qsDg07HcKJbBKDhnKpCkY1rBR3YoAXaxAHJm9L&#10;BbKp5f8KzQ9QSwMEFAAAAAgAh07iQDqQQq8aAgAAFwQAAA4AAABkcnMvZTJvRG9jLnhtbK1TS44T&#10;MRDdI3EHy3vSnYTwaaUzi4SBBYJIwAEc291tyT+VnXRyCS6AxApYDaxmz2lgOAZldwjDwGIW9KJV&#10;tque6716np/tjSY7CUE5W9PxqKREWu6Esm1N37w+v/eIkhCZFUw7K2t6kIGeLe7emfe+khPXOS0k&#10;EASxoep9TbsYfVUUgXfSsDByXlo8bBwYFnEJbSGA9YhudDEpywdF70B4cFyGgLur4ZAeEeE2gK5p&#10;FJcrx7dG2jiggtQsIqXQKR/oInfbNJLHl00TZCS6psg05j9egvEm/YvFnFUtMN8pfmyB3aaFG5wM&#10;UxYvPUGtWGRkC+ovKKM4uOCaOOLOFAORrAiyGJc3tHnVMS8zF5Q6+JPo4f/B8he7NRAl0AnlDCdv&#10;mcGZX727/P7249WXz98+XP74+j7FF59IzkDBeh8qrFvaNRxXwa8hsd83YEijlX+GeFkPZEj2We7D&#10;SW65j4Tj5nT8cEYJx4PZdHq/zMMoBpAE5iHEp9IZkoKahghMtV1cOmtxrA6GC9jueYjYBhb+KkjF&#10;2pK+po9nk3QDQ5s2aA8MjUeqwba5ueC0EudK61QRoN0sNZAdS1bJX3IH4v6Rli5ZsdANefloMBG4&#10;rRVYwKpOMvHEChIPHrW0+IpoasZIQYmW+OhSlDMjU/p3JgNw/b9TsQttE7bMnj5SToMYpE/RxolD&#10;nkiRVuiX3PzR28mQ19cYX3/P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nmBP1gAAAAoBAAAP&#10;AAAAAAAAAAEAIAAAACIAAABkcnMvZG93bnJldi54bWxQSwECFAAUAAAACACHTuJAOpBCrxoCAAAX&#10;BAAADgAAAAAAAAABACAAAAAlAQAAZHJzL2Uyb0RvYy54bWxQSwUGAAAAAAYABgBZAQAAsQUAAAAA&#10;">
                <v:fill on="f" focussize="0,0"/>
                <v:stroke color="#000000" joinstyle="round" endarrow="open"/>
                <v:imagedata o:title=""/>
                <o:lock v:ext="edit" aspectratio="f"/>
              </v:shape>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2862580</wp:posOffset>
                </wp:positionH>
                <wp:positionV relativeFrom="paragraph">
                  <wp:posOffset>1373505</wp:posOffset>
                </wp:positionV>
                <wp:extent cx="1488440" cy="485775"/>
                <wp:effectExtent l="0" t="0" r="0" b="0"/>
                <wp:wrapNone/>
                <wp:docPr id="34" name="矩形 34"/>
                <wp:cNvGraphicFramePr/>
                <a:graphic xmlns:a="http://schemas.openxmlformats.org/drawingml/2006/main">
                  <a:graphicData uri="http://schemas.microsoft.com/office/word/2010/wordprocessingShape">
                    <wps:wsp>
                      <wps:cNvSpPr/>
                      <wps:spPr>
                        <a:xfrm>
                          <a:off x="0" y="0"/>
                          <a:ext cx="1488440" cy="485775"/>
                        </a:xfrm>
                        <a:prstGeom prst="rect">
                          <a:avLst/>
                        </a:prstGeom>
                        <a:noFill/>
                        <a:ln>
                          <a:noFill/>
                        </a:ln>
                        <a:effectLst/>
                      </wps:spPr>
                      <wps:txbx>
                        <w:txbxContent>
                          <w:p>
                            <w:pPr>
                              <w:spacing w:line="240" w:lineRule="auto"/>
                              <w:jc w:val="center"/>
                              <w:rPr>
                                <w:rFonts w:hint="eastAsia" w:eastAsiaTheme="minorEastAsia"/>
                                <w:color w:val="000000"/>
                                <w:sz w:val="20"/>
                                <w:lang w:eastAsia="zh-CN"/>
                              </w:rPr>
                            </w:pPr>
                            <w:r>
                              <w:rPr>
                                <w:rFonts w:hint="eastAsia"/>
                                <w:color w:val="000000"/>
                                <w:sz w:val="20"/>
                              </w:rPr>
                              <w:t>不</w:t>
                            </w:r>
                            <w:r>
                              <w:rPr>
                                <w:rFonts w:hint="eastAsia"/>
                                <w:color w:val="000000"/>
                                <w:sz w:val="20"/>
                                <w:lang w:eastAsia="zh-CN"/>
                              </w:rPr>
                              <w:t>符合要求</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225.4pt;margin-top:108.15pt;height:38.25pt;width:117.2pt;z-index:251676672;v-text-anchor:middle;mso-width-relative:page;mso-height-relative:page;" filled="f" stroked="f" coordsize="21600,21600" o:gfxdata="UEsDBAoAAAAAAIdO4kAAAAAAAAAAAAAAAAAEAAAAZHJzL1BLAwQUAAAACACHTuJA5IzNE9cAAAAL&#10;AQAADwAAAGRycy9kb3ducmV2LnhtbE2PzU7DMBCE70i8g7VI3KjtQKOQxqlEUS/cKEhct/E2juqf&#10;KHbT8PaYExx3djTzTbNdnGUzTXEIXoFcCWDku6AH3yv4/Ng/VMBiQq/RBk8KvinCtr29abDW4erf&#10;aT6knuUQH2tUYFIaa85jZ8hhXIWRfP6dwuQw5XPquZ7wmsOd5YUQJXc4+NxgcKSdoe58uDgFy8sX&#10;8mANnZA78Tbv5avcWaXu76TYAEu0pD8z/OJndGgz0zFcvI7MKnhai4yeFBSyfASWHWW1LoAds/Jc&#10;VMDbhv/f0P4AUEsDBBQAAAAIAIdO4kDsF08P4gEAAMgDAAAOAAAAZHJzL2Uyb0RvYy54bWytU02O&#10;0zAY3SNxB8t7mraktERNR4hqEBKCkQYO4Dp2Y8l/fHablMsgseMQHAdxDT47mU5n2MyCTfL9+fm9&#10;Z3t91RtNjgKCcrams8mUEmG5a5Td1/TL5+sXK0pCZLZh2llR05MI9Grz/Nm685WYu9bpRgBBEBuq&#10;zte0jdFXRRF4KwwLE+eFxaZ0YFjEFPZFA6xDdKOL+XT6qugcNB4cFyFgdTs06YgITwF0Uiouto4f&#10;jLBxQAWhWURJoVU+0E1mK6Xg8ZOUQUSia4pKY/7iJhjv0rfYrFm1B+ZbxUcK7CkUHmkyTFnc9Ay1&#10;ZZGRA6h/oIzi4IKTccKdKQYh2RFUMZs+8ua2ZV5kLWh18GfTw/+D5R+PN0BUU9OXJSWWGTzxP99/&#10;/v71g2AB3el8qHDo1t/AmAUMk9Regkl/FEH67Ojp7KjoI+FYnJWrVVmi2Rx75WqxXC4SaHG/2kOI&#10;74QzJAU1BTyxbCQ7fghxGL0bSZtZd620xjqrtH1QQMyhIvKxj6sT/YFwimK/60cVO9ecUDk+BNy1&#10;dfCNkg6vQU3D1wMDQYl+b9Hn17NMP+akXCznqAUuO7vLDrMcoWrKI1AyJG9jvm0D1TeH6KTKshKd&#10;gQPakRI84GzMeBnTDbrM89T9A9z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SMzRPXAAAACwEA&#10;AA8AAAAAAAAAAQAgAAAAIgAAAGRycy9kb3ducmV2LnhtbFBLAQIUABQAAAAIAIdO4kDsF08P4gEA&#10;AMgDAAAOAAAAAAAAAAEAIAAAACYBAABkcnMvZTJvRG9jLnhtbFBLBQYAAAAABgAGAFkBAAB6BQAA&#10;AAA=&#10;">
                <v:fill on="f" focussize="0,0"/>
                <v:stroke on="f"/>
                <v:imagedata o:title=""/>
                <o:lock v:ext="edit" aspectratio="f"/>
                <v:textbox>
                  <w:txbxContent>
                    <w:p>
                      <w:pPr>
                        <w:spacing w:line="240" w:lineRule="auto"/>
                        <w:jc w:val="center"/>
                        <w:rPr>
                          <w:rFonts w:hint="eastAsia" w:eastAsiaTheme="minorEastAsia"/>
                          <w:color w:val="000000"/>
                          <w:sz w:val="20"/>
                          <w:lang w:eastAsia="zh-CN"/>
                        </w:rPr>
                      </w:pPr>
                      <w:r>
                        <w:rPr>
                          <w:rFonts w:hint="eastAsia"/>
                          <w:color w:val="000000"/>
                          <w:sz w:val="20"/>
                        </w:rPr>
                        <w:t>不</w:t>
                      </w:r>
                      <w:r>
                        <w:rPr>
                          <w:rFonts w:hint="eastAsia"/>
                          <w:color w:val="000000"/>
                          <w:sz w:val="20"/>
                          <w:lang w:eastAsia="zh-CN"/>
                        </w:rPr>
                        <w:t>符合要求</w:t>
                      </w:r>
                    </w:p>
                  </w:txbxContent>
                </v:textbox>
              </v:rect>
            </w:pict>
          </mc:Fallback>
        </mc:AlternateContent>
      </w: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2670810</wp:posOffset>
                </wp:positionH>
                <wp:positionV relativeFrom="paragraph">
                  <wp:posOffset>1350010</wp:posOffset>
                </wp:positionV>
                <wp:extent cx="0" cy="703580"/>
                <wp:effectExtent l="48895" t="0" r="65405" b="1270"/>
                <wp:wrapNone/>
                <wp:docPr id="25" name="直接箭头连接符 25"/>
                <wp:cNvGraphicFramePr/>
                <a:graphic xmlns:a="http://schemas.openxmlformats.org/drawingml/2006/main">
                  <a:graphicData uri="http://schemas.microsoft.com/office/word/2010/wordprocessingShape">
                    <wps:wsp>
                      <wps:cNvCnPr/>
                      <wps:spPr>
                        <a:xfrm>
                          <a:off x="0" y="0"/>
                          <a:ext cx="0" cy="703580"/>
                        </a:xfrm>
                        <a:prstGeom prst="straightConnector1">
                          <a:avLst/>
                        </a:prstGeom>
                        <a:ln w="9525" cap="flat" cmpd="sng">
                          <a:solidFill>
                            <a:srgbClr val="000000"/>
                          </a:solidFill>
                          <a:prstDash val="solid"/>
                          <a:round/>
                          <a:headEnd type="none" w="med" len="med"/>
                          <a:tailEnd type="arrow" w="med" len="med"/>
                        </a:ln>
                        <a:effectLst/>
                      </wps:spPr>
                      <wps:bodyPr/>
                    </wps:wsp>
                  </a:graphicData>
                </a:graphic>
              </wp:anchor>
            </w:drawing>
          </mc:Choice>
          <mc:Fallback>
            <w:pict>
              <v:shape id="_x0000_s1026" o:spid="_x0000_s1026" o:spt="32" type="#_x0000_t32" style="position:absolute;left:0pt;margin-left:210.3pt;margin-top:106.3pt;height:55.4pt;width:0pt;z-index:251671552;mso-width-relative:page;mso-height-relative:page;" filled="f" stroked="t" coordsize="21600,21600" o:gfxdata="UEsDBAoAAAAAAIdO4kAAAAAAAAAAAAAAAAAEAAAAZHJzL1BLAwQUAAAACACHTuJAXW2DidcAAAAL&#10;AQAADwAAAGRycy9kb3ducmV2LnhtbE2PTU7DMBBG90jcwRokdtSOGyoU4nSB1EWkIkTLAdzYJBHx&#10;OI2naXt7BrGA3fw8ffOmXF/CIGY/pT6igWyhQHhsouuxNfCx3zw8gUhk0dkhojdw9QnW1e1NaQsX&#10;z/ju5x21gkMwFdZARzQWUqam88GmRRw98u4zTsESt1Mr3WTPHB4GqZVayWB75AudHf1L55uv3SkY&#10;0PWRrpttTfMbPb4eg97m9dgYc3+XqWcQ5C/0B8OPPqtDxU6HeEKXxGAg12rFKIdlmgsmficHA0u9&#10;zEFWpfz/Q/UNUEsDBBQAAAAIAIdO4kCF1C7cDAIAAAYEAAAOAAAAZHJzL2Uyb0RvYy54bWytU82O&#10;0zAQviPxDpbvNG1RYYma7qFluSCoBDyA6ziJJf9pxm3al+AFkDgBJ+C0d54Glsdg7JTusnDYAzk4&#10;M/bMN/N9Hs/P99awnQLU3lV8Mhpzppz0tXZtxd+8vnhwxhlG4WphvFMVPyjk54v79+Z9KNXUd97U&#10;ChiBOCz7UPEuxlAWBcpOWYEjH5Sjw8aDFZFcaIsaRE/o1hTT8fhR0XuoA3ipEGl3NRzyIyLcBdA3&#10;jZZq5eXWKhcHVFBGRKKEnQ7IF7nbplEyvmwaVJGZihPTmFcqQvYmrcViLsoWROi0PLYg7tLCLU5W&#10;aEdFT1ArEQXbgv4LymoJHn0TR9LbYiCSFSEWk/EtbV51IqjMhaTGcBId/x+sfLFbA9N1xaczzpyw&#10;dONX7y5/vP149fXL9w+XP7+9T/bnT4zOSaw+YEk5S7eGo4dhDYn5vgGb/sSJ7bPAh5PAah+ZHDYl&#10;7T4eP5ydZe2L67wAGJ8pb1kyKo4RhG67uPTO0S16mGR9xe45RqpMib8TUlHjWF/xJ7NEQgqayoam&#10;gUwbiBm6NueiN7q+0MakDIR2szTAdiJNRv4SP8L9IywVWQnshrh8NMwM+K2rKUGUnRL1U1ezeAgk&#10;nqNHw1MzVtWcGUVvLFk5MgptriMFgO//HUpdGJewVR7hI+Wk/aB2sja+PuRLKJJH45GbP45ymr+b&#10;Ptk3n+/i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1tg4nXAAAACwEAAA8AAAAAAAAAAQAgAAAA&#10;IgAAAGRycy9kb3ducmV2LnhtbFBLAQIUABQAAAAIAIdO4kCF1C7cDAIAAAYEAAAOAAAAAAAAAAEA&#10;IAAAACYBAABkcnMvZTJvRG9jLnhtbFBLBQYAAAAABgAGAFkBAACkBQAAAAA=&#10;">
                <v:fill on="f" focussize="0,0"/>
                <v:stroke color="#000000" joinstyle="round" endarrow="open"/>
                <v:imagedata o:title=""/>
                <o:lock v:ext="edit" aspectratio="f"/>
              </v:shape>
            </w:pict>
          </mc:Fallback>
        </mc:AlternateContent>
      </w: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1990090</wp:posOffset>
                </wp:positionH>
                <wp:positionV relativeFrom="paragraph">
                  <wp:posOffset>1456690</wp:posOffset>
                </wp:positionV>
                <wp:extent cx="729615" cy="485775"/>
                <wp:effectExtent l="0" t="0" r="0" b="0"/>
                <wp:wrapNone/>
                <wp:docPr id="29" name="矩形 29"/>
                <wp:cNvGraphicFramePr/>
                <a:graphic xmlns:a="http://schemas.openxmlformats.org/drawingml/2006/main">
                  <a:graphicData uri="http://schemas.microsoft.com/office/word/2010/wordprocessingShape">
                    <wps:wsp>
                      <wps:cNvSpPr/>
                      <wps:spPr>
                        <a:xfrm>
                          <a:off x="0" y="0"/>
                          <a:ext cx="729615" cy="485775"/>
                        </a:xfrm>
                        <a:prstGeom prst="rect">
                          <a:avLst/>
                        </a:prstGeom>
                        <a:noFill/>
                        <a:ln>
                          <a:noFill/>
                        </a:ln>
                        <a:effectLst/>
                      </wps:spPr>
                      <wps:txbx>
                        <w:txbxContent>
                          <w:p>
                            <w:pPr>
                              <w:spacing w:line="240" w:lineRule="auto"/>
                              <w:jc w:val="both"/>
                              <w:rPr>
                                <w:color w:val="000000"/>
                                <w:sz w:val="20"/>
                              </w:rPr>
                            </w:pPr>
                            <w:r>
                              <w:rPr>
                                <w:rFonts w:hint="eastAsia"/>
                                <w:color w:val="000000"/>
                                <w:sz w:val="20"/>
                              </w:rPr>
                              <w:t>符合要求</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156.7pt;margin-top:114.7pt;height:38.25pt;width:57.45pt;z-index:251674624;v-text-anchor:middle;mso-width-relative:page;mso-height-relative:page;" filled="f" stroked="f" coordsize="21600,21600" o:gfxdata="UEsDBAoAAAAAAIdO4kAAAAAAAAAAAAAAAAAEAAAAZHJzL1BLAwQUAAAACACHTuJAU2tcM9cAAAAL&#10;AQAADwAAAGRycy9kb3ducmV2LnhtbE2PTU/DMAyG70j8h8iTuLGk7UBbaTqJoV24sSFx9VqvqZaP&#10;qsm68u8xJ7jZeh+9flxtZ2fFRGPsg9eQLRUI8k1oe99p+DzuH9cgYkLfog2eNHxThG19f1dh2Yab&#10;/6DpkDrBJT6WqMGkNJRSxsaQw7gMA3nOzmF0mHgdO9mOeONyZ2Wu1LN02Hu+YHCgnaHmcrg6DfPr&#10;F8pgDZ1ROvU+7bO3bGe1flhk6gVEojn9wfCrz+pQs9MpXH0bhdVQZMWKUQ15vuGBiVW+LkCcOFJP&#10;G5B1Jf//UP8AUEsDBBQAAAAIAIdO4kAo9kTR4wEAAMcDAAAOAAAAZHJzL2Uyb0RvYy54bWytU02O&#10;0zAU3iNxB8t7mjZqp9Oo6QhRDUJCMNLAAVzHbiz5j2e3SbkMEjsOwXHQXINnJ3TKsJkFm+T9+Xvv&#10;+/y8vumNJkcBQTlb09lkSomw3DXK7mv6+dPtq2tKQmS2YdpZUdOTCPRm8/LFuvOVKF3rdCOAIIgN&#10;Vedr2sboq6IIvBWGhYnzwmJSOjAsogv7ogHWIbrRRTmdXhWdg8aD4yIEjG6HJB0R4TmATkrFxdbx&#10;gxE2DqggNItIKbTKB7rJ00opePwoZRCR6Joi05i/2ATtXfoWmzWr9sB8q/g4AnvOCE84GaYsNj1D&#10;bVlk5ADqHyijOLjgZJxwZ4qBSFYEWcymT7S5b5kXmQtKHfxZ9PD/YPmH4x0Q1dS0XFFimcEbf/j2&#10;49fP7wQDqE7nQ4VF9/4ORi+gmaj2Ekz6IwnSZ0VPZ0VFHwnH4LJcXc0WlHBMza8Xy+UiYRaPhz2E&#10;+FY4Q5JRU8ALyzqy4/sQh9I/JamXdbdKa4yzStu/Aog5RES+9fF0mn6YN1mx3/UjiZ1rTkgc3wF2&#10;bR18paTDLahp+HJgICjR7yzKvJrN52ltsjNfLEt04DKzu8wwyxGqpjwCJYPzJuZlG0Z9fYhOqkwr&#10;jTPMgHIkB+83CzPuYlqgSz9XPb6/z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a1wz1wAAAAsB&#10;AAAPAAAAAAAAAAEAIAAAACIAAABkcnMvZG93bnJldi54bWxQSwECFAAUAAAACACHTuJAKPZE0eMB&#10;AADHAwAADgAAAAAAAAABACAAAAAmAQAAZHJzL2Uyb0RvYy54bWxQSwUGAAAAAAYABgBZAQAAewUA&#10;AAAA&#10;">
                <v:fill on="f" focussize="0,0"/>
                <v:stroke on="f"/>
                <v:imagedata o:title=""/>
                <o:lock v:ext="edit" aspectratio="f"/>
                <v:textbox>
                  <w:txbxContent>
                    <w:p>
                      <w:pPr>
                        <w:spacing w:line="240" w:lineRule="auto"/>
                        <w:jc w:val="both"/>
                        <w:rPr>
                          <w:color w:val="000000"/>
                          <w:sz w:val="20"/>
                        </w:rPr>
                      </w:pPr>
                      <w:r>
                        <w:rPr>
                          <w:rFonts w:hint="eastAsia"/>
                          <w:color w:val="000000"/>
                          <w:sz w:val="20"/>
                        </w:rPr>
                        <w:t>符合要求</w:t>
                      </w:r>
                    </w:p>
                  </w:txbxContent>
                </v:textbox>
              </v:rect>
            </w:pict>
          </mc:Fallback>
        </mc:AlternateContent>
      </w: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2663190</wp:posOffset>
                </wp:positionH>
                <wp:positionV relativeFrom="paragraph">
                  <wp:posOffset>2397760</wp:posOffset>
                </wp:positionV>
                <wp:extent cx="7620" cy="464185"/>
                <wp:effectExtent l="47625" t="0" r="59055" b="12065"/>
                <wp:wrapNone/>
                <wp:docPr id="27" name="直接箭头连接符 27"/>
                <wp:cNvGraphicFramePr/>
                <a:graphic xmlns:a="http://schemas.openxmlformats.org/drawingml/2006/main">
                  <a:graphicData uri="http://schemas.microsoft.com/office/word/2010/wordprocessingShape">
                    <wps:wsp>
                      <wps:cNvCnPr/>
                      <wps:spPr>
                        <a:xfrm flipH="1">
                          <a:off x="0" y="0"/>
                          <a:ext cx="7620" cy="464185"/>
                        </a:xfrm>
                        <a:prstGeom prst="straightConnector1">
                          <a:avLst/>
                        </a:prstGeom>
                        <a:ln w="9525" cap="flat" cmpd="sng">
                          <a:solidFill>
                            <a:srgbClr val="000000"/>
                          </a:solidFill>
                          <a:prstDash val="solid"/>
                          <a:round/>
                          <a:headEnd type="none" w="med" len="med"/>
                          <a:tailEnd type="arrow" w="med" len="med"/>
                        </a:ln>
                        <a:effectLst/>
                      </wps:spPr>
                      <wps:bodyPr/>
                    </wps:wsp>
                  </a:graphicData>
                </a:graphic>
              </wp:anchor>
            </w:drawing>
          </mc:Choice>
          <mc:Fallback>
            <w:pict>
              <v:shape id="_x0000_s1026" o:spid="_x0000_s1026" o:spt="32" type="#_x0000_t32" style="position:absolute;left:0pt;flip:x;margin-left:209.7pt;margin-top:188.8pt;height:36.55pt;width:0.6pt;z-index:251673600;mso-width-relative:page;mso-height-relative:page;" filled="f" stroked="t" coordsize="21600,21600" o:gfxdata="UEsDBAoAAAAAAIdO4kAAAAAAAAAAAAAAAAAEAAAAZHJzL1BLAwQUAAAACACHTuJA9AoYJ9kAAAAL&#10;AQAADwAAAGRycy9kb3ducmV2LnhtbE2PsU7DMBCGdyTewTokNmqnpA0NcTqAmGChIFXd3NiNU+Jz&#10;sN0mvD3HVLb/dJ/++65aT65nZxNi51FCNhPADDZed9hK+Px4uXsAFpNCrXqPRsKPibCur68qVWo/&#10;4rs5b1LLqARjqSTYlIaS89hY41Sc+cEg7Q4+OJVoDC3XQY1U7no+F2LJneqQLlg1mCdrmq/NyUnY&#10;vondYvLBHnffuX3tntvt0Y1S3t5k4hFYMlO6wPCnT+pQk9Pen1BH1kvIs1VOqIT7olgCIyKfCwp7&#10;CgtRAK8r/v+H+hdQSwMEFAAAAAgAh07iQEyxrX8YAgAAEwQAAA4AAABkcnMvZTJvRG9jLnhtbK1T&#10;zW4TMRC+I/EOlu9kk6hJyyqbHhIKBwSVgAdwbO+uJf9p7GSTl+AFkDgBJ8qpd54GymMw9i6hFA49&#10;sIfV2DPzzXzfjBfne6PJTkJQzlZ0MhpTIi13Qtmmom9eXzw6oyREZgXTzsqKHmSg58uHDxadL+XU&#10;tU4LCQRBbCg7X9E2Rl8WReCtNCyMnJcWnbUDwyIeoSkEsA7RjS6m4/G86BwID47LEPB23TvpgAj3&#10;AXR1rbhcO7410sYeFaRmESmFVvlAl7nbupY8vqzrICPRFUWmMf+xCNqb9C+WC1Y2wHyr+NACu08L&#10;dzgZpiwWPUKtWWRkC+ovKKM4uODqOOLOFD2RrAiymIzvaPOqZV5mLih18EfRw/+D5S92l0CUqOj0&#10;lBLLDE785t3197cfb75cfftw/ePr+2R//kTQj2J1PpSYs7KXMJyCv4TEfF+DIbVW/hluVdYC2ZF9&#10;lvpwlFruI+F4eTqf4gg4Ok7mJ5OzWcIuepAE5iHEp9IZkoyKhghMNW1cOWtxpA76Amz3PMQ+8VdC&#10;StaWdBV9PJvOsALDFa1xNdA0HmkG2+TmgtNKXCitU0aAZrPSQHYsrUn+hob+CEtF1iy0fVx2pTBW&#10;gttaka1WMvHEChIPHpW0+IJoasZIQYmW+OCSlSMjU/p3JANw3b9DURZtUxWZ93mgnAbRS5+sjROH&#10;PJEinXBXsprDXqdlvH1G+/ZbXv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AoYJ9kAAAALAQAA&#10;DwAAAAAAAAABACAAAAAiAAAAZHJzL2Rvd25yZXYueG1sUEsBAhQAFAAAAAgAh07iQEyxrX8YAgAA&#10;EwQAAA4AAAAAAAAAAQAgAAAAKAEAAGRycy9lMm9Eb2MueG1sUEsFBgAAAAAGAAYAWQEAALIFAAAA&#10;AA==&#10;">
                <v:fill on="f" focussize="0,0"/>
                <v:stroke color="#000000" joinstyle="round" endarrow="open"/>
                <v:imagedata o:title=""/>
                <o:lock v:ext="edit" aspectratio="f"/>
              </v:shape>
            </w:pict>
          </mc:Fallback>
        </mc:AlternateContent>
      </w: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1633220</wp:posOffset>
                </wp:positionH>
                <wp:positionV relativeFrom="paragraph">
                  <wp:posOffset>2056765</wp:posOffset>
                </wp:positionV>
                <wp:extent cx="2082165" cy="347980"/>
                <wp:effectExtent l="9525" t="9525" r="22860" b="23495"/>
                <wp:wrapNone/>
                <wp:docPr id="26" name="矩形 26"/>
                <wp:cNvGraphicFramePr/>
                <a:graphic xmlns:a="http://schemas.openxmlformats.org/drawingml/2006/main">
                  <a:graphicData uri="http://schemas.microsoft.com/office/word/2010/wordprocessingShape">
                    <wps:wsp>
                      <wps:cNvSpPr/>
                      <wps:spPr>
                        <a:xfrm>
                          <a:off x="0" y="0"/>
                          <a:ext cx="2082165" cy="347980"/>
                        </a:xfrm>
                        <a:prstGeom prst="rect">
                          <a:avLst/>
                        </a:prstGeom>
                        <a:noFill/>
                        <a:ln w="19050" cap="flat" cmpd="sng">
                          <a:solidFill>
                            <a:srgbClr val="000000"/>
                          </a:solidFill>
                          <a:prstDash val="solid"/>
                          <a:round/>
                          <a:headEnd type="none" w="med" len="med"/>
                          <a:tailEnd type="none" w="med" len="med"/>
                        </a:ln>
                        <a:effectLst/>
                      </wps:spPr>
                      <wps:txbx>
                        <w:txbxContent>
                          <w:p>
                            <w:pPr>
                              <w:jc w:val="center"/>
                              <w:rPr>
                                <w:rFonts w:hint="default" w:ascii="黑体" w:hAnsi="黑体" w:eastAsia="黑体" w:cs="黑体"/>
                                <w:color w:val="000000"/>
                                <w:sz w:val="22"/>
                                <w:szCs w:val="22"/>
                                <w:lang w:val="en-US" w:eastAsia="zh-CN"/>
                              </w:rPr>
                            </w:pPr>
                            <w:r>
                              <w:rPr>
                                <w:rFonts w:hint="eastAsia" w:ascii="黑体" w:hAnsi="黑体" w:eastAsia="黑体" w:cs="黑体"/>
                                <w:color w:val="000000"/>
                                <w:sz w:val="22"/>
                                <w:szCs w:val="22"/>
                                <w:lang w:val="en-US" w:eastAsia="zh-CN"/>
                              </w:rPr>
                              <w:t>出具验收备案文书</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128.6pt;margin-top:161.95pt;height:27.4pt;width:163.95pt;z-index:251672576;v-text-anchor:middle;mso-width-relative:page;mso-height-relative:page;" filled="f" stroked="t" coordsize="21600,21600" o:gfxdata="UEsDBAoAAAAAAIdO4kAAAAAAAAAAAAAAAAAEAAAAZHJzL1BLAwQUAAAACACHTuJAC3GPVNsAAAAL&#10;AQAADwAAAGRycy9kb3ducmV2LnhtbE2Py07DMBBF90j8gzVI7KjzUEgIcSoeYoeq0nbDzomHJMIe&#10;R7HTNv16zAqWM3N059xqfTaaHXFygyUB8SoChtRaNVAn4LB/uyuAOS9JSW0JBSzoYF1fX1WyVPZE&#10;H3jc+Y6FEHKlFNB7P5acu7ZHI93Kjkjh9mUnI30Yp46rSZ5CuNE8iaJ7buRA4UMvR3zpsf3ezUaA&#10;ka/pZdsstOyb94N+/txsLk+zELc3cfQIzOPZ/8Hwqx/UoQ5OjZ1JOaYFJFmeBFRAmqQPwAKRFVkM&#10;rAmbvMiB1xX/36H+AVBLAwQUAAAACACHTuJAog9/IT8CAACIBAAADgAAAGRycy9lMm9Eb2MueG1s&#10;rVTNjtMwEL4j8Q6W7zRpaLtt1XSFtixCQrDSwgO4ttNY8h9jt2l5GSRuPASPg3gNxk5py3LpgRyS&#10;Gc94Zr5vZrK43RtNdhKCcramw0FJibTcCWU3Nf308f7FlJIQmRVMOytrepCB3i6fP1t0fi4r1zot&#10;JBAMYsO88zVtY/Tzogi8lYaFgfPSorFxYFhEFTaFANZhdKOLqiwnRedAeHBchoCnq95IjxHhmoCu&#10;aRSXK8e3RtrYRwWpWURIoVU+0GWutmkkjx+aJshIdE0RacxvTILyOr2L5YLNN8B8q/ixBHZNCU8w&#10;GaYsJj2FWrHIyBbUP6GM4uCCa+KAO1P0QDIjiGJYPuHmsWVeZixIdfAn0sP/C8vf7x6AKFHTakKJ&#10;ZQY7/uvr958/vhE8QHY6H+bo9Ogf4KgFFBPUfQMmfREE2WdGDydG5T4SjodVOa2GkzElHG0vRzez&#10;aaa8ON/2EOIb6QxJQk0BO5aJZLt3IWJGdP3jkpJZd6+0zl3TlnQ4wLNyjM3kDEexwRFA0XiEE+wm&#10;xwlOK5HupNsBNus7DWTH0jjkJ2HEHH+5pYQrFtreL5v6QQG3tSInbyUTr60g8eCRMYubQlM1RgpK&#10;tMTFSlL2jEzpazyxCG1TkTKP7RF9or8nPElxv95j0CSunThg53CRkbXWwRfMj2OMwD9vGWA1+q3F&#10;OZkNR6M091kZjW8qVODSsr60MMsxVE15BEp65S7mbem5f7WNrlG5LecakL+k4IBmJo/LlDbgUs9e&#10;5x/I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LcY9U2wAAAAsBAAAPAAAAAAAAAAEAIAAAACIA&#10;AABkcnMvZG93bnJldi54bWxQSwECFAAUAAAACACHTuJAog9/IT8CAACIBAAADgAAAAAAAAABACAA&#10;AAAqAQAAZHJzL2Uyb0RvYy54bWxQSwUGAAAAAAYABgBZAQAA2wUAAAAA&#10;">
                <v:fill on="f" focussize="0,0"/>
                <v:stroke weight="1.5pt" color="#000000" joinstyle="round"/>
                <v:imagedata o:title=""/>
                <o:lock v:ext="edit" aspectratio="f"/>
                <v:textbox>
                  <w:txbxContent>
                    <w:p>
                      <w:pPr>
                        <w:jc w:val="center"/>
                        <w:rPr>
                          <w:rFonts w:hint="default" w:ascii="黑体" w:hAnsi="黑体" w:eastAsia="黑体" w:cs="黑体"/>
                          <w:color w:val="000000"/>
                          <w:sz w:val="22"/>
                          <w:szCs w:val="22"/>
                          <w:lang w:val="en-US" w:eastAsia="zh-CN"/>
                        </w:rPr>
                      </w:pPr>
                      <w:r>
                        <w:rPr>
                          <w:rFonts w:hint="eastAsia" w:ascii="黑体" w:hAnsi="黑体" w:eastAsia="黑体" w:cs="黑体"/>
                          <w:color w:val="000000"/>
                          <w:sz w:val="22"/>
                          <w:szCs w:val="22"/>
                          <w:lang w:val="en-US" w:eastAsia="zh-CN"/>
                        </w:rPr>
                        <w:t>出具验收备案文书</w:t>
                      </w:r>
                    </w:p>
                  </w:txbxContent>
                </v:textbox>
              </v:rect>
            </w:pict>
          </mc:Fallback>
        </mc:AlternateContent>
      </w:r>
    </w:p>
    <w:p>
      <w:pPr>
        <w:pStyle w:val="14"/>
        <w:rPr>
          <w:rFonts w:hint="eastAsia"/>
          <w:color w:val="auto"/>
          <w:highlight w:val="none"/>
        </w:rPr>
      </w:pPr>
    </w:p>
    <w:p>
      <w:pPr>
        <w:pStyle w:val="14"/>
        <w:rPr>
          <w:rFonts w:hint="eastAsia"/>
          <w:color w:val="auto"/>
          <w:highlight w:val="none"/>
        </w:rPr>
      </w:pPr>
    </w:p>
    <w:p>
      <w:pPr>
        <w:pStyle w:val="14"/>
        <w:rPr>
          <w:rFonts w:hint="eastAsia"/>
          <w:color w:val="auto"/>
          <w:highlight w:val="none"/>
        </w:rPr>
      </w:pP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1124585</wp:posOffset>
                </wp:positionH>
                <wp:positionV relativeFrom="paragraph">
                  <wp:posOffset>80010</wp:posOffset>
                </wp:positionV>
                <wp:extent cx="3263900" cy="506730"/>
                <wp:effectExtent l="9525" t="9525" r="22225" b="17145"/>
                <wp:wrapNone/>
                <wp:docPr id="24" name="矩形 24"/>
                <wp:cNvGraphicFramePr/>
                <a:graphic xmlns:a="http://schemas.openxmlformats.org/drawingml/2006/main">
                  <a:graphicData uri="http://schemas.microsoft.com/office/word/2010/wordprocessingShape">
                    <wps:wsp>
                      <wps:cNvSpPr/>
                      <wps:spPr>
                        <a:xfrm>
                          <a:off x="0" y="0"/>
                          <a:ext cx="3263900" cy="506730"/>
                        </a:xfrm>
                        <a:prstGeom prst="rect">
                          <a:avLst/>
                        </a:prstGeom>
                        <a:noFill/>
                        <a:ln w="19050" cap="flat" cmpd="sng">
                          <a:solidFill>
                            <a:srgbClr val="000000"/>
                          </a:solidFill>
                          <a:prstDash val="solid"/>
                          <a:round/>
                          <a:headEnd type="none" w="med" len="med"/>
                          <a:tailEnd type="none" w="med" len="med"/>
                        </a:ln>
                        <a:effectLst/>
                      </wps:spPr>
                      <wps:txbx>
                        <w:txbxContent>
                          <w:p>
                            <w:pPr>
                              <w:jc w:val="center"/>
                              <w:rPr>
                                <w:rFonts w:hint="default" w:eastAsia="黑体"/>
                                <w:sz w:val="18"/>
                                <w:szCs w:val="18"/>
                                <w:lang w:val="en-US" w:eastAsia="zh-CN"/>
                              </w:rPr>
                            </w:pPr>
                            <w:r>
                              <w:rPr>
                                <w:rFonts w:hint="eastAsia" w:ascii="黑体" w:hAnsi="黑体" w:eastAsia="黑体" w:cs="黑体"/>
                                <w:color w:val="000000"/>
                                <w:sz w:val="18"/>
                                <w:szCs w:val="18"/>
                                <w:lang w:eastAsia="zh-CN"/>
                              </w:rPr>
                              <w:t>根据申请的事项，对备案材料进行合法性</w:t>
                            </w:r>
                            <w:r>
                              <w:rPr>
                                <w:rFonts w:hint="eastAsia" w:ascii="黑体" w:hAnsi="黑体" w:eastAsia="黑体" w:cs="黑体"/>
                                <w:color w:val="000000"/>
                                <w:sz w:val="18"/>
                                <w:szCs w:val="18"/>
                              </w:rPr>
                              <w:t>审查</w:t>
                            </w:r>
                            <w:r>
                              <w:rPr>
                                <w:rFonts w:hint="eastAsia" w:ascii="黑体" w:hAnsi="黑体" w:eastAsia="黑体" w:cs="黑体"/>
                                <w:color w:val="000000"/>
                                <w:sz w:val="18"/>
                                <w:szCs w:val="18"/>
                                <w:lang w:eastAsia="zh-CN"/>
                              </w:rPr>
                              <w:t>，消防验收现场评定</w:t>
                            </w:r>
                            <w:r>
                              <w:rPr>
                                <w:rFonts w:hint="eastAsia" w:ascii="黑体" w:hAnsi="黑体" w:eastAsia="黑体" w:cs="黑体"/>
                                <w:color w:val="000000" w:themeColor="text1"/>
                                <w:sz w:val="18"/>
                                <w:szCs w:val="18"/>
                                <w:lang w:eastAsia="zh-CN"/>
                                <w14:textFill>
                                  <w14:solidFill>
                                    <w14:schemeClr w14:val="tx1"/>
                                  </w14:solidFill>
                                </w14:textFill>
                              </w:rPr>
                              <w:t>、</w:t>
                            </w:r>
                            <w:r>
                              <w:rPr>
                                <w:rFonts w:hint="eastAsia" w:ascii="黑体" w:hAnsi="黑体" w:eastAsia="黑体" w:cs="黑体"/>
                                <w:color w:val="000000" w:themeColor="text1"/>
                                <w:sz w:val="18"/>
                                <w:szCs w:val="18"/>
                                <w:lang w:val="en-US" w:eastAsia="zh-CN"/>
                                <w14:textFill>
                                  <w14:solidFill>
                                    <w14:schemeClr w14:val="tx1"/>
                                  </w14:solidFill>
                                </w14:textFill>
                              </w:rPr>
                              <w:t>建设工程档案验收</w:t>
                            </w:r>
                            <w:r>
                              <w:rPr>
                                <w:rFonts w:hint="eastAsia" w:ascii="黑体" w:hAnsi="黑体" w:eastAsia="黑体" w:cs="黑体"/>
                                <w:color w:val="000000" w:themeColor="text1"/>
                                <w:sz w:val="18"/>
                                <w:szCs w:val="18"/>
                                <w:lang w:eastAsia="zh-CN"/>
                                <w14:textFill>
                                  <w14:solidFill>
                                    <w14:schemeClr w14:val="tx1"/>
                                  </w14:solidFill>
                                </w14:textFill>
                              </w:rPr>
                              <w:t>纳入</w:t>
                            </w:r>
                            <w:r>
                              <w:rPr>
                                <w:rFonts w:hint="eastAsia" w:ascii="黑体" w:hAnsi="黑体" w:eastAsia="黑体" w:cs="黑体"/>
                                <w:color w:val="000000"/>
                                <w:sz w:val="18"/>
                                <w:szCs w:val="18"/>
                                <w:lang w:eastAsia="zh-CN"/>
                              </w:rPr>
                              <w:t>联合验收</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88.55pt;margin-top:6.3pt;height:39.9pt;width:257pt;z-index:251670528;v-text-anchor:middle;mso-width-relative:page;mso-height-relative:page;" filled="f" stroked="t" coordsize="21600,21600" o:gfxdata="UEsDBAoAAAAAAIdO4kAAAAAAAAAAAAAAAAAEAAAAZHJzL1BLAwQUAAAACACHTuJARHQhNtgAAAAJ&#10;AQAADwAAAGRycy9kb3ducmV2LnhtbE2PzU7DMBCE70i8g7VI3KiTgFIa4lT8iBuqoO2F2yY2SYS9&#10;jmKnbfr0LCe47eyOZr8p1ydnxcGMofekIF0kIAw1XvfUKtjvXm/uQYSIpNF6MgpmE2BdXV6UWGh/&#10;pA9z2MZWcAiFAhV0MQ6FlKHpjMOw8IMhvn350WFkObZSj3jkcGdlliS5dNgTf+hwMM+dab63k1Pg&#10;8OX2/F7PNO/qt719+txszo+TUtdXafIAIppT/DPDLz6jQ8VMtZ9IB2FZL5cpW3nIchBsyFcpL2oF&#10;q+wOZFXK/w2qH1BLAwQUAAAACACHTuJAVWtA4z0CAACIBAAADgAAAGRycy9lMm9Eb2MueG1srVRL&#10;jhMxEN0jcQfLe9Kd75AonRGaMAgJwUgDB3Bsd9qSf5SddIfLILHjEBwHcQ3K7pCEYZMFWXSqusqv&#10;6j1X9fK2M5rsJQTlbEWHg5ISabkTym4r+unj/YuXlITIrGDaWVnRgwz0dvX82bL1CzlyjdNCAkEQ&#10;Gxatr2gTo18UReCNNCwMnJcWg7UDwyK6sC0EsBbRjS5GZTkrWgfCg+MyBHy77oP0iAjXALq6Vlyu&#10;Hd8ZaWOPClKziJRCo3ygq9xtXUseP9R1kJHoiiLTmJ9YBO1NeharJVtsgflG8WML7JoWnnAyTFks&#10;eoJas8jIDtQ/UEZxcMHVccCdKXoiWRFkMSyfaPPYMC8zF5Q6+JPo4f/B8vf7ByBKVHQ0ocQygzf+&#10;6+v3nz++EXyB6rQ+LDDp0T/A0QtoJqpdDSb9IwnSZUUPJ0VlFwnHl+PRbDwvUWyOsWk5uxlnyYvz&#10;aQ8hvpHOkGRUFPDGspBs/y5ErIipf1JSMevuldb51rQlLQ7wvJwmfIajWOMIoGk80gl2m3GC00qk&#10;M+l0gO3mTgPZszQO+Zc4Yo2/0lLBNQtNn5dD/aCA21mRizeSiddWkHjwqJjFTaGpGyMFJVriYiUr&#10;Z0am9DWZ2IS2qUmZx/bIPsnfC56s2G06BE3mxokD3hwuMqrWOPiC9XGMkfjnHQPsRr+1OCfz4WSS&#10;5j47k+nNCB24jGwuI8xyhKooj0BJ79zFvC299q920dUqX8u5B9QvOTigWcnjMqUNuPRz1vkDsv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HQhNtgAAAAJAQAADwAAAAAAAAABACAAAAAiAAAAZHJz&#10;L2Rvd25yZXYueG1sUEsBAhQAFAAAAAgAh07iQFVrQOM9AgAAiAQAAA4AAAAAAAAAAQAgAAAAJwEA&#10;AGRycy9lMm9Eb2MueG1sUEsFBgAAAAAGAAYAWQEAANYFAAAAAA==&#10;">
                <v:fill on="f" focussize="0,0"/>
                <v:stroke weight="1.5pt" color="#000000" joinstyle="round"/>
                <v:imagedata o:title=""/>
                <o:lock v:ext="edit" aspectratio="f"/>
                <v:textbox>
                  <w:txbxContent>
                    <w:p>
                      <w:pPr>
                        <w:jc w:val="center"/>
                        <w:rPr>
                          <w:rFonts w:hint="default" w:eastAsia="黑体"/>
                          <w:sz w:val="18"/>
                          <w:szCs w:val="18"/>
                          <w:lang w:val="en-US" w:eastAsia="zh-CN"/>
                        </w:rPr>
                      </w:pPr>
                      <w:r>
                        <w:rPr>
                          <w:rFonts w:hint="eastAsia" w:ascii="黑体" w:hAnsi="黑体" w:eastAsia="黑体" w:cs="黑体"/>
                          <w:color w:val="000000"/>
                          <w:sz w:val="18"/>
                          <w:szCs w:val="18"/>
                          <w:lang w:eastAsia="zh-CN"/>
                        </w:rPr>
                        <w:t>根据申请的事项，对备案材料进行合法性</w:t>
                      </w:r>
                      <w:r>
                        <w:rPr>
                          <w:rFonts w:hint="eastAsia" w:ascii="黑体" w:hAnsi="黑体" w:eastAsia="黑体" w:cs="黑体"/>
                          <w:color w:val="000000"/>
                          <w:sz w:val="18"/>
                          <w:szCs w:val="18"/>
                        </w:rPr>
                        <w:t>审查</w:t>
                      </w:r>
                      <w:r>
                        <w:rPr>
                          <w:rFonts w:hint="eastAsia" w:ascii="黑体" w:hAnsi="黑体" w:eastAsia="黑体" w:cs="黑体"/>
                          <w:color w:val="000000"/>
                          <w:sz w:val="18"/>
                          <w:szCs w:val="18"/>
                          <w:lang w:eastAsia="zh-CN"/>
                        </w:rPr>
                        <w:t>，消防验收现场评定</w:t>
                      </w:r>
                      <w:r>
                        <w:rPr>
                          <w:rFonts w:hint="eastAsia" w:ascii="黑体" w:hAnsi="黑体" w:eastAsia="黑体" w:cs="黑体"/>
                          <w:color w:val="000000" w:themeColor="text1"/>
                          <w:sz w:val="18"/>
                          <w:szCs w:val="18"/>
                          <w:lang w:eastAsia="zh-CN"/>
                          <w14:textFill>
                            <w14:solidFill>
                              <w14:schemeClr w14:val="tx1"/>
                            </w14:solidFill>
                          </w14:textFill>
                        </w:rPr>
                        <w:t>、</w:t>
                      </w:r>
                      <w:r>
                        <w:rPr>
                          <w:rFonts w:hint="eastAsia" w:ascii="黑体" w:hAnsi="黑体" w:eastAsia="黑体" w:cs="黑体"/>
                          <w:color w:val="000000" w:themeColor="text1"/>
                          <w:sz w:val="18"/>
                          <w:szCs w:val="18"/>
                          <w:lang w:val="en-US" w:eastAsia="zh-CN"/>
                          <w14:textFill>
                            <w14:solidFill>
                              <w14:schemeClr w14:val="tx1"/>
                            </w14:solidFill>
                          </w14:textFill>
                        </w:rPr>
                        <w:t>建设工程档案验收</w:t>
                      </w:r>
                      <w:r>
                        <w:rPr>
                          <w:rFonts w:hint="eastAsia" w:ascii="黑体" w:hAnsi="黑体" w:eastAsia="黑体" w:cs="黑体"/>
                          <w:color w:val="000000" w:themeColor="text1"/>
                          <w:sz w:val="18"/>
                          <w:szCs w:val="18"/>
                          <w:lang w:eastAsia="zh-CN"/>
                          <w14:textFill>
                            <w14:solidFill>
                              <w14:schemeClr w14:val="tx1"/>
                            </w14:solidFill>
                          </w14:textFill>
                        </w:rPr>
                        <w:t>纳入</w:t>
                      </w:r>
                      <w:r>
                        <w:rPr>
                          <w:rFonts w:hint="eastAsia" w:ascii="黑体" w:hAnsi="黑体" w:eastAsia="黑体" w:cs="黑体"/>
                          <w:color w:val="000000"/>
                          <w:sz w:val="18"/>
                          <w:szCs w:val="18"/>
                          <w:lang w:eastAsia="zh-CN"/>
                        </w:rPr>
                        <w:t>联合验收</w:t>
                      </w:r>
                    </w:p>
                  </w:txbxContent>
                </v:textbox>
              </v:rect>
            </w:pict>
          </mc:Fallback>
        </mc:AlternateContent>
      </w:r>
    </w:p>
    <w:p>
      <w:pPr>
        <w:pStyle w:val="14"/>
        <w:rPr>
          <w:rFonts w:hint="eastAsia"/>
          <w:color w:val="auto"/>
          <w:highlight w:val="none"/>
        </w:rPr>
      </w:pPr>
    </w:p>
    <w:p>
      <w:pPr>
        <w:pStyle w:val="14"/>
        <w:rPr>
          <w:rFonts w:hint="eastAsia"/>
          <w:color w:val="auto"/>
          <w:highlight w:val="none"/>
        </w:rPr>
      </w:pPr>
    </w:p>
    <w:p>
      <w:pPr>
        <w:pStyle w:val="14"/>
        <w:rPr>
          <w:rFonts w:hint="eastAsia"/>
          <w:color w:val="auto"/>
          <w:highlight w:val="none"/>
        </w:rPr>
      </w:pPr>
    </w:p>
    <w:p>
      <w:pPr>
        <w:pStyle w:val="14"/>
        <w:rPr>
          <w:rFonts w:hint="eastAsia"/>
          <w:color w:val="auto"/>
          <w:highlight w:val="none"/>
        </w:rPr>
      </w:pPr>
    </w:p>
    <w:p>
      <w:pPr>
        <w:pStyle w:val="14"/>
        <w:rPr>
          <w:rFonts w:hint="eastAsia"/>
          <w:color w:val="auto"/>
          <w:highlight w:val="none"/>
        </w:rPr>
      </w:pPr>
    </w:p>
    <w:p>
      <w:pPr>
        <w:pStyle w:val="14"/>
        <w:rPr>
          <w:rFonts w:hint="eastAsia"/>
          <w:color w:val="auto"/>
          <w:highlight w:val="none"/>
        </w:rPr>
      </w:pPr>
    </w:p>
    <w:p>
      <w:pPr>
        <w:pStyle w:val="14"/>
        <w:rPr>
          <w:rFonts w:hint="eastAsia"/>
          <w:color w:val="auto"/>
          <w:highlight w:val="none"/>
        </w:rPr>
      </w:pPr>
    </w:p>
    <w:p>
      <w:pPr>
        <w:pStyle w:val="14"/>
        <w:rPr>
          <w:rFonts w:hint="eastAsia"/>
          <w:color w:val="auto"/>
          <w:highlight w:val="none"/>
        </w:rPr>
      </w:pPr>
    </w:p>
    <w:p>
      <w:pPr>
        <w:pStyle w:val="14"/>
        <w:rPr>
          <w:rFonts w:hint="eastAsia"/>
          <w:color w:val="auto"/>
          <w:highlight w:val="none"/>
        </w:rPr>
      </w:pPr>
    </w:p>
    <w:p>
      <w:pPr>
        <w:pStyle w:val="14"/>
        <w:rPr>
          <w:rFonts w:hint="eastAsia"/>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1585595</wp:posOffset>
                </wp:positionH>
                <wp:positionV relativeFrom="paragraph">
                  <wp:posOffset>104140</wp:posOffset>
                </wp:positionV>
                <wp:extent cx="2234565" cy="347980"/>
                <wp:effectExtent l="9525" t="9525" r="22860" b="23495"/>
                <wp:wrapNone/>
                <wp:docPr id="1035" name="矩形 1035"/>
                <wp:cNvGraphicFramePr/>
                <a:graphic xmlns:a="http://schemas.openxmlformats.org/drawingml/2006/main">
                  <a:graphicData uri="http://schemas.microsoft.com/office/word/2010/wordprocessingShape">
                    <wps:wsp>
                      <wps:cNvSpPr/>
                      <wps:spPr>
                        <a:xfrm>
                          <a:off x="0" y="0"/>
                          <a:ext cx="2234564" cy="347980"/>
                        </a:xfrm>
                        <a:prstGeom prst="rect">
                          <a:avLst/>
                        </a:prstGeom>
                        <a:noFill/>
                        <a:ln w="19050" cap="flat" cmpd="sng">
                          <a:solidFill>
                            <a:srgbClr val="000000"/>
                          </a:solidFill>
                          <a:prstDash val="solid"/>
                          <a:round/>
                          <a:headEnd type="none" w="med" len="med"/>
                          <a:tailEnd type="none" w="med" len="med"/>
                        </a:ln>
                        <a:effectLst/>
                      </wps:spPr>
                      <wps:txbx>
                        <w:txbxContent>
                          <w:p>
                            <w:pPr>
                              <w:jc w:val="center"/>
                            </w:pPr>
                            <w:r>
                              <w:rPr>
                                <w:rFonts w:hint="eastAsia" w:ascii="黑体" w:hAnsi="黑体" w:eastAsia="黑体" w:cs="黑体"/>
                                <w:color w:val="000000"/>
                                <w:sz w:val="22"/>
                                <w:szCs w:val="22"/>
                                <w:lang w:eastAsia="zh-CN"/>
                              </w:rPr>
                              <w:t>资料归档</w:t>
                            </w:r>
                          </w:p>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124.85pt;margin-top:8.2pt;height:27.4pt;width:175.95pt;z-index:251660288;v-text-anchor:middle;mso-width-relative:page;mso-height-relative:page;" filled="f" stroked="t" coordsize="21600,21600" o:gfxdata="UEsDBAoAAAAAAIdO4kAAAAAAAAAAAAAAAAAEAAAAZHJzL1BLAwQUAAAACACHTuJAIhEH89kAAAAJ&#10;AQAADwAAAGRycy9kb3ducmV2LnhtbE2Py07DMBBF90j8gzVI7KidUKUQ4lQ8xA5V0HbDbhKbJCIe&#10;R7HTNv16hhUsR/fo3jPF+uR6cbBj6DxpSBYKhKXam44aDfvd680diBCRDPaerIbZBliXlxcF5sYf&#10;6cMetrERXEIhRw1tjEMuZahb6zAs/GCJsy8/Oox8jo00Ix653PUyVSqTDjvihRYH+9za+ns7OQ0O&#10;X27P79VM86562/dPn5vN+XHS+voqUQ8goj3FPxh+9VkdSnaq/EQmiF5DurxfMcpBtgTBQKaSDESl&#10;YZWkIMtC/v+g/AFQSwMEFAAAAAgAh07iQMFqm+5BAgAAjAQAAA4AAABkcnMvZTJvRG9jLnhtbK1U&#10;zY7TMBC+I/EOlu806d/utmq6QlsWISFYaeEBXNtpLPmPsdukvAwSNx5iHwfxGoyd0pbl0gM5JDOe&#10;8fx8800Wt53RZCchKGcrOhyUlEjLnVB2U9HPn+5f3VASIrOCaWdlRfcy0NvlyxeL1s/lyDVOCwkE&#10;g9gwb31Fmxj9vCgCb6RhYeC8tGisHRgWUYVNIYC1GN3oYlSWV0XrQHhwXIaAp6veSA8R4ZKArq4V&#10;lyvHt0ba2EcFqVnElkKjfKDLXG1dSx4/1nWQkeiKYqcxvzEJyuv0LpYLNt8A843ihxLYJSU868kw&#10;ZTHpMdSKRUa2oP4JZRQHF1wdB9yZom8kI4JdDMtn2Dw2zMvcC0Id/BH08P/C8g+7ByBKIBPK8ZQS&#10;ywzO/Ne3Hz+fvpN8hAi1PszR8dE/wEELKKZ2uxpM+mIjpMuo7o+oyi4Sjoej0XgyvZpQwtE2nlzP&#10;bjLsxem2hxDfSmdIEioKOLUMJtu9DxEzousfl5TMunuldZ6ctqTF0mflFAfKGdKxRhqgaDy2FOwm&#10;xwlOK5HupNsBNus7DWTHEiXyk1iAOf5ySwlXLDS9Xzb1ZAG3tSInbyQTb6wgce8RM4vbQlM1RgpK&#10;tMTlSlL2jEzpSzyxCG1TkTJT99B9gr8HPEmxW3cYNIlrJ/Y4PVxmRK1x8BXzI5Wx8S9bBliNfmeR&#10;K7PhZJK4n5XJ9HqECpxb1ucWZjmGqiiPQEmv3MW8MT32r7fR1SqP5VQD4pcUJGlG8rBQaQvO9ex1&#10;+ok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iEQfz2QAAAAkBAAAPAAAAAAAAAAEAIAAAACIA&#10;AABkcnMvZG93bnJldi54bWxQSwECFAAUAAAACACHTuJAwWqb7kECAACMBAAADgAAAAAAAAABACAA&#10;AAAoAQAAZHJzL2Uyb0RvYy54bWxQSwUGAAAAAAYABgBZAQAA2wUAAAAA&#10;">
                <v:fill on="f" focussize="0,0"/>
                <v:stroke weight="1.5pt" color="#000000" joinstyle="round"/>
                <v:imagedata o:title=""/>
                <o:lock v:ext="edit" aspectratio="f"/>
                <v:textbox>
                  <w:txbxContent>
                    <w:p>
                      <w:pPr>
                        <w:jc w:val="center"/>
                      </w:pPr>
                      <w:r>
                        <w:rPr>
                          <w:rFonts w:hint="eastAsia" w:ascii="黑体" w:hAnsi="黑体" w:eastAsia="黑体" w:cs="黑体"/>
                          <w:color w:val="000000"/>
                          <w:sz w:val="22"/>
                          <w:szCs w:val="22"/>
                          <w:lang w:eastAsia="zh-CN"/>
                        </w:rPr>
                        <w:t>资料归档</w:t>
                      </w:r>
                    </w:p>
                    <w:p/>
                  </w:txbxContent>
                </v:textbox>
              </v:rect>
            </w:pict>
          </mc:Fallback>
        </mc:AlternateContent>
      </w:r>
    </w:p>
    <w:p>
      <w:pPr>
        <w:pStyle w:val="14"/>
        <w:keepNext w:val="0"/>
        <w:keepLines w:val="0"/>
        <w:pageBreakBefore w:val="0"/>
        <w:widowControl/>
        <w:kinsoku/>
        <w:overflowPunct/>
        <w:topLinePunct w:val="0"/>
        <w:autoSpaceDE w:val="0"/>
        <w:autoSpaceDN w:val="0"/>
        <w:bidi w:val="0"/>
        <w:adjustRightInd/>
        <w:snapToGrid/>
        <w:spacing w:line="360" w:lineRule="exact"/>
        <w:textAlignment w:val="auto"/>
        <w:rPr>
          <w:rFonts w:hint="eastAsia" w:asciiTheme="minorEastAsia" w:hAnsiTheme="minorEastAsia" w:eastAsiaTheme="minorEastAsia" w:cstheme="minorEastAsia"/>
          <w:color w:val="auto"/>
          <w:sz w:val="22"/>
          <w:szCs w:val="22"/>
          <w:highlight w:val="none"/>
          <w:lang w:val="en-US" w:eastAsia="zh-CN"/>
        </w:rPr>
      </w:pPr>
    </w:p>
    <w:sectPr>
      <w:headerReference r:id="rId3" w:type="default"/>
      <w:footerReference r:id="rId4" w:type="default"/>
      <w:pgSz w:w="11906" w:h="16838"/>
      <w:pgMar w:top="2098" w:right="1474" w:bottom="198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-114300</wp:posOffset>
              </wp:positionV>
              <wp:extent cx="1828800" cy="3181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3181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sz w:val="24"/>
                              <w:szCs w:val="40"/>
                              <w:lang w:eastAsia="zh-CN"/>
                            </w:rPr>
                          </w:pPr>
                          <w:r>
                            <w:rPr>
                              <w:rFonts w:hint="eastAsia"/>
                              <w:sz w:val="24"/>
                              <w:szCs w:val="40"/>
                              <w:lang w:eastAsia="zh-CN"/>
                            </w:rPr>
                            <w:t xml:space="preserve">— </w:t>
                          </w: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r>
                            <w:rPr>
                              <w:rFonts w:hint="eastAsia"/>
                              <w:sz w:val="24"/>
                              <w:szCs w:val="40"/>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pt;height:25.05pt;width:144pt;mso-position-horizontal:center;mso-position-horizontal-relative:margin;mso-wrap-style:none;z-index:251660288;mso-width-relative:page;mso-height-relative:page;" filled="f" stroked="f" coordsize="21600,21600" o:gfxdata="UEsDBAoAAAAAAIdO4kAAAAAAAAAAAAAAAAAEAAAAZHJzL1BLAwQUAAAACACHTuJA92BIxtYAAAAH&#10;AQAADwAAAGRycy9kb3ducmV2LnhtbE2PS0/DMBCE70j8B2uRuLVOwkNRiFMhJHrh1PCQuG3jbRLh&#10;R2S7TeDXsz3BbVazmvmm3izWiBOFOHqnIF9nIMh1Xo+uV/D2+rwqQcSETqPxjhR8U4RNc3lRY6X9&#10;7HZ0alMvOMTFChUMKU2VlLEbyGJc+4kcewcfLCY+Qy91wJnDrZFFlt1Li6PjhgEnehqo+2qPVsF2&#10;+fm4fQmfybS46+7e7WN/2M5KXV/l2QOIREv6e4YzPqNDw0x7f3Q6CqOAhyQFq7xkwXZRnsVewU2R&#10;g2xq+Z+/+QVQSwMEFAAAAAgAh07iQJEJblY2AgAAYAQAAA4AAABkcnMvZTJvRG9jLnhtbK1UzW4T&#10;MRC+I/EOlu9kN0lbRVE2VWgUhBTRSgVxdrx21pLtsWwnu+EB4A04ceHOc+U5GO9PigqHHrg4s56Z&#10;b/x9M5PFbWM0OQofFNiCjkc5JcJyKJXdF/TTx82bGSUhMlsyDVYU9CQCvV2+frWo3VxMoAJdCk8Q&#10;xIZ57QpaxejmWRZ4JQwLI3DColOCNyzip99npWc1ohudTfL8JqvBl84DFyHg7bpz0h7RvwQQpFRc&#10;rIEfjLCxQ/VCs4iUQqVcoMv2tVIKHu+lDCISXVBkGtsTi6C9S2e2XLD53jNXKd4/gb3kCc84GaYs&#10;Fr1ArVlk5ODVX1BGcQ8BZBxxMFlHpFUEWYzzZ9o8VsyJlgtKHdxF9PD/YPmH44MnqizoFSWWGWz4&#10;+fu3849f559fyVWSp3ZhjlGPDuNi8xYaHJrhPuBlYt1Ib9Iv8iHoR3FPF3FFEwlPSbPJbJaji6Nv&#10;Op6Np9cJJnvKdj7EdwIMSUZBPTav1ZQdtyF2oUNIKmZho7RuG6gtqQt6M73O24SLB8G1xRqJQ/fW&#10;ZMVm1/TEdlCekJeHbjCC4xuFxbcsxAfmcRLwvbgr8R4PqQGLQG9RUoH/8q/7FI8NQi8lNU5WQS0u&#10;EiX6vcXGIWAcDD8Yu8GwB3MHOKpj3EHHWxMTfNSDKT2Yz7hAq1QDXcxyrFTQOJh3sZtuXEAuVqs2&#10;6OC82lddAo6dY3FrHx1PZTohV4cIUrUaJ4E6VXrdcPDaLvVLkib7z+826umPY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2BIxtYAAAAHAQAADwAAAAAAAAABACAAAAAiAAAAZHJzL2Rvd25yZXYu&#10;eG1sUEsBAhQAFAAAAAgAh07iQJEJblY2AgAAYAQAAA4AAAAAAAAAAQAgAAAAJQEAAGRycy9lMm9E&#10;b2MueG1sUEsFBgAAAAAGAAYAWQEAAM0FAAAAAA==&#10;">
              <v:fill on="f" focussize="0,0"/>
              <v:stroke on="f" weight="0.5pt"/>
              <v:imagedata o:title=""/>
              <o:lock v:ext="edit" aspectratio="f"/>
              <v:textbox inset="0mm,0mm,0mm,0mm">
                <w:txbxContent>
                  <w:p>
                    <w:pPr>
                      <w:pStyle w:val="6"/>
                      <w:rPr>
                        <w:rFonts w:hint="eastAsia" w:eastAsiaTheme="minorEastAsia"/>
                        <w:sz w:val="24"/>
                        <w:szCs w:val="40"/>
                        <w:lang w:eastAsia="zh-CN"/>
                      </w:rPr>
                    </w:pPr>
                    <w:r>
                      <w:rPr>
                        <w:rFonts w:hint="eastAsia"/>
                        <w:sz w:val="24"/>
                        <w:szCs w:val="40"/>
                        <w:lang w:eastAsia="zh-CN"/>
                      </w:rPr>
                      <w:t xml:space="preserve">— </w:t>
                    </w: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r>
                      <w:rPr>
                        <w:rFonts w:hint="eastAsia"/>
                        <w:sz w:val="24"/>
                        <w:szCs w:val="40"/>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1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51127"/>
    <w:rsid w:val="0AAD3B26"/>
    <w:rsid w:val="1B970680"/>
    <w:rsid w:val="1D6F48B0"/>
    <w:rsid w:val="20A8649D"/>
    <w:rsid w:val="23072B1E"/>
    <w:rsid w:val="27A52DD0"/>
    <w:rsid w:val="2CF51127"/>
    <w:rsid w:val="2EB1363D"/>
    <w:rsid w:val="343B62EF"/>
    <w:rsid w:val="37E53D19"/>
    <w:rsid w:val="4DB42BC6"/>
    <w:rsid w:val="54E33D63"/>
    <w:rsid w:val="567B0C81"/>
    <w:rsid w:val="5D5B6555"/>
    <w:rsid w:val="5FB62A8D"/>
    <w:rsid w:val="71563684"/>
    <w:rsid w:val="7AC91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仿宋_GB2312" w:eastAsia="仿宋_GB2312" w:cs="仿宋_GB2312"/>
      <w:sz w:val="32"/>
      <w:szCs w:val="32"/>
    </w:rPr>
  </w:style>
  <w:style w:type="paragraph" w:styleId="3">
    <w:name w:val="Body Text Indent"/>
    <w:basedOn w:val="1"/>
    <w:qFormat/>
    <w:uiPriority w:val="0"/>
    <w:pPr>
      <w:spacing w:after="120"/>
      <w:ind w:left="4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333333"/>
      <w:u w:val="none"/>
    </w:rPr>
  </w:style>
  <w:style w:type="paragraph" w:customStyle="1" w:styleId="13">
    <w:name w:val="章标题"/>
    <w:next w:val="14"/>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4">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正文表标题"/>
    <w:next w:val="14"/>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2021-06-24T11:20:00Z</dcterms:created>
  <dc:creator>李霄</dc:creator>
  <cp:lastModifiedBy>李霄</cp:lastModifiedBy>
  <cp:lastPrinted>2021-07-02T09:00:00Z</cp:lastPrinted>
  <dcterms:modified xsi:type="dcterms:W3CDTF">2021-07-09T08:26:38Z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FCA6AAD18FE2482086F6031546B3C5BA</vt:lpwstr>
  </property>
</Properties>
</file>