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bidi w:val="0"/>
        <w:spacing w:line="560" w:lineRule="exact"/>
        <w:jc w:val="both"/>
        <w:textAlignment w:val="auto"/>
        <w:rPr>
          <w:rFonts w:hint="eastAsia" w:ascii="黑体" w:hAnsi="黑体" w:eastAsia="黑体" w:cs="黑体"/>
          <w:sz w:val="28"/>
          <w:szCs w:val="28"/>
        </w:rPr>
      </w:pPr>
      <w:bookmarkStart w:id="0" w:name="_GoBack"/>
      <w:bookmarkEnd w:id="0"/>
    </w:p>
    <w:p>
      <w:pPr>
        <w:pStyle w:val="9"/>
        <w:keepNext w:val="0"/>
        <w:keepLines w:val="0"/>
        <w:pageBreakBefore w:val="0"/>
        <w:kinsoku/>
        <w:wordWrap/>
        <w:overflowPunct/>
        <w:topLinePunct w:val="0"/>
        <w:bidi w:val="0"/>
        <w:spacing w:line="560" w:lineRule="exact"/>
        <w:jc w:val="both"/>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after="156" w:afterLines="50"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 w:eastAsia="zh-CN"/>
        </w:rPr>
        <w:t>附件</w:t>
      </w:r>
      <w:r>
        <w:rPr>
          <w:rFonts w:hint="eastAsia" w:ascii="黑体" w:hAnsi="黑体" w:eastAsia="黑体" w:cs="黑体"/>
          <w:b w:val="0"/>
          <w:bCs/>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vertAlign w:val="baseline"/>
        </w:rPr>
      </w:pPr>
      <w:r>
        <w:rPr>
          <w:rFonts w:hint="eastAsia" w:ascii="方正小标宋简体" w:hAnsi="方正小标宋简体" w:eastAsia="方正小标宋简体" w:cs="方正小标宋简体"/>
          <w:b w:val="0"/>
          <w:bCs/>
          <w:sz w:val="44"/>
          <w:szCs w:val="44"/>
          <w:vertAlign w:val="baseline"/>
          <w:lang w:eastAsia="zh-CN"/>
        </w:rPr>
        <w:t>《威海市</w:t>
      </w:r>
      <w:r>
        <w:rPr>
          <w:rFonts w:hint="eastAsia" w:ascii="方正小标宋简体" w:hAnsi="方正小标宋简体" w:eastAsia="方正小标宋简体" w:cs="方正小标宋简体"/>
          <w:b w:val="0"/>
          <w:bCs/>
          <w:sz w:val="44"/>
          <w:szCs w:val="44"/>
          <w:vertAlign w:val="baseline"/>
        </w:rPr>
        <w:t>公立医疗机构医疗服务项目价格（2023年版）</w:t>
      </w:r>
      <w:r>
        <w:rPr>
          <w:rFonts w:hint="eastAsia" w:ascii="方正小标宋简体" w:hAnsi="方正小标宋简体" w:eastAsia="方正小标宋简体" w:cs="方正小标宋简体"/>
          <w:b w:val="0"/>
          <w:bCs/>
          <w:sz w:val="44"/>
          <w:szCs w:val="44"/>
          <w:vertAlign w:val="baseline"/>
          <w:lang w:eastAsia="zh-CN"/>
        </w:rPr>
        <w:t>》</w:t>
      </w:r>
      <w:r>
        <w:rPr>
          <w:rFonts w:hint="eastAsia" w:ascii="方正小标宋简体" w:hAnsi="方正小标宋简体" w:eastAsia="方正小标宋简体" w:cs="方正小标宋简体"/>
          <w:b w:val="0"/>
          <w:bCs/>
          <w:sz w:val="44"/>
          <w:szCs w:val="44"/>
          <w:vertAlign w:val="baseline"/>
        </w:rPr>
        <w:t>使用说明</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rPr>
      </w:pPr>
      <w:r>
        <w:rPr>
          <w:rFonts w:hint="eastAsia"/>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w:t>
      </w:r>
      <w:r>
        <w:rPr>
          <w:rFonts w:hint="eastAsia" w:asciiTheme="minorEastAsia" w:hAnsiTheme="minorEastAsia" w:eastAsiaTheme="minorEastAsia" w:cstheme="minorEastAsia"/>
          <w:sz w:val="22"/>
          <w:szCs w:val="22"/>
          <w:lang w:eastAsia="zh-CN"/>
        </w:rPr>
        <w:t>威海市</w:t>
      </w:r>
      <w:r>
        <w:rPr>
          <w:rFonts w:hint="eastAsia" w:asciiTheme="minorEastAsia" w:hAnsiTheme="minorEastAsia" w:eastAsiaTheme="minorEastAsia" w:cstheme="minorEastAsia"/>
          <w:sz w:val="22"/>
          <w:szCs w:val="22"/>
        </w:rPr>
        <w:t>公立医疗机构医疗服务项目价格（2023年版）》（</w:t>
      </w:r>
      <w:r>
        <w:rPr>
          <w:rFonts w:hint="eastAsia" w:asciiTheme="minorEastAsia" w:hAnsiTheme="minorEastAsia" w:eastAsiaTheme="minorEastAsia" w:cstheme="minorEastAsia"/>
          <w:sz w:val="22"/>
          <w:szCs w:val="22"/>
          <w:lang w:val="zh-CN"/>
        </w:rPr>
        <w:t>简称《</w:t>
      </w:r>
      <w:r>
        <w:rPr>
          <w:rFonts w:hint="eastAsia" w:asciiTheme="minorEastAsia" w:hAnsiTheme="minorEastAsia" w:eastAsiaTheme="minorEastAsia" w:cstheme="minorEastAsia"/>
          <w:sz w:val="22"/>
          <w:szCs w:val="22"/>
        </w:rPr>
        <w:t>医疗服务价格</w:t>
      </w:r>
      <w:r>
        <w:rPr>
          <w:rFonts w:hint="eastAsia" w:asciiTheme="minorEastAsia" w:hAnsiTheme="minorEastAsia" w:eastAsiaTheme="minorEastAsia" w:cstheme="minorEastAsia"/>
          <w:sz w:val="22"/>
          <w:szCs w:val="22"/>
          <w:lang w:val="zh-CN"/>
        </w:rPr>
        <w:t>》</w:t>
      </w:r>
      <w:r>
        <w:rPr>
          <w:rFonts w:hint="eastAsia" w:asciiTheme="minorEastAsia" w:hAnsiTheme="minorEastAsia" w:eastAsiaTheme="minorEastAsia" w:cstheme="minorEastAsia"/>
          <w:sz w:val="22"/>
          <w:szCs w:val="22"/>
        </w:rPr>
        <w:t>）是根据原卫生部、国家中医药管理局、国家发展计划委员会制定的《全国医疗服务价格项目规范（试行）》（2001年版）及《全国医疗服务价格项目规范新增和修订项目（2007</w:t>
      </w:r>
      <w:r>
        <w:rPr>
          <w:rFonts w:hint="eastAsia" w:asciiTheme="minorEastAsia" w:hAnsiTheme="minorEastAsia" w:eastAsiaTheme="minorEastAsia" w:cstheme="minorEastAsia"/>
          <w:sz w:val="22"/>
          <w:szCs w:val="22"/>
          <w:lang w:eastAsia="zh-CN"/>
        </w:rPr>
        <w:t>年</w:t>
      </w:r>
      <w:r>
        <w:rPr>
          <w:rFonts w:hint="eastAsia" w:asciiTheme="minorEastAsia" w:hAnsiTheme="minorEastAsia" w:eastAsiaTheme="minorEastAsia" w:cstheme="minorEastAsia"/>
          <w:sz w:val="22"/>
          <w:szCs w:val="22"/>
        </w:rPr>
        <w:t>）》制定的</w:t>
      </w:r>
      <w:r>
        <w:rPr>
          <w:rFonts w:hint="eastAsia" w:asciiTheme="minorEastAsia" w:hAnsiTheme="minorEastAsia" w:eastAsiaTheme="minorEastAsia" w:cstheme="minorEastAsia"/>
          <w:sz w:val="22"/>
          <w:szCs w:val="22"/>
          <w:lang w:eastAsia="zh-CN"/>
        </w:rPr>
        <w:t>。同时，按照上级规定，新增了部分</w:t>
      </w:r>
      <w:r>
        <w:rPr>
          <w:rFonts w:hint="eastAsia" w:asciiTheme="minorEastAsia" w:hAnsiTheme="minorEastAsia" w:eastAsiaTheme="minorEastAsia" w:cstheme="minorEastAsia"/>
          <w:sz w:val="22"/>
          <w:szCs w:val="22"/>
          <w:lang w:val="en-US" w:eastAsia="zh-CN"/>
        </w:rPr>
        <w:t>2012版和国家医保局新版</w:t>
      </w:r>
      <w:r>
        <w:rPr>
          <w:rFonts w:hint="eastAsia" w:asciiTheme="minorEastAsia" w:hAnsiTheme="minorEastAsia" w:eastAsiaTheme="minorEastAsia" w:cstheme="minorEastAsia"/>
          <w:sz w:val="22"/>
          <w:szCs w:val="22"/>
        </w:rPr>
        <w:t>医疗服务价格</w:t>
      </w:r>
      <w:r>
        <w:rPr>
          <w:rFonts w:hint="eastAsia" w:asciiTheme="minorEastAsia" w:hAnsiTheme="minorEastAsia" w:eastAsiaTheme="minorEastAsia" w:cstheme="minorEastAsia"/>
          <w:sz w:val="22"/>
          <w:szCs w:val="22"/>
          <w:lang w:val="en-US" w:eastAsia="zh-CN"/>
        </w:rPr>
        <w:t>项目</w:t>
      </w:r>
      <w:r>
        <w:rPr>
          <w:rFonts w:hint="eastAsia" w:asciiTheme="minorEastAsia" w:hAnsiTheme="minorEastAsia" w:eastAsiaTheme="minorEastAsia" w:cstheme="minorEastAsia"/>
          <w:sz w:val="22"/>
          <w:szCs w:val="22"/>
        </w:rPr>
        <w:t>。本《医疗服务价格》不包括：特需医疗服务项目价格、非医疗的经营性服务项目价格、仅用于医学科研目的的项目价格、技术尚不成熟的新技术服务项目价格和预防保健机构提供的公共卫生服务项目价格。</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highlight w:val="none"/>
        </w:rPr>
        <w:t xml:space="preserve"> 二、《医疗服务价格》</w:t>
      </w:r>
      <w:r>
        <w:rPr>
          <w:rFonts w:hint="eastAsia" w:asciiTheme="minorEastAsia" w:hAnsiTheme="minorEastAsia" w:eastAsiaTheme="minorEastAsia" w:cstheme="minorEastAsia"/>
          <w:sz w:val="22"/>
          <w:szCs w:val="22"/>
          <w:highlight w:val="none"/>
          <w:lang w:eastAsia="zh-CN"/>
        </w:rPr>
        <w:t>主要</w:t>
      </w:r>
      <w:r>
        <w:rPr>
          <w:rFonts w:hint="eastAsia" w:asciiTheme="minorEastAsia" w:hAnsiTheme="minorEastAsia" w:eastAsiaTheme="minorEastAsia" w:cstheme="minorEastAsia"/>
          <w:sz w:val="22"/>
          <w:szCs w:val="22"/>
          <w:highlight w:val="none"/>
        </w:rPr>
        <w:t>采用六级分类法，其中第一级分为综合医疗服务类、医技诊疗类、临床诊疗类、中医及民族诊疗类，每类下设第二至四级分类，第五级为医疗服务价格项目，第六级为项目属下的子项目。其中临床诊疗类中“临床各系统诊疗”和“手术治疗”两类参照国际疾病分类（ICD—9—CM）格式，按解剖部位从上至下，由近端到远端，由浅层到深层原则排序。</w:t>
      </w:r>
      <w:r>
        <w:rPr>
          <w:rFonts w:hint="eastAsia" w:asciiTheme="minorEastAsia" w:hAnsiTheme="minorEastAsia" w:eastAsiaTheme="minorEastAsia" w:cstheme="minorEastAsia"/>
          <w:sz w:val="22"/>
          <w:szCs w:val="22"/>
        </w:rPr>
        <w:t>项目分类的基本框架举例如下：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mc:AlternateContent>
          <mc:Choice Requires="wps">
            <w:drawing>
              <wp:anchor distT="0" distB="0" distL="114300" distR="114300" simplePos="0" relativeHeight="251659264" behindDoc="0" locked="0" layoutInCell="0" allowOverlap="1">
                <wp:simplePos x="0" y="0"/>
                <wp:positionH relativeFrom="column">
                  <wp:posOffset>2805430</wp:posOffset>
                </wp:positionH>
                <wp:positionV relativeFrom="paragraph">
                  <wp:posOffset>217805</wp:posOffset>
                </wp:positionV>
                <wp:extent cx="635" cy="201295"/>
                <wp:effectExtent l="4445" t="0" r="13970" b="8255"/>
                <wp:wrapNone/>
                <wp:docPr id="3" name="直接连接符 3"/>
                <wp:cNvGraphicFramePr/>
                <a:graphic xmlns:a="http://schemas.openxmlformats.org/drawingml/2006/main">
                  <a:graphicData uri="http://schemas.microsoft.com/office/word/2010/wordprocessingShape">
                    <wps:wsp>
                      <wps:cNvCnPr/>
                      <wps:spPr>
                        <a:xfrm>
                          <a:off x="0" y="0"/>
                          <a:ext cx="635" cy="20129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20.9pt;margin-top:17.15pt;height:15.85pt;width:0.05pt;z-index:251659264;mso-width-relative:page;mso-height-relative:page;" filled="f" stroked="t" coordsize="21600,21600" o:allowincell="f" o:gfxdata="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kU1gH1wAAAAkBAAAPAAAAAAAAAAEAIAAAADgAAABkcnMvZG93bnJldi54bWxQSwECFAAU&#10;AAAACACHTuJAwsg2r9wBAACaAwAADgAAAAAAAAABACAAAAA8AQAAZHJzL2Uyb0RvYy54bWxQSwUG&#10;AAAAAAYABgBZAQAAi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2"/>
          <w:szCs w:val="22"/>
        </w:rPr>
        <w:t>医疗服务项目价格</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p>
    <w:tbl>
      <w:tblPr>
        <w:tblStyle w:val="11"/>
        <w:tblW w:w="0" w:type="auto"/>
        <w:tblInd w:w="9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1880"/>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Borders>
              <w:bottom w:val="nil"/>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p>
        </w:tc>
        <w:tc>
          <w:tcPr>
            <w:tcW w:w="1880" w:type="dxa"/>
            <w:tcBorders>
              <w:bottom w:val="nil"/>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p>
        </w:tc>
        <w:tc>
          <w:tcPr>
            <w:tcW w:w="2538" w:type="dxa"/>
            <w:tcBorders>
              <w:bottom w:val="nil"/>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p>
        </w:tc>
      </w:tr>
    </w:tbl>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220" w:firstLineChars="10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综合医疗服务类       医技诊疗类      </w:t>
      </w:r>
      <w:r>
        <w:rPr>
          <w:rFonts w:hint="eastAsia" w:asciiTheme="minorEastAsia" w:hAnsiTheme="minorEastAsia" w:eastAsiaTheme="minorEastAsia" w:cstheme="minorEastAsia"/>
          <w:b/>
          <w:sz w:val="22"/>
          <w:szCs w:val="22"/>
        </w:rPr>
        <w:t>临床诊疗类</w:t>
      </w:r>
      <w:r>
        <w:rPr>
          <w:rFonts w:hint="eastAsia" w:asciiTheme="minorEastAsia" w:hAnsiTheme="minorEastAsia" w:eastAsiaTheme="minorEastAsia" w:cstheme="minorEastAsia"/>
          <w:sz w:val="22"/>
          <w:szCs w:val="22"/>
        </w:rPr>
        <w:t xml:space="preserve">         中医及民族医诊疗类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1                 2               3                   4  (一级分类)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mc:AlternateContent>
          <mc:Choice Requires="wps">
            <w:drawing>
              <wp:anchor distT="0" distB="0" distL="114300" distR="114300" simplePos="0" relativeHeight="251658240" behindDoc="0" locked="0" layoutInCell="0" allowOverlap="1">
                <wp:simplePos x="0" y="0"/>
                <wp:positionH relativeFrom="column">
                  <wp:posOffset>3163570</wp:posOffset>
                </wp:positionH>
                <wp:positionV relativeFrom="paragraph">
                  <wp:posOffset>24130</wp:posOffset>
                </wp:positionV>
                <wp:extent cx="635" cy="201295"/>
                <wp:effectExtent l="4445" t="0" r="13970" b="8255"/>
                <wp:wrapNone/>
                <wp:docPr id="7" name="直接连接符 7"/>
                <wp:cNvGraphicFramePr/>
                <a:graphic xmlns:a="http://schemas.openxmlformats.org/drawingml/2006/main">
                  <a:graphicData uri="http://schemas.microsoft.com/office/word/2010/wordprocessingShape">
                    <wps:wsp>
                      <wps:cNvCnPr/>
                      <wps:spPr>
                        <a:xfrm>
                          <a:off x="0" y="0"/>
                          <a:ext cx="635" cy="20129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49.1pt;margin-top:1.9pt;height:15.85pt;width:0.05pt;z-index:251658240;mso-width-relative:page;mso-height-relative:page;" filled="f" stroked="t" coordsize="21600,21600" o:allowincell="f" o:gfxdata="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NMmConUAAAACAEAAA8AAAAAAAAAAQAgAAAAOAAAAGRycy9kb3ducmV2LnhtbFBLAQIUABQAAAAI&#10;AIdO4kD1X3O42wEAAJoDAAAOAAAAAAAAAAEAIAAAADkBAABkcnMvZTJvRG9jLnhtbFBLBQYAAAAA&#10;BgAGAFkBAACGBQAAAAA=&#10;">
                <v:fill on="f" focussize="0,0"/>
                <v:stroke color="#000000" joinstyle="round"/>
                <v:imagedata o:title=""/>
                <o:lock v:ext="edit" aspectratio="f"/>
              </v:line>
            </w:pict>
          </mc:Fallback>
        </mc:AlternateContent>
      </w:r>
    </w:p>
    <w:tbl>
      <w:tblPr>
        <w:tblStyle w:val="11"/>
        <w:tblW w:w="0" w:type="auto"/>
        <w:tblInd w:w="9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1974"/>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bottom w:val="nil"/>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p>
        </w:tc>
        <w:tc>
          <w:tcPr>
            <w:tcW w:w="1974" w:type="dxa"/>
            <w:tcBorders>
              <w:bottom w:val="nil"/>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p>
        </w:tc>
        <w:tc>
          <w:tcPr>
            <w:tcW w:w="2068" w:type="dxa"/>
            <w:tcBorders>
              <w:bottom w:val="nil"/>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p>
        </w:tc>
      </w:tr>
    </w:tbl>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临床各系统诊疗        经血管介入性治疗        </w:t>
      </w:r>
      <w:r>
        <w:rPr>
          <w:rFonts w:hint="eastAsia" w:asciiTheme="minorEastAsia" w:hAnsiTheme="minorEastAsia" w:eastAsiaTheme="minorEastAsia" w:cstheme="minorEastAsia"/>
          <w:b/>
          <w:sz w:val="22"/>
          <w:szCs w:val="22"/>
        </w:rPr>
        <w:t>手术治疗</w:t>
      </w:r>
      <w:r>
        <w:rPr>
          <w:rFonts w:hint="eastAsia" w:asciiTheme="minorEastAsia" w:hAnsiTheme="minorEastAsia" w:eastAsiaTheme="minorEastAsia" w:cstheme="minorEastAsia"/>
          <w:sz w:val="22"/>
          <w:szCs w:val="22"/>
        </w:rPr>
        <w:t xml:space="preserve">         物理治疗与康复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mc:AlternateContent>
          <mc:Choice Requires="wps">
            <w:drawing>
              <wp:anchor distT="0" distB="0" distL="114300" distR="114300" simplePos="0" relativeHeight="251662336" behindDoc="0" locked="0" layoutInCell="0" allowOverlap="1">
                <wp:simplePos x="0" y="0"/>
                <wp:positionH relativeFrom="column">
                  <wp:posOffset>3402330</wp:posOffset>
                </wp:positionH>
                <wp:positionV relativeFrom="paragraph">
                  <wp:posOffset>137160</wp:posOffset>
                </wp:positionV>
                <wp:extent cx="635" cy="201295"/>
                <wp:effectExtent l="4445" t="0" r="13970" b="8255"/>
                <wp:wrapNone/>
                <wp:docPr id="5" name="直接连接符 5"/>
                <wp:cNvGraphicFramePr/>
                <a:graphic xmlns:a="http://schemas.openxmlformats.org/drawingml/2006/main">
                  <a:graphicData uri="http://schemas.microsoft.com/office/word/2010/wordprocessingShape">
                    <wps:wsp>
                      <wps:cNvCnPr/>
                      <wps:spPr>
                        <a:xfrm>
                          <a:off x="0" y="0"/>
                          <a:ext cx="635" cy="20129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67.9pt;margin-top:10.8pt;height:15.85pt;width:0.05pt;z-index:251662336;mso-width-relative:page;mso-height-relative:page;" filled="f" stroked="t" coordsize="21600,21600" o:allowincell="f" o:gfxdata="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ezf/c1wAAAAkBAAAPAAAAAAAAAAEAIAAAADgAAABkcnMvZG93bnJldi54bWxQSwECFAAU&#10;AAAACACHTuJAThdpXtwBAACaAwAADgAAAAAAAAABACAAAAA8AQAAZHJzL2Uyb0RvYy54bWxQSwUG&#10;AAAAAAYABgBZAQAAi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2"/>
          <w:szCs w:val="22"/>
        </w:rPr>
        <w:t xml:space="preserve">      31                    32              33                34  (二级分类)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p>
    <w:tbl>
      <w:tblPr>
        <w:tblStyle w:val="11"/>
        <w:tblW w:w="0" w:type="auto"/>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2162"/>
        <w:gridCol w:w="197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Borders>
              <w:bottom w:val="nil"/>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p>
        </w:tc>
        <w:tc>
          <w:tcPr>
            <w:tcW w:w="2162" w:type="dxa"/>
            <w:tcBorders>
              <w:bottom w:val="nil"/>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p>
        </w:tc>
        <w:tc>
          <w:tcPr>
            <w:tcW w:w="1974" w:type="dxa"/>
            <w:tcBorders>
              <w:bottom w:val="nil"/>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p>
        </w:tc>
        <w:tc>
          <w:tcPr>
            <w:tcW w:w="1504" w:type="dxa"/>
            <w:tcBorders>
              <w:bottom w:val="nil"/>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p>
        </w:tc>
      </w:tr>
    </w:tbl>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麻醉      神经系统手术       内分泌系统手术       </w:t>
      </w:r>
      <w:r>
        <w:rPr>
          <w:rFonts w:hint="eastAsia" w:asciiTheme="minorEastAsia" w:hAnsiTheme="minorEastAsia" w:eastAsiaTheme="minorEastAsia" w:cstheme="minorEastAsia"/>
          <w:b/>
          <w:sz w:val="22"/>
          <w:szCs w:val="22"/>
        </w:rPr>
        <w:t>眼部手术</w:t>
      </w:r>
      <w:r>
        <w:rPr>
          <w:rFonts w:hint="eastAsia" w:asciiTheme="minorEastAsia" w:hAnsiTheme="minorEastAsia" w:eastAsiaTheme="minorEastAsia" w:cstheme="minorEastAsia"/>
          <w:sz w:val="22"/>
          <w:szCs w:val="22"/>
        </w:rPr>
        <w:t xml:space="preserve">     耳部手术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3301          3302              3303            3304        3305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mc:AlternateContent>
          <mc:Choice Requires="wps">
            <w:drawing>
              <wp:anchor distT="0" distB="0" distL="114300" distR="114300" simplePos="0" relativeHeight="251660288" behindDoc="0" locked="0" layoutInCell="0" allowOverlap="1">
                <wp:simplePos x="0" y="0"/>
                <wp:positionH relativeFrom="column">
                  <wp:posOffset>3820160</wp:posOffset>
                </wp:positionH>
                <wp:positionV relativeFrom="paragraph">
                  <wp:posOffset>-5715</wp:posOffset>
                </wp:positionV>
                <wp:extent cx="635" cy="201295"/>
                <wp:effectExtent l="4445" t="0" r="13970" b="8255"/>
                <wp:wrapNone/>
                <wp:docPr id="4" name="直接连接符 4"/>
                <wp:cNvGraphicFramePr/>
                <a:graphic xmlns:a="http://schemas.openxmlformats.org/drawingml/2006/main">
                  <a:graphicData uri="http://schemas.microsoft.com/office/word/2010/wordprocessingShape">
                    <wps:wsp>
                      <wps:cNvCnPr/>
                      <wps:spPr>
                        <a:xfrm>
                          <a:off x="0" y="0"/>
                          <a:ext cx="635" cy="20129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00.8pt;margin-top:-0.45pt;height:15.85pt;width:0.05pt;z-index:251660288;mso-width-relative:page;mso-height-relative:page;" filled="f" stroked="t" coordsize="21600,21600" o:allowincell="f" o:gfxdata="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Q9wf11QAAAAgBAAAPAAAAAAAAAAEAIAAAADgAAABkcnMvZG93bnJldi54bWxQSwECFAAUAAAA&#10;CACHTuJAM7DcwNsBAACaAwAADgAAAAAAAAABACAAAAA6AQAAZHJzL2Uyb0RvYy54bWxQSwUGAAAA&#10;AAYABgBZAQAAhw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2"/>
          <w:szCs w:val="22"/>
        </w:rPr>
        <w:t xml:space="preserve">                                                                (三级分类)</w:t>
      </w:r>
    </w:p>
    <w:tbl>
      <w:tblPr>
        <w:tblStyle w:val="11"/>
        <w:tblW w:w="0" w:type="auto"/>
        <w:tblInd w:w="6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410"/>
        <w:gridCol w:w="1410"/>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Borders>
              <w:bottom w:val="nil"/>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p>
        </w:tc>
        <w:tc>
          <w:tcPr>
            <w:tcW w:w="1410" w:type="dxa"/>
            <w:tcBorders>
              <w:bottom w:val="nil"/>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p>
        </w:tc>
        <w:tc>
          <w:tcPr>
            <w:tcW w:w="1410" w:type="dxa"/>
            <w:tcBorders>
              <w:bottom w:val="nil"/>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p>
        </w:tc>
        <w:tc>
          <w:tcPr>
            <w:tcW w:w="2726" w:type="dxa"/>
            <w:tcBorders>
              <w:bottom w:val="nil"/>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p>
        </w:tc>
      </w:tr>
    </w:tbl>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眼睑手术     泪器手术     结膜手术     </w:t>
      </w:r>
      <w:r>
        <w:rPr>
          <w:rFonts w:hint="eastAsia" w:asciiTheme="minorEastAsia" w:hAnsiTheme="minorEastAsia" w:eastAsiaTheme="minorEastAsia" w:cstheme="minorEastAsia"/>
          <w:b/>
          <w:sz w:val="22"/>
          <w:szCs w:val="22"/>
        </w:rPr>
        <w:t>角膜手术</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pacing w:val="-8"/>
          <w:sz w:val="22"/>
          <w:szCs w:val="22"/>
        </w:rPr>
        <w:t>虹膜睫状体和前房手术</w:t>
      </w:r>
      <w:r>
        <w:rPr>
          <w:rFonts w:hint="eastAsia" w:asciiTheme="minorEastAsia" w:hAnsiTheme="minorEastAsia" w:eastAsiaTheme="minorEastAsia" w:cstheme="minorEastAsia"/>
          <w:sz w:val="22"/>
          <w:szCs w:val="2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330401       330402     330403        330404         330405  ……  (四级分类)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mc:AlternateContent>
          <mc:Choice Requires="wps">
            <w:drawing>
              <wp:anchor distT="0" distB="0" distL="114300" distR="114300" simplePos="0" relativeHeight="251661312" behindDoc="0" locked="0" layoutInCell="0" allowOverlap="1">
                <wp:simplePos x="0" y="0"/>
                <wp:positionH relativeFrom="column">
                  <wp:posOffset>2984500</wp:posOffset>
                </wp:positionH>
                <wp:positionV relativeFrom="paragraph">
                  <wp:posOffset>80010</wp:posOffset>
                </wp:positionV>
                <wp:extent cx="635" cy="201295"/>
                <wp:effectExtent l="4445" t="0" r="13970" b="8255"/>
                <wp:wrapNone/>
                <wp:docPr id="1" name="直接连接符 1"/>
                <wp:cNvGraphicFramePr/>
                <a:graphic xmlns:a="http://schemas.openxmlformats.org/drawingml/2006/main">
                  <a:graphicData uri="http://schemas.microsoft.com/office/word/2010/wordprocessingShape">
                    <wps:wsp>
                      <wps:cNvCnPr/>
                      <wps:spPr>
                        <a:xfrm>
                          <a:off x="0" y="0"/>
                          <a:ext cx="635" cy="20129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35pt;margin-top:6.3pt;height:15.85pt;width:0.05pt;z-index:251661312;mso-width-relative:page;mso-height-relative:page;" filled="f" stroked="t" coordsize="21600,21600" o:allowincell="f" o:gfxdata="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orEWc1gAAAAkBAAAPAAAAAAAAAAEAIAAAADgAAABkcnMvZG93bnJldi54bWxQSwECFAAUAAAA&#10;CACHTuJAeYAsSdoBAACaAwAADgAAAAAAAAABACAAAAA7AQAAZHJzL2Uyb0RvYy54bWxQSwUGAAAA&#10;AAYABgBZAQAAhw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2"/>
          <w:szCs w:val="22"/>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330404010   </w:t>
      </w:r>
      <w:r>
        <w:rPr>
          <w:rFonts w:hint="eastAsia" w:asciiTheme="minorEastAsia" w:hAnsiTheme="minorEastAsia" w:eastAsiaTheme="minorEastAsia" w:cstheme="minorEastAsia"/>
          <w:b/>
          <w:sz w:val="22"/>
          <w:szCs w:val="22"/>
        </w:rPr>
        <w:t>角膜移植术</w:t>
      </w:r>
      <w:r>
        <w:rPr>
          <w:rFonts w:hint="eastAsia" w:asciiTheme="minorEastAsia" w:hAnsiTheme="minorEastAsia" w:eastAsiaTheme="minorEastAsia" w:cstheme="minorEastAsia"/>
          <w:sz w:val="22"/>
          <w:szCs w:val="22"/>
        </w:rPr>
        <w:t xml:space="preserve">              (五级:终级项目)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330404010a  </w:t>
      </w:r>
      <w:r>
        <w:rPr>
          <w:rFonts w:hint="eastAsia" w:asciiTheme="minorEastAsia" w:hAnsiTheme="minorEastAsia" w:eastAsiaTheme="minorEastAsia" w:cstheme="minorEastAsia"/>
          <w:b/>
          <w:sz w:val="22"/>
          <w:szCs w:val="22"/>
        </w:rPr>
        <w:t>角膜移植术(含干细胞移植)</w:t>
      </w:r>
      <w:r>
        <w:rPr>
          <w:rFonts w:hint="eastAsia" w:asciiTheme="minorEastAsia" w:hAnsiTheme="minorEastAsia" w:eastAsiaTheme="minorEastAsia" w:cstheme="minorEastAsia"/>
          <w:sz w:val="22"/>
          <w:szCs w:val="22"/>
        </w:rPr>
        <w:t xml:space="preserve">  (六级:子项目)</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2"/>
          <w:szCs w:val="22"/>
        </w:rPr>
        <w:t xml:space="preserve"> </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三、《医疗服务价格》设项目编码、项目名称、计价单位、政府指导价、项目内涵、除外内容和说明七个栏目。</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1、项目编码</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 xml:space="preserve">    项目编码采用顺序码，设为9位</w:t>
      </w:r>
      <w:r>
        <w:rPr>
          <w:rFonts w:hint="eastAsia" w:asciiTheme="minorEastAsia" w:hAnsiTheme="minorEastAsia" w:eastAsiaTheme="minorEastAsia" w:cstheme="minorEastAsia"/>
          <w:sz w:val="22"/>
          <w:szCs w:val="22"/>
          <w:lang w:eastAsia="zh-CN"/>
        </w:rPr>
        <w:t>（部分项目采用</w:t>
      </w:r>
      <w:r>
        <w:rPr>
          <w:rFonts w:hint="eastAsia" w:asciiTheme="minorEastAsia" w:hAnsiTheme="minorEastAsia" w:eastAsiaTheme="minorEastAsia" w:cstheme="minorEastAsia"/>
          <w:sz w:val="22"/>
          <w:szCs w:val="22"/>
          <w:lang w:val="en-US" w:eastAsia="zh-CN"/>
        </w:rPr>
        <w:t>8位2012版编码或15位新版国家编码</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eastAsia="zh-CN"/>
        </w:rPr>
        <w:t>其中，</w:t>
      </w:r>
      <w:r>
        <w:rPr>
          <w:rFonts w:hint="eastAsia" w:asciiTheme="minorEastAsia" w:hAnsiTheme="minorEastAsia" w:eastAsiaTheme="minorEastAsia" w:cstheme="minorEastAsia"/>
          <w:sz w:val="22"/>
          <w:szCs w:val="22"/>
          <w:lang w:val="en-US" w:eastAsia="zh-CN"/>
        </w:rPr>
        <w:t>9位数编码</w:t>
      </w:r>
      <w:r>
        <w:rPr>
          <w:rFonts w:hint="eastAsia" w:asciiTheme="minorEastAsia" w:hAnsiTheme="minorEastAsia" w:eastAsiaTheme="minorEastAsia" w:cstheme="minorEastAsia"/>
          <w:sz w:val="22"/>
          <w:szCs w:val="22"/>
        </w:rPr>
        <w:t>从左至右第1位为一级分类码，第2位为二级分类码，第3—4位为三级分类码，第5—6位为四级分类码，第7—9位为项目顺序码。部分类别项目因分类简单，无第三、四级分类，分类编码记为“00”。子项目采用小写英文字母a、b、c作为顺序码。</w:t>
      </w:r>
      <w:r>
        <w:rPr>
          <w:rFonts w:hint="eastAsia" w:asciiTheme="minorEastAsia" w:hAnsiTheme="minorEastAsia" w:eastAsiaTheme="minorEastAsia" w:cstheme="minorEastAsia"/>
          <w:sz w:val="22"/>
          <w:szCs w:val="22"/>
          <w:lang w:eastAsia="zh-CN"/>
        </w:rPr>
        <w:t>其他位数编码按国家相关规定执行。</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2、项目名称</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为中文标准名称，部分项目名称中在括号内列出西文名称或缩写。</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3、计价单位</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指提供该项目服务时的基本计价方式。</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4、价格</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color w:val="FF0000"/>
          <w:sz w:val="22"/>
          <w:szCs w:val="22"/>
        </w:rPr>
      </w:pPr>
      <w:r>
        <w:rPr>
          <w:rFonts w:hint="eastAsia" w:asciiTheme="minorEastAsia" w:hAnsiTheme="minorEastAsia" w:eastAsiaTheme="minorEastAsia" w:cstheme="minorEastAsia"/>
          <w:sz w:val="22"/>
          <w:szCs w:val="22"/>
        </w:rPr>
        <w:t xml:space="preserve">    价格分为“三级、二级、一级”，分别表示对应级别的</w:t>
      </w:r>
      <w:r>
        <w:rPr>
          <w:rFonts w:hint="eastAsia" w:asciiTheme="minorEastAsia" w:hAnsiTheme="minorEastAsia" w:eastAsiaTheme="minorEastAsia" w:cstheme="minorEastAsia"/>
          <w:sz w:val="22"/>
          <w:szCs w:val="22"/>
          <w:lang w:eastAsia="zh-CN"/>
        </w:rPr>
        <w:t>公立医疗机构</w:t>
      </w:r>
      <w:r>
        <w:rPr>
          <w:rFonts w:hint="eastAsia" w:asciiTheme="minorEastAsia" w:hAnsiTheme="minorEastAsia" w:eastAsiaTheme="minorEastAsia" w:cstheme="minorEastAsia"/>
          <w:sz w:val="22"/>
          <w:szCs w:val="22"/>
        </w:rPr>
        <w:t>所执行政府指导价的最高价格。价格属于“待定”的，表示该医疗项目在我市暂没有开展，如开展此项业务，必须按有关规定报批。</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5、项目内涵</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表示项目的服务范围、内容、方式和手段。项目内涵使用“含”、“包括”、“不含”三个专用名词进行界定：</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（1）含：表示在服务中应当提供的服务内容，这些服务内容不得单独分解收费。但在特殊情况下，由于患者病情需要只提供其中部分服务内容，也按此项标准计价。</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（2）包括：表示后面所列的不同服务内容和不同技术方法，均按本项目同一价格标准计价。</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（3）不含：表示所列的服务内容应单独计价。</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6、除外内容</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 xml:space="preserve">    表示所列的药物、特殊医用消耗材料和组织器官移植的</w:t>
      </w:r>
      <w:r>
        <w:rPr>
          <w:rFonts w:hint="eastAsia" w:asciiTheme="minorEastAsia" w:hAnsiTheme="minorEastAsia" w:eastAsiaTheme="minorEastAsia" w:cstheme="minorEastAsia"/>
          <w:sz w:val="22"/>
          <w:szCs w:val="22"/>
        </w:rPr>
        <w:t>供体等需要另行收费。其中</w:t>
      </w:r>
      <w:r>
        <w:rPr>
          <w:rFonts w:hint="eastAsia" w:asciiTheme="minorEastAsia" w:hAnsiTheme="minorEastAsia" w:eastAsiaTheme="minorEastAsia" w:cstheme="minorEastAsia"/>
          <w:sz w:val="22"/>
          <w:szCs w:val="22"/>
          <w:lang w:eastAsia="zh-CN"/>
        </w:rPr>
        <w:t>，可另行收费</w:t>
      </w:r>
      <w:r>
        <w:rPr>
          <w:rFonts w:hint="eastAsia" w:asciiTheme="minorEastAsia" w:hAnsiTheme="minorEastAsia" w:eastAsiaTheme="minorEastAsia" w:cstheme="minorEastAsia"/>
          <w:sz w:val="22"/>
          <w:szCs w:val="22"/>
        </w:rPr>
        <w:t>的一次性耗材名称统一汇集在《威海市公立医疗机构可另收费的一次性材料目录》中，因此在“除外内容”中不再一一标明。</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7、说明</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指本项目在定价时需要特殊说明的相关事宜。</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四、关于项目价格查找的说明</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为精简项目数量，本《医疗服务价格》对于一些服务性质相同且成本相近的项目进行了适当归并。在查找中请注意项目内涵中“包括”的内容。</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对多科室共同使用的项目价格，皆归入综合医疗服务类。</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对于临床各系统诊疗类和手术治疗类项目，本《医疗服务价格》不按临床科室列项，请参照国际疾病分类顺序，按照相应的解剖系统和部位查找。</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对于两个以上医技科室均可开展的医技诊疗项目，查找时请注意医技诊疗类的说明。</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五、需要说明的几个问题</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1、在同一项医疗技术服务项目中，由于增加（或减少）技术难度、诊疗范围或使用特殊仪器，在子项目中已按规定比例增加（或减少）了相关费用。</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2、在同一服务内容中，《医疗服务价格》不以设备、试剂的型号和产地分别立项。</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3、《医疗服务价格》对于项目应提供的不得另行收费的服务、药品、试剂、器械、医用消耗品及卫生材料等均作出严格规定，因为这些因素在制定价格时已</w:t>
      </w:r>
      <w:r>
        <w:rPr>
          <w:rFonts w:hint="eastAsia" w:asciiTheme="minorEastAsia" w:hAnsiTheme="minorEastAsia" w:eastAsiaTheme="minorEastAsia" w:cstheme="minorEastAsia"/>
          <w:sz w:val="22"/>
          <w:szCs w:val="22"/>
          <w:lang w:eastAsia="zh-CN"/>
        </w:rPr>
        <w:t>作</w:t>
      </w:r>
      <w:r>
        <w:rPr>
          <w:rFonts w:hint="eastAsia" w:asciiTheme="minorEastAsia" w:hAnsiTheme="minorEastAsia" w:eastAsiaTheme="minorEastAsia" w:cstheme="minorEastAsia"/>
          <w:sz w:val="22"/>
          <w:szCs w:val="22"/>
        </w:rPr>
        <w:t>了充分考虑。</w:t>
      </w:r>
    </w:p>
    <w:p>
      <w:pPr>
        <w:pStyle w:val="9"/>
        <w:keepNext w:val="0"/>
        <w:keepLines w:val="0"/>
        <w:pageBreakBefore w:val="0"/>
        <w:widowControl w:val="0"/>
        <w:kinsoku/>
        <w:wordWrap/>
        <w:overflowPunct/>
        <w:topLinePunct w:val="0"/>
        <w:autoSpaceDE/>
        <w:autoSpaceDN/>
        <w:bidi w:val="0"/>
        <w:adjustRightInd/>
        <w:spacing w:line="560" w:lineRule="exact"/>
      </w:pPr>
      <w:r>
        <w:rPr>
          <w:rFonts w:hint="eastAsia" w:asciiTheme="minorEastAsia" w:hAnsiTheme="minorEastAsia" w:eastAsiaTheme="minorEastAsia" w:cstheme="minorEastAsia"/>
          <w:sz w:val="22"/>
          <w:szCs w:val="22"/>
        </w:rPr>
        <w:t xml:space="preserve">    4、《医疗服务价格》对可以另外收费的一次性耗材进行了严格界定，</w:t>
      </w:r>
      <w:r>
        <w:rPr>
          <w:rFonts w:hint="eastAsia" w:asciiTheme="minorEastAsia" w:hAnsiTheme="minorEastAsia" w:eastAsiaTheme="minorEastAsia" w:cstheme="minorEastAsia"/>
          <w:sz w:val="22"/>
          <w:szCs w:val="22"/>
          <w:lang w:eastAsia="zh-CN"/>
        </w:rPr>
        <w:t>具体</w:t>
      </w:r>
      <w:r>
        <w:rPr>
          <w:rFonts w:hint="eastAsia" w:asciiTheme="minorEastAsia" w:hAnsiTheme="minorEastAsia" w:eastAsiaTheme="minorEastAsia" w:cstheme="minorEastAsia"/>
          <w:sz w:val="22"/>
          <w:szCs w:val="22"/>
        </w:rPr>
        <w:t>以</w:t>
      </w:r>
      <w:r>
        <w:rPr>
          <w:rFonts w:hint="eastAsia" w:asciiTheme="minorEastAsia" w:hAnsiTheme="minorEastAsia" w:eastAsiaTheme="minorEastAsia" w:cstheme="minorEastAsia"/>
          <w:sz w:val="22"/>
          <w:szCs w:val="22"/>
          <w:lang w:eastAsia="zh-CN"/>
        </w:rPr>
        <w:t>项目“除外内容”和</w:t>
      </w:r>
      <w:r>
        <w:rPr>
          <w:rFonts w:hint="eastAsia" w:asciiTheme="minorEastAsia" w:hAnsiTheme="minorEastAsia" w:eastAsiaTheme="minorEastAsia" w:cstheme="minorEastAsia"/>
          <w:sz w:val="22"/>
          <w:szCs w:val="22"/>
        </w:rPr>
        <w:t>《威海市公立医疗机构可另收费的一次性材料目录》为准，该目录是依据《全国医疗服务价格项目规范（试行2001）》、《全国医疗服务价格项目规范新增和修订项目（2007）》</w:t>
      </w:r>
      <w:r>
        <w:rPr>
          <w:rFonts w:hint="eastAsia" w:asciiTheme="minorEastAsia" w:hAnsiTheme="minorEastAsia" w:eastAsiaTheme="minorEastAsia" w:cstheme="minorEastAsia"/>
          <w:sz w:val="22"/>
          <w:szCs w:val="22"/>
          <w:lang w:eastAsia="zh-CN"/>
        </w:rPr>
        <w:t>等</w:t>
      </w:r>
      <w:r>
        <w:rPr>
          <w:rFonts w:hint="eastAsia" w:asciiTheme="minorEastAsia" w:hAnsiTheme="minorEastAsia" w:eastAsiaTheme="minorEastAsia" w:cstheme="minorEastAsia"/>
          <w:sz w:val="22"/>
          <w:szCs w:val="22"/>
        </w:rPr>
        <w:t>的“除外内容”为主要依据，</w:t>
      </w:r>
      <w:r>
        <w:rPr>
          <w:rFonts w:hint="eastAsia" w:asciiTheme="minorEastAsia" w:hAnsiTheme="minorEastAsia" w:eastAsiaTheme="minorEastAsia" w:cstheme="minorEastAsia"/>
          <w:sz w:val="22"/>
          <w:szCs w:val="22"/>
          <w:lang w:eastAsia="zh-CN"/>
        </w:rPr>
        <w:t>按照</w:t>
      </w:r>
      <w:r>
        <w:rPr>
          <w:rFonts w:hint="eastAsia" w:asciiTheme="minorEastAsia" w:hAnsiTheme="minorEastAsia" w:eastAsiaTheme="minorEastAsia" w:cstheme="minorEastAsia"/>
          <w:sz w:val="22"/>
          <w:szCs w:val="22"/>
        </w:rPr>
        <w:t>《山东省省（部）级医疗机构可另收费的一次性材料目录》</w:t>
      </w:r>
      <w:r>
        <w:rPr>
          <w:rFonts w:hint="eastAsia" w:asciiTheme="minorEastAsia" w:hAnsiTheme="minorEastAsia" w:eastAsiaTheme="minorEastAsia" w:cstheme="minorEastAsia"/>
          <w:sz w:val="22"/>
          <w:szCs w:val="22"/>
          <w:lang w:eastAsia="zh-CN"/>
        </w:rPr>
        <w:t>制定。</w:t>
      </w:r>
      <w:r>
        <w:rPr>
          <w:rFonts w:hint="eastAsia" w:asciiTheme="minorEastAsia" w:hAnsiTheme="minorEastAsia" w:eastAsiaTheme="minorEastAsia" w:cstheme="minorEastAsia"/>
          <w:sz w:val="22"/>
          <w:szCs w:val="22"/>
        </w:rPr>
        <w:t>凡是列入目录中的</w:t>
      </w:r>
      <w:r>
        <w:rPr>
          <w:rFonts w:hint="eastAsia" w:asciiTheme="minorEastAsia" w:hAnsiTheme="minorEastAsia" w:eastAsiaTheme="minorEastAsia" w:cstheme="minorEastAsia"/>
          <w:sz w:val="22"/>
          <w:szCs w:val="22"/>
          <w:lang w:eastAsia="zh-CN"/>
        </w:rPr>
        <w:t>，在开展相应类别医疗服务项目时</w:t>
      </w:r>
      <w:r>
        <w:rPr>
          <w:rFonts w:hint="eastAsia" w:asciiTheme="minorEastAsia" w:hAnsiTheme="minorEastAsia" w:eastAsiaTheme="minorEastAsia" w:cstheme="minorEastAsia"/>
          <w:sz w:val="22"/>
          <w:szCs w:val="22"/>
        </w:rPr>
        <w:t>可另行收费，未列入的不得收费。</w:t>
      </w:r>
    </w:p>
    <w:sectPr>
      <w:footerReference r:id="rId3" w:type="default"/>
      <w:pgSz w:w="11906" w:h="16838"/>
      <w:pgMar w:top="2098" w:right="1474" w:bottom="2098" w:left="1587" w:header="851" w:footer="992" w:gutter="0"/>
      <w:cols w:space="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057275" cy="39052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057275"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25pt;height:30.75pt;width:83.25pt;mso-position-horizontal:outside;mso-position-horizontal-relative:margin;z-index:251659264;mso-width-relative:page;mso-height-relative:page;" filled="f" stroked="f" coordsize="21600,21600" o:gfxdata="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OF8VdNYAAAAHAQAADwAAAAAAAAABACAAAAA4AAAAZHJzL2Rvd25yZXYueG1s&#10;UEsBAhQAFAAAAAgAh07iQKm9vNkdAgAAGgQAAA4AAAAAAAAAAQAgAAAAOwEAAGRycy9lMm9Eb2Mu&#10;eG1sUEsFBgAAAAAGAAYAWQEAAMoFAAAAAA==&#10;">
              <v:fill on="f" focussize="0,0"/>
              <v:stroke on="f" weight="0.5pt"/>
              <v:imagedata o:title=""/>
              <o:lock v:ext="edit" aspectratio="f"/>
              <v:textbox inset="0mm,0mm,0mm,0mm">
                <w:txbxContent>
                  <w:p>
                    <w:pPr>
                      <w:pStyle w:val="7"/>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true"/>
  <w:bordersDoNotSurroundFooter w:val="true"/>
  <w:documentProtection w:enforcement="0"/>
  <w:defaultTabStop w:val="420"/>
  <w:drawingGridVerticalSpacing w:val="222"/>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YzU0MjhhOTM1YjY5NWFjZjVhNDIwMzU3OGQwZGIifQ=="/>
  </w:docVars>
  <w:rsids>
    <w:rsidRoot w:val="434537E6"/>
    <w:rsid w:val="000242A6"/>
    <w:rsid w:val="00046913"/>
    <w:rsid w:val="00062BEB"/>
    <w:rsid w:val="00064758"/>
    <w:rsid w:val="0006569C"/>
    <w:rsid w:val="000720B8"/>
    <w:rsid w:val="00080FA1"/>
    <w:rsid w:val="000B0923"/>
    <w:rsid w:val="000C6616"/>
    <w:rsid w:val="000F17B9"/>
    <w:rsid w:val="00101A08"/>
    <w:rsid w:val="00105D96"/>
    <w:rsid w:val="001244F1"/>
    <w:rsid w:val="00143997"/>
    <w:rsid w:val="00152EF0"/>
    <w:rsid w:val="00174143"/>
    <w:rsid w:val="001A5BA1"/>
    <w:rsid w:val="001F659B"/>
    <w:rsid w:val="00210E02"/>
    <w:rsid w:val="002203B6"/>
    <w:rsid w:val="00234E28"/>
    <w:rsid w:val="00255336"/>
    <w:rsid w:val="0026377D"/>
    <w:rsid w:val="00295645"/>
    <w:rsid w:val="002E7158"/>
    <w:rsid w:val="002F2A32"/>
    <w:rsid w:val="00300A5A"/>
    <w:rsid w:val="003207BF"/>
    <w:rsid w:val="00324468"/>
    <w:rsid w:val="00325783"/>
    <w:rsid w:val="003523CE"/>
    <w:rsid w:val="0037585C"/>
    <w:rsid w:val="00386260"/>
    <w:rsid w:val="00393349"/>
    <w:rsid w:val="003A3151"/>
    <w:rsid w:val="003C7962"/>
    <w:rsid w:val="004023EB"/>
    <w:rsid w:val="004037C6"/>
    <w:rsid w:val="004106AE"/>
    <w:rsid w:val="0041535D"/>
    <w:rsid w:val="00415924"/>
    <w:rsid w:val="0042606F"/>
    <w:rsid w:val="00430B89"/>
    <w:rsid w:val="00442EC4"/>
    <w:rsid w:val="00452EDB"/>
    <w:rsid w:val="00477FDA"/>
    <w:rsid w:val="00484AB6"/>
    <w:rsid w:val="004B079F"/>
    <w:rsid w:val="004B4C69"/>
    <w:rsid w:val="004C5460"/>
    <w:rsid w:val="004C7D4B"/>
    <w:rsid w:val="00551BB8"/>
    <w:rsid w:val="005621DF"/>
    <w:rsid w:val="005945FC"/>
    <w:rsid w:val="005A21BB"/>
    <w:rsid w:val="005A60C3"/>
    <w:rsid w:val="00614E1F"/>
    <w:rsid w:val="00646A82"/>
    <w:rsid w:val="006473EF"/>
    <w:rsid w:val="00651E7B"/>
    <w:rsid w:val="00655230"/>
    <w:rsid w:val="00672105"/>
    <w:rsid w:val="00673C59"/>
    <w:rsid w:val="00680EFE"/>
    <w:rsid w:val="00683788"/>
    <w:rsid w:val="00686DB2"/>
    <w:rsid w:val="006A52BD"/>
    <w:rsid w:val="006F2F7F"/>
    <w:rsid w:val="006F4065"/>
    <w:rsid w:val="0070678A"/>
    <w:rsid w:val="00721455"/>
    <w:rsid w:val="00755863"/>
    <w:rsid w:val="0081223C"/>
    <w:rsid w:val="0081370F"/>
    <w:rsid w:val="008250E9"/>
    <w:rsid w:val="008268AE"/>
    <w:rsid w:val="00843A51"/>
    <w:rsid w:val="008444D9"/>
    <w:rsid w:val="00885397"/>
    <w:rsid w:val="008B335B"/>
    <w:rsid w:val="008D623C"/>
    <w:rsid w:val="00901F07"/>
    <w:rsid w:val="009075D2"/>
    <w:rsid w:val="00935684"/>
    <w:rsid w:val="0093789A"/>
    <w:rsid w:val="00957009"/>
    <w:rsid w:val="009E63F5"/>
    <w:rsid w:val="009E734C"/>
    <w:rsid w:val="009F68A5"/>
    <w:rsid w:val="00A05BB6"/>
    <w:rsid w:val="00A072BD"/>
    <w:rsid w:val="00A467FC"/>
    <w:rsid w:val="00A51A48"/>
    <w:rsid w:val="00A909F6"/>
    <w:rsid w:val="00AA64E1"/>
    <w:rsid w:val="00AF0D13"/>
    <w:rsid w:val="00B20CEC"/>
    <w:rsid w:val="00B234F2"/>
    <w:rsid w:val="00B55D6B"/>
    <w:rsid w:val="00B63A8D"/>
    <w:rsid w:val="00BB3B8D"/>
    <w:rsid w:val="00BC43D9"/>
    <w:rsid w:val="00BD6D65"/>
    <w:rsid w:val="00BF5276"/>
    <w:rsid w:val="00C11F92"/>
    <w:rsid w:val="00C40846"/>
    <w:rsid w:val="00C40B50"/>
    <w:rsid w:val="00C5246F"/>
    <w:rsid w:val="00C55F97"/>
    <w:rsid w:val="00C81F67"/>
    <w:rsid w:val="00CB2FD9"/>
    <w:rsid w:val="00CC1A40"/>
    <w:rsid w:val="00D143A0"/>
    <w:rsid w:val="00D31BED"/>
    <w:rsid w:val="00D5721F"/>
    <w:rsid w:val="00D8570B"/>
    <w:rsid w:val="00DC5AE9"/>
    <w:rsid w:val="00DD0529"/>
    <w:rsid w:val="00E331CC"/>
    <w:rsid w:val="00E81640"/>
    <w:rsid w:val="00EF5A14"/>
    <w:rsid w:val="00F349D3"/>
    <w:rsid w:val="00F358B0"/>
    <w:rsid w:val="00F410E2"/>
    <w:rsid w:val="00F44B4C"/>
    <w:rsid w:val="00FC0EEF"/>
    <w:rsid w:val="015E1B2A"/>
    <w:rsid w:val="03DB7AA9"/>
    <w:rsid w:val="052B5346"/>
    <w:rsid w:val="07084957"/>
    <w:rsid w:val="07327D50"/>
    <w:rsid w:val="07B24690"/>
    <w:rsid w:val="08742437"/>
    <w:rsid w:val="08F70A90"/>
    <w:rsid w:val="0A8F0C73"/>
    <w:rsid w:val="0ACD625A"/>
    <w:rsid w:val="0AF334BD"/>
    <w:rsid w:val="0C1A22E1"/>
    <w:rsid w:val="0C8A7B3B"/>
    <w:rsid w:val="0E2D53AA"/>
    <w:rsid w:val="0EBC0C04"/>
    <w:rsid w:val="100536E6"/>
    <w:rsid w:val="10F204D3"/>
    <w:rsid w:val="12074152"/>
    <w:rsid w:val="13F51D3E"/>
    <w:rsid w:val="16881F2B"/>
    <w:rsid w:val="190D5520"/>
    <w:rsid w:val="1BED60F6"/>
    <w:rsid w:val="1F69C8B7"/>
    <w:rsid w:val="1FF7CE4E"/>
    <w:rsid w:val="228B2FFA"/>
    <w:rsid w:val="25D304F0"/>
    <w:rsid w:val="2A9E7874"/>
    <w:rsid w:val="2BCC1CF8"/>
    <w:rsid w:val="2C0A4342"/>
    <w:rsid w:val="2DB80F46"/>
    <w:rsid w:val="2E1627CD"/>
    <w:rsid w:val="2E937966"/>
    <w:rsid w:val="2E9EA2CB"/>
    <w:rsid w:val="2FD3D112"/>
    <w:rsid w:val="30E20F16"/>
    <w:rsid w:val="33991051"/>
    <w:rsid w:val="344613AF"/>
    <w:rsid w:val="346344D9"/>
    <w:rsid w:val="35CFBA6F"/>
    <w:rsid w:val="369B07F5"/>
    <w:rsid w:val="36BD4C62"/>
    <w:rsid w:val="36C70F36"/>
    <w:rsid w:val="36FD097C"/>
    <w:rsid w:val="377F37DE"/>
    <w:rsid w:val="38473656"/>
    <w:rsid w:val="384B2CD5"/>
    <w:rsid w:val="38D9798E"/>
    <w:rsid w:val="39F819EA"/>
    <w:rsid w:val="39FB0B26"/>
    <w:rsid w:val="3AE734A1"/>
    <w:rsid w:val="3BCF63AF"/>
    <w:rsid w:val="3BCF8A2A"/>
    <w:rsid w:val="3CB98A0D"/>
    <w:rsid w:val="3CE3646F"/>
    <w:rsid w:val="3CE7DC0A"/>
    <w:rsid w:val="3D3B49D6"/>
    <w:rsid w:val="3D7B118A"/>
    <w:rsid w:val="3F3D7098"/>
    <w:rsid w:val="3F4ECC2B"/>
    <w:rsid w:val="3F7F3EF1"/>
    <w:rsid w:val="3FAF754A"/>
    <w:rsid w:val="3FBF3030"/>
    <w:rsid w:val="3FD90AF7"/>
    <w:rsid w:val="3FED9C14"/>
    <w:rsid w:val="3FEF0982"/>
    <w:rsid w:val="40B56284"/>
    <w:rsid w:val="41A73354"/>
    <w:rsid w:val="421A7856"/>
    <w:rsid w:val="434537E6"/>
    <w:rsid w:val="43463941"/>
    <w:rsid w:val="457F8BD8"/>
    <w:rsid w:val="46BB1E39"/>
    <w:rsid w:val="46E165E9"/>
    <w:rsid w:val="471E5E67"/>
    <w:rsid w:val="47CBBDF8"/>
    <w:rsid w:val="49C55722"/>
    <w:rsid w:val="4DA6079F"/>
    <w:rsid w:val="4EF33D9F"/>
    <w:rsid w:val="4FDF361A"/>
    <w:rsid w:val="51FED7AB"/>
    <w:rsid w:val="52EF6976"/>
    <w:rsid w:val="53861E49"/>
    <w:rsid w:val="53FE0A50"/>
    <w:rsid w:val="554A2305"/>
    <w:rsid w:val="5587107B"/>
    <w:rsid w:val="559EE56A"/>
    <w:rsid w:val="566534D7"/>
    <w:rsid w:val="56AD756D"/>
    <w:rsid w:val="57AFCCA4"/>
    <w:rsid w:val="57BEF1E8"/>
    <w:rsid w:val="59CF0299"/>
    <w:rsid w:val="5B3F1EC5"/>
    <w:rsid w:val="5BD462C2"/>
    <w:rsid w:val="5BF2D6E3"/>
    <w:rsid w:val="5C5D392B"/>
    <w:rsid w:val="5CB25054"/>
    <w:rsid w:val="5CFF01EA"/>
    <w:rsid w:val="5DF70403"/>
    <w:rsid w:val="5DF810A4"/>
    <w:rsid w:val="5DFF387F"/>
    <w:rsid w:val="5ED94B90"/>
    <w:rsid w:val="5EFA7CCD"/>
    <w:rsid w:val="5F388C16"/>
    <w:rsid w:val="5F75C82B"/>
    <w:rsid w:val="5F77B5C4"/>
    <w:rsid w:val="5FD235A9"/>
    <w:rsid w:val="620F2384"/>
    <w:rsid w:val="6397CFFE"/>
    <w:rsid w:val="647EE8A8"/>
    <w:rsid w:val="65306758"/>
    <w:rsid w:val="65FDE35B"/>
    <w:rsid w:val="66FDE91B"/>
    <w:rsid w:val="670B3A3E"/>
    <w:rsid w:val="677FB6F3"/>
    <w:rsid w:val="67FF3CFD"/>
    <w:rsid w:val="6843388B"/>
    <w:rsid w:val="69BD4352"/>
    <w:rsid w:val="6B972F50"/>
    <w:rsid w:val="6BBDBB72"/>
    <w:rsid w:val="6BCA1BFE"/>
    <w:rsid w:val="6C3F6248"/>
    <w:rsid w:val="6CEF2FC1"/>
    <w:rsid w:val="6CEF644E"/>
    <w:rsid w:val="6D4E16C8"/>
    <w:rsid w:val="6EE74663"/>
    <w:rsid w:val="6F5A22A0"/>
    <w:rsid w:val="6F7FE032"/>
    <w:rsid w:val="6FBB27F8"/>
    <w:rsid w:val="6FDDFEC2"/>
    <w:rsid w:val="6FFF438D"/>
    <w:rsid w:val="6FFF805B"/>
    <w:rsid w:val="70D02A43"/>
    <w:rsid w:val="731FC9D7"/>
    <w:rsid w:val="73786107"/>
    <w:rsid w:val="73900F73"/>
    <w:rsid w:val="73BBD5BF"/>
    <w:rsid w:val="73FD8F6D"/>
    <w:rsid w:val="74862D5F"/>
    <w:rsid w:val="757B7ADE"/>
    <w:rsid w:val="757DE146"/>
    <w:rsid w:val="75DA6262"/>
    <w:rsid w:val="75ED5D32"/>
    <w:rsid w:val="767BC487"/>
    <w:rsid w:val="775E5943"/>
    <w:rsid w:val="776B91EC"/>
    <w:rsid w:val="77DF9D4C"/>
    <w:rsid w:val="798C1C74"/>
    <w:rsid w:val="79DFC51A"/>
    <w:rsid w:val="7AF01483"/>
    <w:rsid w:val="7B73C50F"/>
    <w:rsid w:val="7B7B982D"/>
    <w:rsid w:val="7B7BA9E1"/>
    <w:rsid w:val="7B7F9F2D"/>
    <w:rsid w:val="7BAC7C84"/>
    <w:rsid w:val="7BC94283"/>
    <w:rsid w:val="7BD768FC"/>
    <w:rsid w:val="7BEFCBF8"/>
    <w:rsid w:val="7BFD80F7"/>
    <w:rsid w:val="7C975AE7"/>
    <w:rsid w:val="7C979672"/>
    <w:rsid w:val="7CA3E458"/>
    <w:rsid w:val="7CDF3AD5"/>
    <w:rsid w:val="7D773129"/>
    <w:rsid w:val="7D7BCA9A"/>
    <w:rsid w:val="7D9A4433"/>
    <w:rsid w:val="7DBFF036"/>
    <w:rsid w:val="7DEE0C61"/>
    <w:rsid w:val="7DFE4457"/>
    <w:rsid w:val="7DFF3A2C"/>
    <w:rsid w:val="7E2F3229"/>
    <w:rsid w:val="7E9B2F94"/>
    <w:rsid w:val="7F538B04"/>
    <w:rsid w:val="7F791AF5"/>
    <w:rsid w:val="7F7D58EC"/>
    <w:rsid w:val="7F7FC4DB"/>
    <w:rsid w:val="7F9B6067"/>
    <w:rsid w:val="7FEFFAF9"/>
    <w:rsid w:val="7FFD79C3"/>
    <w:rsid w:val="7FFE9196"/>
    <w:rsid w:val="7FFF7B2C"/>
    <w:rsid w:val="7FFFC0F5"/>
    <w:rsid w:val="8B6EC9D3"/>
    <w:rsid w:val="9D4B5CFF"/>
    <w:rsid w:val="A2DF1F95"/>
    <w:rsid w:val="A9BF4B89"/>
    <w:rsid w:val="AB594B1C"/>
    <w:rsid w:val="AEBE7782"/>
    <w:rsid w:val="AEBF36AC"/>
    <w:rsid w:val="AEFF1575"/>
    <w:rsid w:val="AF7FADC4"/>
    <w:rsid w:val="AFFF0F14"/>
    <w:rsid w:val="B5F58D0B"/>
    <w:rsid w:val="B77F1E0B"/>
    <w:rsid w:val="B79D65DC"/>
    <w:rsid w:val="BA7B23C6"/>
    <w:rsid w:val="BCC7C49B"/>
    <w:rsid w:val="BDF7B26B"/>
    <w:rsid w:val="BDFFC97B"/>
    <w:rsid w:val="BED7D28E"/>
    <w:rsid w:val="BF3FEA26"/>
    <w:rsid w:val="BF6D06A9"/>
    <w:rsid w:val="BF7BF8C8"/>
    <w:rsid w:val="BF8DD857"/>
    <w:rsid w:val="BFD714F6"/>
    <w:rsid w:val="BFEE0CD5"/>
    <w:rsid w:val="BFF771C1"/>
    <w:rsid w:val="BFF78B28"/>
    <w:rsid w:val="BFFB6982"/>
    <w:rsid w:val="BFFE1B7B"/>
    <w:rsid w:val="BFFF9A9B"/>
    <w:rsid w:val="C2F7AA62"/>
    <w:rsid w:val="CBF351D1"/>
    <w:rsid w:val="CD2E1838"/>
    <w:rsid w:val="CEBFEBC7"/>
    <w:rsid w:val="CF7BAE64"/>
    <w:rsid w:val="CF9ACF37"/>
    <w:rsid w:val="CFFF7263"/>
    <w:rsid w:val="CFFF94C4"/>
    <w:rsid w:val="D7DF8F78"/>
    <w:rsid w:val="DB5FCF83"/>
    <w:rsid w:val="DE9F3BDB"/>
    <w:rsid w:val="DEF3317B"/>
    <w:rsid w:val="DF670300"/>
    <w:rsid w:val="DFA6423E"/>
    <w:rsid w:val="DFCF89AE"/>
    <w:rsid w:val="DFEFD79F"/>
    <w:rsid w:val="DFF7E9E8"/>
    <w:rsid w:val="DFFF3123"/>
    <w:rsid w:val="E2F5D87E"/>
    <w:rsid w:val="E76F2906"/>
    <w:rsid w:val="E78FF012"/>
    <w:rsid w:val="E9F2CA8E"/>
    <w:rsid w:val="E9F71EFB"/>
    <w:rsid w:val="EA96739D"/>
    <w:rsid w:val="EB57BB7F"/>
    <w:rsid w:val="EBBE00AE"/>
    <w:rsid w:val="EBFF4787"/>
    <w:rsid w:val="EDEFD2E1"/>
    <w:rsid w:val="EDFE97C4"/>
    <w:rsid w:val="EDFF5F12"/>
    <w:rsid w:val="EFDFAC13"/>
    <w:rsid w:val="F1F91A96"/>
    <w:rsid w:val="F36FAFE7"/>
    <w:rsid w:val="F57B964B"/>
    <w:rsid w:val="F5FF661A"/>
    <w:rsid w:val="F7BDB8AF"/>
    <w:rsid w:val="F7DBA511"/>
    <w:rsid w:val="F7EF981D"/>
    <w:rsid w:val="F7EFC743"/>
    <w:rsid w:val="F8F3D7C7"/>
    <w:rsid w:val="F9B73156"/>
    <w:rsid w:val="F9F646D3"/>
    <w:rsid w:val="FA45CE46"/>
    <w:rsid w:val="FAB9137D"/>
    <w:rsid w:val="FB32BAAD"/>
    <w:rsid w:val="FB3BD7B7"/>
    <w:rsid w:val="FB6E079A"/>
    <w:rsid w:val="FB7E255A"/>
    <w:rsid w:val="FBDF3572"/>
    <w:rsid w:val="FBE94B71"/>
    <w:rsid w:val="FBFAD926"/>
    <w:rsid w:val="FCED0D7B"/>
    <w:rsid w:val="FCFEE56B"/>
    <w:rsid w:val="FD754417"/>
    <w:rsid w:val="FDDBDC19"/>
    <w:rsid w:val="FDDF534F"/>
    <w:rsid w:val="FDEF259C"/>
    <w:rsid w:val="FDF70929"/>
    <w:rsid w:val="FDFF731D"/>
    <w:rsid w:val="FDFFE4AF"/>
    <w:rsid w:val="FE37B8A3"/>
    <w:rsid w:val="FE734873"/>
    <w:rsid w:val="FE7FBC82"/>
    <w:rsid w:val="FF53E20C"/>
    <w:rsid w:val="FF6A93AE"/>
    <w:rsid w:val="FF7F4447"/>
    <w:rsid w:val="FF7FECDD"/>
    <w:rsid w:val="FF9EB893"/>
    <w:rsid w:val="FFDEE28D"/>
    <w:rsid w:val="FFE0FBE5"/>
    <w:rsid w:val="FFEFB48D"/>
    <w:rsid w:val="FFEFFF15"/>
    <w:rsid w:val="FFF3A81B"/>
    <w:rsid w:val="FFF604CD"/>
    <w:rsid w:val="FFF7D402"/>
    <w:rsid w:val="FFFE88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uiPriority="0" w:name="annotation text"/>
    <w:lsdException w:qFormat="1" w:unhideWhenUsed="0"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rPr>
      <w:rFonts w:ascii="Calibri" w:hAnsi="Calibri" w:eastAsia="宋体"/>
      <w:sz w:val="21"/>
    </w:rPr>
  </w:style>
  <w:style w:type="paragraph" w:styleId="3">
    <w:name w:val="Body Text"/>
    <w:basedOn w:val="1"/>
    <w:qFormat/>
    <w:uiPriority w:val="1"/>
    <w:pPr>
      <w:ind w:left="159"/>
      <w:jc w:val="left"/>
    </w:pPr>
    <w:rPr>
      <w:rFonts w:ascii="宋体" w:hAnsi="宋体" w:eastAsia="宋体"/>
      <w:kern w:val="0"/>
      <w:sz w:val="23"/>
      <w:szCs w:val="23"/>
      <w:lang w:eastAsia="en-US"/>
    </w:rPr>
  </w:style>
  <w:style w:type="paragraph" w:styleId="4">
    <w:name w:val="Body Text Indent"/>
    <w:basedOn w:val="1"/>
    <w:qFormat/>
    <w:uiPriority w:val="0"/>
    <w:pPr>
      <w:widowControl w:val="0"/>
      <w:spacing w:line="360" w:lineRule="exact"/>
      <w:ind w:firstLine="629"/>
      <w:jc w:val="both"/>
    </w:pPr>
    <w:rPr>
      <w:rFonts w:ascii="Times New Roman" w:hAnsi="Times New Roman" w:eastAsia="仿宋_GB2312" w:cs="Times New Roman"/>
      <w:kern w:val="2"/>
      <w:sz w:val="28"/>
      <w:szCs w:val="20"/>
    </w:rPr>
  </w:style>
  <w:style w:type="paragraph" w:styleId="5">
    <w:name w:val="Body Text Indent 2"/>
    <w:basedOn w:val="1"/>
    <w:qFormat/>
    <w:uiPriority w:val="0"/>
    <w:pPr>
      <w:widowControl w:val="0"/>
      <w:spacing w:after="120" w:afterLines="0" w:line="480" w:lineRule="auto"/>
      <w:ind w:left="420" w:leftChars="200"/>
      <w:jc w:val="both"/>
    </w:pPr>
    <w:rPr>
      <w:rFonts w:ascii="Times New Roman" w:hAnsi="Times New Roman" w:eastAsia="仿宋_GB2312" w:cs="Times New Roman"/>
      <w:kern w:val="2"/>
      <w:sz w:val="32"/>
      <w:szCs w:val="20"/>
    </w:rPr>
  </w:style>
  <w:style w:type="paragraph" w:styleId="6">
    <w:name w:val="Balloon Text"/>
    <w:basedOn w:val="1"/>
    <w:link w:val="19"/>
    <w:semiHidden/>
    <w:unhideWhenUsed/>
    <w:qFormat/>
    <w:uiPriority w:val="0"/>
    <w:rPr>
      <w:sz w:val="18"/>
      <w:szCs w:val="18"/>
    </w:rPr>
  </w:style>
  <w:style w:type="paragraph" w:styleId="7">
    <w:name w:val="footer"/>
    <w:basedOn w:val="1"/>
    <w:link w:val="18"/>
    <w:unhideWhenUsed/>
    <w:qFormat/>
    <w:uiPriority w:val="99"/>
    <w:pPr>
      <w:tabs>
        <w:tab w:val="center" w:pos="4153"/>
        <w:tab w:val="right" w:pos="8306"/>
      </w:tabs>
      <w:snapToGrid w:val="0"/>
    </w:pPr>
    <w:rPr>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99"/>
    <w:pPr>
      <w:snapToGrid w:val="0"/>
      <w:jc w:val="left"/>
    </w:pPr>
    <w:rPr>
      <w:sz w:val="18"/>
    </w:rPr>
  </w:style>
  <w:style w:type="paragraph" w:styleId="10">
    <w:name w:val="Normal (Web)"/>
    <w:basedOn w:val="1"/>
    <w:qFormat/>
    <w:uiPriority w:val="0"/>
    <w:pPr>
      <w:spacing w:before="100" w:beforeAutospacing="1" w:after="100" w:afterAutospacing="1"/>
      <w:jc w:val="left"/>
    </w:pPr>
    <w:rPr>
      <w:kern w:val="0"/>
      <w:sz w:val="24"/>
    </w:rPr>
  </w:style>
  <w:style w:type="character" w:customStyle="1" w:styleId="13">
    <w:name w:val="页眉 字符"/>
    <w:basedOn w:val="12"/>
    <w:link w:val="8"/>
    <w:qFormat/>
    <w:uiPriority w:val="99"/>
    <w:rPr>
      <w:rFonts w:eastAsia="仿宋_GB2312"/>
      <w:kern w:val="2"/>
      <w:sz w:val="18"/>
      <w:szCs w:val="18"/>
    </w:rPr>
  </w:style>
  <w:style w:type="paragraph" w:styleId="14">
    <w:name w:val="List Paragraph"/>
    <w:basedOn w:val="1"/>
    <w:qFormat/>
    <w:uiPriority w:val="34"/>
    <w:pPr>
      <w:ind w:firstLine="420" w:firstLineChars="200"/>
    </w:pPr>
    <w:rPr>
      <w:rFonts w:asciiTheme="minorHAnsi" w:hAnsiTheme="minorHAnsi" w:eastAsiaTheme="minorEastAsia" w:cstheme="minorBidi"/>
      <w:sz w:val="21"/>
      <w:szCs w:val="22"/>
    </w:rPr>
  </w:style>
  <w:style w:type="table" w:customStyle="1" w:styleId="15">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6">
    <w:name w:val="标题 11"/>
    <w:basedOn w:val="1"/>
    <w:qFormat/>
    <w:uiPriority w:val="1"/>
    <w:pPr>
      <w:ind w:left="973" w:hanging="872"/>
      <w:jc w:val="left"/>
      <w:outlineLvl w:val="1"/>
    </w:pPr>
    <w:rPr>
      <w:rFonts w:ascii="宋体" w:hAnsi="宋体" w:eastAsia="宋体" w:cstheme="minorBidi"/>
      <w:kern w:val="0"/>
      <w:sz w:val="44"/>
      <w:szCs w:val="44"/>
      <w:lang w:eastAsia="en-US"/>
    </w:rPr>
  </w:style>
  <w:style w:type="paragraph" w:customStyle="1" w:styleId="17">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18">
    <w:name w:val="页脚 字符"/>
    <w:basedOn w:val="12"/>
    <w:link w:val="7"/>
    <w:qFormat/>
    <w:uiPriority w:val="99"/>
    <w:rPr>
      <w:rFonts w:eastAsia="仿宋_GB2312"/>
      <w:kern w:val="2"/>
      <w:sz w:val="18"/>
      <w:szCs w:val="18"/>
    </w:rPr>
  </w:style>
  <w:style w:type="character" w:customStyle="1" w:styleId="19">
    <w:name w:val="批注框文本 字符"/>
    <w:basedOn w:val="12"/>
    <w:link w:val="6"/>
    <w:semiHidden/>
    <w:qFormat/>
    <w:uiPriority w:val="0"/>
    <w:rPr>
      <w:rFonts w:eastAsia="仿宋_GB2312"/>
      <w:kern w:val="2"/>
      <w:sz w:val="18"/>
      <w:szCs w:val="18"/>
    </w:rPr>
  </w:style>
  <w:style w:type="character" w:customStyle="1" w:styleId="20">
    <w:name w:val="NormalCharacter"/>
    <w:semiHidden/>
    <w:qFormat/>
    <w:uiPriority w:val="99"/>
  </w:style>
  <w:style w:type="character" w:customStyle="1" w:styleId="21">
    <w:name w:val="fontstyle01"/>
    <w:basedOn w:val="12"/>
    <w:qFormat/>
    <w:uiPriority w:val="0"/>
    <w:rPr>
      <w:rFonts w:ascii="黑体" w:hAnsi="宋体" w:eastAsia="黑体" w:cs="黑体"/>
      <w:color w:val="00000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2402</Words>
  <Characters>2551</Characters>
  <Lines>14</Lines>
  <Paragraphs>3</Paragraphs>
  <TotalTime>6</TotalTime>
  <ScaleCrop>false</ScaleCrop>
  <LinksUpToDate>false</LinksUpToDate>
  <CharactersWithSpaces>2583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2022-07-10T08:13:00Z</dcterms:created>
  <dc:creator>abc</dc:creator>
  <cp:lastModifiedBy>user</cp:lastModifiedBy>
  <cp:lastPrinted>2023-07-20T16:21:00Z</cp:lastPrinted>
  <dcterms:modified xsi:type="dcterms:W3CDTF">2023-08-07T10:43:19Z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641E06E97FCE46D5BC48E9C3662F1093</vt:lpwstr>
  </property>
</Properties>
</file>