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ascii="方正小标宋简体" w:eastAsia="方正小标宋简体"/>
          <w:color w:val="FF0000"/>
          <w:spacing w:val="40"/>
          <w:w w:val="60"/>
          <w:sz w:val="96"/>
          <w:szCs w:val="96"/>
        </w:rPr>
      </w:pPr>
    </w:p>
    <w:p>
      <w:pPr>
        <w:snapToGrid w:val="0"/>
        <w:jc w:val="center"/>
        <w:rPr>
          <w:rFonts w:ascii="方正小标宋简体" w:eastAsia="方正小标宋简体"/>
          <w:color w:val="FF0000"/>
          <w:spacing w:val="30"/>
          <w:w w:val="60"/>
          <w:sz w:val="96"/>
          <w:szCs w:val="96"/>
        </w:rPr>
      </w:pPr>
      <w:r>
        <w:rPr>
          <w:rFonts w:hint="eastAsia" w:ascii="方正小标宋简体" w:eastAsia="方正小标宋简体"/>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hint="eastAsia" w:ascii="方正小标宋简体" w:eastAsia="方正小标宋简体"/>
          <w:color w:val="FF0000"/>
          <w:spacing w:val="30"/>
          <w:w w:val="60"/>
          <w:sz w:val="96"/>
          <w:szCs w:val="96"/>
        </w:rPr>
        <w:t>文件</w:t>
      </w:r>
    </w:p>
    <w:p>
      <w:pPr>
        <w:snapToGrid w:val="0"/>
        <w:spacing w:line="560" w:lineRule="exact"/>
        <w:jc w:val="center"/>
        <w:rPr>
          <w:rFonts w:ascii="仿宋_GB2312" w:hAnsi="Batang" w:eastAsia="仿宋_GB2312"/>
          <w:sz w:val="40"/>
          <w:szCs w:val="40"/>
        </w:rPr>
      </w:pPr>
    </w:p>
    <w:p>
      <w:pPr>
        <w:snapToGrid w:val="0"/>
        <w:spacing w:line="560" w:lineRule="exact"/>
        <w:jc w:val="center"/>
        <w:rPr>
          <w:rFonts w:ascii="仿宋_GB2312" w:hAnsi="Batang" w:eastAsia="仿宋_GB2312"/>
          <w:sz w:val="40"/>
          <w:szCs w:val="40"/>
        </w:rPr>
      </w:pPr>
    </w:p>
    <w:p>
      <w:pPr>
        <w:tabs>
          <w:tab w:val="left" w:pos="10190"/>
        </w:tabs>
        <w:snapToGrid w:val="0"/>
        <w:spacing w:line="560" w:lineRule="exact"/>
        <w:jc w:val="center"/>
        <w:rPr>
          <w:rFonts w:ascii="Times New Roman" w:hAnsi="Times New Roman" w:eastAsia="仿宋_GB2312"/>
          <w:sz w:val="32"/>
          <w:szCs w:val="32"/>
        </w:rPr>
      </w:pPr>
      <w:bookmarkStart w:id="0" w:name="文号"/>
      <w:r>
        <w:rPr>
          <w:rFonts w:ascii="Times New Roman" w:hAnsi="Times New Roman" w:eastAsia="仿宋_GB2312"/>
          <w:sz w:val="32"/>
          <w:szCs w:val="32"/>
        </w:rPr>
        <w:t>连建展〔2020〕539号</w:t>
      </w:r>
      <w:bookmarkEnd w:id="0"/>
    </w:p>
    <w:p>
      <w:pPr>
        <w:snapToGrid w:val="0"/>
        <w:spacing w:before="48" w:line="560" w:lineRule="exact"/>
        <w:rPr>
          <w:rFonts w:ascii="仿宋_GB2312" w:hAnsi="Batang" w:eastAsia="仿宋_GB2312"/>
          <w:sz w:val="44"/>
        </w:rPr>
      </w:pPr>
      <w:r>
        <w:rPr>
          <w:rFonts w:ascii="仿宋_GB2312" w:hAnsi="Batang" w:eastAsia="仿宋_GB2312"/>
          <w:sz w:val="44"/>
          <w:szCs w:val="44"/>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2.25pt;margin-top:7.75pt;height:0.05pt;width:438.75pt;z-index:251658240;mso-width-relative:page;mso-height-relative:page;" filled="f" stroked="t" coordsize="21600,21600" o:gfxdata="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UJ4XVAAAABwEAAA8AAAAAAAAAAQAgAAAAIgAAAGRycy9kb3ducmV2LnhtbFBLAQIUABQAAAAI&#10;AIdO4kDsq/tp8AEAAO0DAAAOAAAAAAAAAAEAIAAAACQBAABkcnMvZTJvRG9jLnhtbFBLBQYAAAAA&#10;BgAGAFkBAACGBQAAAAA=&#10;">
                <v:fill on="f" focussize="0,0"/>
                <v:stroke weight="2.25pt" color="#FF0000" joinstyle="round"/>
                <v:imagedata o:title=""/>
                <o:lock v:ext="edit" aspectratio="f"/>
              </v:line>
            </w:pict>
          </mc:Fallback>
        </mc:AlternateContent>
      </w:r>
    </w:p>
    <w:p>
      <w:pPr>
        <w:spacing w:line="560" w:lineRule="exact"/>
        <w:jc w:val="center"/>
        <w:rPr>
          <w:rFonts w:ascii="方正小标宋简体" w:eastAsia="方正小标宋简体"/>
          <w:color w:val="333333"/>
          <w:sz w:val="44"/>
          <w:szCs w:val="44"/>
        </w:rPr>
      </w:pPr>
      <w:bookmarkStart w:id="1" w:name="附件"/>
      <w:bookmarkEnd w:id="1"/>
    </w:p>
    <w:p>
      <w:pPr>
        <w:spacing w:line="560" w:lineRule="exact"/>
        <w:jc w:val="center"/>
        <w:rPr>
          <w:rFonts w:ascii="方正小标宋简体" w:eastAsia="方正小标宋简体"/>
          <w:color w:val="333333"/>
          <w:sz w:val="44"/>
          <w:szCs w:val="44"/>
        </w:rPr>
      </w:pPr>
      <w:bookmarkStart w:id="3" w:name="_GoBack"/>
      <w:bookmarkEnd w:id="3"/>
      <w:r>
        <w:rPr>
          <w:rFonts w:hint="eastAsia" w:ascii="方正小标宋简体" w:eastAsia="方正小标宋简体"/>
          <w:color w:val="333333"/>
          <w:sz w:val="44"/>
          <w:szCs w:val="44"/>
        </w:rPr>
        <w:t>连云港市住房和城乡建设局</w:t>
      </w:r>
    </w:p>
    <w:p>
      <w:pPr>
        <w:spacing w:line="560" w:lineRule="exact"/>
        <w:jc w:val="center"/>
        <w:rPr>
          <w:rFonts w:ascii="方正小标宋简体" w:eastAsia="方正小标宋简体"/>
          <w:color w:val="333333"/>
          <w:sz w:val="44"/>
          <w:szCs w:val="44"/>
        </w:rPr>
      </w:pPr>
      <w:r>
        <w:rPr>
          <w:rFonts w:hint="eastAsia" w:ascii="方正小标宋简体" w:eastAsia="方正小标宋简体"/>
          <w:color w:val="333333"/>
          <w:sz w:val="44"/>
          <w:szCs w:val="44"/>
        </w:rPr>
        <w:t>关于明确绿色建筑和装配式建筑配建</w:t>
      </w:r>
    </w:p>
    <w:p>
      <w:pPr>
        <w:spacing w:line="560" w:lineRule="exact"/>
        <w:jc w:val="center"/>
        <w:rPr>
          <w:rFonts w:ascii="方正小标宋简体" w:eastAsia="方正小标宋简体"/>
          <w:color w:val="333333"/>
          <w:sz w:val="44"/>
          <w:szCs w:val="44"/>
        </w:rPr>
      </w:pPr>
      <w:r>
        <w:rPr>
          <w:rFonts w:hint="eastAsia" w:ascii="方正小标宋简体" w:eastAsia="方正小标宋简体"/>
          <w:color w:val="333333"/>
          <w:sz w:val="44"/>
          <w:szCs w:val="44"/>
        </w:rPr>
        <w:t>要求的通知</w:t>
      </w:r>
    </w:p>
    <w:p>
      <w:pPr>
        <w:widowControl/>
        <w:spacing w:line="500" w:lineRule="exact"/>
        <w:textAlignment w:val="baseline"/>
        <w:rPr>
          <w:rStyle w:val="16"/>
          <w:rFonts w:ascii="仿宋" w:hAnsi="仿宋" w:eastAsia="仿宋" w:cs="仿宋"/>
          <w:b/>
          <w:szCs w:val="32"/>
        </w:rPr>
      </w:pPr>
    </w:p>
    <w:p>
      <w:pPr>
        <w:widowControl/>
        <w:spacing w:line="560" w:lineRule="exact"/>
        <w:textAlignment w:val="baseline"/>
        <w:rPr>
          <w:rFonts w:ascii="Times New Roman" w:hAnsi="Times New Roman" w:eastAsia="仿宋_GB2312"/>
          <w:bCs/>
          <w:sz w:val="32"/>
          <w:szCs w:val="32"/>
        </w:rPr>
      </w:pPr>
      <w:r>
        <w:rPr>
          <w:rStyle w:val="16"/>
          <w:szCs w:val="32"/>
        </w:rPr>
        <w:t>各县</w:t>
      </w:r>
      <w:r>
        <w:rPr>
          <w:rStyle w:val="16"/>
          <w:rFonts w:hint="eastAsia"/>
          <w:szCs w:val="32"/>
        </w:rPr>
        <w:t>（</w:t>
      </w:r>
      <w:r>
        <w:rPr>
          <w:rStyle w:val="16"/>
          <w:szCs w:val="32"/>
        </w:rPr>
        <w:t>区</w:t>
      </w:r>
      <w:r>
        <w:rPr>
          <w:rStyle w:val="16"/>
          <w:rFonts w:hint="eastAsia"/>
          <w:szCs w:val="32"/>
        </w:rPr>
        <w:t>）</w:t>
      </w:r>
      <w:r>
        <w:rPr>
          <w:rStyle w:val="16"/>
          <w:szCs w:val="32"/>
        </w:rPr>
        <w:t>住建局，各有关单位</w:t>
      </w:r>
      <w:r>
        <w:rPr>
          <w:rFonts w:ascii="Times New Roman" w:hAnsi="Times New Roman" w:eastAsia="仿宋_GB2312"/>
          <w:bCs/>
          <w:sz w:val="32"/>
          <w:szCs w:val="32"/>
        </w:rPr>
        <w:t>：</w:t>
      </w:r>
    </w:p>
    <w:p>
      <w:pPr>
        <w:widowControl/>
        <w:spacing w:line="560" w:lineRule="exact"/>
        <w:ind w:firstLine="622" w:firstLineChars="200"/>
        <w:textAlignment w:val="baseline"/>
        <w:rPr>
          <w:rFonts w:ascii="Times New Roman" w:hAnsi="Times New Roman" w:eastAsia="仿宋_GB2312"/>
          <w:sz w:val="32"/>
          <w:szCs w:val="32"/>
        </w:rPr>
      </w:pPr>
      <w:r>
        <w:rPr>
          <w:rFonts w:ascii="Times New Roman" w:hAnsi="Times New Roman" w:eastAsia="仿宋_GB2312"/>
          <w:sz w:val="32"/>
          <w:szCs w:val="32"/>
        </w:rPr>
        <w:t>为进一步促进建筑产业现代化发展，根据《江苏省绿色建筑发展条例》《省政府关于促进建筑业改革发展的意见》以及连云港市2020年12月6日第6次资委会会议纪要等相关文件精神，结合我市实际，</w:t>
      </w:r>
      <w:r>
        <w:rPr>
          <w:rFonts w:ascii="Times New Roman" w:hAnsi="Times New Roman" w:eastAsia="仿宋_GB2312"/>
          <w:color w:val="000000" w:themeColor="text1"/>
          <w:sz w:val="32"/>
          <w:szCs w:val="32"/>
        </w:rPr>
        <w:t>经研究，</w:t>
      </w:r>
      <w:r>
        <w:rPr>
          <w:rFonts w:ascii="Times New Roman" w:hAnsi="Times New Roman" w:eastAsia="仿宋_GB2312"/>
          <w:sz w:val="32"/>
          <w:szCs w:val="32"/>
        </w:rPr>
        <w:t>现将关于绿色建筑和装配式建筑配建要求的有关事项通知如下：</w:t>
      </w:r>
    </w:p>
    <w:p>
      <w:pPr>
        <w:widowControl/>
        <w:numPr>
          <w:ilvl w:val="0"/>
          <w:numId w:val="1"/>
        </w:numPr>
        <w:kinsoku w:val="0"/>
        <w:spacing w:line="560" w:lineRule="exact"/>
        <w:ind w:firstLine="622" w:firstLineChars="200"/>
        <w:textAlignment w:val="baseline"/>
        <w:rPr>
          <w:rStyle w:val="16"/>
          <w:rFonts w:ascii="黑体" w:hAnsi="黑体" w:eastAsia="黑体"/>
          <w:szCs w:val="32"/>
        </w:rPr>
      </w:pPr>
      <w:r>
        <w:rPr>
          <w:rStyle w:val="16"/>
          <w:rFonts w:ascii="黑体" w:hAnsi="黑体" w:eastAsia="黑体"/>
          <w:szCs w:val="32"/>
        </w:rPr>
        <w:t>实施时间和实施区域</w:t>
      </w:r>
    </w:p>
    <w:p>
      <w:pPr>
        <w:widowControl/>
        <w:spacing w:line="560" w:lineRule="exact"/>
        <w:ind w:firstLine="622" w:firstLineChars="200"/>
        <w:textAlignment w:val="baseline"/>
        <w:rPr>
          <w:rStyle w:val="16"/>
          <w:rFonts w:ascii="楷体" w:hAnsi="楷体" w:eastAsia="楷体"/>
          <w:bCs/>
          <w:color w:val="000000"/>
          <w:szCs w:val="32"/>
        </w:rPr>
      </w:pPr>
      <w:r>
        <w:rPr>
          <w:rStyle w:val="16"/>
          <w:rFonts w:ascii="楷体" w:hAnsi="楷体" w:eastAsia="楷体"/>
          <w:szCs w:val="32"/>
        </w:rPr>
        <w:t>（一）</w:t>
      </w:r>
      <w:r>
        <w:rPr>
          <w:rStyle w:val="16"/>
          <w:rFonts w:ascii="楷体" w:hAnsi="楷体" w:eastAsia="楷体"/>
          <w:color w:val="000000"/>
          <w:szCs w:val="32"/>
        </w:rPr>
        <w:t>绿色建筑实施区域</w:t>
      </w:r>
    </w:p>
    <w:p>
      <w:pPr>
        <w:widowControl/>
        <w:spacing w:line="560" w:lineRule="exact"/>
        <w:ind w:firstLine="622" w:firstLineChars="200"/>
        <w:textAlignment w:val="baseline"/>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连云港市全域。对于2019年8月1日前已签订国有土地有偿使用出让合同或国有土地划拨决定书、且在规划设计要点中明确绿色建筑星级要求的</w:t>
      </w:r>
      <w:r>
        <w:fldChar w:fldCharType="begin"/>
      </w:r>
      <w:r>
        <w:instrText xml:space="preserve"> HYPERLINK "http://xiehui.cngjg.com/" </w:instrText>
      </w:r>
      <w:r>
        <w:fldChar w:fldCharType="separate"/>
      </w:r>
      <w:r>
        <w:rPr>
          <w:rFonts w:ascii="Times New Roman" w:hAnsi="Times New Roman" w:eastAsia="仿宋_GB2312"/>
          <w:color w:val="000000" w:themeColor="text1"/>
          <w:sz w:val="32"/>
          <w:szCs w:val="32"/>
        </w:rPr>
        <w:t>工程项目</w:t>
      </w:r>
      <w:r>
        <w:rPr>
          <w:rFonts w:ascii="Times New Roman" w:hAnsi="Times New Roman" w:eastAsia="仿宋_GB2312"/>
          <w:color w:val="000000" w:themeColor="text1"/>
          <w:sz w:val="32"/>
          <w:szCs w:val="32"/>
        </w:rPr>
        <w:fldChar w:fldCharType="end"/>
      </w:r>
      <w:r>
        <w:rPr>
          <w:rFonts w:ascii="Times New Roman" w:hAnsi="Times New Roman" w:eastAsia="仿宋_GB2312"/>
          <w:color w:val="000000" w:themeColor="text1"/>
          <w:sz w:val="32"/>
          <w:szCs w:val="32"/>
        </w:rPr>
        <w:t>，可继续按照旧国标进行绿色建筑评价。对于2019年8月1日之后签订国有土地有偿使用出让合同或国有土地划拨决定书的工程项目，按照新国标（《绿色建筑评价标准》GB/T 50378-2019）等标准进行绿色建筑评价。</w:t>
      </w:r>
    </w:p>
    <w:p>
      <w:pPr>
        <w:widowControl/>
        <w:kinsoku w:val="0"/>
        <w:spacing w:line="560" w:lineRule="exact"/>
        <w:ind w:firstLine="622" w:firstLineChars="200"/>
        <w:textAlignment w:val="baseline"/>
        <w:rPr>
          <w:rStyle w:val="16"/>
          <w:rFonts w:ascii="楷体" w:hAnsi="楷体" w:eastAsia="楷体"/>
          <w:bCs/>
          <w:color w:val="F79646" w:themeColor="accent6"/>
          <w:szCs w:val="32"/>
        </w:rPr>
      </w:pPr>
      <w:r>
        <w:rPr>
          <w:rStyle w:val="16"/>
          <w:rFonts w:ascii="楷体" w:hAnsi="楷体" w:eastAsia="楷体"/>
          <w:color w:val="000000"/>
          <w:szCs w:val="32"/>
        </w:rPr>
        <w:t>（二）</w:t>
      </w:r>
      <w:r>
        <w:rPr>
          <w:rStyle w:val="16"/>
          <w:rFonts w:ascii="楷体" w:hAnsi="楷体" w:eastAsia="楷体"/>
          <w:szCs w:val="32"/>
        </w:rPr>
        <w:t>装配式建筑实施时间和区域</w:t>
      </w:r>
    </w:p>
    <w:p>
      <w:pPr>
        <w:widowControl/>
        <w:spacing w:line="560" w:lineRule="exact"/>
        <w:ind w:firstLine="622" w:firstLineChars="200"/>
        <w:textAlignment w:val="baseline"/>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自2021年1月1日后，在本市行政区域内的新建建筑项目中，实施装配式建筑配建要求。装配式建筑重点实施区域为连云港市中心城区及东海县、灌云县、灌南县三县城区，其中市中心城区以《连云港市城市总体规划》（2015-2030）中的“中心城区”（红色点划线内）为准（新的国土空间规划批准后按照新划定的中心城区范围为准）。其他城市村镇区域，建设项目可因地制宜采用装配式建筑，同时积极引导各类特色小镇和美丽乡村示范区，以及农村住房连片改造建设项目中采用装配式建筑。</w:t>
      </w:r>
    </w:p>
    <w:p>
      <w:pPr>
        <w:widowControl/>
        <w:kinsoku w:val="0"/>
        <w:spacing w:line="560" w:lineRule="exact"/>
        <w:ind w:firstLine="622" w:firstLineChars="200"/>
        <w:textAlignment w:val="baseline"/>
        <w:rPr>
          <w:rStyle w:val="16"/>
          <w:rFonts w:ascii="黑体" w:hAnsi="黑体" w:eastAsia="黑体"/>
          <w:szCs w:val="32"/>
        </w:rPr>
      </w:pPr>
      <w:r>
        <w:rPr>
          <w:rStyle w:val="16"/>
          <w:rFonts w:ascii="黑体" w:hAnsi="黑体" w:eastAsia="黑体"/>
          <w:szCs w:val="32"/>
        </w:rPr>
        <w:t>二、建筑配建标</w:t>
      </w:r>
      <w:r>
        <w:rPr>
          <w:rStyle w:val="16"/>
          <w:rFonts w:ascii="黑体" w:hAnsi="黑体" w:eastAsia="黑体"/>
          <w:color w:val="000000" w:themeColor="text1"/>
          <w:szCs w:val="32"/>
        </w:rPr>
        <w:t>准</w:t>
      </w:r>
    </w:p>
    <w:p>
      <w:pPr>
        <w:widowControl/>
        <w:spacing w:line="560" w:lineRule="exact"/>
        <w:ind w:firstLine="622" w:firstLineChars="200"/>
        <w:textAlignment w:val="baseline"/>
        <w:rPr>
          <w:rStyle w:val="16"/>
          <w:rFonts w:ascii="楷体" w:hAnsi="楷体" w:eastAsia="楷体"/>
          <w:color w:val="000000"/>
          <w:szCs w:val="32"/>
        </w:rPr>
      </w:pPr>
      <w:r>
        <w:rPr>
          <w:rStyle w:val="16"/>
          <w:rFonts w:ascii="楷体" w:hAnsi="楷体" w:eastAsia="楷体"/>
          <w:color w:val="000000"/>
          <w:szCs w:val="32"/>
        </w:rPr>
        <w:t>（一）绿色建筑配建标准要求如下</w:t>
      </w:r>
    </w:p>
    <w:p>
      <w:pPr>
        <w:widowControl/>
        <w:spacing w:line="560" w:lineRule="exact"/>
        <w:ind w:firstLine="622" w:firstLineChars="200"/>
        <w:textAlignment w:val="baseline"/>
        <w:rPr>
          <w:rStyle w:val="16"/>
        </w:rPr>
      </w:pPr>
      <w:r>
        <w:rPr>
          <w:rStyle w:val="16"/>
        </w:rPr>
        <w:t>1</w:t>
      </w:r>
      <w:r>
        <w:rPr>
          <w:rStyle w:val="16"/>
          <w:rFonts w:hint="eastAsia"/>
        </w:rPr>
        <w:t>.</w:t>
      </w:r>
      <w:r>
        <w:rPr>
          <w:rStyle w:val="16"/>
        </w:rPr>
        <w:t>新建民用建筑全面按照绿色建筑标准设计建造。</w:t>
      </w:r>
    </w:p>
    <w:p>
      <w:pPr>
        <w:widowControl/>
        <w:spacing w:line="560" w:lineRule="exact"/>
        <w:ind w:firstLine="622" w:firstLineChars="200"/>
        <w:textAlignment w:val="baseline"/>
        <w:rPr>
          <w:rStyle w:val="16"/>
        </w:rPr>
      </w:pPr>
      <w:r>
        <w:rPr>
          <w:rStyle w:val="16"/>
        </w:rPr>
        <w:t>2</w:t>
      </w:r>
      <w:r>
        <w:rPr>
          <w:rStyle w:val="16"/>
          <w:rFonts w:hint="eastAsia"/>
        </w:rPr>
        <w:t>.</w:t>
      </w:r>
      <w:r>
        <w:rPr>
          <w:rStyle w:val="16"/>
        </w:rPr>
        <w:t>新建5万平方米以上的保障性住房片区、10万平方米以上的居住区、2万平方米以上的公共建筑执行二星级以上绿色建筑标准，并获得相应等级的绿色建筑标识（绿色建筑星级标准按照GB/T 50378-2019）。</w:t>
      </w:r>
    </w:p>
    <w:p>
      <w:pPr>
        <w:widowControl/>
        <w:kinsoku w:val="0"/>
        <w:spacing w:line="560" w:lineRule="exact"/>
        <w:ind w:firstLine="622" w:firstLineChars="200"/>
        <w:textAlignment w:val="baseline"/>
        <w:rPr>
          <w:rStyle w:val="16"/>
        </w:rPr>
      </w:pPr>
      <w:r>
        <w:rPr>
          <w:rStyle w:val="16"/>
        </w:rPr>
        <w:t>3</w:t>
      </w:r>
      <w:r>
        <w:rPr>
          <w:rStyle w:val="16"/>
          <w:rFonts w:hint="eastAsia"/>
        </w:rPr>
        <w:t>.</w:t>
      </w:r>
      <w:r>
        <w:rPr>
          <w:rStyle w:val="16"/>
        </w:rPr>
        <w:t>对于使用国有资金的重点公共建筑项目，应按照高品质绿色建筑要求设计建造。（高品质绿色建筑是指获得二星级以上绿色建筑标识、一星级以上装配式建筑以及使用BIM技术等相关绿色、健康、智能智慧等技术集成应用和创新的“绿色建筑+”工程）。</w:t>
      </w:r>
    </w:p>
    <w:p>
      <w:pPr>
        <w:widowControl/>
        <w:kinsoku w:val="0"/>
        <w:spacing w:line="560" w:lineRule="exact"/>
        <w:ind w:firstLine="622" w:firstLineChars="200"/>
        <w:textAlignment w:val="baseline"/>
        <w:rPr>
          <w:rStyle w:val="16"/>
          <w:bCs/>
          <w:color w:val="FF0000"/>
          <w:szCs w:val="32"/>
        </w:rPr>
      </w:pPr>
      <w:r>
        <w:rPr>
          <w:rStyle w:val="16"/>
        </w:rPr>
        <w:t>4</w:t>
      </w:r>
      <w:r>
        <w:rPr>
          <w:rStyle w:val="16"/>
          <w:rFonts w:hint="eastAsia"/>
        </w:rPr>
        <w:t>.</w:t>
      </w:r>
      <w:r>
        <w:rPr>
          <w:rStyle w:val="16"/>
        </w:rPr>
        <w:t>规划用地2万平方米以上的民用建筑，同步建设雨水收集利用系统。</w:t>
      </w:r>
    </w:p>
    <w:p>
      <w:pPr>
        <w:widowControl/>
        <w:kinsoku w:val="0"/>
        <w:spacing w:line="560" w:lineRule="exact"/>
        <w:ind w:firstLine="622" w:firstLineChars="200"/>
        <w:textAlignment w:val="baseline"/>
        <w:rPr>
          <w:rStyle w:val="16"/>
          <w:rFonts w:ascii="楷体" w:hAnsi="楷体" w:eastAsia="楷体"/>
          <w:color w:val="000000"/>
          <w:szCs w:val="32"/>
        </w:rPr>
      </w:pPr>
      <w:r>
        <w:rPr>
          <w:rStyle w:val="16"/>
          <w:rFonts w:ascii="楷体" w:hAnsi="楷体" w:eastAsia="楷体"/>
          <w:color w:val="000000"/>
          <w:szCs w:val="32"/>
        </w:rPr>
        <w:t>（二）装配式建筑配建标准要求如下</w:t>
      </w:r>
    </w:p>
    <w:p>
      <w:pPr>
        <w:widowControl/>
        <w:kinsoku w:val="0"/>
        <w:spacing w:line="560" w:lineRule="exact"/>
        <w:ind w:firstLine="622" w:firstLineChars="200"/>
        <w:textAlignment w:val="baseline"/>
        <w:rPr>
          <w:rStyle w:val="16"/>
        </w:rPr>
      </w:pPr>
      <w:r>
        <w:rPr>
          <w:rStyle w:val="16"/>
          <w:bCs/>
          <w:color w:val="000000"/>
          <w:szCs w:val="32"/>
        </w:rPr>
        <w:t>1</w:t>
      </w:r>
      <w:r>
        <w:rPr>
          <w:rStyle w:val="16"/>
          <w:rFonts w:hint="eastAsia"/>
          <w:bCs/>
          <w:color w:val="000000"/>
          <w:szCs w:val="32"/>
        </w:rPr>
        <w:t>.</w:t>
      </w:r>
      <w:r>
        <w:rPr>
          <w:rStyle w:val="16"/>
        </w:rPr>
        <w:t>居住建筑中，由政府集中投资建设的保障性住房、人才公寓等项目应100%采用装配式建筑，总建筑面积（本通知中的建筑面积，均以地上计容面积为基准）6万平方米（含）以上的商品住宅、公寓等其他居住建筑项目采用装配式建筑的建筑面积比例不应低于30%，居住建筑预制装配率不应低于50%。</w:t>
      </w:r>
    </w:p>
    <w:p>
      <w:pPr>
        <w:widowControl/>
        <w:kinsoku w:val="0"/>
        <w:spacing w:line="560" w:lineRule="exact"/>
        <w:ind w:firstLine="622" w:firstLineChars="200"/>
        <w:textAlignment w:val="baseline"/>
        <w:rPr>
          <w:rStyle w:val="16"/>
        </w:rPr>
      </w:pPr>
      <w:r>
        <w:rPr>
          <w:rStyle w:val="16"/>
        </w:rPr>
        <w:t>2</w:t>
      </w:r>
      <w:r>
        <w:rPr>
          <w:rStyle w:val="16"/>
          <w:rFonts w:hint="eastAsia"/>
        </w:rPr>
        <w:t>.</w:t>
      </w:r>
      <w:r>
        <w:rPr>
          <w:rStyle w:val="16"/>
        </w:rPr>
        <w:t>公共建筑中，单体建筑面积2万平方米（含）以上的新建医院、宾馆、办公建筑等公共建筑应采用装配式建筑，公共建筑预制装配率不应低于45%。</w:t>
      </w:r>
    </w:p>
    <w:p>
      <w:pPr>
        <w:widowControl/>
        <w:kinsoku w:val="0"/>
        <w:spacing w:line="560" w:lineRule="exact"/>
        <w:ind w:firstLine="622" w:firstLineChars="200"/>
        <w:textAlignment w:val="baseline"/>
        <w:rPr>
          <w:rStyle w:val="16"/>
        </w:rPr>
      </w:pPr>
      <w:r>
        <w:rPr>
          <w:rStyle w:val="16"/>
        </w:rPr>
        <w:t>3</w:t>
      </w:r>
      <w:r>
        <w:rPr>
          <w:rStyle w:val="16"/>
          <w:rFonts w:hint="eastAsia"/>
        </w:rPr>
        <w:t>.</w:t>
      </w:r>
      <w:r>
        <w:rPr>
          <w:rStyle w:val="16"/>
        </w:rPr>
        <w:t>工业建筑中，厂房和仓库在满足工艺要求前提下宜采用钢结构。1万平方米（含）以上的厂房和仓库采用钢结构形式时，其装配式外围护和内隔墙构件的应用比例不应低于60%。</w:t>
      </w:r>
    </w:p>
    <w:p>
      <w:pPr>
        <w:widowControl/>
        <w:kinsoku w:val="0"/>
        <w:spacing w:line="560" w:lineRule="exact"/>
        <w:ind w:firstLine="622" w:firstLineChars="200"/>
        <w:textAlignment w:val="baseline"/>
        <w:rPr>
          <w:rStyle w:val="16"/>
          <w:bCs/>
          <w:color w:val="000000"/>
          <w:szCs w:val="32"/>
        </w:rPr>
      </w:pPr>
      <w:r>
        <w:rPr>
          <w:rStyle w:val="16"/>
          <w:bCs/>
          <w:color w:val="000000"/>
          <w:szCs w:val="32"/>
        </w:rPr>
        <w:t>装配式建筑的具体名词术语、技术指标等均按《江苏省装配式建筑综合评定标准（DB32/T3753-2020）》的相关规定。</w:t>
      </w:r>
    </w:p>
    <w:p>
      <w:pPr>
        <w:widowControl/>
        <w:spacing w:line="560" w:lineRule="exact"/>
        <w:ind w:firstLine="622" w:firstLineChars="200"/>
        <w:textAlignment w:val="baseline"/>
        <w:rPr>
          <w:rStyle w:val="16"/>
          <w:rFonts w:ascii="黑体" w:hAnsi="黑体" w:eastAsia="黑体"/>
          <w:color w:val="000000"/>
          <w:szCs w:val="32"/>
        </w:rPr>
      </w:pPr>
      <w:r>
        <w:rPr>
          <w:rStyle w:val="16"/>
          <w:rFonts w:ascii="黑体" w:hAnsi="黑体" w:eastAsia="黑体"/>
          <w:color w:val="000000"/>
          <w:szCs w:val="32"/>
        </w:rPr>
        <w:t>三、设计及报建要求</w:t>
      </w:r>
    </w:p>
    <w:p>
      <w:pPr>
        <w:widowControl/>
        <w:spacing w:line="560" w:lineRule="exact"/>
        <w:ind w:firstLine="622" w:firstLineChars="200"/>
        <w:rPr>
          <w:rStyle w:val="16"/>
          <w:rFonts w:ascii="楷体" w:hAnsi="楷体" w:eastAsia="楷体"/>
          <w:color w:val="000000"/>
          <w:szCs w:val="32"/>
        </w:rPr>
      </w:pPr>
      <w:r>
        <w:rPr>
          <w:rStyle w:val="16"/>
          <w:rFonts w:ascii="楷体" w:hAnsi="楷体" w:eastAsia="楷体"/>
          <w:color w:val="000000"/>
          <w:szCs w:val="32"/>
        </w:rPr>
        <w:t>（一）绿色建筑</w:t>
      </w:r>
    </w:p>
    <w:p>
      <w:pPr>
        <w:widowControl/>
        <w:spacing w:line="560" w:lineRule="exact"/>
        <w:ind w:firstLine="622" w:firstLineChars="200"/>
        <w:rPr>
          <w:rFonts w:ascii="楷体" w:hAnsi="楷体" w:eastAsia="楷体"/>
          <w:color w:val="000000"/>
          <w:sz w:val="32"/>
          <w:szCs w:val="32"/>
        </w:rPr>
      </w:pPr>
      <w:r>
        <w:rPr>
          <w:rFonts w:ascii="Times New Roman" w:hAnsi="Times New Roman" w:eastAsia="仿宋_GB2312"/>
          <w:sz w:val="32"/>
          <w:szCs w:val="32"/>
        </w:rPr>
        <w:t>建设单位应严格按照规划方案确定的绿色建筑星级标准进行绿色建筑专项设计，报审时根据项目类别分别提交《连云港市民用建筑设计方案绿色设计报审表（公共建筑）》《连云港市民用建筑设计方案绿色设计报审表（居住建筑）》（见附件）和建筑设计方案绿色设计文本等文件材料，其中包括：1</w:t>
      </w:r>
      <w:r>
        <w:rPr>
          <w:rFonts w:hint="eastAsia" w:ascii="Times New Roman" w:hAnsi="Times New Roman" w:eastAsia="仿宋_GB2312"/>
          <w:sz w:val="32"/>
          <w:szCs w:val="32"/>
        </w:rPr>
        <w:t>.</w:t>
      </w:r>
      <w:r>
        <w:rPr>
          <w:rFonts w:ascii="Times New Roman" w:hAnsi="Times New Roman" w:eastAsia="仿宋_GB2312"/>
          <w:sz w:val="32"/>
          <w:szCs w:val="32"/>
        </w:rPr>
        <w:t>建设项目规划方案设计及相关批文；2</w:t>
      </w:r>
      <w:r>
        <w:rPr>
          <w:rFonts w:hint="eastAsia" w:ascii="Times New Roman" w:hAnsi="Times New Roman" w:eastAsia="仿宋_GB2312"/>
          <w:sz w:val="32"/>
          <w:szCs w:val="32"/>
        </w:rPr>
        <w:t>.</w:t>
      </w:r>
      <w:r>
        <w:rPr>
          <w:rFonts w:ascii="Times New Roman" w:hAnsi="Times New Roman" w:eastAsia="仿宋_GB2312"/>
          <w:sz w:val="32"/>
          <w:szCs w:val="32"/>
        </w:rPr>
        <w:t>项目建筑设计方案绿色设计专项说明文本；3</w:t>
      </w:r>
      <w:r>
        <w:rPr>
          <w:rFonts w:hint="eastAsia" w:ascii="Times New Roman" w:hAnsi="Times New Roman" w:eastAsia="仿宋_GB2312"/>
          <w:sz w:val="32"/>
          <w:szCs w:val="32"/>
        </w:rPr>
        <w:t>.</w:t>
      </w:r>
      <w:r>
        <w:rPr>
          <w:rFonts w:ascii="Times New Roman" w:hAnsi="Times New Roman" w:eastAsia="仿宋_GB2312"/>
          <w:sz w:val="32"/>
          <w:szCs w:val="32"/>
        </w:rPr>
        <w:t>场地区位图、总平面图、建筑的平、立、剖面图；4</w:t>
      </w:r>
      <w:r>
        <w:rPr>
          <w:rFonts w:hint="eastAsia" w:ascii="Times New Roman" w:hAnsi="Times New Roman" w:eastAsia="仿宋_GB2312"/>
          <w:sz w:val="32"/>
          <w:szCs w:val="32"/>
        </w:rPr>
        <w:t>.</w:t>
      </w:r>
      <w:r>
        <w:rPr>
          <w:rFonts w:ascii="Times New Roman" w:hAnsi="Times New Roman" w:eastAsia="仿宋_GB2312"/>
          <w:sz w:val="32"/>
          <w:szCs w:val="32"/>
        </w:rPr>
        <w:t>对有日照要求的建筑及项目周边存在有日照要求的建筑应提供日照分析报告；5</w:t>
      </w:r>
      <w:r>
        <w:rPr>
          <w:rFonts w:hint="eastAsia" w:ascii="Times New Roman" w:hAnsi="Times New Roman" w:eastAsia="仿宋_GB2312"/>
          <w:sz w:val="32"/>
          <w:szCs w:val="32"/>
        </w:rPr>
        <w:t>.</w:t>
      </w:r>
      <w:r>
        <w:rPr>
          <w:rFonts w:ascii="Times New Roman" w:hAnsi="Times New Roman" w:eastAsia="仿宋_GB2312"/>
          <w:sz w:val="32"/>
          <w:szCs w:val="32"/>
        </w:rPr>
        <w:t>住宅小区或组团，应提供风环境模拟计算报告。</w:t>
      </w:r>
    </w:p>
    <w:p>
      <w:pPr>
        <w:widowControl/>
        <w:spacing w:line="560" w:lineRule="exact"/>
        <w:ind w:firstLine="622" w:firstLineChars="200"/>
        <w:rPr>
          <w:rStyle w:val="16"/>
          <w:bCs/>
          <w:color w:val="000000"/>
          <w:szCs w:val="32"/>
        </w:rPr>
      </w:pPr>
      <w:r>
        <w:rPr>
          <w:rFonts w:ascii="Times New Roman" w:hAnsi="Times New Roman" w:eastAsia="仿宋_GB2312"/>
          <w:sz w:val="32"/>
          <w:szCs w:val="32"/>
        </w:rPr>
        <w:t>上述材料需加盖建设单位和设计单位公章，建设单位和设计单位应对工程项目绿色设计情况的真实性、完整性负责。建筑设计方案的绿色设计深度应达到《江苏省民用建筑设计方案绿色设计文件编制深度规定（试行）》要求。</w:t>
      </w:r>
    </w:p>
    <w:p>
      <w:pPr>
        <w:widowControl/>
        <w:spacing w:line="560" w:lineRule="exact"/>
        <w:ind w:firstLine="622" w:firstLineChars="200"/>
        <w:rPr>
          <w:rStyle w:val="16"/>
          <w:rFonts w:ascii="楷体" w:hAnsi="楷体" w:eastAsia="楷体"/>
          <w:bCs/>
          <w:color w:val="000000"/>
          <w:szCs w:val="32"/>
        </w:rPr>
      </w:pPr>
      <w:r>
        <w:rPr>
          <w:rStyle w:val="16"/>
          <w:rFonts w:ascii="楷体" w:hAnsi="楷体" w:eastAsia="楷体"/>
          <w:color w:val="000000"/>
          <w:szCs w:val="32"/>
        </w:rPr>
        <w:t>（二）装配式建筑</w:t>
      </w:r>
    </w:p>
    <w:p>
      <w:pPr>
        <w:spacing w:line="560" w:lineRule="exact"/>
        <w:ind w:firstLine="622" w:firstLineChars="200"/>
        <w:rPr>
          <w:rStyle w:val="16"/>
          <w:bCs/>
          <w:color w:val="000000"/>
          <w:szCs w:val="32"/>
        </w:rPr>
      </w:pPr>
      <w:r>
        <w:rPr>
          <w:rStyle w:val="16"/>
          <w:bCs/>
          <w:color w:val="000000"/>
          <w:szCs w:val="32"/>
        </w:rPr>
        <w:t>建设单位在项目方案设计阶段应明确装配式建筑配建指标，包含装配式建筑比例、装配式建筑具体楼幢号、建筑单体预制装配率等，报建时由建设单位委托项目设计单位或其他具有相应能力的单位编制《装配式建筑专项设计方案》，并填报《连云港市装配式建筑项目登记表》（附件3）提交市住建局。在施工图报审阶段，提交装配式建筑预评价报告书。</w:t>
      </w:r>
      <w:r>
        <w:rPr>
          <w:rFonts w:ascii="Times New Roman" w:hAnsi="Times New Roman" w:eastAsia="仿宋_GB2312"/>
          <w:sz w:val="32"/>
          <w:szCs w:val="32"/>
        </w:rPr>
        <w:t>上述材料需加盖建设单位和设计单位公章，建设单位和设计单位应对工程项目装配式设计情况的真实性、完整性负责。</w:t>
      </w:r>
    </w:p>
    <w:p>
      <w:pPr>
        <w:spacing w:line="560" w:lineRule="exact"/>
        <w:ind w:firstLine="622" w:firstLineChars="200"/>
        <w:rPr>
          <w:rStyle w:val="16"/>
          <w:bCs/>
          <w:color w:val="000000"/>
          <w:szCs w:val="32"/>
        </w:rPr>
      </w:pPr>
      <w:r>
        <w:rPr>
          <w:rStyle w:val="16"/>
          <w:bCs/>
          <w:color w:val="000000"/>
          <w:szCs w:val="32"/>
        </w:rPr>
        <w:t>装配式建筑项目在方案设计和施工图设计阶段应注重模数化、标准化研究及结构体系的选择，保证预制构件的制作、运输、安装及后续装配式装修的可实施性。</w:t>
      </w:r>
    </w:p>
    <w:p>
      <w:pPr>
        <w:widowControl/>
        <w:kinsoku w:val="0"/>
        <w:spacing w:line="560" w:lineRule="exact"/>
        <w:ind w:firstLine="622" w:firstLineChars="200"/>
        <w:textAlignment w:val="baseline"/>
        <w:rPr>
          <w:rStyle w:val="16"/>
          <w:rFonts w:ascii="黑体" w:hAnsi="黑体" w:eastAsia="黑体"/>
          <w:szCs w:val="32"/>
        </w:rPr>
      </w:pPr>
      <w:r>
        <w:rPr>
          <w:rStyle w:val="16"/>
          <w:rFonts w:ascii="黑体" w:hAnsi="黑体" w:eastAsia="黑体"/>
          <w:szCs w:val="32"/>
        </w:rPr>
        <w:t>四、装配式建筑综合评定</w:t>
      </w:r>
    </w:p>
    <w:p>
      <w:pPr>
        <w:widowControl/>
        <w:kinsoku w:val="0"/>
        <w:spacing w:line="560" w:lineRule="exact"/>
        <w:ind w:firstLine="622" w:firstLineChars="200"/>
        <w:textAlignment w:val="baseline"/>
        <w:rPr>
          <w:rStyle w:val="16"/>
          <w:bCs/>
          <w:color w:val="000000"/>
          <w:szCs w:val="32"/>
        </w:rPr>
      </w:pPr>
      <w:r>
        <w:rPr>
          <w:rStyle w:val="16"/>
          <w:bCs/>
          <w:color w:val="000000"/>
          <w:szCs w:val="32"/>
        </w:rPr>
        <w:t>本市区域的装配式建筑，均参照《省建筑产业现代化推进工作联席会议办公室关于开展装配式建筑综合评定的通知》（苏建筑产业办〔2020〕2号）文件进行综合评定。装配式建筑综合评定根据项目实施阶段分为预评、终评。</w:t>
      </w:r>
    </w:p>
    <w:p>
      <w:pPr>
        <w:widowControl/>
        <w:kinsoku w:val="0"/>
        <w:spacing w:line="560" w:lineRule="exact"/>
        <w:ind w:firstLine="622" w:firstLineChars="200"/>
        <w:textAlignment w:val="baseline"/>
        <w:rPr>
          <w:rStyle w:val="16"/>
          <w:rFonts w:ascii="楷体" w:hAnsi="楷体" w:eastAsia="楷体"/>
          <w:bCs/>
          <w:color w:val="000000"/>
          <w:szCs w:val="32"/>
        </w:rPr>
      </w:pPr>
      <w:r>
        <w:rPr>
          <w:rStyle w:val="16"/>
          <w:rFonts w:ascii="楷体" w:hAnsi="楷体" w:eastAsia="楷体"/>
          <w:color w:val="000000"/>
          <w:szCs w:val="32"/>
        </w:rPr>
        <w:t>（一）预评</w:t>
      </w:r>
    </w:p>
    <w:p>
      <w:pPr>
        <w:widowControl/>
        <w:kinsoku w:val="0"/>
        <w:spacing w:line="560" w:lineRule="exact"/>
        <w:ind w:firstLine="622" w:firstLineChars="200"/>
        <w:textAlignment w:val="baseline"/>
        <w:rPr>
          <w:rStyle w:val="16"/>
          <w:bCs/>
          <w:color w:val="000000"/>
          <w:szCs w:val="32"/>
        </w:rPr>
      </w:pPr>
      <w:r>
        <w:rPr>
          <w:rStyle w:val="16"/>
          <w:bCs/>
          <w:color w:val="000000"/>
          <w:szCs w:val="32"/>
        </w:rPr>
        <w:t>预评在施工图审查合格后进行。装配式建筑项目建设单位可委托项目设计单位按照《江苏省装配式建筑综合评定标准》要求对项目预制装配率等指标进行评定，联合出具《江苏省装配式建筑综合评定声明书（预评）》（附件4）。装配式建筑项目建设单位也可委托其他具有装配式建筑综合评定能力的单位进行预评，联合出具《江苏省装配式建筑综合评定声明书（预评）》。</w:t>
      </w:r>
    </w:p>
    <w:p>
      <w:pPr>
        <w:widowControl/>
        <w:kinsoku w:val="0"/>
        <w:spacing w:line="560" w:lineRule="exact"/>
        <w:ind w:firstLine="622" w:firstLineChars="200"/>
        <w:textAlignment w:val="baseline"/>
        <w:rPr>
          <w:rStyle w:val="16"/>
          <w:rFonts w:ascii="楷体" w:hAnsi="楷体" w:eastAsia="楷体"/>
          <w:color w:val="000000"/>
          <w:szCs w:val="32"/>
        </w:rPr>
      </w:pPr>
      <w:r>
        <w:rPr>
          <w:rStyle w:val="16"/>
          <w:rFonts w:ascii="楷体" w:hAnsi="楷体" w:eastAsia="楷体"/>
          <w:color w:val="000000"/>
          <w:szCs w:val="32"/>
        </w:rPr>
        <w:t>（二）终评</w:t>
      </w:r>
    </w:p>
    <w:p>
      <w:pPr>
        <w:widowControl/>
        <w:kinsoku w:val="0"/>
        <w:spacing w:line="560" w:lineRule="exact"/>
        <w:ind w:firstLine="622" w:firstLineChars="200"/>
        <w:textAlignment w:val="baseline"/>
        <w:rPr>
          <w:rStyle w:val="16"/>
          <w:bCs/>
          <w:color w:val="000000"/>
          <w:szCs w:val="32"/>
        </w:rPr>
      </w:pPr>
      <w:r>
        <w:rPr>
          <w:rStyle w:val="16"/>
          <w:bCs/>
          <w:color w:val="000000"/>
          <w:szCs w:val="32"/>
        </w:rPr>
        <w:t>终评在工程竣工验收后进行。装配式建筑项目建设单位可委托项目设计单位按照《江苏省装配式建筑综合评定标准》要求对项目进行综合评定，联合出具《江苏省装配式建筑综合评定声明书（终评）》（附件5）。装配式建筑项目建设单位也可委托其他具有装配式建筑综合评定能力的单位进行终评，联合出具《江苏省装配式建筑综合评定声明书（终评）》。</w:t>
      </w:r>
    </w:p>
    <w:p>
      <w:pPr>
        <w:widowControl/>
        <w:kinsoku w:val="0"/>
        <w:spacing w:line="560" w:lineRule="exact"/>
        <w:ind w:firstLine="622" w:firstLineChars="200"/>
        <w:textAlignment w:val="baseline"/>
        <w:rPr>
          <w:rStyle w:val="16"/>
          <w:bCs/>
          <w:color w:val="000000"/>
          <w:szCs w:val="32"/>
        </w:rPr>
      </w:pPr>
    </w:p>
    <w:p>
      <w:pPr>
        <w:widowControl/>
        <w:spacing w:line="560" w:lineRule="exact"/>
        <w:ind w:left="1830" w:leftChars="301" w:hanging="1225" w:hangingChars="394"/>
        <w:textAlignment w:val="baseline"/>
        <w:rPr>
          <w:rFonts w:ascii="Times New Roman" w:hAnsi="Times New Roman" w:eastAsia="仿宋_GB2312"/>
          <w:sz w:val="32"/>
          <w:szCs w:val="32"/>
        </w:rPr>
      </w:pPr>
      <w:r>
        <w:rPr>
          <w:rStyle w:val="16"/>
          <w:bCs/>
          <w:color w:val="000000"/>
          <w:szCs w:val="32"/>
        </w:rPr>
        <w:t>附件：1</w:t>
      </w:r>
      <w:r>
        <w:rPr>
          <w:rStyle w:val="16"/>
          <w:rFonts w:hint="eastAsia"/>
          <w:bCs/>
          <w:color w:val="000000"/>
          <w:szCs w:val="32"/>
        </w:rPr>
        <w:t>.</w:t>
      </w:r>
      <w:r>
        <w:rPr>
          <w:rFonts w:ascii="Times New Roman" w:hAnsi="Times New Roman" w:eastAsia="仿宋_GB2312"/>
          <w:sz w:val="32"/>
          <w:szCs w:val="32"/>
        </w:rPr>
        <w:t>连云港市民用建筑设计方案绿色设计报审表（公共建筑）</w:t>
      </w:r>
    </w:p>
    <w:p>
      <w:pPr>
        <w:widowControl/>
        <w:spacing w:line="560" w:lineRule="exact"/>
        <w:ind w:left="1844" w:leftChars="763" w:hanging="311" w:hangingChars="100"/>
        <w:textAlignment w:val="baseline"/>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连云港市民用建筑设计方案绿色设计报审表（居住建筑）</w:t>
      </w:r>
    </w:p>
    <w:p>
      <w:pPr>
        <w:widowControl/>
        <w:spacing w:line="560" w:lineRule="exact"/>
        <w:ind w:firstLine="1543" w:firstLineChars="496"/>
        <w:textAlignment w:val="baseline"/>
        <w:rPr>
          <w:rStyle w:val="16"/>
          <w:bCs/>
          <w:color w:val="000000"/>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Style w:val="16"/>
          <w:bCs/>
          <w:color w:val="000000"/>
          <w:szCs w:val="32"/>
        </w:rPr>
        <w:t>连云港市装配式建筑项目登记表</w:t>
      </w:r>
    </w:p>
    <w:p>
      <w:pPr>
        <w:widowControl/>
        <w:spacing w:line="560" w:lineRule="exact"/>
        <w:ind w:firstLine="1543" w:firstLineChars="496"/>
        <w:textAlignment w:val="baseline"/>
        <w:rPr>
          <w:rStyle w:val="16"/>
          <w:bCs/>
          <w:color w:val="000000"/>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Style w:val="16"/>
          <w:bCs/>
          <w:color w:val="000000"/>
          <w:szCs w:val="32"/>
        </w:rPr>
        <w:t>江苏省装配式建筑综合评定声明书（预评）</w:t>
      </w:r>
    </w:p>
    <w:p>
      <w:pPr>
        <w:widowControl/>
        <w:spacing w:line="560" w:lineRule="exact"/>
        <w:ind w:firstLine="1543" w:firstLineChars="496"/>
        <w:textAlignment w:val="baseline"/>
        <w:rPr>
          <w:rStyle w:val="16"/>
          <w:bCs/>
          <w:color w:val="000000"/>
          <w:szCs w:val="32"/>
        </w:rPr>
      </w:pPr>
      <w:r>
        <w:rPr>
          <w:rStyle w:val="16"/>
          <w:bCs/>
          <w:color w:val="000000"/>
          <w:szCs w:val="32"/>
        </w:rPr>
        <w:t>5</w:t>
      </w:r>
      <w:r>
        <w:rPr>
          <w:rStyle w:val="16"/>
          <w:rFonts w:hint="eastAsia"/>
          <w:bCs/>
          <w:color w:val="000000"/>
          <w:szCs w:val="32"/>
        </w:rPr>
        <w:t>.</w:t>
      </w:r>
      <w:r>
        <w:rPr>
          <w:rStyle w:val="16"/>
          <w:bCs/>
          <w:color w:val="000000"/>
          <w:szCs w:val="32"/>
        </w:rPr>
        <w:t>江苏省装配式建筑综合评定声明书（终评）</w:t>
      </w:r>
    </w:p>
    <w:p>
      <w:pPr>
        <w:widowControl/>
        <w:kinsoku w:val="0"/>
        <w:spacing w:line="560" w:lineRule="exact"/>
        <w:ind w:firstLine="622" w:firstLineChars="200"/>
        <w:textAlignment w:val="baseline"/>
        <w:rPr>
          <w:rStyle w:val="16"/>
          <w:bCs/>
          <w:color w:val="000000"/>
          <w:szCs w:val="32"/>
        </w:rPr>
      </w:pPr>
    </w:p>
    <w:p>
      <w:pPr>
        <w:widowControl/>
        <w:kinsoku w:val="0"/>
        <w:spacing w:line="560" w:lineRule="exact"/>
        <w:ind w:firstLine="774" w:firstLineChars="249"/>
        <w:textAlignment w:val="baseline"/>
        <w:rPr>
          <w:rStyle w:val="16"/>
          <w:bCs/>
          <w:color w:val="000000"/>
          <w:szCs w:val="32"/>
        </w:rPr>
      </w:pPr>
    </w:p>
    <w:p>
      <w:pPr>
        <w:widowControl/>
        <w:kinsoku w:val="0"/>
        <w:spacing w:line="560" w:lineRule="exact"/>
        <w:ind w:firstLine="774" w:firstLineChars="249"/>
        <w:textAlignment w:val="baseline"/>
        <w:rPr>
          <w:rStyle w:val="16"/>
          <w:bCs/>
          <w:color w:val="000000"/>
          <w:szCs w:val="32"/>
        </w:rPr>
      </w:pPr>
    </w:p>
    <w:p>
      <w:pPr>
        <w:widowControl/>
        <w:kinsoku w:val="0"/>
        <w:spacing w:line="560" w:lineRule="exact"/>
        <w:ind w:firstLine="774" w:firstLineChars="249"/>
        <w:textAlignment w:val="baseline"/>
        <w:rPr>
          <w:rStyle w:val="16"/>
          <w:bCs/>
          <w:color w:val="000000"/>
          <w:szCs w:val="32"/>
        </w:rPr>
      </w:pPr>
    </w:p>
    <w:p>
      <w:pPr>
        <w:widowControl/>
        <w:kinsoku w:val="0"/>
        <w:spacing w:line="560" w:lineRule="exact"/>
        <w:ind w:firstLine="4584" w:firstLineChars="1474"/>
        <w:textAlignment w:val="baseline"/>
        <w:rPr>
          <w:rStyle w:val="16"/>
          <w:bCs/>
          <w:color w:val="000000"/>
          <w:szCs w:val="32"/>
        </w:rPr>
      </w:pPr>
      <w:r>
        <w:rPr>
          <w:rStyle w:val="16"/>
          <w:bCs/>
          <w:color w:val="000000"/>
          <w:szCs w:val="32"/>
        </w:rPr>
        <w:t>连云港市住房和城乡建设局</w:t>
      </w:r>
    </w:p>
    <w:p>
      <w:pPr>
        <w:widowControl/>
        <w:kinsoku w:val="0"/>
        <w:spacing w:line="560" w:lineRule="exact"/>
        <w:ind w:firstLine="622" w:firstLineChars="200"/>
        <w:textAlignment w:val="baseline"/>
        <w:rPr>
          <w:rStyle w:val="16"/>
          <w:bCs/>
          <w:color w:val="000000"/>
          <w:szCs w:val="32"/>
        </w:rPr>
      </w:pPr>
      <w:r>
        <w:rPr>
          <w:rStyle w:val="16"/>
          <w:bCs/>
          <w:color w:val="000000"/>
          <w:szCs w:val="32"/>
        </w:rPr>
        <w:tab/>
      </w:r>
      <w:r>
        <w:rPr>
          <w:rStyle w:val="16"/>
          <w:rFonts w:hint="eastAsia"/>
          <w:bCs/>
          <w:color w:val="000000"/>
          <w:szCs w:val="32"/>
        </w:rPr>
        <w:t xml:space="preserve">                             </w:t>
      </w:r>
      <w:r>
        <w:rPr>
          <w:rStyle w:val="16"/>
          <w:bCs/>
          <w:color w:val="000000"/>
          <w:szCs w:val="32"/>
        </w:rPr>
        <w:t>2020年12月</w:t>
      </w:r>
      <w:r>
        <w:rPr>
          <w:rStyle w:val="16"/>
          <w:rFonts w:hint="eastAsia"/>
          <w:bCs/>
          <w:color w:val="000000"/>
          <w:szCs w:val="32"/>
        </w:rPr>
        <w:t>31</w:t>
      </w:r>
      <w:r>
        <w:rPr>
          <w:rStyle w:val="16"/>
          <w:bCs/>
          <w:color w:val="000000"/>
          <w:szCs w:val="32"/>
        </w:rPr>
        <w:t>日</w:t>
      </w:r>
    </w:p>
    <w:p>
      <w:pPr>
        <w:widowControl/>
        <w:kinsoku w:val="0"/>
        <w:spacing w:line="560" w:lineRule="exact"/>
        <w:ind w:firstLine="702" w:firstLineChars="200"/>
        <w:textAlignment w:val="baseline"/>
        <w:rPr>
          <w:rFonts w:ascii="Times New Roman" w:hAnsi="Times New Roman" w:eastAsia="仿宋_GB2312"/>
          <w:b/>
          <w:color w:val="000000"/>
          <w:sz w:val="36"/>
          <w:szCs w:val="36"/>
        </w:rPr>
      </w:pPr>
    </w:p>
    <w:p>
      <w:pPr>
        <w:spacing w:line="560" w:lineRule="exact"/>
        <w:ind w:firstLine="622" w:firstLineChars="200"/>
        <w:rPr>
          <w:rFonts w:ascii="Times New Roman" w:hAnsi="Times New Roman" w:eastAsia="仿宋_GB2312"/>
          <w:bCs/>
          <w:color w:val="000000"/>
          <w:sz w:val="32"/>
          <w:szCs w:val="32"/>
        </w:rPr>
        <w:sectPr>
          <w:headerReference r:id="rId3" w:type="first"/>
          <w:footerReference r:id="rId5" w:type="first"/>
          <w:footerReference r:id="rId4" w:type="default"/>
          <w:pgSz w:w="11906" w:h="16838"/>
          <w:pgMar w:top="2098" w:right="1474" w:bottom="1985" w:left="1588" w:header="851" w:footer="992" w:gutter="0"/>
          <w:pgNumType w:fmt="numberInDash"/>
          <w:cols w:space="720" w:num="1"/>
          <w:docGrid w:type="linesAndChars" w:linePitch="481" w:charSpace="-1844"/>
        </w:sectPr>
      </w:pPr>
    </w:p>
    <w:p>
      <w:pPr>
        <w:ind w:left="-424" w:leftChars="-202" w:right="-483" w:rightChars="-230"/>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1</w:t>
      </w:r>
    </w:p>
    <w:p>
      <w:pPr>
        <w:spacing w:line="560" w:lineRule="exact"/>
        <w:jc w:val="center"/>
        <w:rPr>
          <w:rFonts w:ascii="方正小标宋简体" w:hAnsi="Times New Roman" w:eastAsia="方正小标宋简体"/>
          <w:color w:val="000000"/>
          <w:sz w:val="36"/>
          <w:szCs w:val="36"/>
        </w:rPr>
      </w:pPr>
      <w:r>
        <w:rPr>
          <w:rFonts w:hint="eastAsia" w:ascii="方正小标宋简体" w:hAnsi="黑体" w:eastAsia="方正小标宋简体"/>
          <w:color w:val="000000"/>
          <w:sz w:val="36"/>
          <w:szCs w:val="36"/>
        </w:rPr>
        <w:t>连云港市民用建筑设计方案绿色设计报审表（公共建筑）</w:t>
      </w:r>
    </w:p>
    <w:tbl>
      <w:tblPr>
        <w:tblStyle w:val="8"/>
        <w:tblW w:w="533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668"/>
        <w:gridCol w:w="1678"/>
        <w:gridCol w:w="987"/>
        <w:gridCol w:w="685"/>
        <w:gridCol w:w="674"/>
        <w:gridCol w:w="1321"/>
        <w:gridCol w:w="18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000" w:type="pct"/>
            <w:gridSpan w:val="8"/>
            <w:tcBorders>
              <w:top w:val="single" w:color="auto" w:sz="8" w:space="0"/>
            </w:tcBorders>
            <w:vAlign w:val="center"/>
          </w:tcPr>
          <w:p>
            <w:pPr>
              <w:snapToGrid w:val="0"/>
              <w:spacing w:line="400" w:lineRule="exact"/>
              <w:jc w:val="center"/>
              <w:rPr>
                <w:rFonts w:ascii="黑体" w:hAnsi="黑体" w:eastAsia="黑体"/>
                <w:color w:val="000000"/>
                <w:sz w:val="30"/>
                <w:szCs w:val="30"/>
              </w:rPr>
            </w:pPr>
            <w:r>
              <w:rPr>
                <w:rFonts w:ascii="黑体" w:hAnsi="黑体" w:eastAsia="黑体"/>
                <w:color w:val="000000"/>
                <w:sz w:val="30"/>
                <w:szCs w:val="30"/>
              </w:rPr>
              <w:t>一、项目基本情况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86" w:type="pct"/>
            <w:vMerge w:val="restar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单位</w:t>
            </w:r>
          </w:p>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概况</w:t>
            </w: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建设单位</w:t>
            </w:r>
          </w:p>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（盖章）</w:t>
            </w:r>
          </w:p>
        </w:tc>
        <w:tc>
          <w:tcPr>
            <w:tcW w:w="2043" w:type="pct"/>
            <w:gridSpan w:val="4"/>
            <w:vAlign w:val="center"/>
          </w:tcPr>
          <w:p>
            <w:pPr>
              <w:snapToGrid w:val="0"/>
              <w:spacing w:line="400" w:lineRule="exact"/>
              <w:jc w:val="center"/>
              <w:rPr>
                <w:rFonts w:ascii="Times New Roman" w:hAnsi="Times New Roman" w:eastAsia="仿宋_GB2312"/>
                <w:color w:val="000000"/>
                <w:sz w:val="24"/>
              </w:rPr>
            </w:pPr>
          </w:p>
        </w:tc>
        <w:tc>
          <w:tcPr>
            <w:tcW w:w="671" w:type="pct"/>
            <w:vAlign w:val="center"/>
          </w:tcPr>
          <w:p>
            <w:pPr>
              <w:snapToGrid w:val="0"/>
              <w:spacing w:line="400" w:lineRule="exact"/>
              <w:ind w:left="-105" w:leftChars="-50" w:right="-105" w:rightChars="-50"/>
              <w:jc w:val="center"/>
              <w:rPr>
                <w:rFonts w:ascii="Times New Roman" w:hAnsi="Times New Roman" w:eastAsia="仿宋_GB2312"/>
                <w:color w:val="000000"/>
                <w:sz w:val="24"/>
              </w:rPr>
            </w:pPr>
            <w:r>
              <w:rPr>
                <w:rFonts w:ascii="Times New Roman" w:hAnsi="Times New Roman" w:eastAsia="仿宋_GB2312"/>
                <w:color w:val="000000"/>
                <w:sz w:val="24"/>
              </w:rPr>
              <w:t>单位代码</w:t>
            </w:r>
          </w:p>
        </w:tc>
        <w:tc>
          <w:tcPr>
            <w:tcW w:w="953" w:type="pct"/>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86"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法定代表</w:t>
            </w:r>
          </w:p>
        </w:tc>
        <w:tc>
          <w:tcPr>
            <w:tcW w:w="852" w:type="pct"/>
            <w:vAlign w:val="center"/>
          </w:tcPr>
          <w:p>
            <w:pPr>
              <w:snapToGrid w:val="0"/>
              <w:spacing w:line="400" w:lineRule="exact"/>
              <w:jc w:val="center"/>
              <w:rPr>
                <w:rFonts w:ascii="Times New Roman" w:hAnsi="Times New Roman" w:eastAsia="仿宋_GB2312"/>
                <w:color w:val="000000"/>
                <w:sz w:val="24"/>
              </w:rPr>
            </w:pPr>
          </w:p>
        </w:tc>
        <w:tc>
          <w:tcPr>
            <w:tcW w:w="501"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联系人</w:t>
            </w:r>
          </w:p>
        </w:tc>
        <w:tc>
          <w:tcPr>
            <w:tcW w:w="690" w:type="pct"/>
            <w:gridSpan w:val="2"/>
            <w:vAlign w:val="center"/>
          </w:tcPr>
          <w:p>
            <w:pPr>
              <w:snapToGrid w:val="0"/>
              <w:spacing w:line="400" w:lineRule="exact"/>
              <w:jc w:val="center"/>
              <w:rPr>
                <w:rFonts w:ascii="Times New Roman" w:hAnsi="Times New Roman" w:eastAsia="仿宋_GB2312"/>
                <w:color w:val="000000"/>
                <w:sz w:val="24"/>
              </w:rPr>
            </w:pPr>
          </w:p>
        </w:tc>
        <w:tc>
          <w:tcPr>
            <w:tcW w:w="671" w:type="pct"/>
            <w:vAlign w:val="center"/>
          </w:tcPr>
          <w:p>
            <w:pPr>
              <w:snapToGrid w:val="0"/>
              <w:spacing w:line="400" w:lineRule="exact"/>
              <w:ind w:left="-105" w:leftChars="-50" w:right="-105" w:rightChars="-50"/>
              <w:jc w:val="center"/>
              <w:rPr>
                <w:rFonts w:ascii="Times New Roman" w:hAnsi="Times New Roman" w:eastAsia="仿宋_GB2312"/>
                <w:color w:val="000000"/>
                <w:sz w:val="24"/>
              </w:rPr>
            </w:pPr>
            <w:r>
              <w:rPr>
                <w:rFonts w:ascii="Times New Roman" w:hAnsi="Times New Roman" w:eastAsia="仿宋_GB2312"/>
                <w:color w:val="000000"/>
                <w:sz w:val="24"/>
              </w:rPr>
              <w:t>联系电话</w:t>
            </w:r>
          </w:p>
        </w:tc>
        <w:tc>
          <w:tcPr>
            <w:tcW w:w="953" w:type="pct"/>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86"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设计单位</w:t>
            </w:r>
          </w:p>
        </w:tc>
        <w:tc>
          <w:tcPr>
            <w:tcW w:w="2043" w:type="pct"/>
            <w:gridSpan w:val="4"/>
            <w:vAlign w:val="center"/>
          </w:tcPr>
          <w:p>
            <w:pPr>
              <w:snapToGrid w:val="0"/>
              <w:spacing w:line="400" w:lineRule="exact"/>
              <w:jc w:val="center"/>
              <w:rPr>
                <w:rFonts w:ascii="Times New Roman" w:hAnsi="Times New Roman" w:eastAsia="仿宋_GB2312"/>
                <w:color w:val="000000"/>
                <w:sz w:val="24"/>
              </w:rPr>
            </w:pPr>
          </w:p>
        </w:tc>
        <w:tc>
          <w:tcPr>
            <w:tcW w:w="671" w:type="pct"/>
            <w:vAlign w:val="center"/>
          </w:tcPr>
          <w:p>
            <w:pPr>
              <w:snapToGrid w:val="0"/>
              <w:spacing w:line="400" w:lineRule="exact"/>
              <w:ind w:left="-105" w:leftChars="-50" w:right="-105" w:rightChars="-50"/>
              <w:jc w:val="center"/>
              <w:rPr>
                <w:rFonts w:ascii="Times New Roman" w:hAnsi="Times New Roman" w:eastAsia="仿宋_GB2312"/>
                <w:color w:val="000000"/>
                <w:sz w:val="24"/>
              </w:rPr>
            </w:pPr>
            <w:r>
              <w:rPr>
                <w:rFonts w:ascii="Times New Roman" w:hAnsi="Times New Roman" w:eastAsia="仿宋_GB2312"/>
                <w:color w:val="000000"/>
                <w:sz w:val="24"/>
              </w:rPr>
              <w:t>单位代码</w:t>
            </w:r>
          </w:p>
        </w:tc>
        <w:tc>
          <w:tcPr>
            <w:tcW w:w="953" w:type="pct"/>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2" w:hRule="exact"/>
          <w:jc w:val="center"/>
        </w:trPr>
        <w:tc>
          <w:tcPr>
            <w:tcW w:w="486"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项目负责人</w:t>
            </w:r>
          </w:p>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（盖注册章）</w:t>
            </w:r>
          </w:p>
        </w:tc>
        <w:tc>
          <w:tcPr>
            <w:tcW w:w="3667" w:type="pct"/>
            <w:gridSpan w:val="6"/>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86"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项目名称</w:t>
            </w:r>
          </w:p>
        </w:tc>
        <w:tc>
          <w:tcPr>
            <w:tcW w:w="2043" w:type="pct"/>
            <w:gridSpan w:val="4"/>
            <w:vAlign w:val="center"/>
          </w:tcPr>
          <w:p>
            <w:pPr>
              <w:snapToGrid w:val="0"/>
              <w:spacing w:line="400" w:lineRule="exact"/>
              <w:jc w:val="center"/>
              <w:rPr>
                <w:rFonts w:ascii="Times New Roman" w:hAnsi="Times New Roman" w:eastAsia="仿宋_GB2312"/>
                <w:color w:val="000000"/>
                <w:sz w:val="24"/>
              </w:rPr>
            </w:pPr>
          </w:p>
        </w:tc>
        <w:tc>
          <w:tcPr>
            <w:tcW w:w="671"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子项</w:t>
            </w:r>
          </w:p>
        </w:tc>
        <w:tc>
          <w:tcPr>
            <w:tcW w:w="953" w:type="pct"/>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86"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建设地点</w:t>
            </w:r>
          </w:p>
        </w:tc>
        <w:tc>
          <w:tcPr>
            <w:tcW w:w="2043" w:type="pct"/>
            <w:gridSpan w:val="4"/>
            <w:vAlign w:val="center"/>
          </w:tcPr>
          <w:p>
            <w:pPr>
              <w:snapToGrid w:val="0"/>
              <w:spacing w:line="400" w:lineRule="exact"/>
              <w:jc w:val="center"/>
              <w:rPr>
                <w:rFonts w:ascii="Times New Roman" w:hAnsi="Times New Roman" w:eastAsia="仿宋_GB2312"/>
                <w:color w:val="000000"/>
                <w:sz w:val="24"/>
              </w:rPr>
            </w:pPr>
          </w:p>
        </w:tc>
        <w:tc>
          <w:tcPr>
            <w:tcW w:w="671"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气候分区</w:t>
            </w:r>
          </w:p>
        </w:tc>
        <w:tc>
          <w:tcPr>
            <w:tcW w:w="953" w:type="pct"/>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486"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建筑节能</w:t>
            </w:r>
          </w:p>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类别</w:t>
            </w:r>
          </w:p>
        </w:tc>
        <w:tc>
          <w:tcPr>
            <w:tcW w:w="3667" w:type="pct"/>
            <w:gridSpan w:val="6"/>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□甲类建筑     □乙类建筑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6"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节能水平</w:t>
            </w:r>
          </w:p>
        </w:tc>
        <w:tc>
          <w:tcPr>
            <w:tcW w:w="3667" w:type="pct"/>
            <w:gridSpan w:val="6"/>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□65%        □更高（）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86"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绿色建筑</w:t>
            </w:r>
          </w:p>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星级目标</w:t>
            </w:r>
          </w:p>
        </w:tc>
        <w:tc>
          <w:tcPr>
            <w:tcW w:w="3667" w:type="pct"/>
            <w:gridSpan w:val="6"/>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□一星级     □二星级     □三星级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86"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可再生能源</w:t>
            </w:r>
          </w:p>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利用情况</w:t>
            </w:r>
          </w:p>
        </w:tc>
        <w:tc>
          <w:tcPr>
            <w:tcW w:w="3667" w:type="pct"/>
            <w:gridSpan w:val="6"/>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86"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建筑面积</w:t>
            </w:r>
          </w:p>
        </w:tc>
        <w:tc>
          <w:tcPr>
            <w:tcW w:w="1701" w:type="pct"/>
            <w:gridSpan w:val="3"/>
            <w:vAlign w:val="center"/>
          </w:tcPr>
          <w:p>
            <w:pPr>
              <w:snapToGrid w:val="0"/>
              <w:spacing w:line="400" w:lineRule="exact"/>
              <w:jc w:val="center"/>
              <w:rPr>
                <w:rFonts w:ascii="Times New Roman" w:hAnsi="Times New Roman" w:eastAsia="仿宋_GB2312"/>
                <w:color w:val="000000"/>
                <w:sz w:val="24"/>
              </w:rPr>
            </w:pPr>
          </w:p>
        </w:tc>
        <w:tc>
          <w:tcPr>
            <w:tcW w:w="1013" w:type="pct"/>
            <w:gridSpan w:val="2"/>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建筑高度</w:t>
            </w:r>
          </w:p>
        </w:tc>
        <w:tc>
          <w:tcPr>
            <w:tcW w:w="953" w:type="pct"/>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86"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建筑层数</w:t>
            </w:r>
          </w:p>
        </w:tc>
        <w:tc>
          <w:tcPr>
            <w:tcW w:w="1701" w:type="pct"/>
            <w:gridSpan w:val="3"/>
            <w:vAlign w:val="center"/>
          </w:tcPr>
          <w:p>
            <w:pPr>
              <w:snapToGrid w:val="0"/>
              <w:spacing w:line="400" w:lineRule="exact"/>
              <w:jc w:val="center"/>
              <w:rPr>
                <w:rFonts w:ascii="Times New Roman" w:hAnsi="Times New Roman" w:eastAsia="仿宋_GB2312"/>
                <w:color w:val="000000"/>
                <w:sz w:val="24"/>
              </w:rPr>
            </w:pPr>
          </w:p>
        </w:tc>
        <w:tc>
          <w:tcPr>
            <w:tcW w:w="1013" w:type="pct"/>
            <w:gridSpan w:val="2"/>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结构体系</w:t>
            </w:r>
          </w:p>
        </w:tc>
        <w:tc>
          <w:tcPr>
            <w:tcW w:w="953" w:type="pct"/>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486" w:type="pct"/>
            <w:tcBorders>
              <w:bottom w:val="single" w:color="auto" w:sz="8" w:space="0"/>
            </w:tcBorders>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附件</w:t>
            </w:r>
          </w:p>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资料</w:t>
            </w:r>
          </w:p>
        </w:tc>
        <w:tc>
          <w:tcPr>
            <w:tcW w:w="4514" w:type="pct"/>
            <w:gridSpan w:val="7"/>
            <w:tcBorders>
              <w:bottom w:val="single" w:color="auto" w:sz="8" w:space="0"/>
            </w:tcBorders>
            <w:vAlign w:val="center"/>
          </w:tcPr>
          <w:p>
            <w:pPr>
              <w:pStyle w:val="18"/>
              <w:snapToGrid w:val="0"/>
              <w:spacing w:line="400" w:lineRule="exact"/>
              <w:ind w:firstLine="0" w:firstLineChars="0"/>
              <w:jc w:val="left"/>
              <w:rPr>
                <w:rFonts w:ascii="Times New Roman" w:hAnsi="Times New Roman" w:eastAsia="仿宋_GB2312"/>
                <w:color w:val="000000"/>
                <w:sz w:val="24"/>
                <w:szCs w:val="24"/>
              </w:rPr>
            </w:pPr>
            <w:r>
              <w:rPr>
                <w:rFonts w:ascii="Times New Roman" w:hAnsi="Times New Roman" w:eastAsia="仿宋_GB2312"/>
                <w:color w:val="000000"/>
                <w:sz w:val="24"/>
                <w:szCs w:val="24"/>
              </w:rPr>
              <w:t>1</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项目建筑设计方案绿色设计专项说明；</w:t>
            </w:r>
          </w:p>
          <w:p>
            <w:pPr>
              <w:pStyle w:val="18"/>
              <w:snapToGrid w:val="0"/>
              <w:spacing w:line="400" w:lineRule="exact"/>
              <w:ind w:firstLine="0" w:firstLineChars="0"/>
              <w:jc w:val="left"/>
              <w:rPr>
                <w:rFonts w:ascii="Times New Roman" w:hAnsi="Times New Roman" w:eastAsia="仿宋_GB2312"/>
                <w:color w:val="000000"/>
                <w:sz w:val="24"/>
                <w:szCs w:val="24"/>
              </w:rPr>
            </w:pPr>
            <w:r>
              <w:rPr>
                <w:rFonts w:ascii="Times New Roman" w:hAnsi="Times New Roman" w:eastAsia="仿宋_GB2312"/>
                <w:color w:val="000000"/>
                <w:sz w:val="24"/>
                <w:szCs w:val="24"/>
              </w:rPr>
              <w:t>2</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项目场地区位图、总平面图、平面图、立面图、剖面图；</w:t>
            </w:r>
          </w:p>
          <w:p>
            <w:pPr>
              <w:pStyle w:val="18"/>
              <w:snapToGrid w:val="0"/>
              <w:spacing w:line="400" w:lineRule="exact"/>
              <w:ind w:firstLine="0" w:firstLineChars="0"/>
              <w:jc w:val="left"/>
              <w:rPr>
                <w:rFonts w:ascii="Times New Roman" w:hAnsi="Times New Roman" w:eastAsia="仿宋_GB2312"/>
                <w:color w:val="000000"/>
                <w:sz w:val="24"/>
                <w:szCs w:val="24"/>
              </w:rPr>
            </w:pPr>
            <w:r>
              <w:rPr>
                <w:rFonts w:ascii="Times New Roman" w:hAnsi="Times New Roman" w:eastAsia="仿宋_GB2312"/>
                <w:color w:val="000000"/>
                <w:sz w:val="24"/>
                <w:szCs w:val="24"/>
              </w:rPr>
              <w:t>3</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相关评价分析报告及批文。</w:t>
            </w:r>
          </w:p>
        </w:tc>
      </w:tr>
    </w:tbl>
    <w:p>
      <w:pPr>
        <w:adjustRightInd w:val="0"/>
        <w:spacing w:line="460" w:lineRule="exact"/>
        <w:jc w:val="center"/>
        <w:rPr>
          <w:rFonts w:ascii="Times New Roman" w:hAnsi="Times New Roman" w:eastAsia="仿宋_GB2312"/>
          <w:sz w:val="30"/>
          <w:szCs w:val="30"/>
        </w:rPr>
      </w:pPr>
    </w:p>
    <w:tbl>
      <w:tblPr>
        <w:tblStyle w:val="8"/>
        <w:tblW w:w="47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8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000" w:type="pct"/>
            <w:tcBorders>
              <w:top w:val="single" w:color="auto" w:sz="8" w:space="0"/>
            </w:tcBorders>
            <w:vAlign w:val="center"/>
          </w:tcPr>
          <w:p>
            <w:pPr>
              <w:snapToGrid w:val="0"/>
              <w:jc w:val="center"/>
              <w:rPr>
                <w:rFonts w:ascii="黑体" w:hAnsi="黑体" w:eastAsia="黑体"/>
                <w:color w:val="000000"/>
                <w:sz w:val="30"/>
                <w:szCs w:val="30"/>
              </w:rPr>
            </w:pPr>
            <w:r>
              <w:rPr>
                <w:rFonts w:hint="eastAsia" w:ascii="黑体" w:hAnsi="黑体" w:eastAsia="黑体"/>
                <w:color w:val="000000"/>
                <w:sz w:val="30"/>
                <w:szCs w:val="30"/>
              </w:rPr>
              <w:t>二、绿色设计审查意见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45" w:hRule="atLeast"/>
          <w:jc w:val="center"/>
        </w:trPr>
        <w:tc>
          <w:tcPr>
            <w:tcW w:w="5000" w:type="pct"/>
            <w:tcBorders>
              <w:bottom w:val="single" w:color="auto" w:sz="8" w:space="0"/>
            </w:tcBorders>
            <w:vAlign w:val="center"/>
          </w:tcPr>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_GB2312"/>
                <w:color w:val="000000"/>
                <w:sz w:val="24"/>
              </w:rPr>
            </w:pPr>
            <w:r>
              <w:rPr>
                <w:rFonts w:ascii="Times New Roman" w:hAnsi="Times New Roman" w:eastAsia="仿宋_GB2312"/>
                <w:color w:val="000000"/>
                <w:sz w:val="24"/>
              </w:rPr>
              <w:t>审查人员签名：</w:t>
            </w:r>
          </w:p>
          <w:p>
            <w:pPr>
              <w:spacing w:line="360" w:lineRule="auto"/>
              <w:rPr>
                <w:rFonts w:ascii="Times New Roman" w:hAnsi="Times New Roman" w:eastAsia="仿宋_GB2312"/>
                <w:color w:val="000000"/>
                <w:sz w:val="24"/>
              </w:rPr>
            </w:pPr>
          </w:p>
          <w:p>
            <w:pPr>
              <w:spacing w:line="360" w:lineRule="auto"/>
              <w:ind w:firstLine="4800" w:firstLineChars="2000"/>
              <w:rPr>
                <w:rFonts w:ascii="Times New Roman" w:hAnsi="Times New Roman" w:eastAsia="仿宋_GB2312"/>
                <w:color w:val="000000"/>
                <w:sz w:val="24"/>
              </w:rPr>
            </w:pPr>
          </w:p>
          <w:p>
            <w:pPr>
              <w:spacing w:line="360" w:lineRule="auto"/>
              <w:ind w:firstLine="4800" w:firstLineChars="2000"/>
              <w:rPr>
                <w:rFonts w:ascii="Times New Roman" w:hAnsi="Times New Roman" w:eastAsia="仿宋_GB2312"/>
                <w:color w:val="000000"/>
                <w:sz w:val="24"/>
              </w:rPr>
            </w:pPr>
          </w:p>
          <w:p>
            <w:pPr>
              <w:spacing w:line="360" w:lineRule="auto"/>
              <w:ind w:firstLine="4800" w:firstLineChars="2000"/>
              <w:rPr>
                <w:rFonts w:ascii="Times New Roman" w:hAnsi="Times New Roman" w:eastAsia="仿宋_GB2312"/>
                <w:color w:val="000000"/>
                <w:sz w:val="24"/>
              </w:rPr>
            </w:pPr>
          </w:p>
          <w:p>
            <w:pPr>
              <w:spacing w:line="360" w:lineRule="auto"/>
              <w:ind w:firstLine="5880" w:firstLineChars="2450"/>
              <w:rPr>
                <w:rFonts w:ascii="Times New Roman" w:hAnsi="Times New Roman" w:eastAsia="仿宋_GB2312"/>
                <w:color w:val="000000"/>
                <w:sz w:val="24"/>
              </w:rPr>
            </w:pPr>
            <w:r>
              <w:rPr>
                <w:rFonts w:ascii="Times New Roman" w:hAnsi="Times New Roman" w:eastAsia="仿宋_GB2312"/>
                <w:color w:val="000000"/>
                <w:sz w:val="24"/>
              </w:rPr>
              <w:t>（盖章）</w:t>
            </w:r>
          </w:p>
          <w:p>
            <w:pPr>
              <w:spacing w:line="360" w:lineRule="auto"/>
              <w:ind w:firstLine="5760" w:firstLineChars="2400"/>
              <w:rPr>
                <w:rFonts w:ascii="Times New Roman" w:hAnsi="Times New Roman" w:eastAsia="仿宋"/>
                <w:color w:val="000000"/>
                <w:sz w:val="24"/>
              </w:rPr>
            </w:pPr>
            <w:r>
              <w:rPr>
                <w:rFonts w:ascii="Times New Roman" w:hAnsi="Times New Roman" w:eastAsia="仿宋_GB2312"/>
                <w:color w:val="000000"/>
                <w:sz w:val="24"/>
              </w:rPr>
              <w:t>年</w:t>
            </w:r>
            <w:r>
              <w:rPr>
                <w:rFonts w:hint="eastAsia" w:ascii="Times New Roman" w:hAnsi="Times New Roman" w:eastAsia="仿宋_GB2312"/>
                <w:color w:val="000000"/>
                <w:sz w:val="24"/>
              </w:rPr>
              <w:t xml:space="preserve">   </w:t>
            </w:r>
            <w:r>
              <w:rPr>
                <w:rFonts w:ascii="Times New Roman" w:hAnsi="Times New Roman" w:eastAsia="仿宋_GB2312"/>
                <w:color w:val="000000"/>
                <w:sz w:val="24"/>
              </w:rPr>
              <w:t>月</w:t>
            </w:r>
            <w:r>
              <w:rPr>
                <w:rFonts w:hint="eastAsia" w:ascii="Times New Roman" w:hAnsi="Times New Roman" w:eastAsia="仿宋_GB2312"/>
                <w:color w:val="000000"/>
                <w:sz w:val="24"/>
              </w:rPr>
              <w:t xml:space="preserve">   </w:t>
            </w:r>
            <w:r>
              <w:rPr>
                <w:rFonts w:ascii="Times New Roman" w:hAnsi="Times New Roman" w:eastAsia="仿宋_GB2312"/>
                <w:color w:val="000000"/>
                <w:sz w:val="24"/>
              </w:rPr>
              <w:t>日</w:t>
            </w:r>
          </w:p>
        </w:tc>
      </w:tr>
    </w:tbl>
    <w:p>
      <w:pPr>
        <w:rPr>
          <w:rFonts w:ascii="Times New Roman" w:hAnsi="Times New Roman" w:eastAsia="仿宋"/>
          <w:sz w:val="24"/>
        </w:rPr>
      </w:pPr>
    </w:p>
    <w:p>
      <w:pPr>
        <w:rPr>
          <w:rFonts w:ascii="Times New Roman" w:hAnsi="Times New Roman" w:eastAsia="仿宋"/>
        </w:rPr>
        <w:sectPr>
          <w:footerReference r:id="rId6" w:type="default"/>
          <w:pgSz w:w="11906" w:h="16838"/>
          <w:pgMar w:top="1418" w:right="1418" w:bottom="1474" w:left="1474" w:header="851" w:footer="992" w:gutter="0"/>
          <w:pgNumType w:start="13"/>
          <w:cols w:space="720" w:num="1"/>
          <w:docGrid w:type="lines" w:linePitch="312" w:charSpace="0"/>
        </w:sectPr>
      </w:pPr>
    </w:p>
    <w:p>
      <w:pPr>
        <w:rPr>
          <w:rFonts w:ascii="Times New Roman" w:hAnsi="Times New Roman" w:eastAsia="黑体"/>
          <w:color w:val="000000"/>
          <w:sz w:val="30"/>
          <w:szCs w:val="30"/>
        </w:rPr>
      </w:pPr>
      <w:r>
        <w:rPr>
          <w:rFonts w:ascii="Times New Roman" w:hAnsi="黑体" w:eastAsia="黑体"/>
          <w:sz w:val="32"/>
          <w:szCs w:val="32"/>
        </w:rPr>
        <w:t>附件</w:t>
      </w:r>
      <w:r>
        <w:rPr>
          <w:rFonts w:ascii="Times New Roman" w:hAnsi="Times New Roman" w:eastAsia="黑体"/>
          <w:sz w:val="32"/>
          <w:szCs w:val="32"/>
        </w:rPr>
        <w:t>2</w:t>
      </w:r>
    </w:p>
    <w:p>
      <w:pPr>
        <w:spacing w:line="560" w:lineRule="exact"/>
        <w:jc w:val="center"/>
        <w:rPr>
          <w:rFonts w:ascii="方正小标宋简体" w:hAnsi="Times New Roman" w:eastAsia="方正小标宋简体"/>
          <w:color w:val="000000"/>
          <w:sz w:val="36"/>
          <w:szCs w:val="36"/>
        </w:rPr>
      </w:pPr>
      <w:r>
        <w:rPr>
          <w:rFonts w:hint="eastAsia" w:ascii="方正小标宋简体" w:hAnsi="黑体" w:eastAsia="方正小标宋简体"/>
          <w:color w:val="000000"/>
          <w:sz w:val="36"/>
          <w:szCs w:val="36"/>
        </w:rPr>
        <w:t>江苏省民用建筑设计方案绿色设计报审表（居住建筑）</w:t>
      </w:r>
    </w:p>
    <w:tbl>
      <w:tblPr>
        <w:tblStyle w:val="8"/>
        <w:tblW w:w="533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539"/>
        <w:gridCol w:w="1548"/>
        <w:gridCol w:w="958"/>
        <w:gridCol w:w="585"/>
        <w:gridCol w:w="620"/>
        <w:gridCol w:w="1221"/>
        <w:gridCol w:w="17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5000" w:type="pct"/>
            <w:gridSpan w:val="8"/>
            <w:tcBorders>
              <w:top w:val="single" w:color="auto" w:sz="8" w:space="0"/>
            </w:tcBorders>
            <w:vAlign w:val="center"/>
          </w:tcPr>
          <w:p>
            <w:pPr>
              <w:snapToGrid w:val="0"/>
              <w:spacing w:line="400" w:lineRule="exact"/>
              <w:jc w:val="center"/>
              <w:rPr>
                <w:rFonts w:ascii="黑体" w:hAnsi="黑体" w:eastAsia="黑体"/>
                <w:color w:val="000000"/>
                <w:sz w:val="30"/>
                <w:szCs w:val="30"/>
              </w:rPr>
            </w:pPr>
            <w:r>
              <w:rPr>
                <w:rFonts w:ascii="黑体" w:hAnsi="黑体" w:eastAsia="黑体"/>
                <w:color w:val="000000"/>
                <w:sz w:val="30"/>
                <w:szCs w:val="30"/>
              </w:rPr>
              <w:t>一、项目基本情况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487" w:type="pct"/>
            <w:vMerge w:val="restar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单位</w:t>
            </w:r>
          </w:p>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概况</w:t>
            </w: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建设单位</w:t>
            </w:r>
          </w:p>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（盖章）</w:t>
            </w:r>
          </w:p>
        </w:tc>
        <w:tc>
          <w:tcPr>
            <w:tcW w:w="2042" w:type="pct"/>
            <w:gridSpan w:val="4"/>
            <w:vAlign w:val="center"/>
          </w:tcPr>
          <w:p>
            <w:pPr>
              <w:snapToGrid w:val="0"/>
              <w:spacing w:line="400" w:lineRule="exact"/>
              <w:jc w:val="center"/>
              <w:rPr>
                <w:rFonts w:ascii="Times New Roman" w:hAnsi="Times New Roman" w:eastAsia="仿宋_GB2312"/>
                <w:color w:val="000000"/>
                <w:sz w:val="24"/>
              </w:rPr>
            </w:pPr>
          </w:p>
        </w:tc>
        <w:tc>
          <w:tcPr>
            <w:tcW w:w="671" w:type="pct"/>
            <w:vAlign w:val="center"/>
          </w:tcPr>
          <w:p>
            <w:pPr>
              <w:snapToGrid w:val="0"/>
              <w:spacing w:line="400" w:lineRule="exact"/>
              <w:ind w:left="-105" w:leftChars="-50" w:right="-105" w:rightChars="-50"/>
              <w:jc w:val="center"/>
              <w:rPr>
                <w:rFonts w:ascii="Times New Roman" w:hAnsi="Times New Roman" w:eastAsia="仿宋_GB2312"/>
                <w:color w:val="000000"/>
                <w:sz w:val="24"/>
              </w:rPr>
            </w:pPr>
            <w:r>
              <w:rPr>
                <w:rFonts w:ascii="Times New Roman" w:hAnsi="Times New Roman" w:eastAsia="仿宋_GB2312"/>
                <w:color w:val="000000"/>
                <w:sz w:val="24"/>
              </w:rPr>
              <w:t>单位代码</w:t>
            </w:r>
          </w:p>
        </w:tc>
        <w:tc>
          <w:tcPr>
            <w:tcW w:w="953" w:type="pct"/>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487"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法定代表</w:t>
            </w:r>
          </w:p>
        </w:tc>
        <w:tc>
          <w:tcPr>
            <w:tcW w:w="852" w:type="pct"/>
            <w:vAlign w:val="center"/>
          </w:tcPr>
          <w:p>
            <w:pPr>
              <w:snapToGrid w:val="0"/>
              <w:spacing w:line="400" w:lineRule="exact"/>
              <w:jc w:val="center"/>
              <w:rPr>
                <w:rFonts w:ascii="Times New Roman" w:hAnsi="Times New Roman" w:eastAsia="仿宋_GB2312"/>
                <w:color w:val="000000"/>
                <w:sz w:val="24"/>
              </w:rPr>
            </w:pPr>
          </w:p>
        </w:tc>
        <w:tc>
          <w:tcPr>
            <w:tcW w:w="52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联系人</w:t>
            </w:r>
          </w:p>
        </w:tc>
        <w:tc>
          <w:tcPr>
            <w:tcW w:w="663" w:type="pct"/>
            <w:gridSpan w:val="2"/>
            <w:vAlign w:val="center"/>
          </w:tcPr>
          <w:p>
            <w:pPr>
              <w:snapToGrid w:val="0"/>
              <w:spacing w:line="400" w:lineRule="exact"/>
              <w:jc w:val="center"/>
              <w:rPr>
                <w:rFonts w:ascii="Times New Roman" w:hAnsi="Times New Roman" w:eastAsia="仿宋_GB2312"/>
                <w:color w:val="000000"/>
                <w:sz w:val="24"/>
              </w:rPr>
            </w:pPr>
          </w:p>
        </w:tc>
        <w:tc>
          <w:tcPr>
            <w:tcW w:w="671" w:type="pct"/>
            <w:vAlign w:val="center"/>
          </w:tcPr>
          <w:p>
            <w:pPr>
              <w:snapToGrid w:val="0"/>
              <w:spacing w:line="400" w:lineRule="exact"/>
              <w:ind w:left="-105" w:leftChars="-50" w:right="-105" w:rightChars="-50"/>
              <w:jc w:val="center"/>
              <w:rPr>
                <w:rFonts w:ascii="Times New Roman" w:hAnsi="Times New Roman" w:eastAsia="仿宋_GB2312"/>
                <w:color w:val="000000"/>
                <w:sz w:val="24"/>
              </w:rPr>
            </w:pPr>
            <w:r>
              <w:rPr>
                <w:rFonts w:ascii="Times New Roman" w:hAnsi="Times New Roman" w:eastAsia="仿宋_GB2312"/>
                <w:color w:val="000000"/>
                <w:sz w:val="24"/>
              </w:rPr>
              <w:t>联系电话</w:t>
            </w:r>
          </w:p>
        </w:tc>
        <w:tc>
          <w:tcPr>
            <w:tcW w:w="953" w:type="pct"/>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设计单位</w:t>
            </w:r>
          </w:p>
        </w:tc>
        <w:tc>
          <w:tcPr>
            <w:tcW w:w="2042" w:type="pct"/>
            <w:gridSpan w:val="4"/>
            <w:vAlign w:val="center"/>
          </w:tcPr>
          <w:p>
            <w:pPr>
              <w:snapToGrid w:val="0"/>
              <w:spacing w:line="400" w:lineRule="exact"/>
              <w:jc w:val="center"/>
              <w:rPr>
                <w:rFonts w:ascii="Times New Roman" w:hAnsi="Times New Roman" w:eastAsia="仿宋_GB2312"/>
                <w:color w:val="000000"/>
                <w:sz w:val="24"/>
              </w:rPr>
            </w:pPr>
          </w:p>
        </w:tc>
        <w:tc>
          <w:tcPr>
            <w:tcW w:w="671" w:type="pct"/>
            <w:vAlign w:val="center"/>
          </w:tcPr>
          <w:p>
            <w:pPr>
              <w:snapToGrid w:val="0"/>
              <w:spacing w:line="400" w:lineRule="exact"/>
              <w:ind w:left="-105" w:leftChars="-50" w:right="-105" w:rightChars="-50"/>
              <w:jc w:val="center"/>
              <w:rPr>
                <w:rFonts w:ascii="Times New Roman" w:hAnsi="Times New Roman" w:eastAsia="仿宋_GB2312"/>
                <w:color w:val="000000"/>
                <w:sz w:val="24"/>
              </w:rPr>
            </w:pPr>
            <w:r>
              <w:rPr>
                <w:rFonts w:ascii="Times New Roman" w:hAnsi="Times New Roman" w:eastAsia="仿宋_GB2312"/>
                <w:color w:val="000000"/>
                <w:sz w:val="24"/>
              </w:rPr>
              <w:t>单位代码</w:t>
            </w:r>
          </w:p>
        </w:tc>
        <w:tc>
          <w:tcPr>
            <w:tcW w:w="953" w:type="pct"/>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487"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项目负责人</w:t>
            </w:r>
          </w:p>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（盖注册章）</w:t>
            </w:r>
          </w:p>
        </w:tc>
        <w:tc>
          <w:tcPr>
            <w:tcW w:w="3666" w:type="pct"/>
            <w:gridSpan w:val="6"/>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487"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项目名称</w:t>
            </w:r>
          </w:p>
        </w:tc>
        <w:tc>
          <w:tcPr>
            <w:tcW w:w="2042" w:type="pct"/>
            <w:gridSpan w:val="4"/>
            <w:vAlign w:val="center"/>
          </w:tcPr>
          <w:p>
            <w:pPr>
              <w:snapToGrid w:val="0"/>
              <w:spacing w:line="400" w:lineRule="exact"/>
              <w:jc w:val="center"/>
              <w:rPr>
                <w:rFonts w:ascii="Times New Roman" w:hAnsi="Times New Roman" w:eastAsia="仿宋_GB2312"/>
                <w:color w:val="000000"/>
                <w:sz w:val="24"/>
              </w:rPr>
            </w:pPr>
          </w:p>
        </w:tc>
        <w:tc>
          <w:tcPr>
            <w:tcW w:w="671"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子项</w:t>
            </w:r>
          </w:p>
        </w:tc>
        <w:tc>
          <w:tcPr>
            <w:tcW w:w="953" w:type="pct"/>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建设地点</w:t>
            </w:r>
          </w:p>
        </w:tc>
        <w:tc>
          <w:tcPr>
            <w:tcW w:w="2042" w:type="pct"/>
            <w:gridSpan w:val="4"/>
            <w:vAlign w:val="center"/>
          </w:tcPr>
          <w:p>
            <w:pPr>
              <w:snapToGrid w:val="0"/>
              <w:spacing w:line="400" w:lineRule="exact"/>
              <w:jc w:val="center"/>
              <w:rPr>
                <w:rFonts w:ascii="Times New Roman" w:hAnsi="Times New Roman" w:eastAsia="仿宋_GB2312"/>
                <w:color w:val="000000"/>
                <w:sz w:val="24"/>
              </w:rPr>
            </w:pPr>
          </w:p>
        </w:tc>
        <w:tc>
          <w:tcPr>
            <w:tcW w:w="671"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气候分区</w:t>
            </w:r>
          </w:p>
        </w:tc>
        <w:tc>
          <w:tcPr>
            <w:tcW w:w="953" w:type="pct"/>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487"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建筑节能</w:t>
            </w:r>
          </w:p>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类别</w:t>
            </w:r>
          </w:p>
        </w:tc>
        <w:tc>
          <w:tcPr>
            <w:tcW w:w="3666" w:type="pct"/>
            <w:gridSpan w:val="6"/>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□被动系列一 □被动系列二 □主动</w:t>
            </w:r>
            <w:r>
              <w:rPr>
                <w:rFonts w:ascii="Times New Roman" w:hAnsi="Times New Roman" w:eastAsia="仿宋_GB2312"/>
                <w:color w:val="000000"/>
                <w:sz w:val="24"/>
              </w:rPr>
              <w:fldChar w:fldCharType="begin"/>
            </w:r>
            <w:r>
              <w:rPr>
                <w:rFonts w:ascii="Times New Roman" w:hAnsi="Times New Roman" w:eastAsia="仿宋_GB2312"/>
                <w:color w:val="000000"/>
                <w:sz w:val="24"/>
              </w:rPr>
              <w:instrText xml:space="preserve"> = 1 \* ROMAN </w:instrText>
            </w:r>
            <w:r>
              <w:rPr>
                <w:rFonts w:ascii="Times New Roman" w:hAnsi="Times New Roman" w:eastAsia="仿宋_GB2312"/>
                <w:color w:val="000000"/>
                <w:sz w:val="24"/>
              </w:rPr>
              <w:fldChar w:fldCharType="separate"/>
            </w:r>
            <w:r>
              <w:rPr>
                <w:rFonts w:ascii="Times New Roman" w:hAnsi="Times New Roman" w:eastAsia="仿宋_GB2312"/>
                <w:color w:val="000000"/>
                <w:sz w:val="24"/>
              </w:rPr>
              <w:t>I</w:t>
            </w:r>
            <w:r>
              <w:rPr>
                <w:rFonts w:ascii="Times New Roman" w:hAnsi="Times New Roman" w:eastAsia="仿宋_GB2312"/>
                <w:color w:val="000000"/>
                <w:sz w:val="24"/>
              </w:rPr>
              <w:fldChar w:fldCharType="end"/>
            </w:r>
            <w:r>
              <w:rPr>
                <w:rFonts w:ascii="Times New Roman" w:hAnsi="Times New Roman" w:eastAsia="仿宋_GB2312"/>
                <w:color w:val="000000"/>
                <w:sz w:val="24"/>
              </w:rPr>
              <w:t>类 □主动</w:t>
            </w:r>
            <w:r>
              <w:rPr>
                <w:rFonts w:ascii="Times New Roman" w:hAnsi="Times New Roman" w:eastAsia="仿宋_GB2312"/>
                <w:color w:val="000000"/>
                <w:sz w:val="24"/>
              </w:rPr>
              <w:fldChar w:fldCharType="begin"/>
            </w:r>
            <w:r>
              <w:rPr>
                <w:rFonts w:ascii="Times New Roman" w:hAnsi="Times New Roman" w:eastAsia="仿宋_GB2312"/>
                <w:color w:val="000000"/>
                <w:sz w:val="24"/>
              </w:rPr>
              <w:instrText xml:space="preserve"> = 2 \* ROMAN </w:instrText>
            </w:r>
            <w:r>
              <w:rPr>
                <w:rFonts w:ascii="Times New Roman" w:hAnsi="Times New Roman" w:eastAsia="仿宋_GB2312"/>
                <w:color w:val="000000"/>
                <w:sz w:val="24"/>
              </w:rPr>
              <w:fldChar w:fldCharType="separate"/>
            </w:r>
            <w:r>
              <w:rPr>
                <w:rFonts w:ascii="Times New Roman" w:hAnsi="Times New Roman" w:eastAsia="仿宋_GB2312"/>
                <w:color w:val="000000"/>
                <w:sz w:val="24"/>
              </w:rPr>
              <w:t>II</w:t>
            </w:r>
            <w:r>
              <w:rPr>
                <w:rFonts w:ascii="Times New Roman" w:hAnsi="Times New Roman" w:eastAsia="仿宋_GB2312"/>
                <w:color w:val="000000"/>
                <w:sz w:val="24"/>
              </w:rPr>
              <w:fldChar w:fldCharType="end"/>
            </w:r>
            <w:r>
              <w:rPr>
                <w:rFonts w:ascii="Times New Roman" w:hAnsi="Times New Roman" w:eastAsia="仿宋_GB2312"/>
                <w:color w:val="000000"/>
                <w:sz w:val="24"/>
              </w:rPr>
              <w:t>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节能水平</w:t>
            </w:r>
          </w:p>
        </w:tc>
        <w:tc>
          <w:tcPr>
            <w:tcW w:w="3666" w:type="pct"/>
            <w:gridSpan w:val="6"/>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□65%        □更高（）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487"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绿色建筑</w:t>
            </w:r>
          </w:p>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星级目标</w:t>
            </w:r>
          </w:p>
        </w:tc>
        <w:tc>
          <w:tcPr>
            <w:tcW w:w="3666" w:type="pct"/>
            <w:gridSpan w:val="6"/>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□一星级     □二星级     □三星级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exact"/>
          <w:jc w:val="center"/>
        </w:trPr>
        <w:tc>
          <w:tcPr>
            <w:tcW w:w="487"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可再生能源利用情况</w:t>
            </w:r>
          </w:p>
        </w:tc>
        <w:tc>
          <w:tcPr>
            <w:tcW w:w="3666" w:type="pct"/>
            <w:gridSpan w:val="6"/>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487"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建筑面积</w:t>
            </w:r>
          </w:p>
        </w:tc>
        <w:tc>
          <w:tcPr>
            <w:tcW w:w="1701" w:type="pct"/>
            <w:gridSpan w:val="3"/>
            <w:vAlign w:val="center"/>
          </w:tcPr>
          <w:p>
            <w:pPr>
              <w:snapToGrid w:val="0"/>
              <w:spacing w:line="400" w:lineRule="exact"/>
              <w:jc w:val="center"/>
              <w:rPr>
                <w:rFonts w:ascii="Times New Roman" w:hAnsi="Times New Roman" w:eastAsia="仿宋_GB2312"/>
                <w:color w:val="000000"/>
                <w:sz w:val="24"/>
              </w:rPr>
            </w:pPr>
          </w:p>
        </w:tc>
        <w:tc>
          <w:tcPr>
            <w:tcW w:w="1013" w:type="pct"/>
            <w:gridSpan w:val="2"/>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建筑高度</w:t>
            </w:r>
          </w:p>
        </w:tc>
        <w:tc>
          <w:tcPr>
            <w:tcW w:w="953" w:type="pct"/>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487" w:type="pct"/>
            <w:vMerge w:val="continue"/>
            <w:vAlign w:val="center"/>
          </w:tcPr>
          <w:p>
            <w:pPr>
              <w:snapToGrid w:val="0"/>
              <w:spacing w:line="400" w:lineRule="exact"/>
              <w:jc w:val="center"/>
              <w:rPr>
                <w:rFonts w:ascii="Times New Roman" w:hAnsi="Times New Roman" w:eastAsia="仿宋_GB2312"/>
                <w:color w:val="000000"/>
                <w:sz w:val="24"/>
              </w:rPr>
            </w:pPr>
          </w:p>
        </w:tc>
        <w:tc>
          <w:tcPr>
            <w:tcW w:w="847" w:type="pct"/>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建筑层数</w:t>
            </w:r>
          </w:p>
        </w:tc>
        <w:tc>
          <w:tcPr>
            <w:tcW w:w="1701" w:type="pct"/>
            <w:gridSpan w:val="3"/>
            <w:vAlign w:val="center"/>
          </w:tcPr>
          <w:p>
            <w:pPr>
              <w:snapToGrid w:val="0"/>
              <w:spacing w:line="400" w:lineRule="exact"/>
              <w:jc w:val="center"/>
              <w:rPr>
                <w:rFonts w:ascii="Times New Roman" w:hAnsi="Times New Roman" w:eastAsia="仿宋_GB2312"/>
                <w:color w:val="000000"/>
                <w:sz w:val="24"/>
              </w:rPr>
            </w:pPr>
          </w:p>
        </w:tc>
        <w:tc>
          <w:tcPr>
            <w:tcW w:w="1013" w:type="pct"/>
            <w:gridSpan w:val="2"/>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结构体系</w:t>
            </w:r>
          </w:p>
        </w:tc>
        <w:tc>
          <w:tcPr>
            <w:tcW w:w="953" w:type="pct"/>
            <w:vAlign w:val="center"/>
          </w:tcPr>
          <w:p>
            <w:pPr>
              <w:snapToGrid w:val="0"/>
              <w:spacing w:line="400" w:lineRule="exact"/>
              <w:jc w:val="center"/>
              <w:rPr>
                <w:rFonts w:ascii="Times New Roman" w:hAnsi="Times New Roman"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9" w:hRule="exact"/>
          <w:jc w:val="center"/>
        </w:trPr>
        <w:tc>
          <w:tcPr>
            <w:tcW w:w="487" w:type="pct"/>
            <w:tcBorders>
              <w:bottom w:val="single" w:color="auto" w:sz="8" w:space="0"/>
            </w:tcBorders>
            <w:vAlign w:val="center"/>
          </w:tcPr>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附件</w:t>
            </w:r>
          </w:p>
          <w:p>
            <w:pPr>
              <w:snapToGrid w:val="0"/>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资料</w:t>
            </w:r>
          </w:p>
        </w:tc>
        <w:tc>
          <w:tcPr>
            <w:tcW w:w="4513" w:type="pct"/>
            <w:gridSpan w:val="7"/>
            <w:tcBorders>
              <w:bottom w:val="single" w:color="auto" w:sz="8" w:space="0"/>
            </w:tcBorders>
            <w:vAlign w:val="center"/>
          </w:tcPr>
          <w:p>
            <w:pPr>
              <w:pStyle w:val="18"/>
              <w:snapToGrid w:val="0"/>
              <w:spacing w:line="400" w:lineRule="exact"/>
              <w:ind w:firstLine="0" w:firstLineChars="0"/>
              <w:jc w:val="left"/>
              <w:rPr>
                <w:rFonts w:ascii="Times New Roman" w:hAnsi="Times New Roman" w:eastAsia="仿宋_GB2312"/>
                <w:color w:val="000000"/>
                <w:sz w:val="24"/>
                <w:szCs w:val="24"/>
              </w:rPr>
            </w:pPr>
            <w:r>
              <w:rPr>
                <w:rFonts w:ascii="Times New Roman" w:hAnsi="Times New Roman" w:eastAsia="仿宋_GB2312"/>
                <w:color w:val="000000"/>
                <w:sz w:val="24"/>
                <w:szCs w:val="24"/>
              </w:rPr>
              <w:t>1</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项目建筑设计方案绿色设计专项说明；</w:t>
            </w:r>
          </w:p>
          <w:p>
            <w:pPr>
              <w:pStyle w:val="18"/>
              <w:snapToGrid w:val="0"/>
              <w:spacing w:line="400" w:lineRule="exact"/>
              <w:ind w:firstLine="0" w:firstLineChars="0"/>
              <w:jc w:val="left"/>
              <w:rPr>
                <w:rFonts w:ascii="Times New Roman" w:hAnsi="Times New Roman" w:eastAsia="仿宋_GB2312"/>
                <w:color w:val="000000"/>
                <w:sz w:val="24"/>
                <w:szCs w:val="24"/>
              </w:rPr>
            </w:pPr>
            <w:r>
              <w:rPr>
                <w:rFonts w:ascii="Times New Roman" w:hAnsi="Times New Roman" w:eastAsia="仿宋_GB2312"/>
                <w:color w:val="000000"/>
                <w:sz w:val="24"/>
                <w:szCs w:val="24"/>
              </w:rPr>
              <w:t>2</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项目场地区位图、总平面图、平面图、立面图、剖面图；</w:t>
            </w:r>
          </w:p>
          <w:p>
            <w:pPr>
              <w:pStyle w:val="18"/>
              <w:snapToGrid w:val="0"/>
              <w:spacing w:line="400" w:lineRule="exact"/>
              <w:ind w:firstLine="0" w:firstLineChars="0"/>
              <w:jc w:val="left"/>
              <w:rPr>
                <w:rFonts w:ascii="Times New Roman" w:hAnsi="Times New Roman" w:eastAsia="仿宋_GB2312"/>
                <w:color w:val="000000"/>
                <w:sz w:val="24"/>
                <w:szCs w:val="24"/>
              </w:rPr>
            </w:pPr>
            <w:r>
              <w:rPr>
                <w:rFonts w:ascii="Times New Roman" w:hAnsi="Times New Roman" w:eastAsia="仿宋_GB2312"/>
                <w:color w:val="000000"/>
                <w:sz w:val="24"/>
                <w:szCs w:val="24"/>
              </w:rPr>
              <w:t>3</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相关评价分析报告及批文。</w:t>
            </w:r>
          </w:p>
        </w:tc>
      </w:tr>
    </w:tbl>
    <w:p>
      <w:pPr>
        <w:rPr>
          <w:rFonts w:ascii="Times New Roman" w:hAnsi="Times New Roman" w:eastAsia="仿宋"/>
        </w:rPr>
      </w:pPr>
    </w:p>
    <w:p>
      <w:pPr>
        <w:adjustRightInd w:val="0"/>
        <w:spacing w:line="460" w:lineRule="exact"/>
        <w:jc w:val="center"/>
        <w:rPr>
          <w:rFonts w:ascii="Times New Roman" w:hAnsi="Times New Roman" w:eastAsia="仿宋"/>
          <w:sz w:val="30"/>
          <w:szCs w:val="30"/>
        </w:rPr>
      </w:pPr>
    </w:p>
    <w:p>
      <w:pPr>
        <w:rPr>
          <w:rFonts w:ascii="Times New Roman" w:hAnsi="Times New Roman" w:eastAsia="仿宋"/>
        </w:rPr>
      </w:pPr>
    </w:p>
    <w:p>
      <w:pPr>
        <w:snapToGrid w:val="0"/>
        <w:jc w:val="center"/>
        <w:rPr>
          <w:rFonts w:ascii="Times New Roman" w:hAnsi="仿宋" w:eastAsia="仿宋"/>
          <w:color w:val="000000"/>
          <w:sz w:val="30"/>
          <w:szCs w:val="30"/>
        </w:rPr>
        <w:sectPr>
          <w:footerReference r:id="rId8" w:type="first"/>
          <w:footerReference r:id="rId7" w:type="default"/>
          <w:pgSz w:w="11900" w:h="16840"/>
          <w:pgMar w:top="1440" w:right="1800" w:bottom="1440" w:left="1800" w:header="0" w:footer="3" w:gutter="0"/>
          <w:cols w:space="720" w:num="1"/>
          <w:titlePg/>
          <w:docGrid w:linePitch="360" w:charSpace="0"/>
        </w:sectPr>
      </w:pPr>
    </w:p>
    <w:tbl>
      <w:tblPr>
        <w:tblStyle w:val="8"/>
        <w:tblW w:w="484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000" w:type="pct"/>
            <w:tcBorders>
              <w:top w:val="single" w:color="auto" w:sz="8" w:space="0"/>
            </w:tcBorders>
            <w:vAlign w:val="center"/>
          </w:tcPr>
          <w:p>
            <w:pPr>
              <w:snapToGrid w:val="0"/>
              <w:jc w:val="center"/>
              <w:rPr>
                <w:rFonts w:ascii="黑体" w:hAnsi="黑体" w:eastAsia="黑体"/>
                <w:color w:val="000000"/>
                <w:sz w:val="30"/>
                <w:szCs w:val="30"/>
              </w:rPr>
            </w:pPr>
            <w:r>
              <w:rPr>
                <w:rFonts w:hint="eastAsia" w:ascii="黑体" w:hAnsi="黑体" w:eastAsia="黑体"/>
                <w:color w:val="000000"/>
                <w:sz w:val="30"/>
                <w:szCs w:val="30"/>
              </w:rPr>
              <w:t>二、绿色设计审查意见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12" w:hRule="atLeast"/>
          <w:jc w:val="center"/>
        </w:trPr>
        <w:tc>
          <w:tcPr>
            <w:tcW w:w="5000" w:type="pct"/>
            <w:tcBorders>
              <w:bottom w:val="single" w:color="auto" w:sz="8" w:space="0"/>
            </w:tcBorders>
            <w:vAlign w:val="center"/>
          </w:tcPr>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
                <w:color w:val="000000"/>
                <w:sz w:val="24"/>
              </w:rPr>
            </w:pPr>
          </w:p>
          <w:p>
            <w:pPr>
              <w:spacing w:line="360" w:lineRule="auto"/>
              <w:rPr>
                <w:rFonts w:ascii="Times New Roman" w:hAnsi="Times New Roman" w:eastAsia="仿宋_GB2312"/>
                <w:color w:val="000000"/>
                <w:sz w:val="24"/>
              </w:rPr>
            </w:pPr>
            <w:r>
              <w:rPr>
                <w:rFonts w:hint="eastAsia" w:ascii="Times New Roman" w:hAnsi="仿宋" w:eastAsia="仿宋"/>
                <w:color w:val="000000"/>
                <w:sz w:val="24"/>
              </w:rPr>
              <w:t>审</w:t>
            </w:r>
            <w:r>
              <w:rPr>
                <w:rFonts w:ascii="Times New Roman" w:hAnsi="Times New Roman" w:eastAsia="仿宋_GB2312"/>
                <w:color w:val="000000"/>
                <w:sz w:val="24"/>
              </w:rPr>
              <w:t>查人员签名：</w:t>
            </w:r>
          </w:p>
          <w:p>
            <w:pPr>
              <w:spacing w:line="360" w:lineRule="auto"/>
              <w:rPr>
                <w:rFonts w:ascii="Times New Roman" w:hAnsi="Times New Roman" w:eastAsia="仿宋_GB2312"/>
                <w:color w:val="000000"/>
                <w:sz w:val="24"/>
              </w:rPr>
            </w:pPr>
          </w:p>
          <w:p>
            <w:pPr>
              <w:spacing w:line="360" w:lineRule="auto"/>
              <w:ind w:firstLine="5520" w:firstLineChars="2300"/>
              <w:rPr>
                <w:rFonts w:ascii="Times New Roman" w:hAnsi="Times New Roman" w:eastAsia="仿宋_GB2312"/>
                <w:color w:val="000000"/>
                <w:sz w:val="24"/>
              </w:rPr>
            </w:pPr>
            <w:r>
              <w:rPr>
                <w:rFonts w:ascii="Times New Roman" w:hAnsi="Times New Roman" w:eastAsia="仿宋_GB2312"/>
                <w:color w:val="000000"/>
                <w:sz w:val="24"/>
              </w:rPr>
              <w:t>（盖章）</w:t>
            </w:r>
          </w:p>
          <w:p>
            <w:pPr>
              <w:spacing w:line="360" w:lineRule="auto"/>
              <w:ind w:firstLine="5400" w:firstLineChars="2250"/>
              <w:rPr>
                <w:rFonts w:ascii="Times New Roman" w:hAnsi="Times New Roman" w:eastAsia="仿宋"/>
                <w:color w:val="000000"/>
                <w:sz w:val="24"/>
              </w:rPr>
            </w:pPr>
            <w:r>
              <w:rPr>
                <w:rFonts w:ascii="Times New Roman" w:hAnsi="Times New Roman" w:eastAsia="仿宋_GB2312"/>
                <w:color w:val="000000"/>
                <w:sz w:val="24"/>
              </w:rPr>
              <w:t>年</w:t>
            </w:r>
            <w:r>
              <w:rPr>
                <w:rFonts w:hint="eastAsia" w:ascii="Times New Roman" w:hAnsi="Times New Roman" w:eastAsia="仿宋_GB2312"/>
                <w:color w:val="000000"/>
                <w:sz w:val="24"/>
              </w:rPr>
              <w:t xml:space="preserve">   </w:t>
            </w:r>
            <w:r>
              <w:rPr>
                <w:rFonts w:ascii="Times New Roman" w:hAnsi="Times New Roman" w:eastAsia="仿宋_GB2312"/>
                <w:color w:val="000000"/>
                <w:sz w:val="24"/>
              </w:rPr>
              <w:t>月</w:t>
            </w:r>
            <w:r>
              <w:rPr>
                <w:rFonts w:hint="eastAsia" w:ascii="Times New Roman" w:hAnsi="Times New Roman" w:eastAsia="仿宋_GB2312"/>
                <w:color w:val="000000"/>
                <w:sz w:val="24"/>
              </w:rPr>
              <w:t xml:space="preserve">   </w:t>
            </w:r>
            <w:r>
              <w:rPr>
                <w:rFonts w:ascii="Times New Roman" w:hAnsi="Times New Roman" w:eastAsia="仿宋_GB2312"/>
                <w:color w:val="000000"/>
                <w:sz w:val="24"/>
              </w:rPr>
              <w:t>日</w:t>
            </w:r>
          </w:p>
        </w:tc>
      </w:tr>
    </w:tbl>
    <w:p>
      <w:pPr>
        <w:spacing w:before="100" w:beforeAutospacing="1" w:after="100" w:afterAutospacing="1" w:line="570" w:lineRule="exact"/>
        <w:rPr>
          <w:rFonts w:ascii="Times New Roman" w:hAnsi="Times New Roman" w:eastAsia="方正黑体_GBK"/>
          <w:color w:val="333333"/>
          <w:sz w:val="32"/>
          <w:szCs w:val="32"/>
        </w:rPr>
        <w:sectPr>
          <w:footerReference r:id="rId10" w:type="first"/>
          <w:footerReference r:id="rId9" w:type="default"/>
          <w:pgSz w:w="11900" w:h="16840"/>
          <w:pgMar w:top="1440" w:right="1800" w:bottom="1440" w:left="1800" w:header="0" w:footer="3" w:gutter="0"/>
          <w:cols w:space="720" w:num="1"/>
          <w:titlePg/>
          <w:docGrid w:linePitch="360" w:charSpace="0"/>
        </w:sectPr>
      </w:pPr>
    </w:p>
    <w:p>
      <w:pPr>
        <w:spacing w:line="560" w:lineRule="exact"/>
        <w:rPr>
          <w:rFonts w:ascii="Times New Roman" w:hAnsi="Times New Roman" w:eastAsia="黑体"/>
          <w:color w:val="333333"/>
          <w:sz w:val="32"/>
          <w:szCs w:val="32"/>
        </w:rPr>
      </w:pPr>
      <w:r>
        <w:rPr>
          <w:rFonts w:ascii="Times New Roman" w:hAnsi="黑体" w:eastAsia="黑体"/>
          <w:color w:val="333333"/>
          <w:sz w:val="32"/>
          <w:szCs w:val="32"/>
        </w:rPr>
        <w:t>附件</w:t>
      </w:r>
      <w:r>
        <w:rPr>
          <w:rFonts w:ascii="Times New Roman" w:hAnsi="Times New Roman" w:eastAsia="黑体"/>
          <w:color w:val="333333"/>
          <w:sz w:val="32"/>
          <w:szCs w:val="32"/>
        </w:rPr>
        <w:t>3</w:t>
      </w:r>
    </w:p>
    <w:p>
      <w:pPr>
        <w:spacing w:line="560" w:lineRule="exact"/>
        <w:jc w:val="center"/>
        <w:rPr>
          <w:rFonts w:ascii="方正小标宋简体" w:hAnsi="黑体" w:eastAsia="方正小标宋简体"/>
          <w:color w:val="333333"/>
          <w:sz w:val="44"/>
          <w:szCs w:val="44"/>
        </w:rPr>
      </w:pPr>
      <w:r>
        <w:rPr>
          <w:rFonts w:hint="eastAsia" w:ascii="方正小标宋简体" w:hAnsi="黑体" w:eastAsia="方正小标宋简体"/>
          <w:color w:val="333333"/>
          <w:sz w:val="44"/>
          <w:szCs w:val="44"/>
        </w:rPr>
        <w:t>连云港市装配式建筑</w:t>
      </w:r>
      <w:bookmarkStart w:id="2" w:name="_Hlk59586221"/>
      <w:r>
        <w:rPr>
          <w:rFonts w:hint="eastAsia" w:ascii="方正小标宋简体" w:hAnsi="黑体" w:eastAsia="方正小标宋简体"/>
          <w:color w:val="333333"/>
          <w:sz w:val="44"/>
          <w:szCs w:val="44"/>
        </w:rPr>
        <w:t>项目</w:t>
      </w:r>
      <w:bookmarkEnd w:id="2"/>
      <w:r>
        <w:rPr>
          <w:rFonts w:hint="eastAsia" w:ascii="方正小标宋简体" w:hAnsi="黑体" w:eastAsia="方正小标宋简体"/>
          <w:color w:val="333333"/>
          <w:sz w:val="44"/>
          <w:szCs w:val="44"/>
        </w:rPr>
        <w:t>登记表</w:t>
      </w:r>
    </w:p>
    <w:tbl>
      <w:tblPr>
        <w:tblStyle w:val="8"/>
        <w:tblpPr w:leftFromText="180" w:rightFromText="180" w:vertAnchor="text" w:horzAnchor="page" w:tblpX="1168" w:tblpY="627"/>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35"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color w:val="000000"/>
              </w:rPr>
            </w:pPr>
            <w:r>
              <w:rPr>
                <w:rFonts w:ascii="Times New Roman" w:hAnsi="Times New Roman" w:eastAsia="仿宋_GB2312"/>
                <w:color w:val="000000"/>
                <w:szCs w:val="21"/>
              </w:rPr>
              <w:t>建设项目名称</w:t>
            </w:r>
          </w:p>
        </w:tc>
        <w:tc>
          <w:tcPr>
            <w:tcW w:w="8538"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Times New Roman" w:hAnsi="Times New Roman" w:eastAsia="仿宋_GB2312"/>
                <w:color w:val="000000"/>
              </w:rPr>
            </w:pPr>
            <w:r>
              <w:rPr>
                <w:rFonts w:ascii="Times New Roman" w:hAnsi="Times New Roman" w:eastAsia="仿宋_GB2312"/>
                <w:color w:val="000000"/>
                <w:szCs w:val="21"/>
              </w:rPr>
              <w:t>项目名称（与立项名称一致）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35"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color w:val="000000"/>
              </w:rPr>
            </w:pPr>
            <w:r>
              <w:rPr>
                <w:rFonts w:ascii="Times New Roman" w:hAnsi="Times New Roman" w:eastAsia="仿宋_GB2312"/>
                <w:color w:val="000000"/>
                <w:szCs w:val="21"/>
              </w:rPr>
              <w:t>建设单位名称</w:t>
            </w:r>
          </w:p>
        </w:tc>
        <w:tc>
          <w:tcPr>
            <w:tcW w:w="8538"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Times New Roman" w:hAnsi="Times New Roman" w:eastAsia="仿宋_GB2312"/>
                <w:color w:val="000000"/>
              </w:rPr>
            </w:pPr>
            <w:r>
              <w:rPr>
                <w:rFonts w:ascii="Times New Roman" w:hAnsi="Times New Roman" w:eastAsia="仿宋_GB2312"/>
                <w:color w:val="000000"/>
                <w:szCs w:val="21"/>
              </w:rPr>
              <w:t>建设单位名称（需盖章）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635"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color w:val="000000"/>
              </w:rPr>
            </w:pPr>
            <w:r>
              <w:rPr>
                <w:rFonts w:ascii="Times New Roman" w:hAnsi="Times New Roman" w:eastAsia="仿宋_GB2312"/>
                <w:color w:val="000000"/>
                <w:szCs w:val="21"/>
              </w:rPr>
              <w:t>联系人及手机</w:t>
            </w:r>
          </w:p>
        </w:tc>
        <w:tc>
          <w:tcPr>
            <w:tcW w:w="8538"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Times New Roman" w:hAnsi="Times New Roman" w:eastAsia="仿宋_GB2312"/>
                <w:color w:val="000000"/>
              </w:rPr>
            </w:pPr>
            <w:r>
              <w:rPr>
                <w:rFonts w:ascii="Times New Roman" w:hAnsi="Times New Roman" w:eastAsia="仿宋_GB2312"/>
                <w:color w:val="000000"/>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35"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地块规划条件中对于装配式建筑的要求</w:t>
            </w:r>
          </w:p>
        </w:tc>
        <w:tc>
          <w:tcPr>
            <w:tcW w:w="8538"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Times New Roman" w:hAnsi="Times New Roman" w:eastAsia="仿宋_GB2312"/>
                <w:color w:val="000000"/>
                <w:szCs w:val="21"/>
              </w:rPr>
            </w:pPr>
            <w:r>
              <w:rPr>
                <w:rFonts w:ascii="Times New Roman" w:hAnsi="Times New Roman" w:eastAsia="仿宋_GB2312"/>
                <w:color w:val="000000"/>
                <w:szCs w:val="21"/>
              </w:rPr>
              <w:t>按地块规划条件中内容填写。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0" w:hRule="atLeast"/>
        </w:trPr>
        <w:tc>
          <w:tcPr>
            <w:tcW w:w="1635"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color w:val="000000"/>
              </w:rPr>
            </w:pPr>
            <w:r>
              <w:rPr>
                <w:rFonts w:ascii="Times New Roman" w:hAnsi="Times New Roman" w:eastAsia="仿宋_GB2312"/>
                <w:color w:val="000000"/>
              </w:rPr>
              <w:t>建设单位承诺该项目拟采用的装配化指标方案</w:t>
            </w:r>
          </w:p>
        </w:tc>
        <w:tc>
          <w:tcPr>
            <w:tcW w:w="8538" w:type="dxa"/>
            <w:tcBorders>
              <w:top w:val="single" w:color="auto" w:sz="4" w:space="0"/>
              <w:left w:val="single" w:color="auto" w:sz="4" w:space="0"/>
              <w:bottom w:val="single" w:color="auto" w:sz="4" w:space="0"/>
              <w:right w:val="single" w:color="auto" w:sz="4" w:space="0"/>
              <w:tl2br w:val="nil"/>
              <w:tr2bl w:val="nil"/>
            </w:tcBorders>
            <w:noWrap/>
          </w:tcPr>
          <w:p>
            <w:pPr>
              <w:spacing w:line="560" w:lineRule="exact"/>
              <w:jc w:val="center"/>
              <w:rPr>
                <w:rFonts w:ascii="Times New Roman" w:hAnsi="Times New Roman" w:eastAsia="仿宋_GB2312"/>
                <w:color w:val="000000"/>
              </w:rPr>
            </w:pPr>
            <w:r>
              <w:rPr>
                <w:rFonts w:ascii="Times New Roman" w:hAnsi="Times New Roman" w:eastAsia="仿宋_GB2312"/>
              </w:rPr>
              <w:t>项目装配式指标表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786"/>
              <w:gridCol w:w="649"/>
              <w:gridCol w:w="1316"/>
              <w:gridCol w:w="756"/>
              <w:gridCol w:w="1317"/>
              <w:gridCol w:w="1133"/>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r>
                    <w:rPr>
                      <w:rFonts w:ascii="Times New Roman" w:hAnsi="Times New Roman" w:eastAsia="仿宋_GB2312"/>
                    </w:rPr>
                    <w:t>单体楼号（须涵盖项目中所有单体）</w:t>
                  </w:r>
                </w:p>
              </w:tc>
              <w:tc>
                <w:tcPr>
                  <w:tcW w:w="78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r>
                    <w:rPr>
                      <w:rFonts w:ascii="Times New Roman" w:hAnsi="Times New Roman" w:eastAsia="仿宋_GB2312"/>
                    </w:rPr>
                    <w:t>建筑使用性质</w:t>
                  </w:r>
                </w:p>
              </w:tc>
              <w:tc>
                <w:tcPr>
                  <w:tcW w:w="649"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r>
                    <w:rPr>
                      <w:rFonts w:ascii="Times New Roman" w:hAnsi="Times New Roman" w:eastAsia="仿宋_GB2312"/>
                    </w:rPr>
                    <w:t>层数</w:t>
                  </w:r>
                </w:p>
              </w:tc>
              <w:tc>
                <w:tcPr>
                  <w:tcW w:w="2072"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r>
                    <w:rPr>
                      <w:rFonts w:ascii="Times New Roman" w:hAnsi="Times New Roman" w:eastAsia="仿宋_GB2312"/>
                    </w:rPr>
                    <w:t>建筑面积和结构</w:t>
                  </w:r>
                </w:p>
                <w:p>
                  <w:pPr>
                    <w:jc w:val="center"/>
                    <w:rPr>
                      <w:rFonts w:ascii="Times New Roman" w:hAnsi="Times New Roman" w:eastAsia="仿宋_GB2312"/>
                    </w:rPr>
                  </w:pPr>
                  <w:r>
                    <w:rPr>
                      <w:rFonts w:ascii="Times New Roman" w:hAnsi="Times New Roman" w:eastAsia="仿宋_GB2312"/>
                    </w:rPr>
                    <w:t>类型</w:t>
                  </w:r>
                </w:p>
              </w:tc>
              <w:tc>
                <w:tcPr>
                  <w:tcW w:w="245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r>
                    <w:rPr>
                      <w:rFonts w:ascii="Times New Roman" w:hAnsi="Times New Roman" w:eastAsia="仿宋_GB2312"/>
                    </w:rPr>
                    <w:t>装配式建筑指标(建议填写应满足的最低值，无要求时用／填充)</w:t>
                  </w:r>
                </w:p>
              </w:tc>
              <w:tc>
                <w:tcPr>
                  <w:tcW w:w="808"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r>
                    <w:rPr>
                      <w:rFonts w:ascii="Times New Roman" w:hAnsi="Times New Roman" w:eastAsia="仿宋_GB2312"/>
                    </w:rPr>
                    <w:t>是否采用成品住房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8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64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r>
                    <w:rPr>
                      <w:rFonts w:ascii="Times New Roman" w:hAnsi="Times New Roman" w:eastAsia="仿宋_GB2312"/>
                    </w:rPr>
                    <w:t>室外地坪以上建筑面积（平方米）</w:t>
                  </w:r>
                </w:p>
              </w:tc>
              <w:tc>
                <w:tcPr>
                  <w:tcW w:w="75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r>
                    <w:rPr>
                      <w:rFonts w:ascii="Times New Roman" w:hAnsi="Times New Roman" w:eastAsia="仿宋_GB2312"/>
                    </w:rPr>
                    <w:t>结构类型</w:t>
                  </w:r>
                </w:p>
              </w:tc>
              <w:tc>
                <w:tcPr>
                  <w:tcW w:w="131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r>
                    <w:rPr>
                      <w:rFonts w:ascii="Times New Roman" w:hAnsi="Times New Roman" w:eastAsia="仿宋_GB2312"/>
                    </w:rPr>
                    <w:t>预制装配率</w:t>
                  </w:r>
                </w:p>
              </w:tc>
              <w:tc>
                <w:tcPr>
                  <w:tcW w:w="113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r>
                    <w:rPr>
                      <w:rFonts w:ascii="Times New Roman" w:hAnsi="Times New Roman" w:eastAsia="仿宋_GB2312"/>
                    </w:rPr>
                    <w:t>三板比例</w:t>
                  </w:r>
                </w:p>
              </w:tc>
              <w:tc>
                <w:tcPr>
                  <w:tcW w:w="808"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8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64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5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13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80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8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64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5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13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80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8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64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5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13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80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8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64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5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13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80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8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64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5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13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80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8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64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5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13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80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8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64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5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13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80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8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64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75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31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113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c>
                <w:tcPr>
                  <w:tcW w:w="80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093" w:type="dxa"/>
                  <w:gridSpan w:val="8"/>
                  <w:tcBorders>
                    <w:top w:val="single" w:color="auto" w:sz="4" w:space="0"/>
                    <w:left w:val="single" w:color="auto" w:sz="4" w:space="0"/>
                    <w:bottom w:val="single" w:color="auto" w:sz="4" w:space="0"/>
                    <w:right w:val="single" w:color="auto" w:sz="4" w:space="0"/>
                    <w:tl2br w:val="nil"/>
                    <w:tr2bl w:val="nil"/>
                  </w:tcBorders>
                  <w:noWrap/>
                  <w:vAlign w:val="center"/>
                </w:tcPr>
                <w:p>
                  <w:pPr>
                    <w:rPr>
                      <w:rFonts w:ascii="Times New Roman" w:hAnsi="Times New Roman" w:eastAsia="仿宋_GB2312"/>
                    </w:rPr>
                  </w:pPr>
                  <w:r>
                    <w:rPr>
                      <w:rFonts w:ascii="Times New Roman" w:hAnsi="Times New Roman" w:eastAsia="仿宋_GB2312"/>
                    </w:rPr>
                    <w:t>总计：</w:t>
                  </w:r>
                  <w:r>
                    <w:rPr>
                      <w:rFonts w:ascii="Times New Roman" w:hAnsi="Times New Roman" w:eastAsia="仿宋_GB2312"/>
                      <w:color w:val="3F3F3F" w:themeColor="text1" w:themeTint="BF"/>
                    </w:rPr>
                    <w:t>本项目</w:t>
                  </w:r>
                  <w:r>
                    <w:rPr>
                      <w:rFonts w:ascii="Times New Roman" w:hAnsi="Times New Roman" w:eastAsia="仿宋_GB2312"/>
                    </w:rPr>
                    <w:t>地上总建筑面积为平方米；其中，满足预制装配率50%（45%）的单体建筑的地上建筑面积为平方米，满足三板比例60%的单体建筑的地上建筑面积为平方米。</w:t>
                  </w:r>
                </w:p>
              </w:tc>
            </w:tr>
          </w:tbl>
          <w:p>
            <w:pPr>
              <w:rPr>
                <w:rFonts w:ascii="Times New Roman" w:hAnsi="Times New Roman" w:eastAsia="仿宋_GB2312"/>
                <w:color w:val="000000"/>
              </w:rPr>
            </w:pPr>
          </w:p>
          <w:p>
            <w:pPr>
              <w:rPr>
                <w:rFonts w:ascii="Times New Roman" w:hAnsi="Times New Roman" w:eastAsia="仿宋_GB2312"/>
                <w:color w:val="000000"/>
              </w:rPr>
            </w:pPr>
          </w:p>
          <w:p>
            <w:pPr>
              <w:rPr>
                <w:rFonts w:ascii="Times New Roman" w:hAnsi="Times New Roman" w:eastAsia="仿宋_GB2312"/>
                <w:color w:val="000000"/>
              </w:rPr>
            </w:pPr>
          </w:p>
          <w:p>
            <w:pPr>
              <w:rPr>
                <w:rFonts w:ascii="Times New Roman" w:hAnsi="Times New Roman" w:eastAsia="仿宋_GB2312"/>
                <w:color w:val="000000"/>
              </w:rPr>
            </w:pPr>
            <w:r>
              <w:rPr>
                <w:rFonts w:ascii="Times New Roman" w:hAnsi="Times New Roman" w:eastAsia="仿宋_GB2312"/>
                <w:color w:val="000000"/>
              </w:rPr>
              <w:t>项目单体较多时，可将该表格打印至反面。</w:t>
            </w:r>
          </w:p>
          <w:p>
            <w:pPr>
              <w:rPr>
                <w:rFonts w:ascii="Times New Roman" w:hAnsi="Times New Roman" w:eastAsia="仿宋_GB2312"/>
                <w:color w:val="000000"/>
              </w:rPr>
            </w:pPr>
          </w:p>
          <w:p>
            <w:pPr>
              <w:rPr>
                <w:rFonts w:ascii="Times New Roman" w:hAnsi="Times New Roman" w:eastAsia="仿宋_GB2312"/>
                <w:color w:val="000000"/>
              </w:rPr>
            </w:pPr>
          </w:p>
          <w:p>
            <w:pPr>
              <w:rPr>
                <w:rFonts w:ascii="Times New Roman" w:hAnsi="Times New Roman" w:eastAsia="仿宋_GB2312"/>
                <w:color w:val="000000"/>
              </w:rPr>
            </w:pPr>
          </w:p>
        </w:tc>
      </w:tr>
    </w:tbl>
    <w:p>
      <w:pPr>
        <w:spacing w:line="560" w:lineRule="exact"/>
        <w:rPr>
          <w:rFonts w:ascii="楷体" w:hAnsi="楷体" w:eastAsia="楷体"/>
          <w:color w:val="000000"/>
          <w:sz w:val="32"/>
          <w:szCs w:val="32"/>
        </w:rPr>
      </w:pPr>
      <w:r>
        <w:rPr>
          <w:rFonts w:hint="eastAsia" w:ascii="楷体" w:hAnsi="楷体" w:eastAsia="楷体"/>
          <w:color w:val="000000"/>
          <w:sz w:val="32"/>
          <w:szCs w:val="32"/>
        </w:rPr>
        <w:t>编号：工程项目全国统一编码</w:t>
      </w:r>
      <w:r>
        <w:rPr>
          <w:rFonts w:ascii="楷体" w:hAnsi="楷体" w:eastAsia="楷体"/>
          <w:color w:val="000000"/>
          <w:sz w:val="32"/>
          <w:szCs w:val="32"/>
        </w:rPr>
        <w:t>:</w:t>
      </w:r>
    </w:p>
    <w:p>
      <w:pPr>
        <w:tabs>
          <w:tab w:val="left" w:pos="9193"/>
          <w:tab w:val="left" w:pos="9827"/>
        </w:tabs>
        <w:snapToGrid w:val="0"/>
        <w:spacing w:line="640" w:lineRule="atLeast"/>
        <w:rPr>
          <w:rFonts w:ascii="Times New Roman" w:hAnsi="仿宋" w:eastAsia="仿宋"/>
          <w:sz w:val="32"/>
          <w:szCs w:val="32"/>
        </w:rPr>
      </w:pPr>
    </w:p>
    <w:p>
      <w:pPr>
        <w:tabs>
          <w:tab w:val="left" w:pos="9193"/>
          <w:tab w:val="left" w:pos="9827"/>
        </w:tabs>
        <w:snapToGrid w:val="0"/>
        <w:spacing w:line="640" w:lineRule="atLeast"/>
        <w:rPr>
          <w:rFonts w:ascii="Times New Roman" w:hAnsi="仿宋" w:eastAsia="仿宋"/>
          <w:sz w:val="32"/>
          <w:szCs w:val="32"/>
        </w:rPr>
        <w:sectPr>
          <w:footerReference r:id="rId12" w:type="first"/>
          <w:footerReference r:id="rId11" w:type="default"/>
          <w:pgSz w:w="11900" w:h="16840"/>
          <w:pgMar w:top="1440" w:right="1800" w:bottom="1440" w:left="1800" w:header="0" w:footer="3" w:gutter="0"/>
          <w:cols w:space="720" w:num="1"/>
          <w:titlePg/>
          <w:docGrid w:linePitch="360" w:charSpace="0"/>
        </w:sectPr>
      </w:pPr>
    </w:p>
    <w:p>
      <w:pPr>
        <w:tabs>
          <w:tab w:val="left" w:pos="9193"/>
          <w:tab w:val="left" w:pos="9827"/>
        </w:tabs>
        <w:snapToGrid w:val="0"/>
        <w:spacing w:line="640" w:lineRule="atLeast"/>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4</w:t>
      </w:r>
    </w:p>
    <w:p>
      <w:pPr>
        <w:tabs>
          <w:tab w:val="left" w:pos="9193"/>
          <w:tab w:val="left" w:pos="9827"/>
        </w:tabs>
        <w:snapToGrid w:val="0"/>
        <w:spacing w:line="560" w:lineRule="exact"/>
        <w:jc w:val="center"/>
        <w:rPr>
          <w:rFonts w:ascii="方正小标宋简体" w:hAnsi="Times New Roman" w:eastAsia="方正小标宋简体"/>
          <w:snapToGrid w:val="0"/>
          <w:sz w:val="44"/>
          <w:szCs w:val="44"/>
        </w:rPr>
      </w:pPr>
      <w:r>
        <w:rPr>
          <w:rFonts w:hint="eastAsia" w:ascii="方正小标宋简体" w:hAnsi="黑体" w:eastAsia="方正小标宋简体"/>
          <w:snapToGrid w:val="0"/>
          <w:sz w:val="44"/>
          <w:szCs w:val="44"/>
        </w:rPr>
        <w:t>江苏省装配式建筑综合评定自我声明书</w:t>
      </w:r>
    </w:p>
    <w:p>
      <w:pPr>
        <w:snapToGrid w:val="0"/>
        <w:spacing w:line="570" w:lineRule="atLeast"/>
        <w:jc w:val="center"/>
        <w:rPr>
          <w:rFonts w:ascii="楷体" w:hAnsi="楷体" w:eastAsia="楷体"/>
          <w:snapToGrid w:val="0"/>
          <w:kern w:val="32"/>
          <w:sz w:val="32"/>
          <w:szCs w:val="20"/>
        </w:rPr>
      </w:pPr>
      <w:r>
        <w:rPr>
          <w:rFonts w:hint="eastAsia" w:ascii="楷体" w:hAnsi="楷体" w:eastAsia="楷体"/>
          <w:snapToGrid w:val="0"/>
          <w:kern w:val="32"/>
          <w:sz w:val="32"/>
          <w:szCs w:val="20"/>
        </w:rPr>
        <w:t>（预评）</w:t>
      </w:r>
    </w:p>
    <w:tbl>
      <w:tblPr>
        <w:tblStyle w:val="8"/>
        <w:tblW w:w="0" w:type="auto"/>
        <w:tblInd w:w="0" w:type="dxa"/>
        <w:tblLayout w:type="autofit"/>
        <w:tblCellMar>
          <w:top w:w="0" w:type="dxa"/>
          <w:left w:w="108" w:type="dxa"/>
          <w:bottom w:w="0" w:type="dxa"/>
          <w:right w:w="108" w:type="dxa"/>
        </w:tblCellMar>
      </w:tblPr>
      <w:tblGrid>
        <w:gridCol w:w="7206"/>
        <w:gridCol w:w="1310"/>
      </w:tblGrid>
      <w:tr>
        <w:tblPrEx>
          <w:tblCellMar>
            <w:top w:w="0" w:type="dxa"/>
            <w:left w:w="108" w:type="dxa"/>
            <w:bottom w:w="0" w:type="dxa"/>
            <w:right w:w="108" w:type="dxa"/>
          </w:tblCellMar>
        </w:tblPrEx>
        <w:tc>
          <w:tcPr>
            <w:tcW w:w="7478" w:type="dxa"/>
            <w:vAlign w:val="bottom"/>
          </w:tcPr>
          <w:p>
            <w:pPr>
              <w:snapToGrid w:val="0"/>
              <w:spacing w:line="520" w:lineRule="exact"/>
              <w:rPr>
                <w:rFonts w:ascii="Times New Roman" w:hAnsi="Times New Roman" w:eastAsia="仿宋_GB2312"/>
                <w:snapToGrid w:val="0"/>
                <w:kern w:val="32"/>
                <w:sz w:val="32"/>
                <w:szCs w:val="32"/>
              </w:rPr>
            </w:pPr>
          </w:p>
          <w:p>
            <w:pPr>
              <w:snapToGrid w:val="0"/>
              <w:spacing w:line="56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自我声明编号：</w:t>
            </w:r>
          </w:p>
        </w:tc>
        <w:tc>
          <w:tcPr>
            <w:tcW w:w="1356" w:type="dxa"/>
          </w:tcPr>
          <w:p>
            <w:pPr>
              <w:snapToGrid w:val="0"/>
              <w:spacing w:line="560" w:lineRule="exact"/>
              <w:ind w:firstLine="624"/>
              <w:rPr>
                <w:rFonts w:ascii="Times New Roman" w:hAnsi="Times New Roman" w:eastAsia="仿宋_GB2312"/>
                <w:snapToGrid w:val="0"/>
                <w:kern w:val="32"/>
                <w:sz w:val="32"/>
                <w:szCs w:val="32"/>
              </w:rPr>
            </w:pPr>
          </w:p>
        </w:tc>
      </w:tr>
    </w:tbl>
    <w:p>
      <w:pPr>
        <w:snapToGrid w:val="0"/>
        <w:spacing w:line="560" w:lineRule="exact"/>
        <w:ind w:firstLine="640" w:firstLineChars="200"/>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（建设单位名称）确认知晓《关于开展装配式建筑综合评定的通知》相关要求，自我声明公开以下综合评定结果，并接受社会监督。</w:t>
      </w:r>
    </w:p>
    <w:p>
      <w:pPr>
        <w:snapToGrid w:val="0"/>
        <w:spacing w:line="560" w:lineRule="exact"/>
        <w:ind w:firstLine="640" w:firstLineChars="200"/>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（项目代码—发改委立项/备案项目编号，项目名称—具体到单栋建筑楼号）项目已通过施工图审查，并根据《装配式建筑综合评定标准（DB32/T 3753）》开展了预评，结果如下：</w:t>
      </w:r>
    </w:p>
    <w:p>
      <w:pPr>
        <w:snapToGrid w:val="0"/>
        <w:spacing w:line="560" w:lineRule="exact"/>
        <w:rPr>
          <w:rFonts w:hint="eastAsia" w:ascii="Times New Roman" w:hAnsi="Times New Roman" w:eastAsia="仿宋_GB2312"/>
          <w:snapToGrid w:val="0"/>
          <w:kern w:val="32"/>
          <w:sz w:val="32"/>
          <w:szCs w:val="32"/>
        </w:rPr>
      </w:pPr>
    </w:p>
    <w:p>
      <w:pPr>
        <w:snapToGrid w:val="0"/>
        <w:spacing w:line="56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建筑类型：□ 居住建筑  □ 公共建筑</w:t>
      </w:r>
    </w:p>
    <w:p>
      <w:pPr>
        <w:snapToGrid w:val="0"/>
        <w:spacing w:line="56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是否全装修：□ 是  □ 否</w:t>
      </w:r>
    </w:p>
    <w:p>
      <w:pPr>
        <w:snapToGrid w:val="0"/>
        <w:spacing w:line="56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项目预制装配率（%）：</w:t>
      </w:r>
    </w:p>
    <w:p>
      <w:pPr>
        <w:snapToGrid w:val="0"/>
        <w:spacing w:line="56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声明时间：</w:t>
      </w:r>
    </w:p>
    <w:tbl>
      <w:tblPr>
        <w:tblStyle w:val="8"/>
        <w:tblW w:w="0" w:type="auto"/>
        <w:tblInd w:w="0" w:type="dxa"/>
        <w:tblLayout w:type="autofit"/>
        <w:tblCellMar>
          <w:top w:w="0" w:type="dxa"/>
          <w:left w:w="108" w:type="dxa"/>
          <w:bottom w:w="0" w:type="dxa"/>
          <w:right w:w="108" w:type="dxa"/>
        </w:tblCellMar>
      </w:tblPr>
      <w:tblGrid>
        <w:gridCol w:w="3830"/>
        <w:gridCol w:w="4686"/>
      </w:tblGrid>
      <w:tr>
        <w:tblPrEx>
          <w:tblCellMar>
            <w:top w:w="0" w:type="dxa"/>
            <w:left w:w="108" w:type="dxa"/>
            <w:bottom w:w="0" w:type="dxa"/>
            <w:right w:w="108" w:type="dxa"/>
          </w:tblCellMar>
        </w:tblPrEx>
        <w:tc>
          <w:tcPr>
            <w:tcW w:w="3830" w:type="dxa"/>
          </w:tcPr>
          <w:p>
            <w:pPr>
              <w:snapToGrid w:val="0"/>
              <w:spacing w:line="560" w:lineRule="exact"/>
              <w:rPr>
                <w:rFonts w:ascii="Times New Roman" w:hAnsi="Times New Roman" w:eastAsia="仿宋_GB2312"/>
                <w:snapToGrid w:val="0"/>
                <w:kern w:val="32"/>
                <w:sz w:val="32"/>
                <w:szCs w:val="32"/>
              </w:rPr>
            </w:pPr>
          </w:p>
          <w:p>
            <w:pPr>
              <w:snapToGrid w:val="0"/>
              <w:spacing w:line="56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项目评定单位：（签章）</w:t>
            </w:r>
          </w:p>
          <w:p>
            <w:pPr>
              <w:snapToGrid w:val="0"/>
              <w:spacing w:line="560" w:lineRule="exact"/>
              <w:rPr>
                <w:rFonts w:ascii="Times New Roman" w:hAnsi="Times New Roman" w:eastAsia="仿宋_GB2312"/>
                <w:snapToGrid w:val="0"/>
                <w:kern w:val="32"/>
                <w:sz w:val="32"/>
                <w:szCs w:val="32"/>
              </w:rPr>
            </w:pPr>
          </w:p>
          <w:p>
            <w:pPr>
              <w:snapToGrid w:val="0"/>
              <w:spacing w:line="56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联系人：</w:t>
            </w:r>
          </w:p>
        </w:tc>
        <w:tc>
          <w:tcPr>
            <w:tcW w:w="4686" w:type="dxa"/>
          </w:tcPr>
          <w:p>
            <w:pPr>
              <w:snapToGrid w:val="0"/>
              <w:spacing w:line="560" w:lineRule="exact"/>
              <w:ind w:firstLine="624"/>
              <w:rPr>
                <w:rFonts w:ascii="Times New Roman" w:hAnsi="Times New Roman" w:eastAsia="仿宋_GB2312"/>
                <w:snapToGrid w:val="0"/>
                <w:kern w:val="32"/>
                <w:sz w:val="32"/>
                <w:szCs w:val="32"/>
              </w:rPr>
            </w:pPr>
          </w:p>
          <w:p>
            <w:pPr>
              <w:snapToGrid w:val="0"/>
              <w:spacing w:line="560" w:lineRule="exact"/>
              <w:ind w:firstLine="624"/>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项目建设单位：（签章）</w:t>
            </w:r>
          </w:p>
          <w:p>
            <w:pPr>
              <w:snapToGrid w:val="0"/>
              <w:spacing w:line="560" w:lineRule="exact"/>
              <w:ind w:firstLine="624"/>
              <w:rPr>
                <w:rFonts w:ascii="Times New Roman" w:hAnsi="Times New Roman" w:eastAsia="仿宋_GB2312"/>
                <w:snapToGrid w:val="0"/>
                <w:kern w:val="32"/>
                <w:sz w:val="32"/>
                <w:szCs w:val="32"/>
              </w:rPr>
            </w:pPr>
          </w:p>
          <w:p>
            <w:pPr>
              <w:snapToGrid w:val="0"/>
              <w:spacing w:line="560" w:lineRule="exact"/>
              <w:ind w:firstLine="624"/>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联系人：</w:t>
            </w:r>
          </w:p>
        </w:tc>
      </w:tr>
      <w:tr>
        <w:tblPrEx>
          <w:tblCellMar>
            <w:top w:w="0" w:type="dxa"/>
            <w:left w:w="108" w:type="dxa"/>
            <w:bottom w:w="0" w:type="dxa"/>
            <w:right w:w="108" w:type="dxa"/>
          </w:tblCellMar>
        </w:tblPrEx>
        <w:tc>
          <w:tcPr>
            <w:tcW w:w="3830" w:type="dxa"/>
          </w:tcPr>
          <w:p>
            <w:pPr>
              <w:snapToGrid w:val="0"/>
              <w:spacing w:line="56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电</w:t>
            </w:r>
            <w:r>
              <w:rPr>
                <w:rFonts w:hint="eastAsia" w:ascii="Times New Roman" w:hAnsi="Times New Roman" w:eastAsia="仿宋_GB2312"/>
                <w:snapToGrid w:val="0"/>
                <w:kern w:val="32"/>
                <w:sz w:val="32"/>
                <w:szCs w:val="32"/>
              </w:rPr>
              <w:t xml:space="preserve">  </w:t>
            </w:r>
            <w:r>
              <w:rPr>
                <w:rFonts w:ascii="Times New Roman" w:hAnsi="Times New Roman" w:eastAsia="仿宋_GB2312"/>
                <w:snapToGrid w:val="0"/>
                <w:kern w:val="32"/>
                <w:sz w:val="32"/>
                <w:szCs w:val="32"/>
              </w:rPr>
              <w:t>话：</w:t>
            </w:r>
          </w:p>
        </w:tc>
        <w:tc>
          <w:tcPr>
            <w:tcW w:w="4686" w:type="dxa"/>
          </w:tcPr>
          <w:p>
            <w:pPr>
              <w:snapToGrid w:val="0"/>
              <w:spacing w:line="560" w:lineRule="exact"/>
              <w:ind w:firstLine="624"/>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电</w:t>
            </w:r>
            <w:r>
              <w:rPr>
                <w:rFonts w:hint="eastAsia" w:ascii="Times New Roman" w:hAnsi="Times New Roman" w:eastAsia="仿宋_GB2312"/>
                <w:snapToGrid w:val="0"/>
                <w:kern w:val="32"/>
                <w:sz w:val="32"/>
                <w:szCs w:val="32"/>
              </w:rPr>
              <w:t xml:space="preserve">  </w:t>
            </w:r>
            <w:r>
              <w:rPr>
                <w:rFonts w:ascii="Times New Roman" w:hAnsi="Times New Roman" w:eastAsia="仿宋_GB2312"/>
                <w:snapToGrid w:val="0"/>
                <w:kern w:val="32"/>
                <w:sz w:val="32"/>
                <w:szCs w:val="32"/>
              </w:rPr>
              <w:t>话：</w:t>
            </w:r>
          </w:p>
        </w:tc>
      </w:tr>
    </w:tbl>
    <w:p>
      <w:pPr>
        <w:spacing w:line="560" w:lineRule="exact"/>
        <w:rPr>
          <w:rFonts w:ascii="Times New Roman" w:hAnsi="Times New Roman" w:eastAsia="仿宋_GB2312"/>
          <w:sz w:val="32"/>
          <w:szCs w:val="32"/>
        </w:rPr>
      </w:pPr>
    </w:p>
    <w:p>
      <w:pPr>
        <w:snapToGrid w:val="0"/>
        <w:spacing w:line="560" w:lineRule="exact"/>
        <w:rPr>
          <w:rFonts w:ascii="Times New Roman" w:hAnsi="Times New Roman" w:eastAsia="仿宋_GB2312"/>
          <w:sz w:val="32"/>
          <w:szCs w:val="32"/>
        </w:rPr>
        <w:sectPr>
          <w:pgSz w:w="11900" w:h="16840"/>
          <w:pgMar w:top="1440" w:right="1800" w:bottom="1440" w:left="1800" w:header="0" w:footer="3" w:gutter="0"/>
          <w:cols w:space="720" w:num="1"/>
          <w:titlePg/>
          <w:docGrid w:linePitch="360" w:charSpace="0"/>
        </w:sectPr>
      </w:pPr>
    </w:p>
    <w:p>
      <w:pPr>
        <w:snapToGrid w:val="0"/>
        <w:spacing w:line="560" w:lineRule="exact"/>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5</w:t>
      </w:r>
    </w:p>
    <w:p>
      <w:pPr>
        <w:tabs>
          <w:tab w:val="left" w:pos="9193"/>
          <w:tab w:val="left" w:pos="9827"/>
        </w:tabs>
        <w:snapToGrid w:val="0"/>
        <w:spacing w:line="560" w:lineRule="exact"/>
        <w:jc w:val="center"/>
        <w:rPr>
          <w:rFonts w:ascii="方正小标宋简体" w:hAnsi="Times New Roman" w:eastAsia="方正小标宋简体"/>
          <w:snapToGrid w:val="0"/>
          <w:sz w:val="44"/>
          <w:szCs w:val="44"/>
        </w:rPr>
      </w:pPr>
      <w:r>
        <w:rPr>
          <w:rFonts w:hint="eastAsia" w:ascii="方正小标宋简体" w:hAnsi="Times New Roman" w:eastAsia="方正小标宋简体"/>
          <w:snapToGrid w:val="0"/>
          <w:sz w:val="44"/>
          <w:szCs w:val="44"/>
        </w:rPr>
        <w:t>江苏省装配式建筑综合评定自我声明书</w:t>
      </w:r>
    </w:p>
    <w:p>
      <w:pPr>
        <w:snapToGrid w:val="0"/>
        <w:spacing w:line="560" w:lineRule="exact"/>
        <w:jc w:val="center"/>
        <w:rPr>
          <w:rFonts w:ascii="楷体" w:hAnsi="楷体" w:eastAsia="楷体"/>
          <w:snapToGrid w:val="0"/>
          <w:kern w:val="32"/>
          <w:sz w:val="32"/>
          <w:szCs w:val="32"/>
        </w:rPr>
      </w:pPr>
      <w:r>
        <w:rPr>
          <w:rFonts w:ascii="楷体" w:hAnsi="楷体" w:eastAsia="楷体"/>
          <w:snapToGrid w:val="0"/>
          <w:kern w:val="32"/>
          <w:sz w:val="32"/>
          <w:szCs w:val="32"/>
        </w:rPr>
        <w:t>（终评）</w:t>
      </w:r>
    </w:p>
    <w:tbl>
      <w:tblPr>
        <w:tblStyle w:val="8"/>
        <w:tblW w:w="0" w:type="auto"/>
        <w:tblInd w:w="0" w:type="dxa"/>
        <w:tblLayout w:type="autofit"/>
        <w:tblCellMar>
          <w:top w:w="0" w:type="dxa"/>
          <w:left w:w="108" w:type="dxa"/>
          <w:bottom w:w="0" w:type="dxa"/>
          <w:right w:w="108" w:type="dxa"/>
        </w:tblCellMar>
      </w:tblPr>
      <w:tblGrid>
        <w:gridCol w:w="7478"/>
        <w:gridCol w:w="1356"/>
      </w:tblGrid>
      <w:tr>
        <w:tblPrEx>
          <w:tblCellMar>
            <w:top w:w="0" w:type="dxa"/>
            <w:left w:w="108" w:type="dxa"/>
            <w:bottom w:w="0" w:type="dxa"/>
            <w:right w:w="108" w:type="dxa"/>
          </w:tblCellMar>
        </w:tblPrEx>
        <w:tc>
          <w:tcPr>
            <w:tcW w:w="7478" w:type="dxa"/>
            <w:vAlign w:val="bottom"/>
          </w:tcPr>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自我声明编号：</w:t>
            </w:r>
          </w:p>
        </w:tc>
        <w:tc>
          <w:tcPr>
            <w:tcW w:w="1356" w:type="dxa"/>
          </w:tcPr>
          <w:p>
            <w:pPr>
              <w:snapToGrid w:val="0"/>
              <w:spacing w:line="520" w:lineRule="exact"/>
              <w:ind w:firstLine="624"/>
              <w:rPr>
                <w:rFonts w:ascii="Times New Roman" w:hAnsi="Times New Roman" w:eastAsia="仿宋_GB2312"/>
                <w:snapToGrid w:val="0"/>
                <w:kern w:val="32"/>
                <w:sz w:val="32"/>
                <w:szCs w:val="32"/>
              </w:rPr>
            </w:pPr>
          </w:p>
        </w:tc>
      </w:tr>
    </w:tbl>
    <w:p>
      <w:pPr>
        <w:snapToGrid w:val="0"/>
        <w:spacing w:line="520" w:lineRule="exact"/>
        <w:ind w:firstLine="622" w:firstLineChars="200"/>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（建设单位名称）确认知晓《关于开展装配式建筑综合评定的通知》相关要求，自我声明公开以下综合评定结果，并接受社会监督。</w:t>
      </w:r>
    </w:p>
    <w:p>
      <w:pPr>
        <w:snapToGrid w:val="0"/>
        <w:spacing w:line="520" w:lineRule="exact"/>
        <w:ind w:firstLine="622" w:firstLineChars="200"/>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（项目代码—发改委立项/备案项目编号，项目名称—具体到单栋建筑楼号）项目已通过工程竣工验收，并根据《装配式建筑综合评定标准（DB32/T 3753）》开展了终评，结果如下：</w:t>
      </w:r>
    </w:p>
    <w:p>
      <w:pPr>
        <w:snapToGrid w:val="0"/>
        <w:spacing w:line="520" w:lineRule="exact"/>
        <w:rPr>
          <w:rFonts w:hint="eastAsia" w:ascii="Times New Roman" w:hAnsi="Times New Roman" w:eastAsia="仿宋_GB2312"/>
          <w:snapToGrid w:val="0"/>
          <w:kern w:val="32"/>
          <w:sz w:val="32"/>
          <w:szCs w:val="32"/>
        </w:rPr>
      </w:pPr>
    </w:p>
    <w:p>
      <w:pPr>
        <w:snapToGrid w:val="0"/>
        <w:spacing w:line="56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建筑类型：□ 居住建筑  □ 公共建筑</w:t>
      </w:r>
    </w:p>
    <w:p>
      <w:pPr>
        <w:snapToGrid w:val="0"/>
        <w:spacing w:line="56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是否全装修：□ 是  □ 否</w:t>
      </w:r>
    </w:p>
    <w:p>
      <w:pPr>
        <w:snapToGrid w:val="0"/>
        <w:spacing w:line="56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项目预制装配率（%）：</w:t>
      </w:r>
    </w:p>
    <w:p>
      <w:pPr>
        <w:snapToGrid w:val="0"/>
        <w:spacing w:line="56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装配式建筑综合评定等级：□ 基本级</w:t>
      </w:r>
      <w:r>
        <w:rPr>
          <w:rFonts w:hint="eastAsia" w:ascii="Times New Roman" w:hAnsi="Times New Roman" w:eastAsia="仿宋_GB2312"/>
          <w:snapToGrid w:val="0"/>
          <w:kern w:val="32"/>
          <w:sz w:val="32"/>
          <w:szCs w:val="32"/>
        </w:rPr>
        <w:t xml:space="preserve"> </w:t>
      </w:r>
      <w:r>
        <w:rPr>
          <w:rFonts w:ascii="Times New Roman" w:hAnsi="Times New Roman" w:eastAsia="仿宋_GB2312"/>
          <w:snapToGrid w:val="0"/>
          <w:kern w:val="32"/>
          <w:sz w:val="32"/>
          <w:szCs w:val="32"/>
        </w:rPr>
        <w:t>□ 一星级</w:t>
      </w:r>
    </w:p>
    <w:p>
      <w:pPr>
        <w:snapToGrid w:val="0"/>
        <w:spacing w:line="56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 二星级 □ 三星级</w:t>
      </w:r>
    </w:p>
    <w:p>
      <w:pPr>
        <w:snapToGrid w:val="0"/>
        <w:spacing w:line="56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声明时间：</w:t>
      </w:r>
    </w:p>
    <w:tbl>
      <w:tblPr>
        <w:tblStyle w:val="8"/>
        <w:tblW w:w="0" w:type="auto"/>
        <w:tblInd w:w="0" w:type="dxa"/>
        <w:tblLayout w:type="autofit"/>
        <w:tblCellMar>
          <w:top w:w="0" w:type="dxa"/>
          <w:left w:w="108" w:type="dxa"/>
          <w:bottom w:w="0" w:type="dxa"/>
          <w:right w:w="108" w:type="dxa"/>
        </w:tblCellMar>
      </w:tblPr>
      <w:tblGrid>
        <w:gridCol w:w="3830"/>
        <w:gridCol w:w="4686"/>
      </w:tblGrid>
      <w:tr>
        <w:tblPrEx>
          <w:tblCellMar>
            <w:top w:w="0" w:type="dxa"/>
            <w:left w:w="108" w:type="dxa"/>
            <w:bottom w:w="0" w:type="dxa"/>
            <w:right w:w="108" w:type="dxa"/>
          </w:tblCellMar>
        </w:tblPrEx>
        <w:tc>
          <w:tcPr>
            <w:tcW w:w="3830" w:type="dxa"/>
          </w:tcPr>
          <w:p>
            <w:pPr>
              <w:snapToGrid w:val="0"/>
              <w:spacing w:line="520" w:lineRule="exact"/>
              <w:rPr>
                <w:rFonts w:ascii="Times New Roman" w:hAnsi="Times New Roman" w:eastAsia="仿宋_GB2312"/>
                <w:snapToGrid w:val="0"/>
                <w:kern w:val="32"/>
                <w:sz w:val="32"/>
                <w:szCs w:val="32"/>
              </w:rPr>
            </w:pPr>
          </w:p>
          <w:p>
            <w:pPr>
              <w:snapToGrid w:val="0"/>
              <w:spacing w:line="52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项目评定单位：（签章）</w:t>
            </w:r>
          </w:p>
          <w:p>
            <w:pPr>
              <w:snapToGrid w:val="0"/>
              <w:spacing w:line="520" w:lineRule="exact"/>
              <w:rPr>
                <w:rFonts w:ascii="Times New Roman" w:hAnsi="Times New Roman" w:eastAsia="仿宋_GB2312"/>
                <w:snapToGrid w:val="0"/>
                <w:kern w:val="32"/>
                <w:sz w:val="32"/>
                <w:szCs w:val="32"/>
              </w:rPr>
            </w:pPr>
          </w:p>
          <w:p>
            <w:pPr>
              <w:snapToGrid w:val="0"/>
              <w:spacing w:line="52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联系人：</w:t>
            </w:r>
          </w:p>
        </w:tc>
        <w:tc>
          <w:tcPr>
            <w:tcW w:w="4686" w:type="dxa"/>
          </w:tcPr>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项目建设单位：（签章）</w:t>
            </w: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联系人：</w:t>
            </w:r>
          </w:p>
        </w:tc>
      </w:tr>
      <w:tr>
        <w:tblPrEx>
          <w:tblCellMar>
            <w:top w:w="0" w:type="dxa"/>
            <w:left w:w="108" w:type="dxa"/>
            <w:bottom w:w="0" w:type="dxa"/>
            <w:right w:w="108" w:type="dxa"/>
          </w:tblCellMar>
        </w:tblPrEx>
        <w:tc>
          <w:tcPr>
            <w:tcW w:w="3830" w:type="dxa"/>
          </w:tcPr>
          <w:p>
            <w:pPr>
              <w:snapToGrid w:val="0"/>
              <w:spacing w:line="520" w:lineRule="exact"/>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电</w:t>
            </w:r>
            <w:r>
              <w:rPr>
                <w:rFonts w:hint="eastAsia" w:ascii="Times New Roman" w:hAnsi="Times New Roman" w:eastAsia="仿宋_GB2312"/>
                <w:snapToGrid w:val="0"/>
                <w:kern w:val="32"/>
                <w:sz w:val="32"/>
                <w:szCs w:val="32"/>
              </w:rPr>
              <w:t xml:space="preserve">  </w:t>
            </w:r>
            <w:r>
              <w:rPr>
                <w:rFonts w:ascii="Times New Roman" w:hAnsi="Times New Roman" w:eastAsia="仿宋_GB2312"/>
                <w:snapToGrid w:val="0"/>
                <w:kern w:val="32"/>
                <w:sz w:val="32"/>
                <w:szCs w:val="32"/>
              </w:rPr>
              <w:t>话：</w:t>
            </w:r>
          </w:p>
        </w:tc>
        <w:tc>
          <w:tcPr>
            <w:tcW w:w="4686" w:type="dxa"/>
          </w:tcPr>
          <w:p>
            <w:pPr>
              <w:snapToGrid w:val="0"/>
              <w:spacing w:line="520" w:lineRule="exact"/>
              <w:ind w:firstLine="624"/>
              <w:rPr>
                <w:rFonts w:ascii="Times New Roman" w:hAnsi="Times New Roman" w:eastAsia="仿宋_GB2312"/>
                <w:snapToGrid w:val="0"/>
                <w:kern w:val="32"/>
                <w:sz w:val="32"/>
                <w:szCs w:val="32"/>
              </w:rPr>
            </w:pPr>
            <w:r>
              <w:rPr>
                <w:rFonts w:ascii="Times New Roman" w:hAnsi="Times New Roman" w:eastAsia="仿宋_GB2312"/>
                <w:snapToGrid w:val="0"/>
                <w:kern w:val="32"/>
                <w:sz w:val="32"/>
                <w:szCs w:val="32"/>
              </w:rPr>
              <w:t>电</w:t>
            </w:r>
            <w:r>
              <w:rPr>
                <w:rFonts w:hint="eastAsia" w:ascii="Times New Roman" w:hAnsi="Times New Roman" w:eastAsia="仿宋_GB2312"/>
                <w:snapToGrid w:val="0"/>
                <w:kern w:val="32"/>
                <w:sz w:val="32"/>
                <w:szCs w:val="32"/>
              </w:rPr>
              <w:t xml:space="preserve">  </w:t>
            </w:r>
            <w:r>
              <w:rPr>
                <w:rFonts w:ascii="Times New Roman" w:hAnsi="Times New Roman" w:eastAsia="仿宋_GB2312"/>
                <w:snapToGrid w:val="0"/>
                <w:kern w:val="32"/>
                <w:sz w:val="32"/>
                <w:szCs w:val="32"/>
              </w:rPr>
              <w:t>话：</w:t>
            </w: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ind w:firstLine="624"/>
              <w:rPr>
                <w:rFonts w:ascii="Times New Roman" w:hAnsi="Times New Roman" w:eastAsia="仿宋_GB2312"/>
                <w:snapToGrid w:val="0"/>
                <w:kern w:val="32"/>
                <w:sz w:val="32"/>
                <w:szCs w:val="32"/>
              </w:rPr>
            </w:pPr>
          </w:p>
          <w:p>
            <w:pPr>
              <w:snapToGrid w:val="0"/>
              <w:spacing w:line="520" w:lineRule="exact"/>
              <w:rPr>
                <w:rFonts w:ascii="Times New Roman" w:hAnsi="Times New Roman" w:eastAsia="仿宋_GB2312"/>
                <w:snapToGrid w:val="0"/>
                <w:kern w:val="32"/>
                <w:sz w:val="32"/>
                <w:szCs w:val="32"/>
              </w:rPr>
            </w:pPr>
          </w:p>
        </w:tc>
      </w:tr>
    </w:tbl>
    <w:p>
      <w:pPr>
        <w:pBdr>
          <w:top w:val="single" w:color="auto" w:sz="4" w:space="1"/>
          <w:bottom w:val="single" w:color="auto" w:sz="4" w:space="1"/>
        </w:pBdr>
        <w:spacing w:line="600" w:lineRule="exact"/>
        <w:ind w:firstLine="136" w:firstLineChars="50"/>
        <w:rPr>
          <w:szCs w:val="21"/>
        </w:rPr>
      </w:pPr>
      <w:r>
        <w:rPr>
          <w:rFonts w:ascii="Times New Roman" w:hAnsi="Times New Roman" w:eastAsia="仿宋_GB2312"/>
          <w:sz w:val="28"/>
          <w:szCs w:val="28"/>
        </w:rPr>
        <w:t xml:space="preserve">连云港市住房和城乡建设局办公室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20</w:t>
      </w:r>
      <w:r>
        <w:rPr>
          <w:rFonts w:ascii="Times New Roman" w:hAnsi="Times New Roman" w:eastAsia="仿宋_GB2312"/>
          <w:sz w:val="28"/>
          <w:szCs w:val="28"/>
        </w:rPr>
        <w:t>年</w:t>
      </w:r>
      <w:r>
        <w:rPr>
          <w:rFonts w:hint="eastAsia" w:ascii="Times New Roman" w:hAnsi="Times New Roman" w:eastAsia="仿宋_GB2312"/>
          <w:sz w:val="28"/>
          <w:szCs w:val="28"/>
        </w:rPr>
        <w:t>12</w:t>
      </w:r>
      <w:r>
        <w:rPr>
          <w:rFonts w:ascii="Times New Roman" w:hAnsi="Times New Roman" w:eastAsia="仿宋_GB2312"/>
          <w:sz w:val="28"/>
          <w:szCs w:val="28"/>
        </w:rPr>
        <w:t>月</w:t>
      </w:r>
      <w:r>
        <w:rPr>
          <w:rFonts w:hint="eastAsia" w:ascii="Times New Roman" w:hAnsi="Times New Roman" w:eastAsia="仿宋_GB2312"/>
          <w:sz w:val="28"/>
          <w:szCs w:val="28"/>
        </w:rPr>
        <w:t>31</w:t>
      </w:r>
      <w:r>
        <w:rPr>
          <w:rFonts w:ascii="Times New Roman" w:hAnsi="Times New Roman" w:eastAsia="仿宋_GB2312"/>
          <w:sz w:val="28"/>
          <w:szCs w:val="28"/>
        </w:rPr>
        <w:t>日印</w:t>
      </w:r>
      <w:r>
        <w:rPr>
          <w:rFonts w:eastAsia="仿宋_GB2312"/>
          <w:b/>
          <w:bCs/>
          <w:sz w:val="32"/>
          <w:szCs w:val="32"/>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25pt;margin-top:-1058.25pt;height:0.05pt;width:438.75pt;z-index:251661312;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bG3dkAAAANAQAADwAAAAAAAAABACAAAAAiAAAAZHJzL2Rvd25yZXYueG1sUEsBAhQAFAAA&#10;AAgAh07iQIkIT0fuAQAA7AMAAA4AAAAAAAAAAQAgAAAAKAEAAGRycy9lMm9Eb2MueG1sUEsFBgAA&#10;AAAGAAYAWQEAAIgFAAAAAA==&#10;">
                <v:fill on="f" focussize="0,0"/>
                <v:stroke color="#000000" joinstyle="round"/>
                <v:imagedata o:title=""/>
                <o:lock v:ext="edit" aspectratio="f"/>
              </v:line>
            </w:pict>
          </mc:Fallback>
        </mc:AlternateContent>
      </w:r>
      <w:r>
        <w:rPr>
          <w:rFonts w:ascii="Times New Roman" w:hAnsi="Times New Roman" w:eastAsia="仿宋_GB2312"/>
          <w:sz w:val="28"/>
          <w:szCs w:val="28"/>
        </w:rPr>
        <w:t>发</w:t>
      </w:r>
      <w:r>
        <w:rPr>
          <w:rFonts w:hint="eastAsia" w:ascii="Times New Roman" w:hAnsi="Times New Roman" w:eastAsia="仿宋_GB2312"/>
          <w:sz w:val="28"/>
          <w:szCs w:val="28"/>
        </w:rPr>
        <w:t xml:space="preserve">                  </w:t>
      </w:r>
    </w:p>
    <w:sectPr>
      <w:headerReference r:id="rId13" w:type="default"/>
      <w:footerReference r:id="rId14" w:type="default"/>
      <w:footerReference r:id="rId15" w:type="even"/>
      <w:pgSz w:w="11906" w:h="16838"/>
      <w:pgMar w:top="2098" w:right="1474" w:bottom="1985" w:left="1588" w:header="851" w:footer="992" w:gutter="0"/>
      <w:pgNumType w:fmt="numberInDash"/>
      <w:cols w:space="720" w:num="1"/>
      <w:docGrid w:type="linesAndChar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val="zh-CN" w:bidi="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840"/>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- 19 -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Jnjx9wBAAC+AwAADgAAAAAAAAAB&#10;ACAAAAAeAQAAZHJzL2Uyb0RvYy54bWxQSwUGAAAAAAYABgBZAQAAbAUAAAAA&#10;">
              <v:fill on="f" focussize="0,0"/>
              <v:stroke on="f"/>
              <v:imagedata o:title=""/>
              <o:lock v:ext="edit" aspectratio="f"/>
              <v:textbox inset="0mm,0mm,0mm,0mm" style="mso-fit-shape-to-text:t;">
                <w:txbxContent>
                  <w:p>
                    <w:pPr>
                      <w:pStyle w:val="5"/>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- 19 -</w:t>
                    </w:r>
                    <w:r>
                      <w:rPr>
                        <w:rFonts w:ascii="Times New Roman" w:hAnsi="Times New Roman"/>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- 20 -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Y9d8RtwBAAC+AwAADgAAAAAAAAAB&#10;ACAAAAAeAQAAZHJzL2Uyb0RvYy54bWxQSwUGAAAAAAYABgBZAQAAbAUAAAAA&#10;">
              <v:fill on="f" focussize="0,0"/>
              <v:stroke on="f"/>
              <v:imagedata o:title=""/>
              <o:lock v:ext="edit" aspectratio="f"/>
              <v:textbox inset="0mm,0mm,0mm,0mm" style="mso-fit-shape-to-text:t;">
                <w:txbxContent>
                  <w:p>
                    <w:pPr>
                      <w:pStyle w:val="5"/>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- 20 -</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val="zh-CN" w:bidi="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val="zh-CN" w:bidi="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cR+45AgAAb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NrSjRTaPj5+7fz&#10;j1/nn1/JV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jpYV++r&#10;7gGm0LKw1Y+WxzRRKm9XhwBpk+JRoE4VdCoeMIepZ/3OxEH/85yinv4n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0cR+45AgAAbw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val="zh-CN" w:bidi="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val="zh-CN" w:bidi="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FFFFFF" w:sz="6"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0588E4"/>
    <w:multiLevelType w:val="singleLevel"/>
    <w:tmpl w:val="BA0588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HorizontalSpacing w:val="2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95"/>
    <w:rsid w:val="0000605A"/>
    <w:rsid w:val="00011173"/>
    <w:rsid w:val="00013CA3"/>
    <w:rsid w:val="00016461"/>
    <w:rsid w:val="000312D8"/>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8211E"/>
    <w:rsid w:val="001B1A6D"/>
    <w:rsid w:val="001B4897"/>
    <w:rsid w:val="001B5DA3"/>
    <w:rsid w:val="001C19EA"/>
    <w:rsid w:val="001D14E7"/>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618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37FB5"/>
    <w:rsid w:val="00544F72"/>
    <w:rsid w:val="00550567"/>
    <w:rsid w:val="00577796"/>
    <w:rsid w:val="00581114"/>
    <w:rsid w:val="0058314D"/>
    <w:rsid w:val="0058465D"/>
    <w:rsid w:val="00586BD8"/>
    <w:rsid w:val="005900F7"/>
    <w:rsid w:val="005A1F6E"/>
    <w:rsid w:val="005B69F5"/>
    <w:rsid w:val="005B7DB5"/>
    <w:rsid w:val="005C58FB"/>
    <w:rsid w:val="005D51C2"/>
    <w:rsid w:val="005F7E37"/>
    <w:rsid w:val="0061567B"/>
    <w:rsid w:val="00631274"/>
    <w:rsid w:val="00634126"/>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5F0F"/>
    <w:rsid w:val="00767FA1"/>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3E65"/>
    <w:rsid w:val="009B5357"/>
    <w:rsid w:val="009C2F26"/>
    <w:rsid w:val="009D3615"/>
    <w:rsid w:val="009D5B34"/>
    <w:rsid w:val="009E7B6D"/>
    <w:rsid w:val="009F755D"/>
    <w:rsid w:val="00A12007"/>
    <w:rsid w:val="00A14B3C"/>
    <w:rsid w:val="00A21CB5"/>
    <w:rsid w:val="00A24EB4"/>
    <w:rsid w:val="00A333D0"/>
    <w:rsid w:val="00A3385D"/>
    <w:rsid w:val="00A4533F"/>
    <w:rsid w:val="00AA154F"/>
    <w:rsid w:val="00AB657B"/>
    <w:rsid w:val="00AC109D"/>
    <w:rsid w:val="00AC39CA"/>
    <w:rsid w:val="00AD178E"/>
    <w:rsid w:val="00AD63F2"/>
    <w:rsid w:val="00AE17AE"/>
    <w:rsid w:val="00AF1F84"/>
    <w:rsid w:val="00AF4FB6"/>
    <w:rsid w:val="00B00C2F"/>
    <w:rsid w:val="00B0717B"/>
    <w:rsid w:val="00B11463"/>
    <w:rsid w:val="00B1552A"/>
    <w:rsid w:val="00B22480"/>
    <w:rsid w:val="00B26F84"/>
    <w:rsid w:val="00B32FA7"/>
    <w:rsid w:val="00B521F6"/>
    <w:rsid w:val="00B55BEB"/>
    <w:rsid w:val="00B81E20"/>
    <w:rsid w:val="00B92761"/>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F346B"/>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642D0"/>
    <w:rsid w:val="00E92B99"/>
    <w:rsid w:val="00EA5205"/>
    <w:rsid w:val="00EC3FD3"/>
    <w:rsid w:val="00ED622C"/>
    <w:rsid w:val="00EE0E2C"/>
    <w:rsid w:val="00EE1969"/>
    <w:rsid w:val="00EF6CDF"/>
    <w:rsid w:val="00F10243"/>
    <w:rsid w:val="00F111FA"/>
    <w:rsid w:val="00F25331"/>
    <w:rsid w:val="00F32489"/>
    <w:rsid w:val="00F5329C"/>
    <w:rsid w:val="00F55D43"/>
    <w:rsid w:val="00F63DC0"/>
    <w:rsid w:val="00F65FF8"/>
    <w:rsid w:val="00F729EC"/>
    <w:rsid w:val="00F85144"/>
    <w:rsid w:val="00FA3444"/>
    <w:rsid w:val="00FB6E37"/>
    <w:rsid w:val="00FC0999"/>
    <w:rsid w:val="00FC57C1"/>
    <w:rsid w:val="00FD4164"/>
    <w:rsid w:val="00FF5FC9"/>
    <w:rsid w:val="1C8D4426"/>
    <w:rsid w:val="1F3A7B4B"/>
    <w:rsid w:val="23F30A91"/>
    <w:rsid w:val="25102021"/>
    <w:rsid w:val="2AEE3492"/>
    <w:rsid w:val="2DA02EE8"/>
    <w:rsid w:val="37DD6C7B"/>
    <w:rsid w:val="45D25817"/>
    <w:rsid w:val="4BB73C10"/>
    <w:rsid w:val="544B6F9E"/>
    <w:rsid w:val="5D964B36"/>
    <w:rsid w:val="5E4B16D0"/>
    <w:rsid w:val="5EC24654"/>
    <w:rsid w:val="64B940F2"/>
    <w:rsid w:val="6B06334D"/>
    <w:rsid w:val="70CD5179"/>
    <w:rsid w:val="7285772D"/>
    <w:rsid w:val="775E5B74"/>
    <w:rsid w:val="77C02A00"/>
    <w:rsid w:val="7B1B39CF"/>
    <w:rsid w:val="7E39307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1"/>
    <w:pPr>
      <w:autoSpaceDE w:val="0"/>
      <w:autoSpaceDN w:val="0"/>
      <w:jc w:val="left"/>
    </w:pPr>
    <w:rPr>
      <w:rFonts w:ascii="宋体" w:hAnsi="宋体" w:cs="宋体"/>
      <w:kern w:val="0"/>
      <w:sz w:val="32"/>
      <w:szCs w:val="32"/>
      <w:lang w:val="zh-CN" w:bidi="zh-CN"/>
    </w:rPr>
  </w:style>
  <w:style w:type="paragraph" w:styleId="3">
    <w:name w:val="Body Text Indent"/>
    <w:basedOn w:val="1"/>
    <w:qFormat/>
    <w:uiPriority w:val="0"/>
    <w:pPr>
      <w:ind w:firstLine="720" w:firstLineChars="200"/>
    </w:pPr>
    <w:rPr>
      <w:rFonts w:ascii="黑体" w:eastAsia="黑体"/>
      <w:sz w:val="36"/>
      <w:szCs w:val="32"/>
    </w:r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Default"/>
    <w:qFormat/>
    <w:uiPriority w:val="0"/>
    <w:pPr>
      <w:widowControl w:val="0"/>
      <w:autoSpaceDE w:val="0"/>
      <w:autoSpaceDN w:val="0"/>
      <w:adjustRightInd w:val="0"/>
    </w:pPr>
    <w:rPr>
      <w:rFonts w:ascii="方正小标宋_GBK" w:hAnsi="方正小标宋_GBK" w:eastAsia="微软雅黑" w:cs="方正小标宋_GBK"/>
      <w:color w:val="000000"/>
      <w:sz w:val="24"/>
      <w:szCs w:val="24"/>
      <w:lang w:val="en-US" w:eastAsia="zh-CN" w:bidi="ar-SA"/>
    </w:rPr>
  </w:style>
  <w:style w:type="character" w:customStyle="1" w:styleId="12">
    <w:name w:val="页眉 Char"/>
    <w:link w:val="6"/>
    <w:qFormat/>
    <w:uiPriority w:val="99"/>
    <w:rPr>
      <w:kern w:val="2"/>
      <w:sz w:val="18"/>
      <w:szCs w:val="18"/>
    </w:rPr>
  </w:style>
  <w:style w:type="character" w:customStyle="1" w:styleId="13">
    <w:name w:val="页脚 Char"/>
    <w:link w:val="5"/>
    <w:qFormat/>
    <w:uiPriority w:val="99"/>
    <w:rPr>
      <w:kern w:val="2"/>
      <w:sz w:val="18"/>
      <w:szCs w:val="18"/>
    </w:rPr>
  </w:style>
  <w:style w:type="character" w:customStyle="1" w:styleId="14">
    <w:name w:val="批注框文本 Char"/>
    <w:basedOn w:val="10"/>
    <w:link w:val="4"/>
    <w:qFormat/>
    <w:uiPriority w:val="0"/>
    <w:rPr>
      <w:kern w:val="2"/>
      <w:sz w:val="18"/>
      <w:szCs w:val="18"/>
    </w:rPr>
  </w:style>
  <w:style w:type="character" w:customStyle="1" w:styleId="15">
    <w:name w:val="正文文本 Char"/>
    <w:basedOn w:val="10"/>
    <w:link w:val="2"/>
    <w:qFormat/>
    <w:uiPriority w:val="1"/>
    <w:rPr>
      <w:rFonts w:ascii="宋体" w:hAnsi="宋体" w:cs="宋体"/>
      <w:sz w:val="32"/>
      <w:szCs w:val="32"/>
      <w:lang w:val="zh-CN" w:bidi="zh-CN"/>
    </w:rPr>
  </w:style>
  <w:style w:type="character" w:customStyle="1" w:styleId="16">
    <w:name w:val="NormalCharacter"/>
    <w:semiHidden/>
    <w:qFormat/>
    <w:uiPriority w:val="0"/>
    <w:rPr>
      <w:rFonts w:ascii="Times New Roman" w:hAnsi="Times New Roman" w:eastAsia="仿宋_GB2312" w:cs="Times New Roman"/>
      <w:kern w:val="2"/>
      <w:sz w:val="32"/>
      <w:szCs w:val="24"/>
      <w:lang w:val="en-US" w:eastAsia="zh-CN" w:bidi="ar-SA"/>
    </w:rPr>
  </w:style>
  <w:style w:type="paragraph" w:customStyle="1" w:styleId="17">
    <w:name w:val="Body text|1"/>
    <w:basedOn w:val="1"/>
    <w:qFormat/>
    <w:uiPriority w:val="0"/>
    <w:pPr>
      <w:autoSpaceDE w:val="0"/>
      <w:autoSpaceDN w:val="0"/>
      <w:spacing w:line="425" w:lineRule="auto"/>
      <w:ind w:firstLine="400"/>
      <w:jc w:val="left"/>
    </w:pPr>
    <w:rPr>
      <w:rFonts w:ascii="宋体" w:hAnsi="宋体" w:cs="宋体"/>
      <w:kern w:val="0"/>
      <w:sz w:val="32"/>
      <w:szCs w:val="32"/>
      <w:lang w:val="zh-TW" w:eastAsia="zh-TW" w:bidi="zh-TW"/>
    </w:rPr>
  </w:style>
  <w:style w:type="paragraph" w:styleId="18">
    <w:name w:val="List Paragraph"/>
    <w:basedOn w:val="1"/>
    <w:qFormat/>
    <w:uiPriority w:val="99"/>
    <w:pPr>
      <w:ind w:firstLine="420" w:firstLineChars="200"/>
    </w:pPr>
    <w:rPr>
      <w:szCs w:val="22"/>
      <w:lang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90460-04F3-4BB7-876D-EB36F32184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691</Words>
  <Characters>3943</Characters>
  <Lines>32</Lines>
  <Paragraphs>9</Paragraphs>
  <TotalTime>60</TotalTime>
  <ScaleCrop>false</ScaleCrop>
  <LinksUpToDate>false</LinksUpToDate>
  <CharactersWithSpaces>4625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2019-09-16T03:32:00Z</dcterms:created>
  <dc:creator>Billgates</dc:creator>
  <cp:lastModifiedBy>Administrator</cp:lastModifiedBy>
  <cp:lastPrinted>2016-05-26T02:05:00Z</cp:lastPrinted>
  <dcterms:modified xsi:type="dcterms:W3CDTF">2020-12-31T08:10:44Z</dcterms:modified>
  <dc:title>徐州市财政局文件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