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D99F3" w14:textId="3ED9A358" w:rsidR="00EC29BA" w:rsidRPr="007C4597" w:rsidRDefault="00EC29BA">
      <w:pPr>
        <w:widowControl/>
        <w:snapToGrid/>
        <w:spacing w:line="240" w:lineRule="auto"/>
        <w:ind w:firstLineChars="0" w:firstLine="0"/>
        <w:jc w:val="left"/>
      </w:pPr>
      <w:bookmarkStart w:id="0" w:name="_Toc474997616"/>
      <w:r w:rsidRPr="007C4597">
        <w:t xml:space="preserve">       </w:t>
      </w:r>
    </w:p>
    <w:p w14:paraId="12C91D4C" w14:textId="77777777" w:rsidR="00EC29BA" w:rsidRPr="007C4597" w:rsidRDefault="00EC29BA">
      <w:pPr>
        <w:widowControl/>
        <w:snapToGrid/>
        <w:spacing w:line="240" w:lineRule="auto"/>
        <w:ind w:firstLineChars="0" w:firstLine="0"/>
        <w:jc w:val="left"/>
      </w:pPr>
    </w:p>
    <w:p w14:paraId="4875A46E" w14:textId="77777777" w:rsidR="00EC29BA" w:rsidRPr="007C4597" w:rsidRDefault="00EC29BA">
      <w:pPr>
        <w:widowControl/>
        <w:snapToGrid/>
        <w:spacing w:line="240" w:lineRule="auto"/>
        <w:ind w:firstLineChars="0" w:firstLine="0"/>
        <w:jc w:val="left"/>
      </w:pPr>
    </w:p>
    <w:p w14:paraId="6431F629" w14:textId="77777777" w:rsidR="00EC29BA" w:rsidRPr="007C4597" w:rsidRDefault="00EC29BA">
      <w:pPr>
        <w:widowControl/>
        <w:snapToGrid/>
        <w:spacing w:line="240" w:lineRule="auto"/>
        <w:ind w:firstLineChars="0" w:firstLine="0"/>
        <w:jc w:val="left"/>
      </w:pPr>
    </w:p>
    <w:p w14:paraId="6BBD79CE" w14:textId="77777777" w:rsidR="00EC29BA" w:rsidRPr="007C4597" w:rsidRDefault="00EC29BA">
      <w:pPr>
        <w:widowControl/>
        <w:snapToGrid/>
        <w:spacing w:line="240" w:lineRule="auto"/>
        <w:ind w:firstLineChars="0" w:firstLine="0"/>
        <w:jc w:val="left"/>
      </w:pPr>
    </w:p>
    <w:p w14:paraId="47DA23D8" w14:textId="77777777" w:rsidR="00EC29BA" w:rsidRPr="007C4597" w:rsidRDefault="00EC29BA" w:rsidP="00EC29BA">
      <w:pPr>
        <w:widowControl/>
        <w:snapToGrid/>
        <w:spacing w:line="240" w:lineRule="auto"/>
        <w:ind w:firstLineChars="0" w:firstLine="0"/>
        <w:jc w:val="center"/>
        <w:rPr>
          <w:rFonts w:eastAsia="华文中宋"/>
          <w:b/>
          <w:sz w:val="52"/>
          <w:szCs w:val="52"/>
        </w:rPr>
      </w:pPr>
    </w:p>
    <w:p w14:paraId="7FAE32A9" w14:textId="270AAB85" w:rsidR="00EC29BA" w:rsidRPr="007C4597" w:rsidRDefault="00EC29BA" w:rsidP="00EC29BA">
      <w:pPr>
        <w:widowControl/>
        <w:snapToGrid/>
        <w:spacing w:line="240" w:lineRule="auto"/>
        <w:ind w:firstLineChars="0" w:firstLine="0"/>
        <w:jc w:val="center"/>
        <w:rPr>
          <w:rFonts w:eastAsia="华文中宋"/>
          <w:b/>
          <w:sz w:val="52"/>
          <w:szCs w:val="52"/>
        </w:rPr>
      </w:pPr>
      <w:r w:rsidRPr="007C4597">
        <w:rPr>
          <w:rFonts w:eastAsia="华文中宋"/>
          <w:b/>
          <w:sz w:val="52"/>
          <w:szCs w:val="52"/>
        </w:rPr>
        <w:t>天津市城镇基准地价</w:t>
      </w:r>
      <w:r w:rsidR="00510982" w:rsidRPr="007C4597">
        <w:rPr>
          <w:rFonts w:eastAsia="华文中宋"/>
          <w:b/>
          <w:sz w:val="52"/>
          <w:szCs w:val="52"/>
        </w:rPr>
        <w:t>修正体系</w:t>
      </w:r>
    </w:p>
    <w:p w14:paraId="4F78FAB1" w14:textId="7B4B86B8" w:rsidR="00EC29BA" w:rsidRPr="007C4597" w:rsidRDefault="00EC29BA" w:rsidP="00EC29BA">
      <w:pPr>
        <w:widowControl/>
        <w:snapToGrid/>
        <w:spacing w:line="240" w:lineRule="auto"/>
        <w:ind w:firstLineChars="0" w:firstLine="0"/>
        <w:jc w:val="center"/>
        <w:rPr>
          <w:rFonts w:eastAsia="华文中宋"/>
          <w:b/>
          <w:sz w:val="52"/>
          <w:szCs w:val="52"/>
        </w:rPr>
      </w:pPr>
    </w:p>
    <w:p w14:paraId="6F364266" w14:textId="77777777" w:rsidR="00EC29BA" w:rsidRPr="007C4597" w:rsidRDefault="00EC29BA" w:rsidP="00EC29BA">
      <w:pPr>
        <w:widowControl/>
        <w:snapToGrid/>
        <w:spacing w:line="240" w:lineRule="auto"/>
        <w:ind w:firstLineChars="0" w:firstLine="0"/>
        <w:jc w:val="center"/>
        <w:rPr>
          <w:rFonts w:eastAsia="华文中宋"/>
          <w:b/>
          <w:sz w:val="52"/>
          <w:szCs w:val="52"/>
        </w:rPr>
      </w:pPr>
    </w:p>
    <w:p w14:paraId="0F9E24B1" w14:textId="77777777" w:rsidR="00EC29BA" w:rsidRPr="007C4597" w:rsidRDefault="00EC29BA" w:rsidP="00EC29BA">
      <w:pPr>
        <w:widowControl/>
        <w:snapToGrid/>
        <w:spacing w:line="240" w:lineRule="auto"/>
        <w:ind w:firstLineChars="0" w:firstLine="0"/>
        <w:jc w:val="center"/>
        <w:rPr>
          <w:rFonts w:eastAsia="华文中宋"/>
          <w:b/>
          <w:sz w:val="52"/>
          <w:szCs w:val="52"/>
        </w:rPr>
      </w:pPr>
    </w:p>
    <w:p w14:paraId="40F2417D" w14:textId="77777777" w:rsidR="00EC29BA" w:rsidRPr="007C4597" w:rsidRDefault="00EC29BA" w:rsidP="00EC29BA">
      <w:pPr>
        <w:widowControl/>
        <w:snapToGrid/>
        <w:spacing w:line="240" w:lineRule="auto"/>
        <w:ind w:firstLineChars="0" w:firstLine="0"/>
        <w:jc w:val="center"/>
        <w:rPr>
          <w:rFonts w:eastAsia="华文中宋"/>
          <w:b/>
          <w:sz w:val="52"/>
          <w:szCs w:val="52"/>
        </w:rPr>
      </w:pPr>
    </w:p>
    <w:p w14:paraId="28C7322D" w14:textId="77777777" w:rsidR="00EC29BA" w:rsidRPr="007C4597" w:rsidRDefault="00EC29BA" w:rsidP="00EC29BA">
      <w:pPr>
        <w:widowControl/>
        <w:snapToGrid/>
        <w:spacing w:line="240" w:lineRule="auto"/>
        <w:ind w:firstLineChars="0" w:firstLine="0"/>
        <w:jc w:val="center"/>
        <w:rPr>
          <w:rFonts w:eastAsia="华文中宋"/>
          <w:b/>
          <w:sz w:val="52"/>
          <w:szCs w:val="52"/>
        </w:rPr>
      </w:pPr>
    </w:p>
    <w:p w14:paraId="7CDCB30C" w14:textId="77777777" w:rsidR="00EC29BA" w:rsidRPr="007C4597" w:rsidRDefault="00EC29BA" w:rsidP="00EC29BA">
      <w:pPr>
        <w:widowControl/>
        <w:snapToGrid/>
        <w:spacing w:line="240" w:lineRule="auto"/>
        <w:ind w:firstLineChars="0" w:firstLine="0"/>
        <w:jc w:val="center"/>
        <w:rPr>
          <w:rFonts w:eastAsia="华文中宋"/>
          <w:b/>
          <w:sz w:val="52"/>
          <w:szCs w:val="52"/>
        </w:rPr>
      </w:pPr>
    </w:p>
    <w:p w14:paraId="39CDD73C" w14:textId="77777777" w:rsidR="00EC29BA" w:rsidRPr="007C4597" w:rsidRDefault="00EC29BA" w:rsidP="00EC29BA">
      <w:pPr>
        <w:widowControl/>
        <w:snapToGrid/>
        <w:spacing w:line="240" w:lineRule="auto"/>
        <w:ind w:firstLineChars="0" w:firstLine="0"/>
        <w:jc w:val="center"/>
        <w:rPr>
          <w:rFonts w:eastAsia="华文中宋"/>
          <w:b/>
          <w:sz w:val="52"/>
          <w:szCs w:val="52"/>
        </w:rPr>
      </w:pPr>
    </w:p>
    <w:p w14:paraId="28C6E6A6" w14:textId="77777777" w:rsidR="00EC29BA" w:rsidRPr="007C4597" w:rsidRDefault="00EC29BA" w:rsidP="00EC29BA">
      <w:pPr>
        <w:widowControl/>
        <w:snapToGrid/>
        <w:spacing w:line="240" w:lineRule="auto"/>
        <w:ind w:firstLineChars="0" w:firstLine="0"/>
        <w:jc w:val="center"/>
        <w:rPr>
          <w:rFonts w:eastAsia="华文中宋"/>
          <w:b/>
          <w:sz w:val="52"/>
          <w:szCs w:val="52"/>
        </w:rPr>
      </w:pPr>
    </w:p>
    <w:p w14:paraId="718B3D93" w14:textId="77777777" w:rsidR="00EC29BA" w:rsidRPr="007C4597" w:rsidRDefault="00EC29BA" w:rsidP="00EC29BA">
      <w:pPr>
        <w:widowControl/>
        <w:snapToGrid/>
        <w:spacing w:line="240" w:lineRule="auto"/>
        <w:ind w:firstLineChars="0" w:firstLine="0"/>
        <w:jc w:val="center"/>
        <w:rPr>
          <w:rFonts w:eastAsia="华文中宋"/>
          <w:b/>
          <w:sz w:val="52"/>
          <w:szCs w:val="52"/>
        </w:rPr>
      </w:pPr>
    </w:p>
    <w:p w14:paraId="70017270" w14:textId="29394C88" w:rsidR="00EC29BA" w:rsidRPr="007C4597" w:rsidRDefault="00EC29BA" w:rsidP="00EC29BA">
      <w:pPr>
        <w:widowControl/>
        <w:snapToGrid/>
        <w:spacing w:line="240" w:lineRule="auto"/>
        <w:ind w:firstLineChars="0" w:firstLine="0"/>
        <w:jc w:val="center"/>
        <w:rPr>
          <w:rFonts w:eastAsia="华文中宋"/>
          <w:sz w:val="32"/>
          <w:szCs w:val="32"/>
        </w:rPr>
      </w:pPr>
      <w:r w:rsidRPr="007C4597">
        <w:rPr>
          <w:rFonts w:eastAsia="华文中宋"/>
          <w:sz w:val="32"/>
          <w:szCs w:val="32"/>
        </w:rPr>
        <w:t>天津市</w:t>
      </w:r>
      <w:r w:rsidR="00ED2805" w:rsidRPr="007C4597">
        <w:rPr>
          <w:rFonts w:eastAsia="华文中宋"/>
          <w:sz w:val="32"/>
          <w:szCs w:val="32"/>
        </w:rPr>
        <w:t>规划和自然资源局</w:t>
      </w:r>
    </w:p>
    <w:p w14:paraId="0823B35F" w14:textId="5FE03177" w:rsidR="00EC29BA" w:rsidRPr="007C4597" w:rsidRDefault="00EC29BA" w:rsidP="00EC29BA">
      <w:pPr>
        <w:widowControl/>
        <w:snapToGrid/>
        <w:spacing w:line="240" w:lineRule="auto"/>
        <w:ind w:firstLineChars="0" w:firstLine="0"/>
        <w:jc w:val="center"/>
        <w:rPr>
          <w:rFonts w:eastAsia="华文中宋"/>
          <w:sz w:val="32"/>
          <w:szCs w:val="32"/>
        </w:rPr>
      </w:pPr>
      <w:r w:rsidRPr="007C4597">
        <w:rPr>
          <w:rFonts w:eastAsia="华文中宋"/>
          <w:sz w:val="32"/>
          <w:szCs w:val="32"/>
        </w:rPr>
        <w:t>二〇</w:t>
      </w:r>
      <w:r w:rsidR="00ED2805" w:rsidRPr="007C4597">
        <w:rPr>
          <w:rFonts w:eastAsia="华文中宋"/>
          <w:sz w:val="32"/>
          <w:szCs w:val="32"/>
        </w:rPr>
        <w:t>二二</w:t>
      </w:r>
      <w:r w:rsidRPr="007C4597">
        <w:rPr>
          <w:rFonts w:eastAsia="华文中宋"/>
          <w:sz w:val="32"/>
          <w:szCs w:val="32"/>
        </w:rPr>
        <w:t>年二月</w:t>
      </w:r>
      <w:r w:rsidRPr="007C4597">
        <w:rPr>
          <w:rFonts w:eastAsia="华文中宋"/>
          <w:sz w:val="32"/>
          <w:szCs w:val="32"/>
        </w:rPr>
        <w:br w:type="page"/>
      </w:r>
    </w:p>
    <w:p w14:paraId="2D9EF95B" w14:textId="0023E1A7" w:rsidR="00EC29BA" w:rsidRPr="007C4597" w:rsidRDefault="00EC29BA">
      <w:pPr>
        <w:widowControl/>
        <w:snapToGrid/>
        <w:spacing w:line="240" w:lineRule="auto"/>
        <w:ind w:firstLineChars="0" w:firstLine="0"/>
        <w:jc w:val="left"/>
      </w:pPr>
    </w:p>
    <w:p w14:paraId="6D72E7C4" w14:textId="77777777" w:rsidR="003E46A2" w:rsidRPr="007C4597" w:rsidRDefault="003E46A2" w:rsidP="00AD319A">
      <w:pPr>
        <w:spacing w:line="240" w:lineRule="auto"/>
        <w:ind w:firstLineChars="0" w:firstLine="0"/>
      </w:pPr>
    </w:p>
    <w:p w14:paraId="5CA4F14B" w14:textId="77777777" w:rsidR="003E46A2" w:rsidRPr="007C4597" w:rsidRDefault="003E46A2" w:rsidP="00AD319A">
      <w:pPr>
        <w:spacing w:line="240" w:lineRule="auto"/>
        <w:ind w:firstLineChars="0" w:firstLine="0"/>
        <w:jc w:val="center"/>
        <w:rPr>
          <w:rFonts w:eastAsia="黑体"/>
          <w:sz w:val="30"/>
          <w:szCs w:val="30"/>
        </w:rPr>
      </w:pPr>
      <w:r w:rsidRPr="007C4597">
        <w:rPr>
          <w:rFonts w:eastAsia="黑体"/>
          <w:sz w:val="30"/>
          <w:szCs w:val="30"/>
        </w:rPr>
        <w:t>目</w:t>
      </w:r>
      <w:r w:rsidR="007B3BF4" w:rsidRPr="007C4597">
        <w:rPr>
          <w:rFonts w:eastAsia="黑体"/>
          <w:sz w:val="30"/>
          <w:szCs w:val="30"/>
        </w:rPr>
        <w:t xml:space="preserve">    </w:t>
      </w:r>
      <w:r w:rsidRPr="007C4597">
        <w:rPr>
          <w:rFonts w:eastAsia="黑体"/>
          <w:sz w:val="30"/>
          <w:szCs w:val="30"/>
        </w:rPr>
        <w:t>录</w:t>
      </w:r>
    </w:p>
    <w:p w14:paraId="4A0AA14A" w14:textId="2B8E2A10" w:rsidR="007445C0" w:rsidRPr="007C4597" w:rsidRDefault="00EB3774" w:rsidP="00E40D57">
      <w:pPr>
        <w:pStyle w:val="TOC1"/>
        <w:rPr>
          <w:rFonts w:eastAsiaTheme="minorEastAsia"/>
          <w:sz w:val="21"/>
          <w:szCs w:val="22"/>
        </w:rPr>
      </w:pPr>
      <w:r w:rsidRPr="007C4597">
        <w:fldChar w:fldCharType="begin"/>
      </w:r>
      <w:r w:rsidR="003E46A2" w:rsidRPr="007C4597">
        <w:instrText xml:space="preserve"> TOC \o "1-3" \h \z \u </w:instrText>
      </w:r>
      <w:r w:rsidRPr="007C4597">
        <w:fldChar w:fldCharType="separate"/>
      </w:r>
    </w:p>
    <w:p w14:paraId="14DA66D5" w14:textId="6CB9B406" w:rsidR="007445C0" w:rsidRPr="007C4597" w:rsidRDefault="00000000" w:rsidP="008A276E">
      <w:pPr>
        <w:pStyle w:val="TOC2"/>
        <w:rPr>
          <w:rFonts w:eastAsiaTheme="minorEastAsia"/>
          <w:noProof/>
          <w:sz w:val="21"/>
          <w:szCs w:val="22"/>
        </w:rPr>
      </w:pPr>
      <w:hyperlink w:anchor="_Toc96089942" w:history="1">
        <w:r w:rsidR="007445C0" w:rsidRPr="007C4597">
          <w:rPr>
            <w:rStyle w:val="aff8"/>
            <w:b/>
            <w:bCs/>
            <w:noProof/>
          </w:rPr>
          <w:t>（一）地价修正体系的应用</w:t>
        </w:r>
        <w:r w:rsidR="007445C0" w:rsidRPr="007C4597">
          <w:rPr>
            <w:noProof/>
            <w:webHidden/>
          </w:rPr>
          <w:tab/>
        </w:r>
        <w:r w:rsidR="007445C0" w:rsidRPr="007C4597">
          <w:rPr>
            <w:noProof/>
            <w:webHidden/>
          </w:rPr>
          <w:fldChar w:fldCharType="begin"/>
        </w:r>
        <w:r w:rsidR="007445C0" w:rsidRPr="007C4597">
          <w:rPr>
            <w:noProof/>
            <w:webHidden/>
          </w:rPr>
          <w:instrText xml:space="preserve"> PAGEREF _Toc96089942 \h </w:instrText>
        </w:r>
        <w:r w:rsidR="007445C0" w:rsidRPr="007C4597">
          <w:rPr>
            <w:noProof/>
            <w:webHidden/>
          </w:rPr>
        </w:r>
        <w:r w:rsidR="007445C0" w:rsidRPr="007C4597">
          <w:rPr>
            <w:noProof/>
            <w:webHidden/>
          </w:rPr>
          <w:fldChar w:fldCharType="separate"/>
        </w:r>
        <w:r w:rsidR="003146B2">
          <w:rPr>
            <w:noProof/>
            <w:webHidden/>
          </w:rPr>
          <w:t>1</w:t>
        </w:r>
        <w:r w:rsidR="007445C0" w:rsidRPr="007C4597">
          <w:rPr>
            <w:noProof/>
            <w:webHidden/>
          </w:rPr>
          <w:fldChar w:fldCharType="end"/>
        </w:r>
      </w:hyperlink>
    </w:p>
    <w:p w14:paraId="19A7AFC8" w14:textId="684F670B" w:rsidR="007445C0" w:rsidRPr="007C4597" w:rsidRDefault="00000000">
      <w:pPr>
        <w:pStyle w:val="TOC3"/>
        <w:rPr>
          <w:rFonts w:eastAsiaTheme="minorEastAsia"/>
          <w:b w:val="0"/>
          <w:bCs w:val="0"/>
          <w:sz w:val="21"/>
          <w:szCs w:val="22"/>
        </w:rPr>
      </w:pPr>
      <w:hyperlink w:anchor="_Toc96089943" w:history="1">
        <w:r w:rsidR="007445C0" w:rsidRPr="007C4597">
          <w:rPr>
            <w:rStyle w:val="aff8"/>
            <w:b w:val="0"/>
            <w:bCs w:val="0"/>
          </w:rPr>
          <w:t>1.</w:t>
        </w:r>
        <w:r w:rsidR="007445C0" w:rsidRPr="007C4597">
          <w:rPr>
            <w:rStyle w:val="aff8"/>
            <w:b w:val="0"/>
            <w:bCs w:val="0"/>
          </w:rPr>
          <w:t>适用范围</w:t>
        </w:r>
        <w:r w:rsidR="007445C0" w:rsidRPr="007C4597">
          <w:rPr>
            <w:b w:val="0"/>
            <w:bCs w:val="0"/>
            <w:webHidden/>
          </w:rPr>
          <w:tab/>
        </w:r>
        <w:r w:rsidR="007445C0" w:rsidRPr="007C4597">
          <w:rPr>
            <w:b w:val="0"/>
            <w:bCs w:val="0"/>
            <w:webHidden/>
          </w:rPr>
          <w:fldChar w:fldCharType="begin"/>
        </w:r>
        <w:r w:rsidR="007445C0" w:rsidRPr="007C4597">
          <w:rPr>
            <w:b w:val="0"/>
            <w:bCs w:val="0"/>
            <w:webHidden/>
          </w:rPr>
          <w:instrText xml:space="preserve"> PAGEREF _Toc96089943 \h </w:instrText>
        </w:r>
        <w:r w:rsidR="007445C0" w:rsidRPr="007C4597">
          <w:rPr>
            <w:b w:val="0"/>
            <w:bCs w:val="0"/>
            <w:webHidden/>
          </w:rPr>
        </w:r>
        <w:r w:rsidR="007445C0" w:rsidRPr="007C4597">
          <w:rPr>
            <w:b w:val="0"/>
            <w:bCs w:val="0"/>
            <w:webHidden/>
          </w:rPr>
          <w:fldChar w:fldCharType="separate"/>
        </w:r>
        <w:r w:rsidR="003146B2">
          <w:rPr>
            <w:b w:val="0"/>
            <w:bCs w:val="0"/>
            <w:webHidden/>
          </w:rPr>
          <w:t>1</w:t>
        </w:r>
        <w:r w:rsidR="007445C0" w:rsidRPr="007C4597">
          <w:rPr>
            <w:b w:val="0"/>
            <w:bCs w:val="0"/>
            <w:webHidden/>
          </w:rPr>
          <w:fldChar w:fldCharType="end"/>
        </w:r>
      </w:hyperlink>
    </w:p>
    <w:p w14:paraId="510F3A30" w14:textId="7A9021A5" w:rsidR="007445C0" w:rsidRPr="007C4597" w:rsidRDefault="00000000">
      <w:pPr>
        <w:pStyle w:val="TOC3"/>
        <w:rPr>
          <w:rFonts w:eastAsiaTheme="minorEastAsia"/>
          <w:b w:val="0"/>
          <w:bCs w:val="0"/>
          <w:sz w:val="21"/>
          <w:szCs w:val="22"/>
        </w:rPr>
      </w:pPr>
      <w:hyperlink w:anchor="_Toc96089944" w:history="1">
        <w:r w:rsidR="007445C0" w:rsidRPr="007C4597">
          <w:rPr>
            <w:rStyle w:val="aff8"/>
            <w:b w:val="0"/>
            <w:bCs w:val="0"/>
          </w:rPr>
          <w:t>2.</w:t>
        </w:r>
        <w:r w:rsidR="007445C0" w:rsidRPr="007C4597">
          <w:rPr>
            <w:rStyle w:val="aff8"/>
            <w:b w:val="0"/>
            <w:bCs w:val="0"/>
          </w:rPr>
          <w:t>级别基准地价修正的计算公式</w:t>
        </w:r>
        <w:r w:rsidR="007445C0" w:rsidRPr="007C4597">
          <w:rPr>
            <w:b w:val="0"/>
            <w:bCs w:val="0"/>
            <w:webHidden/>
          </w:rPr>
          <w:tab/>
        </w:r>
        <w:r w:rsidR="007445C0" w:rsidRPr="007C4597">
          <w:rPr>
            <w:b w:val="0"/>
            <w:bCs w:val="0"/>
            <w:webHidden/>
          </w:rPr>
          <w:fldChar w:fldCharType="begin"/>
        </w:r>
        <w:r w:rsidR="007445C0" w:rsidRPr="007C4597">
          <w:rPr>
            <w:b w:val="0"/>
            <w:bCs w:val="0"/>
            <w:webHidden/>
          </w:rPr>
          <w:instrText xml:space="preserve"> PAGEREF _Toc96089944 \h </w:instrText>
        </w:r>
        <w:r w:rsidR="007445C0" w:rsidRPr="007C4597">
          <w:rPr>
            <w:b w:val="0"/>
            <w:bCs w:val="0"/>
            <w:webHidden/>
          </w:rPr>
        </w:r>
        <w:r w:rsidR="007445C0" w:rsidRPr="007C4597">
          <w:rPr>
            <w:b w:val="0"/>
            <w:bCs w:val="0"/>
            <w:webHidden/>
          </w:rPr>
          <w:fldChar w:fldCharType="separate"/>
        </w:r>
        <w:r w:rsidR="003146B2">
          <w:rPr>
            <w:b w:val="0"/>
            <w:bCs w:val="0"/>
            <w:webHidden/>
          </w:rPr>
          <w:t>1</w:t>
        </w:r>
        <w:r w:rsidR="007445C0" w:rsidRPr="007C4597">
          <w:rPr>
            <w:b w:val="0"/>
            <w:bCs w:val="0"/>
            <w:webHidden/>
          </w:rPr>
          <w:fldChar w:fldCharType="end"/>
        </w:r>
      </w:hyperlink>
    </w:p>
    <w:p w14:paraId="5038158F" w14:textId="522F2C1B" w:rsidR="007445C0" w:rsidRPr="007C4597" w:rsidRDefault="00000000">
      <w:pPr>
        <w:pStyle w:val="TOC3"/>
        <w:rPr>
          <w:rFonts w:eastAsiaTheme="minorEastAsia"/>
          <w:b w:val="0"/>
          <w:bCs w:val="0"/>
          <w:sz w:val="21"/>
          <w:szCs w:val="22"/>
        </w:rPr>
      </w:pPr>
      <w:hyperlink w:anchor="_Toc96089945" w:history="1">
        <w:r w:rsidR="007445C0" w:rsidRPr="007C4597">
          <w:rPr>
            <w:rStyle w:val="aff8"/>
            <w:b w:val="0"/>
            <w:bCs w:val="0"/>
          </w:rPr>
          <w:t>3.</w:t>
        </w:r>
        <w:r w:rsidR="007445C0" w:rsidRPr="007C4597">
          <w:rPr>
            <w:rStyle w:val="aff8"/>
            <w:b w:val="0"/>
            <w:bCs w:val="0"/>
          </w:rPr>
          <w:t>关于土地开发程度修正的说明</w:t>
        </w:r>
        <w:r w:rsidR="007445C0" w:rsidRPr="007C4597">
          <w:rPr>
            <w:b w:val="0"/>
            <w:bCs w:val="0"/>
            <w:webHidden/>
          </w:rPr>
          <w:tab/>
        </w:r>
        <w:r w:rsidR="007445C0" w:rsidRPr="007C4597">
          <w:rPr>
            <w:b w:val="0"/>
            <w:bCs w:val="0"/>
            <w:webHidden/>
          </w:rPr>
          <w:fldChar w:fldCharType="begin"/>
        </w:r>
        <w:r w:rsidR="007445C0" w:rsidRPr="007C4597">
          <w:rPr>
            <w:b w:val="0"/>
            <w:bCs w:val="0"/>
            <w:webHidden/>
          </w:rPr>
          <w:instrText xml:space="preserve"> PAGEREF _Toc96089945 \h </w:instrText>
        </w:r>
        <w:r w:rsidR="007445C0" w:rsidRPr="007C4597">
          <w:rPr>
            <w:b w:val="0"/>
            <w:bCs w:val="0"/>
            <w:webHidden/>
          </w:rPr>
        </w:r>
        <w:r w:rsidR="007445C0" w:rsidRPr="007C4597">
          <w:rPr>
            <w:b w:val="0"/>
            <w:bCs w:val="0"/>
            <w:webHidden/>
          </w:rPr>
          <w:fldChar w:fldCharType="separate"/>
        </w:r>
        <w:r w:rsidR="003146B2">
          <w:rPr>
            <w:b w:val="0"/>
            <w:bCs w:val="0"/>
            <w:webHidden/>
          </w:rPr>
          <w:t>1</w:t>
        </w:r>
        <w:r w:rsidR="007445C0" w:rsidRPr="007C4597">
          <w:rPr>
            <w:b w:val="0"/>
            <w:bCs w:val="0"/>
            <w:webHidden/>
          </w:rPr>
          <w:fldChar w:fldCharType="end"/>
        </w:r>
      </w:hyperlink>
    </w:p>
    <w:p w14:paraId="129FEBCA" w14:textId="1F25E1FD" w:rsidR="007445C0" w:rsidRPr="007C4597" w:rsidRDefault="00000000" w:rsidP="008A276E">
      <w:pPr>
        <w:pStyle w:val="TOC2"/>
        <w:rPr>
          <w:rFonts w:eastAsiaTheme="minorEastAsia"/>
          <w:noProof/>
          <w:sz w:val="21"/>
          <w:szCs w:val="22"/>
        </w:rPr>
      </w:pPr>
      <w:hyperlink w:anchor="_Toc96089946" w:history="1">
        <w:r w:rsidR="007445C0" w:rsidRPr="007C4597">
          <w:rPr>
            <w:rStyle w:val="aff8"/>
            <w:b/>
            <w:bCs/>
            <w:noProof/>
          </w:rPr>
          <w:t>（二）主要地价修正系数</w:t>
        </w:r>
        <w:r w:rsidR="007445C0" w:rsidRPr="007C4597">
          <w:rPr>
            <w:noProof/>
            <w:webHidden/>
          </w:rPr>
          <w:tab/>
        </w:r>
        <w:r w:rsidR="007445C0" w:rsidRPr="007C4597">
          <w:rPr>
            <w:noProof/>
            <w:webHidden/>
          </w:rPr>
          <w:fldChar w:fldCharType="begin"/>
        </w:r>
        <w:r w:rsidR="007445C0" w:rsidRPr="007C4597">
          <w:rPr>
            <w:noProof/>
            <w:webHidden/>
          </w:rPr>
          <w:instrText xml:space="preserve"> PAGEREF _Toc96089946 \h </w:instrText>
        </w:r>
        <w:r w:rsidR="007445C0" w:rsidRPr="007C4597">
          <w:rPr>
            <w:noProof/>
            <w:webHidden/>
          </w:rPr>
        </w:r>
        <w:r w:rsidR="007445C0" w:rsidRPr="007C4597">
          <w:rPr>
            <w:noProof/>
            <w:webHidden/>
          </w:rPr>
          <w:fldChar w:fldCharType="separate"/>
        </w:r>
        <w:r w:rsidR="003146B2">
          <w:rPr>
            <w:noProof/>
            <w:webHidden/>
          </w:rPr>
          <w:t>2</w:t>
        </w:r>
        <w:r w:rsidR="007445C0" w:rsidRPr="007C4597">
          <w:rPr>
            <w:noProof/>
            <w:webHidden/>
          </w:rPr>
          <w:fldChar w:fldCharType="end"/>
        </w:r>
      </w:hyperlink>
    </w:p>
    <w:p w14:paraId="1C2559E2" w14:textId="4F2525E8" w:rsidR="007445C0" w:rsidRPr="007C4597" w:rsidRDefault="00000000">
      <w:pPr>
        <w:pStyle w:val="TOC3"/>
        <w:rPr>
          <w:rFonts w:eastAsiaTheme="minorEastAsia"/>
          <w:b w:val="0"/>
          <w:bCs w:val="0"/>
          <w:sz w:val="21"/>
          <w:szCs w:val="22"/>
        </w:rPr>
      </w:pPr>
      <w:hyperlink w:anchor="_Toc96089947" w:history="1">
        <w:r w:rsidR="007445C0" w:rsidRPr="007C4597">
          <w:rPr>
            <w:rStyle w:val="aff8"/>
            <w:b w:val="0"/>
            <w:bCs w:val="0"/>
          </w:rPr>
          <w:t>1.</w:t>
        </w:r>
        <w:r w:rsidR="007445C0" w:rsidRPr="007C4597">
          <w:rPr>
            <w:rStyle w:val="aff8"/>
            <w:b w:val="0"/>
            <w:bCs w:val="0"/>
          </w:rPr>
          <w:t>容积率修正</w:t>
        </w:r>
        <w:r w:rsidR="007445C0" w:rsidRPr="007C4597">
          <w:rPr>
            <w:b w:val="0"/>
            <w:bCs w:val="0"/>
            <w:webHidden/>
          </w:rPr>
          <w:tab/>
        </w:r>
        <w:r w:rsidR="007445C0" w:rsidRPr="007C4597">
          <w:rPr>
            <w:b w:val="0"/>
            <w:bCs w:val="0"/>
            <w:webHidden/>
          </w:rPr>
          <w:fldChar w:fldCharType="begin"/>
        </w:r>
        <w:r w:rsidR="007445C0" w:rsidRPr="007C4597">
          <w:rPr>
            <w:b w:val="0"/>
            <w:bCs w:val="0"/>
            <w:webHidden/>
          </w:rPr>
          <w:instrText xml:space="preserve"> PAGEREF _Toc96089947 \h </w:instrText>
        </w:r>
        <w:r w:rsidR="007445C0" w:rsidRPr="007C4597">
          <w:rPr>
            <w:b w:val="0"/>
            <w:bCs w:val="0"/>
            <w:webHidden/>
          </w:rPr>
        </w:r>
        <w:r w:rsidR="007445C0" w:rsidRPr="007C4597">
          <w:rPr>
            <w:b w:val="0"/>
            <w:bCs w:val="0"/>
            <w:webHidden/>
          </w:rPr>
          <w:fldChar w:fldCharType="separate"/>
        </w:r>
        <w:r w:rsidR="003146B2">
          <w:rPr>
            <w:b w:val="0"/>
            <w:bCs w:val="0"/>
            <w:webHidden/>
          </w:rPr>
          <w:t>2</w:t>
        </w:r>
        <w:r w:rsidR="007445C0" w:rsidRPr="007C4597">
          <w:rPr>
            <w:b w:val="0"/>
            <w:bCs w:val="0"/>
            <w:webHidden/>
          </w:rPr>
          <w:fldChar w:fldCharType="end"/>
        </w:r>
      </w:hyperlink>
    </w:p>
    <w:p w14:paraId="5FF6011A" w14:textId="3869A8A4" w:rsidR="007445C0" w:rsidRPr="007C4597" w:rsidRDefault="00000000">
      <w:pPr>
        <w:pStyle w:val="TOC3"/>
        <w:rPr>
          <w:rFonts w:eastAsiaTheme="minorEastAsia"/>
          <w:b w:val="0"/>
          <w:bCs w:val="0"/>
          <w:sz w:val="21"/>
          <w:szCs w:val="22"/>
        </w:rPr>
      </w:pPr>
      <w:hyperlink w:anchor="_Toc96089948" w:history="1">
        <w:r w:rsidR="007445C0" w:rsidRPr="007C4597">
          <w:rPr>
            <w:rStyle w:val="aff8"/>
            <w:b w:val="0"/>
            <w:bCs w:val="0"/>
          </w:rPr>
          <w:t>2.</w:t>
        </w:r>
        <w:r w:rsidR="007445C0" w:rsidRPr="007C4597">
          <w:rPr>
            <w:rStyle w:val="aff8"/>
            <w:b w:val="0"/>
            <w:bCs w:val="0"/>
          </w:rPr>
          <w:t>土地使用年期修正</w:t>
        </w:r>
        <w:r w:rsidR="007445C0" w:rsidRPr="007C4597">
          <w:rPr>
            <w:b w:val="0"/>
            <w:bCs w:val="0"/>
            <w:webHidden/>
          </w:rPr>
          <w:tab/>
        </w:r>
        <w:r w:rsidR="007445C0" w:rsidRPr="007C4597">
          <w:rPr>
            <w:b w:val="0"/>
            <w:bCs w:val="0"/>
            <w:webHidden/>
          </w:rPr>
          <w:fldChar w:fldCharType="begin"/>
        </w:r>
        <w:r w:rsidR="007445C0" w:rsidRPr="007C4597">
          <w:rPr>
            <w:b w:val="0"/>
            <w:bCs w:val="0"/>
            <w:webHidden/>
          </w:rPr>
          <w:instrText xml:space="preserve"> PAGEREF _Toc96089948 \h </w:instrText>
        </w:r>
        <w:r w:rsidR="007445C0" w:rsidRPr="007C4597">
          <w:rPr>
            <w:b w:val="0"/>
            <w:bCs w:val="0"/>
            <w:webHidden/>
          </w:rPr>
        </w:r>
        <w:r w:rsidR="007445C0" w:rsidRPr="007C4597">
          <w:rPr>
            <w:b w:val="0"/>
            <w:bCs w:val="0"/>
            <w:webHidden/>
          </w:rPr>
          <w:fldChar w:fldCharType="separate"/>
        </w:r>
        <w:r w:rsidR="003146B2">
          <w:rPr>
            <w:b w:val="0"/>
            <w:bCs w:val="0"/>
            <w:webHidden/>
          </w:rPr>
          <w:t>7</w:t>
        </w:r>
        <w:r w:rsidR="007445C0" w:rsidRPr="007C4597">
          <w:rPr>
            <w:b w:val="0"/>
            <w:bCs w:val="0"/>
            <w:webHidden/>
          </w:rPr>
          <w:fldChar w:fldCharType="end"/>
        </w:r>
      </w:hyperlink>
    </w:p>
    <w:p w14:paraId="7B951FA7" w14:textId="2961E13C" w:rsidR="007445C0" w:rsidRPr="007C4597" w:rsidRDefault="00000000">
      <w:pPr>
        <w:pStyle w:val="TOC3"/>
        <w:rPr>
          <w:rFonts w:eastAsiaTheme="minorEastAsia"/>
          <w:b w:val="0"/>
          <w:bCs w:val="0"/>
          <w:sz w:val="21"/>
          <w:szCs w:val="22"/>
        </w:rPr>
      </w:pPr>
      <w:hyperlink w:anchor="_Toc96089949" w:history="1">
        <w:r w:rsidR="007445C0" w:rsidRPr="007C4597">
          <w:rPr>
            <w:rStyle w:val="aff8"/>
            <w:b w:val="0"/>
            <w:bCs w:val="0"/>
          </w:rPr>
          <w:t>3.</w:t>
        </w:r>
        <w:r w:rsidR="007445C0" w:rsidRPr="007C4597">
          <w:rPr>
            <w:rStyle w:val="aff8"/>
            <w:b w:val="0"/>
            <w:bCs w:val="0"/>
          </w:rPr>
          <w:t>地价期日修正</w:t>
        </w:r>
        <w:r w:rsidR="007445C0" w:rsidRPr="007C4597">
          <w:rPr>
            <w:b w:val="0"/>
            <w:bCs w:val="0"/>
            <w:webHidden/>
          </w:rPr>
          <w:tab/>
        </w:r>
        <w:r w:rsidR="007445C0" w:rsidRPr="007C4597">
          <w:rPr>
            <w:b w:val="0"/>
            <w:bCs w:val="0"/>
            <w:webHidden/>
          </w:rPr>
          <w:fldChar w:fldCharType="begin"/>
        </w:r>
        <w:r w:rsidR="007445C0" w:rsidRPr="007C4597">
          <w:rPr>
            <w:b w:val="0"/>
            <w:bCs w:val="0"/>
            <w:webHidden/>
          </w:rPr>
          <w:instrText xml:space="preserve"> PAGEREF _Toc96089949 \h </w:instrText>
        </w:r>
        <w:r w:rsidR="007445C0" w:rsidRPr="007C4597">
          <w:rPr>
            <w:b w:val="0"/>
            <w:bCs w:val="0"/>
            <w:webHidden/>
          </w:rPr>
        </w:r>
        <w:r w:rsidR="007445C0" w:rsidRPr="007C4597">
          <w:rPr>
            <w:b w:val="0"/>
            <w:bCs w:val="0"/>
            <w:webHidden/>
          </w:rPr>
          <w:fldChar w:fldCharType="separate"/>
        </w:r>
        <w:r w:rsidR="003146B2">
          <w:rPr>
            <w:b w:val="0"/>
            <w:bCs w:val="0"/>
            <w:webHidden/>
          </w:rPr>
          <w:t>8</w:t>
        </w:r>
        <w:r w:rsidR="007445C0" w:rsidRPr="007C4597">
          <w:rPr>
            <w:b w:val="0"/>
            <w:bCs w:val="0"/>
            <w:webHidden/>
          </w:rPr>
          <w:fldChar w:fldCharType="end"/>
        </w:r>
      </w:hyperlink>
    </w:p>
    <w:p w14:paraId="22EC4860" w14:textId="4E5155C5" w:rsidR="007445C0" w:rsidRPr="007C4597" w:rsidRDefault="00000000">
      <w:pPr>
        <w:pStyle w:val="TOC3"/>
        <w:rPr>
          <w:rFonts w:eastAsiaTheme="minorEastAsia"/>
          <w:b w:val="0"/>
          <w:bCs w:val="0"/>
          <w:sz w:val="21"/>
          <w:szCs w:val="22"/>
        </w:rPr>
      </w:pPr>
      <w:hyperlink w:anchor="_Toc96089950" w:history="1">
        <w:r w:rsidR="007445C0" w:rsidRPr="007C4597">
          <w:rPr>
            <w:rStyle w:val="aff8"/>
            <w:b w:val="0"/>
            <w:bCs w:val="0"/>
          </w:rPr>
          <w:t>4.</w:t>
        </w:r>
        <w:r w:rsidR="007445C0" w:rsidRPr="007C4597">
          <w:rPr>
            <w:rStyle w:val="aff8"/>
            <w:b w:val="0"/>
            <w:bCs w:val="0"/>
          </w:rPr>
          <w:t>区域因素修正</w:t>
        </w:r>
        <w:r w:rsidR="007445C0" w:rsidRPr="007C4597">
          <w:rPr>
            <w:b w:val="0"/>
            <w:bCs w:val="0"/>
            <w:webHidden/>
          </w:rPr>
          <w:tab/>
        </w:r>
        <w:r w:rsidR="007445C0" w:rsidRPr="007C4597">
          <w:rPr>
            <w:b w:val="0"/>
            <w:bCs w:val="0"/>
            <w:webHidden/>
          </w:rPr>
          <w:fldChar w:fldCharType="begin"/>
        </w:r>
        <w:r w:rsidR="007445C0" w:rsidRPr="007C4597">
          <w:rPr>
            <w:b w:val="0"/>
            <w:bCs w:val="0"/>
            <w:webHidden/>
          </w:rPr>
          <w:instrText xml:space="preserve"> PAGEREF _Toc96089950 \h </w:instrText>
        </w:r>
        <w:r w:rsidR="007445C0" w:rsidRPr="007C4597">
          <w:rPr>
            <w:b w:val="0"/>
            <w:bCs w:val="0"/>
            <w:webHidden/>
          </w:rPr>
        </w:r>
        <w:r w:rsidR="007445C0" w:rsidRPr="007C4597">
          <w:rPr>
            <w:b w:val="0"/>
            <w:bCs w:val="0"/>
            <w:webHidden/>
          </w:rPr>
          <w:fldChar w:fldCharType="separate"/>
        </w:r>
        <w:r w:rsidR="003146B2">
          <w:rPr>
            <w:b w:val="0"/>
            <w:bCs w:val="0"/>
            <w:webHidden/>
          </w:rPr>
          <w:t>8</w:t>
        </w:r>
        <w:r w:rsidR="007445C0" w:rsidRPr="007C4597">
          <w:rPr>
            <w:b w:val="0"/>
            <w:bCs w:val="0"/>
            <w:webHidden/>
          </w:rPr>
          <w:fldChar w:fldCharType="end"/>
        </w:r>
      </w:hyperlink>
    </w:p>
    <w:p w14:paraId="5DA14458" w14:textId="3654BD2E" w:rsidR="007445C0" w:rsidRPr="007C4597" w:rsidRDefault="00000000">
      <w:pPr>
        <w:pStyle w:val="TOC3"/>
        <w:rPr>
          <w:rFonts w:eastAsiaTheme="minorEastAsia"/>
          <w:b w:val="0"/>
          <w:bCs w:val="0"/>
          <w:sz w:val="21"/>
          <w:szCs w:val="22"/>
        </w:rPr>
      </w:pPr>
      <w:hyperlink w:anchor="_Toc96089951" w:history="1">
        <w:r w:rsidR="007445C0" w:rsidRPr="007C4597">
          <w:rPr>
            <w:rStyle w:val="aff8"/>
            <w:b w:val="0"/>
            <w:bCs w:val="0"/>
          </w:rPr>
          <w:t>5.</w:t>
        </w:r>
        <w:r w:rsidR="007445C0" w:rsidRPr="007C4597">
          <w:rPr>
            <w:rStyle w:val="aff8"/>
            <w:b w:val="0"/>
            <w:bCs w:val="0"/>
          </w:rPr>
          <w:t>个别因素修正</w:t>
        </w:r>
        <w:r w:rsidR="007445C0" w:rsidRPr="007C4597">
          <w:rPr>
            <w:b w:val="0"/>
            <w:bCs w:val="0"/>
            <w:webHidden/>
          </w:rPr>
          <w:tab/>
        </w:r>
        <w:r w:rsidR="007445C0" w:rsidRPr="007C4597">
          <w:rPr>
            <w:b w:val="0"/>
            <w:bCs w:val="0"/>
            <w:webHidden/>
          </w:rPr>
          <w:fldChar w:fldCharType="begin"/>
        </w:r>
        <w:r w:rsidR="007445C0" w:rsidRPr="007C4597">
          <w:rPr>
            <w:b w:val="0"/>
            <w:bCs w:val="0"/>
            <w:webHidden/>
          </w:rPr>
          <w:instrText xml:space="preserve"> PAGEREF _Toc96089951 \h </w:instrText>
        </w:r>
        <w:r w:rsidR="007445C0" w:rsidRPr="007C4597">
          <w:rPr>
            <w:b w:val="0"/>
            <w:bCs w:val="0"/>
            <w:webHidden/>
          </w:rPr>
        </w:r>
        <w:r w:rsidR="007445C0" w:rsidRPr="007C4597">
          <w:rPr>
            <w:b w:val="0"/>
            <w:bCs w:val="0"/>
            <w:webHidden/>
          </w:rPr>
          <w:fldChar w:fldCharType="separate"/>
        </w:r>
        <w:r w:rsidR="003146B2">
          <w:rPr>
            <w:b w:val="0"/>
            <w:bCs w:val="0"/>
            <w:webHidden/>
          </w:rPr>
          <w:t>48</w:t>
        </w:r>
        <w:r w:rsidR="007445C0" w:rsidRPr="007C4597">
          <w:rPr>
            <w:b w:val="0"/>
            <w:bCs w:val="0"/>
            <w:webHidden/>
          </w:rPr>
          <w:fldChar w:fldCharType="end"/>
        </w:r>
      </w:hyperlink>
    </w:p>
    <w:p w14:paraId="0EC7CA06" w14:textId="1AC71B92" w:rsidR="007445C0" w:rsidRPr="007C4597" w:rsidRDefault="00000000">
      <w:pPr>
        <w:pStyle w:val="TOC3"/>
        <w:rPr>
          <w:rFonts w:eastAsiaTheme="minorEastAsia"/>
          <w:b w:val="0"/>
          <w:bCs w:val="0"/>
          <w:sz w:val="21"/>
          <w:szCs w:val="22"/>
        </w:rPr>
      </w:pPr>
      <w:hyperlink w:anchor="_Toc96089952" w:history="1">
        <w:r w:rsidR="007445C0" w:rsidRPr="007C4597">
          <w:rPr>
            <w:rStyle w:val="aff8"/>
            <w:b w:val="0"/>
            <w:bCs w:val="0"/>
          </w:rPr>
          <w:t>6.</w:t>
        </w:r>
        <w:r w:rsidR="007445C0" w:rsidRPr="007C4597">
          <w:rPr>
            <w:rStyle w:val="aff8"/>
            <w:b w:val="0"/>
            <w:bCs w:val="0"/>
          </w:rPr>
          <w:t>商业用地楼层修正</w:t>
        </w:r>
        <w:r w:rsidR="007445C0" w:rsidRPr="007C4597">
          <w:rPr>
            <w:b w:val="0"/>
            <w:bCs w:val="0"/>
            <w:webHidden/>
          </w:rPr>
          <w:tab/>
        </w:r>
        <w:r w:rsidR="007445C0" w:rsidRPr="007C4597">
          <w:rPr>
            <w:b w:val="0"/>
            <w:bCs w:val="0"/>
            <w:webHidden/>
          </w:rPr>
          <w:fldChar w:fldCharType="begin"/>
        </w:r>
        <w:r w:rsidR="007445C0" w:rsidRPr="007C4597">
          <w:rPr>
            <w:b w:val="0"/>
            <w:bCs w:val="0"/>
            <w:webHidden/>
          </w:rPr>
          <w:instrText xml:space="preserve"> PAGEREF _Toc96089952 \h </w:instrText>
        </w:r>
        <w:r w:rsidR="007445C0" w:rsidRPr="007C4597">
          <w:rPr>
            <w:b w:val="0"/>
            <w:bCs w:val="0"/>
            <w:webHidden/>
          </w:rPr>
        </w:r>
        <w:r w:rsidR="007445C0" w:rsidRPr="007C4597">
          <w:rPr>
            <w:b w:val="0"/>
            <w:bCs w:val="0"/>
            <w:webHidden/>
          </w:rPr>
          <w:fldChar w:fldCharType="separate"/>
        </w:r>
        <w:r w:rsidR="003146B2">
          <w:rPr>
            <w:b w:val="0"/>
            <w:bCs w:val="0"/>
            <w:webHidden/>
          </w:rPr>
          <w:t>48</w:t>
        </w:r>
        <w:r w:rsidR="007445C0" w:rsidRPr="007C4597">
          <w:rPr>
            <w:b w:val="0"/>
            <w:bCs w:val="0"/>
            <w:webHidden/>
          </w:rPr>
          <w:fldChar w:fldCharType="end"/>
        </w:r>
      </w:hyperlink>
    </w:p>
    <w:p w14:paraId="55867D1B" w14:textId="219E0ACB" w:rsidR="003E46A2" w:rsidRPr="007C4597" w:rsidRDefault="00EB3774" w:rsidP="00AD319A">
      <w:pPr>
        <w:spacing w:line="240" w:lineRule="auto"/>
        <w:ind w:firstLineChars="0" w:firstLine="0"/>
      </w:pPr>
      <w:r w:rsidRPr="007C4597">
        <w:fldChar w:fldCharType="end"/>
      </w:r>
    </w:p>
    <w:p w14:paraId="237A680D" w14:textId="77777777" w:rsidR="003E46A2" w:rsidRPr="007C4597" w:rsidRDefault="003E46A2" w:rsidP="00AD319A">
      <w:pPr>
        <w:spacing w:line="240" w:lineRule="auto"/>
        <w:ind w:firstLineChars="0" w:firstLine="0"/>
      </w:pPr>
    </w:p>
    <w:p w14:paraId="29F67C23" w14:textId="77777777" w:rsidR="003E46A2" w:rsidRPr="007C4597" w:rsidRDefault="003E46A2" w:rsidP="00AD319A">
      <w:pPr>
        <w:spacing w:line="240" w:lineRule="auto"/>
        <w:ind w:firstLineChars="0" w:firstLine="0"/>
        <w:sectPr w:rsidR="003E46A2" w:rsidRPr="007C4597" w:rsidSect="00687D46">
          <w:headerReference w:type="even" r:id="rId8"/>
          <w:headerReference w:type="default" r:id="rId9"/>
          <w:footerReference w:type="even" r:id="rId10"/>
          <w:footerReference w:type="default" r:id="rId11"/>
          <w:headerReference w:type="first" r:id="rId12"/>
          <w:footerReference w:type="first" r:id="rId13"/>
          <w:pgSz w:w="11906" w:h="16838"/>
          <w:pgMar w:top="1440" w:right="1304" w:bottom="1440" w:left="1304" w:header="851" w:footer="992" w:gutter="0"/>
          <w:pgNumType w:fmt="upperRoman" w:start="1"/>
          <w:cols w:space="425"/>
          <w:titlePg/>
          <w:docGrid w:type="lines" w:linePitch="326"/>
        </w:sectPr>
      </w:pPr>
    </w:p>
    <w:p w14:paraId="1B87FED2" w14:textId="3B85985D" w:rsidR="003E46A2" w:rsidRPr="007C4597" w:rsidRDefault="00CC66D2" w:rsidP="00CC66D2">
      <w:pPr>
        <w:pStyle w:val="20"/>
        <w:spacing w:beforeLines="50" w:before="163" w:afterLines="50" w:after="163" w:line="240" w:lineRule="auto"/>
        <w:jc w:val="both"/>
        <w:rPr>
          <w:bCs/>
          <w:kern w:val="2"/>
          <w:sz w:val="30"/>
        </w:rPr>
      </w:pPr>
      <w:bookmarkStart w:id="1" w:name="_Toc247182071"/>
      <w:bookmarkStart w:id="2" w:name="_Toc133502046"/>
      <w:bookmarkStart w:id="3" w:name="_Toc474997634"/>
      <w:bookmarkStart w:id="4" w:name="_Toc240136132"/>
      <w:bookmarkStart w:id="5" w:name="_Toc500222823"/>
      <w:bookmarkStart w:id="6" w:name="_Toc96089942"/>
      <w:bookmarkStart w:id="7" w:name="_Toc470707698"/>
      <w:bookmarkEnd w:id="0"/>
      <w:r w:rsidRPr="007C4597">
        <w:rPr>
          <w:bCs/>
          <w:kern w:val="2"/>
          <w:sz w:val="30"/>
        </w:rPr>
        <w:lastRenderedPageBreak/>
        <w:t>（一）</w:t>
      </w:r>
      <w:r w:rsidR="003E46A2" w:rsidRPr="007C4597">
        <w:rPr>
          <w:bCs/>
          <w:kern w:val="2"/>
          <w:sz w:val="30"/>
        </w:rPr>
        <w:t>地价修正体系的应用</w:t>
      </w:r>
      <w:bookmarkEnd w:id="1"/>
      <w:bookmarkEnd w:id="2"/>
      <w:bookmarkEnd w:id="3"/>
      <w:bookmarkEnd w:id="4"/>
      <w:bookmarkEnd w:id="5"/>
      <w:bookmarkEnd w:id="6"/>
    </w:p>
    <w:p w14:paraId="4B477702" w14:textId="000312B9" w:rsidR="003E46A2" w:rsidRPr="007C4597" w:rsidRDefault="003C35EE" w:rsidP="00CC66D2">
      <w:pPr>
        <w:pStyle w:val="31"/>
        <w:spacing w:beforeLines="50" w:before="163" w:afterLines="50" w:after="163" w:line="240" w:lineRule="auto"/>
        <w:ind w:firstLineChars="200" w:firstLine="562"/>
        <w:jc w:val="both"/>
        <w:rPr>
          <w:b/>
          <w:bCs/>
          <w:kern w:val="2"/>
          <w:sz w:val="28"/>
        </w:rPr>
      </w:pPr>
      <w:bookmarkStart w:id="8" w:name="_Toc474997635"/>
      <w:bookmarkStart w:id="9" w:name="_Toc500222824"/>
      <w:bookmarkStart w:id="10" w:name="_Toc96089943"/>
      <w:r w:rsidRPr="007C4597">
        <w:rPr>
          <w:b/>
          <w:bCs/>
          <w:kern w:val="2"/>
          <w:sz w:val="28"/>
        </w:rPr>
        <w:t>1.</w:t>
      </w:r>
      <w:r w:rsidR="003E46A2" w:rsidRPr="007C4597">
        <w:rPr>
          <w:b/>
          <w:bCs/>
          <w:kern w:val="2"/>
          <w:sz w:val="28"/>
        </w:rPr>
        <w:t>适用范围</w:t>
      </w:r>
      <w:bookmarkEnd w:id="8"/>
      <w:bookmarkEnd w:id="9"/>
      <w:bookmarkEnd w:id="10"/>
    </w:p>
    <w:p w14:paraId="795B6C7F" w14:textId="047B8CA4" w:rsidR="00237EF1" w:rsidRPr="007C4597" w:rsidRDefault="008E5F8E" w:rsidP="003E46A2">
      <w:pPr>
        <w:overflowPunct w:val="0"/>
        <w:adjustRightInd w:val="0"/>
        <w:ind w:firstLine="560"/>
        <w:rPr>
          <w:rFonts w:eastAsia="仿宋_GB2312"/>
          <w:snapToGrid w:val="0"/>
          <w:kern w:val="0"/>
          <w:sz w:val="28"/>
          <w:szCs w:val="28"/>
        </w:rPr>
      </w:pPr>
      <w:r w:rsidRPr="007C4597">
        <w:rPr>
          <w:rFonts w:eastAsia="仿宋_GB2312"/>
          <w:sz w:val="28"/>
          <w:szCs w:val="28"/>
        </w:rPr>
        <w:t>地价修正体系所提供的各种系数在应用基准地价快速测算宗地价格时参考使用。当同一宗地包括多种土地用途或建筑功能时，应按细分后的用途或功能的建筑面积分摊用地面积分别计算、求和。</w:t>
      </w:r>
    </w:p>
    <w:p w14:paraId="7ADD829E" w14:textId="734EE81B" w:rsidR="003E46A2" w:rsidRPr="007C4597" w:rsidRDefault="003C35EE" w:rsidP="00CC66D2">
      <w:pPr>
        <w:pStyle w:val="31"/>
        <w:spacing w:beforeLines="50" w:before="163" w:afterLines="50" w:after="163" w:line="240" w:lineRule="auto"/>
        <w:ind w:firstLineChars="200" w:firstLine="562"/>
        <w:jc w:val="both"/>
        <w:rPr>
          <w:b/>
          <w:bCs/>
          <w:kern w:val="2"/>
          <w:sz w:val="28"/>
        </w:rPr>
      </w:pPr>
      <w:bookmarkStart w:id="11" w:name="_Toc474997636"/>
      <w:bookmarkStart w:id="12" w:name="_Toc500222825"/>
      <w:bookmarkStart w:id="13" w:name="_Toc96089944"/>
      <w:r w:rsidRPr="007C4597">
        <w:rPr>
          <w:b/>
          <w:bCs/>
          <w:kern w:val="2"/>
          <w:sz w:val="28"/>
        </w:rPr>
        <w:t>2.</w:t>
      </w:r>
      <w:r w:rsidR="003E46A2" w:rsidRPr="007C4597">
        <w:rPr>
          <w:b/>
          <w:bCs/>
          <w:kern w:val="2"/>
          <w:sz w:val="28"/>
        </w:rPr>
        <w:t>级别基准地价修正的计算公式</w:t>
      </w:r>
      <w:bookmarkEnd w:id="11"/>
      <w:bookmarkEnd w:id="12"/>
      <w:bookmarkEnd w:id="13"/>
    </w:p>
    <w:p w14:paraId="190948BD" w14:textId="5E14BAF2" w:rsidR="008E5F8E" w:rsidRPr="007C4597" w:rsidRDefault="008E5F8E" w:rsidP="008E5F8E">
      <w:pPr>
        <w:ind w:firstLine="560"/>
        <w:rPr>
          <w:rFonts w:eastAsia="仿宋_GB2312"/>
          <w:sz w:val="28"/>
          <w:szCs w:val="22"/>
        </w:rPr>
      </w:pPr>
      <w:bookmarkStart w:id="14" w:name="_Toc474997637"/>
      <w:bookmarkStart w:id="15" w:name="_Toc500222826"/>
      <w:r w:rsidRPr="007C4597">
        <w:rPr>
          <w:rFonts w:eastAsia="仿宋_GB2312"/>
          <w:sz w:val="28"/>
          <w:szCs w:val="22"/>
        </w:rPr>
        <w:t>宗地楼面地价</w:t>
      </w:r>
      <m:oMath>
        <m:r>
          <m:rPr>
            <m:sty m:val="p"/>
          </m:rPr>
          <w:rPr>
            <w:rFonts w:ascii="Cambria Math" w:eastAsia="仿宋_GB2312" w:hAnsi="Cambria Math"/>
            <w:sz w:val="28"/>
            <w:szCs w:val="22"/>
          </w:rPr>
          <m:t>=</m:t>
        </m:r>
      </m:oMath>
      <w:r w:rsidRPr="007C4597">
        <w:rPr>
          <w:rFonts w:eastAsia="仿宋_GB2312"/>
          <w:sz w:val="28"/>
          <w:szCs w:val="22"/>
        </w:rPr>
        <w:t>宗地所在土地级别</w:t>
      </w:r>
      <w:r w:rsidR="00F66EA7" w:rsidRPr="007C4597">
        <w:rPr>
          <w:rFonts w:eastAsia="仿宋_GB2312"/>
          <w:sz w:val="28"/>
          <w:szCs w:val="22"/>
        </w:rPr>
        <w:t>（区片）</w:t>
      </w:r>
      <w:r w:rsidRPr="007C4597">
        <w:rPr>
          <w:rFonts w:eastAsia="仿宋_GB2312"/>
          <w:sz w:val="28"/>
          <w:szCs w:val="22"/>
        </w:rPr>
        <w:t>基准地价</w:t>
      </w:r>
      <w:r w:rsidRPr="007C4597">
        <w:rPr>
          <w:rFonts w:eastAsia="仿宋_GB2312"/>
          <w:sz w:val="28"/>
          <w:szCs w:val="22"/>
        </w:rPr>
        <w:t>×</w:t>
      </w:r>
      <w:r w:rsidRPr="007C4597">
        <w:rPr>
          <w:rFonts w:eastAsia="仿宋_GB2312"/>
          <w:sz w:val="28"/>
          <w:szCs w:val="22"/>
        </w:rPr>
        <w:t>区域因素修正系数</w:t>
      </w:r>
      <w:r w:rsidRPr="007C4597">
        <w:rPr>
          <w:rFonts w:eastAsia="仿宋_GB2312"/>
          <w:sz w:val="28"/>
          <w:szCs w:val="22"/>
        </w:rPr>
        <w:t>×</w:t>
      </w:r>
      <w:r w:rsidR="00067857" w:rsidRPr="007C4597">
        <w:rPr>
          <w:rFonts w:eastAsia="仿宋_GB2312"/>
          <w:sz w:val="28"/>
          <w:szCs w:val="22"/>
        </w:rPr>
        <w:t>个别因素</w:t>
      </w:r>
      <w:r w:rsidRPr="007C4597">
        <w:rPr>
          <w:rFonts w:eastAsia="仿宋_GB2312"/>
          <w:sz w:val="28"/>
          <w:szCs w:val="22"/>
        </w:rPr>
        <w:t>修正系数</w:t>
      </w:r>
      <w:r w:rsidRPr="007C4597">
        <w:rPr>
          <w:rFonts w:eastAsia="仿宋_GB2312"/>
          <w:sz w:val="28"/>
          <w:szCs w:val="22"/>
        </w:rPr>
        <w:t>×</w:t>
      </w:r>
      <w:r w:rsidRPr="007C4597">
        <w:rPr>
          <w:rFonts w:eastAsia="仿宋_GB2312"/>
          <w:sz w:val="28"/>
          <w:szCs w:val="22"/>
        </w:rPr>
        <w:t>容积率修正系数</w:t>
      </w:r>
      <w:r w:rsidRPr="007C4597">
        <w:rPr>
          <w:rFonts w:eastAsia="仿宋_GB2312"/>
          <w:sz w:val="28"/>
          <w:szCs w:val="22"/>
        </w:rPr>
        <w:t>×</w:t>
      </w:r>
      <w:r w:rsidRPr="007C4597">
        <w:rPr>
          <w:rFonts w:eastAsia="仿宋_GB2312"/>
          <w:sz w:val="28"/>
          <w:szCs w:val="22"/>
        </w:rPr>
        <w:t>年期修正系数</w:t>
      </w:r>
      <w:r w:rsidRPr="007C4597">
        <w:rPr>
          <w:rFonts w:eastAsia="仿宋_GB2312"/>
          <w:sz w:val="28"/>
          <w:szCs w:val="22"/>
        </w:rPr>
        <w:t>×</w:t>
      </w:r>
      <w:r w:rsidRPr="007C4597">
        <w:rPr>
          <w:rFonts w:eastAsia="仿宋_GB2312"/>
          <w:sz w:val="28"/>
          <w:szCs w:val="22"/>
        </w:rPr>
        <w:t>期日修正系数</w:t>
      </w:r>
      <w:r w:rsidRPr="007C4597">
        <w:rPr>
          <w:rFonts w:eastAsia="仿宋_GB2312"/>
          <w:sz w:val="28"/>
          <w:szCs w:val="22"/>
        </w:rPr>
        <w:t>±</w:t>
      </w:r>
      <w:r w:rsidRPr="007C4597">
        <w:rPr>
          <w:rFonts w:eastAsia="仿宋_GB2312"/>
          <w:sz w:val="28"/>
          <w:szCs w:val="28"/>
        </w:rPr>
        <w:t>土地开发程度修正值</w:t>
      </w:r>
    </w:p>
    <w:p w14:paraId="14383256" w14:textId="27AAC847" w:rsidR="008E5F8E" w:rsidRPr="007C4597" w:rsidRDefault="008E5F8E" w:rsidP="008E5F8E">
      <w:pPr>
        <w:ind w:firstLine="560"/>
        <w:rPr>
          <w:rFonts w:eastAsia="仿宋_GB2312"/>
          <w:sz w:val="28"/>
          <w:szCs w:val="22"/>
        </w:rPr>
      </w:pPr>
      <w:r w:rsidRPr="007C4597">
        <w:rPr>
          <w:rFonts w:eastAsia="仿宋_GB2312"/>
          <w:sz w:val="28"/>
          <w:szCs w:val="22"/>
        </w:rPr>
        <w:t>宗地地价计算公式：</w:t>
      </w:r>
    </w:p>
    <w:p w14:paraId="5DD220AF" w14:textId="2B6B90EC" w:rsidR="00AE0B96" w:rsidRPr="007C4597" w:rsidRDefault="00000000" w:rsidP="00D07CB6">
      <w:pPr>
        <w:ind w:firstLine="480"/>
        <w:jc w:val="center"/>
        <w:rPr>
          <w:rFonts w:eastAsia="仿宋_GB2312"/>
          <w:sz w:val="28"/>
          <w:szCs w:val="22"/>
        </w:rPr>
      </w:pPr>
      <m:oMathPara>
        <m:oMath>
          <m:sSub>
            <m:sSubPr>
              <m:ctrlPr>
                <w:rPr>
                  <w:rFonts w:ascii="Cambria Math" w:hAnsi="Cambria Math"/>
                  <w:i/>
                  <w:snapToGrid w:val="0"/>
                  <w:kern w:val="0"/>
                </w:rPr>
              </m:ctrlPr>
            </m:sSubPr>
            <m:e>
              <m:r>
                <w:rPr>
                  <w:rFonts w:ascii="Cambria Math" w:hAnsi="Cambria Math"/>
                  <w:snapToGrid w:val="0"/>
                  <w:kern w:val="0"/>
                </w:rPr>
                <m:t>P</m:t>
              </m:r>
            </m:e>
            <m:sub>
              <m:r>
                <w:rPr>
                  <w:rFonts w:ascii="Cambria Math" w:hAnsi="Cambria Math"/>
                  <w:snapToGrid w:val="0"/>
                  <w:kern w:val="0"/>
                </w:rPr>
                <m:t>j</m:t>
              </m:r>
            </m:sub>
          </m:sSub>
          <m:r>
            <w:rPr>
              <w:rFonts w:ascii="Cambria Math" w:hAnsi="Cambria Math"/>
              <w:snapToGrid w:val="0"/>
              <w:kern w:val="0"/>
            </w:rPr>
            <m:t>=</m:t>
          </m:r>
          <m:sSub>
            <m:sSubPr>
              <m:ctrlPr>
                <w:rPr>
                  <w:rFonts w:ascii="Cambria Math" w:hAnsi="Cambria Math"/>
                  <w:i/>
                  <w:snapToGrid w:val="0"/>
                  <w:kern w:val="0"/>
                </w:rPr>
              </m:ctrlPr>
            </m:sSubPr>
            <m:e>
              <m:r>
                <w:rPr>
                  <w:rFonts w:ascii="Cambria Math" w:hAnsi="Cambria Math"/>
                  <w:snapToGrid w:val="0"/>
                  <w:kern w:val="0"/>
                </w:rPr>
                <m:t>P</m:t>
              </m:r>
            </m:e>
            <m:sub>
              <m:r>
                <w:rPr>
                  <w:rFonts w:ascii="Cambria Math" w:hAnsi="Cambria Math"/>
                  <w:snapToGrid w:val="0"/>
                  <w:kern w:val="0"/>
                </w:rPr>
                <m:t>0</m:t>
              </m:r>
            </m:sub>
          </m:sSub>
          <m:r>
            <w:rPr>
              <w:rFonts w:ascii="Cambria Math" w:hAnsi="Cambria Math"/>
              <w:snapToGrid w:val="0"/>
              <w:kern w:val="0"/>
            </w:rPr>
            <m:t>×</m:t>
          </m:r>
          <m:sSub>
            <m:sSubPr>
              <m:ctrlPr>
                <w:rPr>
                  <w:rFonts w:ascii="Cambria Math" w:hAnsi="Cambria Math"/>
                  <w:i/>
                  <w:snapToGrid w:val="0"/>
                  <w:kern w:val="0"/>
                </w:rPr>
              </m:ctrlPr>
            </m:sSubPr>
            <m:e>
              <m:r>
                <w:rPr>
                  <w:rFonts w:ascii="Cambria Math" w:hAnsi="Cambria Math"/>
                  <w:snapToGrid w:val="0"/>
                  <w:kern w:val="0"/>
                </w:rPr>
                <m:t>K</m:t>
              </m:r>
            </m:e>
            <m:sub>
              <m:r>
                <w:rPr>
                  <w:rFonts w:ascii="Cambria Math" w:hAnsi="Cambria Math"/>
                  <w:snapToGrid w:val="0"/>
                  <w:kern w:val="0"/>
                </w:rPr>
                <m:t>i</m:t>
              </m:r>
            </m:sub>
          </m:sSub>
          <m:r>
            <w:rPr>
              <w:rFonts w:ascii="Cambria Math" w:hAnsi="Cambria Math"/>
              <w:snapToGrid w:val="0"/>
              <w:kern w:val="0"/>
            </w:rPr>
            <m:t>×</m:t>
          </m:r>
          <m:sSub>
            <m:sSubPr>
              <m:ctrlPr>
                <w:rPr>
                  <w:rFonts w:ascii="Cambria Math" w:hAnsi="Cambria Math"/>
                  <w:i/>
                  <w:snapToGrid w:val="0"/>
                  <w:kern w:val="0"/>
                </w:rPr>
              </m:ctrlPr>
            </m:sSubPr>
            <m:e>
              <m:r>
                <w:rPr>
                  <w:rFonts w:ascii="Cambria Math" w:hAnsi="Cambria Math"/>
                  <w:snapToGrid w:val="0"/>
                  <w:kern w:val="0"/>
                </w:rPr>
                <m:t>K</m:t>
              </m:r>
            </m:e>
            <m:sub>
              <m:r>
                <w:rPr>
                  <w:rFonts w:ascii="Cambria Math" w:hAnsi="Cambria Math"/>
                  <w:snapToGrid w:val="0"/>
                  <w:kern w:val="0"/>
                </w:rPr>
                <m:t>j1</m:t>
              </m:r>
            </m:sub>
          </m:sSub>
          <m:r>
            <w:rPr>
              <w:rFonts w:ascii="Cambria Math" w:hAnsi="Cambria Math"/>
              <w:snapToGrid w:val="0"/>
              <w:kern w:val="0"/>
            </w:rPr>
            <m:t>×</m:t>
          </m:r>
          <m:sSub>
            <m:sSubPr>
              <m:ctrlPr>
                <w:rPr>
                  <w:rFonts w:ascii="Cambria Math" w:hAnsi="Cambria Math"/>
                  <w:i/>
                  <w:snapToGrid w:val="0"/>
                  <w:kern w:val="0"/>
                </w:rPr>
              </m:ctrlPr>
            </m:sSubPr>
            <m:e>
              <m:r>
                <w:rPr>
                  <w:rFonts w:ascii="Cambria Math" w:hAnsi="Cambria Math"/>
                  <w:snapToGrid w:val="0"/>
                  <w:kern w:val="0"/>
                </w:rPr>
                <m:t>K</m:t>
              </m:r>
            </m:e>
            <m:sub>
              <m:r>
                <w:rPr>
                  <w:rFonts w:ascii="Cambria Math" w:hAnsi="Cambria Math"/>
                  <w:snapToGrid w:val="0"/>
                  <w:kern w:val="0"/>
                </w:rPr>
                <m:t>j2</m:t>
              </m:r>
            </m:sub>
          </m:sSub>
          <m:r>
            <w:rPr>
              <w:rFonts w:ascii="Cambria Math" w:hAnsi="Cambria Math"/>
              <w:snapToGrid w:val="0"/>
              <w:kern w:val="0"/>
            </w:rPr>
            <m:t>×</m:t>
          </m:r>
          <m:sSub>
            <m:sSubPr>
              <m:ctrlPr>
                <w:rPr>
                  <w:rFonts w:ascii="Cambria Math" w:hAnsi="Cambria Math"/>
                  <w:i/>
                  <w:snapToGrid w:val="0"/>
                  <w:kern w:val="0"/>
                </w:rPr>
              </m:ctrlPr>
            </m:sSubPr>
            <m:e>
              <m:r>
                <w:rPr>
                  <w:rFonts w:ascii="Cambria Math" w:hAnsi="Cambria Math"/>
                  <w:snapToGrid w:val="0"/>
                  <w:kern w:val="0"/>
                </w:rPr>
                <m:t>K</m:t>
              </m:r>
            </m:e>
            <m:sub>
              <m:r>
                <w:rPr>
                  <w:rFonts w:ascii="Cambria Math" w:hAnsi="Cambria Math"/>
                  <w:snapToGrid w:val="0"/>
                  <w:kern w:val="0"/>
                </w:rPr>
                <m:t>j3</m:t>
              </m:r>
            </m:sub>
          </m:sSub>
          <m:r>
            <w:rPr>
              <w:rFonts w:ascii="Cambria Math" w:hAnsi="Cambria Math"/>
              <w:snapToGrid w:val="0"/>
              <w:kern w:val="0"/>
            </w:rPr>
            <m:t>×</m:t>
          </m:r>
          <m:r>
            <w:rPr>
              <w:rFonts w:ascii="Cambria Math" w:eastAsia="MS Gothic" w:hAnsi="Cambria Math"/>
              <w:snapToGrid w:val="0"/>
              <w:kern w:val="0"/>
            </w:rPr>
            <m:t>⋯</m:t>
          </m:r>
          <m:r>
            <w:rPr>
              <w:rFonts w:ascii="Cambria Math" w:hAnsi="Cambria Math"/>
              <w:snapToGrid w:val="0"/>
              <w:kern w:val="0"/>
            </w:rPr>
            <m:t>×</m:t>
          </m:r>
          <m:sSub>
            <m:sSubPr>
              <m:ctrlPr>
                <w:rPr>
                  <w:rFonts w:ascii="Cambria Math" w:hAnsi="Cambria Math"/>
                  <w:i/>
                  <w:snapToGrid w:val="0"/>
                  <w:kern w:val="0"/>
                </w:rPr>
              </m:ctrlPr>
            </m:sSubPr>
            <m:e>
              <m:r>
                <w:rPr>
                  <w:rFonts w:ascii="Cambria Math" w:hAnsi="Cambria Math"/>
                  <w:snapToGrid w:val="0"/>
                  <w:kern w:val="0"/>
                </w:rPr>
                <m:t>K</m:t>
              </m:r>
            </m:e>
            <m:sub>
              <m:r>
                <w:rPr>
                  <w:rFonts w:ascii="Cambria Math" w:hAnsi="Cambria Math"/>
                  <w:snapToGrid w:val="0"/>
                  <w:kern w:val="0"/>
                </w:rPr>
                <m:t>jn</m:t>
              </m:r>
            </m:sub>
          </m:sSub>
          <m:r>
            <m:rPr>
              <m:nor/>
            </m:rPr>
            <w:rPr>
              <w:sz w:val="28"/>
              <w:szCs w:val="22"/>
            </w:rPr>
            <m:t>±∆P</m:t>
          </m:r>
        </m:oMath>
      </m:oMathPara>
    </w:p>
    <w:p w14:paraId="6A84C73B" w14:textId="46E75BD8" w:rsidR="008E5F8E" w:rsidRPr="007C4597" w:rsidRDefault="008E5F8E" w:rsidP="008E5F8E">
      <w:pPr>
        <w:ind w:firstLine="560"/>
        <w:textAlignment w:val="center"/>
        <w:rPr>
          <w:rFonts w:eastAsia="仿宋_GB2312"/>
          <w:sz w:val="28"/>
          <w:szCs w:val="22"/>
        </w:rPr>
      </w:pPr>
      <w:r w:rsidRPr="007C4597">
        <w:rPr>
          <w:rFonts w:eastAsia="仿宋_GB2312"/>
          <w:sz w:val="28"/>
          <w:szCs w:val="22"/>
        </w:rPr>
        <w:t>式中，</w:t>
      </w:r>
      <w:proofErr w:type="spellStart"/>
      <w:r w:rsidRPr="007C4597">
        <w:rPr>
          <w:i/>
          <w:iCs/>
          <w:sz w:val="28"/>
          <w:szCs w:val="22"/>
        </w:rPr>
        <w:t>P</w:t>
      </w:r>
      <w:r w:rsidRPr="007C4597">
        <w:rPr>
          <w:i/>
          <w:iCs/>
          <w:sz w:val="28"/>
          <w:szCs w:val="22"/>
          <w:vertAlign w:val="subscript"/>
        </w:rPr>
        <w:t>j</w:t>
      </w:r>
      <w:proofErr w:type="spellEnd"/>
      <w:r w:rsidRPr="007C4597">
        <w:rPr>
          <w:sz w:val="28"/>
          <w:szCs w:val="22"/>
        </w:rPr>
        <w:t>—</w:t>
      </w:r>
      <w:r w:rsidRPr="007C4597">
        <w:rPr>
          <w:rFonts w:eastAsia="仿宋_GB2312"/>
          <w:sz w:val="28"/>
          <w:szCs w:val="22"/>
        </w:rPr>
        <w:t>宗地经过区域因素、个别因素、</w:t>
      </w:r>
      <w:r w:rsidR="00DB7AEC" w:rsidRPr="007C4597">
        <w:rPr>
          <w:rFonts w:eastAsia="仿宋_GB2312"/>
          <w:sz w:val="28"/>
          <w:szCs w:val="22"/>
        </w:rPr>
        <w:t>容积率、</w:t>
      </w:r>
      <w:r w:rsidRPr="007C4597">
        <w:rPr>
          <w:rFonts w:eastAsia="仿宋_GB2312"/>
          <w:sz w:val="28"/>
          <w:szCs w:val="22"/>
        </w:rPr>
        <w:t>年期、估</w:t>
      </w:r>
      <w:r w:rsidR="000D0E1C" w:rsidRPr="007C4597">
        <w:rPr>
          <w:rFonts w:eastAsia="仿宋_GB2312"/>
          <w:sz w:val="28"/>
          <w:szCs w:val="22"/>
        </w:rPr>
        <w:t>价</w:t>
      </w:r>
      <w:r w:rsidRPr="007C4597">
        <w:rPr>
          <w:rFonts w:eastAsia="仿宋_GB2312"/>
          <w:sz w:val="28"/>
          <w:szCs w:val="22"/>
        </w:rPr>
        <w:t>期日修正后的楼面地价</w:t>
      </w:r>
      <w:r w:rsidR="002430C5" w:rsidRPr="007C4597">
        <w:rPr>
          <w:rFonts w:eastAsia="仿宋_GB2312"/>
          <w:sz w:val="28"/>
          <w:szCs w:val="22"/>
        </w:rPr>
        <w:t>；</w:t>
      </w:r>
    </w:p>
    <w:p w14:paraId="02DC05A5" w14:textId="752D0AAB" w:rsidR="008E5F8E" w:rsidRPr="007C4597" w:rsidRDefault="008E5F8E" w:rsidP="008E5F8E">
      <w:pPr>
        <w:ind w:firstLineChars="500" w:firstLine="1400"/>
        <w:textAlignment w:val="center"/>
        <w:rPr>
          <w:rFonts w:eastAsia="仿宋_GB2312"/>
          <w:sz w:val="28"/>
          <w:szCs w:val="22"/>
        </w:rPr>
      </w:pPr>
      <w:r w:rsidRPr="007C4597">
        <w:rPr>
          <w:i/>
          <w:iCs/>
          <w:sz w:val="28"/>
          <w:szCs w:val="22"/>
        </w:rPr>
        <w:t>P</w:t>
      </w:r>
      <w:r w:rsidRPr="007C4597">
        <w:rPr>
          <w:i/>
          <w:iCs/>
          <w:sz w:val="28"/>
          <w:szCs w:val="22"/>
          <w:vertAlign w:val="subscript"/>
        </w:rPr>
        <w:t>0</w:t>
      </w:r>
      <w:r w:rsidRPr="007C4597">
        <w:rPr>
          <w:sz w:val="28"/>
          <w:szCs w:val="22"/>
        </w:rPr>
        <w:t>—</w:t>
      </w:r>
      <w:r w:rsidRPr="007C4597">
        <w:rPr>
          <w:rFonts w:eastAsia="仿宋_GB2312"/>
          <w:sz w:val="28"/>
          <w:szCs w:val="22"/>
        </w:rPr>
        <w:t>宗地所在土地级别</w:t>
      </w:r>
      <w:r w:rsidR="00F66EA7" w:rsidRPr="007C4597">
        <w:rPr>
          <w:rFonts w:eastAsia="仿宋_GB2312"/>
          <w:sz w:val="28"/>
          <w:szCs w:val="22"/>
        </w:rPr>
        <w:t>（区片）</w:t>
      </w:r>
      <w:r w:rsidRPr="007C4597">
        <w:rPr>
          <w:rFonts w:eastAsia="仿宋_GB2312"/>
          <w:sz w:val="28"/>
          <w:szCs w:val="22"/>
        </w:rPr>
        <w:t>基准地价</w:t>
      </w:r>
      <w:r w:rsidR="002430C5" w:rsidRPr="007C4597">
        <w:rPr>
          <w:rFonts w:eastAsia="仿宋_GB2312"/>
          <w:sz w:val="28"/>
          <w:szCs w:val="22"/>
        </w:rPr>
        <w:t>；</w:t>
      </w:r>
    </w:p>
    <w:p w14:paraId="4DD12AEF" w14:textId="34BB473C" w:rsidR="008E5F8E" w:rsidRPr="007C4597" w:rsidRDefault="008E5F8E" w:rsidP="008E5F8E">
      <w:pPr>
        <w:ind w:firstLineChars="500" w:firstLine="1400"/>
        <w:textAlignment w:val="center"/>
        <w:rPr>
          <w:rFonts w:eastAsia="仿宋_GB2312"/>
          <w:sz w:val="28"/>
          <w:szCs w:val="22"/>
        </w:rPr>
      </w:pPr>
      <w:r w:rsidRPr="007C4597">
        <w:rPr>
          <w:i/>
          <w:iCs/>
          <w:sz w:val="28"/>
          <w:szCs w:val="22"/>
        </w:rPr>
        <w:t>K</w:t>
      </w:r>
      <w:r w:rsidRPr="007C4597">
        <w:rPr>
          <w:i/>
          <w:iCs/>
          <w:sz w:val="28"/>
          <w:szCs w:val="22"/>
          <w:vertAlign w:val="subscript"/>
        </w:rPr>
        <w:t>i</w:t>
      </w:r>
      <w:r w:rsidRPr="007C4597">
        <w:rPr>
          <w:sz w:val="28"/>
          <w:szCs w:val="22"/>
        </w:rPr>
        <w:t>—</w:t>
      </w:r>
      <w:r w:rsidRPr="007C4597">
        <w:rPr>
          <w:rFonts w:eastAsia="仿宋_GB2312"/>
          <w:sz w:val="28"/>
          <w:szCs w:val="22"/>
        </w:rPr>
        <w:t>宗地所在土地级别</w:t>
      </w:r>
      <w:r w:rsidR="00F66EA7" w:rsidRPr="007C4597">
        <w:rPr>
          <w:rFonts w:eastAsia="仿宋_GB2312"/>
          <w:sz w:val="28"/>
          <w:szCs w:val="22"/>
        </w:rPr>
        <w:t>（区片）</w:t>
      </w:r>
      <w:r w:rsidRPr="007C4597">
        <w:rPr>
          <w:rFonts w:eastAsia="仿宋_GB2312"/>
          <w:sz w:val="28"/>
          <w:szCs w:val="22"/>
        </w:rPr>
        <w:t>的区域因素修正系数</w:t>
      </w:r>
      <w:r w:rsidR="002430C5" w:rsidRPr="007C4597">
        <w:rPr>
          <w:rFonts w:eastAsia="仿宋_GB2312"/>
          <w:sz w:val="28"/>
          <w:szCs w:val="22"/>
        </w:rPr>
        <w:t>；</w:t>
      </w:r>
    </w:p>
    <w:p w14:paraId="31512420" w14:textId="20ACCF0D" w:rsidR="008E5F8E" w:rsidRPr="007C4597" w:rsidRDefault="008E5F8E" w:rsidP="008E5F8E">
      <w:pPr>
        <w:ind w:firstLineChars="500" w:firstLine="1400"/>
        <w:textAlignment w:val="center"/>
        <w:rPr>
          <w:rFonts w:eastAsia="仿宋_GB2312"/>
          <w:sz w:val="28"/>
          <w:szCs w:val="22"/>
        </w:rPr>
      </w:pPr>
      <w:proofErr w:type="spellStart"/>
      <w:r w:rsidRPr="007C4597">
        <w:rPr>
          <w:i/>
          <w:iCs/>
          <w:sz w:val="28"/>
          <w:szCs w:val="22"/>
        </w:rPr>
        <w:t>K</w:t>
      </w:r>
      <w:r w:rsidRPr="007C4597">
        <w:rPr>
          <w:i/>
          <w:iCs/>
          <w:sz w:val="28"/>
          <w:szCs w:val="22"/>
          <w:vertAlign w:val="subscript"/>
        </w:rPr>
        <w:t>jn</w:t>
      </w:r>
      <w:proofErr w:type="spellEnd"/>
      <w:r w:rsidRPr="007C4597">
        <w:rPr>
          <w:sz w:val="28"/>
          <w:szCs w:val="22"/>
        </w:rPr>
        <w:t>—</w:t>
      </w:r>
      <w:r w:rsidRPr="007C4597">
        <w:rPr>
          <w:rFonts w:eastAsia="仿宋_GB2312"/>
          <w:sz w:val="28"/>
          <w:szCs w:val="22"/>
        </w:rPr>
        <w:t>宗地个别因素、</w:t>
      </w:r>
      <w:r w:rsidR="00DB7AEC" w:rsidRPr="007C4597">
        <w:rPr>
          <w:rFonts w:eastAsia="仿宋_GB2312"/>
          <w:sz w:val="28"/>
          <w:szCs w:val="22"/>
        </w:rPr>
        <w:t>容积率、</w:t>
      </w:r>
      <w:r w:rsidRPr="007C4597">
        <w:rPr>
          <w:rFonts w:eastAsia="仿宋_GB2312"/>
          <w:sz w:val="28"/>
          <w:szCs w:val="22"/>
        </w:rPr>
        <w:t>年期、估价期日修正系数</w:t>
      </w:r>
      <w:r w:rsidR="002430C5" w:rsidRPr="007C4597">
        <w:rPr>
          <w:rFonts w:eastAsia="仿宋_GB2312"/>
          <w:sz w:val="28"/>
          <w:szCs w:val="22"/>
        </w:rPr>
        <w:t>；</w:t>
      </w:r>
    </w:p>
    <w:p w14:paraId="019C7222" w14:textId="4798405A" w:rsidR="00237EF1" w:rsidRPr="007C4597" w:rsidRDefault="00AA1CE9" w:rsidP="0020329C">
      <w:pPr>
        <w:ind w:firstLineChars="500" w:firstLine="1400"/>
        <w:textAlignment w:val="center"/>
        <w:rPr>
          <w:rFonts w:eastAsia="仿宋_GB2312"/>
          <w:snapToGrid w:val="0"/>
          <w:kern w:val="0"/>
          <w:sz w:val="28"/>
          <w:szCs w:val="22"/>
        </w:rPr>
      </w:pPr>
      <w:r w:rsidRPr="007C4597">
        <w:rPr>
          <w:sz w:val="28"/>
          <w:szCs w:val="28"/>
        </w:rPr>
        <w:t>∆</w:t>
      </w:r>
      <w:r w:rsidR="008E5F8E" w:rsidRPr="007C4597">
        <w:rPr>
          <w:sz w:val="28"/>
          <w:szCs w:val="28"/>
        </w:rPr>
        <w:t>P—</w:t>
      </w:r>
      <w:r w:rsidR="008E5F8E" w:rsidRPr="007C4597">
        <w:rPr>
          <w:rFonts w:eastAsia="仿宋_GB2312"/>
          <w:sz w:val="28"/>
          <w:szCs w:val="28"/>
        </w:rPr>
        <w:t>土地开发程度修正值</w:t>
      </w:r>
      <w:r w:rsidR="002430C5" w:rsidRPr="007C4597">
        <w:rPr>
          <w:rFonts w:eastAsia="仿宋_GB2312"/>
          <w:sz w:val="28"/>
          <w:szCs w:val="28"/>
        </w:rPr>
        <w:t>。</w:t>
      </w:r>
    </w:p>
    <w:p w14:paraId="7BBB3CEC" w14:textId="45AE2445" w:rsidR="003E46A2" w:rsidRPr="007C4597" w:rsidRDefault="003C35EE" w:rsidP="00CC66D2">
      <w:pPr>
        <w:pStyle w:val="31"/>
        <w:spacing w:beforeLines="50" w:before="163" w:afterLines="50" w:after="163" w:line="240" w:lineRule="auto"/>
        <w:ind w:firstLineChars="200" w:firstLine="562"/>
        <w:jc w:val="both"/>
        <w:rPr>
          <w:b/>
          <w:bCs/>
          <w:kern w:val="2"/>
          <w:sz w:val="28"/>
        </w:rPr>
      </w:pPr>
      <w:bookmarkStart w:id="16" w:name="_Toc474997638"/>
      <w:bookmarkStart w:id="17" w:name="_Toc500222827"/>
      <w:bookmarkStart w:id="18" w:name="_Toc96089945"/>
      <w:bookmarkEnd w:id="14"/>
      <w:bookmarkEnd w:id="15"/>
      <w:r w:rsidRPr="007C4597">
        <w:rPr>
          <w:b/>
          <w:bCs/>
          <w:kern w:val="2"/>
          <w:sz w:val="28"/>
        </w:rPr>
        <w:t>3.</w:t>
      </w:r>
      <w:r w:rsidR="003E46A2" w:rsidRPr="007C4597">
        <w:rPr>
          <w:b/>
          <w:bCs/>
          <w:kern w:val="2"/>
          <w:sz w:val="28"/>
        </w:rPr>
        <w:t>关于土地开发程度修正的说明</w:t>
      </w:r>
      <w:bookmarkEnd w:id="16"/>
      <w:bookmarkEnd w:id="17"/>
      <w:bookmarkEnd w:id="18"/>
    </w:p>
    <w:p w14:paraId="6FAA6A3B" w14:textId="2CA71B2D" w:rsidR="0020329C" w:rsidRPr="007C4597" w:rsidRDefault="0020329C" w:rsidP="003E46A2">
      <w:pPr>
        <w:overflowPunct w:val="0"/>
        <w:adjustRightInd w:val="0"/>
        <w:ind w:firstLine="560"/>
        <w:rPr>
          <w:rFonts w:eastAsia="仿宋_GB2312"/>
          <w:sz w:val="28"/>
          <w:szCs w:val="28"/>
        </w:rPr>
      </w:pPr>
      <w:proofErr w:type="gramStart"/>
      <w:r w:rsidRPr="007C4597">
        <w:rPr>
          <w:rFonts w:eastAsia="仿宋_GB2312"/>
          <w:sz w:val="28"/>
          <w:szCs w:val="28"/>
        </w:rPr>
        <w:t>当待估宗</w:t>
      </w:r>
      <w:proofErr w:type="gramEnd"/>
      <w:r w:rsidRPr="007C4597">
        <w:rPr>
          <w:rFonts w:eastAsia="仿宋_GB2312"/>
          <w:sz w:val="28"/>
          <w:szCs w:val="28"/>
        </w:rPr>
        <w:t>地开发程度与级别基准地价界定不一致时，需进行土地开发程度差异修正。土地开发程度设定为</w:t>
      </w:r>
      <w:r w:rsidRPr="007C4597">
        <w:rPr>
          <w:rFonts w:eastAsia="仿宋_GB2312"/>
          <w:sz w:val="28"/>
          <w:szCs w:val="28"/>
        </w:rPr>
        <w:t>“</w:t>
      </w:r>
      <w:r w:rsidRPr="007C4597">
        <w:rPr>
          <w:rFonts w:eastAsia="仿宋_GB2312"/>
          <w:sz w:val="28"/>
          <w:szCs w:val="28"/>
        </w:rPr>
        <w:t>七通一平</w:t>
      </w:r>
      <w:r w:rsidRPr="007C4597">
        <w:rPr>
          <w:rFonts w:eastAsia="仿宋_GB2312"/>
          <w:sz w:val="28"/>
          <w:szCs w:val="28"/>
        </w:rPr>
        <w:t>”</w:t>
      </w:r>
      <w:r w:rsidRPr="007C4597">
        <w:rPr>
          <w:rFonts w:eastAsia="仿宋_GB2312"/>
          <w:sz w:val="28"/>
          <w:szCs w:val="28"/>
        </w:rPr>
        <w:t>，如果宗地的通平条件高于或低于</w:t>
      </w:r>
      <w:r w:rsidRPr="007C4597">
        <w:rPr>
          <w:rFonts w:eastAsia="仿宋_GB2312"/>
          <w:sz w:val="28"/>
          <w:szCs w:val="28"/>
        </w:rPr>
        <w:t>“</w:t>
      </w:r>
      <w:r w:rsidRPr="007C4597">
        <w:rPr>
          <w:rFonts w:eastAsia="仿宋_GB2312"/>
          <w:sz w:val="28"/>
          <w:szCs w:val="28"/>
        </w:rPr>
        <w:t>基准条件</w:t>
      </w:r>
      <w:r w:rsidRPr="007C4597">
        <w:rPr>
          <w:rFonts w:eastAsia="仿宋_GB2312"/>
          <w:sz w:val="28"/>
          <w:szCs w:val="28"/>
        </w:rPr>
        <w:t>”</w:t>
      </w:r>
      <w:r w:rsidRPr="007C4597">
        <w:rPr>
          <w:rFonts w:eastAsia="仿宋_GB2312"/>
          <w:sz w:val="28"/>
          <w:szCs w:val="28"/>
        </w:rPr>
        <w:t>下基础设施项目参考价格，直接加上或减去费用的差额（</w:t>
      </w:r>
      <w:r w:rsidR="00AA1CE9" w:rsidRPr="007C4597">
        <w:rPr>
          <w:rFonts w:eastAsia="微软雅黑"/>
          <w:sz w:val="28"/>
          <w:szCs w:val="28"/>
        </w:rPr>
        <w:t>∆</w:t>
      </w:r>
      <w:r w:rsidRPr="007C4597">
        <w:rPr>
          <w:rFonts w:eastAsia="仿宋_GB2312"/>
          <w:sz w:val="28"/>
          <w:szCs w:val="28"/>
        </w:rPr>
        <w:t>P</w:t>
      </w:r>
      <w:r w:rsidRPr="007C4597">
        <w:rPr>
          <w:rFonts w:eastAsia="仿宋_GB2312"/>
          <w:sz w:val="28"/>
          <w:szCs w:val="28"/>
        </w:rPr>
        <w:t>）。生地地价评估，应先评估熟地地价，再核减通平条件所需的开发费用。</w:t>
      </w:r>
    </w:p>
    <w:p w14:paraId="6CAB44B2" w14:textId="1BD5AF15" w:rsidR="00237EF1" w:rsidRPr="007C4597" w:rsidRDefault="0020329C" w:rsidP="003E46A2">
      <w:pPr>
        <w:overflowPunct w:val="0"/>
        <w:adjustRightInd w:val="0"/>
        <w:ind w:firstLine="560"/>
        <w:rPr>
          <w:rFonts w:eastAsia="仿宋_GB2312"/>
          <w:snapToGrid w:val="0"/>
          <w:kern w:val="0"/>
          <w:sz w:val="28"/>
          <w:szCs w:val="22"/>
        </w:rPr>
      </w:pPr>
      <w:r w:rsidRPr="007C4597">
        <w:rPr>
          <w:rFonts w:eastAsia="仿宋_GB2312"/>
          <w:sz w:val="28"/>
          <w:szCs w:val="28"/>
        </w:rPr>
        <w:t>由于基础设施的建设费用因时、因地变化，因此本次未给定基准地价设定条件下的统一标准，宗地评估时可按所在区域平均土地开发费用修正。</w:t>
      </w:r>
    </w:p>
    <w:p w14:paraId="67AD9CCF" w14:textId="5510EF6C" w:rsidR="003E46A2" w:rsidRPr="007C4597" w:rsidRDefault="00CC66D2" w:rsidP="00CC66D2">
      <w:pPr>
        <w:pStyle w:val="20"/>
        <w:spacing w:beforeLines="50" w:before="163" w:afterLines="50" w:after="163" w:line="240" w:lineRule="auto"/>
        <w:jc w:val="both"/>
        <w:rPr>
          <w:bCs/>
          <w:kern w:val="2"/>
          <w:sz w:val="30"/>
        </w:rPr>
      </w:pPr>
      <w:bookmarkStart w:id="19" w:name="_Toc474997639"/>
      <w:bookmarkStart w:id="20" w:name="_Toc500222828"/>
      <w:bookmarkStart w:id="21" w:name="_Toc96089946"/>
      <w:r w:rsidRPr="007C4597">
        <w:rPr>
          <w:bCs/>
          <w:kern w:val="2"/>
          <w:sz w:val="30"/>
        </w:rPr>
        <w:lastRenderedPageBreak/>
        <w:t>（二）</w:t>
      </w:r>
      <w:r w:rsidR="003E46A2" w:rsidRPr="007C4597">
        <w:rPr>
          <w:bCs/>
          <w:kern w:val="2"/>
          <w:sz w:val="30"/>
        </w:rPr>
        <w:t>主要地价修正系数</w:t>
      </w:r>
      <w:bookmarkEnd w:id="19"/>
      <w:bookmarkEnd w:id="20"/>
      <w:bookmarkEnd w:id="21"/>
    </w:p>
    <w:p w14:paraId="0A658D71" w14:textId="3643A938" w:rsidR="003E46A2" w:rsidRPr="007C4597" w:rsidRDefault="003C35EE" w:rsidP="00CC66D2">
      <w:pPr>
        <w:pStyle w:val="31"/>
        <w:spacing w:beforeLines="50" w:before="163" w:afterLines="50" w:after="163" w:line="240" w:lineRule="auto"/>
        <w:ind w:firstLineChars="200" w:firstLine="562"/>
        <w:jc w:val="both"/>
        <w:rPr>
          <w:b/>
          <w:bCs/>
          <w:kern w:val="2"/>
          <w:sz w:val="28"/>
        </w:rPr>
      </w:pPr>
      <w:bookmarkStart w:id="22" w:name="_Toc474997640"/>
      <w:bookmarkStart w:id="23" w:name="_Toc500222829"/>
      <w:bookmarkStart w:id="24" w:name="_Toc96089947"/>
      <w:bookmarkStart w:id="25" w:name="_Toc470707701"/>
      <w:r w:rsidRPr="007C4597">
        <w:rPr>
          <w:b/>
          <w:bCs/>
          <w:kern w:val="2"/>
          <w:sz w:val="28"/>
        </w:rPr>
        <w:t>1.</w:t>
      </w:r>
      <w:r w:rsidR="003E46A2" w:rsidRPr="007C4597">
        <w:rPr>
          <w:b/>
          <w:bCs/>
          <w:kern w:val="2"/>
          <w:sz w:val="28"/>
        </w:rPr>
        <w:t>容积率修正</w:t>
      </w:r>
      <w:bookmarkEnd w:id="22"/>
      <w:bookmarkEnd w:id="23"/>
      <w:bookmarkEnd w:id="24"/>
    </w:p>
    <w:bookmarkEnd w:id="25"/>
    <w:p w14:paraId="7AA8919C" w14:textId="2805E20B" w:rsidR="00433B7D" w:rsidRPr="007C4597" w:rsidRDefault="009C7BA3" w:rsidP="00281AC6">
      <w:pPr>
        <w:overflowPunct w:val="0"/>
        <w:adjustRightInd w:val="0"/>
        <w:ind w:firstLine="560"/>
        <w:rPr>
          <w:rFonts w:eastAsia="仿宋_GB2312"/>
          <w:sz w:val="28"/>
          <w:szCs w:val="28"/>
        </w:rPr>
      </w:pPr>
      <w:r w:rsidRPr="007C4597">
        <w:rPr>
          <w:rFonts w:eastAsia="仿宋_GB2312"/>
          <w:sz w:val="28"/>
          <w:szCs w:val="28"/>
        </w:rPr>
        <w:t>基准地价对应的容积率是该用途土地在该级别内的平均容积率，但是各</w:t>
      </w:r>
      <w:proofErr w:type="gramStart"/>
      <w:r w:rsidRPr="007C4597">
        <w:rPr>
          <w:rFonts w:eastAsia="仿宋_GB2312"/>
          <w:sz w:val="28"/>
          <w:szCs w:val="28"/>
        </w:rPr>
        <w:t>具体宗</w:t>
      </w:r>
      <w:proofErr w:type="gramEnd"/>
      <w:r w:rsidRPr="007C4597">
        <w:rPr>
          <w:rFonts w:eastAsia="仿宋_GB2312"/>
          <w:sz w:val="28"/>
          <w:szCs w:val="28"/>
        </w:rPr>
        <w:t>地的容积率与平均容积率并不一致，同时容积率的差异对地价的影响又极大，而在编制因素修正系数表时难以将容积率变化对地价的影响考虑进去，因此分别对受容积率影响较大的住宅用地、商业用地、办公用地、公共服务项目</w:t>
      </w:r>
      <w:r w:rsidRPr="007C4597">
        <w:rPr>
          <w:rFonts w:eastAsia="仿宋_GB2312"/>
          <w:sz w:val="28"/>
          <w:szCs w:val="28"/>
        </w:rPr>
        <w:t>I</w:t>
      </w:r>
      <w:r w:rsidRPr="007C4597">
        <w:rPr>
          <w:rFonts w:eastAsia="仿宋_GB2312"/>
          <w:sz w:val="28"/>
          <w:szCs w:val="28"/>
        </w:rPr>
        <w:t>类用地中机关团体科研用地和医疗卫生社会福利用地编制了楼面价容积率修正系数表</w:t>
      </w:r>
      <w:r w:rsidR="006A79F7" w:rsidRPr="007C4597">
        <w:rPr>
          <w:rFonts w:eastAsia="仿宋_GB2312"/>
          <w:sz w:val="28"/>
          <w:szCs w:val="28"/>
        </w:rPr>
        <w:t>，工业用地、公共服务项目</w:t>
      </w:r>
      <w:r w:rsidR="006A79F7" w:rsidRPr="007C4597">
        <w:rPr>
          <w:rFonts w:eastAsia="仿宋_GB2312"/>
          <w:sz w:val="28"/>
          <w:szCs w:val="28"/>
        </w:rPr>
        <w:t>I</w:t>
      </w:r>
      <w:r w:rsidR="006A79F7" w:rsidRPr="007C4597">
        <w:rPr>
          <w:rFonts w:eastAsia="仿宋_GB2312"/>
          <w:sz w:val="28"/>
          <w:szCs w:val="28"/>
        </w:rPr>
        <w:t>类用地中文化体育教育用地、公共服务项目</w:t>
      </w:r>
      <w:r w:rsidR="006A79F7" w:rsidRPr="007C4597">
        <w:rPr>
          <w:rFonts w:eastAsia="仿宋_GB2312"/>
          <w:sz w:val="28"/>
          <w:szCs w:val="28"/>
        </w:rPr>
        <w:t>II</w:t>
      </w:r>
      <w:r w:rsidR="006A79F7" w:rsidRPr="007C4597">
        <w:rPr>
          <w:rFonts w:eastAsia="仿宋_GB2312"/>
          <w:sz w:val="28"/>
          <w:szCs w:val="28"/>
        </w:rPr>
        <w:t>类用地（公用设施用地、公园绿地）和交通运输用地受容积率影响较小，因此</w:t>
      </w:r>
      <w:proofErr w:type="gramStart"/>
      <w:r w:rsidR="006A79F7" w:rsidRPr="007C4597">
        <w:rPr>
          <w:rFonts w:eastAsia="仿宋_GB2312"/>
          <w:sz w:val="28"/>
          <w:szCs w:val="28"/>
        </w:rPr>
        <w:t>不</w:t>
      </w:r>
      <w:proofErr w:type="gramEnd"/>
      <w:r w:rsidR="006A79F7" w:rsidRPr="007C4597">
        <w:rPr>
          <w:rFonts w:eastAsia="仿宋_GB2312"/>
          <w:sz w:val="28"/>
          <w:szCs w:val="28"/>
        </w:rPr>
        <w:t>设定容积率修正系数</w:t>
      </w:r>
      <w:r w:rsidRPr="007C4597">
        <w:rPr>
          <w:rFonts w:eastAsia="仿宋_GB2312"/>
          <w:sz w:val="28"/>
          <w:szCs w:val="28"/>
        </w:rPr>
        <w:t>。</w:t>
      </w:r>
      <w:r w:rsidR="00281AC6" w:rsidRPr="007C4597">
        <w:rPr>
          <w:rFonts w:eastAsia="仿宋_GB2312"/>
          <w:sz w:val="28"/>
          <w:szCs w:val="28"/>
        </w:rPr>
        <w:t>其中：</w:t>
      </w:r>
    </w:p>
    <w:p w14:paraId="4DE68A1E" w14:textId="75F7938A" w:rsidR="0022023F" w:rsidRPr="007C4597" w:rsidRDefault="00281AC6" w:rsidP="0022023F">
      <w:pPr>
        <w:overflowPunct w:val="0"/>
        <w:adjustRightInd w:val="0"/>
        <w:ind w:firstLine="560"/>
        <w:rPr>
          <w:rFonts w:eastAsia="仿宋_GB2312"/>
          <w:sz w:val="28"/>
          <w:szCs w:val="28"/>
        </w:rPr>
      </w:pPr>
      <w:r w:rsidRPr="007C4597">
        <w:rPr>
          <w:rFonts w:eastAsia="仿宋_GB2312"/>
          <w:sz w:val="28"/>
          <w:szCs w:val="28"/>
        </w:rPr>
        <w:t>（</w:t>
      </w:r>
      <w:r w:rsidR="00FB4AFB" w:rsidRPr="007C4597">
        <w:rPr>
          <w:rFonts w:eastAsia="仿宋_GB2312"/>
          <w:sz w:val="28"/>
          <w:szCs w:val="28"/>
        </w:rPr>
        <w:t>1</w:t>
      </w:r>
      <w:r w:rsidRPr="007C4597">
        <w:rPr>
          <w:rFonts w:eastAsia="仿宋_GB2312"/>
          <w:sz w:val="28"/>
          <w:szCs w:val="28"/>
        </w:rPr>
        <w:t>）容积率在</w:t>
      </w:r>
      <w:r w:rsidRPr="007C4597">
        <w:rPr>
          <w:rFonts w:eastAsia="仿宋_GB2312"/>
          <w:sz w:val="28"/>
          <w:szCs w:val="28"/>
        </w:rPr>
        <w:t>0.5</w:t>
      </w:r>
      <w:r w:rsidRPr="007C4597">
        <w:rPr>
          <w:rFonts w:eastAsia="仿宋_GB2312"/>
          <w:sz w:val="28"/>
          <w:szCs w:val="28"/>
        </w:rPr>
        <w:t>以下</w:t>
      </w:r>
      <w:r w:rsidR="00D51D84" w:rsidRPr="007C4597">
        <w:rPr>
          <w:rFonts w:eastAsia="仿宋_GB2312"/>
          <w:sz w:val="28"/>
          <w:szCs w:val="28"/>
        </w:rPr>
        <w:t>的</w:t>
      </w:r>
      <w:r w:rsidR="0022023F" w:rsidRPr="007C4597">
        <w:rPr>
          <w:rFonts w:eastAsia="仿宋_GB2312"/>
          <w:sz w:val="28"/>
          <w:szCs w:val="28"/>
        </w:rPr>
        <w:t>宗地，在进行评估价格时，原则上以地面地价作为基准进行测算，容积率修正系数按照</w:t>
      </w:r>
      <w:r w:rsidR="0022023F" w:rsidRPr="007C4597">
        <w:rPr>
          <w:rFonts w:eastAsia="仿宋_GB2312"/>
          <w:sz w:val="28"/>
          <w:szCs w:val="28"/>
        </w:rPr>
        <w:t>0.5</w:t>
      </w:r>
      <w:r w:rsidR="0022023F" w:rsidRPr="007C4597">
        <w:rPr>
          <w:rFonts w:eastAsia="仿宋_GB2312"/>
          <w:sz w:val="28"/>
          <w:szCs w:val="28"/>
        </w:rPr>
        <w:t>容积率地面地价修正系数进行测算，具体如下表所示：</w:t>
      </w:r>
    </w:p>
    <w:p w14:paraId="4C6E5874" w14:textId="1457BCD3" w:rsidR="0022023F" w:rsidRPr="007C4597" w:rsidRDefault="0022023F" w:rsidP="0022023F">
      <w:pPr>
        <w:pStyle w:val="aa"/>
        <w:rPr>
          <w:rFonts w:eastAsia="宋体"/>
        </w:rPr>
      </w:pPr>
      <w:r w:rsidRPr="007C4597">
        <w:rPr>
          <w:rFonts w:eastAsia="宋体"/>
        </w:rPr>
        <w:t>表</w:t>
      </w:r>
      <w:r w:rsidRPr="007C4597">
        <w:rPr>
          <w:rFonts w:eastAsia="宋体"/>
        </w:rPr>
        <w:t>2-</w:t>
      </w:r>
      <w:r w:rsidRPr="007C4597">
        <w:rPr>
          <w:rFonts w:eastAsia="宋体"/>
        </w:rPr>
        <w:fldChar w:fldCharType="begin"/>
      </w:r>
      <w:r w:rsidRPr="007C4597">
        <w:rPr>
          <w:rFonts w:eastAsia="宋体"/>
        </w:rPr>
        <w:instrText xml:space="preserve"> SEQ </w:instrText>
      </w:r>
      <w:r w:rsidRPr="007C4597">
        <w:rPr>
          <w:rFonts w:eastAsia="宋体"/>
        </w:rPr>
        <w:instrText>表</w:instrText>
      </w:r>
      <w:r w:rsidRPr="007C4597">
        <w:rPr>
          <w:rFonts w:eastAsia="宋体"/>
        </w:rPr>
        <w:instrText xml:space="preserve">3- \* MERGEFORMAT </w:instrText>
      </w:r>
      <w:r w:rsidRPr="007C4597">
        <w:rPr>
          <w:rFonts w:eastAsia="宋体"/>
        </w:rPr>
        <w:fldChar w:fldCharType="separate"/>
      </w:r>
      <w:r w:rsidR="003146B2">
        <w:rPr>
          <w:rFonts w:eastAsia="宋体"/>
          <w:noProof/>
        </w:rPr>
        <w:t>1</w:t>
      </w:r>
      <w:r w:rsidRPr="007C4597">
        <w:rPr>
          <w:rFonts w:eastAsia="宋体"/>
        </w:rPr>
        <w:fldChar w:fldCharType="end"/>
      </w:r>
      <w:r w:rsidRPr="007C4597">
        <w:rPr>
          <w:rFonts w:eastAsia="宋体"/>
        </w:rPr>
        <w:t xml:space="preserve">  </w:t>
      </w:r>
      <w:r w:rsidRPr="007C4597">
        <w:rPr>
          <w:rFonts w:eastAsia="宋体"/>
        </w:rPr>
        <w:t>天津市</w:t>
      </w:r>
      <w:r w:rsidR="00377730" w:rsidRPr="007C4597">
        <w:rPr>
          <w:rFonts w:eastAsia="宋体"/>
        </w:rPr>
        <w:t>地面</w:t>
      </w:r>
      <w:r w:rsidRPr="007C4597">
        <w:rPr>
          <w:rFonts w:eastAsia="宋体"/>
        </w:rPr>
        <w:t>地价容积率修正系数表</w:t>
      </w:r>
    </w:p>
    <w:tbl>
      <w:tblPr>
        <w:tblW w:w="5000" w:type="pct"/>
        <w:jc w:val="center"/>
        <w:tblCellMar>
          <w:left w:w="0" w:type="dxa"/>
          <w:right w:w="0" w:type="dxa"/>
        </w:tblCellMar>
        <w:tblLook w:val="0420" w:firstRow="1" w:lastRow="0" w:firstColumn="0" w:lastColumn="0" w:noHBand="0" w:noVBand="1"/>
      </w:tblPr>
      <w:tblGrid>
        <w:gridCol w:w="1985"/>
        <w:gridCol w:w="2533"/>
        <w:gridCol w:w="2533"/>
        <w:gridCol w:w="2535"/>
      </w:tblGrid>
      <w:tr w:rsidR="00D51D84" w:rsidRPr="007C4597" w14:paraId="54CC24F9" w14:textId="77777777" w:rsidTr="00125A41">
        <w:trPr>
          <w:trHeight w:val="170"/>
          <w:jc w:val="center"/>
        </w:trPr>
        <w:tc>
          <w:tcPr>
            <w:tcW w:w="10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68EAAEF" w14:textId="77777777" w:rsidR="00D51D84" w:rsidRPr="007C4597" w:rsidRDefault="00D51D84" w:rsidP="00125A41">
            <w:pPr>
              <w:overflowPunct w:val="0"/>
              <w:adjustRightInd w:val="0"/>
              <w:spacing w:line="240" w:lineRule="atLeast"/>
              <w:ind w:firstLineChars="0" w:firstLine="0"/>
              <w:jc w:val="center"/>
              <w:rPr>
                <w:rFonts w:eastAsia="宋体"/>
                <w:sz w:val="21"/>
                <w:szCs w:val="21"/>
              </w:rPr>
            </w:pPr>
            <w:r w:rsidRPr="007C4597">
              <w:rPr>
                <w:rFonts w:eastAsia="宋体"/>
                <w:b/>
                <w:bCs/>
                <w:sz w:val="21"/>
                <w:szCs w:val="21"/>
              </w:rPr>
              <w:t>土地用途</w:t>
            </w:r>
          </w:p>
        </w:tc>
        <w:tc>
          <w:tcPr>
            <w:tcW w:w="3964" w:type="pct"/>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406E16" w14:textId="77777777" w:rsidR="00D51D84" w:rsidRPr="007C4597" w:rsidRDefault="00D51D84" w:rsidP="00125A41">
            <w:pPr>
              <w:overflowPunct w:val="0"/>
              <w:adjustRightInd w:val="0"/>
              <w:spacing w:line="240" w:lineRule="atLeast"/>
              <w:ind w:firstLineChars="0" w:firstLine="0"/>
              <w:jc w:val="center"/>
              <w:rPr>
                <w:rFonts w:eastAsia="宋体"/>
                <w:sz w:val="21"/>
                <w:szCs w:val="21"/>
              </w:rPr>
            </w:pPr>
            <w:r w:rsidRPr="007C4597">
              <w:rPr>
                <w:rFonts w:eastAsia="宋体"/>
                <w:b/>
                <w:bCs/>
                <w:sz w:val="21"/>
                <w:szCs w:val="21"/>
              </w:rPr>
              <w:t>容积率小于</w:t>
            </w:r>
            <w:r w:rsidRPr="007C4597">
              <w:rPr>
                <w:rFonts w:eastAsia="宋体"/>
                <w:b/>
                <w:bCs/>
                <w:sz w:val="21"/>
                <w:szCs w:val="21"/>
              </w:rPr>
              <w:t>0.5</w:t>
            </w:r>
            <w:r w:rsidRPr="007C4597">
              <w:rPr>
                <w:rFonts w:eastAsia="宋体"/>
                <w:b/>
                <w:bCs/>
                <w:sz w:val="21"/>
                <w:szCs w:val="21"/>
              </w:rPr>
              <w:t>，地面地价修正系数</w:t>
            </w:r>
          </w:p>
        </w:tc>
      </w:tr>
      <w:tr w:rsidR="00D51D84" w:rsidRPr="007C4597" w14:paraId="434407DB" w14:textId="77777777" w:rsidTr="00125A41">
        <w:trPr>
          <w:trHeight w:val="170"/>
          <w:jc w:val="center"/>
        </w:trPr>
        <w:tc>
          <w:tcPr>
            <w:tcW w:w="1036"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6B33C46" w14:textId="77777777" w:rsidR="00D51D84" w:rsidRPr="007C4597" w:rsidRDefault="00D51D84" w:rsidP="00125A41">
            <w:pPr>
              <w:overflowPunct w:val="0"/>
              <w:adjustRightInd w:val="0"/>
              <w:spacing w:line="240" w:lineRule="atLeast"/>
              <w:ind w:firstLineChars="0" w:firstLine="0"/>
              <w:jc w:val="center"/>
              <w:rPr>
                <w:rFonts w:eastAsia="宋体"/>
                <w:sz w:val="21"/>
                <w:szCs w:val="21"/>
              </w:rPr>
            </w:pPr>
            <w:r w:rsidRPr="007C4597">
              <w:rPr>
                <w:rFonts w:eastAsia="宋体"/>
                <w:sz w:val="21"/>
                <w:szCs w:val="21"/>
              </w:rPr>
              <w:t>住宅用地</w:t>
            </w:r>
          </w:p>
        </w:tc>
        <w:tc>
          <w:tcPr>
            <w:tcW w:w="13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51C1EC7" w14:textId="77777777" w:rsidR="00D51D84" w:rsidRPr="007C4597" w:rsidRDefault="00D51D84" w:rsidP="00125A41">
            <w:pPr>
              <w:overflowPunct w:val="0"/>
              <w:adjustRightInd w:val="0"/>
              <w:spacing w:line="240" w:lineRule="atLeast"/>
              <w:ind w:firstLineChars="0" w:firstLine="0"/>
              <w:jc w:val="center"/>
              <w:rPr>
                <w:rFonts w:eastAsia="宋体"/>
                <w:sz w:val="21"/>
                <w:szCs w:val="21"/>
              </w:rPr>
            </w:pPr>
            <w:r w:rsidRPr="007C4597">
              <w:rPr>
                <w:rFonts w:eastAsia="宋体"/>
                <w:sz w:val="21"/>
                <w:szCs w:val="21"/>
              </w:rPr>
              <w:t>1-3</w:t>
            </w:r>
            <w:r w:rsidRPr="007C4597">
              <w:rPr>
                <w:rFonts w:eastAsia="宋体"/>
                <w:sz w:val="21"/>
                <w:szCs w:val="21"/>
              </w:rPr>
              <w:t>级</w:t>
            </w:r>
          </w:p>
        </w:tc>
        <w:tc>
          <w:tcPr>
            <w:tcW w:w="13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D5677F" w14:textId="77777777" w:rsidR="00D51D84" w:rsidRPr="007C4597" w:rsidRDefault="00D51D84" w:rsidP="00125A41">
            <w:pPr>
              <w:overflowPunct w:val="0"/>
              <w:adjustRightInd w:val="0"/>
              <w:spacing w:line="240" w:lineRule="atLeast"/>
              <w:ind w:firstLineChars="0" w:firstLine="0"/>
              <w:jc w:val="center"/>
              <w:rPr>
                <w:rFonts w:eastAsia="宋体"/>
                <w:sz w:val="21"/>
                <w:szCs w:val="21"/>
              </w:rPr>
            </w:pPr>
            <w:r w:rsidRPr="007C4597">
              <w:rPr>
                <w:rFonts w:eastAsia="宋体"/>
                <w:sz w:val="21"/>
                <w:szCs w:val="21"/>
              </w:rPr>
              <w:t>4-6</w:t>
            </w:r>
            <w:r w:rsidRPr="007C4597">
              <w:rPr>
                <w:rFonts w:eastAsia="宋体"/>
                <w:sz w:val="21"/>
                <w:szCs w:val="21"/>
              </w:rPr>
              <w:t>级</w:t>
            </w:r>
          </w:p>
        </w:tc>
        <w:tc>
          <w:tcPr>
            <w:tcW w:w="13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F05D9B" w14:textId="77777777" w:rsidR="00D51D84" w:rsidRPr="007C4597" w:rsidRDefault="00D51D84" w:rsidP="00125A41">
            <w:pPr>
              <w:overflowPunct w:val="0"/>
              <w:adjustRightInd w:val="0"/>
              <w:spacing w:line="240" w:lineRule="atLeast"/>
              <w:ind w:firstLineChars="0" w:firstLine="0"/>
              <w:jc w:val="center"/>
              <w:rPr>
                <w:rFonts w:eastAsia="宋体"/>
                <w:sz w:val="21"/>
                <w:szCs w:val="21"/>
              </w:rPr>
            </w:pPr>
            <w:r w:rsidRPr="007C4597">
              <w:rPr>
                <w:rFonts w:eastAsia="宋体"/>
                <w:sz w:val="21"/>
                <w:szCs w:val="21"/>
              </w:rPr>
              <w:t>7-12</w:t>
            </w:r>
            <w:r w:rsidRPr="007C4597">
              <w:rPr>
                <w:rFonts w:eastAsia="宋体"/>
                <w:sz w:val="21"/>
                <w:szCs w:val="21"/>
              </w:rPr>
              <w:t>级</w:t>
            </w:r>
          </w:p>
        </w:tc>
      </w:tr>
      <w:tr w:rsidR="00D51D84" w:rsidRPr="007C4597" w14:paraId="29BD6960" w14:textId="77777777" w:rsidTr="00125A41">
        <w:trPr>
          <w:trHeight w:val="170"/>
          <w:jc w:val="center"/>
        </w:trPr>
        <w:tc>
          <w:tcPr>
            <w:tcW w:w="1036" w:type="pct"/>
            <w:vMerge/>
            <w:tcBorders>
              <w:top w:val="single" w:sz="8" w:space="0" w:color="000000"/>
              <w:left w:val="single" w:sz="8" w:space="0" w:color="000000"/>
              <w:bottom w:val="single" w:sz="8" w:space="0" w:color="000000"/>
              <w:right w:val="single" w:sz="8" w:space="0" w:color="000000"/>
            </w:tcBorders>
            <w:vAlign w:val="center"/>
            <w:hideMark/>
          </w:tcPr>
          <w:p w14:paraId="23EE42D6" w14:textId="77777777" w:rsidR="00D51D84" w:rsidRPr="007C4597" w:rsidRDefault="00D51D84" w:rsidP="00125A41">
            <w:pPr>
              <w:overflowPunct w:val="0"/>
              <w:adjustRightInd w:val="0"/>
              <w:spacing w:line="240" w:lineRule="atLeast"/>
              <w:ind w:firstLineChars="0" w:firstLine="0"/>
              <w:jc w:val="center"/>
              <w:rPr>
                <w:rFonts w:eastAsia="宋体"/>
                <w:sz w:val="21"/>
                <w:szCs w:val="21"/>
              </w:rPr>
            </w:pPr>
          </w:p>
        </w:tc>
        <w:tc>
          <w:tcPr>
            <w:tcW w:w="13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686E343" w14:textId="77777777" w:rsidR="00D51D84" w:rsidRPr="007C4597" w:rsidRDefault="00D51D84" w:rsidP="00125A41">
            <w:pPr>
              <w:overflowPunct w:val="0"/>
              <w:adjustRightInd w:val="0"/>
              <w:spacing w:line="240" w:lineRule="atLeast"/>
              <w:ind w:firstLineChars="0" w:firstLine="0"/>
              <w:jc w:val="center"/>
              <w:rPr>
                <w:rFonts w:eastAsia="宋体"/>
                <w:sz w:val="21"/>
                <w:szCs w:val="21"/>
              </w:rPr>
            </w:pPr>
            <w:r w:rsidRPr="007C4597">
              <w:rPr>
                <w:rFonts w:eastAsia="宋体"/>
                <w:b/>
                <w:bCs/>
                <w:sz w:val="21"/>
                <w:szCs w:val="21"/>
              </w:rPr>
              <w:t>0.449</w:t>
            </w:r>
          </w:p>
        </w:tc>
        <w:tc>
          <w:tcPr>
            <w:tcW w:w="13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C93ACE" w14:textId="77777777" w:rsidR="00D51D84" w:rsidRPr="007C4597" w:rsidRDefault="00D51D84" w:rsidP="00125A41">
            <w:pPr>
              <w:overflowPunct w:val="0"/>
              <w:adjustRightInd w:val="0"/>
              <w:spacing w:line="240" w:lineRule="atLeast"/>
              <w:ind w:firstLineChars="0" w:firstLine="0"/>
              <w:jc w:val="center"/>
              <w:rPr>
                <w:rFonts w:eastAsia="宋体"/>
                <w:sz w:val="21"/>
                <w:szCs w:val="21"/>
              </w:rPr>
            </w:pPr>
            <w:r w:rsidRPr="007C4597">
              <w:rPr>
                <w:rFonts w:eastAsia="宋体"/>
                <w:b/>
                <w:bCs/>
                <w:sz w:val="21"/>
                <w:szCs w:val="21"/>
              </w:rPr>
              <w:t>0.530</w:t>
            </w:r>
          </w:p>
        </w:tc>
        <w:tc>
          <w:tcPr>
            <w:tcW w:w="13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5E1FD40" w14:textId="77777777" w:rsidR="00D51D84" w:rsidRPr="007C4597" w:rsidRDefault="00D51D84" w:rsidP="00125A41">
            <w:pPr>
              <w:overflowPunct w:val="0"/>
              <w:adjustRightInd w:val="0"/>
              <w:spacing w:line="240" w:lineRule="atLeast"/>
              <w:ind w:firstLineChars="0" w:firstLine="0"/>
              <w:jc w:val="center"/>
              <w:rPr>
                <w:rFonts w:eastAsia="宋体"/>
                <w:sz w:val="21"/>
                <w:szCs w:val="21"/>
              </w:rPr>
            </w:pPr>
            <w:r w:rsidRPr="007C4597">
              <w:rPr>
                <w:rFonts w:eastAsia="宋体"/>
                <w:b/>
                <w:bCs/>
                <w:sz w:val="21"/>
                <w:szCs w:val="21"/>
              </w:rPr>
              <w:t>0.673</w:t>
            </w:r>
          </w:p>
        </w:tc>
      </w:tr>
      <w:tr w:rsidR="00D51D84" w:rsidRPr="007C4597" w14:paraId="53F09136" w14:textId="77777777" w:rsidTr="00125A41">
        <w:trPr>
          <w:trHeight w:val="170"/>
          <w:jc w:val="center"/>
        </w:trPr>
        <w:tc>
          <w:tcPr>
            <w:tcW w:w="1036"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2805BA5" w14:textId="77777777" w:rsidR="00D51D84" w:rsidRPr="007C4597" w:rsidRDefault="00D51D84" w:rsidP="00125A41">
            <w:pPr>
              <w:overflowPunct w:val="0"/>
              <w:adjustRightInd w:val="0"/>
              <w:spacing w:line="240" w:lineRule="atLeast"/>
              <w:ind w:firstLineChars="0" w:firstLine="0"/>
              <w:jc w:val="center"/>
              <w:rPr>
                <w:rFonts w:eastAsia="宋体"/>
                <w:sz w:val="21"/>
                <w:szCs w:val="21"/>
              </w:rPr>
            </w:pPr>
            <w:r w:rsidRPr="007C4597">
              <w:rPr>
                <w:rFonts w:eastAsia="宋体"/>
                <w:sz w:val="21"/>
                <w:szCs w:val="21"/>
              </w:rPr>
              <w:t>商业用地</w:t>
            </w:r>
          </w:p>
        </w:tc>
        <w:tc>
          <w:tcPr>
            <w:tcW w:w="13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48A5A0" w14:textId="77777777" w:rsidR="00D51D84" w:rsidRPr="007C4597" w:rsidRDefault="00D51D84" w:rsidP="00125A41">
            <w:pPr>
              <w:overflowPunct w:val="0"/>
              <w:adjustRightInd w:val="0"/>
              <w:spacing w:line="240" w:lineRule="atLeast"/>
              <w:ind w:firstLineChars="0" w:firstLine="0"/>
              <w:jc w:val="center"/>
              <w:rPr>
                <w:rFonts w:eastAsia="宋体"/>
                <w:sz w:val="21"/>
                <w:szCs w:val="21"/>
              </w:rPr>
            </w:pPr>
            <w:r w:rsidRPr="007C4597">
              <w:rPr>
                <w:rFonts w:eastAsia="宋体"/>
                <w:sz w:val="21"/>
                <w:szCs w:val="21"/>
              </w:rPr>
              <w:t>1-3</w:t>
            </w:r>
            <w:r w:rsidRPr="007C4597">
              <w:rPr>
                <w:rFonts w:eastAsia="宋体"/>
                <w:sz w:val="21"/>
                <w:szCs w:val="21"/>
              </w:rPr>
              <w:t>级</w:t>
            </w:r>
          </w:p>
        </w:tc>
        <w:tc>
          <w:tcPr>
            <w:tcW w:w="13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06DF6B" w14:textId="77777777" w:rsidR="00D51D84" w:rsidRPr="007C4597" w:rsidRDefault="00D51D84" w:rsidP="00125A41">
            <w:pPr>
              <w:overflowPunct w:val="0"/>
              <w:adjustRightInd w:val="0"/>
              <w:spacing w:line="240" w:lineRule="atLeast"/>
              <w:ind w:firstLineChars="0" w:firstLine="0"/>
              <w:jc w:val="center"/>
              <w:rPr>
                <w:rFonts w:eastAsia="宋体"/>
                <w:sz w:val="21"/>
                <w:szCs w:val="21"/>
              </w:rPr>
            </w:pPr>
            <w:r w:rsidRPr="007C4597">
              <w:rPr>
                <w:rFonts w:eastAsia="宋体"/>
                <w:sz w:val="21"/>
                <w:szCs w:val="21"/>
              </w:rPr>
              <w:t>4-6</w:t>
            </w:r>
            <w:r w:rsidRPr="007C4597">
              <w:rPr>
                <w:rFonts w:eastAsia="宋体"/>
                <w:sz w:val="21"/>
                <w:szCs w:val="21"/>
              </w:rPr>
              <w:t>级</w:t>
            </w:r>
          </w:p>
        </w:tc>
        <w:tc>
          <w:tcPr>
            <w:tcW w:w="13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1B5BBC1" w14:textId="77777777" w:rsidR="00D51D84" w:rsidRPr="007C4597" w:rsidRDefault="00D51D84" w:rsidP="00125A41">
            <w:pPr>
              <w:overflowPunct w:val="0"/>
              <w:adjustRightInd w:val="0"/>
              <w:spacing w:line="240" w:lineRule="atLeast"/>
              <w:ind w:firstLineChars="0" w:firstLine="0"/>
              <w:jc w:val="center"/>
              <w:rPr>
                <w:rFonts w:eastAsia="宋体"/>
                <w:sz w:val="21"/>
                <w:szCs w:val="21"/>
              </w:rPr>
            </w:pPr>
            <w:r w:rsidRPr="007C4597">
              <w:rPr>
                <w:rFonts w:eastAsia="宋体"/>
                <w:sz w:val="21"/>
                <w:szCs w:val="21"/>
              </w:rPr>
              <w:t>7-12</w:t>
            </w:r>
            <w:r w:rsidRPr="007C4597">
              <w:rPr>
                <w:rFonts w:eastAsia="宋体"/>
                <w:sz w:val="21"/>
                <w:szCs w:val="21"/>
              </w:rPr>
              <w:t>级</w:t>
            </w:r>
          </w:p>
        </w:tc>
      </w:tr>
      <w:tr w:rsidR="00D51D84" w:rsidRPr="007C4597" w14:paraId="636400AC" w14:textId="77777777" w:rsidTr="00125A41">
        <w:trPr>
          <w:trHeight w:val="170"/>
          <w:jc w:val="center"/>
        </w:trPr>
        <w:tc>
          <w:tcPr>
            <w:tcW w:w="1036" w:type="pct"/>
            <w:vMerge/>
            <w:tcBorders>
              <w:top w:val="single" w:sz="8" w:space="0" w:color="000000"/>
              <w:left w:val="single" w:sz="8" w:space="0" w:color="000000"/>
              <w:bottom w:val="single" w:sz="8" w:space="0" w:color="000000"/>
              <w:right w:val="single" w:sz="8" w:space="0" w:color="000000"/>
            </w:tcBorders>
            <w:vAlign w:val="center"/>
            <w:hideMark/>
          </w:tcPr>
          <w:p w14:paraId="4EFFA400" w14:textId="77777777" w:rsidR="00D51D84" w:rsidRPr="007C4597" w:rsidRDefault="00D51D84" w:rsidP="00125A41">
            <w:pPr>
              <w:overflowPunct w:val="0"/>
              <w:adjustRightInd w:val="0"/>
              <w:spacing w:line="240" w:lineRule="atLeast"/>
              <w:ind w:firstLineChars="0" w:firstLine="0"/>
              <w:jc w:val="center"/>
              <w:rPr>
                <w:rFonts w:eastAsia="宋体"/>
                <w:sz w:val="21"/>
                <w:szCs w:val="21"/>
              </w:rPr>
            </w:pPr>
          </w:p>
        </w:tc>
        <w:tc>
          <w:tcPr>
            <w:tcW w:w="13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43769B" w14:textId="77777777" w:rsidR="00D51D84" w:rsidRPr="007C4597" w:rsidRDefault="00D51D84" w:rsidP="00125A41">
            <w:pPr>
              <w:overflowPunct w:val="0"/>
              <w:adjustRightInd w:val="0"/>
              <w:spacing w:line="240" w:lineRule="atLeast"/>
              <w:ind w:firstLineChars="0" w:firstLine="0"/>
              <w:jc w:val="center"/>
              <w:rPr>
                <w:rFonts w:eastAsia="宋体"/>
                <w:sz w:val="21"/>
                <w:szCs w:val="21"/>
              </w:rPr>
            </w:pPr>
            <w:r w:rsidRPr="007C4597">
              <w:rPr>
                <w:rFonts w:eastAsia="宋体"/>
                <w:b/>
                <w:bCs/>
                <w:sz w:val="21"/>
                <w:szCs w:val="21"/>
              </w:rPr>
              <w:t>0.437</w:t>
            </w:r>
          </w:p>
        </w:tc>
        <w:tc>
          <w:tcPr>
            <w:tcW w:w="13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729F3A5" w14:textId="77777777" w:rsidR="00D51D84" w:rsidRPr="007C4597" w:rsidRDefault="00D51D84" w:rsidP="00125A41">
            <w:pPr>
              <w:overflowPunct w:val="0"/>
              <w:adjustRightInd w:val="0"/>
              <w:spacing w:line="240" w:lineRule="atLeast"/>
              <w:ind w:firstLineChars="0" w:firstLine="0"/>
              <w:jc w:val="center"/>
              <w:rPr>
                <w:rFonts w:eastAsia="宋体"/>
                <w:sz w:val="21"/>
                <w:szCs w:val="21"/>
              </w:rPr>
            </w:pPr>
            <w:r w:rsidRPr="007C4597">
              <w:rPr>
                <w:rFonts w:eastAsia="宋体"/>
                <w:b/>
                <w:bCs/>
                <w:sz w:val="21"/>
                <w:szCs w:val="21"/>
              </w:rPr>
              <w:t>0.540</w:t>
            </w:r>
          </w:p>
        </w:tc>
        <w:tc>
          <w:tcPr>
            <w:tcW w:w="13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F74EAE4" w14:textId="77777777" w:rsidR="00D51D84" w:rsidRPr="007C4597" w:rsidRDefault="00D51D84" w:rsidP="00125A41">
            <w:pPr>
              <w:overflowPunct w:val="0"/>
              <w:adjustRightInd w:val="0"/>
              <w:spacing w:line="240" w:lineRule="atLeast"/>
              <w:ind w:firstLineChars="0" w:firstLine="0"/>
              <w:jc w:val="center"/>
              <w:rPr>
                <w:rFonts w:eastAsia="宋体"/>
                <w:sz w:val="21"/>
                <w:szCs w:val="21"/>
              </w:rPr>
            </w:pPr>
            <w:r w:rsidRPr="007C4597">
              <w:rPr>
                <w:rFonts w:eastAsia="宋体"/>
                <w:b/>
                <w:bCs/>
                <w:sz w:val="21"/>
                <w:szCs w:val="21"/>
              </w:rPr>
              <w:t>0.635</w:t>
            </w:r>
          </w:p>
        </w:tc>
      </w:tr>
      <w:tr w:rsidR="00D51D84" w:rsidRPr="007C4597" w14:paraId="2920CCCD" w14:textId="77777777" w:rsidTr="00125A41">
        <w:trPr>
          <w:trHeight w:val="170"/>
          <w:jc w:val="center"/>
        </w:trPr>
        <w:tc>
          <w:tcPr>
            <w:tcW w:w="1036"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7AAA24" w14:textId="77777777" w:rsidR="00D51D84" w:rsidRPr="007C4597" w:rsidRDefault="00D51D84" w:rsidP="00125A41">
            <w:pPr>
              <w:overflowPunct w:val="0"/>
              <w:adjustRightInd w:val="0"/>
              <w:spacing w:line="240" w:lineRule="atLeast"/>
              <w:ind w:firstLineChars="0" w:firstLine="0"/>
              <w:jc w:val="center"/>
              <w:rPr>
                <w:rFonts w:eastAsia="宋体"/>
                <w:sz w:val="21"/>
                <w:szCs w:val="21"/>
              </w:rPr>
            </w:pPr>
            <w:r w:rsidRPr="007C4597">
              <w:rPr>
                <w:rFonts w:eastAsia="宋体"/>
                <w:sz w:val="21"/>
                <w:szCs w:val="21"/>
              </w:rPr>
              <w:t>办公用地</w:t>
            </w:r>
          </w:p>
        </w:tc>
        <w:tc>
          <w:tcPr>
            <w:tcW w:w="13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2DDF0E3" w14:textId="77777777" w:rsidR="00D51D84" w:rsidRPr="007C4597" w:rsidRDefault="00D51D84" w:rsidP="00125A41">
            <w:pPr>
              <w:overflowPunct w:val="0"/>
              <w:adjustRightInd w:val="0"/>
              <w:spacing w:line="240" w:lineRule="atLeast"/>
              <w:ind w:firstLineChars="0" w:firstLine="0"/>
              <w:jc w:val="center"/>
              <w:rPr>
                <w:rFonts w:eastAsia="宋体"/>
                <w:sz w:val="21"/>
                <w:szCs w:val="21"/>
              </w:rPr>
            </w:pPr>
            <w:r w:rsidRPr="007C4597">
              <w:rPr>
                <w:rFonts w:eastAsia="宋体"/>
                <w:sz w:val="21"/>
                <w:szCs w:val="21"/>
              </w:rPr>
              <w:t>1-3</w:t>
            </w:r>
            <w:r w:rsidRPr="007C4597">
              <w:rPr>
                <w:rFonts w:eastAsia="宋体"/>
                <w:sz w:val="21"/>
                <w:szCs w:val="21"/>
              </w:rPr>
              <w:t>级</w:t>
            </w:r>
          </w:p>
        </w:tc>
        <w:tc>
          <w:tcPr>
            <w:tcW w:w="13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6EE4B7" w14:textId="77777777" w:rsidR="00D51D84" w:rsidRPr="007C4597" w:rsidRDefault="00D51D84" w:rsidP="00125A41">
            <w:pPr>
              <w:overflowPunct w:val="0"/>
              <w:adjustRightInd w:val="0"/>
              <w:spacing w:line="240" w:lineRule="atLeast"/>
              <w:ind w:firstLineChars="0" w:firstLine="0"/>
              <w:jc w:val="center"/>
              <w:rPr>
                <w:rFonts w:eastAsia="宋体"/>
                <w:sz w:val="21"/>
                <w:szCs w:val="21"/>
              </w:rPr>
            </w:pPr>
            <w:r w:rsidRPr="007C4597">
              <w:rPr>
                <w:rFonts w:eastAsia="宋体"/>
                <w:sz w:val="21"/>
                <w:szCs w:val="21"/>
              </w:rPr>
              <w:t>4-6</w:t>
            </w:r>
            <w:r w:rsidRPr="007C4597">
              <w:rPr>
                <w:rFonts w:eastAsia="宋体"/>
                <w:sz w:val="21"/>
                <w:szCs w:val="21"/>
              </w:rPr>
              <w:t>级</w:t>
            </w:r>
          </w:p>
        </w:tc>
        <w:tc>
          <w:tcPr>
            <w:tcW w:w="13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4493FC9" w14:textId="77777777" w:rsidR="00D51D84" w:rsidRPr="007C4597" w:rsidRDefault="00D51D84" w:rsidP="00125A41">
            <w:pPr>
              <w:overflowPunct w:val="0"/>
              <w:adjustRightInd w:val="0"/>
              <w:spacing w:line="240" w:lineRule="atLeast"/>
              <w:ind w:firstLineChars="0" w:firstLine="0"/>
              <w:jc w:val="center"/>
              <w:rPr>
                <w:rFonts w:eastAsia="宋体"/>
                <w:sz w:val="21"/>
                <w:szCs w:val="21"/>
              </w:rPr>
            </w:pPr>
            <w:r w:rsidRPr="007C4597">
              <w:rPr>
                <w:rFonts w:eastAsia="宋体"/>
                <w:sz w:val="21"/>
                <w:szCs w:val="21"/>
              </w:rPr>
              <w:t>7-12</w:t>
            </w:r>
            <w:r w:rsidRPr="007C4597">
              <w:rPr>
                <w:rFonts w:eastAsia="宋体"/>
                <w:sz w:val="21"/>
                <w:szCs w:val="21"/>
              </w:rPr>
              <w:t>级</w:t>
            </w:r>
          </w:p>
        </w:tc>
      </w:tr>
      <w:tr w:rsidR="00D51D84" w:rsidRPr="007C4597" w14:paraId="057A877C" w14:textId="77777777" w:rsidTr="00125A41">
        <w:trPr>
          <w:trHeight w:val="170"/>
          <w:jc w:val="center"/>
        </w:trPr>
        <w:tc>
          <w:tcPr>
            <w:tcW w:w="1036" w:type="pct"/>
            <w:vMerge/>
            <w:tcBorders>
              <w:top w:val="single" w:sz="8" w:space="0" w:color="000000"/>
              <w:left w:val="single" w:sz="8" w:space="0" w:color="000000"/>
              <w:bottom w:val="single" w:sz="8" w:space="0" w:color="000000"/>
              <w:right w:val="single" w:sz="8" w:space="0" w:color="000000"/>
            </w:tcBorders>
            <w:vAlign w:val="center"/>
            <w:hideMark/>
          </w:tcPr>
          <w:p w14:paraId="6A5D9296" w14:textId="77777777" w:rsidR="00D51D84" w:rsidRPr="007C4597" w:rsidRDefault="00D51D84" w:rsidP="00125A41">
            <w:pPr>
              <w:overflowPunct w:val="0"/>
              <w:adjustRightInd w:val="0"/>
              <w:spacing w:line="240" w:lineRule="atLeast"/>
              <w:ind w:firstLineChars="0" w:firstLine="0"/>
              <w:jc w:val="center"/>
              <w:rPr>
                <w:rFonts w:eastAsia="宋体"/>
                <w:sz w:val="21"/>
                <w:szCs w:val="21"/>
              </w:rPr>
            </w:pPr>
          </w:p>
        </w:tc>
        <w:tc>
          <w:tcPr>
            <w:tcW w:w="13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2CD7496" w14:textId="77777777" w:rsidR="00D51D84" w:rsidRPr="007C4597" w:rsidRDefault="00D51D84" w:rsidP="00125A41">
            <w:pPr>
              <w:overflowPunct w:val="0"/>
              <w:adjustRightInd w:val="0"/>
              <w:spacing w:line="240" w:lineRule="atLeast"/>
              <w:ind w:firstLineChars="0" w:firstLine="0"/>
              <w:jc w:val="center"/>
              <w:rPr>
                <w:rFonts w:eastAsia="宋体"/>
                <w:sz w:val="21"/>
                <w:szCs w:val="21"/>
              </w:rPr>
            </w:pPr>
            <w:r w:rsidRPr="007C4597">
              <w:rPr>
                <w:rFonts w:eastAsia="宋体"/>
                <w:b/>
                <w:bCs/>
                <w:sz w:val="21"/>
                <w:szCs w:val="21"/>
              </w:rPr>
              <w:t>0.395</w:t>
            </w:r>
          </w:p>
        </w:tc>
        <w:tc>
          <w:tcPr>
            <w:tcW w:w="13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EFE6E24" w14:textId="77777777" w:rsidR="00D51D84" w:rsidRPr="007C4597" w:rsidRDefault="00D51D84" w:rsidP="00125A41">
            <w:pPr>
              <w:overflowPunct w:val="0"/>
              <w:adjustRightInd w:val="0"/>
              <w:spacing w:line="240" w:lineRule="atLeast"/>
              <w:ind w:firstLineChars="0" w:firstLine="0"/>
              <w:jc w:val="center"/>
              <w:rPr>
                <w:rFonts w:eastAsia="宋体"/>
                <w:sz w:val="21"/>
                <w:szCs w:val="21"/>
              </w:rPr>
            </w:pPr>
            <w:r w:rsidRPr="007C4597">
              <w:rPr>
                <w:rFonts w:eastAsia="宋体"/>
                <w:b/>
                <w:bCs/>
                <w:sz w:val="21"/>
                <w:szCs w:val="21"/>
              </w:rPr>
              <w:t>0.494</w:t>
            </w:r>
          </w:p>
        </w:tc>
        <w:tc>
          <w:tcPr>
            <w:tcW w:w="13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D43824" w14:textId="77777777" w:rsidR="00D51D84" w:rsidRPr="007C4597" w:rsidRDefault="00D51D84" w:rsidP="00125A41">
            <w:pPr>
              <w:overflowPunct w:val="0"/>
              <w:adjustRightInd w:val="0"/>
              <w:spacing w:line="240" w:lineRule="atLeast"/>
              <w:ind w:firstLineChars="0" w:firstLine="0"/>
              <w:jc w:val="center"/>
              <w:rPr>
                <w:rFonts w:eastAsia="宋体"/>
                <w:sz w:val="21"/>
                <w:szCs w:val="21"/>
              </w:rPr>
            </w:pPr>
            <w:r w:rsidRPr="007C4597">
              <w:rPr>
                <w:rFonts w:eastAsia="宋体"/>
                <w:b/>
                <w:bCs/>
                <w:sz w:val="21"/>
                <w:szCs w:val="21"/>
              </w:rPr>
              <w:t>0.575</w:t>
            </w:r>
          </w:p>
        </w:tc>
      </w:tr>
      <w:tr w:rsidR="00D51D84" w:rsidRPr="007C4597" w14:paraId="77C23C6B" w14:textId="77777777" w:rsidTr="00125A41">
        <w:trPr>
          <w:trHeight w:val="170"/>
          <w:jc w:val="center"/>
        </w:trPr>
        <w:tc>
          <w:tcPr>
            <w:tcW w:w="1036"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AC61AF" w14:textId="77777777" w:rsidR="00D51D84" w:rsidRPr="007C4597" w:rsidRDefault="00D51D84" w:rsidP="00125A41">
            <w:pPr>
              <w:overflowPunct w:val="0"/>
              <w:adjustRightInd w:val="0"/>
              <w:spacing w:line="240" w:lineRule="atLeast"/>
              <w:ind w:firstLineChars="0" w:firstLine="0"/>
              <w:jc w:val="center"/>
              <w:rPr>
                <w:rFonts w:eastAsia="宋体"/>
                <w:sz w:val="21"/>
                <w:szCs w:val="21"/>
              </w:rPr>
            </w:pPr>
            <w:r w:rsidRPr="007C4597">
              <w:rPr>
                <w:rFonts w:eastAsia="宋体"/>
                <w:sz w:val="21"/>
                <w:szCs w:val="21"/>
              </w:rPr>
              <w:t>机关团体科研用地</w:t>
            </w:r>
          </w:p>
        </w:tc>
        <w:tc>
          <w:tcPr>
            <w:tcW w:w="3964" w:type="pct"/>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82C54E9" w14:textId="77777777" w:rsidR="00D51D84" w:rsidRPr="007C4597" w:rsidRDefault="00D51D84" w:rsidP="00125A41">
            <w:pPr>
              <w:overflowPunct w:val="0"/>
              <w:adjustRightInd w:val="0"/>
              <w:spacing w:line="240" w:lineRule="atLeast"/>
              <w:ind w:firstLineChars="0" w:firstLine="0"/>
              <w:jc w:val="center"/>
              <w:rPr>
                <w:rFonts w:eastAsia="宋体"/>
                <w:sz w:val="21"/>
                <w:szCs w:val="21"/>
              </w:rPr>
            </w:pPr>
            <w:r w:rsidRPr="007C4597">
              <w:rPr>
                <w:rFonts w:eastAsia="宋体"/>
                <w:sz w:val="21"/>
                <w:szCs w:val="21"/>
              </w:rPr>
              <w:t>1-6</w:t>
            </w:r>
            <w:r w:rsidRPr="007C4597">
              <w:rPr>
                <w:rFonts w:eastAsia="宋体"/>
                <w:sz w:val="21"/>
                <w:szCs w:val="21"/>
              </w:rPr>
              <w:t>级</w:t>
            </w:r>
          </w:p>
        </w:tc>
      </w:tr>
      <w:tr w:rsidR="00D51D84" w:rsidRPr="007C4597" w14:paraId="70D1F552" w14:textId="77777777" w:rsidTr="00125A41">
        <w:trPr>
          <w:trHeight w:val="170"/>
          <w:jc w:val="center"/>
        </w:trPr>
        <w:tc>
          <w:tcPr>
            <w:tcW w:w="1036" w:type="pct"/>
            <w:vMerge/>
            <w:tcBorders>
              <w:top w:val="single" w:sz="8" w:space="0" w:color="000000"/>
              <w:left w:val="single" w:sz="8" w:space="0" w:color="000000"/>
              <w:bottom w:val="single" w:sz="8" w:space="0" w:color="000000"/>
              <w:right w:val="single" w:sz="8" w:space="0" w:color="000000"/>
            </w:tcBorders>
            <w:vAlign w:val="center"/>
            <w:hideMark/>
          </w:tcPr>
          <w:p w14:paraId="7194C38A" w14:textId="77777777" w:rsidR="00D51D84" w:rsidRPr="007C4597" w:rsidRDefault="00D51D84" w:rsidP="00125A41">
            <w:pPr>
              <w:overflowPunct w:val="0"/>
              <w:adjustRightInd w:val="0"/>
              <w:spacing w:line="240" w:lineRule="atLeast"/>
              <w:ind w:firstLineChars="0" w:firstLine="0"/>
              <w:jc w:val="center"/>
              <w:rPr>
                <w:rFonts w:eastAsia="宋体"/>
                <w:sz w:val="21"/>
                <w:szCs w:val="21"/>
              </w:rPr>
            </w:pPr>
          </w:p>
        </w:tc>
        <w:tc>
          <w:tcPr>
            <w:tcW w:w="3964" w:type="pct"/>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31E69E9" w14:textId="77777777" w:rsidR="00D51D84" w:rsidRPr="007C4597" w:rsidRDefault="00D51D84" w:rsidP="00125A41">
            <w:pPr>
              <w:overflowPunct w:val="0"/>
              <w:adjustRightInd w:val="0"/>
              <w:spacing w:line="240" w:lineRule="atLeast"/>
              <w:ind w:firstLineChars="0" w:firstLine="0"/>
              <w:jc w:val="center"/>
              <w:rPr>
                <w:rFonts w:eastAsia="宋体"/>
                <w:sz w:val="21"/>
                <w:szCs w:val="21"/>
              </w:rPr>
            </w:pPr>
            <w:r w:rsidRPr="007C4597">
              <w:rPr>
                <w:rFonts w:eastAsia="宋体"/>
                <w:b/>
                <w:bCs/>
                <w:sz w:val="21"/>
                <w:szCs w:val="21"/>
              </w:rPr>
              <w:t>0.528</w:t>
            </w:r>
          </w:p>
        </w:tc>
      </w:tr>
      <w:tr w:rsidR="00D51D84" w:rsidRPr="007C4597" w14:paraId="414674D2" w14:textId="77777777" w:rsidTr="00125A41">
        <w:trPr>
          <w:trHeight w:val="170"/>
          <w:jc w:val="center"/>
        </w:trPr>
        <w:tc>
          <w:tcPr>
            <w:tcW w:w="1036"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BD375C" w14:textId="77777777" w:rsidR="00D51D84" w:rsidRPr="007C4597" w:rsidRDefault="00D51D84" w:rsidP="00125A41">
            <w:pPr>
              <w:overflowPunct w:val="0"/>
              <w:adjustRightInd w:val="0"/>
              <w:spacing w:line="240" w:lineRule="atLeast"/>
              <w:ind w:firstLineChars="0" w:firstLine="0"/>
              <w:jc w:val="center"/>
              <w:rPr>
                <w:rFonts w:eastAsia="宋体"/>
                <w:sz w:val="21"/>
                <w:szCs w:val="21"/>
              </w:rPr>
            </w:pPr>
            <w:r w:rsidRPr="007C4597">
              <w:rPr>
                <w:rFonts w:eastAsia="宋体"/>
                <w:sz w:val="21"/>
                <w:szCs w:val="21"/>
              </w:rPr>
              <w:t>医疗卫生社会福利用地</w:t>
            </w:r>
          </w:p>
        </w:tc>
        <w:tc>
          <w:tcPr>
            <w:tcW w:w="3964" w:type="pct"/>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01A5E8" w14:textId="77777777" w:rsidR="00D51D84" w:rsidRPr="007C4597" w:rsidRDefault="00D51D84" w:rsidP="00125A41">
            <w:pPr>
              <w:overflowPunct w:val="0"/>
              <w:adjustRightInd w:val="0"/>
              <w:spacing w:line="240" w:lineRule="atLeast"/>
              <w:ind w:firstLineChars="0" w:firstLine="0"/>
              <w:jc w:val="center"/>
              <w:rPr>
                <w:rFonts w:eastAsia="宋体"/>
                <w:sz w:val="21"/>
                <w:szCs w:val="21"/>
              </w:rPr>
            </w:pPr>
            <w:r w:rsidRPr="007C4597">
              <w:rPr>
                <w:rFonts w:eastAsia="宋体"/>
                <w:sz w:val="21"/>
                <w:szCs w:val="21"/>
              </w:rPr>
              <w:t>1-6</w:t>
            </w:r>
            <w:r w:rsidRPr="007C4597">
              <w:rPr>
                <w:rFonts w:eastAsia="宋体"/>
                <w:sz w:val="21"/>
                <w:szCs w:val="21"/>
              </w:rPr>
              <w:t>级</w:t>
            </w:r>
          </w:p>
        </w:tc>
      </w:tr>
      <w:tr w:rsidR="00D51D84" w:rsidRPr="007C4597" w14:paraId="21494809" w14:textId="77777777" w:rsidTr="00125A41">
        <w:trPr>
          <w:trHeight w:val="170"/>
          <w:jc w:val="center"/>
        </w:trPr>
        <w:tc>
          <w:tcPr>
            <w:tcW w:w="1036" w:type="pct"/>
            <w:vMerge/>
            <w:tcBorders>
              <w:top w:val="single" w:sz="8" w:space="0" w:color="000000"/>
              <w:left w:val="single" w:sz="8" w:space="0" w:color="000000"/>
              <w:bottom w:val="single" w:sz="8" w:space="0" w:color="000000"/>
              <w:right w:val="single" w:sz="8" w:space="0" w:color="000000"/>
            </w:tcBorders>
            <w:vAlign w:val="center"/>
            <w:hideMark/>
          </w:tcPr>
          <w:p w14:paraId="46FC7754" w14:textId="77777777" w:rsidR="00D51D84" w:rsidRPr="007C4597" w:rsidRDefault="00D51D84" w:rsidP="00125A41">
            <w:pPr>
              <w:overflowPunct w:val="0"/>
              <w:adjustRightInd w:val="0"/>
              <w:spacing w:line="240" w:lineRule="atLeast"/>
              <w:ind w:firstLineChars="0" w:firstLine="0"/>
              <w:jc w:val="center"/>
              <w:rPr>
                <w:rFonts w:eastAsia="宋体"/>
                <w:sz w:val="21"/>
                <w:szCs w:val="21"/>
              </w:rPr>
            </w:pPr>
          </w:p>
        </w:tc>
        <w:tc>
          <w:tcPr>
            <w:tcW w:w="3964" w:type="pct"/>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E7A9F97" w14:textId="77777777" w:rsidR="00D51D84" w:rsidRPr="007C4597" w:rsidRDefault="00D51D84" w:rsidP="00125A41">
            <w:pPr>
              <w:overflowPunct w:val="0"/>
              <w:adjustRightInd w:val="0"/>
              <w:spacing w:line="240" w:lineRule="atLeast"/>
              <w:ind w:firstLineChars="0" w:firstLine="0"/>
              <w:jc w:val="center"/>
              <w:rPr>
                <w:rFonts w:eastAsia="宋体"/>
                <w:sz w:val="21"/>
                <w:szCs w:val="21"/>
              </w:rPr>
            </w:pPr>
            <w:r w:rsidRPr="007C4597">
              <w:rPr>
                <w:rFonts w:eastAsia="宋体"/>
                <w:b/>
                <w:bCs/>
                <w:sz w:val="21"/>
                <w:szCs w:val="21"/>
              </w:rPr>
              <w:t>0.673</w:t>
            </w:r>
          </w:p>
        </w:tc>
      </w:tr>
    </w:tbl>
    <w:p w14:paraId="4A97F1BF" w14:textId="77777777" w:rsidR="0022023F" w:rsidRPr="007C4597" w:rsidRDefault="0022023F" w:rsidP="0022023F">
      <w:pPr>
        <w:overflowPunct w:val="0"/>
        <w:adjustRightInd w:val="0"/>
        <w:ind w:firstLine="560"/>
        <w:rPr>
          <w:rFonts w:eastAsia="仿宋_GB2312"/>
          <w:sz w:val="28"/>
          <w:szCs w:val="28"/>
        </w:rPr>
      </w:pPr>
    </w:p>
    <w:p w14:paraId="43AB938B" w14:textId="0B77C5F5" w:rsidR="0022023F" w:rsidRPr="007C4597" w:rsidRDefault="0022023F" w:rsidP="0022023F">
      <w:pPr>
        <w:overflowPunct w:val="0"/>
        <w:adjustRightInd w:val="0"/>
        <w:ind w:firstLine="560"/>
        <w:rPr>
          <w:rFonts w:eastAsia="仿宋_GB2312"/>
          <w:sz w:val="28"/>
          <w:szCs w:val="28"/>
        </w:rPr>
      </w:pPr>
      <w:r w:rsidRPr="007C4597">
        <w:rPr>
          <w:rFonts w:eastAsia="仿宋_GB2312"/>
          <w:sz w:val="28"/>
          <w:szCs w:val="28"/>
        </w:rPr>
        <w:t>（</w:t>
      </w:r>
      <w:r w:rsidRPr="007C4597">
        <w:rPr>
          <w:rFonts w:eastAsia="仿宋_GB2312"/>
          <w:sz w:val="28"/>
          <w:szCs w:val="28"/>
        </w:rPr>
        <w:t>2</w:t>
      </w:r>
      <w:r w:rsidRPr="007C4597">
        <w:rPr>
          <w:rFonts w:eastAsia="仿宋_GB2312"/>
          <w:sz w:val="28"/>
          <w:szCs w:val="28"/>
        </w:rPr>
        <w:t>）容积率大于</w:t>
      </w:r>
      <w:r w:rsidRPr="007C4597">
        <w:rPr>
          <w:rFonts w:eastAsia="仿宋_GB2312"/>
          <w:sz w:val="28"/>
          <w:szCs w:val="28"/>
        </w:rPr>
        <w:t>10</w:t>
      </w:r>
      <w:r w:rsidRPr="007C4597">
        <w:rPr>
          <w:rFonts w:eastAsia="仿宋_GB2312"/>
          <w:sz w:val="28"/>
          <w:szCs w:val="28"/>
        </w:rPr>
        <w:t>的宗地，在进行评估价格时，原则上以楼面地价作为基准进行测算，容积率修正系数按照</w:t>
      </w:r>
      <w:r w:rsidRPr="007C4597">
        <w:rPr>
          <w:rFonts w:eastAsia="仿宋_GB2312"/>
          <w:sz w:val="28"/>
          <w:szCs w:val="28"/>
        </w:rPr>
        <w:t>10</w:t>
      </w:r>
      <w:r w:rsidRPr="007C4597">
        <w:rPr>
          <w:rFonts w:eastAsia="仿宋_GB2312"/>
          <w:sz w:val="28"/>
          <w:szCs w:val="28"/>
        </w:rPr>
        <w:t>容积率楼面地价修正系数进行测</w:t>
      </w:r>
      <w:r w:rsidRPr="007C4597">
        <w:rPr>
          <w:rFonts w:eastAsia="仿宋_GB2312"/>
          <w:sz w:val="28"/>
          <w:szCs w:val="28"/>
        </w:rPr>
        <w:lastRenderedPageBreak/>
        <w:t>算。</w:t>
      </w:r>
    </w:p>
    <w:p w14:paraId="28889EF0" w14:textId="319EBCED" w:rsidR="00433B7D" w:rsidRPr="007C4597" w:rsidRDefault="00281AC6" w:rsidP="00281AC6">
      <w:pPr>
        <w:overflowPunct w:val="0"/>
        <w:adjustRightInd w:val="0"/>
        <w:ind w:firstLine="560"/>
        <w:rPr>
          <w:rFonts w:eastAsia="仿宋_GB2312"/>
          <w:sz w:val="28"/>
          <w:szCs w:val="28"/>
        </w:rPr>
      </w:pPr>
      <w:r w:rsidRPr="007C4597">
        <w:rPr>
          <w:rFonts w:eastAsia="仿宋_GB2312"/>
          <w:sz w:val="28"/>
          <w:szCs w:val="28"/>
        </w:rPr>
        <w:t>（</w:t>
      </w:r>
      <w:r w:rsidR="0022023F" w:rsidRPr="007C4597">
        <w:rPr>
          <w:rFonts w:eastAsia="仿宋_GB2312"/>
          <w:sz w:val="28"/>
          <w:szCs w:val="28"/>
        </w:rPr>
        <w:t>3</w:t>
      </w:r>
      <w:r w:rsidRPr="007C4597">
        <w:rPr>
          <w:rFonts w:eastAsia="仿宋_GB2312"/>
          <w:sz w:val="28"/>
          <w:szCs w:val="28"/>
        </w:rPr>
        <w:t>）各细分用地类型容积率修正，参照比准用途容积率修正系数表进行修正，例如</w:t>
      </w:r>
      <w:proofErr w:type="gramStart"/>
      <w:r w:rsidR="00433B7D" w:rsidRPr="007C4597">
        <w:rPr>
          <w:rFonts w:eastAsia="仿宋_GB2312"/>
          <w:sz w:val="28"/>
          <w:szCs w:val="28"/>
        </w:rPr>
        <w:t>自持</w:t>
      </w:r>
      <w:proofErr w:type="gramEnd"/>
      <w:r w:rsidR="00433B7D" w:rsidRPr="007C4597">
        <w:rPr>
          <w:rFonts w:eastAsia="仿宋_GB2312"/>
          <w:sz w:val="28"/>
          <w:szCs w:val="28"/>
        </w:rPr>
        <w:t>型住宅（租赁住宅）用地容积率修正，可参照住宅用地容积率修正系数表</w:t>
      </w:r>
      <w:r w:rsidR="00D71435" w:rsidRPr="007C4597">
        <w:rPr>
          <w:rFonts w:eastAsia="仿宋_GB2312"/>
          <w:sz w:val="28"/>
          <w:szCs w:val="28"/>
        </w:rPr>
        <w:t>，以此类推</w:t>
      </w:r>
      <w:r w:rsidR="00433B7D" w:rsidRPr="007C4597">
        <w:rPr>
          <w:rFonts w:eastAsia="仿宋_GB2312"/>
          <w:sz w:val="28"/>
          <w:szCs w:val="28"/>
        </w:rPr>
        <w:t>。</w:t>
      </w:r>
    </w:p>
    <w:p w14:paraId="6B786A69" w14:textId="132C574E" w:rsidR="00281AC6" w:rsidRPr="007C4597" w:rsidRDefault="00433B7D" w:rsidP="00281AC6">
      <w:pPr>
        <w:overflowPunct w:val="0"/>
        <w:adjustRightInd w:val="0"/>
        <w:ind w:firstLine="560"/>
        <w:rPr>
          <w:rFonts w:eastAsia="仿宋_GB2312"/>
          <w:sz w:val="28"/>
          <w:szCs w:val="28"/>
        </w:rPr>
      </w:pPr>
      <w:r w:rsidRPr="007C4597">
        <w:rPr>
          <w:rFonts w:eastAsia="仿宋_GB2312"/>
          <w:sz w:val="28"/>
          <w:szCs w:val="28"/>
        </w:rPr>
        <w:t>（</w:t>
      </w:r>
      <w:r w:rsidR="0022023F" w:rsidRPr="007C4597">
        <w:rPr>
          <w:rFonts w:eastAsia="仿宋_GB2312"/>
          <w:sz w:val="28"/>
          <w:szCs w:val="28"/>
        </w:rPr>
        <w:t>4</w:t>
      </w:r>
      <w:r w:rsidRPr="007C4597">
        <w:rPr>
          <w:rFonts w:eastAsia="仿宋_GB2312"/>
          <w:sz w:val="28"/>
          <w:szCs w:val="28"/>
        </w:rPr>
        <w:t>）考虑到天津市</w:t>
      </w:r>
      <w:r w:rsidR="001E3776" w:rsidRPr="007C4597">
        <w:rPr>
          <w:rFonts w:eastAsia="仿宋_GB2312"/>
          <w:sz w:val="28"/>
          <w:szCs w:val="28"/>
        </w:rPr>
        <w:t>公共服务项目用地</w:t>
      </w:r>
      <w:r w:rsidRPr="007C4597">
        <w:rPr>
          <w:rFonts w:eastAsia="仿宋_GB2312"/>
          <w:sz w:val="28"/>
          <w:szCs w:val="28"/>
        </w:rPr>
        <w:t>交易样点较少，</w:t>
      </w:r>
      <w:r w:rsidR="001E3776" w:rsidRPr="007C4597">
        <w:rPr>
          <w:rFonts w:eastAsia="仿宋_GB2312"/>
          <w:sz w:val="28"/>
          <w:szCs w:val="28"/>
        </w:rPr>
        <w:t>其中</w:t>
      </w:r>
      <w:r w:rsidRPr="007C4597">
        <w:rPr>
          <w:rFonts w:eastAsia="仿宋_GB2312"/>
          <w:sz w:val="28"/>
          <w:szCs w:val="28"/>
        </w:rPr>
        <w:t>机关团体科研用地参考办公用地容积率修正系数表编制；医疗卫生社会福利用地参考住宅用地容积率修正系数表编制</w:t>
      </w:r>
      <w:r w:rsidR="001E3776" w:rsidRPr="007C4597">
        <w:rPr>
          <w:rFonts w:eastAsia="仿宋_GB2312"/>
          <w:sz w:val="28"/>
          <w:szCs w:val="28"/>
        </w:rPr>
        <w:t>。为保障实际评估工作可行性，评估机构可在</w:t>
      </w:r>
      <w:r w:rsidR="00276B0D" w:rsidRPr="007C4597">
        <w:rPr>
          <w:rFonts w:eastAsia="仿宋_GB2312"/>
          <w:sz w:val="28"/>
          <w:szCs w:val="28"/>
        </w:rPr>
        <w:t>公共服务项目用地</w:t>
      </w:r>
      <w:r w:rsidR="001E3776" w:rsidRPr="007C4597">
        <w:rPr>
          <w:rFonts w:eastAsia="仿宋_GB2312"/>
          <w:sz w:val="28"/>
          <w:szCs w:val="28"/>
        </w:rPr>
        <w:t>容积率修正</w:t>
      </w:r>
      <w:proofErr w:type="gramStart"/>
      <w:r w:rsidR="001E3776" w:rsidRPr="007C4597">
        <w:rPr>
          <w:rFonts w:eastAsia="仿宋_GB2312"/>
          <w:sz w:val="28"/>
          <w:szCs w:val="28"/>
        </w:rPr>
        <w:t>表基础</w:t>
      </w:r>
      <w:proofErr w:type="gramEnd"/>
      <w:r w:rsidR="001E3776" w:rsidRPr="007C4597">
        <w:rPr>
          <w:rFonts w:eastAsia="仿宋_GB2312"/>
          <w:sz w:val="28"/>
          <w:szCs w:val="28"/>
        </w:rPr>
        <w:t>上进一步修正，修正幅度原则上不超</w:t>
      </w:r>
      <w:r w:rsidR="001E3776" w:rsidRPr="007C4597">
        <w:rPr>
          <w:rFonts w:eastAsia="仿宋_GB2312"/>
          <w:sz w:val="28"/>
          <w:szCs w:val="28"/>
        </w:rPr>
        <w:t>±20%</w:t>
      </w:r>
      <w:r w:rsidR="0075799B" w:rsidRPr="007C4597">
        <w:rPr>
          <w:rFonts w:eastAsia="仿宋_GB2312"/>
          <w:sz w:val="28"/>
          <w:szCs w:val="28"/>
        </w:rPr>
        <w:t>，</w:t>
      </w:r>
      <w:proofErr w:type="gramStart"/>
      <w:r w:rsidR="0075799B" w:rsidRPr="007C4597">
        <w:rPr>
          <w:rFonts w:eastAsia="仿宋_GB2312"/>
          <w:sz w:val="28"/>
          <w:szCs w:val="28"/>
        </w:rPr>
        <w:t>若超</w:t>
      </w:r>
      <w:proofErr w:type="gramEnd"/>
      <w:r w:rsidR="0075799B" w:rsidRPr="007C4597">
        <w:rPr>
          <w:rFonts w:eastAsia="仿宋_GB2312"/>
          <w:sz w:val="28"/>
          <w:szCs w:val="28"/>
        </w:rPr>
        <w:t>20%</w:t>
      </w:r>
      <w:r w:rsidR="0075799B" w:rsidRPr="007C4597">
        <w:rPr>
          <w:rFonts w:eastAsia="仿宋_GB2312"/>
          <w:sz w:val="28"/>
          <w:szCs w:val="28"/>
        </w:rPr>
        <w:t>建议采用专家咨询方法，确认其是否可行。</w:t>
      </w:r>
    </w:p>
    <w:p w14:paraId="6E2F2238" w14:textId="13C949D9" w:rsidR="00237EF1" w:rsidRPr="007C4597" w:rsidRDefault="00E40D57" w:rsidP="00FF7C76">
      <w:pPr>
        <w:pStyle w:val="aa"/>
        <w:rPr>
          <w:rFonts w:eastAsia="宋体"/>
        </w:rPr>
      </w:pPr>
      <w:r w:rsidRPr="007C4597">
        <w:rPr>
          <w:rFonts w:eastAsia="宋体"/>
        </w:rPr>
        <w:t>表</w:t>
      </w:r>
      <w:r w:rsidRPr="007C4597">
        <w:rPr>
          <w:rFonts w:eastAsia="宋体"/>
        </w:rPr>
        <w:t>2-</w:t>
      </w:r>
      <w:r w:rsidR="00ED0911" w:rsidRPr="007C4597">
        <w:rPr>
          <w:rFonts w:eastAsia="宋体"/>
        </w:rPr>
        <w:fldChar w:fldCharType="begin"/>
      </w:r>
      <w:r w:rsidR="00ED0911" w:rsidRPr="007C4597">
        <w:rPr>
          <w:rFonts w:eastAsia="宋体"/>
        </w:rPr>
        <w:instrText xml:space="preserve"> SEQ </w:instrText>
      </w:r>
      <w:r w:rsidR="00ED0911" w:rsidRPr="007C4597">
        <w:rPr>
          <w:rFonts w:eastAsia="宋体"/>
        </w:rPr>
        <w:instrText>表</w:instrText>
      </w:r>
      <w:r w:rsidR="00ED0911" w:rsidRPr="007C4597">
        <w:rPr>
          <w:rFonts w:eastAsia="宋体"/>
        </w:rPr>
        <w:instrText xml:space="preserve">3- \* MERGEFORMAT </w:instrText>
      </w:r>
      <w:r w:rsidR="00ED0911" w:rsidRPr="007C4597">
        <w:rPr>
          <w:rFonts w:eastAsia="宋体"/>
        </w:rPr>
        <w:fldChar w:fldCharType="separate"/>
      </w:r>
      <w:r w:rsidR="003146B2">
        <w:rPr>
          <w:rFonts w:eastAsia="宋体"/>
          <w:noProof/>
        </w:rPr>
        <w:t>2</w:t>
      </w:r>
      <w:r w:rsidR="00ED0911" w:rsidRPr="007C4597">
        <w:rPr>
          <w:rFonts w:eastAsia="宋体"/>
        </w:rPr>
        <w:fldChar w:fldCharType="end"/>
      </w:r>
      <w:r w:rsidR="00A30720" w:rsidRPr="007C4597">
        <w:rPr>
          <w:rFonts w:eastAsia="宋体"/>
        </w:rPr>
        <w:t xml:space="preserve">  </w:t>
      </w:r>
      <w:r w:rsidR="00A30720" w:rsidRPr="007C4597">
        <w:rPr>
          <w:rFonts w:eastAsia="宋体"/>
        </w:rPr>
        <w:t>天津市住宅用地楼面地价容积率修正系数表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
        <w:gridCol w:w="1285"/>
        <w:gridCol w:w="1284"/>
        <w:gridCol w:w="1284"/>
        <w:gridCol w:w="898"/>
        <w:gridCol w:w="1286"/>
        <w:gridCol w:w="1286"/>
        <w:gridCol w:w="1282"/>
      </w:tblGrid>
      <w:tr w:rsidR="001B7A6C" w:rsidRPr="007C4597" w14:paraId="178D4BCA" w14:textId="77777777" w:rsidTr="00C05515">
        <w:trPr>
          <w:trHeight w:val="20"/>
          <w:tblHeader/>
        </w:trPr>
        <w:tc>
          <w:tcPr>
            <w:tcW w:w="477" w:type="pct"/>
            <w:tcBorders>
              <w:left w:val="single" w:sz="4" w:space="0" w:color="auto"/>
            </w:tcBorders>
            <w:noWrap/>
            <w:vAlign w:val="center"/>
          </w:tcPr>
          <w:p w14:paraId="3ED4956A" w14:textId="77777777" w:rsidR="001B7A6C" w:rsidRPr="007C4597" w:rsidRDefault="001B7A6C" w:rsidP="001B7A6C">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容积率</w:t>
            </w:r>
          </w:p>
        </w:tc>
        <w:tc>
          <w:tcPr>
            <w:tcW w:w="675" w:type="pct"/>
            <w:vAlign w:val="center"/>
          </w:tcPr>
          <w:p w14:paraId="7C74E283" w14:textId="1D5F9876" w:rsidR="001B7A6C" w:rsidRPr="007C4597" w:rsidRDefault="001B7A6C" w:rsidP="001B7A6C">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1-3</w:t>
            </w:r>
            <w:r w:rsidRPr="007C4597">
              <w:rPr>
                <w:rFonts w:eastAsia="宋体"/>
                <w:b/>
                <w:color w:val="000000"/>
                <w:kern w:val="0"/>
                <w:sz w:val="21"/>
                <w:szCs w:val="21"/>
              </w:rPr>
              <w:t>级</w:t>
            </w:r>
          </w:p>
        </w:tc>
        <w:tc>
          <w:tcPr>
            <w:tcW w:w="675" w:type="pct"/>
            <w:vAlign w:val="center"/>
          </w:tcPr>
          <w:p w14:paraId="2B22C815" w14:textId="4202D6E1" w:rsidR="001B7A6C" w:rsidRPr="007C4597" w:rsidRDefault="001B7A6C" w:rsidP="001B7A6C">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4-6</w:t>
            </w:r>
            <w:r w:rsidRPr="007C4597">
              <w:rPr>
                <w:rFonts w:eastAsia="宋体"/>
                <w:b/>
                <w:color w:val="000000"/>
                <w:kern w:val="0"/>
                <w:sz w:val="21"/>
                <w:szCs w:val="21"/>
              </w:rPr>
              <w:t>级</w:t>
            </w:r>
          </w:p>
        </w:tc>
        <w:tc>
          <w:tcPr>
            <w:tcW w:w="675" w:type="pct"/>
            <w:tcBorders>
              <w:right w:val="double" w:sz="4" w:space="0" w:color="auto"/>
            </w:tcBorders>
            <w:vAlign w:val="center"/>
          </w:tcPr>
          <w:p w14:paraId="70629748" w14:textId="308682AC" w:rsidR="001B7A6C" w:rsidRPr="007C4597" w:rsidRDefault="001B7A6C" w:rsidP="001B7A6C">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7-12</w:t>
            </w:r>
            <w:r w:rsidRPr="007C4597">
              <w:rPr>
                <w:rFonts w:eastAsia="宋体"/>
                <w:b/>
                <w:color w:val="000000"/>
                <w:kern w:val="0"/>
                <w:sz w:val="21"/>
                <w:szCs w:val="21"/>
              </w:rPr>
              <w:t>级</w:t>
            </w:r>
          </w:p>
        </w:tc>
        <w:tc>
          <w:tcPr>
            <w:tcW w:w="472" w:type="pct"/>
            <w:tcBorders>
              <w:left w:val="double" w:sz="4" w:space="0" w:color="auto"/>
            </w:tcBorders>
            <w:vAlign w:val="center"/>
          </w:tcPr>
          <w:p w14:paraId="11529434" w14:textId="77777777" w:rsidR="001B7A6C" w:rsidRPr="007C4597" w:rsidRDefault="001B7A6C" w:rsidP="001B7A6C">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容积率</w:t>
            </w:r>
          </w:p>
        </w:tc>
        <w:tc>
          <w:tcPr>
            <w:tcW w:w="676" w:type="pct"/>
            <w:vAlign w:val="center"/>
          </w:tcPr>
          <w:p w14:paraId="280C49DC" w14:textId="332B7150" w:rsidR="001B7A6C" w:rsidRPr="007C4597" w:rsidRDefault="001B7A6C" w:rsidP="001B7A6C">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1-3</w:t>
            </w:r>
            <w:r w:rsidRPr="007C4597">
              <w:rPr>
                <w:rFonts w:eastAsia="宋体"/>
                <w:b/>
                <w:color w:val="000000"/>
                <w:kern w:val="0"/>
                <w:sz w:val="21"/>
                <w:szCs w:val="21"/>
              </w:rPr>
              <w:t>级</w:t>
            </w:r>
          </w:p>
        </w:tc>
        <w:tc>
          <w:tcPr>
            <w:tcW w:w="676" w:type="pct"/>
            <w:vAlign w:val="center"/>
          </w:tcPr>
          <w:p w14:paraId="7A7A54E2" w14:textId="30AD3029" w:rsidR="001B7A6C" w:rsidRPr="007C4597" w:rsidRDefault="001B7A6C" w:rsidP="001B7A6C">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4-6</w:t>
            </w:r>
            <w:r w:rsidRPr="007C4597">
              <w:rPr>
                <w:rFonts w:eastAsia="宋体"/>
                <w:b/>
                <w:color w:val="000000"/>
                <w:kern w:val="0"/>
                <w:sz w:val="21"/>
                <w:szCs w:val="21"/>
              </w:rPr>
              <w:t>级</w:t>
            </w:r>
          </w:p>
        </w:tc>
        <w:tc>
          <w:tcPr>
            <w:tcW w:w="675" w:type="pct"/>
            <w:tcBorders>
              <w:right w:val="single" w:sz="4" w:space="0" w:color="auto"/>
            </w:tcBorders>
            <w:vAlign w:val="center"/>
          </w:tcPr>
          <w:p w14:paraId="42176BBF" w14:textId="26D1F81C" w:rsidR="001B7A6C" w:rsidRPr="007C4597" w:rsidRDefault="001B7A6C" w:rsidP="001B7A6C">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7-12</w:t>
            </w:r>
            <w:r w:rsidRPr="007C4597">
              <w:rPr>
                <w:rFonts w:eastAsia="宋体"/>
                <w:b/>
                <w:color w:val="000000"/>
                <w:kern w:val="0"/>
                <w:sz w:val="21"/>
                <w:szCs w:val="21"/>
              </w:rPr>
              <w:t>级</w:t>
            </w:r>
          </w:p>
        </w:tc>
      </w:tr>
      <w:tr w:rsidR="001B7A6C" w:rsidRPr="007C4597" w14:paraId="22118B5A" w14:textId="77777777" w:rsidTr="00C05515">
        <w:trPr>
          <w:trHeight w:val="20"/>
        </w:trPr>
        <w:tc>
          <w:tcPr>
            <w:tcW w:w="477" w:type="pct"/>
            <w:tcBorders>
              <w:left w:val="single" w:sz="4" w:space="0" w:color="auto"/>
            </w:tcBorders>
            <w:noWrap/>
            <w:vAlign w:val="center"/>
          </w:tcPr>
          <w:p w14:paraId="22A15036"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w:t>
            </w:r>
          </w:p>
        </w:tc>
        <w:tc>
          <w:tcPr>
            <w:tcW w:w="675" w:type="pct"/>
            <w:noWrap/>
            <w:vAlign w:val="center"/>
          </w:tcPr>
          <w:p w14:paraId="218EFA91"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2.247</w:t>
            </w:r>
          </w:p>
        </w:tc>
        <w:tc>
          <w:tcPr>
            <w:tcW w:w="675" w:type="pct"/>
            <w:noWrap/>
            <w:vAlign w:val="center"/>
          </w:tcPr>
          <w:p w14:paraId="052F4314"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2.121</w:t>
            </w:r>
          </w:p>
        </w:tc>
        <w:tc>
          <w:tcPr>
            <w:tcW w:w="675" w:type="pct"/>
            <w:tcBorders>
              <w:right w:val="double" w:sz="4" w:space="0" w:color="auto"/>
            </w:tcBorders>
            <w:noWrap/>
            <w:vAlign w:val="center"/>
          </w:tcPr>
          <w:p w14:paraId="012D04CD"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2.018</w:t>
            </w:r>
          </w:p>
        </w:tc>
        <w:tc>
          <w:tcPr>
            <w:tcW w:w="472" w:type="pct"/>
            <w:tcBorders>
              <w:left w:val="double" w:sz="4" w:space="0" w:color="auto"/>
            </w:tcBorders>
            <w:vAlign w:val="center"/>
          </w:tcPr>
          <w:p w14:paraId="371DD83B"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5.3</w:t>
            </w:r>
          </w:p>
        </w:tc>
        <w:tc>
          <w:tcPr>
            <w:tcW w:w="676" w:type="pct"/>
          </w:tcPr>
          <w:p w14:paraId="0EFD2C46"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0.962</w:t>
            </w:r>
          </w:p>
        </w:tc>
        <w:tc>
          <w:tcPr>
            <w:tcW w:w="676" w:type="pct"/>
            <w:vAlign w:val="center"/>
          </w:tcPr>
          <w:p w14:paraId="21983A65"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0.738</w:t>
            </w:r>
          </w:p>
        </w:tc>
        <w:tc>
          <w:tcPr>
            <w:tcW w:w="675" w:type="pct"/>
            <w:tcBorders>
              <w:right w:val="single" w:sz="4" w:space="0" w:color="auto"/>
            </w:tcBorders>
            <w:vAlign w:val="center"/>
          </w:tcPr>
          <w:p w14:paraId="6804FAAC"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0.536</w:t>
            </w:r>
          </w:p>
        </w:tc>
      </w:tr>
      <w:tr w:rsidR="001B7A6C" w:rsidRPr="007C4597" w14:paraId="06609FE2" w14:textId="77777777" w:rsidTr="00C05515">
        <w:trPr>
          <w:trHeight w:val="20"/>
        </w:trPr>
        <w:tc>
          <w:tcPr>
            <w:tcW w:w="477" w:type="pct"/>
            <w:tcBorders>
              <w:left w:val="single" w:sz="4" w:space="0" w:color="auto"/>
            </w:tcBorders>
            <w:noWrap/>
            <w:vAlign w:val="center"/>
          </w:tcPr>
          <w:p w14:paraId="161BC0A2"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w:t>
            </w:r>
          </w:p>
        </w:tc>
        <w:tc>
          <w:tcPr>
            <w:tcW w:w="675" w:type="pct"/>
            <w:noWrap/>
            <w:vAlign w:val="center"/>
          </w:tcPr>
          <w:p w14:paraId="41B9BE86"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1.873</w:t>
            </w:r>
          </w:p>
        </w:tc>
        <w:tc>
          <w:tcPr>
            <w:tcW w:w="675" w:type="pct"/>
            <w:noWrap/>
            <w:vAlign w:val="center"/>
          </w:tcPr>
          <w:p w14:paraId="0DCEF2F3"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1.767</w:t>
            </w:r>
          </w:p>
        </w:tc>
        <w:tc>
          <w:tcPr>
            <w:tcW w:w="675" w:type="pct"/>
            <w:tcBorders>
              <w:right w:val="double" w:sz="4" w:space="0" w:color="auto"/>
            </w:tcBorders>
            <w:noWrap/>
            <w:vAlign w:val="center"/>
          </w:tcPr>
          <w:p w14:paraId="574B06B4"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1.682</w:t>
            </w:r>
          </w:p>
        </w:tc>
        <w:tc>
          <w:tcPr>
            <w:tcW w:w="472" w:type="pct"/>
            <w:tcBorders>
              <w:left w:val="double" w:sz="4" w:space="0" w:color="auto"/>
            </w:tcBorders>
            <w:vAlign w:val="center"/>
          </w:tcPr>
          <w:p w14:paraId="744D0A98"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5.4</w:t>
            </w:r>
          </w:p>
        </w:tc>
        <w:tc>
          <w:tcPr>
            <w:tcW w:w="676" w:type="pct"/>
          </w:tcPr>
          <w:p w14:paraId="4A9C55F0"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0.960</w:t>
            </w:r>
          </w:p>
        </w:tc>
        <w:tc>
          <w:tcPr>
            <w:tcW w:w="676" w:type="pct"/>
            <w:vAlign w:val="center"/>
          </w:tcPr>
          <w:p w14:paraId="6A99C79B"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0.735</w:t>
            </w:r>
          </w:p>
        </w:tc>
        <w:tc>
          <w:tcPr>
            <w:tcW w:w="675" w:type="pct"/>
            <w:tcBorders>
              <w:right w:val="single" w:sz="4" w:space="0" w:color="auto"/>
            </w:tcBorders>
            <w:vAlign w:val="center"/>
          </w:tcPr>
          <w:p w14:paraId="288B62F9"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0.531</w:t>
            </w:r>
          </w:p>
        </w:tc>
      </w:tr>
      <w:tr w:rsidR="001B7A6C" w:rsidRPr="007C4597" w14:paraId="40E91EBC" w14:textId="77777777" w:rsidTr="00C05515">
        <w:trPr>
          <w:trHeight w:val="20"/>
        </w:trPr>
        <w:tc>
          <w:tcPr>
            <w:tcW w:w="477" w:type="pct"/>
            <w:tcBorders>
              <w:left w:val="single" w:sz="4" w:space="0" w:color="auto"/>
            </w:tcBorders>
            <w:noWrap/>
            <w:vAlign w:val="center"/>
          </w:tcPr>
          <w:p w14:paraId="43E26822"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w:t>
            </w:r>
          </w:p>
        </w:tc>
        <w:tc>
          <w:tcPr>
            <w:tcW w:w="675" w:type="pct"/>
            <w:noWrap/>
            <w:vAlign w:val="center"/>
          </w:tcPr>
          <w:p w14:paraId="5FC1C1AF"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1.605</w:t>
            </w:r>
          </w:p>
        </w:tc>
        <w:tc>
          <w:tcPr>
            <w:tcW w:w="675" w:type="pct"/>
            <w:noWrap/>
            <w:vAlign w:val="center"/>
          </w:tcPr>
          <w:p w14:paraId="27302E8B"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1.515</w:t>
            </w:r>
          </w:p>
        </w:tc>
        <w:tc>
          <w:tcPr>
            <w:tcW w:w="675" w:type="pct"/>
            <w:tcBorders>
              <w:right w:val="double" w:sz="4" w:space="0" w:color="auto"/>
            </w:tcBorders>
            <w:noWrap/>
            <w:vAlign w:val="center"/>
          </w:tcPr>
          <w:p w14:paraId="7E764769"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1.442</w:t>
            </w:r>
          </w:p>
        </w:tc>
        <w:tc>
          <w:tcPr>
            <w:tcW w:w="472" w:type="pct"/>
            <w:tcBorders>
              <w:left w:val="double" w:sz="4" w:space="0" w:color="auto"/>
            </w:tcBorders>
            <w:vAlign w:val="center"/>
          </w:tcPr>
          <w:p w14:paraId="1A9E7AD6"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5.5</w:t>
            </w:r>
          </w:p>
        </w:tc>
        <w:tc>
          <w:tcPr>
            <w:tcW w:w="676" w:type="pct"/>
          </w:tcPr>
          <w:p w14:paraId="4CDB289A"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0.959</w:t>
            </w:r>
          </w:p>
        </w:tc>
        <w:tc>
          <w:tcPr>
            <w:tcW w:w="676" w:type="pct"/>
            <w:vAlign w:val="center"/>
          </w:tcPr>
          <w:p w14:paraId="0EB17304"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0.731</w:t>
            </w:r>
          </w:p>
        </w:tc>
        <w:tc>
          <w:tcPr>
            <w:tcW w:w="675" w:type="pct"/>
            <w:tcBorders>
              <w:right w:val="single" w:sz="4" w:space="0" w:color="auto"/>
            </w:tcBorders>
            <w:vAlign w:val="center"/>
          </w:tcPr>
          <w:p w14:paraId="4896167A"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0.526</w:t>
            </w:r>
          </w:p>
        </w:tc>
      </w:tr>
      <w:tr w:rsidR="001B7A6C" w:rsidRPr="007C4597" w14:paraId="433E33AA" w14:textId="77777777" w:rsidTr="00C05515">
        <w:trPr>
          <w:trHeight w:val="20"/>
        </w:trPr>
        <w:tc>
          <w:tcPr>
            <w:tcW w:w="477" w:type="pct"/>
            <w:tcBorders>
              <w:left w:val="single" w:sz="4" w:space="0" w:color="auto"/>
            </w:tcBorders>
            <w:noWrap/>
            <w:vAlign w:val="center"/>
          </w:tcPr>
          <w:p w14:paraId="4A4CF906"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w:t>
            </w:r>
          </w:p>
        </w:tc>
        <w:tc>
          <w:tcPr>
            <w:tcW w:w="675" w:type="pct"/>
            <w:noWrap/>
            <w:vAlign w:val="center"/>
          </w:tcPr>
          <w:p w14:paraId="05FA3626"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1.404</w:t>
            </w:r>
          </w:p>
        </w:tc>
        <w:tc>
          <w:tcPr>
            <w:tcW w:w="675" w:type="pct"/>
            <w:noWrap/>
            <w:vAlign w:val="center"/>
          </w:tcPr>
          <w:p w14:paraId="6AFBF08C"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1.325</w:t>
            </w:r>
          </w:p>
        </w:tc>
        <w:tc>
          <w:tcPr>
            <w:tcW w:w="675" w:type="pct"/>
            <w:tcBorders>
              <w:right w:val="double" w:sz="4" w:space="0" w:color="auto"/>
            </w:tcBorders>
            <w:noWrap/>
            <w:vAlign w:val="center"/>
          </w:tcPr>
          <w:p w14:paraId="5E481328"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1.261</w:t>
            </w:r>
          </w:p>
        </w:tc>
        <w:tc>
          <w:tcPr>
            <w:tcW w:w="472" w:type="pct"/>
            <w:tcBorders>
              <w:left w:val="double" w:sz="4" w:space="0" w:color="auto"/>
            </w:tcBorders>
            <w:vAlign w:val="center"/>
          </w:tcPr>
          <w:p w14:paraId="0E13DFBE"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5.6</w:t>
            </w:r>
          </w:p>
        </w:tc>
        <w:tc>
          <w:tcPr>
            <w:tcW w:w="676" w:type="pct"/>
          </w:tcPr>
          <w:p w14:paraId="2B7B3951"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0.957</w:t>
            </w:r>
          </w:p>
        </w:tc>
        <w:tc>
          <w:tcPr>
            <w:tcW w:w="676" w:type="pct"/>
            <w:vAlign w:val="center"/>
          </w:tcPr>
          <w:p w14:paraId="3152A23B"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0.728</w:t>
            </w:r>
          </w:p>
        </w:tc>
        <w:tc>
          <w:tcPr>
            <w:tcW w:w="675" w:type="pct"/>
            <w:tcBorders>
              <w:right w:val="single" w:sz="4" w:space="0" w:color="auto"/>
            </w:tcBorders>
            <w:vAlign w:val="center"/>
          </w:tcPr>
          <w:p w14:paraId="4A26880D"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0.520</w:t>
            </w:r>
          </w:p>
        </w:tc>
      </w:tr>
      <w:tr w:rsidR="001B7A6C" w:rsidRPr="007C4597" w14:paraId="0295E94A" w14:textId="77777777" w:rsidTr="00C05515">
        <w:trPr>
          <w:trHeight w:val="20"/>
        </w:trPr>
        <w:tc>
          <w:tcPr>
            <w:tcW w:w="477" w:type="pct"/>
            <w:tcBorders>
              <w:left w:val="single" w:sz="4" w:space="0" w:color="auto"/>
            </w:tcBorders>
            <w:noWrap/>
            <w:vAlign w:val="center"/>
          </w:tcPr>
          <w:p w14:paraId="4450CB89"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w:t>
            </w:r>
          </w:p>
        </w:tc>
        <w:tc>
          <w:tcPr>
            <w:tcW w:w="675" w:type="pct"/>
            <w:noWrap/>
            <w:vAlign w:val="center"/>
          </w:tcPr>
          <w:p w14:paraId="6A9D2B3F"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1.248</w:t>
            </w:r>
          </w:p>
        </w:tc>
        <w:tc>
          <w:tcPr>
            <w:tcW w:w="675" w:type="pct"/>
            <w:noWrap/>
            <w:vAlign w:val="center"/>
          </w:tcPr>
          <w:p w14:paraId="2A90FFFB"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1.178</w:t>
            </w:r>
          </w:p>
        </w:tc>
        <w:tc>
          <w:tcPr>
            <w:tcW w:w="675" w:type="pct"/>
            <w:tcBorders>
              <w:right w:val="double" w:sz="4" w:space="0" w:color="auto"/>
            </w:tcBorders>
            <w:noWrap/>
            <w:vAlign w:val="center"/>
          </w:tcPr>
          <w:p w14:paraId="17B90FD6"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1.121</w:t>
            </w:r>
          </w:p>
        </w:tc>
        <w:tc>
          <w:tcPr>
            <w:tcW w:w="472" w:type="pct"/>
            <w:tcBorders>
              <w:left w:val="double" w:sz="4" w:space="0" w:color="auto"/>
            </w:tcBorders>
            <w:vAlign w:val="center"/>
          </w:tcPr>
          <w:p w14:paraId="31A13B71"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5.7</w:t>
            </w:r>
          </w:p>
        </w:tc>
        <w:tc>
          <w:tcPr>
            <w:tcW w:w="676" w:type="pct"/>
          </w:tcPr>
          <w:p w14:paraId="11722875"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0.955</w:t>
            </w:r>
          </w:p>
        </w:tc>
        <w:tc>
          <w:tcPr>
            <w:tcW w:w="676" w:type="pct"/>
            <w:vAlign w:val="center"/>
          </w:tcPr>
          <w:p w14:paraId="6386D224"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0.725</w:t>
            </w:r>
          </w:p>
        </w:tc>
        <w:tc>
          <w:tcPr>
            <w:tcW w:w="675" w:type="pct"/>
            <w:tcBorders>
              <w:right w:val="single" w:sz="4" w:space="0" w:color="auto"/>
            </w:tcBorders>
            <w:vAlign w:val="center"/>
          </w:tcPr>
          <w:p w14:paraId="46388D6A"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0.515</w:t>
            </w:r>
          </w:p>
        </w:tc>
      </w:tr>
      <w:tr w:rsidR="001B7A6C" w:rsidRPr="007C4597" w14:paraId="548439E7" w14:textId="77777777" w:rsidTr="00C05515">
        <w:trPr>
          <w:trHeight w:val="20"/>
        </w:trPr>
        <w:tc>
          <w:tcPr>
            <w:tcW w:w="477" w:type="pct"/>
            <w:tcBorders>
              <w:left w:val="single" w:sz="4" w:space="0" w:color="auto"/>
            </w:tcBorders>
            <w:noWrap/>
            <w:vAlign w:val="center"/>
          </w:tcPr>
          <w:p w14:paraId="4C235DD3"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1.0</w:t>
            </w:r>
          </w:p>
        </w:tc>
        <w:tc>
          <w:tcPr>
            <w:tcW w:w="675" w:type="pct"/>
            <w:noWrap/>
            <w:vAlign w:val="center"/>
          </w:tcPr>
          <w:p w14:paraId="03D34C5D"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1.231</w:t>
            </w:r>
          </w:p>
        </w:tc>
        <w:tc>
          <w:tcPr>
            <w:tcW w:w="675" w:type="pct"/>
            <w:noWrap/>
            <w:vAlign w:val="center"/>
          </w:tcPr>
          <w:p w14:paraId="5C2534B2"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1.158</w:t>
            </w:r>
          </w:p>
        </w:tc>
        <w:tc>
          <w:tcPr>
            <w:tcW w:w="675" w:type="pct"/>
            <w:tcBorders>
              <w:right w:val="double" w:sz="4" w:space="0" w:color="auto"/>
            </w:tcBorders>
            <w:noWrap/>
            <w:vAlign w:val="center"/>
          </w:tcPr>
          <w:p w14:paraId="1A637140"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1.102</w:t>
            </w:r>
          </w:p>
        </w:tc>
        <w:tc>
          <w:tcPr>
            <w:tcW w:w="472" w:type="pct"/>
            <w:tcBorders>
              <w:left w:val="double" w:sz="4" w:space="0" w:color="auto"/>
            </w:tcBorders>
            <w:vAlign w:val="center"/>
          </w:tcPr>
          <w:p w14:paraId="73FC5CE5"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5.8</w:t>
            </w:r>
          </w:p>
        </w:tc>
        <w:tc>
          <w:tcPr>
            <w:tcW w:w="676" w:type="pct"/>
          </w:tcPr>
          <w:p w14:paraId="3384A352"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0.953</w:t>
            </w:r>
          </w:p>
        </w:tc>
        <w:tc>
          <w:tcPr>
            <w:tcW w:w="676" w:type="pct"/>
            <w:vAlign w:val="center"/>
          </w:tcPr>
          <w:p w14:paraId="027A4A73"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0.721</w:t>
            </w:r>
          </w:p>
        </w:tc>
        <w:tc>
          <w:tcPr>
            <w:tcW w:w="675" w:type="pct"/>
            <w:tcBorders>
              <w:right w:val="single" w:sz="4" w:space="0" w:color="auto"/>
            </w:tcBorders>
            <w:vAlign w:val="center"/>
          </w:tcPr>
          <w:p w14:paraId="2886C019"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0.511</w:t>
            </w:r>
          </w:p>
        </w:tc>
      </w:tr>
      <w:tr w:rsidR="001B7A6C" w:rsidRPr="007C4597" w14:paraId="46CA4755" w14:textId="77777777" w:rsidTr="00C05515">
        <w:trPr>
          <w:trHeight w:val="20"/>
        </w:trPr>
        <w:tc>
          <w:tcPr>
            <w:tcW w:w="477" w:type="pct"/>
            <w:tcBorders>
              <w:left w:val="single" w:sz="4" w:space="0" w:color="auto"/>
            </w:tcBorders>
            <w:noWrap/>
            <w:vAlign w:val="center"/>
          </w:tcPr>
          <w:p w14:paraId="6FAE33F3"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1.1</w:t>
            </w:r>
          </w:p>
        </w:tc>
        <w:tc>
          <w:tcPr>
            <w:tcW w:w="675" w:type="pct"/>
            <w:noWrap/>
            <w:vAlign w:val="center"/>
          </w:tcPr>
          <w:p w14:paraId="090BD3BD"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1.215</w:t>
            </w:r>
          </w:p>
        </w:tc>
        <w:tc>
          <w:tcPr>
            <w:tcW w:w="675" w:type="pct"/>
            <w:noWrap/>
            <w:vAlign w:val="center"/>
          </w:tcPr>
          <w:p w14:paraId="25C6A0D9"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1.139</w:t>
            </w:r>
          </w:p>
        </w:tc>
        <w:tc>
          <w:tcPr>
            <w:tcW w:w="675" w:type="pct"/>
            <w:tcBorders>
              <w:right w:val="double" w:sz="4" w:space="0" w:color="auto"/>
            </w:tcBorders>
            <w:noWrap/>
            <w:vAlign w:val="center"/>
          </w:tcPr>
          <w:p w14:paraId="50157E98"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1.082</w:t>
            </w:r>
          </w:p>
        </w:tc>
        <w:tc>
          <w:tcPr>
            <w:tcW w:w="472" w:type="pct"/>
            <w:tcBorders>
              <w:left w:val="double" w:sz="4" w:space="0" w:color="auto"/>
            </w:tcBorders>
            <w:vAlign w:val="center"/>
          </w:tcPr>
          <w:p w14:paraId="63A67E49"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5.9</w:t>
            </w:r>
          </w:p>
        </w:tc>
        <w:tc>
          <w:tcPr>
            <w:tcW w:w="676" w:type="pct"/>
          </w:tcPr>
          <w:p w14:paraId="05479409"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0.951</w:t>
            </w:r>
          </w:p>
        </w:tc>
        <w:tc>
          <w:tcPr>
            <w:tcW w:w="676" w:type="pct"/>
            <w:vAlign w:val="center"/>
          </w:tcPr>
          <w:p w14:paraId="2606C4C2"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0.717</w:t>
            </w:r>
          </w:p>
        </w:tc>
        <w:tc>
          <w:tcPr>
            <w:tcW w:w="675" w:type="pct"/>
            <w:tcBorders>
              <w:right w:val="single" w:sz="4" w:space="0" w:color="auto"/>
            </w:tcBorders>
            <w:vAlign w:val="center"/>
          </w:tcPr>
          <w:p w14:paraId="6CB715C0"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0.506</w:t>
            </w:r>
          </w:p>
        </w:tc>
      </w:tr>
      <w:tr w:rsidR="001B7A6C" w:rsidRPr="007C4597" w14:paraId="5F994F24" w14:textId="77777777" w:rsidTr="00C05515">
        <w:trPr>
          <w:trHeight w:val="20"/>
        </w:trPr>
        <w:tc>
          <w:tcPr>
            <w:tcW w:w="477" w:type="pct"/>
            <w:tcBorders>
              <w:left w:val="single" w:sz="4" w:space="0" w:color="auto"/>
            </w:tcBorders>
            <w:noWrap/>
            <w:vAlign w:val="center"/>
          </w:tcPr>
          <w:p w14:paraId="591F66F6"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1.2</w:t>
            </w:r>
          </w:p>
        </w:tc>
        <w:tc>
          <w:tcPr>
            <w:tcW w:w="675" w:type="pct"/>
            <w:noWrap/>
            <w:vAlign w:val="center"/>
          </w:tcPr>
          <w:p w14:paraId="24BDD877"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1.198</w:t>
            </w:r>
          </w:p>
        </w:tc>
        <w:tc>
          <w:tcPr>
            <w:tcW w:w="675" w:type="pct"/>
            <w:noWrap/>
            <w:vAlign w:val="center"/>
          </w:tcPr>
          <w:p w14:paraId="222612B1"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1.121</w:t>
            </w:r>
          </w:p>
        </w:tc>
        <w:tc>
          <w:tcPr>
            <w:tcW w:w="675" w:type="pct"/>
            <w:tcBorders>
              <w:right w:val="double" w:sz="4" w:space="0" w:color="auto"/>
            </w:tcBorders>
            <w:noWrap/>
            <w:vAlign w:val="center"/>
          </w:tcPr>
          <w:p w14:paraId="29A7D264"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1.062</w:t>
            </w:r>
          </w:p>
        </w:tc>
        <w:tc>
          <w:tcPr>
            <w:tcW w:w="472" w:type="pct"/>
            <w:tcBorders>
              <w:left w:val="double" w:sz="4" w:space="0" w:color="auto"/>
            </w:tcBorders>
            <w:vAlign w:val="center"/>
          </w:tcPr>
          <w:p w14:paraId="263F01C0"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6.0</w:t>
            </w:r>
          </w:p>
        </w:tc>
        <w:tc>
          <w:tcPr>
            <w:tcW w:w="676" w:type="pct"/>
          </w:tcPr>
          <w:p w14:paraId="5A32D7CC"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0.949</w:t>
            </w:r>
          </w:p>
        </w:tc>
        <w:tc>
          <w:tcPr>
            <w:tcW w:w="676" w:type="pct"/>
            <w:vAlign w:val="center"/>
          </w:tcPr>
          <w:p w14:paraId="6B8D9E06"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0.713</w:t>
            </w:r>
          </w:p>
        </w:tc>
        <w:tc>
          <w:tcPr>
            <w:tcW w:w="675" w:type="pct"/>
            <w:tcBorders>
              <w:right w:val="single" w:sz="4" w:space="0" w:color="auto"/>
            </w:tcBorders>
            <w:vAlign w:val="center"/>
          </w:tcPr>
          <w:p w14:paraId="32F4421E"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0.501</w:t>
            </w:r>
          </w:p>
        </w:tc>
      </w:tr>
      <w:tr w:rsidR="001B7A6C" w:rsidRPr="007C4597" w14:paraId="63657382" w14:textId="77777777" w:rsidTr="00C05515">
        <w:trPr>
          <w:trHeight w:val="20"/>
        </w:trPr>
        <w:tc>
          <w:tcPr>
            <w:tcW w:w="477" w:type="pct"/>
            <w:tcBorders>
              <w:left w:val="single" w:sz="4" w:space="0" w:color="auto"/>
            </w:tcBorders>
            <w:noWrap/>
            <w:vAlign w:val="center"/>
          </w:tcPr>
          <w:p w14:paraId="177DF48B"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1.3</w:t>
            </w:r>
          </w:p>
        </w:tc>
        <w:tc>
          <w:tcPr>
            <w:tcW w:w="675" w:type="pct"/>
            <w:noWrap/>
            <w:vAlign w:val="center"/>
          </w:tcPr>
          <w:p w14:paraId="561B3184"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1.183</w:t>
            </w:r>
          </w:p>
        </w:tc>
        <w:tc>
          <w:tcPr>
            <w:tcW w:w="675" w:type="pct"/>
            <w:noWrap/>
            <w:vAlign w:val="center"/>
          </w:tcPr>
          <w:p w14:paraId="6C47778E"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1.104</w:t>
            </w:r>
          </w:p>
        </w:tc>
        <w:tc>
          <w:tcPr>
            <w:tcW w:w="675" w:type="pct"/>
            <w:tcBorders>
              <w:right w:val="double" w:sz="4" w:space="0" w:color="auto"/>
            </w:tcBorders>
            <w:noWrap/>
            <w:vAlign w:val="center"/>
          </w:tcPr>
          <w:p w14:paraId="0CC2844A"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1.042</w:t>
            </w:r>
          </w:p>
        </w:tc>
        <w:tc>
          <w:tcPr>
            <w:tcW w:w="472" w:type="pct"/>
            <w:tcBorders>
              <w:left w:val="double" w:sz="4" w:space="0" w:color="auto"/>
            </w:tcBorders>
            <w:vAlign w:val="center"/>
          </w:tcPr>
          <w:p w14:paraId="1D59CE8C"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6.1</w:t>
            </w:r>
          </w:p>
        </w:tc>
        <w:tc>
          <w:tcPr>
            <w:tcW w:w="676" w:type="pct"/>
          </w:tcPr>
          <w:p w14:paraId="19558529"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0.948</w:t>
            </w:r>
          </w:p>
        </w:tc>
        <w:tc>
          <w:tcPr>
            <w:tcW w:w="676" w:type="pct"/>
            <w:vAlign w:val="center"/>
          </w:tcPr>
          <w:p w14:paraId="00E2477F"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0.710</w:t>
            </w:r>
          </w:p>
        </w:tc>
        <w:tc>
          <w:tcPr>
            <w:tcW w:w="675" w:type="pct"/>
            <w:tcBorders>
              <w:right w:val="single" w:sz="4" w:space="0" w:color="auto"/>
            </w:tcBorders>
            <w:vAlign w:val="center"/>
          </w:tcPr>
          <w:p w14:paraId="03DD7F33"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0.496</w:t>
            </w:r>
          </w:p>
        </w:tc>
      </w:tr>
      <w:tr w:rsidR="001B7A6C" w:rsidRPr="007C4597" w14:paraId="324BBE15" w14:textId="77777777" w:rsidTr="00C05515">
        <w:trPr>
          <w:trHeight w:val="20"/>
        </w:trPr>
        <w:tc>
          <w:tcPr>
            <w:tcW w:w="477" w:type="pct"/>
            <w:tcBorders>
              <w:left w:val="single" w:sz="4" w:space="0" w:color="auto"/>
            </w:tcBorders>
            <w:noWrap/>
            <w:vAlign w:val="center"/>
          </w:tcPr>
          <w:p w14:paraId="460D3F77"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1.4</w:t>
            </w:r>
          </w:p>
        </w:tc>
        <w:tc>
          <w:tcPr>
            <w:tcW w:w="675" w:type="pct"/>
            <w:noWrap/>
            <w:vAlign w:val="center"/>
          </w:tcPr>
          <w:p w14:paraId="05488EC7"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1.168</w:t>
            </w:r>
          </w:p>
        </w:tc>
        <w:tc>
          <w:tcPr>
            <w:tcW w:w="675" w:type="pct"/>
            <w:noWrap/>
            <w:vAlign w:val="center"/>
          </w:tcPr>
          <w:p w14:paraId="4B9A13E7"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1.088</w:t>
            </w:r>
          </w:p>
        </w:tc>
        <w:tc>
          <w:tcPr>
            <w:tcW w:w="675" w:type="pct"/>
            <w:tcBorders>
              <w:right w:val="double" w:sz="4" w:space="0" w:color="auto"/>
            </w:tcBorders>
            <w:noWrap/>
            <w:vAlign w:val="center"/>
          </w:tcPr>
          <w:p w14:paraId="70FA53D1"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1.021</w:t>
            </w:r>
          </w:p>
        </w:tc>
        <w:tc>
          <w:tcPr>
            <w:tcW w:w="472" w:type="pct"/>
            <w:tcBorders>
              <w:left w:val="double" w:sz="4" w:space="0" w:color="auto"/>
            </w:tcBorders>
            <w:vAlign w:val="center"/>
          </w:tcPr>
          <w:p w14:paraId="4E6E5D08"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6.2</w:t>
            </w:r>
          </w:p>
        </w:tc>
        <w:tc>
          <w:tcPr>
            <w:tcW w:w="676" w:type="pct"/>
          </w:tcPr>
          <w:p w14:paraId="7AF3C927"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0.946</w:t>
            </w:r>
          </w:p>
        </w:tc>
        <w:tc>
          <w:tcPr>
            <w:tcW w:w="676" w:type="pct"/>
            <w:vAlign w:val="center"/>
          </w:tcPr>
          <w:p w14:paraId="7578E7C8"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0.706</w:t>
            </w:r>
          </w:p>
        </w:tc>
        <w:tc>
          <w:tcPr>
            <w:tcW w:w="675" w:type="pct"/>
            <w:tcBorders>
              <w:right w:val="single" w:sz="4" w:space="0" w:color="auto"/>
            </w:tcBorders>
            <w:vAlign w:val="center"/>
          </w:tcPr>
          <w:p w14:paraId="3A60E55C"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0.492</w:t>
            </w:r>
          </w:p>
        </w:tc>
      </w:tr>
      <w:tr w:rsidR="001B7A6C" w:rsidRPr="007C4597" w14:paraId="0FC1F527" w14:textId="77777777" w:rsidTr="00C05515">
        <w:trPr>
          <w:trHeight w:val="20"/>
        </w:trPr>
        <w:tc>
          <w:tcPr>
            <w:tcW w:w="477" w:type="pct"/>
            <w:tcBorders>
              <w:left w:val="single" w:sz="4" w:space="0" w:color="auto"/>
            </w:tcBorders>
            <w:noWrap/>
            <w:vAlign w:val="center"/>
          </w:tcPr>
          <w:p w14:paraId="1EC8064B"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1.5</w:t>
            </w:r>
          </w:p>
        </w:tc>
        <w:tc>
          <w:tcPr>
            <w:tcW w:w="675" w:type="pct"/>
            <w:noWrap/>
            <w:vAlign w:val="center"/>
          </w:tcPr>
          <w:p w14:paraId="7AA63CD7"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1.153</w:t>
            </w:r>
          </w:p>
        </w:tc>
        <w:tc>
          <w:tcPr>
            <w:tcW w:w="675" w:type="pct"/>
            <w:noWrap/>
            <w:vAlign w:val="center"/>
          </w:tcPr>
          <w:p w14:paraId="5678FCE4"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1.073</w:t>
            </w:r>
          </w:p>
        </w:tc>
        <w:tc>
          <w:tcPr>
            <w:tcW w:w="675" w:type="pct"/>
            <w:tcBorders>
              <w:right w:val="double" w:sz="4" w:space="0" w:color="auto"/>
            </w:tcBorders>
            <w:noWrap/>
            <w:vAlign w:val="center"/>
          </w:tcPr>
          <w:p w14:paraId="7A8A892C"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1.000</w:t>
            </w:r>
          </w:p>
        </w:tc>
        <w:tc>
          <w:tcPr>
            <w:tcW w:w="472" w:type="pct"/>
            <w:tcBorders>
              <w:left w:val="double" w:sz="4" w:space="0" w:color="auto"/>
            </w:tcBorders>
            <w:vAlign w:val="center"/>
          </w:tcPr>
          <w:p w14:paraId="2FBD4EBA"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6.3</w:t>
            </w:r>
          </w:p>
        </w:tc>
        <w:tc>
          <w:tcPr>
            <w:tcW w:w="676" w:type="pct"/>
          </w:tcPr>
          <w:p w14:paraId="0C820539"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0.944</w:t>
            </w:r>
          </w:p>
        </w:tc>
        <w:tc>
          <w:tcPr>
            <w:tcW w:w="676" w:type="pct"/>
            <w:vAlign w:val="center"/>
          </w:tcPr>
          <w:p w14:paraId="730F1267"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0.702</w:t>
            </w:r>
          </w:p>
        </w:tc>
        <w:tc>
          <w:tcPr>
            <w:tcW w:w="675" w:type="pct"/>
            <w:tcBorders>
              <w:right w:val="single" w:sz="4" w:space="0" w:color="auto"/>
            </w:tcBorders>
            <w:vAlign w:val="center"/>
          </w:tcPr>
          <w:p w14:paraId="2441EA30"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0.487</w:t>
            </w:r>
          </w:p>
        </w:tc>
      </w:tr>
      <w:tr w:rsidR="001B7A6C" w:rsidRPr="007C4597" w14:paraId="41DD3127" w14:textId="77777777" w:rsidTr="00C05515">
        <w:trPr>
          <w:trHeight w:val="20"/>
        </w:trPr>
        <w:tc>
          <w:tcPr>
            <w:tcW w:w="477" w:type="pct"/>
            <w:tcBorders>
              <w:left w:val="single" w:sz="4" w:space="0" w:color="auto"/>
            </w:tcBorders>
            <w:noWrap/>
            <w:vAlign w:val="center"/>
          </w:tcPr>
          <w:p w14:paraId="1EE6981C"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1.6</w:t>
            </w:r>
          </w:p>
        </w:tc>
        <w:tc>
          <w:tcPr>
            <w:tcW w:w="675" w:type="pct"/>
            <w:noWrap/>
            <w:vAlign w:val="center"/>
          </w:tcPr>
          <w:p w14:paraId="0F6633D4"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1.138</w:t>
            </w:r>
          </w:p>
        </w:tc>
        <w:tc>
          <w:tcPr>
            <w:tcW w:w="675" w:type="pct"/>
            <w:noWrap/>
            <w:vAlign w:val="center"/>
          </w:tcPr>
          <w:p w14:paraId="5EDF14B2"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1.058</w:t>
            </w:r>
          </w:p>
        </w:tc>
        <w:tc>
          <w:tcPr>
            <w:tcW w:w="675" w:type="pct"/>
            <w:tcBorders>
              <w:right w:val="double" w:sz="4" w:space="0" w:color="auto"/>
            </w:tcBorders>
            <w:noWrap/>
            <w:vAlign w:val="center"/>
          </w:tcPr>
          <w:p w14:paraId="2F29D1D9"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0.990</w:t>
            </w:r>
          </w:p>
        </w:tc>
        <w:tc>
          <w:tcPr>
            <w:tcW w:w="472" w:type="pct"/>
            <w:tcBorders>
              <w:left w:val="double" w:sz="4" w:space="0" w:color="auto"/>
            </w:tcBorders>
            <w:vAlign w:val="center"/>
          </w:tcPr>
          <w:p w14:paraId="72643BDC"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6.4</w:t>
            </w:r>
          </w:p>
        </w:tc>
        <w:tc>
          <w:tcPr>
            <w:tcW w:w="676" w:type="pct"/>
          </w:tcPr>
          <w:p w14:paraId="0A595273"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0.942</w:t>
            </w:r>
          </w:p>
        </w:tc>
        <w:tc>
          <w:tcPr>
            <w:tcW w:w="676" w:type="pct"/>
            <w:vAlign w:val="center"/>
          </w:tcPr>
          <w:p w14:paraId="1FBCAC11"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0.698</w:t>
            </w:r>
          </w:p>
        </w:tc>
        <w:tc>
          <w:tcPr>
            <w:tcW w:w="675" w:type="pct"/>
            <w:tcBorders>
              <w:right w:val="single" w:sz="4" w:space="0" w:color="auto"/>
            </w:tcBorders>
            <w:vAlign w:val="center"/>
          </w:tcPr>
          <w:p w14:paraId="2421DB0C"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0.482</w:t>
            </w:r>
          </w:p>
        </w:tc>
      </w:tr>
      <w:tr w:rsidR="001B7A6C" w:rsidRPr="007C4597" w14:paraId="2F6C4C47" w14:textId="77777777" w:rsidTr="00C05515">
        <w:trPr>
          <w:trHeight w:val="20"/>
        </w:trPr>
        <w:tc>
          <w:tcPr>
            <w:tcW w:w="477" w:type="pct"/>
            <w:tcBorders>
              <w:left w:val="single" w:sz="4" w:space="0" w:color="auto"/>
            </w:tcBorders>
            <w:noWrap/>
            <w:vAlign w:val="center"/>
          </w:tcPr>
          <w:p w14:paraId="5DB37E2E"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1.7</w:t>
            </w:r>
          </w:p>
        </w:tc>
        <w:tc>
          <w:tcPr>
            <w:tcW w:w="675" w:type="pct"/>
            <w:noWrap/>
            <w:vAlign w:val="center"/>
          </w:tcPr>
          <w:p w14:paraId="49FCA2D2"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1.123</w:t>
            </w:r>
          </w:p>
        </w:tc>
        <w:tc>
          <w:tcPr>
            <w:tcW w:w="675" w:type="pct"/>
            <w:noWrap/>
            <w:vAlign w:val="center"/>
          </w:tcPr>
          <w:p w14:paraId="7BFF32A5"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1.043</w:t>
            </w:r>
          </w:p>
        </w:tc>
        <w:tc>
          <w:tcPr>
            <w:tcW w:w="675" w:type="pct"/>
            <w:tcBorders>
              <w:right w:val="double" w:sz="4" w:space="0" w:color="auto"/>
            </w:tcBorders>
            <w:noWrap/>
            <w:vAlign w:val="center"/>
          </w:tcPr>
          <w:p w14:paraId="0846D46A"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0.978</w:t>
            </w:r>
          </w:p>
        </w:tc>
        <w:tc>
          <w:tcPr>
            <w:tcW w:w="472" w:type="pct"/>
            <w:tcBorders>
              <w:left w:val="double" w:sz="4" w:space="0" w:color="auto"/>
            </w:tcBorders>
            <w:vAlign w:val="center"/>
          </w:tcPr>
          <w:p w14:paraId="204F8C59"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6.5</w:t>
            </w:r>
          </w:p>
        </w:tc>
        <w:tc>
          <w:tcPr>
            <w:tcW w:w="676" w:type="pct"/>
          </w:tcPr>
          <w:p w14:paraId="26C801C2"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0.940</w:t>
            </w:r>
          </w:p>
        </w:tc>
        <w:tc>
          <w:tcPr>
            <w:tcW w:w="676" w:type="pct"/>
            <w:vAlign w:val="center"/>
          </w:tcPr>
          <w:p w14:paraId="61F837A1"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0.694</w:t>
            </w:r>
          </w:p>
        </w:tc>
        <w:tc>
          <w:tcPr>
            <w:tcW w:w="675" w:type="pct"/>
            <w:tcBorders>
              <w:right w:val="single" w:sz="4" w:space="0" w:color="auto"/>
            </w:tcBorders>
            <w:vAlign w:val="center"/>
          </w:tcPr>
          <w:p w14:paraId="0A7B189F"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0.478</w:t>
            </w:r>
          </w:p>
        </w:tc>
      </w:tr>
      <w:tr w:rsidR="001B7A6C" w:rsidRPr="007C4597" w14:paraId="238FD213" w14:textId="77777777" w:rsidTr="00C05515">
        <w:trPr>
          <w:trHeight w:val="20"/>
        </w:trPr>
        <w:tc>
          <w:tcPr>
            <w:tcW w:w="477" w:type="pct"/>
            <w:tcBorders>
              <w:left w:val="single" w:sz="4" w:space="0" w:color="auto"/>
            </w:tcBorders>
            <w:noWrap/>
            <w:vAlign w:val="center"/>
          </w:tcPr>
          <w:p w14:paraId="68B70254"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1.8</w:t>
            </w:r>
          </w:p>
        </w:tc>
        <w:tc>
          <w:tcPr>
            <w:tcW w:w="675" w:type="pct"/>
            <w:noWrap/>
            <w:vAlign w:val="center"/>
          </w:tcPr>
          <w:p w14:paraId="4FE135BE"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1.109</w:t>
            </w:r>
          </w:p>
        </w:tc>
        <w:tc>
          <w:tcPr>
            <w:tcW w:w="675" w:type="pct"/>
            <w:noWrap/>
            <w:vAlign w:val="center"/>
          </w:tcPr>
          <w:p w14:paraId="0DD7A314"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1.028</w:t>
            </w:r>
          </w:p>
        </w:tc>
        <w:tc>
          <w:tcPr>
            <w:tcW w:w="675" w:type="pct"/>
            <w:tcBorders>
              <w:right w:val="double" w:sz="4" w:space="0" w:color="auto"/>
            </w:tcBorders>
            <w:noWrap/>
            <w:vAlign w:val="center"/>
          </w:tcPr>
          <w:p w14:paraId="2497DCB5"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0.965</w:t>
            </w:r>
          </w:p>
        </w:tc>
        <w:tc>
          <w:tcPr>
            <w:tcW w:w="472" w:type="pct"/>
            <w:tcBorders>
              <w:left w:val="double" w:sz="4" w:space="0" w:color="auto"/>
            </w:tcBorders>
            <w:vAlign w:val="center"/>
          </w:tcPr>
          <w:p w14:paraId="70FAC632"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6.6</w:t>
            </w:r>
          </w:p>
        </w:tc>
        <w:tc>
          <w:tcPr>
            <w:tcW w:w="676" w:type="pct"/>
          </w:tcPr>
          <w:p w14:paraId="5F926014"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0.938</w:t>
            </w:r>
          </w:p>
        </w:tc>
        <w:tc>
          <w:tcPr>
            <w:tcW w:w="676" w:type="pct"/>
            <w:vAlign w:val="center"/>
          </w:tcPr>
          <w:p w14:paraId="0D7CB91C"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0.689</w:t>
            </w:r>
          </w:p>
        </w:tc>
        <w:tc>
          <w:tcPr>
            <w:tcW w:w="675" w:type="pct"/>
            <w:tcBorders>
              <w:right w:val="single" w:sz="4" w:space="0" w:color="auto"/>
            </w:tcBorders>
            <w:vAlign w:val="center"/>
          </w:tcPr>
          <w:p w14:paraId="04D6127C"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0.474</w:t>
            </w:r>
          </w:p>
        </w:tc>
      </w:tr>
      <w:tr w:rsidR="001B7A6C" w:rsidRPr="007C4597" w14:paraId="1DE3E1B0" w14:textId="77777777" w:rsidTr="00C05515">
        <w:trPr>
          <w:trHeight w:val="20"/>
        </w:trPr>
        <w:tc>
          <w:tcPr>
            <w:tcW w:w="477" w:type="pct"/>
            <w:tcBorders>
              <w:left w:val="single" w:sz="4" w:space="0" w:color="auto"/>
            </w:tcBorders>
            <w:noWrap/>
            <w:vAlign w:val="center"/>
          </w:tcPr>
          <w:p w14:paraId="5F7AF120"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1.9</w:t>
            </w:r>
          </w:p>
        </w:tc>
        <w:tc>
          <w:tcPr>
            <w:tcW w:w="675" w:type="pct"/>
            <w:noWrap/>
            <w:vAlign w:val="center"/>
          </w:tcPr>
          <w:p w14:paraId="0A814ABF"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1.094</w:t>
            </w:r>
          </w:p>
        </w:tc>
        <w:tc>
          <w:tcPr>
            <w:tcW w:w="675" w:type="pct"/>
            <w:noWrap/>
            <w:vAlign w:val="center"/>
          </w:tcPr>
          <w:p w14:paraId="1D1D2701"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1.014</w:t>
            </w:r>
          </w:p>
        </w:tc>
        <w:tc>
          <w:tcPr>
            <w:tcW w:w="675" w:type="pct"/>
            <w:tcBorders>
              <w:right w:val="double" w:sz="4" w:space="0" w:color="auto"/>
            </w:tcBorders>
            <w:noWrap/>
            <w:vAlign w:val="center"/>
          </w:tcPr>
          <w:p w14:paraId="026E0BE3"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0.949</w:t>
            </w:r>
          </w:p>
        </w:tc>
        <w:tc>
          <w:tcPr>
            <w:tcW w:w="472" w:type="pct"/>
            <w:tcBorders>
              <w:left w:val="double" w:sz="4" w:space="0" w:color="auto"/>
            </w:tcBorders>
            <w:vAlign w:val="center"/>
          </w:tcPr>
          <w:p w14:paraId="52CAB19F"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6.7</w:t>
            </w:r>
          </w:p>
        </w:tc>
        <w:tc>
          <w:tcPr>
            <w:tcW w:w="676" w:type="pct"/>
          </w:tcPr>
          <w:p w14:paraId="450CF668"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0.936</w:t>
            </w:r>
          </w:p>
        </w:tc>
        <w:tc>
          <w:tcPr>
            <w:tcW w:w="676" w:type="pct"/>
            <w:vAlign w:val="center"/>
          </w:tcPr>
          <w:p w14:paraId="1D55D5DD"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0.685</w:t>
            </w:r>
          </w:p>
        </w:tc>
        <w:tc>
          <w:tcPr>
            <w:tcW w:w="675" w:type="pct"/>
            <w:tcBorders>
              <w:right w:val="single" w:sz="4" w:space="0" w:color="auto"/>
            </w:tcBorders>
            <w:vAlign w:val="center"/>
          </w:tcPr>
          <w:p w14:paraId="00FA5036"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0.469</w:t>
            </w:r>
          </w:p>
        </w:tc>
      </w:tr>
      <w:tr w:rsidR="001B7A6C" w:rsidRPr="007C4597" w14:paraId="777D6900" w14:textId="77777777" w:rsidTr="00C05515">
        <w:trPr>
          <w:trHeight w:val="20"/>
        </w:trPr>
        <w:tc>
          <w:tcPr>
            <w:tcW w:w="477" w:type="pct"/>
            <w:tcBorders>
              <w:left w:val="single" w:sz="4" w:space="0" w:color="auto"/>
            </w:tcBorders>
            <w:noWrap/>
            <w:vAlign w:val="center"/>
          </w:tcPr>
          <w:p w14:paraId="4A55EE03"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2.0</w:t>
            </w:r>
          </w:p>
        </w:tc>
        <w:tc>
          <w:tcPr>
            <w:tcW w:w="675" w:type="pct"/>
            <w:noWrap/>
            <w:vAlign w:val="center"/>
          </w:tcPr>
          <w:p w14:paraId="5D98BC99"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1.080</w:t>
            </w:r>
          </w:p>
        </w:tc>
        <w:tc>
          <w:tcPr>
            <w:tcW w:w="675" w:type="pct"/>
            <w:noWrap/>
            <w:vAlign w:val="center"/>
          </w:tcPr>
          <w:p w14:paraId="47881119"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1.000</w:t>
            </w:r>
          </w:p>
        </w:tc>
        <w:tc>
          <w:tcPr>
            <w:tcW w:w="675" w:type="pct"/>
            <w:tcBorders>
              <w:right w:val="double" w:sz="4" w:space="0" w:color="auto"/>
            </w:tcBorders>
            <w:noWrap/>
            <w:vAlign w:val="center"/>
          </w:tcPr>
          <w:p w14:paraId="4A04CBEA"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0.932</w:t>
            </w:r>
          </w:p>
        </w:tc>
        <w:tc>
          <w:tcPr>
            <w:tcW w:w="472" w:type="pct"/>
            <w:tcBorders>
              <w:left w:val="double" w:sz="4" w:space="0" w:color="auto"/>
            </w:tcBorders>
            <w:vAlign w:val="center"/>
          </w:tcPr>
          <w:p w14:paraId="350FB610"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6.8</w:t>
            </w:r>
          </w:p>
        </w:tc>
        <w:tc>
          <w:tcPr>
            <w:tcW w:w="676" w:type="pct"/>
          </w:tcPr>
          <w:p w14:paraId="36C8466D"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0.934</w:t>
            </w:r>
          </w:p>
        </w:tc>
        <w:tc>
          <w:tcPr>
            <w:tcW w:w="676" w:type="pct"/>
            <w:vAlign w:val="center"/>
          </w:tcPr>
          <w:p w14:paraId="3C42896E"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0.681</w:t>
            </w:r>
          </w:p>
        </w:tc>
        <w:tc>
          <w:tcPr>
            <w:tcW w:w="675" w:type="pct"/>
            <w:tcBorders>
              <w:right w:val="single" w:sz="4" w:space="0" w:color="auto"/>
            </w:tcBorders>
            <w:vAlign w:val="center"/>
          </w:tcPr>
          <w:p w14:paraId="5F9F25E3"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0.465</w:t>
            </w:r>
          </w:p>
        </w:tc>
      </w:tr>
      <w:tr w:rsidR="001B7A6C" w:rsidRPr="007C4597" w14:paraId="79540FDE" w14:textId="77777777" w:rsidTr="00C05515">
        <w:trPr>
          <w:trHeight w:val="20"/>
        </w:trPr>
        <w:tc>
          <w:tcPr>
            <w:tcW w:w="477" w:type="pct"/>
            <w:tcBorders>
              <w:left w:val="single" w:sz="4" w:space="0" w:color="auto"/>
            </w:tcBorders>
            <w:noWrap/>
            <w:vAlign w:val="center"/>
          </w:tcPr>
          <w:p w14:paraId="213228A7"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2.1</w:t>
            </w:r>
          </w:p>
        </w:tc>
        <w:tc>
          <w:tcPr>
            <w:tcW w:w="675" w:type="pct"/>
            <w:noWrap/>
            <w:vAlign w:val="center"/>
          </w:tcPr>
          <w:p w14:paraId="1C4E47B1"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1.066</w:t>
            </w:r>
          </w:p>
        </w:tc>
        <w:tc>
          <w:tcPr>
            <w:tcW w:w="675" w:type="pct"/>
            <w:noWrap/>
            <w:vAlign w:val="center"/>
          </w:tcPr>
          <w:p w14:paraId="02210D8C"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0.993</w:t>
            </w:r>
          </w:p>
        </w:tc>
        <w:tc>
          <w:tcPr>
            <w:tcW w:w="675" w:type="pct"/>
            <w:tcBorders>
              <w:right w:val="double" w:sz="4" w:space="0" w:color="auto"/>
            </w:tcBorders>
            <w:noWrap/>
            <w:vAlign w:val="center"/>
          </w:tcPr>
          <w:p w14:paraId="491168D5"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0.914</w:t>
            </w:r>
          </w:p>
        </w:tc>
        <w:tc>
          <w:tcPr>
            <w:tcW w:w="472" w:type="pct"/>
            <w:tcBorders>
              <w:left w:val="double" w:sz="4" w:space="0" w:color="auto"/>
            </w:tcBorders>
            <w:vAlign w:val="center"/>
          </w:tcPr>
          <w:p w14:paraId="3BEF9D55"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6.9</w:t>
            </w:r>
          </w:p>
        </w:tc>
        <w:tc>
          <w:tcPr>
            <w:tcW w:w="676" w:type="pct"/>
          </w:tcPr>
          <w:p w14:paraId="72738A36"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0.932</w:t>
            </w:r>
          </w:p>
        </w:tc>
        <w:tc>
          <w:tcPr>
            <w:tcW w:w="676" w:type="pct"/>
            <w:vAlign w:val="center"/>
          </w:tcPr>
          <w:p w14:paraId="558A2CA2"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0.677</w:t>
            </w:r>
          </w:p>
        </w:tc>
        <w:tc>
          <w:tcPr>
            <w:tcW w:w="675" w:type="pct"/>
            <w:tcBorders>
              <w:right w:val="single" w:sz="4" w:space="0" w:color="auto"/>
            </w:tcBorders>
            <w:vAlign w:val="center"/>
          </w:tcPr>
          <w:p w14:paraId="30DF15CC"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0.461</w:t>
            </w:r>
          </w:p>
        </w:tc>
      </w:tr>
      <w:tr w:rsidR="001B7A6C" w:rsidRPr="007C4597" w14:paraId="58464DD0" w14:textId="77777777" w:rsidTr="00C05515">
        <w:trPr>
          <w:trHeight w:val="20"/>
        </w:trPr>
        <w:tc>
          <w:tcPr>
            <w:tcW w:w="477" w:type="pct"/>
            <w:tcBorders>
              <w:left w:val="single" w:sz="4" w:space="0" w:color="auto"/>
            </w:tcBorders>
            <w:noWrap/>
            <w:vAlign w:val="center"/>
          </w:tcPr>
          <w:p w14:paraId="28F1B2E8"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2.2</w:t>
            </w:r>
          </w:p>
        </w:tc>
        <w:tc>
          <w:tcPr>
            <w:tcW w:w="675" w:type="pct"/>
            <w:noWrap/>
            <w:vAlign w:val="center"/>
          </w:tcPr>
          <w:p w14:paraId="5B69407A"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1.052</w:t>
            </w:r>
          </w:p>
        </w:tc>
        <w:tc>
          <w:tcPr>
            <w:tcW w:w="675" w:type="pct"/>
            <w:noWrap/>
            <w:vAlign w:val="center"/>
          </w:tcPr>
          <w:p w14:paraId="6FDB6C1F"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0.985</w:t>
            </w:r>
          </w:p>
        </w:tc>
        <w:tc>
          <w:tcPr>
            <w:tcW w:w="675" w:type="pct"/>
            <w:tcBorders>
              <w:right w:val="double" w:sz="4" w:space="0" w:color="auto"/>
            </w:tcBorders>
            <w:noWrap/>
            <w:vAlign w:val="center"/>
          </w:tcPr>
          <w:p w14:paraId="4FCFDF5E"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0.895</w:t>
            </w:r>
          </w:p>
        </w:tc>
        <w:tc>
          <w:tcPr>
            <w:tcW w:w="472" w:type="pct"/>
            <w:tcBorders>
              <w:left w:val="double" w:sz="4" w:space="0" w:color="auto"/>
            </w:tcBorders>
            <w:vAlign w:val="center"/>
          </w:tcPr>
          <w:p w14:paraId="74B8E798"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7.0</w:t>
            </w:r>
          </w:p>
        </w:tc>
        <w:tc>
          <w:tcPr>
            <w:tcW w:w="676" w:type="pct"/>
          </w:tcPr>
          <w:p w14:paraId="7499B93D"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0.930</w:t>
            </w:r>
          </w:p>
        </w:tc>
        <w:tc>
          <w:tcPr>
            <w:tcW w:w="676" w:type="pct"/>
            <w:vAlign w:val="center"/>
          </w:tcPr>
          <w:p w14:paraId="48643F4A"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0.672</w:t>
            </w:r>
          </w:p>
        </w:tc>
        <w:tc>
          <w:tcPr>
            <w:tcW w:w="675" w:type="pct"/>
            <w:tcBorders>
              <w:right w:val="single" w:sz="4" w:space="0" w:color="auto"/>
            </w:tcBorders>
            <w:vAlign w:val="center"/>
          </w:tcPr>
          <w:p w14:paraId="48DCC38A"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0.456</w:t>
            </w:r>
          </w:p>
        </w:tc>
      </w:tr>
      <w:tr w:rsidR="001B7A6C" w:rsidRPr="007C4597" w14:paraId="3DB3A364" w14:textId="77777777" w:rsidTr="00C05515">
        <w:trPr>
          <w:trHeight w:val="20"/>
        </w:trPr>
        <w:tc>
          <w:tcPr>
            <w:tcW w:w="477" w:type="pct"/>
            <w:tcBorders>
              <w:left w:val="single" w:sz="4" w:space="0" w:color="auto"/>
            </w:tcBorders>
            <w:noWrap/>
            <w:vAlign w:val="center"/>
          </w:tcPr>
          <w:p w14:paraId="1C2405BF"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2.3</w:t>
            </w:r>
          </w:p>
        </w:tc>
        <w:tc>
          <w:tcPr>
            <w:tcW w:w="675" w:type="pct"/>
            <w:noWrap/>
            <w:vAlign w:val="center"/>
          </w:tcPr>
          <w:p w14:paraId="2CFD3A6B"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1.038</w:t>
            </w:r>
          </w:p>
        </w:tc>
        <w:tc>
          <w:tcPr>
            <w:tcW w:w="675" w:type="pct"/>
            <w:noWrap/>
            <w:vAlign w:val="center"/>
          </w:tcPr>
          <w:p w14:paraId="09B6E009"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0.976</w:t>
            </w:r>
          </w:p>
        </w:tc>
        <w:tc>
          <w:tcPr>
            <w:tcW w:w="675" w:type="pct"/>
            <w:tcBorders>
              <w:right w:val="double" w:sz="4" w:space="0" w:color="auto"/>
            </w:tcBorders>
            <w:noWrap/>
            <w:vAlign w:val="center"/>
          </w:tcPr>
          <w:p w14:paraId="47BD5F7C"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0.875</w:t>
            </w:r>
          </w:p>
        </w:tc>
        <w:tc>
          <w:tcPr>
            <w:tcW w:w="472" w:type="pct"/>
            <w:tcBorders>
              <w:left w:val="double" w:sz="4" w:space="0" w:color="auto"/>
            </w:tcBorders>
            <w:vAlign w:val="center"/>
          </w:tcPr>
          <w:p w14:paraId="4704E3F3"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7.1</w:t>
            </w:r>
          </w:p>
        </w:tc>
        <w:tc>
          <w:tcPr>
            <w:tcW w:w="676" w:type="pct"/>
            <w:vAlign w:val="center"/>
          </w:tcPr>
          <w:p w14:paraId="21A9BB32"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0.926</w:t>
            </w:r>
          </w:p>
        </w:tc>
        <w:tc>
          <w:tcPr>
            <w:tcW w:w="676" w:type="pct"/>
            <w:vAlign w:val="center"/>
          </w:tcPr>
          <w:p w14:paraId="077F1F72"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0.668</w:t>
            </w:r>
          </w:p>
        </w:tc>
        <w:tc>
          <w:tcPr>
            <w:tcW w:w="675" w:type="pct"/>
            <w:tcBorders>
              <w:right w:val="single" w:sz="4" w:space="0" w:color="auto"/>
            </w:tcBorders>
            <w:vAlign w:val="center"/>
          </w:tcPr>
          <w:p w14:paraId="32E60752"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0.452</w:t>
            </w:r>
          </w:p>
        </w:tc>
      </w:tr>
      <w:tr w:rsidR="001B7A6C" w:rsidRPr="007C4597" w14:paraId="550C3958" w14:textId="77777777" w:rsidTr="00C05515">
        <w:trPr>
          <w:trHeight w:val="20"/>
        </w:trPr>
        <w:tc>
          <w:tcPr>
            <w:tcW w:w="477" w:type="pct"/>
            <w:tcBorders>
              <w:left w:val="single" w:sz="4" w:space="0" w:color="auto"/>
            </w:tcBorders>
            <w:noWrap/>
            <w:vAlign w:val="center"/>
          </w:tcPr>
          <w:p w14:paraId="2F8FFB8F"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2.4</w:t>
            </w:r>
          </w:p>
        </w:tc>
        <w:tc>
          <w:tcPr>
            <w:tcW w:w="675" w:type="pct"/>
            <w:noWrap/>
            <w:vAlign w:val="center"/>
          </w:tcPr>
          <w:p w14:paraId="41B27AAF"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1.024</w:t>
            </w:r>
          </w:p>
        </w:tc>
        <w:tc>
          <w:tcPr>
            <w:tcW w:w="675" w:type="pct"/>
            <w:noWrap/>
            <w:vAlign w:val="center"/>
          </w:tcPr>
          <w:p w14:paraId="77196E54"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0.968</w:t>
            </w:r>
          </w:p>
        </w:tc>
        <w:tc>
          <w:tcPr>
            <w:tcW w:w="675" w:type="pct"/>
            <w:tcBorders>
              <w:right w:val="double" w:sz="4" w:space="0" w:color="auto"/>
            </w:tcBorders>
            <w:noWrap/>
            <w:vAlign w:val="center"/>
          </w:tcPr>
          <w:p w14:paraId="25AA75CB"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0.855</w:t>
            </w:r>
          </w:p>
        </w:tc>
        <w:tc>
          <w:tcPr>
            <w:tcW w:w="472" w:type="pct"/>
            <w:tcBorders>
              <w:left w:val="double" w:sz="4" w:space="0" w:color="auto"/>
            </w:tcBorders>
            <w:vAlign w:val="center"/>
          </w:tcPr>
          <w:p w14:paraId="1775A82B"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7.2</w:t>
            </w:r>
          </w:p>
        </w:tc>
        <w:tc>
          <w:tcPr>
            <w:tcW w:w="676" w:type="pct"/>
            <w:vAlign w:val="center"/>
          </w:tcPr>
          <w:p w14:paraId="17C12EAC"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0.922</w:t>
            </w:r>
          </w:p>
        </w:tc>
        <w:tc>
          <w:tcPr>
            <w:tcW w:w="676" w:type="pct"/>
            <w:vAlign w:val="center"/>
          </w:tcPr>
          <w:p w14:paraId="69284709"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0.663</w:t>
            </w:r>
          </w:p>
        </w:tc>
        <w:tc>
          <w:tcPr>
            <w:tcW w:w="675" w:type="pct"/>
            <w:tcBorders>
              <w:right w:val="single" w:sz="4" w:space="0" w:color="auto"/>
            </w:tcBorders>
            <w:vAlign w:val="center"/>
          </w:tcPr>
          <w:p w14:paraId="493A1A35"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0.448</w:t>
            </w:r>
          </w:p>
        </w:tc>
      </w:tr>
      <w:tr w:rsidR="001B7A6C" w:rsidRPr="007C4597" w14:paraId="427879A0" w14:textId="77777777" w:rsidTr="00C05515">
        <w:trPr>
          <w:trHeight w:val="20"/>
        </w:trPr>
        <w:tc>
          <w:tcPr>
            <w:tcW w:w="477" w:type="pct"/>
            <w:tcBorders>
              <w:left w:val="single" w:sz="4" w:space="0" w:color="auto"/>
            </w:tcBorders>
            <w:noWrap/>
            <w:vAlign w:val="center"/>
          </w:tcPr>
          <w:p w14:paraId="5100D9DB"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2.5</w:t>
            </w:r>
          </w:p>
        </w:tc>
        <w:tc>
          <w:tcPr>
            <w:tcW w:w="675" w:type="pct"/>
            <w:noWrap/>
            <w:vAlign w:val="center"/>
          </w:tcPr>
          <w:p w14:paraId="28B28E30"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1.000</w:t>
            </w:r>
          </w:p>
        </w:tc>
        <w:tc>
          <w:tcPr>
            <w:tcW w:w="675" w:type="pct"/>
            <w:noWrap/>
            <w:vAlign w:val="center"/>
          </w:tcPr>
          <w:p w14:paraId="650582EE"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0.959</w:t>
            </w:r>
          </w:p>
        </w:tc>
        <w:tc>
          <w:tcPr>
            <w:tcW w:w="675" w:type="pct"/>
            <w:tcBorders>
              <w:right w:val="double" w:sz="4" w:space="0" w:color="auto"/>
            </w:tcBorders>
            <w:noWrap/>
            <w:vAlign w:val="center"/>
          </w:tcPr>
          <w:p w14:paraId="1F7CC6D8"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0.833</w:t>
            </w:r>
          </w:p>
        </w:tc>
        <w:tc>
          <w:tcPr>
            <w:tcW w:w="472" w:type="pct"/>
            <w:tcBorders>
              <w:left w:val="double" w:sz="4" w:space="0" w:color="auto"/>
            </w:tcBorders>
            <w:vAlign w:val="center"/>
          </w:tcPr>
          <w:p w14:paraId="10E512E8"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7.3</w:t>
            </w:r>
          </w:p>
        </w:tc>
        <w:tc>
          <w:tcPr>
            <w:tcW w:w="676" w:type="pct"/>
            <w:vAlign w:val="center"/>
          </w:tcPr>
          <w:p w14:paraId="3F12F7DE"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0.917</w:t>
            </w:r>
          </w:p>
        </w:tc>
        <w:tc>
          <w:tcPr>
            <w:tcW w:w="676" w:type="pct"/>
            <w:vAlign w:val="center"/>
          </w:tcPr>
          <w:p w14:paraId="55BBD238"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0.659</w:t>
            </w:r>
          </w:p>
        </w:tc>
        <w:tc>
          <w:tcPr>
            <w:tcW w:w="675" w:type="pct"/>
            <w:tcBorders>
              <w:right w:val="single" w:sz="4" w:space="0" w:color="auto"/>
            </w:tcBorders>
            <w:vAlign w:val="center"/>
          </w:tcPr>
          <w:p w14:paraId="217C8EA1"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0.444</w:t>
            </w:r>
          </w:p>
        </w:tc>
      </w:tr>
      <w:tr w:rsidR="001B7A6C" w:rsidRPr="007C4597" w14:paraId="6E23A9A4" w14:textId="77777777" w:rsidTr="00C05515">
        <w:trPr>
          <w:trHeight w:val="20"/>
        </w:trPr>
        <w:tc>
          <w:tcPr>
            <w:tcW w:w="477" w:type="pct"/>
            <w:tcBorders>
              <w:left w:val="single" w:sz="4" w:space="0" w:color="auto"/>
            </w:tcBorders>
            <w:noWrap/>
            <w:vAlign w:val="center"/>
          </w:tcPr>
          <w:p w14:paraId="22DEBF60"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2.6</w:t>
            </w:r>
          </w:p>
        </w:tc>
        <w:tc>
          <w:tcPr>
            <w:tcW w:w="675" w:type="pct"/>
            <w:noWrap/>
            <w:vAlign w:val="center"/>
          </w:tcPr>
          <w:p w14:paraId="56608DF4"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0.999</w:t>
            </w:r>
          </w:p>
        </w:tc>
        <w:tc>
          <w:tcPr>
            <w:tcW w:w="675" w:type="pct"/>
            <w:noWrap/>
            <w:vAlign w:val="center"/>
          </w:tcPr>
          <w:p w14:paraId="5132BFCD"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0.951</w:t>
            </w:r>
          </w:p>
        </w:tc>
        <w:tc>
          <w:tcPr>
            <w:tcW w:w="675" w:type="pct"/>
            <w:tcBorders>
              <w:right w:val="double" w:sz="4" w:space="0" w:color="auto"/>
            </w:tcBorders>
            <w:noWrap/>
            <w:vAlign w:val="center"/>
          </w:tcPr>
          <w:p w14:paraId="22F50679"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0.811</w:t>
            </w:r>
          </w:p>
        </w:tc>
        <w:tc>
          <w:tcPr>
            <w:tcW w:w="472" w:type="pct"/>
            <w:tcBorders>
              <w:left w:val="double" w:sz="4" w:space="0" w:color="auto"/>
            </w:tcBorders>
            <w:vAlign w:val="center"/>
          </w:tcPr>
          <w:p w14:paraId="2D06121F"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7.4</w:t>
            </w:r>
          </w:p>
        </w:tc>
        <w:tc>
          <w:tcPr>
            <w:tcW w:w="676" w:type="pct"/>
            <w:vAlign w:val="center"/>
          </w:tcPr>
          <w:p w14:paraId="5CF1F1A6"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0.912</w:t>
            </w:r>
          </w:p>
        </w:tc>
        <w:tc>
          <w:tcPr>
            <w:tcW w:w="676" w:type="pct"/>
            <w:vAlign w:val="center"/>
          </w:tcPr>
          <w:p w14:paraId="48D04499"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0.654</w:t>
            </w:r>
          </w:p>
        </w:tc>
        <w:tc>
          <w:tcPr>
            <w:tcW w:w="675" w:type="pct"/>
            <w:tcBorders>
              <w:right w:val="single" w:sz="4" w:space="0" w:color="auto"/>
            </w:tcBorders>
            <w:vAlign w:val="center"/>
          </w:tcPr>
          <w:p w14:paraId="78E46C82"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0.440</w:t>
            </w:r>
          </w:p>
        </w:tc>
      </w:tr>
      <w:tr w:rsidR="001B7A6C" w:rsidRPr="007C4597" w14:paraId="4AF05672" w14:textId="77777777" w:rsidTr="00C05515">
        <w:trPr>
          <w:trHeight w:val="20"/>
        </w:trPr>
        <w:tc>
          <w:tcPr>
            <w:tcW w:w="477" w:type="pct"/>
            <w:tcBorders>
              <w:left w:val="single" w:sz="4" w:space="0" w:color="auto"/>
            </w:tcBorders>
            <w:noWrap/>
            <w:vAlign w:val="center"/>
          </w:tcPr>
          <w:p w14:paraId="692FE080"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2.7</w:t>
            </w:r>
          </w:p>
        </w:tc>
        <w:tc>
          <w:tcPr>
            <w:tcW w:w="675" w:type="pct"/>
            <w:noWrap/>
            <w:vAlign w:val="center"/>
          </w:tcPr>
          <w:p w14:paraId="6CC48C4D"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0.999</w:t>
            </w:r>
          </w:p>
        </w:tc>
        <w:tc>
          <w:tcPr>
            <w:tcW w:w="675" w:type="pct"/>
            <w:noWrap/>
            <w:vAlign w:val="center"/>
          </w:tcPr>
          <w:p w14:paraId="4B476533"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0.941</w:t>
            </w:r>
          </w:p>
        </w:tc>
        <w:tc>
          <w:tcPr>
            <w:tcW w:w="675" w:type="pct"/>
            <w:tcBorders>
              <w:right w:val="double" w:sz="4" w:space="0" w:color="auto"/>
            </w:tcBorders>
            <w:noWrap/>
            <w:vAlign w:val="center"/>
          </w:tcPr>
          <w:p w14:paraId="0D023FDB"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0.789</w:t>
            </w:r>
          </w:p>
        </w:tc>
        <w:tc>
          <w:tcPr>
            <w:tcW w:w="472" w:type="pct"/>
            <w:tcBorders>
              <w:left w:val="double" w:sz="4" w:space="0" w:color="auto"/>
            </w:tcBorders>
            <w:vAlign w:val="center"/>
          </w:tcPr>
          <w:p w14:paraId="2A585E5F"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7.5</w:t>
            </w:r>
          </w:p>
        </w:tc>
        <w:tc>
          <w:tcPr>
            <w:tcW w:w="676" w:type="pct"/>
            <w:vAlign w:val="center"/>
          </w:tcPr>
          <w:p w14:paraId="1B2923A1"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0.907</w:t>
            </w:r>
          </w:p>
        </w:tc>
        <w:tc>
          <w:tcPr>
            <w:tcW w:w="676" w:type="pct"/>
            <w:vAlign w:val="center"/>
          </w:tcPr>
          <w:p w14:paraId="1448850C"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0.650</w:t>
            </w:r>
          </w:p>
        </w:tc>
        <w:tc>
          <w:tcPr>
            <w:tcW w:w="675" w:type="pct"/>
            <w:tcBorders>
              <w:right w:val="single" w:sz="4" w:space="0" w:color="auto"/>
            </w:tcBorders>
            <w:vAlign w:val="center"/>
          </w:tcPr>
          <w:p w14:paraId="3D24E19F"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0.436</w:t>
            </w:r>
          </w:p>
        </w:tc>
      </w:tr>
      <w:tr w:rsidR="001B7A6C" w:rsidRPr="007C4597" w14:paraId="6E13FE22" w14:textId="77777777" w:rsidTr="00C05515">
        <w:trPr>
          <w:trHeight w:val="20"/>
        </w:trPr>
        <w:tc>
          <w:tcPr>
            <w:tcW w:w="477" w:type="pct"/>
            <w:tcBorders>
              <w:left w:val="single" w:sz="4" w:space="0" w:color="auto"/>
            </w:tcBorders>
            <w:noWrap/>
            <w:vAlign w:val="center"/>
          </w:tcPr>
          <w:p w14:paraId="01312A69"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2.8</w:t>
            </w:r>
          </w:p>
        </w:tc>
        <w:tc>
          <w:tcPr>
            <w:tcW w:w="675" w:type="pct"/>
            <w:noWrap/>
            <w:vAlign w:val="center"/>
          </w:tcPr>
          <w:p w14:paraId="5634AD33"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0.998</w:t>
            </w:r>
          </w:p>
        </w:tc>
        <w:tc>
          <w:tcPr>
            <w:tcW w:w="675" w:type="pct"/>
            <w:noWrap/>
            <w:vAlign w:val="center"/>
          </w:tcPr>
          <w:p w14:paraId="3DE55A11"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0.932</w:t>
            </w:r>
          </w:p>
        </w:tc>
        <w:tc>
          <w:tcPr>
            <w:tcW w:w="675" w:type="pct"/>
            <w:tcBorders>
              <w:right w:val="double" w:sz="4" w:space="0" w:color="auto"/>
            </w:tcBorders>
            <w:noWrap/>
            <w:vAlign w:val="center"/>
          </w:tcPr>
          <w:p w14:paraId="22BD09A1"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0.766</w:t>
            </w:r>
          </w:p>
        </w:tc>
        <w:tc>
          <w:tcPr>
            <w:tcW w:w="472" w:type="pct"/>
            <w:tcBorders>
              <w:left w:val="double" w:sz="4" w:space="0" w:color="auto"/>
            </w:tcBorders>
            <w:vAlign w:val="center"/>
          </w:tcPr>
          <w:p w14:paraId="49273BF5"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7.6</w:t>
            </w:r>
          </w:p>
        </w:tc>
        <w:tc>
          <w:tcPr>
            <w:tcW w:w="676" w:type="pct"/>
            <w:vAlign w:val="center"/>
          </w:tcPr>
          <w:p w14:paraId="0133F103"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0.902</w:t>
            </w:r>
          </w:p>
        </w:tc>
        <w:tc>
          <w:tcPr>
            <w:tcW w:w="676" w:type="pct"/>
            <w:vAlign w:val="center"/>
          </w:tcPr>
          <w:p w14:paraId="40B1ACBF"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0.645</w:t>
            </w:r>
          </w:p>
        </w:tc>
        <w:tc>
          <w:tcPr>
            <w:tcW w:w="675" w:type="pct"/>
            <w:tcBorders>
              <w:right w:val="single" w:sz="4" w:space="0" w:color="auto"/>
            </w:tcBorders>
            <w:vAlign w:val="center"/>
          </w:tcPr>
          <w:p w14:paraId="7B3CFF1D"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0.432</w:t>
            </w:r>
          </w:p>
        </w:tc>
      </w:tr>
      <w:tr w:rsidR="001B7A6C" w:rsidRPr="007C4597" w14:paraId="5E1D99E5" w14:textId="77777777" w:rsidTr="00C05515">
        <w:trPr>
          <w:trHeight w:val="20"/>
        </w:trPr>
        <w:tc>
          <w:tcPr>
            <w:tcW w:w="477" w:type="pct"/>
            <w:tcBorders>
              <w:left w:val="single" w:sz="4" w:space="0" w:color="auto"/>
            </w:tcBorders>
            <w:noWrap/>
            <w:vAlign w:val="center"/>
          </w:tcPr>
          <w:p w14:paraId="10094F46"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2.9</w:t>
            </w:r>
          </w:p>
        </w:tc>
        <w:tc>
          <w:tcPr>
            <w:tcW w:w="675" w:type="pct"/>
            <w:noWrap/>
            <w:vAlign w:val="center"/>
          </w:tcPr>
          <w:p w14:paraId="5032D9B7"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0.997</w:t>
            </w:r>
          </w:p>
        </w:tc>
        <w:tc>
          <w:tcPr>
            <w:tcW w:w="675" w:type="pct"/>
            <w:noWrap/>
            <w:vAlign w:val="center"/>
          </w:tcPr>
          <w:p w14:paraId="49D71E8B"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0.923</w:t>
            </w:r>
          </w:p>
        </w:tc>
        <w:tc>
          <w:tcPr>
            <w:tcW w:w="675" w:type="pct"/>
            <w:tcBorders>
              <w:right w:val="double" w:sz="4" w:space="0" w:color="auto"/>
            </w:tcBorders>
            <w:noWrap/>
            <w:vAlign w:val="center"/>
          </w:tcPr>
          <w:p w14:paraId="5CBB84E6"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0.743</w:t>
            </w:r>
          </w:p>
        </w:tc>
        <w:tc>
          <w:tcPr>
            <w:tcW w:w="472" w:type="pct"/>
            <w:tcBorders>
              <w:left w:val="double" w:sz="4" w:space="0" w:color="auto"/>
            </w:tcBorders>
            <w:vAlign w:val="center"/>
          </w:tcPr>
          <w:p w14:paraId="20E6538F"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7.7</w:t>
            </w:r>
          </w:p>
        </w:tc>
        <w:tc>
          <w:tcPr>
            <w:tcW w:w="676" w:type="pct"/>
            <w:vAlign w:val="center"/>
          </w:tcPr>
          <w:p w14:paraId="3F204CEC"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0.896</w:t>
            </w:r>
          </w:p>
        </w:tc>
        <w:tc>
          <w:tcPr>
            <w:tcW w:w="676" w:type="pct"/>
            <w:vAlign w:val="center"/>
          </w:tcPr>
          <w:p w14:paraId="5533C782"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0.640</w:t>
            </w:r>
          </w:p>
        </w:tc>
        <w:tc>
          <w:tcPr>
            <w:tcW w:w="675" w:type="pct"/>
            <w:tcBorders>
              <w:right w:val="single" w:sz="4" w:space="0" w:color="auto"/>
            </w:tcBorders>
            <w:vAlign w:val="center"/>
          </w:tcPr>
          <w:p w14:paraId="3E79B4E5"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0.428</w:t>
            </w:r>
          </w:p>
        </w:tc>
      </w:tr>
      <w:tr w:rsidR="001B7A6C" w:rsidRPr="007C4597" w14:paraId="0EDD904D" w14:textId="77777777" w:rsidTr="00C05515">
        <w:trPr>
          <w:trHeight w:val="20"/>
        </w:trPr>
        <w:tc>
          <w:tcPr>
            <w:tcW w:w="477" w:type="pct"/>
            <w:tcBorders>
              <w:left w:val="single" w:sz="4" w:space="0" w:color="auto"/>
            </w:tcBorders>
            <w:noWrap/>
            <w:vAlign w:val="center"/>
          </w:tcPr>
          <w:p w14:paraId="30A5C4D4"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3.0</w:t>
            </w:r>
          </w:p>
        </w:tc>
        <w:tc>
          <w:tcPr>
            <w:tcW w:w="675" w:type="pct"/>
            <w:noWrap/>
            <w:vAlign w:val="center"/>
          </w:tcPr>
          <w:p w14:paraId="627CBC4D"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0.996</w:t>
            </w:r>
          </w:p>
        </w:tc>
        <w:tc>
          <w:tcPr>
            <w:tcW w:w="675" w:type="pct"/>
            <w:noWrap/>
            <w:vAlign w:val="center"/>
          </w:tcPr>
          <w:p w14:paraId="6650B428"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0.913</w:t>
            </w:r>
          </w:p>
        </w:tc>
        <w:tc>
          <w:tcPr>
            <w:tcW w:w="675" w:type="pct"/>
            <w:tcBorders>
              <w:right w:val="double" w:sz="4" w:space="0" w:color="auto"/>
            </w:tcBorders>
            <w:noWrap/>
            <w:vAlign w:val="center"/>
          </w:tcPr>
          <w:p w14:paraId="411C48BC"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0.719</w:t>
            </w:r>
          </w:p>
        </w:tc>
        <w:tc>
          <w:tcPr>
            <w:tcW w:w="472" w:type="pct"/>
            <w:tcBorders>
              <w:left w:val="double" w:sz="4" w:space="0" w:color="auto"/>
            </w:tcBorders>
            <w:vAlign w:val="center"/>
          </w:tcPr>
          <w:p w14:paraId="751F24D8"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7.8</w:t>
            </w:r>
          </w:p>
        </w:tc>
        <w:tc>
          <w:tcPr>
            <w:tcW w:w="676" w:type="pct"/>
            <w:vAlign w:val="center"/>
          </w:tcPr>
          <w:p w14:paraId="46D5566C"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0.891</w:t>
            </w:r>
          </w:p>
        </w:tc>
        <w:tc>
          <w:tcPr>
            <w:tcW w:w="676" w:type="pct"/>
            <w:vAlign w:val="center"/>
          </w:tcPr>
          <w:p w14:paraId="01615311"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0.636</w:t>
            </w:r>
          </w:p>
        </w:tc>
        <w:tc>
          <w:tcPr>
            <w:tcW w:w="675" w:type="pct"/>
            <w:tcBorders>
              <w:right w:val="single" w:sz="4" w:space="0" w:color="auto"/>
            </w:tcBorders>
            <w:vAlign w:val="center"/>
          </w:tcPr>
          <w:p w14:paraId="0DBC60E3"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0.424</w:t>
            </w:r>
          </w:p>
        </w:tc>
      </w:tr>
      <w:tr w:rsidR="001B7A6C" w:rsidRPr="007C4597" w14:paraId="374E4EFB" w14:textId="77777777" w:rsidTr="00C05515">
        <w:trPr>
          <w:trHeight w:val="20"/>
        </w:trPr>
        <w:tc>
          <w:tcPr>
            <w:tcW w:w="477" w:type="pct"/>
            <w:tcBorders>
              <w:left w:val="single" w:sz="4" w:space="0" w:color="auto"/>
            </w:tcBorders>
            <w:noWrap/>
            <w:vAlign w:val="center"/>
          </w:tcPr>
          <w:p w14:paraId="64F5A2EA"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3.1</w:t>
            </w:r>
          </w:p>
        </w:tc>
        <w:tc>
          <w:tcPr>
            <w:tcW w:w="675" w:type="pct"/>
            <w:noWrap/>
            <w:vAlign w:val="center"/>
          </w:tcPr>
          <w:p w14:paraId="3E77D166"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0.995</w:t>
            </w:r>
          </w:p>
        </w:tc>
        <w:tc>
          <w:tcPr>
            <w:tcW w:w="675" w:type="pct"/>
            <w:noWrap/>
            <w:vAlign w:val="center"/>
          </w:tcPr>
          <w:p w14:paraId="15A904E2"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0.904</w:t>
            </w:r>
          </w:p>
        </w:tc>
        <w:tc>
          <w:tcPr>
            <w:tcW w:w="675" w:type="pct"/>
            <w:tcBorders>
              <w:right w:val="double" w:sz="4" w:space="0" w:color="auto"/>
            </w:tcBorders>
            <w:noWrap/>
            <w:vAlign w:val="center"/>
          </w:tcPr>
          <w:p w14:paraId="102D08E1"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0.696</w:t>
            </w:r>
          </w:p>
        </w:tc>
        <w:tc>
          <w:tcPr>
            <w:tcW w:w="472" w:type="pct"/>
            <w:tcBorders>
              <w:left w:val="double" w:sz="4" w:space="0" w:color="auto"/>
            </w:tcBorders>
            <w:vAlign w:val="center"/>
          </w:tcPr>
          <w:p w14:paraId="2ABA4AC0"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7.9</w:t>
            </w:r>
          </w:p>
        </w:tc>
        <w:tc>
          <w:tcPr>
            <w:tcW w:w="676" w:type="pct"/>
            <w:vAlign w:val="center"/>
          </w:tcPr>
          <w:p w14:paraId="47D26544"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0.885</w:t>
            </w:r>
          </w:p>
        </w:tc>
        <w:tc>
          <w:tcPr>
            <w:tcW w:w="676" w:type="pct"/>
            <w:vAlign w:val="center"/>
          </w:tcPr>
          <w:p w14:paraId="6D83C069"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0.631</w:t>
            </w:r>
          </w:p>
        </w:tc>
        <w:tc>
          <w:tcPr>
            <w:tcW w:w="675" w:type="pct"/>
            <w:tcBorders>
              <w:right w:val="single" w:sz="4" w:space="0" w:color="auto"/>
            </w:tcBorders>
            <w:vAlign w:val="center"/>
          </w:tcPr>
          <w:p w14:paraId="72796CC2"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0.420</w:t>
            </w:r>
          </w:p>
        </w:tc>
      </w:tr>
      <w:tr w:rsidR="001B7A6C" w:rsidRPr="007C4597" w14:paraId="77DB0734" w14:textId="77777777" w:rsidTr="00C05515">
        <w:trPr>
          <w:trHeight w:val="20"/>
        </w:trPr>
        <w:tc>
          <w:tcPr>
            <w:tcW w:w="477" w:type="pct"/>
            <w:tcBorders>
              <w:left w:val="single" w:sz="4" w:space="0" w:color="auto"/>
            </w:tcBorders>
            <w:noWrap/>
            <w:vAlign w:val="center"/>
          </w:tcPr>
          <w:p w14:paraId="5238BA71"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3.2</w:t>
            </w:r>
          </w:p>
        </w:tc>
        <w:tc>
          <w:tcPr>
            <w:tcW w:w="675" w:type="pct"/>
            <w:noWrap/>
            <w:vAlign w:val="center"/>
          </w:tcPr>
          <w:p w14:paraId="655550EC"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0.994</w:t>
            </w:r>
          </w:p>
        </w:tc>
        <w:tc>
          <w:tcPr>
            <w:tcW w:w="675" w:type="pct"/>
            <w:noWrap/>
            <w:vAlign w:val="center"/>
          </w:tcPr>
          <w:p w14:paraId="150E5FB4"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0.894</w:t>
            </w:r>
          </w:p>
        </w:tc>
        <w:tc>
          <w:tcPr>
            <w:tcW w:w="675" w:type="pct"/>
            <w:tcBorders>
              <w:right w:val="double" w:sz="4" w:space="0" w:color="auto"/>
            </w:tcBorders>
            <w:noWrap/>
            <w:vAlign w:val="center"/>
          </w:tcPr>
          <w:p w14:paraId="637A3A6E"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0.685</w:t>
            </w:r>
          </w:p>
        </w:tc>
        <w:tc>
          <w:tcPr>
            <w:tcW w:w="472" w:type="pct"/>
            <w:tcBorders>
              <w:left w:val="double" w:sz="4" w:space="0" w:color="auto"/>
            </w:tcBorders>
            <w:vAlign w:val="center"/>
          </w:tcPr>
          <w:p w14:paraId="63207715"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8.0</w:t>
            </w:r>
          </w:p>
        </w:tc>
        <w:tc>
          <w:tcPr>
            <w:tcW w:w="676" w:type="pct"/>
            <w:vAlign w:val="center"/>
          </w:tcPr>
          <w:p w14:paraId="6F855AC2"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0.880</w:t>
            </w:r>
          </w:p>
        </w:tc>
        <w:tc>
          <w:tcPr>
            <w:tcW w:w="676" w:type="pct"/>
            <w:vAlign w:val="center"/>
          </w:tcPr>
          <w:p w14:paraId="69F7C786"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0.626</w:t>
            </w:r>
          </w:p>
        </w:tc>
        <w:tc>
          <w:tcPr>
            <w:tcW w:w="675" w:type="pct"/>
            <w:tcBorders>
              <w:right w:val="single" w:sz="4" w:space="0" w:color="auto"/>
            </w:tcBorders>
            <w:vAlign w:val="center"/>
          </w:tcPr>
          <w:p w14:paraId="61AE540B"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0.416</w:t>
            </w:r>
          </w:p>
        </w:tc>
      </w:tr>
      <w:tr w:rsidR="001B7A6C" w:rsidRPr="007C4597" w14:paraId="07BAF97E" w14:textId="77777777" w:rsidTr="00C05515">
        <w:trPr>
          <w:trHeight w:val="20"/>
        </w:trPr>
        <w:tc>
          <w:tcPr>
            <w:tcW w:w="477" w:type="pct"/>
            <w:tcBorders>
              <w:left w:val="single" w:sz="4" w:space="0" w:color="auto"/>
            </w:tcBorders>
            <w:noWrap/>
            <w:vAlign w:val="center"/>
          </w:tcPr>
          <w:p w14:paraId="28B05499"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3.3</w:t>
            </w:r>
          </w:p>
        </w:tc>
        <w:tc>
          <w:tcPr>
            <w:tcW w:w="675" w:type="pct"/>
            <w:noWrap/>
            <w:vAlign w:val="center"/>
          </w:tcPr>
          <w:p w14:paraId="0FAA2B0E"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0.993</w:t>
            </w:r>
          </w:p>
        </w:tc>
        <w:tc>
          <w:tcPr>
            <w:tcW w:w="675" w:type="pct"/>
            <w:noWrap/>
            <w:vAlign w:val="center"/>
          </w:tcPr>
          <w:p w14:paraId="0E4277C7"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0.884</w:t>
            </w:r>
          </w:p>
        </w:tc>
        <w:tc>
          <w:tcPr>
            <w:tcW w:w="675" w:type="pct"/>
            <w:tcBorders>
              <w:right w:val="double" w:sz="4" w:space="0" w:color="auto"/>
            </w:tcBorders>
            <w:noWrap/>
            <w:vAlign w:val="center"/>
          </w:tcPr>
          <w:p w14:paraId="26F9CFE8"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0.675</w:t>
            </w:r>
          </w:p>
        </w:tc>
        <w:tc>
          <w:tcPr>
            <w:tcW w:w="472" w:type="pct"/>
            <w:tcBorders>
              <w:left w:val="double" w:sz="4" w:space="0" w:color="auto"/>
            </w:tcBorders>
            <w:vAlign w:val="center"/>
          </w:tcPr>
          <w:p w14:paraId="58A9BD1D"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8.1</w:t>
            </w:r>
          </w:p>
        </w:tc>
        <w:tc>
          <w:tcPr>
            <w:tcW w:w="676" w:type="pct"/>
            <w:vAlign w:val="center"/>
          </w:tcPr>
          <w:p w14:paraId="02C8E678"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0.874</w:t>
            </w:r>
          </w:p>
        </w:tc>
        <w:tc>
          <w:tcPr>
            <w:tcW w:w="676" w:type="pct"/>
            <w:vAlign w:val="center"/>
          </w:tcPr>
          <w:p w14:paraId="703E3067"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0.621</w:t>
            </w:r>
          </w:p>
        </w:tc>
        <w:tc>
          <w:tcPr>
            <w:tcW w:w="675" w:type="pct"/>
            <w:tcBorders>
              <w:right w:val="single" w:sz="4" w:space="0" w:color="auto"/>
            </w:tcBorders>
            <w:vAlign w:val="center"/>
          </w:tcPr>
          <w:p w14:paraId="1CD3E312"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0.413</w:t>
            </w:r>
          </w:p>
        </w:tc>
      </w:tr>
      <w:tr w:rsidR="001B7A6C" w:rsidRPr="007C4597" w14:paraId="3CE80E74" w14:textId="77777777" w:rsidTr="00C05515">
        <w:trPr>
          <w:trHeight w:val="20"/>
        </w:trPr>
        <w:tc>
          <w:tcPr>
            <w:tcW w:w="477" w:type="pct"/>
            <w:tcBorders>
              <w:left w:val="single" w:sz="4" w:space="0" w:color="auto"/>
            </w:tcBorders>
            <w:noWrap/>
            <w:vAlign w:val="center"/>
          </w:tcPr>
          <w:p w14:paraId="2B0202FC"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3.4</w:t>
            </w:r>
          </w:p>
        </w:tc>
        <w:tc>
          <w:tcPr>
            <w:tcW w:w="675" w:type="pct"/>
            <w:noWrap/>
            <w:vAlign w:val="center"/>
          </w:tcPr>
          <w:p w14:paraId="07393778"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0.992</w:t>
            </w:r>
          </w:p>
        </w:tc>
        <w:tc>
          <w:tcPr>
            <w:tcW w:w="675" w:type="pct"/>
            <w:noWrap/>
            <w:vAlign w:val="center"/>
          </w:tcPr>
          <w:p w14:paraId="3911B9BB"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0.874</w:t>
            </w:r>
          </w:p>
        </w:tc>
        <w:tc>
          <w:tcPr>
            <w:tcW w:w="675" w:type="pct"/>
            <w:tcBorders>
              <w:right w:val="double" w:sz="4" w:space="0" w:color="auto"/>
            </w:tcBorders>
            <w:noWrap/>
            <w:vAlign w:val="center"/>
          </w:tcPr>
          <w:p w14:paraId="780F0B2E"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0.666</w:t>
            </w:r>
          </w:p>
        </w:tc>
        <w:tc>
          <w:tcPr>
            <w:tcW w:w="472" w:type="pct"/>
            <w:tcBorders>
              <w:left w:val="double" w:sz="4" w:space="0" w:color="auto"/>
            </w:tcBorders>
            <w:vAlign w:val="center"/>
          </w:tcPr>
          <w:p w14:paraId="742CD227"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8.2</w:t>
            </w:r>
          </w:p>
        </w:tc>
        <w:tc>
          <w:tcPr>
            <w:tcW w:w="676" w:type="pct"/>
            <w:vAlign w:val="center"/>
          </w:tcPr>
          <w:p w14:paraId="7687187A"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0.868</w:t>
            </w:r>
          </w:p>
        </w:tc>
        <w:tc>
          <w:tcPr>
            <w:tcW w:w="676" w:type="pct"/>
            <w:vAlign w:val="center"/>
          </w:tcPr>
          <w:p w14:paraId="37C2F955"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0.617</w:t>
            </w:r>
          </w:p>
        </w:tc>
        <w:tc>
          <w:tcPr>
            <w:tcW w:w="675" w:type="pct"/>
            <w:tcBorders>
              <w:right w:val="single" w:sz="4" w:space="0" w:color="auto"/>
            </w:tcBorders>
            <w:vAlign w:val="center"/>
          </w:tcPr>
          <w:p w14:paraId="4DE3F2D7"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0.409</w:t>
            </w:r>
          </w:p>
        </w:tc>
      </w:tr>
      <w:tr w:rsidR="001B7A6C" w:rsidRPr="007C4597" w14:paraId="7A360200" w14:textId="77777777" w:rsidTr="00C05515">
        <w:trPr>
          <w:trHeight w:val="20"/>
        </w:trPr>
        <w:tc>
          <w:tcPr>
            <w:tcW w:w="477" w:type="pct"/>
            <w:tcBorders>
              <w:left w:val="single" w:sz="4" w:space="0" w:color="auto"/>
            </w:tcBorders>
            <w:noWrap/>
            <w:vAlign w:val="center"/>
          </w:tcPr>
          <w:p w14:paraId="2D7F44A5"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3.5</w:t>
            </w:r>
          </w:p>
        </w:tc>
        <w:tc>
          <w:tcPr>
            <w:tcW w:w="675" w:type="pct"/>
            <w:noWrap/>
            <w:vAlign w:val="center"/>
          </w:tcPr>
          <w:p w14:paraId="067932E1"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0.991</w:t>
            </w:r>
          </w:p>
        </w:tc>
        <w:tc>
          <w:tcPr>
            <w:tcW w:w="675" w:type="pct"/>
            <w:noWrap/>
            <w:vAlign w:val="center"/>
          </w:tcPr>
          <w:p w14:paraId="72A19968"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0.864</w:t>
            </w:r>
          </w:p>
        </w:tc>
        <w:tc>
          <w:tcPr>
            <w:tcW w:w="675" w:type="pct"/>
            <w:tcBorders>
              <w:right w:val="double" w:sz="4" w:space="0" w:color="auto"/>
            </w:tcBorders>
            <w:noWrap/>
            <w:vAlign w:val="center"/>
          </w:tcPr>
          <w:p w14:paraId="3C872969"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0.657</w:t>
            </w:r>
          </w:p>
        </w:tc>
        <w:tc>
          <w:tcPr>
            <w:tcW w:w="472" w:type="pct"/>
            <w:tcBorders>
              <w:left w:val="double" w:sz="4" w:space="0" w:color="auto"/>
            </w:tcBorders>
            <w:vAlign w:val="center"/>
          </w:tcPr>
          <w:p w14:paraId="284C7A16"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8.3</w:t>
            </w:r>
          </w:p>
        </w:tc>
        <w:tc>
          <w:tcPr>
            <w:tcW w:w="676" w:type="pct"/>
            <w:vAlign w:val="center"/>
          </w:tcPr>
          <w:p w14:paraId="18F468C6"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0.862</w:t>
            </w:r>
          </w:p>
        </w:tc>
        <w:tc>
          <w:tcPr>
            <w:tcW w:w="676" w:type="pct"/>
            <w:vAlign w:val="center"/>
          </w:tcPr>
          <w:p w14:paraId="7364320B"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0.612</w:t>
            </w:r>
          </w:p>
        </w:tc>
        <w:tc>
          <w:tcPr>
            <w:tcW w:w="675" w:type="pct"/>
            <w:tcBorders>
              <w:right w:val="single" w:sz="4" w:space="0" w:color="auto"/>
            </w:tcBorders>
            <w:vAlign w:val="center"/>
          </w:tcPr>
          <w:p w14:paraId="65E0C016"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0.405</w:t>
            </w:r>
          </w:p>
        </w:tc>
      </w:tr>
      <w:tr w:rsidR="001B7A6C" w:rsidRPr="007C4597" w14:paraId="48C0B248" w14:textId="77777777" w:rsidTr="00C05515">
        <w:trPr>
          <w:trHeight w:val="20"/>
        </w:trPr>
        <w:tc>
          <w:tcPr>
            <w:tcW w:w="477" w:type="pct"/>
            <w:tcBorders>
              <w:left w:val="single" w:sz="4" w:space="0" w:color="auto"/>
            </w:tcBorders>
            <w:noWrap/>
            <w:vAlign w:val="center"/>
          </w:tcPr>
          <w:p w14:paraId="04F7BD6E"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3.6</w:t>
            </w:r>
          </w:p>
        </w:tc>
        <w:tc>
          <w:tcPr>
            <w:tcW w:w="675" w:type="pct"/>
            <w:noWrap/>
            <w:vAlign w:val="center"/>
          </w:tcPr>
          <w:p w14:paraId="2F2AC927"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0.989</w:t>
            </w:r>
          </w:p>
        </w:tc>
        <w:tc>
          <w:tcPr>
            <w:tcW w:w="675" w:type="pct"/>
            <w:noWrap/>
            <w:vAlign w:val="center"/>
          </w:tcPr>
          <w:p w14:paraId="1773ACBF"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0.854</w:t>
            </w:r>
          </w:p>
        </w:tc>
        <w:tc>
          <w:tcPr>
            <w:tcW w:w="675" w:type="pct"/>
            <w:tcBorders>
              <w:right w:val="double" w:sz="4" w:space="0" w:color="auto"/>
            </w:tcBorders>
            <w:noWrap/>
            <w:vAlign w:val="center"/>
          </w:tcPr>
          <w:p w14:paraId="4BB6CB1E"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0.648</w:t>
            </w:r>
          </w:p>
        </w:tc>
        <w:tc>
          <w:tcPr>
            <w:tcW w:w="472" w:type="pct"/>
            <w:tcBorders>
              <w:left w:val="double" w:sz="4" w:space="0" w:color="auto"/>
            </w:tcBorders>
            <w:vAlign w:val="center"/>
          </w:tcPr>
          <w:p w14:paraId="3E9B0C6C"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8.4</w:t>
            </w:r>
          </w:p>
        </w:tc>
        <w:tc>
          <w:tcPr>
            <w:tcW w:w="676" w:type="pct"/>
            <w:vAlign w:val="center"/>
          </w:tcPr>
          <w:p w14:paraId="5D3872DC"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0.856</w:t>
            </w:r>
          </w:p>
        </w:tc>
        <w:tc>
          <w:tcPr>
            <w:tcW w:w="676" w:type="pct"/>
            <w:vAlign w:val="center"/>
          </w:tcPr>
          <w:p w14:paraId="599B43C7"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0.607</w:t>
            </w:r>
          </w:p>
        </w:tc>
        <w:tc>
          <w:tcPr>
            <w:tcW w:w="675" w:type="pct"/>
            <w:tcBorders>
              <w:right w:val="single" w:sz="4" w:space="0" w:color="auto"/>
            </w:tcBorders>
            <w:vAlign w:val="center"/>
          </w:tcPr>
          <w:p w14:paraId="34840BAD"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0.401</w:t>
            </w:r>
          </w:p>
        </w:tc>
      </w:tr>
      <w:tr w:rsidR="001B7A6C" w:rsidRPr="007C4597" w14:paraId="581BCCAF" w14:textId="77777777" w:rsidTr="00C05515">
        <w:trPr>
          <w:trHeight w:val="20"/>
        </w:trPr>
        <w:tc>
          <w:tcPr>
            <w:tcW w:w="477" w:type="pct"/>
            <w:tcBorders>
              <w:left w:val="single" w:sz="4" w:space="0" w:color="auto"/>
            </w:tcBorders>
            <w:noWrap/>
            <w:vAlign w:val="center"/>
          </w:tcPr>
          <w:p w14:paraId="2384441B"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lastRenderedPageBreak/>
              <w:t>3.7</w:t>
            </w:r>
          </w:p>
        </w:tc>
        <w:tc>
          <w:tcPr>
            <w:tcW w:w="675" w:type="pct"/>
            <w:noWrap/>
            <w:vAlign w:val="center"/>
          </w:tcPr>
          <w:p w14:paraId="24359262"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0.988</w:t>
            </w:r>
          </w:p>
        </w:tc>
        <w:tc>
          <w:tcPr>
            <w:tcW w:w="675" w:type="pct"/>
            <w:noWrap/>
            <w:vAlign w:val="center"/>
          </w:tcPr>
          <w:p w14:paraId="363D7386"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0.844</w:t>
            </w:r>
          </w:p>
        </w:tc>
        <w:tc>
          <w:tcPr>
            <w:tcW w:w="675" w:type="pct"/>
            <w:tcBorders>
              <w:right w:val="double" w:sz="4" w:space="0" w:color="auto"/>
            </w:tcBorders>
            <w:noWrap/>
            <w:vAlign w:val="center"/>
          </w:tcPr>
          <w:p w14:paraId="6E859ED0"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0.640</w:t>
            </w:r>
          </w:p>
        </w:tc>
        <w:tc>
          <w:tcPr>
            <w:tcW w:w="472" w:type="pct"/>
            <w:tcBorders>
              <w:left w:val="double" w:sz="4" w:space="0" w:color="auto"/>
            </w:tcBorders>
            <w:vAlign w:val="center"/>
          </w:tcPr>
          <w:p w14:paraId="172A882D"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8.5</w:t>
            </w:r>
          </w:p>
        </w:tc>
        <w:tc>
          <w:tcPr>
            <w:tcW w:w="676" w:type="pct"/>
            <w:vAlign w:val="center"/>
          </w:tcPr>
          <w:p w14:paraId="55B6EE81"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0.850</w:t>
            </w:r>
          </w:p>
        </w:tc>
        <w:tc>
          <w:tcPr>
            <w:tcW w:w="676" w:type="pct"/>
            <w:vAlign w:val="center"/>
          </w:tcPr>
          <w:p w14:paraId="65E8A1A1"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0.602</w:t>
            </w:r>
          </w:p>
        </w:tc>
        <w:tc>
          <w:tcPr>
            <w:tcW w:w="675" w:type="pct"/>
            <w:tcBorders>
              <w:right w:val="single" w:sz="4" w:space="0" w:color="auto"/>
            </w:tcBorders>
            <w:vAlign w:val="center"/>
          </w:tcPr>
          <w:p w14:paraId="288D845E"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0.398</w:t>
            </w:r>
          </w:p>
        </w:tc>
      </w:tr>
      <w:tr w:rsidR="001B7A6C" w:rsidRPr="007C4597" w14:paraId="5506874E" w14:textId="77777777" w:rsidTr="00C05515">
        <w:trPr>
          <w:trHeight w:val="20"/>
        </w:trPr>
        <w:tc>
          <w:tcPr>
            <w:tcW w:w="477" w:type="pct"/>
            <w:tcBorders>
              <w:left w:val="single" w:sz="4" w:space="0" w:color="auto"/>
            </w:tcBorders>
            <w:noWrap/>
            <w:vAlign w:val="center"/>
          </w:tcPr>
          <w:p w14:paraId="3D883ACE"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3.8</w:t>
            </w:r>
          </w:p>
        </w:tc>
        <w:tc>
          <w:tcPr>
            <w:tcW w:w="675" w:type="pct"/>
            <w:noWrap/>
            <w:vAlign w:val="center"/>
          </w:tcPr>
          <w:p w14:paraId="2E44B386"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0.986</w:t>
            </w:r>
          </w:p>
        </w:tc>
        <w:tc>
          <w:tcPr>
            <w:tcW w:w="675" w:type="pct"/>
            <w:noWrap/>
            <w:vAlign w:val="center"/>
          </w:tcPr>
          <w:p w14:paraId="1CA7E87C"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0.834</w:t>
            </w:r>
          </w:p>
        </w:tc>
        <w:tc>
          <w:tcPr>
            <w:tcW w:w="675" w:type="pct"/>
            <w:tcBorders>
              <w:right w:val="double" w:sz="4" w:space="0" w:color="auto"/>
            </w:tcBorders>
            <w:noWrap/>
            <w:vAlign w:val="center"/>
          </w:tcPr>
          <w:p w14:paraId="708E977D"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0.632</w:t>
            </w:r>
          </w:p>
        </w:tc>
        <w:tc>
          <w:tcPr>
            <w:tcW w:w="472" w:type="pct"/>
            <w:tcBorders>
              <w:left w:val="double" w:sz="4" w:space="0" w:color="auto"/>
            </w:tcBorders>
            <w:vAlign w:val="center"/>
          </w:tcPr>
          <w:p w14:paraId="29568A53"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8.6</w:t>
            </w:r>
          </w:p>
        </w:tc>
        <w:tc>
          <w:tcPr>
            <w:tcW w:w="676" w:type="pct"/>
            <w:vAlign w:val="center"/>
          </w:tcPr>
          <w:p w14:paraId="78056BFD"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0.843</w:t>
            </w:r>
          </w:p>
        </w:tc>
        <w:tc>
          <w:tcPr>
            <w:tcW w:w="676" w:type="pct"/>
            <w:vAlign w:val="center"/>
          </w:tcPr>
          <w:p w14:paraId="030CC0F3"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0.597</w:t>
            </w:r>
          </w:p>
        </w:tc>
        <w:tc>
          <w:tcPr>
            <w:tcW w:w="675" w:type="pct"/>
            <w:tcBorders>
              <w:right w:val="single" w:sz="4" w:space="0" w:color="auto"/>
            </w:tcBorders>
            <w:vAlign w:val="center"/>
          </w:tcPr>
          <w:p w14:paraId="1B52DD75"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0.394</w:t>
            </w:r>
          </w:p>
        </w:tc>
      </w:tr>
      <w:tr w:rsidR="001B7A6C" w:rsidRPr="007C4597" w14:paraId="7165620F" w14:textId="77777777" w:rsidTr="00C05515">
        <w:trPr>
          <w:trHeight w:val="20"/>
        </w:trPr>
        <w:tc>
          <w:tcPr>
            <w:tcW w:w="477" w:type="pct"/>
            <w:tcBorders>
              <w:left w:val="single" w:sz="4" w:space="0" w:color="auto"/>
            </w:tcBorders>
            <w:noWrap/>
            <w:vAlign w:val="center"/>
          </w:tcPr>
          <w:p w14:paraId="768195D9"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3.9</w:t>
            </w:r>
          </w:p>
        </w:tc>
        <w:tc>
          <w:tcPr>
            <w:tcW w:w="675" w:type="pct"/>
            <w:noWrap/>
            <w:vAlign w:val="center"/>
          </w:tcPr>
          <w:p w14:paraId="645E8FDB"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0.985</w:t>
            </w:r>
          </w:p>
        </w:tc>
        <w:tc>
          <w:tcPr>
            <w:tcW w:w="675" w:type="pct"/>
            <w:noWrap/>
            <w:vAlign w:val="center"/>
          </w:tcPr>
          <w:p w14:paraId="1AC19F4D"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0.823</w:t>
            </w:r>
          </w:p>
        </w:tc>
        <w:tc>
          <w:tcPr>
            <w:tcW w:w="675" w:type="pct"/>
            <w:tcBorders>
              <w:right w:val="double" w:sz="4" w:space="0" w:color="auto"/>
            </w:tcBorders>
            <w:noWrap/>
            <w:vAlign w:val="center"/>
          </w:tcPr>
          <w:p w14:paraId="1108FF2E"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0.624</w:t>
            </w:r>
          </w:p>
        </w:tc>
        <w:tc>
          <w:tcPr>
            <w:tcW w:w="472" w:type="pct"/>
            <w:tcBorders>
              <w:left w:val="double" w:sz="4" w:space="0" w:color="auto"/>
            </w:tcBorders>
            <w:vAlign w:val="center"/>
          </w:tcPr>
          <w:p w14:paraId="21322FA6"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8.7</w:t>
            </w:r>
          </w:p>
        </w:tc>
        <w:tc>
          <w:tcPr>
            <w:tcW w:w="676" w:type="pct"/>
            <w:vAlign w:val="center"/>
          </w:tcPr>
          <w:p w14:paraId="1D5AC607"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0.837</w:t>
            </w:r>
          </w:p>
        </w:tc>
        <w:tc>
          <w:tcPr>
            <w:tcW w:w="676" w:type="pct"/>
            <w:vAlign w:val="center"/>
          </w:tcPr>
          <w:p w14:paraId="3E6BC266"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0.592</w:t>
            </w:r>
          </w:p>
        </w:tc>
        <w:tc>
          <w:tcPr>
            <w:tcW w:w="675" w:type="pct"/>
            <w:tcBorders>
              <w:right w:val="single" w:sz="4" w:space="0" w:color="auto"/>
            </w:tcBorders>
            <w:vAlign w:val="center"/>
          </w:tcPr>
          <w:p w14:paraId="470DA450"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0.390</w:t>
            </w:r>
          </w:p>
        </w:tc>
      </w:tr>
      <w:tr w:rsidR="001B7A6C" w:rsidRPr="007C4597" w14:paraId="70F96F5E" w14:textId="77777777" w:rsidTr="00C05515">
        <w:trPr>
          <w:trHeight w:val="20"/>
        </w:trPr>
        <w:tc>
          <w:tcPr>
            <w:tcW w:w="477" w:type="pct"/>
            <w:tcBorders>
              <w:left w:val="single" w:sz="4" w:space="0" w:color="auto"/>
            </w:tcBorders>
            <w:noWrap/>
            <w:vAlign w:val="center"/>
          </w:tcPr>
          <w:p w14:paraId="596FC0D9"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4.0</w:t>
            </w:r>
          </w:p>
        </w:tc>
        <w:tc>
          <w:tcPr>
            <w:tcW w:w="675" w:type="pct"/>
            <w:noWrap/>
            <w:vAlign w:val="center"/>
          </w:tcPr>
          <w:p w14:paraId="2F463826"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0.984</w:t>
            </w:r>
          </w:p>
        </w:tc>
        <w:tc>
          <w:tcPr>
            <w:tcW w:w="675" w:type="pct"/>
            <w:noWrap/>
            <w:vAlign w:val="center"/>
          </w:tcPr>
          <w:p w14:paraId="33E4D230"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0.813</w:t>
            </w:r>
          </w:p>
        </w:tc>
        <w:tc>
          <w:tcPr>
            <w:tcW w:w="675" w:type="pct"/>
            <w:tcBorders>
              <w:right w:val="double" w:sz="4" w:space="0" w:color="auto"/>
            </w:tcBorders>
            <w:noWrap/>
            <w:vAlign w:val="center"/>
          </w:tcPr>
          <w:p w14:paraId="6C6040BE"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0.617</w:t>
            </w:r>
          </w:p>
        </w:tc>
        <w:tc>
          <w:tcPr>
            <w:tcW w:w="472" w:type="pct"/>
            <w:tcBorders>
              <w:left w:val="double" w:sz="4" w:space="0" w:color="auto"/>
            </w:tcBorders>
            <w:vAlign w:val="center"/>
          </w:tcPr>
          <w:p w14:paraId="43A0B9E6"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8.8</w:t>
            </w:r>
          </w:p>
        </w:tc>
        <w:tc>
          <w:tcPr>
            <w:tcW w:w="676" w:type="pct"/>
            <w:vAlign w:val="center"/>
          </w:tcPr>
          <w:p w14:paraId="08089695"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0.830</w:t>
            </w:r>
          </w:p>
        </w:tc>
        <w:tc>
          <w:tcPr>
            <w:tcW w:w="676" w:type="pct"/>
            <w:vAlign w:val="center"/>
          </w:tcPr>
          <w:p w14:paraId="4C85866E"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0.587</w:t>
            </w:r>
          </w:p>
        </w:tc>
        <w:tc>
          <w:tcPr>
            <w:tcW w:w="675" w:type="pct"/>
            <w:tcBorders>
              <w:right w:val="single" w:sz="4" w:space="0" w:color="auto"/>
            </w:tcBorders>
            <w:vAlign w:val="center"/>
          </w:tcPr>
          <w:p w14:paraId="3982FB8F"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0.387</w:t>
            </w:r>
          </w:p>
        </w:tc>
      </w:tr>
      <w:tr w:rsidR="001B7A6C" w:rsidRPr="007C4597" w14:paraId="0FB2EAAC" w14:textId="77777777" w:rsidTr="00C05515">
        <w:trPr>
          <w:trHeight w:val="20"/>
        </w:trPr>
        <w:tc>
          <w:tcPr>
            <w:tcW w:w="477" w:type="pct"/>
            <w:tcBorders>
              <w:left w:val="single" w:sz="4" w:space="0" w:color="auto"/>
            </w:tcBorders>
            <w:noWrap/>
            <w:vAlign w:val="center"/>
          </w:tcPr>
          <w:p w14:paraId="2C3261DC"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4.1</w:t>
            </w:r>
          </w:p>
        </w:tc>
        <w:tc>
          <w:tcPr>
            <w:tcW w:w="675" w:type="pct"/>
            <w:noWrap/>
            <w:vAlign w:val="center"/>
          </w:tcPr>
          <w:p w14:paraId="23E10060"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0.982</w:t>
            </w:r>
          </w:p>
        </w:tc>
        <w:tc>
          <w:tcPr>
            <w:tcW w:w="675" w:type="pct"/>
            <w:noWrap/>
            <w:vAlign w:val="center"/>
          </w:tcPr>
          <w:p w14:paraId="09D83959"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0.803</w:t>
            </w:r>
          </w:p>
        </w:tc>
        <w:tc>
          <w:tcPr>
            <w:tcW w:w="675" w:type="pct"/>
            <w:tcBorders>
              <w:right w:val="double" w:sz="4" w:space="0" w:color="auto"/>
            </w:tcBorders>
            <w:noWrap/>
            <w:vAlign w:val="center"/>
          </w:tcPr>
          <w:p w14:paraId="471CAFF9"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0.610</w:t>
            </w:r>
          </w:p>
        </w:tc>
        <w:tc>
          <w:tcPr>
            <w:tcW w:w="472" w:type="pct"/>
            <w:tcBorders>
              <w:left w:val="double" w:sz="4" w:space="0" w:color="auto"/>
            </w:tcBorders>
            <w:vAlign w:val="center"/>
          </w:tcPr>
          <w:p w14:paraId="3297B67B"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8.9</w:t>
            </w:r>
          </w:p>
        </w:tc>
        <w:tc>
          <w:tcPr>
            <w:tcW w:w="676" w:type="pct"/>
            <w:vAlign w:val="center"/>
          </w:tcPr>
          <w:p w14:paraId="01404A0E"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0.824</w:t>
            </w:r>
          </w:p>
        </w:tc>
        <w:tc>
          <w:tcPr>
            <w:tcW w:w="676" w:type="pct"/>
            <w:vAlign w:val="center"/>
          </w:tcPr>
          <w:p w14:paraId="1A65A57F"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0.582</w:t>
            </w:r>
          </w:p>
        </w:tc>
        <w:tc>
          <w:tcPr>
            <w:tcW w:w="675" w:type="pct"/>
            <w:tcBorders>
              <w:right w:val="single" w:sz="4" w:space="0" w:color="auto"/>
            </w:tcBorders>
            <w:vAlign w:val="center"/>
          </w:tcPr>
          <w:p w14:paraId="488ACBA2"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0.383</w:t>
            </w:r>
          </w:p>
        </w:tc>
      </w:tr>
      <w:tr w:rsidR="001B7A6C" w:rsidRPr="007C4597" w14:paraId="175C8E39" w14:textId="77777777" w:rsidTr="00C05515">
        <w:trPr>
          <w:trHeight w:val="20"/>
        </w:trPr>
        <w:tc>
          <w:tcPr>
            <w:tcW w:w="477" w:type="pct"/>
            <w:tcBorders>
              <w:left w:val="single" w:sz="4" w:space="0" w:color="auto"/>
            </w:tcBorders>
            <w:noWrap/>
            <w:vAlign w:val="center"/>
          </w:tcPr>
          <w:p w14:paraId="5DE177FD"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4.2</w:t>
            </w:r>
          </w:p>
        </w:tc>
        <w:tc>
          <w:tcPr>
            <w:tcW w:w="675" w:type="pct"/>
            <w:noWrap/>
            <w:vAlign w:val="center"/>
          </w:tcPr>
          <w:p w14:paraId="2DC504E5"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0.981</w:t>
            </w:r>
          </w:p>
        </w:tc>
        <w:tc>
          <w:tcPr>
            <w:tcW w:w="675" w:type="pct"/>
            <w:noWrap/>
            <w:vAlign w:val="center"/>
          </w:tcPr>
          <w:p w14:paraId="7A5992D0"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0.792</w:t>
            </w:r>
          </w:p>
        </w:tc>
        <w:tc>
          <w:tcPr>
            <w:tcW w:w="675" w:type="pct"/>
            <w:tcBorders>
              <w:right w:val="double" w:sz="4" w:space="0" w:color="auto"/>
            </w:tcBorders>
            <w:noWrap/>
            <w:vAlign w:val="center"/>
          </w:tcPr>
          <w:p w14:paraId="59623CA8"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0.603</w:t>
            </w:r>
          </w:p>
        </w:tc>
        <w:tc>
          <w:tcPr>
            <w:tcW w:w="472" w:type="pct"/>
            <w:tcBorders>
              <w:left w:val="double" w:sz="4" w:space="0" w:color="auto"/>
            </w:tcBorders>
            <w:vAlign w:val="center"/>
          </w:tcPr>
          <w:p w14:paraId="28BDE60E"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9.0</w:t>
            </w:r>
          </w:p>
        </w:tc>
        <w:tc>
          <w:tcPr>
            <w:tcW w:w="676" w:type="pct"/>
            <w:vAlign w:val="center"/>
          </w:tcPr>
          <w:p w14:paraId="182F6594"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0.817</w:t>
            </w:r>
          </w:p>
        </w:tc>
        <w:tc>
          <w:tcPr>
            <w:tcW w:w="676" w:type="pct"/>
            <w:vAlign w:val="center"/>
          </w:tcPr>
          <w:p w14:paraId="6D58A4F9"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0.577</w:t>
            </w:r>
          </w:p>
        </w:tc>
        <w:tc>
          <w:tcPr>
            <w:tcW w:w="675" w:type="pct"/>
            <w:tcBorders>
              <w:right w:val="single" w:sz="4" w:space="0" w:color="auto"/>
            </w:tcBorders>
            <w:vAlign w:val="center"/>
          </w:tcPr>
          <w:p w14:paraId="7CBDC5DC"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0.379</w:t>
            </w:r>
          </w:p>
        </w:tc>
      </w:tr>
      <w:tr w:rsidR="001B7A6C" w:rsidRPr="007C4597" w14:paraId="02D77F6E" w14:textId="77777777" w:rsidTr="00C05515">
        <w:trPr>
          <w:trHeight w:val="20"/>
        </w:trPr>
        <w:tc>
          <w:tcPr>
            <w:tcW w:w="477" w:type="pct"/>
            <w:tcBorders>
              <w:left w:val="single" w:sz="4" w:space="0" w:color="auto"/>
            </w:tcBorders>
            <w:noWrap/>
            <w:vAlign w:val="center"/>
          </w:tcPr>
          <w:p w14:paraId="54C8D994"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4.3</w:t>
            </w:r>
          </w:p>
        </w:tc>
        <w:tc>
          <w:tcPr>
            <w:tcW w:w="675" w:type="pct"/>
            <w:noWrap/>
            <w:vAlign w:val="center"/>
          </w:tcPr>
          <w:p w14:paraId="384FD76F"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0.979</w:t>
            </w:r>
          </w:p>
        </w:tc>
        <w:tc>
          <w:tcPr>
            <w:tcW w:w="675" w:type="pct"/>
            <w:noWrap/>
            <w:vAlign w:val="center"/>
          </w:tcPr>
          <w:p w14:paraId="6A08A0E7"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0.782</w:t>
            </w:r>
          </w:p>
        </w:tc>
        <w:tc>
          <w:tcPr>
            <w:tcW w:w="675" w:type="pct"/>
            <w:tcBorders>
              <w:right w:val="double" w:sz="4" w:space="0" w:color="auto"/>
            </w:tcBorders>
            <w:noWrap/>
            <w:vAlign w:val="center"/>
          </w:tcPr>
          <w:p w14:paraId="6811A71D"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0.596</w:t>
            </w:r>
          </w:p>
        </w:tc>
        <w:tc>
          <w:tcPr>
            <w:tcW w:w="472" w:type="pct"/>
            <w:tcBorders>
              <w:left w:val="double" w:sz="4" w:space="0" w:color="auto"/>
            </w:tcBorders>
            <w:vAlign w:val="center"/>
          </w:tcPr>
          <w:p w14:paraId="084504A4"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9.1</w:t>
            </w:r>
          </w:p>
        </w:tc>
        <w:tc>
          <w:tcPr>
            <w:tcW w:w="676" w:type="pct"/>
            <w:vAlign w:val="center"/>
          </w:tcPr>
          <w:p w14:paraId="5ACFB9C7"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0.810</w:t>
            </w:r>
          </w:p>
        </w:tc>
        <w:tc>
          <w:tcPr>
            <w:tcW w:w="676" w:type="pct"/>
            <w:vAlign w:val="center"/>
          </w:tcPr>
          <w:p w14:paraId="6E16FBF4"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0.572</w:t>
            </w:r>
          </w:p>
        </w:tc>
        <w:tc>
          <w:tcPr>
            <w:tcW w:w="675" w:type="pct"/>
            <w:tcBorders>
              <w:right w:val="single" w:sz="4" w:space="0" w:color="auto"/>
            </w:tcBorders>
            <w:vAlign w:val="center"/>
          </w:tcPr>
          <w:p w14:paraId="02CCB8BB"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0.376</w:t>
            </w:r>
          </w:p>
        </w:tc>
      </w:tr>
      <w:tr w:rsidR="001B7A6C" w:rsidRPr="007C4597" w14:paraId="70F45B45" w14:textId="77777777" w:rsidTr="00C05515">
        <w:trPr>
          <w:trHeight w:val="20"/>
        </w:trPr>
        <w:tc>
          <w:tcPr>
            <w:tcW w:w="477" w:type="pct"/>
            <w:tcBorders>
              <w:left w:val="single" w:sz="4" w:space="0" w:color="auto"/>
            </w:tcBorders>
            <w:noWrap/>
            <w:vAlign w:val="center"/>
          </w:tcPr>
          <w:p w14:paraId="204059DC"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4.4</w:t>
            </w:r>
          </w:p>
        </w:tc>
        <w:tc>
          <w:tcPr>
            <w:tcW w:w="675" w:type="pct"/>
            <w:noWrap/>
            <w:vAlign w:val="center"/>
          </w:tcPr>
          <w:p w14:paraId="5FC40E8E"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0.977</w:t>
            </w:r>
          </w:p>
        </w:tc>
        <w:tc>
          <w:tcPr>
            <w:tcW w:w="675" w:type="pct"/>
            <w:noWrap/>
            <w:vAlign w:val="center"/>
          </w:tcPr>
          <w:p w14:paraId="7F6F3446"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0.771</w:t>
            </w:r>
          </w:p>
        </w:tc>
        <w:tc>
          <w:tcPr>
            <w:tcW w:w="675" w:type="pct"/>
            <w:tcBorders>
              <w:right w:val="double" w:sz="4" w:space="0" w:color="auto"/>
            </w:tcBorders>
            <w:noWrap/>
            <w:vAlign w:val="center"/>
          </w:tcPr>
          <w:p w14:paraId="683567B3"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0.589</w:t>
            </w:r>
          </w:p>
        </w:tc>
        <w:tc>
          <w:tcPr>
            <w:tcW w:w="472" w:type="pct"/>
            <w:tcBorders>
              <w:left w:val="double" w:sz="4" w:space="0" w:color="auto"/>
            </w:tcBorders>
            <w:vAlign w:val="center"/>
          </w:tcPr>
          <w:p w14:paraId="63D82B0C"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9.2</w:t>
            </w:r>
          </w:p>
        </w:tc>
        <w:tc>
          <w:tcPr>
            <w:tcW w:w="676" w:type="pct"/>
            <w:vAlign w:val="center"/>
          </w:tcPr>
          <w:p w14:paraId="76F85036"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0.803</w:t>
            </w:r>
          </w:p>
        </w:tc>
        <w:tc>
          <w:tcPr>
            <w:tcW w:w="676" w:type="pct"/>
            <w:vAlign w:val="center"/>
          </w:tcPr>
          <w:p w14:paraId="2F2A1431"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0.567</w:t>
            </w:r>
          </w:p>
        </w:tc>
        <w:tc>
          <w:tcPr>
            <w:tcW w:w="675" w:type="pct"/>
            <w:tcBorders>
              <w:right w:val="single" w:sz="4" w:space="0" w:color="auto"/>
            </w:tcBorders>
            <w:vAlign w:val="center"/>
          </w:tcPr>
          <w:p w14:paraId="7C5556EA"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0.372</w:t>
            </w:r>
          </w:p>
        </w:tc>
      </w:tr>
      <w:tr w:rsidR="001B7A6C" w:rsidRPr="007C4597" w14:paraId="00D4C167" w14:textId="77777777" w:rsidTr="00C05515">
        <w:trPr>
          <w:trHeight w:val="20"/>
        </w:trPr>
        <w:tc>
          <w:tcPr>
            <w:tcW w:w="477" w:type="pct"/>
            <w:tcBorders>
              <w:left w:val="single" w:sz="4" w:space="0" w:color="auto"/>
            </w:tcBorders>
            <w:noWrap/>
            <w:vAlign w:val="center"/>
          </w:tcPr>
          <w:p w14:paraId="695E6777"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4.5</w:t>
            </w:r>
          </w:p>
        </w:tc>
        <w:tc>
          <w:tcPr>
            <w:tcW w:w="675" w:type="pct"/>
            <w:noWrap/>
            <w:vAlign w:val="center"/>
          </w:tcPr>
          <w:p w14:paraId="65B434BE"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0.976</w:t>
            </w:r>
          </w:p>
        </w:tc>
        <w:tc>
          <w:tcPr>
            <w:tcW w:w="675" w:type="pct"/>
            <w:noWrap/>
            <w:vAlign w:val="center"/>
          </w:tcPr>
          <w:p w14:paraId="4D58482C"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0.761</w:t>
            </w:r>
          </w:p>
        </w:tc>
        <w:tc>
          <w:tcPr>
            <w:tcW w:w="675" w:type="pct"/>
            <w:tcBorders>
              <w:right w:val="double" w:sz="4" w:space="0" w:color="auto"/>
            </w:tcBorders>
            <w:noWrap/>
            <w:vAlign w:val="center"/>
          </w:tcPr>
          <w:p w14:paraId="4ED59015"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0.583</w:t>
            </w:r>
          </w:p>
        </w:tc>
        <w:tc>
          <w:tcPr>
            <w:tcW w:w="472" w:type="pct"/>
            <w:tcBorders>
              <w:left w:val="double" w:sz="4" w:space="0" w:color="auto"/>
            </w:tcBorders>
            <w:vAlign w:val="center"/>
          </w:tcPr>
          <w:p w14:paraId="72055622"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9.3</w:t>
            </w:r>
          </w:p>
        </w:tc>
        <w:tc>
          <w:tcPr>
            <w:tcW w:w="676" w:type="pct"/>
            <w:vAlign w:val="center"/>
          </w:tcPr>
          <w:p w14:paraId="51C654C1"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0.797</w:t>
            </w:r>
          </w:p>
        </w:tc>
        <w:tc>
          <w:tcPr>
            <w:tcW w:w="676" w:type="pct"/>
            <w:vAlign w:val="center"/>
          </w:tcPr>
          <w:p w14:paraId="40AE5A70"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0.562</w:t>
            </w:r>
          </w:p>
        </w:tc>
        <w:tc>
          <w:tcPr>
            <w:tcW w:w="675" w:type="pct"/>
            <w:tcBorders>
              <w:right w:val="single" w:sz="4" w:space="0" w:color="auto"/>
            </w:tcBorders>
            <w:vAlign w:val="center"/>
          </w:tcPr>
          <w:p w14:paraId="7BD04ADC"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0.369</w:t>
            </w:r>
          </w:p>
        </w:tc>
      </w:tr>
      <w:tr w:rsidR="001B7A6C" w:rsidRPr="007C4597" w14:paraId="7872BEFF" w14:textId="77777777" w:rsidTr="00C05515">
        <w:trPr>
          <w:trHeight w:val="20"/>
        </w:trPr>
        <w:tc>
          <w:tcPr>
            <w:tcW w:w="477" w:type="pct"/>
            <w:tcBorders>
              <w:left w:val="single" w:sz="4" w:space="0" w:color="auto"/>
            </w:tcBorders>
            <w:noWrap/>
            <w:vAlign w:val="center"/>
          </w:tcPr>
          <w:p w14:paraId="7D0C3A0C"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4.6</w:t>
            </w:r>
          </w:p>
        </w:tc>
        <w:tc>
          <w:tcPr>
            <w:tcW w:w="675" w:type="pct"/>
            <w:noWrap/>
            <w:vAlign w:val="center"/>
          </w:tcPr>
          <w:p w14:paraId="591BCFF3"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0.974</w:t>
            </w:r>
          </w:p>
        </w:tc>
        <w:tc>
          <w:tcPr>
            <w:tcW w:w="675" w:type="pct"/>
            <w:noWrap/>
            <w:vAlign w:val="center"/>
          </w:tcPr>
          <w:p w14:paraId="1B0590BF"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0.757</w:t>
            </w:r>
          </w:p>
        </w:tc>
        <w:tc>
          <w:tcPr>
            <w:tcW w:w="675" w:type="pct"/>
            <w:tcBorders>
              <w:right w:val="double" w:sz="4" w:space="0" w:color="auto"/>
            </w:tcBorders>
            <w:noWrap/>
            <w:vAlign w:val="center"/>
          </w:tcPr>
          <w:p w14:paraId="3F8E9F57"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0.576</w:t>
            </w:r>
          </w:p>
        </w:tc>
        <w:tc>
          <w:tcPr>
            <w:tcW w:w="472" w:type="pct"/>
            <w:tcBorders>
              <w:left w:val="double" w:sz="4" w:space="0" w:color="auto"/>
            </w:tcBorders>
            <w:vAlign w:val="center"/>
          </w:tcPr>
          <w:p w14:paraId="5D83B009"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9.4</w:t>
            </w:r>
          </w:p>
        </w:tc>
        <w:tc>
          <w:tcPr>
            <w:tcW w:w="676" w:type="pct"/>
            <w:vAlign w:val="center"/>
          </w:tcPr>
          <w:p w14:paraId="20052489"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0.790</w:t>
            </w:r>
          </w:p>
        </w:tc>
        <w:tc>
          <w:tcPr>
            <w:tcW w:w="676" w:type="pct"/>
            <w:vAlign w:val="center"/>
          </w:tcPr>
          <w:p w14:paraId="00575864"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0.557</w:t>
            </w:r>
          </w:p>
        </w:tc>
        <w:tc>
          <w:tcPr>
            <w:tcW w:w="675" w:type="pct"/>
            <w:tcBorders>
              <w:right w:val="single" w:sz="4" w:space="0" w:color="auto"/>
            </w:tcBorders>
            <w:vAlign w:val="center"/>
          </w:tcPr>
          <w:p w14:paraId="31E6A5C8"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0.365</w:t>
            </w:r>
          </w:p>
        </w:tc>
      </w:tr>
      <w:tr w:rsidR="001B7A6C" w:rsidRPr="007C4597" w14:paraId="21ABD480" w14:textId="77777777" w:rsidTr="00C05515">
        <w:trPr>
          <w:trHeight w:val="20"/>
        </w:trPr>
        <w:tc>
          <w:tcPr>
            <w:tcW w:w="477" w:type="pct"/>
            <w:tcBorders>
              <w:left w:val="single" w:sz="4" w:space="0" w:color="auto"/>
            </w:tcBorders>
            <w:noWrap/>
            <w:vAlign w:val="center"/>
          </w:tcPr>
          <w:p w14:paraId="651646F4"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4.7</w:t>
            </w:r>
          </w:p>
        </w:tc>
        <w:tc>
          <w:tcPr>
            <w:tcW w:w="675" w:type="pct"/>
            <w:noWrap/>
            <w:vAlign w:val="center"/>
          </w:tcPr>
          <w:p w14:paraId="22ACE478"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0.972</w:t>
            </w:r>
          </w:p>
        </w:tc>
        <w:tc>
          <w:tcPr>
            <w:tcW w:w="675" w:type="pct"/>
            <w:noWrap/>
            <w:vAlign w:val="center"/>
          </w:tcPr>
          <w:p w14:paraId="5DC5A3A9"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0.755</w:t>
            </w:r>
          </w:p>
        </w:tc>
        <w:tc>
          <w:tcPr>
            <w:tcW w:w="675" w:type="pct"/>
            <w:tcBorders>
              <w:right w:val="double" w:sz="4" w:space="0" w:color="auto"/>
            </w:tcBorders>
            <w:noWrap/>
            <w:vAlign w:val="center"/>
          </w:tcPr>
          <w:p w14:paraId="022482F5"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0.570</w:t>
            </w:r>
          </w:p>
        </w:tc>
        <w:tc>
          <w:tcPr>
            <w:tcW w:w="472" w:type="pct"/>
            <w:tcBorders>
              <w:left w:val="double" w:sz="4" w:space="0" w:color="auto"/>
            </w:tcBorders>
            <w:vAlign w:val="center"/>
          </w:tcPr>
          <w:p w14:paraId="4DC0AE72"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9.5</w:t>
            </w:r>
          </w:p>
        </w:tc>
        <w:tc>
          <w:tcPr>
            <w:tcW w:w="676" w:type="pct"/>
            <w:vAlign w:val="center"/>
          </w:tcPr>
          <w:p w14:paraId="73F12328"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0.782</w:t>
            </w:r>
          </w:p>
        </w:tc>
        <w:tc>
          <w:tcPr>
            <w:tcW w:w="676" w:type="pct"/>
            <w:vAlign w:val="center"/>
          </w:tcPr>
          <w:p w14:paraId="04DE9AEA"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0.551</w:t>
            </w:r>
          </w:p>
        </w:tc>
        <w:tc>
          <w:tcPr>
            <w:tcW w:w="675" w:type="pct"/>
            <w:tcBorders>
              <w:right w:val="single" w:sz="4" w:space="0" w:color="auto"/>
            </w:tcBorders>
            <w:vAlign w:val="center"/>
          </w:tcPr>
          <w:p w14:paraId="6AE9AD57"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0.362</w:t>
            </w:r>
          </w:p>
        </w:tc>
      </w:tr>
      <w:tr w:rsidR="001B7A6C" w:rsidRPr="007C4597" w14:paraId="4F71270A" w14:textId="77777777" w:rsidTr="00C05515">
        <w:trPr>
          <w:trHeight w:val="20"/>
        </w:trPr>
        <w:tc>
          <w:tcPr>
            <w:tcW w:w="477" w:type="pct"/>
            <w:tcBorders>
              <w:left w:val="single" w:sz="4" w:space="0" w:color="auto"/>
            </w:tcBorders>
            <w:noWrap/>
            <w:vAlign w:val="center"/>
          </w:tcPr>
          <w:p w14:paraId="5803E992"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4.8</w:t>
            </w:r>
          </w:p>
        </w:tc>
        <w:tc>
          <w:tcPr>
            <w:tcW w:w="675" w:type="pct"/>
            <w:noWrap/>
            <w:vAlign w:val="center"/>
          </w:tcPr>
          <w:p w14:paraId="29247349"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0.971</w:t>
            </w:r>
          </w:p>
        </w:tc>
        <w:tc>
          <w:tcPr>
            <w:tcW w:w="675" w:type="pct"/>
            <w:noWrap/>
            <w:vAlign w:val="center"/>
          </w:tcPr>
          <w:p w14:paraId="76678AE9"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0.752</w:t>
            </w:r>
          </w:p>
        </w:tc>
        <w:tc>
          <w:tcPr>
            <w:tcW w:w="675" w:type="pct"/>
            <w:tcBorders>
              <w:right w:val="double" w:sz="4" w:space="0" w:color="auto"/>
            </w:tcBorders>
            <w:noWrap/>
            <w:vAlign w:val="center"/>
          </w:tcPr>
          <w:p w14:paraId="7D491336"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0.564</w:t>
            </w:r>
          </w:p>
        </w:tc>
        <w:tc>
          <w:tcPr>
            <w:tcW w:w="472" w:type="pct"/>
            <w:tcBorders>
              <w:left w:val="double" w:sz="4" w:space="0" w:color="auto"/>
            </w:tcBorders>
            <w:vAlign w:val="center"/>
          </w:tcPr>
          <w:p w14:paraId="77730782"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9.6</w:t>
            </w:r>
          </w:p>
        </w:tc>
        <w:tc>
          <w:tcPr>
            <w:tcW w:w="676" w:type="pct"/>
            <w:vAlign w:val="center"/>
          </w:tcPr>
          <w:p w14:paraId="12F4010A"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0.775</w:t>
            </w:r>
          </w:p>
        </w:tc>
        <w:tc>
          <w:tcPr>
            <w:tcW w:w="676" w:type="pct"/>
            <w:vAlign w:val="center"/>
          </w:tcPr>
          <w:p w14:paraId="35D88505"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0.546</w:t>
            </w:r>
          </w:p>
        </w:tc>
        <w:tc>
          <w:tcPr>
            <w:tcW w:w="675" w:type="pct"/>
            <w:tcBorders>
              <w:right w:val="single" w:sz="4" w:space="0" w:color="auto"/>
            </w:tcBorders>
            <w:vAlign w:val="center"/>
          </w:tcPr>
          <w:p w14:paraId="4E73E6FC"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0.358</w:t>
            </w:r>
          </w:p>
        </w:tc>
      </w:tr>
      <w:tr w:rsidR="001B7A6C" w:rsidRPr="007C4597" w14:paraId="037BAFB0" w14:textId="77777777" w:rsidTr="00C05515">
        <w:trPr>
          <w:trHeight w:val="20"/>
        </w:trPr>
        <w:tc>
          <w:tcPr>
            <w:tcW w:w="477" w:type="pct"/>
            <w:tcBorders>
              <w:left w:val="single" w:sz="4" w:space="0" w:color="auto"/>
            </w:tcBorders>
            <w:noWrap/>
            <w:vAlign w:val="center"/>
          </w:tcPr>
          <w:p w14:paraId="42F38E23"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4.9</w:t>
            </w:r>
          </w:p>
        </w:tc>
        <w:tc>
          <w:tcPr>
            <w:tcW w:w="675" w:type="pct"/>
            <w:noWrap/>
            <w:vAlign w:val="center"/>
          </w:tcPr>
          <w:p w14:paraId="14A0B6F3"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0.969</w:t>
            </w:r>
          </w:p>
        </w:tc>
        <w:tc>
          <w:tcPr>
            <w:tcW w:w="675" w:type="pct"/>
            <w:noWrap/>
            <w:vAlign w:val="center"/>
          </w:tcPr>
          <w:p w14:paraId="749740C5"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0.750</w:t>
            </w:r>
          </w:p>
        </w:tc>
        <w:tc>
          <w:tcPr>
            <w:tcW w:w="675" w:type="pct"/>
            <w:tcBorders>
              <w:right w:val="double" w:sz="4" w:space="0" w:color="auto"/>
            </w:tcBorders>
            <w:noWrap/>
            <w:vAlign w:val="center"/>
          </w:tcPr>
          <w:p w14:paraId="699CC41E"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0.558</w:t>
            </w:r>
          </w:p>
        </w:tc>
        <w:tc>
          <w:tcPr>
            <w:tcW w:w="472" w:type="pct"/>
            <w:tcBorders>
              <w:left w:val="double" w:sz="4" w:space="0" w:color="auto"/>
            </w:tcBorders>
            <w:vAlign w:val="center"/>
          </w:tcPr>
          <w:p w14:paraId="3E1CAB29"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9.7</w:t>
            </w:r>
          </w:p>
        </w:tc>
        <w:tc>
          <w:tcPr>
            <w:tcW w:w="676" w:type="pct"/>
            <w:vAlign w:val="center"/>
          </w:tcPr>
          <w:p w14:paraId="6CDF0BD3"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0.768</w:t>
            </w:r>
          </w:p>
        </w:tc>
        <w:tc>
          <w:tcPr>
            <w:tcW w:w="676" w:type="pct"/>
            <w:vAlign w:val="center"/>
          </w:tcPr>
          <w:p w14:paraId="43D585E1"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0.541</w:t>
            </w:r>
          </w:p>
        </w:tc>
        <w:tc>
          <w:tcPr>
            <w:tcW w:w="675" w:type="pct"/>
            <w:tcBorders>
              <w:right w:val="single" w:sz="4" w:space="0" w:color="auto"/>
            </w:tcBorders>
            <w:vAlign w:val="center"/>
          </w:tcPr>
          <w:p w14:paraId="717DD5B0"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0.355</w:t>
            </w:r>
          </w:p>
        </w:tc>
      </w:tr>
      <w:tr w:rsidR="001B7A6C" w:rsidRPr="007C4597" w14:paraId="1571B415" w14:textId="77777777" w:rsidTr="00C05515">
        <w:trPr>
          <w:trHeight w:val="20"/>
        </w:trPr>
        <w:tc>
          <w:tcPr>
            <w:tcW w:w="477" w:type="pct"/>
            <w:tcBorders>
              <w:left w:val="single" w:sz="4" w:space="0" w:color="auto"/>
            </w:tcBorders>
            <w:noWrap/>
            <w:vAlign w:val="center"/>
          </w:tcPr>
          <w:p w14:paraId="3B0F9209"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5.0</w:t>
            </w:r>
          </w:p>
        </w:tc>
        <w:tc>
          <w:tcPr>
            <w:tcW w:w="675" w:type="pct"/>
            <w:noWrap/>
          </w:tcPr>
          <w:p w14:paraId="5F62255B"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0.967</w:t>
            </w:r>
          </w:p>
        </w:tc>
        <w:tc>
          <w:tcPr>
            <w:tcW w:w="675" w:type="pct"/>
            <w:noWrap/>
            <w:vAlign w:val="center"/>
          </w:tcPr>
          <w:p w14:paraId="533FF5D7"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0.747</w:t>
            </w:r>
          </w:p>
        </w:tc>
        <w:tc>
          <w:tcPr>
            <w:tcW w:w="675" w:type="pct"/>
            <w:tcBorders>
              <w:right w:val="double" w:sz="4" w:space="0" w:color="auto"/>
            </w:tcBorders>
            <w:noWrap/>
            <w:vAlign w:val="center"/>
          </w:tcPr>
          <w:p w14:paraId="57C71484"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0.553</w:t>
            </w:r>
          </w:p>
        </w:tc>
        <w:tc>
          <w:tcPr>
            <w:tcW w:w="472" w:type="pct"/>
            <w:tcBorders>
              <w:left w:val="double" w:sz="4" w:space="0" w:color="auto"/>
            </w:tcBorders>
            <w:vAlign w:val="center"/>
          </w:tcPr>
          <w:p w14:paraId="0B6AFCE0"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9.8</w:t>
            </w:r>
          </w:p>
        </w:tc>
        <w:tc>
          <w:tcPr>
            <w:tcW w:w="676" w:type="pct"/>
            <w:vAlign w:val="center"/>
          </w:tcPr>
          <w:p w14:paraId="2273C696"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0.761</w:t>
            </w:r>
          </w:p>
        </w:tc>
        <w:tc>
          <w:tcPr>
            <w:tcW w:w="676" w:type="pct"/>
            <w:vAlign w:val="center"/>
          </w:tcPr>
          <w:p w14:paraId="4E963E96"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0.536</w:t>
            </w:r>
          </w:p>
        </w:tc>
        <w:tc>
          <w:tcPr>
            <w:tcW w:w="675" w:type="pct"/>
            <w:tcBorders>
              <w:right w:val="single" w:sz="4" w:space="0" w:color="auto"/>
            </w:tcBorders>
            <w:vAlign w:val="center"/>
          </w:tcPr>
          <w:p w14:paraId="74EBCF04"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0.351</w:t>
            </w:r>
          </w:p>
        </w:tc>
      </w:tr>
      <w:tr w:rsidR="001B7A6C" w:rsidRPr="007C4597" w14:paraId="102A0394" w14:textId="77777777" w:rsidTr="00C05515">
        <w:trPr>
          <w:trHeight w:val="20"/>
        </w:trPr>
        <w:tc>
          <w:tcPr>
            <w:tcW w:w="477" w:type="pct"/>
            <w:tcBorders>
              <w:left w:val="single" w:sz="4" w:space="0" w:color="auto"/>
            </w:tcBorders>
            <w:noWrap/>
            <w:vAlign w:val="center"/>
          </w:tcPr>
          <w:p w14:paraId="46164532"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5.1</w:t>
            </w:r>
          </w:p>
        </w:tc>
        <w:tc>
          <w:tcPr>
            <w:tcW w:w="675" w:type="pct"/>
            <w:noWrap/>
          </w:tcPr>
          <w:p w14:paraId="5F697883"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 xml:space="preserve">0.966 </w:t>
            </w:r>
          </w:p>
        </w:tc>
        <w:tc>
          <w:tcPr>
            <w:tcW w:w="675" w:type="pct"/>
            <w:noWrap/>
            <w:vAlign w:val="center"/>
          </w:tcPr>
          <w:p w14:paraId="6C412243"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0.744</w:t>
            </w:r>
          </w:p>
        </w:tc>
        <w:tc>
          <w:tcPr>
            <w:tcW w:w="675" w:type="pct"/>
            <w:tcBorders>
              <w:right w:val="double" w:sz="4" w:space="0" w:color="auto"/>
            </w:tcBorders>
            <w:noWrap/>
            <w:vAlign w:val="center"/>
          </w:tcPr>
          <w:p w14:paraId="19CC5B07"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0.547</w:t>
            </w:r>
          </w:p>
        </w:tc>
        <w:tc>
          <w:tcPr>
            <w:tcW w:w="472" w:type="pct"/>
            <w:tcBorders>
              <w:left w:val="double" w:sz="4" w:space="0" w:color="auto"/>
            </w:tcBorders>
            <w:vAlign w:val="center"/>
          </w:tcPr>
          <w:p w14:paraId="4FCCEA97"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9.9</w:t>
            </w:r>
          </w:p>
        </w:tc>
        <w:tc>
          <w:tcPr>
            <w:tcW w:w="676" w:type="pct"/>
            <w:vAlign w:val="center"/>
          </w:tcPr>
          <w:p w14:paraId="035094E6"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0.753</w:t>
            </w:r>
          </w:p>
        </w:tc>
        <w:tc>
          <w:tcPr>
            <w:tcW w:w="676" w:type="pct"/>
            <w:vAlign w:val="center"/>
          </w:tcPr>
          <w:p w14:paraId="456D0090"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0.531</w:t>
            </w:r>
          </w:p>
        </w:tc>
        <w:tc>
          <w:tcPr>
            <w:tcW w:w="675" w:type="pct"/>
            <w:tcBorders>
              <w:right w:val="single" w:sz="4" w:space="0" w:color="auto"/>
            </w:tcBorders>
            <w:vAlign w:val="center"/>
          </w:tcPr>
          <w:p w14:paraId="01BB7953"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0.348</w:t>
            </w:r>
          </w:p>
        </w:tc>
      </w:tr>
      <w:tr w:rsidR="001B7A6C" w:rsidRPr="007C4597" w14:paraId="197FE118" w14:textId="77777777" w:rsidTr="00C05515">
        <w:trPr>
          <w:trHeight w:val="20"/>
        </w:trPr>
        <w:tc>
          <w:tcPr>
            <w:tcW w:w="477" w:type="pct"/>
            <w:tcBorders>
              <w:left w:val="single" w:sz="4" w:space="0" w:color="auto"/>
            </w:tcBorders>
            <w:noWrap/>
            <w:vAlign w:val="center"/>
          </w:tcPr>
          <w:p w14:paraId="36D7EE81"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5.2</w:t>
            </w:r>
          </w:p>
        </w:tc>
        <w:tc>
          <w:tcPr>
            <w:tcW w:w="675" w:type="pct"/>
            <w:noWrap/>
          </w:tcPr>
          <w:p w14:paraId="14E59C03"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0.964</w:t>
            </w:r>
          </w:p>
        </w:tc>
        <w:tc>
          <w:tcPr>
            <w:tcW w:w="675" w:type="pct"/>
            <w:noWrap/>
            <w:vAlign w:val="center"/>
          </w:tcPr>
          <w:p w14:paraId="479EEE10"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0.741</w:t>
            </w:r>
          </w:p>
        </w:tc>
        <w:tc>
          <w:tcPr>
            <w:tcW w:w="675" w:type="pct"/>
            <w:tcBorders>
              <w:right w:val="double" w:sz="4" w:space="0" w:color="auto"/>
            </w:tcBorders>
            <w:noWrap/>
            <w:vAlign w:val="center"/>
          </w:tcPr>
          <w:p w14:paraId="371FC6E3"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0.541</w:t>
            </w:r>
          </w:p>
        </w:tc>
        <w:tc>
          <w:tcPr>
            <w:tcW w:w="472" w:type="pct"/>
            <w:tcBorders>
              <w:left w:val="double" w:sz="4" w:space="0" w:color="auto"/>
            </w:tcBorders>
            <w:vAlign w:val="center"/>
          </w:tcPr>
          <w:p w14:paraId="591DBB98"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10.0</w:t>
            </w:r>
          </w:p>
        </w:tc>
        <w:tc>
          <w:tcPr>
            <w:tcW w:w="676" w:type="pct"/>
            <w:vAlign w:val="center"/>
          </w:tcPr>
          <w:p w14:paraId="64B29AD8"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0.746</w:t>
            </w:r>
          </w:p>
        </w:tc>
        <w:tc>
          <w:tcPr>
            <w:tcW w:w="676" w:type="pct"/>
            <w:vAlign w:val="center"/>
          </w:tcPr>
          <w:p w14:paraId="32EB4E80"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0.525</w:t>
            </w:r>
          </w:p>
        </w:tc>
        <w:tc>
          <w:tcPr>
            <w:tcW w:w="675" w:type="pct"/>
            <w:tcBorders>
              <w:right w:val="single" w:sz="4" w:space="0" w:color="auto"/>
            </w:tcBorders>
            <w:vAlign w:val="center"/>
          </w:tcPr>
          <w:p w14:paraId="082F4BE9" w14:textId="77777777" w:rsidR="001B7A6C" w:rsidRPr="007C4597" w:rsidRDefault="001B7A6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0.344</w:t>
            </w:r>
          </w:p>
        </w:tc>
      </w:tr>
    </w:tbl>
    <w:p w14:paraId="47A5371B" w14:textId="77777777" w:rsidR="000A3D61" w:rsidRPr="007C4597" w:rsidRDefault="000A3D61" w:rsidP="000A3D61">
      <w:pPr>
        <w:spacing w:line="340" w:lineRule="exact"/>
        <w:ind w:firstLineChars="0" w:firstLine="0"/>
        <w:jc w:val="center"/>
        <w:rPr>
          <w:rFonts w:eastAsia="宋体"/>
          <w:b/>
          <w:bCs/>
          <w:snapToGrid w:val="0"/>
          <w:kern w:val="0"/>
          <w:sz w:val="21"/>
          <w:szCs w:val="21"/>
        </w:rPr>
      </w:pPr>
    </w:p>
    <w:p w14:paraId="3329C73C" w14:textId="4F012C20" w:rsidR="00D049A5" w:rsidRPr="007C4597" w:rsidRDefault="00E40D57" w:rsidP="00FF7C76">
      <w:pPr>
        <w:pStyle w:val="aa"/>
        <w:rPr>
          <w:rFonts w:eastAsia="宋体"/>
        </w:rPr>
      </w:pPr>
      <w:r w:rsidRPr="007C4597">
        <w:rPr>
          <w:rFonts w:eastAsia="宋体"/>
        </w:rPr>
        <w:t>表</w:t>
      </w:r>
      <w:r w:rsidRPr="007C4597">
        <w:rPr>
          <w:rFonts w:eastAsia="宋体"/>
        </w:rPr>
        <w:t>2-</w:t>
      </w:r>
      <w:r w:rsidR="00D049A5" w:rsidRPr="007C4597">
        <w:rPr>
          <w:rFonts w:eastAsia="宋体"/>
        </w:rPr>
        <w:fldChar w:fldCharType="begin"/>
      </w:r>
      <w:r w:rsidR="00D049A5" w:rsidRPr="007C4597">
        <w:rPr>
          <w:rFonts w:eastAsia="宋体"/>
        </w:rPr>
        <w:instrText xml:space="preserve"> SEQ </w:instrText>
      </w:r>
      <w:r w:rsidR="00D049A5" w:rsidRPr="007C4597">
        <w:rPr>
          <w:rFonts w:eastAsia="宋体"/>
        </w:rPr>
        <w:instrText>表</w:instrText>
      </w:r>
      <w:r w:rsidR="00D049A5" w:rsidRPr="007C4597">
        <w:rPr>
          <w:rFonts w:eastAsia="宋体"/>
        </w:rPr>
        <w:instrText xml:space="preserve">3- \* MERGEFORMAT </w:instrText>
      </w:r>
      <w:r w:rsidR="00D049A5" w:rsidRPr="007C4597">
        <w:rPr>
          <w:rFonts w:eastAsia="宋体"/>
        </w:rPr>
        <w:fldChar w:fldCharType="separate"/>
      </w:r>
      <w:r w:rsidR="003146B2">
        <w:rPr>
          <w:rFonts w:eastAsia="宋体"/>
          <w:noProof/>
        </w:rPr>
        <w:t>3</w:t>
      </w:r>
      <w:r w:rsidR="00D049A5" w:rsidRPr="007C4597">
        <w:rPr>
          <w:rFonts w:eastAsia="宋体"/>
        </w:rPr>
        <w:fldChar w:fldCharType="end"/>
      </w:r>
      <w:r w:rsidR="00D049A5" w:rsidRPr="007C4597">
        <w:rPr>
          <w:rFonts w:eastAsia="宋体"/>
        </w:rPr>
        <w:t xml:space="preserve">  </w:t>
      </w:r>
      <w:r w:rsidR="00D049A5" w:rsidRPr="007C4597">
        <w:rPr>
          <w:rFonts w:eastAsia="宋体"/>
        </w:rPr>
        <w:t>天津市</w:t>
      </w:r>
      <w:r w:rsidR="00C05515" w:rsidRPr="007C4597">
        <w:rPr>
          <w:rFonts w:eastAsia="宋体"/>
        </w:rPr>
        <w:t>商业</w:t>
      </w:r>
      <w:r w:rsidR="00D049A5" w:rsidRPr="007C4597">
        <w:rPr>
          <w:rFonts w:eastAsia="宋体"/>
        </w:rPr>
        <w:t>用地楼面地价容积率修正系数表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1"/>
        <w:gridCol w:w="1284"/>
        <w:gridCol w:w="1284"/>
        <w:gridCol w:w="1284"/>
        <w:gridCol w:w="898"/>
        <w:gridCol w:w="1286"/>
        <w:gridCol w:w="1286"/>
        <w:gridCol w:w="1281"/>
      </w:tblGrid>
      <w:tr w:rsidR="00C05515" w:rsidRPr="007C4597" w14:paraId="61B414F7" w14:textId="77777777" w:rsidTr="00C73ECC">
        <w:trPr>
          <w:trHeight w:val="255"/>
          <w:tblHeader/>
        </w:trPr>
        <w:tc>
          <w:tcPr>
            <w:tcW w:w="478" w:type="pct"/>
            <w:vAlign w:val="center"/>
          </w:tcPr>
          <w:p w14:paraId="1253F43F" w14:textId="77777777" w:rsidR="00C05515" w:rsidRPr="007C4597" w:rsidRDefault="00C05515" w:rsidP="00C05515">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容积率</w:t>
            </w:r>
          </w:p>
        </w:tc>
        <w:tc>
          <w:tcPr>
            <w:tcW w:w="675" w:type="pct"/>
            <w:vAlign w:val="center"/>
          </w:tcPr>
          <w:p w14:paraId="39CDE2BD" w14:textId="3FE710C1" w:rsidR="00C05515" w:rsidRPr="007C4597" w:rsidRDefault="00C05515" w:rsidP="00C05515">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1-3</w:t>
            </w:r>
            <w:r w:rsidRPr="007C4597">
              <w:rPr>
                <w:rFonts w:eastAsia="宋体"/>
                <w:b/>
                <w:color w:val="000000"/>
                <w:kern w:val="0"/>
                <w:sz w:val="21"/>
                <w:szCs w:val="21"/>
              </w:rPr>
              <w:t>级</w:t>
            </w:r>
          </w:p>
        </w:tc>
        <w:tc>
          <w:tcPr>
            <w:tcW w:w="675" w:type="pct"/>
            <w:vAlign w:val="center"/>
          </w:tcPr>
          <w:p w14:paraId="2A803BF0" w14:textId="61D16C8D" w:rsidR="00C05515" w:rsidRPr="007C4597" w:rsidRDefault="00C05515" w:rsidP="00C05515">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4-6</w:t>
            </w:r>
            <w:r w:rsidRPr="007C4597">
              <w:rPr>
                <w:rFonts w:eastAsia="宋体"/>
                <w:b/>
                <w:color w:val="000000"/>
                <w:kern w:val="0"/>
                <w:sz w:val="21"/>
                <w:szCs w:val="21"/>
              </w:rPr>
              <w:t>级</w:t>
            </w:r>
          </w:p>
        </w:tc>
        <w:tc>
          <w:tcPr>
            <w:tcW w:w="675" w:type="pct"/>
            <w:tcBorders>
              <w:right w:val="double" w:sz="4" w:space="0" w:color="auto"/>
            </w:tcBorders>
            <w:vAlign w:val="center"/>
          </w:tcPr>
          <w:p w14:paraId="14882069" w14:textId="004BED0F" w:rsidR="00C05515" w:rsidRPr="007C4597" w:rsidRDefault="00C05515" w:rsidP="00C05515">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7-12</w:t>
            </w:r>
            <w:r w:rsidRPr="007C4597">
              <w:rPr>
                <w:rFonts w:eastAsia="宋体"/>
                <w:b/>
                <w:color w:val="000000"/>
                <w:kern w:val="0"/>
                <w:sz w:val="21"/>
                <w:szCs w:val="21"/>
              </w:rPr>
              <w:t>级</w:t>
            </w:r>
          </w:p>
        </w:tc>
        <w:tc>
          <w:tcPr>
            <w:tcW w:w="472" w:type="pct"/>
            <w:tcBorders>
              <w:left w:val="double" w:sz="4" w:space="0" w:color="auto"/>
              <w:bottom w:val="single" w:sz="4" w:space="0" w:color="auto"/>
            </w:tcBorders>
            <w:vAlign w:val="center"/>
          </w:tcPr>
          <w:p w14:paraId="455014CA" w14:textId="77777777" w:rsidR="00C05515" w:rsidRPr="007C4597" w:rsidRDefault="00C05515" w:rsidP="00C05515">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容积率</w:t>
            </w:r>
          </w:p>
        </w:tc>
        <w:tc>
          <w:tcPr>
            <w:tcW w:w="676" w:type="pct"/>
            <w:vAlign w:val="center"/>
          </w:tcPr>
          <w:p w14:paraId="2C3A6F83" w14:textId="35D7276C" w:rsidR="00C05515" w:rsidRPr="007C4597" w:rsidRDefault="00C05515" w:rsidP="00C05515">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1-3</w:t>
            </w:r>
            <w:r w:rsidRPr="007C4597">
              <w:rPr>
                <w:rFonts w:eastAsia="宋体"/>
                <w:b/>
                <w:color w:val="000000"/>
                <w:kern w:val="0"/>
                <w:sz w:val="21"/>
                <w:szCs w:val="21"/>
              </w:rPr>
              <w:t>级</w:t>
            </w:r>
          </w:p>
        </w:tc>
        <w:tc>
          <w:tcPr>
            <w:tcW w:w="676" w:type="pct"/>
            <w:vAlign w:val="center"/>
          </w:tcPr>
          <w:p w14:paraId="58D4BE2B" w14:textId="77A2717D" w:rsidR="00C05515" w:rsidRPr="007C4597" w:rsidRDefault="00C05515" w:rsidP="00C05515">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4-6</w:t>
            </w:r>
            <w:r w:rsidRPr="007C4597">
              <w:rPr>
                <w:rFonts w:eastAsia="宋体"/>
                <w:b/>
                <w:color w:val="000000"/>
                <w:kern w:val="0"/>
                <w:sz w:val="21"/>
                <w:szCs w:val="21"/>
              </w:rPr>
              <w:t>级</w:t>
            </w:r>
          </w:p>
        </w:tc>
        <w:tc>
          <w:tcPr>
            <w:tcW w:w="674" w:type="pct"/>
            <w:vAlign w:val="center"/>
          </w:tcPr>
          <w:p w14:paraId="74905FB2" w14:textId="5659814C" w:rsidR="00C05515" w:rsidRPr="007C4597" w:rsidRDefault="00C05515" w:rsidP="00C05515">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7-12</w:t>
            </w:r>
            <w:r w:rsidRPr="007C4597">
              <w:rPr>
                <w:rFonts w:eastAsia="宋体"/>
                <w:b/>
                <w:color w:val="000000"/>
                <w:kern w:val="0"/>
                <w:sz w:val="21"/>
                <w:szCs w:val="21"/>
              </w:rPr>
              <w:t>级</w:t>
            </w:r>
          </w:p>
        </w:tc>
      </w:tr>
      <w:tr w:rsidR="00C05515" w:rsidRPr="007C4597" w14:paraId="41BA084F" w14:textId="77777777" w:rsidTr="00C73ECC">
        <w:trPr>
          <w:trHeight w:val="244"/>
        </w:trPr>
        <w:tc>
          <w:tcPr>
            <w:tcW w:w="478" w:type="pct"/>
            <w:vAlign w:val="center"/>
          </w:tcPr>
          <w:p w14:paraId="549537BF"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sz w:val="21"/>
                <w:szCs w:val="21"/>
              </w:rPr>
              <w:t>0.5</w:t>
            </w:r>
          </w:p>
        </w:tc>
        <w:tc>
          <w:tcPr>
            <w:tcW w:w="675" w:type="pct"/>
            <w:vAlign w:val="center"/>
          </w:tcPr>
          <w:p w14:paraId="7B88896D"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sz w:val="21"/>
                <w:szCs w:val="21"/>
              </w:rPr>
              <w:t>2.621</w:t>
            </w:r>
          </w:p>
        </w:tc>
        <w:tc>
          <w:tcPr>
            <w:tcW w:w="675" w:type="pct"/>
            <w:vAlign w:val="center"/>
          </w:tcPr>
          <w:p w14:paraId="400D2225"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sz w:val="21"/>
                <w:szCs w:val="21"/>
              </w:rPr>
              <w:t>2.592</w:t>
            </w:r>
          </w:p>
        </w:tc>
        <w:tc>
          <w:tcPr>
            <w:tcW w:w="675" w:type="pct"/>
            <w:tcBorders>
              <w:right w:val="double" w:sz="4" w:space="0" w:color="auto"/>
            </w:tcBorders>
            <w:vAlign w:val="center"/>
          </w:tcPr>
          <w:p w14:paraId="52E3AF8B"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sz w:val="21"/>
                <w:szCs w:val="21"/>
              </w:rPr>
              <w:t>2.286</w:t>
            </w:r>
          </w:p>
        </w:tc>
        <w:tc>
          <w:tcPr>
            <w:tcW w:w="472" w:type="pct"/>
            <w:tcBorders>
              <w:left w:val="double" w:sz="4" w:space="0" w:color="auto"/>
            </w:tcBorders>
            <w:vAlign w:val="center"/>
          </w:tcPr>
          <w:p w14:paraId="03D259FE"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kern w:val="0"/>
                <w:sz w:val="21"/>
                <w:szCs w:val="21"/>
              </w:rPr>
              <w:t>5.3</w:t>
            </w:r>
          </w:p>
        </w:tc>
        <w:tc>
          <w:tcPr>
            <w:tcW w:w="676" w:type="pct"/>
            <w:vAlign w:val="center"/>
          </w:tcPr>
          <w:p w14:paraId="37D3075E"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kern w:val="0"/>
                <w:sz w:val="21"/>
                <w:szCs w:val="21"/>
              </w:rPr>
              <w:t>0.885</w:t>
            </w:r>
          </w:p>
        </w:tc>
        <w:tc>
          <w:tcPr>
            <w:tcW w:w="676" w:type="pct"/>
            <w:vAlign w:val="center"/>
          </w:tcPr>
          <w:p w14:paraId="35CE6D6D"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kern w:val="0"/>
                <w:sz w:val="21"/>
                <w:szCs w:val="21"/>
              </w:rPr>
              <w:t>0.754</w:t>
            </w:r>
          </w:p>
        </w:tc>
        <w:tc>
          <w:tcPr>
            <w:tcW w:w="674" w:type="pct"/>
            <w:vAlign w:val="center"/>
          </w:tcPr>
          <w:p w14:paraId="4B48C4FD"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kern w:val="0"/>
                <w:sz w:val="21"/>
                <w:szCs w:val="21"/>
              </w:rPr>
              <w:t>0.532</w:t>
            </w:r>
          </w:p>
        </w:tc>
      </w:tr>
      <w:tr w:rsidR="00C05515" w:rsidRPr="007C4597" w14:paraId="3792A646" w14:textId="77777777" w:rsidTr="00C73ECC">
        <w:trPr>
          <w:trHeight w:val="244"/>
        </w:trPr>
        <w:tc>
          <w:tcPr>
            <w:tcW w:w="478" w:type="pct"/>
            <w:vAlign w:val="center"/>
          </w:tcPr>
          <w:p w14:paraId="18DD95D8"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sz w:val="21"/>
                <w:szCs w:val="21"/>
              </w:rPr>
              <w:t>0.6</w:t>
            </w:r>
          </w:p>
        </w:tc>
        <w:tc>
          <w:tcPr>
            <w:tcW w:w="675" w:type="pct"/>
            <w:vAlign w:val="center"/>
          </w:tcPr>
          <w:p w14:paraId="07CA3C77"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sz w:val="21"/>
                <w:szCs w:val="21"/>
              </w:rPr>
              <w:t>2.184</w:t>
            </w:r>
          </w:p>
        </w:tc>
        <w:tc>
          <w:tcPr>
            <w:tcW w:w="675" w:type="pct"/>
            <w:vAlign w:val="center"/>
          </w:tcPr>
          <w:p w14:paraId="747E4F29"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sz w:val="21"/>
                <w:szCs w:val="21"/>
              </w:rPr>
              <w:t>2.160</w:t>
            </w:r>
          </w:p>
        </w:tc>
        <w:tc>
          <w:tcPr>
            <w:tcW w:w="675" w:type="pct"/>
            <w:tcBorders>
              <w:right w:val="double" w:sz="4" w:space="0" w:color="auto"/>
            </w:tcBorders>
            <w:vAlign w:val="center"/>
          </w:tcPr>
          <w:p w14:paraId="2CAFBEFF"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sz w:val="21"/>
                <w:szCs w:val="21"/>
              </w:rPr>
              <w:t>1.905</w:t>
            </w:r>
          </w:p>
        </w:tc>
        <w:tc>
          <w:tcPr>
            <w:tcW w:w="472" w:type="pct"/>
            <w:tcBorders>
              <w:left w:val="double" w:sz="4" w:space="0" w:color="auto"/>
            </w:tcBorders>
            <w:vAlign w:val="center"/>
          </w:tcPr>
          <w:p w14:paraId="6D3F1413"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kern w:val="0"/>
                <w:sz w:val="21"/>
                <w:szCs w:val="21"/>
              </w:rPr>
              <w:t>5.4</w:t>
            </w:r>
          </w:p>
        </w:tc>
        <w:tc>
          <w:tcPr>
            <w:tcW w:w="676" w:type="pct"/>
            <w:vAlign w:val="center"/>
          </w:tcPr>
          <w:p w14:paraId="27F21C22"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kern w:val="0"/>
                <w:sz w:val="21"/>
                <w:szCs w:val="21"/>
              </w:rPr>
              <w:t>0.879</w:t>
            </w:r>
          </w:p>
        </w:tc>
        <w:tc>
          <w:tcPr>
            <w:tcW w:w="676" w:type="pct"/>
            <w:vAlign w:val="center"/>
          </w:tcPr>
          <w:p w14:paraId="0E2E0851"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kern w:val="0"/>
                <w:sz w:val="21"/>
                <w:szCs w:val="21"/>
              </w:rPr>
              <w:t>0.744</w:t>
            </w:r>
          </w:p>
        </w:tc>
        <w:tc>
          <w:tcPr>
            <w:tcW w:w="674" w:type="pct"/>
            <w:vAlign w:val="center"/>
          </w:tcPr>
          <w:p w14:paraId="1701B53D"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kern w:val="0"/>
                <w:sz w:val="21"/>
                <w:szCs w:val="21"/>
              </w:rPr>
              <w:t>0.526</w:t>
            </w:r>
          </w:p>
        </w:tc>
      </w:tr>
      <w:tr w:rsidR="00C05515" w:rsidRPr="007C4597" w14:paraId="2DD802DE" w14:textId="77777777" w:rsidTr="00C73ECC">
        <w:trPr>
          <w:trHeight w:val="244"/>
        </w:trPr>
        <w:tc>
          <w:tcPr>
            <w:tcW w:w="478" w:type="pct"/>
            <w:vAlign w:val="center"/>
          </w:tcPr>
          <w:p w14:paraId="10019F5A"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sz w:val="21"/>
                <w:szCs w:val="21"/>
              </w:rPr>
              <w:t>0.7</w:t>
            </w:r>
          </w:p>
        </w:tc>
        <w:tc>
          <w:tcPr>
            <w:tcW w:w="675" w:type="pct"/>
            <w:vAlign w:val="center"/>
          </w:tcPr>
          <w:p w14:paraId="294B03F5"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sz w:val="21"/>
                <w:szCs w:val="21"/>
              </w:rPr>
              <w:t>1.872</w:t>
            </w:r>
          </w:p>
        </w:tc>
        <w:tc>
          <w:tcPr>
            <w:tcW w:w="675" w:type="pct"/>
            <w:vAlign w:val="center"/>
          </w:tcPr>
          <w:p w14:paraId="3DE393B0"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sz w:val="21"/>
                <w:szCs w:val="21"/>
              </w:rPr>
              <w:t>1.851</w:t>
            </w:r>
          </w:p>
        </w:tc>
        <w:tc>
          <w:tcPr>
            <w:tcW w:w="675" w:type="pct"/>
            <w:tcBorders>
              <w:right w:val="double" w:sz="4" w:space="0" w:color="auto"/>
            </w:tcBorders>
            <w:vAlign w:val="center"/>
          </w:tcPr>
          <w:p w14:paraId="5EA59DED"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sz w:val="21"/>
                <w:szCs w:val="21"/>
              </w:rPr>
              <w:t>1.633</w:t>
            </w:r>
          </w:p>
        </w:tc>
        <w:tc>
          <w:tcPr>
            <w:tcW w:w="472" w:type="pct"/>
            <w:tcBorders>
              <w:left w:val="double" w:sz="4" w:space="0" w:color="auto"/>
            </w:tcBorders>
            <w:vAlign w:val="center"/>
          </w:tcPr>
          <w:p w14:paraId="12A888E2"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kern w:val="0"/>
                <w:sz w:val="21"/>
                <w:szCs w:val="21"/>
              </w:rPr>
              <w:t>5.5</w:t>
            </w:r>
          </w:p>
        </w:tc>
        <w:tc>
          <w:tcPr>
            <w:tcW w:w="676" w:type="pct"/>
            <w:vAlign w:val="center"/>
          </w:tcPr>
          <w:p w14:paraId="6697FC46"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kern w:val="0"/>
                <w:sz w:val="21"/>
                <w:szCs w:val="21"/>
              </w:rPr>
              <w:t>0.873</w:t>
            </w:r>
          </w:p>
        </w:tc>
        <w:tc>
          <w:tcPr>
            <w:tcW w:w="676" w:type="pct"/>
            <w:vAlign w:val="center"/>
          </w:tcPr>
          <w:p w14:paraId="6FB5EFC7"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kern w:val="0"/>
                <w:sz w:val="21"/>
                <w:szCs w:val="21"/>
              </w:rPr>
              <w:t>0.735</w:t>
            </w:r>
          </w:p>
        </w:tc>
        <w:tc>
          <w:tcPr>
            <w:tcW w:w="674" w:type="pct"/>
            <w:vAlign w:val="center"/>
          </w:tcPr>
          <w:p w14:paraId="31BCAA24"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kern w:val="0"/>
                <w:sz w:val="21"/>
                <w:szCs w:val="21"/>
              </w:rPr>
              <w:t>0.520</w:t>
            </w:r>
          </w:p>
        </w:tc>
      </w:tr>
      <w:tr w:rsidR="00C05515" w:rsidRPr="007C4597" w14:paraId="02CE13DD" w14:textId="77777777" w:rsidTr="00C73ECC">
        <w:trPr>
          <w:trHeight w:val="244"/>
        </w:trPr>
        <w:tc>
          <w:tcPr>
            <w:tcW w:w="478" w:type="pct"/>
            <w:vAlign w:val="center"/>
          </w:tcPr>
          <w:p w14:paraId="52F2C5AE"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sz w:val="21"/>
                <w:szCs w:val="21"/>
              </w:rPr>
              <w:t>0.8</w:t>
            </w:r>
          </w:p>
        </w:tc>
        <w:tc>
          <w:tcPr>
            <w:tcW w:w="675" w:type="pct"/>
            <w:vAlign w:val="center"/>
          </w:tcPr>
          <w:p w14:paraId="4696858B"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sz w:val="21"/>
                <w:szCs w:val="21"/>
              </w:rPr>
              <w:t>1.638</w:t>
            </w:r>
          </w:p>
        </w:tc>
        <w:tc>
          <w:tcPr>
            <w:tcW w:w="675" w:type="pct"/>
            <w:vAlign w:val="center"/>
          </w:tcPr>
          <w:p w14:paraId="178DFD77"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sz w:val="21"/>
                <w:szCs w:val="21"/>
              </w:rPr>
              <w:t>1.620</w:t>
            </w:r>
          </w:p>
        </w:tc>
        <w:tc>
          <w:tcPr>
            <w:tcW w:w="675" w:type="pct"/>
            <w:tcBorders>
              <w:right w:val="double" w:sz="4" w:space="0" w:color="auto"/>
            </w:tcBorders>
            <w:vAlign w:val="center"/>
          </w:tcPr>
          <w:p w14:paraId="3D417B26"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sz w:val="21"/>
                <w:szCs w:val="21"/>
              </w:rPr>
              <w:t>1.429</w:t>
            </w:r>
          </w:p>
        </w:tc>
        <w:tc>
          <w:tcPr>
            <w:tcW w:w="472" w:type="pct"/>
            <w:tcBorders>
              <w:left w:val="double" w:sz="4" w:space="0" w:color="auto"/>
            </w:tcBorders>
            <w:vAlign w:val="center"/>
          </w:tcPr>
          <w:p w14:paraId="141E2E22"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kern w:val="0"/>
                <w:sz w:val="21"/>
                <w:szCs w:val="21"/>
              </w:rPr>
              <w:t>5.6</w:t>
            </w:r>
          </w:p>
        </w:tc>
        <w:tc>
          <w:tcPr>
            <w:tcW w:w="676" w:type="pct"/>
            <w:vAlign w:val="center"/>
          </w:tcPr>
          <w:p w14:paraId="64DC9335"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kern w:val="0"/>
                <w:sz w:val="21"/>
                <w:szCs w:val="21"/>
              </w:rPr>
              <w:t>0.867</w:t>
            </w:r>
          </w:p>
        </w:tc>
        <w:tc>
          <w:tcPr>
            <w:tcW w:w="676" w:type="pct"/>
            <w:vAlign w:val="center"/>
          </w:tcPr>
          <w:p w14:paraId="7D0855AE"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kern w:val="0"/>
                <w:sz w:val="21"/>
                <w:szCs w:val="21"/>
              </w:rPr>
              <w:t>0.725</w:t>
            </w:r>
          </w:p>
        </w:tc>
        <w:tc>
          <w:tcPr>
            <w:tcW w:w="674" w:type="pct"/>
            <w:vAlign w:val="center"/>
          </w:tcPr>
          <w:p w14:paraId="43CBF6F6"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kern w:val="0"/>
                <w:sz w:val="21"/>
                <w:szCs w:val="21"/>
              </w:rPr>
              <w:t>0.514</w:t>
            </w:r>
          </w:p>
        </w:tc>
      </w:tr>
      <w:tr w:rsidR="00C05515" w:rsidRPr="007C4597" w14:paraId="1BCE165D" w14:textId="77777777" w:rsidTr="00C73ECC">
        <w:trPr>
          <w:trHeight w:val="244"/>
        </w:trPr>
        <w:tc>
          <w:tcPr>
            <w:tcW w:w="478" w:type="pct"/>
            <w:vAlign w:val="center"/>
          </w:tcPr>
          <w:p w14:paraId="36DCA641"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sz w:val="21"/>
                <w:szCs w:val="21"/>
              </w:rPr>
              <w:t>0.9</w:t>
            </w:r>
          </w:p>
        </w:tc>
        <w:tc>
          <w:tcPr>
            <w:tcW w:w="675" w:type="pct"/>
            <w:vAlign w:val="center"/>
          </w:tcPr>
          <w:p w14:paraId="49E2E275"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sz w:val="21"/>
                <w:szCs w:val="21"/>
              </w:rPr>
              <w:t>1.570</w:t>
            </w:r>
          </w:p>
        </w:tc>
        <w:tc>
          <w:tcPr>
            <w:tcW w:w="675" w:type="pct"/>
            <w:vAlign w:val="center"/>
          </w:tcPr>
          <w:p w14:paraId="201680FE"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sz w:val="21"/>
                <w:szCs w:val="21"/>
              </w:rPr>
              <w:t>1.533</w:t>
            </w:r>
          </w:p>
        </w:tc>
        <w:tc>
          <w:tcPr>
            <w:tcW w:w="675" w:type="pct"/>
            <w:tcBorders>
              <w:right w:val="double" w:sz="4" w:space="0" w:color="auto"/>
            </w:tcBorders>
            <w:vAlign w:val="center"/>
          </w:tcPr>
          <w:p w14:paraId="1A5F45A0"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sz w:val="21"/>
                <w:szCs w:val="21"/>
              </w:rPr>
              <w:t>1.362</w:t>
            </w:r>
          </w:p>
        </w:tc>
        <w:tc>
          <w:tcPr>
            <w:tcW w:w="472" w:type="pct"/>
            <w:tcBorders>
              <w:left w:val="double" w:sz="4" w:space="0" w:color="auto"/>
            </w:tcBorders>
            <w:vAlign w:val="center"/>
          </w:tcPr>
          <w:p w14:paraId="53FECB30"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kern w:val="0"/>
                <w:sz w:val="21"/>
                <w:szCs w:val="21"/>
              </w:rPr>
              <w:t>5.7</w:t>
            </w:r>
          </w:p>
        </w:tc>
        <w:tc>
          <w:tcPr>
            <w:tcW w:w="676" w:type="pct"/>
            <w:vAlign w:val="center"/>
          </w:tcPr>
          <w:p w14:paraId="70C5D5E3"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kern w:val="0"/>
                <w:sz w:val="21"/>
                <w:szCs w:val="21"/>
              </w:rPr>
              <w:t>0.862</w:t>
            </w:r>
          </w:p>
        </w:tc>
        <w:tc>
          <w:tcPr>
            <w:tcW w:w="676" w:type="pct"/>
            <w:vAlign w:val="center"/>
          </w:tcPr>
          <w:p w14:paraId="70AB636B"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kern w:val="0"/>
                <w:sz w:val="21"/>
                <w:szCs w:val="21"/>
              </w:rPr>
              <w:t>0.716</w:t>
            </w:r>
          </w:p>
        </w:tc>
        <w:tc>
          <w:tcPr>
            <w:tcW w:w="674" w:type="pct"/>
            <w:vAlign w:val="center"/>
          </w:tcPr>
          <w:p w14:paraId="7A11E6BF"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kern w:val="0"/>
                <w:sz w:val="21"/>
                <w:szCs w:val="21"/>
              </w:rPr>
              <w:t>0.509</w:t>
            </w:r>
          </w:p>
        </w:tc>
      </w:tr>
      <w:tr w:rsidR="00C05515" w:rsidRPr="007C4597" w14:paraId="2218DA08" w14:textId="77777777" w:rsidTr="00C73ECC">
        <w:trPr>
          <w:trHeight w:val="244"/>
        </w:trPr>
        <w:tc>
          <w:tcPr>
            <w:tcW w:w="478" w:type="pct"/>
            <w:vAlign w:val="center"/>
          </w:tcPr>
          <w:p w14:paraId="4C3CB3B1"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sz w:val="21"/>
                <w:szCs w:val="21"/>
              </w:rPr>
              <w:t>1.0</w:t>
            </w:r>
          </w:p>
        </w:tc>
        <w:tc>
          <w:tcPr>
            <w:tcW w:w="675" w:type="pct"/>
            <w:vAlign w:val="center"/>
          </w:tcPr>
          <w:p w14:paraId="4FC67932"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sz w:val="21"/>
                <w:szCs w:val="21"/>
              </w:rPr>
              <w:t>1.513</w:t>
            </w:r>
          </w:p>
        </w:tc>
        <w:tc>
          <w:tcPr>
            <w:tcW w:w="675" w:type="pct"/>
            <w:vAlign w:val="center"/>
          </w:tcPr>
          <w:p w14:paraId="0C246296"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sz w:val="21"/>
                <w:szCs w:val="21"/>
              </w:rPr>
              <w:t>1.462</w:t>
            </w:r>
          </w:p>
        </w:tc>
        <w:tc>
          <w:tcPr>
            <w:tcW w:w="675" w:type="pct"/>
            <w:tcBorders>
              <w:right w:val="double" w:sz="4" w:space="0" w:color="auto"/>
            </w:tcBorders>
            <w:vAlign w:val="center"/>
          </w:tcPr>
          <w:p w14:paraId="6AE6CBC9"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sz w:val="21"/>
                <w:szCs w:val="21"/>
              </w:rPr>
              <w:t>1.305</w:t>
            </w:r>
          </w:p>
        </w:tc>
        <w:tc>
          <w:tcPr>
            <w:tcW w:w="472" w:type="pct"/>
            <w:tcBorders>
              <w:left w:val="double" w:sz="4" w:space="0" w:color="auto"/>
            </w:tcBorders>
            <w:vAlign w:val="center"/>
          </w:tcPr>
          <w:p w14:paraId="3324E02C"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kern w:val="0"/>
                <w:sz w:val="21"/>
                <w:szCs w:val="21"/>
              </w:rPr>
              <w:t>5.8</w:t>
            </w:r>
          </w:p>
        </w:tc>
        <w:tc>
          <w:tcPr>
            <w:tcW w:w="676" w:type="pct"/>
            <w:vAlign w:val="center"/>
          </w:tcPr>
          <w:p w14:paraId="28B8BF18"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kern w:val="0"/>
                <w:sz w:val="21"/>
                <w:szCs w:val="21"/>
              </w:rPr>
              <w:t>0.856</w:t>
            </w:r>
          </w:p>
        </w:tc>
        <w:tc>
          <w:tcPr>
            <w:tcW w:w="676" w:type="pct"/>
            <w:vAlign w:val="center"/>
          </w:tcPr>
          <w:p w14:paraId="5287BDA8"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kern w:val="0"/>
                <w:sz w:val="21"/>
                <w:szCs w:val="21"/>
              </w:rPr>
              <w:t>0.706</w:t>
            </w:r>
          </w:p>
        </w:tc>
        <w:tc>
          <w:tcPr>
            <w:tcW w:w="674" w:type="pct"/>
            <w:vAlign w:val="center"/>
          </w:tcPr>
          <w:p w14:paraId="3C83A9E0"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kern w:val="0"/>
                <w:sz w:val="21"/>
                <w:szCs w:val="21"/>
              </w:rPr>
              <w:t>0.503</w:t>
            </w:r>
          </w:p>
        </w:tc>
      </w:tr>
      <w:tr w:rsidR="00C05515" w:rsidRPr="007C4597" w14:paraId="43F349CF" w14:textId="77777777" w:rsidTr="00C73ECC">
        <w:trPr>
          <w:trHeight w:val="244"/>
        </w:trPr>
        <w:tc>
          <w:tcPr>
            <w:tcW w:w="478" w:type="pct"/>
            <w:vAlign w:val="center"/>
          </w:tcPr>
          <w:p w14:paraId="2E712EB6"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1.1</w:t>
            </w:r>
          </w:p>
        </w:tc>
        <w:tc>
          <w:tcPr>
            <w:tcW w:w="675" w:type="pct"/>
            <w:vAlign w:val="center"/>
          </w:tcPr>
          <w:p w14:paraId="4719D2BC"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1.465</w:t>
            </w:r>
          </w:p>
        </w:tc>
        <w:tc>
          <w:tcPr>
            <w:tcW w:w="675" w:type="pct"/>
            <w:vAlign w:val="center"/>
          </w:tcPr>
          <w:p w14:paraId="44B64F3D"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1.402</w:t>
            </w:r>
          </w:p>
        </w:tc>
        <w:tc>
          <w:tcPr>
            <w:tcW w:w="675" w:type="pct"/>
            <w:tcBorders>
              <w:right w:val="double" w:sz="4" w:space="0" w:color="auto"/>
            </w:tcBorders>
            <w:vAlign w:val="center"/>
          </w:tcPr>
          <w:p w14:paraId="210AA1F1"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1.255</w:t>
            </w:r>
          </w:p>
        </w:tc>
        <w:tc>
          <w:tcPr>
            <w:tcW w:w="472" w:type="pct"/>
            <w:tcBorders>
              <w:left w:val="double" w:sz="4" w:space="0" w:color="auto"/>
            </w:tcBorders>
            <w:vAlign w:val="center"/>
          </w:tcPr>
          <w:p w14:paraId="2FF358AB"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5.9</w:t>
            </w:r>
          </w:p>
        </w:tc>
        <w:tc>
          <w:tcPr>
            <w:tcW w:w="676" w:type="pct"/>
            <w:vAlign w:val="center"/>
          </w:tcPr>
          <w:p w14:paraId="259D61DA"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0.850</w:t>
            </w:r>
          </w:p>
        </w:tc>
        <w:tc>
          <w:tcPr>
            <w:tcW w:w="676" w:type="pct"/>
            <w:vAlign w:val="center"/>
          </w:tcPr>
          <w:p w14:paraId="21BFB7D9"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0.696</w:t>
            </w:r>
          </w:p>
        </w:tc>
        <w:tc>
          <w:tcPr>
            <w:tcW w:w="674" w:type="pct"/>
            <w:vAlign w:val="center"/>
          </w:tcPr>
          <w:p w14:paraId="52FCB687"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0.498</w:t>
            </w:r>
          </w:p>
        </w:tc>
      </w:tr>
      <w:tr w:rsidR="00C05515" w:rsidRPr="007C4597" w14:paraId="5AD14C51" w14:textId="77777777" w:rsidTr="00C73ECC">
        <w:trPr>
          <w:trHeight w:val="244"/>
        </w:trPr>
        <w:tc>
          <w:tcPr>
            <w:tcW w:w="478" w:type="pct"/>
            <w:vAlign w:val="center"/>
          </w:tcPr>
          <w:p w14:paraId="67637233"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1.2</w:t>
            </w:r>
          </w:p>
        </w:tc>
        <w:tc>
          <w:tcPr>
            <w:tcW w:w="675" w:type="pct"/>
            <w:vAlign w:val="center"/>
          </w:tcPr>
          <w:p w14:paraId="6D20ECDC"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1.422</w:t>
            </w:r>
          </w:p>
        </w:tc>
        <w:tc>
          <w:tcPr>
            <w:tcW w:w="675" w:type="pct"/>
            <w:vAlign w:val="center"/>
          </w:tcPr>
          <w:p w14:paraId="232BA810"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1.350</w:t>
            </w:r>
          </w:p>
        </w:tc>
        <w:tc>
          <w:tcPr>
            <w:tcW w:w="675" w:type="pct"/>
            <w:tcBorders>
              <w:right w:val="double" w:sz="4" w:space="0" w:color="auto"/>
            </w:tcBorders>
            <w:vAlign w:val="center"/>
          </w:tcPr>
          <w:p w14:paraId="5CDB3644"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1.210</w:t>
            </w:r>
          </w:p>
        </w:tc>
        <w:tc>
          <w:tcPr>
            <w:tcW w:w="472" w:type="pct"/>
            <w:tcBorders>
              <w:left w:val="double" w:sz="4" w:space="0" w:color="auto"/>
            </w:tcBorders>
            <w:vAlign w:val="center"/>
          </w:tcPr>
          <w:p w14:paraId="60BDC157"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6.0</w:t>
            </w:r>
          </w:p>
        </w:tc>
        <w:tc>
          <w:tcPr>
            <w:tcW w:w="676" w:type="pct"/>
            <w:vAlign w:val="center"/>
          </w:tcPr>
          <w:p w14:paraId="6AAF235C"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0.845</w:t>
            </w:r>
          </w:p>
        </w:tc>
        <w:tc>
          <w:tcPr>
            <w:tcW w:w="676" w:type="pct"/>
            <w:vAlign w:val="center"/>
          </w:tcPr>
          <w:p w14:paraId="5BEC6AD2"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0.687</w:t>
            </w:r>
          </w:p>
        </w:tc>
        <w:tc>
          <w:tcPr>
            <w:tcW w:w="674" w:type="pct"/>
            <w:vAlign w:val="center"/>
          </w:tcPr>
          <w:p w14:paraId="17CAD16F"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0.493</w:t>
            </w:r>
          </w:p>
        </w:tc>
      </w:tr>
      <w:tr w:rsidR="00C05515" w:rsidRPr="007C4597" w14:paraId="2D8F1B27" w14:textId="77777777" w:rsidTr="00C73ECC">
        <w:trPr>
          <w:trHeight w:val="244"/>
        </w:trPr>
        <w:tc>
          <w:tcPr>
            <w:tcW w:w="478" w:type="pct"/>
            <w:vAlign w:val="center"/>
          </w:tcPr>
          <w:p w14:paraId="2A6993B9"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1.3</w:t>
            </w:r>
          </w:p>
        </w:tc>
        <w:tc>
          <w:tcPr>
            <w:tcW w:w="675" w:type="pct"/>
            <w:vAlign w:val="center"/>
          </w:tcPr>
          <w:p w14:paraId="2F54E0F2"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1.384</w:t>
            </w:r>
          </w:p>
        </w:tc>
        <w:tc>
          <w:tcPr>
            <w:tcW w:w="675" w:type="pct"/>
            <w:vAlign w:val="center"/>
          </w:tcPr>
          <w:p w14:paraId="66467B5A"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1.305</w:t>
            </w:r>
          </w:p>
        </w:tc>
        <w:tc>
          <w:tcPr>
            <w:tcW w:w="675" w:type="pct"/>
            <w:tcBorders>
              <w:right w:val="double" w:sz="4" w:space="0" w:color="auto"/>
            </w:tcBorders>
            <w:vAlign w:val="center"/>
          </w:tcPr>
          <w:p w14:paraId="38F72AED"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1.169</w:t>
            </w:r>
          </w:p>
        </w:tc>
        <w:tc>
          <w:tcPr>
            <w:tcW w:w="472" w:type="pct"/>
            <w:tcBorders>
              <w:left w:val="double" w:sz="4" w:space="0" w:color="auto"/>
            </w:tcBorders>
            <w:vAlign w:val="center"/>
          </w:tcPr>
          <w:p w14:paraId="7D3689E8"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6.1</w:t>
            </w:r>
          </w:p>
        </w:tc>
        <w:tc>
          <w:tcPr>
            <w:tcW w:w="676" w:type="pct"/>
            <w:vAlign w:val="center"/>
          </w:tcPr>
          <w:p w14:paraId="305571E2"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0.839</w:t>
            </w:r>
          </w:p>
        </w:tc>
        <w:tc>
          <w:tcPr>
            <w:tcW w:w="676" w:type="pct"/>
            <w:vAlign w:val="center"/>
          </w:tcPr>
          <w:p w14:paraId="58FEB475"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0.683</w:t>
            </w:r>
          </w:p>
        </w:tc>
        <w:tc>
          <w:tcPr>
            <w:tcW w:w="674" w:type="pct"/>
            <w:vAlign w:val="center"/>
          </w:tcPr>
          <w:p w14:paraId="3E5DBFAD"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0.487</w:t>
            </w:r>
          </w:p>
        </w:tc>
      </w:tr>
      <w:tr w:rsidR="00C05515" w:rsidRPr="007C4597" w14:paraId="7FC53B61" w14:textId="77777777" w:rsidTr="00C73ECC">
        <w:trPr>
          <w:trHeight w:val="244"/>
        </w:trPr>
        <w:tc>
          <w:tcPr>
            <w:tcW w:w="478" w:type="pct"/>
            <w:vAlign w:val="center"/>
          </w:tcPr>
          <w:p w14:paraId="66116FB2"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1.4</w:t>
            </w:r>
          </w:p>
        </w:tc>
        <w:tc>
          <w:tcPr>
            <w:tcW w:w="675" w:type="pct"/>
            <w:vAlign w:val="center"/>
          </w:tcPr>
          <w:p w14:paraId="45F6F946"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1.350</w:t>
            </w:r>
          </w:p>
        </w:tc>
        <w:tc>
          <w:tcPr>
            <w:tcW w:w="675" w:type="pct"/>
            <w:vAlign w:val="center"/>
          </w:tcPr>
          <w:p w14:paraId="2EC5C4B4"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1.265</w:t>
            </w:r>
          </w:p>
        </w:tc>
        <w:tc>
          <w:tcPr>
            <w:tcW w:w="675" w:type="pct"/>
            <w:tcBorders>
              <w:right w:val="double" w:sz="4" w:space="0" w:color="auto"/>
            </w:tcBorders>
            <w:vAlign w:val="center"/>
          </w:tcPr>
          <w:p w14:paraId="7417F1CC"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1.131</w:t>
            </w:r>
          </w:p>
        </w:tc>
        <w:tc>
          <w:tcPr>
            <w:tcW w:w="472" w:type="pct"/>
            <w:tcBorders>
              <w:left w:val="double" w:sz="4" w:space="0" w:color="auto"/>
            </w:tcBorders>
            <w:vAlign w:val="center"/>
          </w:tcPr>
          <w:p w14:paraId="55A41917"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6.2</w:t>
            </w:r>
          </w:p>
        </w:tc>
        <w:tc>
          <w:tcPr>
            <w:tcW w:w="676" w:type="pct"/>
            <w:vAlign w:val="center"/>
          </w:tcPr>
          <w:p w14:paraId="13637C79"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0.834</w:t>
            </w:r>
          </w:p>
        </w:tc>
        <w:tc>
          <w:tcPr>
            <w:tcW w:w="676" w:type="pct"/>
            <w:vAlign w:val="center"/>
          </w:tcPr>
          <w:p w14:paraId="6AAADDC2"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0.676</w:t>
            </w:r>
          </w:p>
        </w:tc>
        <w:tc>
          <w:tcPr>
            <w:tcW w:w="674" w:type="pct"/>
            <w:vAlign w:val="center"/>
          </w:tcPr>
          <w:p w14:paraId="380A5755"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0.482</w:t>
            </w:r>
          </w:p>
        </w:tc>
      </w:tr>
      <w:tr w:rsidR="00C05515" w:rsidRPr="007C4597" w14:paraId="67B98179" w14:textId="77777777" w:rsidTr="00C73ECC">
        <w:trPr>
          <w:trHeight w:val="244"/>
        </w:trPr>
        <w:tc>
          <w:tcPr>
            <w:tcW w:w="478" w:type="pct"/>
            <w:vAlign w:val="center"/>
          </w:tcPr>
          <w:p w14:paraId="4C8400D5"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1.5</w:t>
            </w:r>
          </w:p>
        </w:tc>
        <w:tc>
          <w:tcPr>
            <w:tcW w:w="675" w:type="pct"/>
            <w:vAlign w:val="center"/>
          </w:tcPr>
          <w:p w14:paraId="7F20CA4F"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1.319</w:t>
            </w:r>
          </w:p>
        </w:tc>
        <w:tc>
          <w:tcPr>
            <w:tcW w:w="675" w:type="pct"/>
            <w:vAlign w:val="center"/>
          </w:tcPr>
          <w:p w14:paraId="27FE3E39"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1.228</w:t>
            </w:r>
          </w:p>
        </w:tc>
        <w:tc>
          <w:tcPr>
            <w:tcW w:w="675" w:type="pct"/>
            <w:tcBorders>
              <w:right w:val="double" w:sz="4" w:space="0" w:color="auto"/>
            </w:tcBorders>
            <w:vAlign w:val="center"/>
          </w:tcPr>
          <w:p w14:paraId="5FA5DE8E"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1.096</w:t>
            </w:r>
          </w:p>
        </w:tc>
        <w:tc>
          <w:tcPr>
            <w:tcW w:w="472" w:type="pct"/>
            <w:tcBorders>
              <w:left w:val="double" w:sz="4" w:space="0" w:color="auto"/>
            </w:tcBorders>
            <w:vAlign w:val="center"/>
          </w:tcPr>
          <w:p w14:paraId="7957E338"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6.3</w:t>
            </w:r>
          </w:p>
        </w:tc>
        <w:tc>
          <w:tcPr>
            <w:tcW w:w="676" w:type="pct"/>
            <w:vAlign w:val="center"/>
          </w:tcPr>
          <w:p w14:paraId="3BB4E24A"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0.829</w:t>
            </w:r>
          </w:p>
        </w:tc>
        <w:tc>
          <w:tcPr>
            <w:tcW w:w="676" w:type="pct"/>
            <w:vAlign w:val="center"/>
          </w:tcPr>
          <w:p w14:paraId="255A0FF8"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0.670</w:t>
            </w:r>
          </w:p>
        </w:tc>
        <w:tc>
          <w:tcPr>
            <w:tcW w:w="674" w:type="pct"/>
            <w:vAlign w:val="center"/>
          </w:tcPr>
          <w:p w14:paraId="0B2363D4"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0.477</w:t>
            </w:r>
          </w:p>
        </w:tc>
      </w:tr>
      <w:tr w:rsidR="00C05515" w:rsidRPr="007C4597" w14:paraId="02D6474D" w14:textId="77777777" w:rsidTr="00C73ECC">
        <w:trPr>
          <w:trHeight w:val="244"/>
        </w:trPr>
        <w:tc>
          <w:tcPr>
            <w:tcW w:w="478" w:type="pct"/>
            <w:vAlign w:val="center"/>
          </w:tcPr>
          <w:p w14:paraId="52A8E768"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1.6</w:t>
            </w:r>
          </w:p>
        </w:tc>
        <w:tc>
          <w:tcPr>
            <w:tcW w:w="675" w:type="pct"/>
            <w:vAlign w:val="center"/>
          </w:tcPr>
          <w:p w14:paraId="34C26290"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1.290</w:t>
            </w:r>
          </w:p>
        </w:tc>
        <w:tc>
          <w:tcPr>
            <w:tcW w:w="675" w:type="pct"/>
            <w:vAlign w:val="center"/>
          </w:tcPr>
          <w:p w14:paraId="204C09BA"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1.195</w:t>
            </w:r>
          </w:p>
        </w:tc>
        <w:tc>
          <w:tcPr>
            <w:tcW w:w="675" w:type="pct"/>
            <w:tcBorders>
              <w:right w:val="double" w:sz="4" w:space="0" w:color="auto"/>
            </w:tcBorders>
            <w:vAlign w:val="center"/>
          </w:tcPr>
          <w:p w14:paraId="201DEF20"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1.062</w:t>
            </w:r>
          </w:p>
        </w:tc>
        <w:tc>
          <w:tcPr>
            <w:tcW w:w="472" w:type="pct"/>
            <w:tcBorders>
              <w:left w:val="double" w:sz="4" w:space="0" w:color="auto"/>
            </w:tcBorders>
            <w:vAlign w:val="center"/>
          </w:tcPr>
          <w:p w14:paraId="376B6E33"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6.4</w:t>
            </w:r>
          </w:p>
        </w:tc>
        <w:tc>
          <w:tcPr>
            <w:tcW w:w="676" w:type="pct"/>
            <w:vAlign w:val="center"/>
          </w:tcPr>
          <w:p w14:paraId="2F6F709F"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0.824</w:t>
            </w:r>
          </w:p>
        </w:tc>
        <w:tc>
          <w:tcPr>
            <w:tcW w:w="676" w:type="pct"/>
            <w:vAlign w:val="center"/>
          </w:tcPr>
          <w:p w14:paraId="61405249"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0.663</w:t>
            </w:r>
          </w:p>
        </w:tc>
        <w:tc>
          <w:tcPr>
            <w:tcW w:w="674" w:type="pct"/>
            <w:vAlign w:val="center"/>
          </w:tcPr>
          <w:p w14:paraId="7BA1A224"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0.472</w:t>
            </w:r>
          </w:p>
        </w:tc>
      </w:tr>
      <w:tr w:rsidR="00C05515" w:rsidRPr="007C4597" w14:paraId="075BAFC8" w14:textId="77777777" w:rsidTr="00C73ECC">
        <w:trPr>
          <w:trHeight w:val="244"/>
        </w:trPr>
        <w:tc>
          <w:tcPr>
            <w:tcW w:w="478" w:type="pct"/>
            <w:vAlign w:val="center"/>
          </w:tcPr>
          <w:p w14:paraId="717A1123"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1.7</w:t>
            </w:r>
          </w:p>
        </w:tc>
        <w:tc>
          <w:tcPr>
            <w:tcW w:w="675" w:type="pct"/>
            <w:vAlign w:val="center"/>
          </w:tcPr>
          <w:p w14:paraId="72F06672"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1.263</w:t>
            </w:r>
          </w:p>
        </w:tc>
        <w:tc>
          <w:tcPr>
            <w:tcW w:w="675" w:type="pct"/>
            <w:vAlign w:val="center"/>
          </w:tcPr>
          <w:p w14:paraId="0B972891"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1.165</w:t>
            </w:r>
          </w:p>
        </w:tc>
        <w:tc>
          <w:tcPr>
            <w:tcW w:w="675" w:type="pct"/>
            <w:tcBorders>
              <w:right w:val="double" w:sz="4" w:space="0" w:color="auto"/>
            </w:tcBorders>
            <w:vAlign w:val="center"/>
          </w:tcPr>
          <w:p w14:paraId="40FBED9C"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1.030</w:t>
            </w:r>
          </w:p>
        </w:tc>
        <w:tc>
          <w:tcPr>
            <w:tcW w:w="472" w:type="pct"/>
            <w:tcBorders>
              <w:left w:val="double" w:sz="4" w:space="0" w:color="auto"/>
            </w:tcBorders>
            <w:vAlign w:val="center"/>
          </w:tcPr>
          <w:p w14:paraId="1BD75696"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6.5</w:t>
            </w:r>
          </w:p>
        </w:tc>
        <w:tc>
          <w:tcPr>
            <w:tcW w:w="676" w:type="pct"/>
            <w:vAlign w:val="center"/>
          </w:tcPr>
          <w:p w14:paraId="2F2174F6"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0.819</w:t>
            </w:r>
          </w:p>
        </w:tc>
        <w:tc>
          <w:tcPr>
            <w:tcW w:w="676" w:type="pct"/>
            <w:vAlign w:val="center"/>
          </w:tcPr>
          <w:p w14:paraId="3190CB3F"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0.656</w:t>
            </w:r>
          </w:p>
        </w:tc>
        <w:tc>
          <w:tcPr>
            <w:tcW w:w="674" w:type="pct"/>
            <w:vAlign w:val="center"/>
          </w:tcPr>
          <w:p w14:paraId="1AD20D7A"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0.467</w:t>
            </w:r>
          </w:p>
        </w:tc>
      </w:tr>
      <w:tr w:rsidR="00C05515" w:rsidRPr="007C4597" w14:paraId="23C888A3" w14:textId="77777777" w:rsidTr="00C73ECC">
        <w:trPr>
          <w:trHeight w:val="244"/>
        </w:trPr>
        <w:tc>
          <w:tcPr>
            <w:tcW w:w="478" w:type="pct"/>
            <w:vAlign w:val="center"/>
          </w:tcPr>
          <w:p w14:paraId="63733072"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1.8</w:t>
            </w:r>
          </w:p>
        </w:tc>
        <w:tc>
          <w:tcPr>
            <w:tcW w:w="675" w:type="pct"/>
            <w:vAlign w:val="center"/>
          </w:tcPr>
          <w:p w14:paraId="5516665F"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1.237</w:t>
            </w:r>
          </w:p>
        </w:tc>
        <w:tc>
          <w:tcPr>
            <w:tcW w:w="675" w:type="pct"/>
            <w:vAlign w:val="center"/>
          </w:tcPr>
          <w:p w14:paraId="57622600"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1.137</w:t>
            </w:r>
          </w:p>
        </w:tc>
        <w:tc>
          <w:tcPr>
            <w:tcW w:w="675" w:type="pct"/>
            <w:tcBorders>
              <w:right w:val="double" w:sz="4" w:space="0" w:color="auto"/>
            </w:tcBorders>
            <w:vAlign w:val="center"/>
          </w:tcPr>
          <w:p w14:paraId="6B589F85"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1.000</w:t>
            </w:r>
          </w:p>
        </w:tc>
        <w:tc>
          <w:tcPr>
            <w:tcW w:w="472" w:type="pct"/>
            <w:tcBorders>
              <w:left w:val="double" w:sz="4" w:space="0" w:color="auto"/>
            </w:tcBorders>
            <w:vAlign w:val="center"/>
          </w:tcPr>
          <w:p w14:paraId="41ECA322"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6.6</w:t>
            </w:r>
          </w:p>
        </w:tc>
        <w:tc>
          <w:tcPr>
            <w:tcW w:w="676" w:type="pct"/>
            <w:vAlign w:val="center"/>
          </w:tcPr>
          <w:p w14:paraId="2E3B25E5"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0.814</w:t>
            </w:r>
          </w:p>
        </w:tc>
        <w:tc>
          <w:tcPr>
            <w:tcW w:w="676" w:type="pct"/>
            <w:vAlign w:val="center"/>
          </w:tcPr>
          <w:p w14:paraId="2E29942A"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0.650</w:t>
            </w:r>
          </w:p>
        </w:tc>
        <w:tc>
          <w:tcPr>
            <w:tcW w:w="674" w:type="pct"/>
            <w:vAlign w:val="center"/>
          </w:tcPr>
          <w:p w14:paraId="0C25DE29"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0.463</w:t>
            </w:r>
          </w:p>
        </w:tc>
      </w:tr>
      <w:tr w:rsidR="00C05515" w:rsidRPr="007C4597" w14:paraId="3094984A" w14:textId="77777777" w:rsidTr="00C73ECC">
        <w:trPr>
          <w:trHeight w:val="244"/>
        </w:trPr>
        <w:tc>
          <w:tcPr>
            <w:tcW w:w="478" w:type="pct"/>
            <w:vAlign w:val="center"/>
          </w:tcPr>
          <w:p w14:paraId="5F2EA277"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1.9</w:t>
            </w:r>
          </w:p>
        </w:tc>
        <w:tc>
          <w:tcPr>
            <w:tcW w:w="675" w:type="pct"/>
            <w:vAlign w:val="center"/>
          </w:tcPr>
          <w:p w14:paraId="1B1B937D"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1.213</w:t>
            </w:r>
          </w:p>
        </w:tc>
        <w:tc>
          <w:tcPr>
            <w:tcW w:w="675" w:type="pct"/>
            <w:vAlign w:val="center"/>
          </w:tcPr>
          <w:p w14:paraId="0BF5D73D"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1.111</w:t>
            </w:r>
          </w:p>
        </w:tc>
        <w:tc>
          <w:tcPr>
            <w:tcW w:w="675" w:type="pct"/>
            <w:tcBorders>
              <w:right w:val="double" w:sz="4" w:space="0" w:color="auto"/>
            </w:tcBorders>
            <w:vAlign w:val="center"/>
          </w:tcPr>
          <w:p w14:paraId="714EF4CE"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0.985</w:t>
            </w:r>
          </w:p>
        </w:tc>
        <w:tc>
          <w:tcPr>
            <w:tcW w:w="472" w:type="pct"/>
            <w:tcBorders>
              <w:left w:val="double" w:sz="4" w:space="0" w:color="auto"/>
            </w:tcBorders>
            <w:vAlign w:val="center"/>
          </w:tcPr>
          <w:p w14:paraId="7D128522"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6.7</w:t>
            </w:r>
          </w:p>
        </w:tc>
        <w:tc>
          <w:tcPr>
            <w:tcW w:w="676" w:type="pct"/>
            <w:vAlign w:val="center"/>
          </w:tcPr>
          <w:p w14:paraId="4A8A64C2"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0.809</w:t>
            </w:r>
          </w:p>
        </w:tc>
        <w:tc>
          <w:tcPr>
            <w:tcW w:w="676" w:type="pct"/>
            <w:vAlign w:val="center"/>
          </w:tcPr>
          <w:p w14:paraId="3A48469C"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0.644</w:t>
            </w:r>
          </w:p>
        </w:tc>
        <w:tc>
          <w:tcPr>
            <w:tcW w:w="674" w:type="pct"/>
            <w:vAlign w:val="center"/>
          </w:tcPr>
          <w:p w14:paraId="01C9AA3D"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0.458</w:t>
            </w:r>
          </w:p>
        </w:tc>
      </w:tr>
      <w:tr w:rsidR="00C05515" w:rsidRPr="007C4597" w14:paraId="3F7F201A" w14:textId="77777777" w:rsidTr="00C73ECC">
        <w:trPr>
          <w:trHeight w:val="244"/>
        </w:trPr>
        <w:tc>
          <w:tcPr>
            <w:tcW w:w="478" w:type="pct"/>
            <w:vAlign w:val="center"/>
          </w:tcPr>
          <w:p w14:paraId="4FA31637"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2.0</w:t>
            </w:r>
          </w:p>
        </w:tc>
        <w:tc>
          <w:tcPr>
            <w:tcW w:w="675" w:type="pct"/>
            <w:vAlign w:val="center"/>
          </w:tcPr>
          <w:p w14:paraId="3E9829D3"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1.190</w:t>
            </w:r>
          </w:p>
        </w:tc>
        <w:tc>
          <w:tcPr>
            <w:tcW w:w="675" w:type="pct"/>
            <w:vAlign w:val="center"/>
          </w:tcPr>
          <w:p w14:paraId="6E89686E"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1.086</w:t>
            </w:r>
          </w:p>
        </w:tc>
        <w:tc>
          <w:tcPr>
            <w:tcW w:w="675" w:type="pct"/>
            <w:tcBorders>
              <w:right w:val="double" w:sz="4" w:space="0" w:color="auto"/>
            </w:tcBorders>
            <w:vAlign w:val="center"/>
          </w:tcPr>
          <w:p w14:paraId="28782991"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0.969</w:t>
            </w:r>
          </w:p>
        </w:tc>
        <w:tc>
          <w:tcPr>
            <w:tcW w:w="472" w:type="pct"/>
            <w:tcBorders>
              <w:left w:val="double" w:sz="4" w:space="0" w:color="auto"/>
            </w:tcBorders>
            <w:vAlign w:val="center"/>
          </w:tcPr>
          <w:p w14:paraId="24DF5ED8"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6.8</w:t>
            </w:r>
          </w:p>
        </w:tc>
        <w:tc>
          <w:tcPr>
            <w:tcW w:w="676" w:type="pct"/>
            <w:vAlign w:val="center"/>
          </w:tcPr>
          <w:p w14:paraId="28463CAB"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0.804</w:t>
            </w:r>
          </w:p>
        </w:tc>
        <w:tc>
          <w:tcPr>
            <w:tcW w:w="676" w:type="pct"/>
            <w:vAlign w:val="center"/>
          </w:tcPr>
          <w:p w14:paraId="29922871"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0.637</w:t>
            </w:r>
          </w:p>
        </w:tc>
        <w:tc>
          <w:tcPr>
            <w:tcW w:w="674" w:type="pct"/>
            <w:vAlign w:val="center"/>
          </w:tcPr>
          <w:p w14:paraId="672632FE"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0.453</w:t>
            </w:r>
          </w:p>
        </w:tc>
      </w:tr>
      <w:tr w:rsidR="00C05515" w:rsidRPr="007C4597" w14:paraId="6A9BE25B" w14:textId="77777777" w:rsidTr="00C73ECC">
        <w:trPr>
          <w:trHeight w:val="244"/>
        </w:trPr>
        <w:tc>
          <w:tcPr>
            <w:tcW w:w="478" w:type="pct"/>
            <w:vAlign w:val="center"/>
          </w:tcPr>
          <w:p w14:paraId="0AFF5985"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2.1</w:t>
            </w:r>
          </w:p>
        </w:tc>
        <w:tc>
          <w:tcPr>
            <w:tcW w:w="675" w:type="pct"/>
            <w:vAlign w:val="center"/>
          </w:tcPr>
          <w:p w14:paraId="0119EF27"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1.168</w:t>
            </w:r>
          </w:p>
        </w:tc>
        <w:tc>
          <w:tcPr>
            <w:tcW w:w="675" w:type="pct"/>
            <w:vAlign w:val="center"/>
          </w:tcPr>
          <w:p w14:paraId="5AF8689C"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1.063</w:t>
            </w:r>
          </w:p>
        </w:tc>
        <w:tc>
          <w:tcPr>
            <w:tcW w:w="675" w:type="pct"/>
            <w:tcBorders>
              <w:right w:val="double" w:sz="4" w:space="0" w:color="auto"/>
            </w:tcBorders>
            <w:vAlign w:val="center"/>
          </w:tcPr>
          <w:p w14:paraId="06D2006B"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0.951</w:t>
            </w:r>
          </w:p>
        </w:tc>
        <w:tc>
          <w:tcPr>
            <w:tcW w:w="472" w:type="pct"/>
            <w:tcBorders>
              <w:left w:val="double" w:sz="4" w:space="0" w:color="auto"/>
            </w:tcBorders>
            <w:vAlign w:val="center"/>
          </w:tcPr>
          <w:p w14:paraId="4166BC59"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6.9</w:t>
            </w:r>
          </w:p>
        </w:tc>
        <w:tc>
          <w:tcPr>
            <w:tcW w:w="676" w:type="pct"/>
            <w:vAlign w:val="center"/>
          </w:tcPr>
          <w:p w14:paraId="1D547402"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0.799</w:t>
            </w:r>
          </w:p>
        </w:tc>
        <w:tc>
          <w:tcPr>
            <w:tcW w:w="676" w:type="pct"/>
            <w:vAlign w:val="center"/>
          </w:tcPr>
          <w:p w14:paraId="4BF323C1"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0.631</w:t>
            </w:r>
          </w:p>
        </w:tc>
        <w:tc>
          <w:tcPr>
            <w:tcW w:w="674" w:type="pct"/>
            <w:vAlign w:val="center"/>
          </w:tcPr>
          <w:p w14:paraId="49AF7157"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0.449</w:t>
            </w:r>
          </w:p>
        </w:tc>
      </w:tr>
      <w:tr w:rsidR="00C05515" w:rsidRPr="007C4597" w14:paraId="6D2C4C63" w14:textId="77777777" w:rsidTr="00C73ECC">
        <w:trPr>
          <w:trHeight w:val="244"/>
        </w:trPr>
        <w:tc>
          <w:tcPr>
            <w:tcW w:w="478" w:type="pct"/>
            <w:vAlign w:val="center"/>
          </w:tcPr>
          <w:p w14:paraId="7947AF65"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2.2</w:t>
            </w:r>
          </w:p>
        </w:tc>
        <w:tc>
          <w:tcPr>
            <w:tcW w:w="675" w:type="pct"/>
            <w:vAlign w:val="center"/>
          </w:tcPr>
          <w:p w14:paraId="4E20BCF0"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1.147</w:t>
            </w:r>
          </w:p>
        </w:tc>
        <w:tc>
          <w:tcPr>
            <w:tcW w:w="675" w:type="pct"/>
            <w:vAlign w:val="center"/>
          </w:tcPr>
          <w:p w14:paraId="58FD17C8"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1.041</w:t>
            </w:r>
          </w:p>
        </w:tc>
        <w:tc>
          <w:tcPr>
            <w:tcW w:w="675" w:type="pct"/>
            <w:tcBorders>
              <w:right w:val="double" w:sz="4" w:space="0" w:color="auto"/>
            </w:tcBorders>
            <w:vAlign w:val="center"/>
          </w:tcPr>
          <w:p w14:paraId="00863046"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0.932</w:t>
            </w:r>
          </w:p>
        </w:tc>
        <w:tc>
          <w:tcPr>
            <w:tcW w:w="472" w:type="pct"/>
            <w:tcBorders>
              <w:left w:val="double" w:sz="4" w:space="0" w:color="auto"/>
            </w:tcBorders>
            <w:vAlign w:val="center"/>
          </w:tcPr>
          <w:p w14:paraId="36F68E06"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7.0</w:t>
            </w:r>
          </w:p>
        </w:tc>
        <w:tc>
          <w:tcPr>
            <w:tcW w:w="676" w:type="pct"/>
            <w:vAlign w:val="center"/>
          </w:tcPr>
          <w:p w14:paraId="2BB3568C"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0.794</w:t>
            </w:r>
          </w:p>
        </w:tc>
        <w:tc>
          <w:tcPr>
            <w:tcW w:w="676" w:type="pct"/>
            <w:vAlign w:val="center"/>
          </w:tcPr>
          <w:p w14:paraId="1A0BFA0D"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0.625</w:t>
            </w:r>
          </w:p>
        </w:tc>
        <w:tc>
          <w:tcPr>
            <w:tcW w:w="674" w:type="pct"/>
            <w:vAlign w:val="center"/>
          </w:tcPr>
          <w:p w14:paraId="5884793F"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0.444</w:t>
            </w:r>
          </w:p>
        </w:tc>
      </w:tr>
      <w:tr w:rsidR="00C05515" w:rsidRPr="007C4597" w14:paraId="32D86322" w14:textId="77777777" w:rsidTr="00C73ECC">
        <w:trPr>
          <w:trHeight w:val="244"/>
        </w:trPr>
        <w:tc>
          <w:tcPr>
            <w:tcW w:w="478" w:type="pct"/>
            <w:vAlign w:val="center"/>
          </w:tcPr>
          <w:p w14:paraId="577B5E63"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2.3</w:t>
            </w:r>
          </w:p>
        </w:tc>
        <w:tc>
          <w:tcPr>
            <w:tcW w:w="675" w:type="pct"/>
            <w:vAlign w:val="center"/>
          </w:tcPr>
          <w:p w14:paraId="32E0CF83"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1.127</w:t>
            </w:r>
          </w:p>
        </w:tc>
        <w:tc>
          <w:tcPr>
            <w:tcW w:w="675" w:type="pct"/>
            <w:vAlign w:val="center"/>
          </w:tcPr>
          <w:p w14:paraId="75859C5E"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1.020</w:t>
            </w:r>
          </w:p>
        </w:tc>
        <w:tc>
          <w:tcPr>
            <w:tcW w:w="675" w:type="pct"/>
            <w:tcBorders>
              <w:right w:val="double" w:sz="4" w:space="0" w:color="auto"/>
            </w:tcBorders>
            <w:vAlign w:val="center"/>
          </w:tcPr>
          <w:p w14:paraId="21CCC2CD"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0.912</w:t>
            </w:r>
          </w:p>
        </w:tc>
        <w:tc>
          <w:tcPr>
            <w:tcW w:w="472" w:type="pct"/>
            <w:tcBorders>
              <w:left w:val="double" w:sz="4" w:space="0" w:color="auto"/>
            </w:tcBorders>
            <w:vAlign w:val="center"/>
          </w:tcPr>
          <w:p w14:paraId="475A07AA"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7.1</w:t>
            </w:r>
          </w:p>
        </w:tc>
        <w:tc>
          <w:tcPr>
            <w:tcW w:w="676" w:type="pct"/>
            <w:vAlign w:val="center"/>
          </w:tcPr>
          <w:p w14:paraId="63E4F2C0"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0.790</w:t>
            </w:r>
          </w:p>
        </w:tc>
        <w:tc>
          <w:tcPr>
            <w:tcW w:w="676" w:type="pct"/>
            <w:vAlign w:val="center"/>
          </w:tcPr>
          <w:p w14:paraId="6141A277"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0.619</w:t>
            </w:r>
          </w:p>
        </w:tc>
        <w:tc>
          <w:tcPr>
            <w:tcW w:w="674" w:type="pct"/>
            <w:vAlign w:val="center"/>
          </w:tcPr>
          <w:p w14:paraId="2E028C98"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0.440</w:t>
            </w:r>
          </w:p>
        </w:tc>
      </w:tr>
      <w:tr w:rsidR="00C05515" w:rsidRPr="007C4597" w14:paraId="16E6F083" w14:textId="77777777" w:rsidTr="00C73ECC">
        <w:trPr>
          <w:trHeight w:val="244"/>
        </w:trPr>
        <w:tc>
          <w:tcPr>
            <w:tcW w:w="478" w:type="pct"/>
            <w:vAlign w:val="center"/>
          </w:tcPr>
          <w:p w14:paraId="325FE6DE"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2.4</w:t>
            </w:r>
          </w:p>
        </w:tc>
        <w:tc>
          <w:tcPr>
            <w:tcW w:w="675" w:type="pct"/>
            <w:vAlign w:val="center"/>
          </w:tcPr>
          <w:p w14:paraId="2428B27C"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1.107</w:t>
            </w:r>
          </w:p>
        </w:tc>
        <w:tc>
          <w:tcPr>
            <w:tcW w:w="675" w:type="pct"/>
            <w:vAlign w:val="center"/>
          </w:tcPr>
          <w:p w14:paraId="4853FEBC"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1.000</w:t>
            </w:r>
          </w:p>
        </w:tc>
        <w:tc>
          <w:tcPr>
            <w:tcW w:w="675" w:type="pct"/>
            <w:tcBorders>
              <w:right w:val="double" w:sz="4" w:space="0" w:color="auto"/>
            </w:tcBorders>
            <w:vAlign w:val="center"/>
          </w:tcPr>
          <w:p w14:paraId="59605B45"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0.891</w:t>
            </w:r>
          </w:p>
        </w:tc>
        <w:tc>
          <w:tcPr>
            <w:tcW w:w="472" w:type="pct"/>
            <w:tcBorders>
              <w:left w:val="double" w:sz="4" w:space="0" w:color="auto"/>
            </w:tcBorders>
            <w:vAlign w:val="center"/>
          </w:tcPr>
          <w:p w14:paraId="609A5243"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7.2</w:t>
            </w:r>
          </w:p>
        </w:tc>
        <w:tc>
          <w:tcPr>
            <w:tcW w:w="676" w:type="pct"/>
            <w:vAlign w:val="center"/>
          </w:tcPr>
          <w:p w14:paraId="1B52B945"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0.785</w:t>
            </w:r>
          </w:p>
        </w:tc>
        <w:tc>
          <w:tcPr>
            <w:tcW w:w="676" w:type="pct"/>
            <w:vAlign w:val="center"/>
          </w:tcPr>
          <w:p w14:paraId="4F9A593E"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0.613</w:t>
            </w:r>
          </w:p>
        </w:tc>
        <w:tc>
          <w:tcPr>
            <w:tcW w:w="674" w:type="pct"/>
            <w:vAlign w:val="center"/>
          </w:tcPr>
          <w:p w14:paraId="6F5E7CCE"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0.436</w:t>
            </w:r>
          </w:p>
        </w:tc>
      </w:tr>
      <w:tr w:rsidR="00C05515" w:rsidRPr="007C4597" w14:paraId="5054A777" w14:textId="77777777" w:rsidTr="00C73ECC">
        <w:trPr>
          <w:trHeight w:val="244"/>
        </w:trPr>
        <w:tc>
          <w:tcPr>
            <w:tcW w:w="478" w:type="pct"/>
            <w:vAlign w:val="center"/>
          </w:tcPr>
          <w:p w14:paraId="34A586DD"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2.5</w:t>
            </w:r>
          </w:p>
        </w:tc>
        <w:tc>
          <w:tcPr>
            <w:tcW w:w="675" w:type="pct"/>
            <w:vAlign w:val="center"/>
          </w:tcPr>
          <w:p w14:paraId="4D33ABBE"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1.088</w:t>
            </w:r>
          </w:p>
        </w:tc>
        <w:tc>
          <w:tcPr>
            <w:tcW w:w="675" w:type="pct"/>
            <w:vAlign w:val="center"/>
          </w:tcPr>
          <w:p w14:paraId="52508199"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0.994</w:t>
            </w:r>
          </w:p>
        </w:tc>
        <w:tc>
          <w:tcPr>
            <w:tcW w:w="675" w:type="pct"/>
            <w:tcBorders>
              <w:right w:val="double" w:sz="4" w:space="0" w:color="auto"/>
            </w:tcBorders>
            <w:vAlign w:val="center"/>
          </w:tcPr>
          <w:p w14:paraId="7588A1CC"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0.869</w:t>
            </w:r>
          </w:p>
        </w:tc>
        <w:tc>
          <w:tcPr>
            <w:tcW w:w="472" w:type="pct"/>
            <w:tcBorders>
              <w:left w:val="double" w:sz="4" w:space="0" w:color="auto"/>
            </w:tcBorders>
            <w:vAlign w:val="center"/>
          </w:tcPr>
          <w:p w14:paraId="15B3F96F"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7.3</w:t>
            </w:r>
          </w:p>
        </w:tc>
        <w:tc>
          <w:tcPr>
            <w:tcW w:w="676" w:type="pct"/>
            <w:vAlign w:val="center"/>
          </w:tcPr>
          <w:p w14:paraId="3474E793"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0.781</w:t>
            </w:r>
          </w:p>
        </w:tc>
        <w:tc>
          <w:tcPr>
            <w:tcW w:w="676" w:type="pct"/>
            <w:vAlign w:val="center"/>
          </w:tcPr>
          <w:p w14:paraId="03E4BA7D"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0.607</w:t>
            </w:r>
          </w:p>
        </w:tc>
        <w:tc>
          <w:tcPr>
            <w:tcW w:w="674" w:type="pct"/>
            <w:vAlign w:val="center"/>
          </w:tcPr>
          <w:p w14:paraId="78D2F6D8"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0.431</w:t>
            </w:r>
          </w:p>
        </w:tc>
      </w:tr>
      <w:tr w:rsidR="00C05515" w:rsidRPr="007C4597" w14:paraId="7BED8A1E" w14:textId="77777777" w:rsidTr="00C73ECC">
        <w:trPr>
          <w:trHeight w:val="244"/>
        </w:trPr>
        <w:tc>
          <w:tcPr>
            <w:tcW w:w="478" w:type="pct"/>
            <w:vAlign w:val="center"/>
          </w:tcPr>
          <w:p w14:paraId="5AA968C1"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2.6</w:t>
            </w:r>
          </w:p>
        </w:tc>
        <w:tc>
          <w:tcPr>
            <w:tcW w:w="675" w:type="pct"/>
            <w:vAlign w:val="center"/>
          </w:tcPr>
          <w:p w14:paraId="30249CDD"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1.070</w:t>
            </w:r>
          </w:p>
        </w:tc>
        <w:tc>
          <w:tcPr>
            <w:tcW w:w="675" w:type="pct"/>
            <w:vAlign w:val="center"/>
          </w:tcPr>
          <w:p w14:paraId="07A2A195"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0.987</w:t>
            </w:r>
          </w:p>
        </w:tc>
        <w:tc>
          <w:tcPr>
            <w:tcW w:w="675" w:type="pct"/>
            <w:tcBorders>
              <w:right w:val="double" w:sz="4" w:space="0" w:color="auto"/>
            </w:tcBorders>
            <w:vAlign w:val="center"/>
          </w:tcPr>
          <w:p w14:paraId="051D75B3"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0.846</w:t>
            </w:r>
          </w:p>
        </w:tc>
        <w:tc>
          <w:tcPr>
            <w:tcW w:w="472" w:type="pct"/>
            <w:tcBorders>
              <w:left w:val="double" w:sz="4" w:space="0" w:color="auto"/>
            </w:tcBorders>
            <w:vAlign w:val="center"/>
          </w:tcPr>
          <w:p w14:paraId="5638F9B7"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7.4</w:t>
            </w:r>
          </w:p>
        </w:tc>
        <w:tc>
          <w:tcPr>
            <w:tcW w:w="676" w:type="pct"/>
            <w:vAlign w:val="center"/>
          </w:tcPr>
          <w:p w14:paraId="62D0C954"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0.776</w:t>
            </w:r>
          </w:p>
        </w:tc>
        <w:tc>
          <w:tcPr>
            <w:tcW w:w="676" w:type="pct"/>
            <w:vAlign w:val="center"/>
          </w:tcPr>
          <w:p w14:paraId="7EC89246"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0.601</w:t>
            </w:r>
          </w:p>
        </w:tc>
        <w:tc>
          <w:tcPr>
            <w:tcW w:w="674" w:type="pct"/>
            <w:vAlign w:val="center"/>
          </w:tcPr>
          <w:p w14:paraId="6FA083CF"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0.427</w:t>
            </w:r>
          </w:p>
        </w:tc>
      </w:tr>
      <w:tr w:rsidR="00C05515" w:rsidRPr="007C4597" w14:paraId="709B89B0" w14:textId="77777777" w:rsidTr="00C73ECC">
        <w:trPr>
          <w:trHeight w:val="244"/>
        </w:trPr>
        <w:tc>
          <w:tcPr>
            <w:tcW w:w="478" w:type="pct"/>
            <w:vAlign w:val="center"/>
          </w:tcPr>
          <w:p w14:paraId="62D88CB8"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2.7</w:t>
            </w:r>
          </w:p>
        </w:tc>
        <w:tc>
          <w:tcPr>
            <w:tcW w:w="675" w:type="pct"/>
            <w:vAlign w:val="center"/>
          </w:tcPr>
          <w:p w14:paraId="289B575F"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1.052</w:t>
            </w:r>
          </w:p>
        </w:tc>
        <w:tc>
          <w:tcPr>
            <w:tcW w:w="675" w:type="pct"/>
            <w:vAlign w:val="center"/>
          </w:tcPr>
          <w:p w14:paraId="6A7399E5"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0.980</w:t>
            </w:r>
          </w:p>
        </w:tc>
        <w:tc>
          <w:tcPr>
            <w:tcW w:w="675" w:type="pct"/>
            <w:tcBorders>
              <w:right w:val="double" w:sz="4" w:space="0" w:color="auto"/>
            </w:tcBorders>
            <w:vAlign w:val="center"/>
          </w:tcPr>
          <w:p w14:paraId="6FE3E3D8"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0.823</w:t>
            </w:r>
          </w:p>
        </w:tc>
        <w:tc>
          <w:tcPr>
            <w:tcW w:w="472" w:type="pct"/>
            <w:tcBorders>
              <w:left w:val="double" w:sz="4" w:space="0" w:color="auto"/>
            </w:tcBorders>
            <w:vAlign w:val="center"/>
          </w:tcPr>
          <w:p w14:paraId="14A8C6C3"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7.5</w:t>
            </w:r>
          </w:p>
        </w:tc>
        <w:tc>
          <w:tcPr>
            <w:tcW w:w="676" w:type="pct"/>
            <w:vAlign w:val="center"/>
          </w:tcPr>
          <w:p w14:paraId="29DDF2E5"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0.772</w:t>
            </w:r>
          </w:p>
        </w:tc>
        <w:tc>
          <w:tcPr>
            <w:tcW w:w="676" w:type="pct"/>
            <w:vAlign w:val="center"/>
          </w:tcPr>
          <w:p w14:paraId="42BBFCAE"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0.595</w:t>
            </w:r>
          </w:p>
        </w:tc>
        <w:tc>
          <w:tcPr>
            <w:tcW w:w="674" w:type="pct"/>
            <w:vAlign w:val="center"/>
          </w:tcPr>
          <w:p w14:paraId="40D96F9C"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0.423</w:t>
            </w:r>
          </w:p>
        </w:tc>
      </w:tr>
      <w:tr w:rsidR="00C05515" w:rsidRPr="007C4597" w14:paraId="0E44E610" w14:textId="77777777" w:rsidTr="00C73ECC">
        <w:trPr>
          <w:trHeight w:val="244"/>
        </w:trPr>
        <w:tc>
          <w:tcPr>
            <w:tcW w:w="478" w:type="pct"/>
            <w:vAlign w:val="center"/>
          </w:tcPr>
          <w:p w14:paraId="19FE12DC"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2.8</w:t>
            </w:r>
          </w:p>
        </w:tc>
        <w:tc>
          <w:tcPr>
            <w:tcW w:w="675" w:type="pct"/>
            <w:vAlign w:val="center"/>
          </w:tcPr>
          <w:p w14:paraId="43264761"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1.034</w:t>
            </w:r>
          </w:p>
        </w:tc>
        <w:tc>
          <w:tcPr>
            <w:tcW w:w="675" w:type="pct"/>
            <w:vAlign w:val="center"/>
          </w:tcPr>
          <w:p w14:paraId="2E8D3CB1"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0.973</w:t>
            </w:r>
          </w:p>
        </w:tc>
        <w:tc>
          <w:tcPr>
            <w:tcW w:w="675" w:type="pct"/>
            <w:tcBorders>
              <w:right w:val="double" w:sz="4" w:space="0" w:color="auto"/>
            </w:tcBorders>
            <w:vAlign w:val="center"/>
          </w:tcPr>
          <w:p w14:paraId="7B5E0DB7"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0.799</w:t>
            </w:r>
          </w:p>
        </w:tc>
        <w:tc>
          <w:tcPr>
            <w:tcW w:w="472" w:type="pct"/>
            <w:tcBorders>
              <w:left w:val="double" w:sz="4" w:space="0" w:color="auto"/>
            </w:tcBorders>
            <w:vAlign w:val="center"/>
          </w:tcPr>
          <w:p w14:paraId="62412741"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7.6</w:t>
            </w:r>
          </w:p>
        </w:tc>
        <w:tc>
          <w:tcPr>
            <w:tcW w:w="676" w:type="pct"/>
            <w:vAlign w:val="center"/>
          </w:tcPr>
          <w:p w14:paraId="788BD987"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0.767</w:t>
            </w:r>
          </w:p>
        </w:tc>
        <w:tc>
          <w:tcPr>
            <w:tcW w:w="676" w:type="pct"/>
            <w:vAlign w:val="center"/>
          </w:tcPr>
          <w:p w14:paraId="282505FB"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0.590</w:t>
            </w:r>
          </w:p>
        </w:tc>
        <w:tc>
          <w:tcPr>
            <w:tcW w:w="674" w:type="pct"/>
            <w:vAlign w:val="center"/>
          </w:tcPr>
          <w:p w14:paraId="2F63446D"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0.419</w:t>
            </w:r>
          </w:p>
        </w:tc>
      </w:tr>
      <w:tr w:rsidR="00C05515" w:rsidRPr="007C4597" w14:paraId="3DA8D701" w14:textId="77777777" w:rsidTr="00C73ECC">
        <w:trPr>
          <w:trHeight w:val="244"/>
        </w:trPr>
        <w:tc>
          <w:tcPr>
            <w:tcW w:w="478" w:type="pct"/>
            <w:vAlign w:val="center"/>
          </w:tcPr>
          <w:p w14:paraId="043AACD6"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2.9</w:t>
            </w:r>
          </w:p>
        </w:tc>
        <w:tc>
          <w:tcPr>
            <w:tcW w:w="675" w:type="pct"/>
            <w:vAlign w:val="center"/>
          </w:tcPr>
          <w:p w14:paraId="5A0549FC"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1.017</w:t>
            </w:r>
          </w:p>
        </w:tc>
        <w:tc>
          <w:tcPr>
            <w:tcW w:w="675" w:type="pct"/>
            <w:vAlign w:val="center"/>
          </w:tcPr>
          <w:p w14:paraId="17F423E3"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0.965</w:t>
            </w:r>
          </w:p>
        </w:tc>
        <w:tc>
          <w:tcPr>
            <w:tcW w:w="675" w:type="pct"/>
            <w:tcBorders>
              <w:right w:val="double" w:sz="4" w:space="0" w:color="auto"/>
            </w:tcBorders>
            <w:vAlign w:val="center"/>
          </w:tcPr>
          <w:p w14:paraId="0C117F0E"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0.775</w:t>
            </w:r>
          </w:p>
        </w:tc>
        <w:tc>
          <w:tcPr>
            <w:tcW w:w="472" w:type="pct"/>
            <w:tcBorders>
              <w:left w:val="double" w:sz="4" w:space="0" w:color="auto"/>
            </w:tcBorders>
            <w:vAlign w:val="center"/>
          </w:tcPr>
          <w:p w14:paraId="1643E96C"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7.7</w:t>
            </w:r>
          </w:p>
        </w:tc>
        <w:tc>
          <w:tcPr>
            <w:tcW w:w="676" w:type="pct"/>
            <w:vAlign w:val="center"/>
          </w:tcPr>
          <w:p w14:paraId="465E8397"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0.763</w:t>
            </w:r>
          </w:p>
        </w:tc>
        <w:tc>
          <w:tcPr>
            <w:tcW w:w="676" w:type="pct"/>
            <w:vAlign w:val="center"/>
          </w:tcPr>
          <w:p w14:paraId="32EB09E7"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0.584</w:t>
            </w:r>
          </w:p>
        </w:tc>
        <w:tc>
          <w:tcPr>
            <w:tcW w:w="674" w:type="pct"/>
            <w:vAlign w:val="center"/>
          </w:tcPr>
          <w:p w14:paraId="7DE7B8C8"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0.415</w:t>
            </w:r>
          </w:p>
        </w:tc>
      </w:tr>
      <w:tr w:rsidR="00C05515" w:rsidRPr="007C4597" w14:paraId="34C754E1" w14:textId="77777777" w:rsidTr="00C73ECC">
        <w:trPr>
          <w:trHeight w:val="244"/>
        </w:trPr>
        <w:tc>
          <w:tcPr>
            <w:tcW w:w="478" w:type="pct"/>
            <w:vAlign w:val="center"/>
          </w:tcPr>
          <w:p w14:paraId="114D0F11"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3.0</w:t>
            </w:r>
          </w:p>
        </w:tc>
        <w:tc>
          <w:tcPr>
            <w:tcW w:w="675" w:type="pct"/>
            <w:vAlign w:val="center"/>
          </w:tcPr>
          <w:p w14:paraId="5447C083"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1.000</w:t>
            </w:r>
          </w:p>
        </w:tc>
        <w:tc>
          <w:tcPr>
            <w:tcW w:w="675" w:type="pct"/>
            <w:vAlign w:val="center"/>
          </w:tcPr>
          <w:p w14:paraId="5FB14A6A"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0.957</w:t>
            </w:r>
          </w:p>
        </w:tc>
        <w:tc>
          <w:tcPr>
            <w:tcW w:w="675" w:type="pct"/>
            <w:tcBorders>
              <w:right w:val="double" w:sz="4" w:space="0" w:color="auto"/>
            </w:tcBorders>
            <w:vAlign w:val="center"/>
          </w:tcPr>
          <w:p w14:paraId="2F80A2C5"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0.750</w:t>
            </w:r>
          </w:p>
        </w:tc>
        <w:tc>
          <w:tcPr>
            <w:tcW w:w="472" w:type="pct"/>
            <w:tcBorders>
              <w:left w:val="double" w:sz="4" w:space="0" w:color="auto"/>
            </w:tcBorders>
            <w:vAlign w:val="center"/>
          </w:tcPr>
          <w:p w14:paraId="74F1265F"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7.8</w:t>
            </w:r>
          </w:p>
        </w:tc>
        <w:tc>
          <w:tcPr>
            <w:tcW w:w="676" w:type="pct"/>
            <w:vAlign w:val="center"/>
          </w:tcPr>
          <w:p w14:paraId="6259FD4D"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0.759</w:t>
            </w:r>
          </w:p>
        </w:tc>
        <w:tc>
          <w:tcPr>
            <w:tcW w:w="676" w:type="pct"/>
            <w:vAlign w:val="center"/>
          </w:tcPr>
          <w:p w14:paraId="3157574E"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0.578</w:t>
            </w:r>
          </w:p>
        </w:tc>
        <w:tc>
          <w:tcPr>
            <w:tcW w:w="674" w:type="pct"/>
            <w:vAlign w:val="center"/>
          </w:tcPr>
          <w:p w14:paraId="7EBD0720"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0.411</w:t>
            </w:r>
          </w:p>
        </w:tc>
      </w:tr>
      <w:tr w:rsidR="00C05515" w:rsidRPr="007C4597" w14:paraId="5127BBC7" w14:textId="77777777" w:rsidTr="00C73ECC">
        <w:trPr>
          <w:trHeight w:val="244"/>
        </w:trPr>
        <w:tc>
          <w:tcPr>
            <w:tcW w:w="478" w:type="pct"/>
            <w:vAlign w:val="center"/>
          </w:tcPr>
          <w:p w14:paraId="5E101820"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3.1</w:t>
            </w:r>
          </w:p>
        </w:tc>
        <w:tc>
          <w:tcPr>
            <w:tcW w:w="675" w:type="pct"/>
            <w:vAlign w:val="center"/>
          </w:tcPr>
          <w:p w14:paraId="2A7A5C0B"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0.997</w:t>
            </w:r>
          </w:p>
        </w:tc>
        <w:tc>
          <w:tcPr>
            <w:tcW w:w="675" w:type="pct"/>
            <w:vAlign w:val="center"/>
          </w:tcPr>
          <w:p w14:paraId="3329D25C"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0.950</w:t>
            </w:r>
          </w:p>
        </w:tc>
        <w:tc>
          <w:tcPr>
            <w:tcW w:w="675" w:type="pct"/>
            <w:tcBorders>
              <w:right w:val="double" w:sz="4" w:space="0" w:color="auto"/>
            </w:tcBorders>
            <w:vAlign w:val="center"/>
          </w:tcPr>
          <w:p w14:paraId="6677EE62"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0.727</w:t>
            </w:r>
          </w:p>
        </w:tc>
        <w:tc>
          <w:tcPr>
            <w:tcW w:w="472" w:type="pct"/>
            <w:tcBorders>
              <w:left w:val="double" w:sz="4" w:space="0" w:color="auto"/>
            </w:tcBorders>
            <w:vAlign w:val="center"/>
          </w:tcPr>
          <w:p w14:paraId="22011313"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7.9</w:t>
            </w:r>
          </w:p>
        </w:tc>
        <w:tc>
          <w:tcPr>
            <w:tcW w:w="676" w:type="pct"/>
            <w:vAlign w:val="center"/>
          </w:tcPr>
          <w:p w14:paraId="1E4581D7"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0.754</w:t>
            </w:r>
          </w:p>
        </w:tc>
        <w:tc>
          <w:tcPr>
            <w:tcW w:w="676" w:type="pct"/>
            <w:vAlign w:val="center"/>
          </w:tcPr>
          <w:p w14:paraId="6B92E8F3"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0.573</w:t>
            </w:r>
          </w:p>
        </w:tc>
        <w:tc>
          <w:tcPr>
            <w:tcW w:w="674" w:type="pct"/>
            <w:vAlign w:val="center"/>
          </w:tcPr>
          <w:p w14:paraId="7DFF95EE"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0.407</w:t>
            </w:r>
          </w:p>
        </w:tc>
      </w:tr>
      <w:tr w:rsidR="00C05515" w:rsidRPr="007C4597" w14:paraId="25C8C801" w14:textId="77777777" w:rsidTr="00C73ECC">
        <w:trPr>
          <w:trHeight w:val="244"/>
        </w:trPr>
        <w:tc>
          <w:tcPr>
            <w:tcW w:w="478" w:type="pct"/>
            <w:vAlign w:val="center"/>
          </w:tcPr>
          <w:p w14:paraId="7C5BA5EB"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3.2</w:t>
            </w:r>
          </w:p>
        </w:tc>
        <w:tc>
          <w:tcPr>
            <w:tcW w:w="675" w:type="pct"/>
            <w:vAlign w:val="center"/>
          </w:tcPr>
          <w:p w14:paraId="62F92666"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0.994</w:t>
            </w:r>
          </w:p>
        </w:tc>
        <w:tc>
          <w:tcPr>
            <w:tcW w:w="675" w:type="pct"/>
            <w:vAlign w:val="center"/>
          </w:tcPr>
          <w:p w14:paraId="0B4304FA"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0.942</w:t>
            </w:r>
          </w:p>
        </w:tc>
        <w:tc>
          <w:tcPr>
            <w:tcW w:w="675" w:type="pct"/>
            <w:tcBorders>
              <w:right w:val="double" w:sz="4" w:space="0" w:color="auto"/>
            </w:tcBorders>
            <w:vAlign w:val="center"/>
          </w:tcPr>
          <w:p w14:paraId="2522B035"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0.714</w:t>
            </w:r>
          </w:p>
        </w:tc>
        <w:tc>
          <w:tcPr>
            <w:tcW w:w="472" w:type="pct"/>
            <w:tcBorders>
              <w:left w:val="double" w:sz="4" w:space="0" w:color="auto"/>
            </w:tcBorders>
            <w:vAlign w:val="center"/>
          </w:tcPr>
          <w:p w14:paraId="3ECE9C5F"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8.0</w:t>
            </w:r>
          </w:p>
        </w:tc>
        <w:tc>
          <w:tcPr>
            <w:tcW w:w="676" w:type="pct"/>
            <w:vAlign w:val="center"/>
          </w:tcPr>
          <w:p w14:paraId="1751CE6B"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0.750</w:t>
            </w:r>
          </w:p>
        </w:tc>
        <w:tc>
          <w:tcPr>
            <w:tcW w:w="676" w:type="pct"/>
            <w:vAlign w:val="center"/>
          </w:tcPr>
          <w:p w14:paraId="3868938C"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0.567</w:t>
            </w:r>
          </w:p>
        </w:tc>
        <w:tc>
          <w:tcPr>
            <w:tcW w:w="674" w:type="pct"/>
            <w:vAlign w:val="center"/>
          </w:tcPr>
          <w:p w14:paraId="1EF12FF0"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0.403</w:t>
            </w:r>
          </w:p>
        </w:tc>
      </w:tr>
      <w:tr w:rsidR="00C05515" w:rsidRPr="007C4597" w14:paraId="7D777778" w14:textId="77777777" w:rsidTr="00C73ECC">
        <w:trPr>
          <w:trHeight w:val="244"/>
        </w:trPr>
        <w:tc>
          <w:tcPr>
            <w:tcW w:w="478" w:type="pct"/>
            <w:vAlign w:val="center"/>
          </w:tcPr>
          <w:p w14:paraId="22ADA296"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3.3</w:t>
            </w:r>
          </w:p>
        </w:tc>
        <w:tc>
          <w:tcPr>
            <w:tcW w:w="675" w:type="pct"/>
            <w:vAlign w:val="center"/>
          </w:tcPr>
          <w:p w14:paraId="7A430E42"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0.991</w:t>
            </w:r>
          </w:p>
        </w:tc>
        <w:tc>
          <w:tcPr>
            <w:tcW w:w="675" w:type="pct"/>
            <w:vAlign w:val="center"/>
          </w:tcPr>
          <w:p w14:paraId="7986FBE6"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0.934</w:t>
            </w:r>
          </w:p>
        </w:tc>
        <w:tc>
          <w:tcPr>
            <w:tcW w:w="675" w:type="pct"/>
            <w:tcBorders>
              <w:right w:val="double" w:sz="4" w:space="0" w:color="auto"/>
            </w:tcBorders>
            <w:vAlign w:val="center"/>
          </w:tcPr>
          <w:p w14:paraId="4A7AA58F"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0.701</w:t>
            </w:r>
          </w:p>
        </w:tc>
        <w:tc>
          <w:tcPr>
            <w:tcW w:w="472" w:type="pct"/>
            <w:tcBorders>
              <w:left w:val="double" w:sz="4" w:space="0" w:color="auto"/>
            </w:tcBorders>
            <w:vAlign w:val="center"/>
          </w:tcPr>
          <w:p w14:paraId="5E2E344B"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8.1</w:t>
            </w:r>
          </w:p>
        </w:tc>
        <w:tc>
          <w:tcPr>
            <w:tcW w:w="676" w:type="pct"/>
            <w:vAlign w:val="center"/>
          </w:tcPr>
          <w:p w14:paraId="2D98F6D1"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0.746</w:t>
            </w:r>
          </w:p>
        </w:tc>
        <w:tc>
          <w:tcPr>
            <w:tcW w:w="676" w:type="pct"/>
            <w:vAlign w:val="center"/>
          </w:tcPr>
          <w:p w14:paraId="60417409"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0.562</w:t>
            </w:r>
          </w:p>
        </w:tc>
        <w:tc>
          <w:tcPr>
            <w:tcW w:w="674" w:type="pct"/>
            <w:vAlign w:val="center"/>
          </w:tcPr>
          <w:p w14:paraId="4A0D5B61"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0.399</w:t>
            </w:r>
          </w:p>
        </w:tc>
      </w:tr>
      <w:tr w:rsidR="00C05515" w:rsidRPr="007C4597" w14:paraId="7B503368" w14:textId="77777777" w:rsidTr="00C73ECC">
        <w:trPr>
          <w:trHeight w:val="244"/>
        </w:trPr>
        <w:tc>
          <w:tcPr>
            <w:tcW w:w="478" w:type="pct"/>
            <w:vAlign w:val="center"/>
          </w:tcPr>
          <w:p w14:paraId="6B2F31A0"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3.4</w:t>
            </w:r>
          </w:p>
        </w:tc>
        <w:tc>
          <w:tcPr>
            <w:tcW w:w="675" w:type="pct"/>
            <w:vAlign w:val="center"/>
          </w:tcPr>
          <w:p w14:paraId="0C8FAADC"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0.988</w:t>
            </w:r>
          </w:p>
        </w:tc>
        <w:tc>
          <w:tcPr>
            <w:tcW w:w="675" w:type="pct"/>
            <w:vAlign w:val="center"/>
          </w:tcPr>
          <w:p w14:paraId="7E9A6467"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0.925</w:t>
            </w:r>
          </w:p>
        </w:tc>
        <w:tc>
          <w:tcPr>
            <w:tcW w:w="675" w:type="pct"/>
            <w:tcBorders>
              <w:right w:val="double" w:sz="4" w:space="0" w:color="auto"/>
            </w:tcBorders>
            <w:vAlign w:val="center"/>
          </w:tcPr>
          <w:p w14:paraId="040AC340"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0.689</w:t>
            </w:r>
          </w:p>
        </w:tc>
        <w:tc>
          <w:tcPr>
            <w:tcW w:w="472" w:type="pct"/>
            <w:tcBorders>
              <w:left w:val="double" w:sz="4" w:space="0" w:color="auto"/>
            </w:tcBorders>
            <w:vAlign w:val="center"/>
          </w:tcPr>
          <w:p w14:paraId="2BF11D3B"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8.2</w:t>
            </w:r>
          </w:p>
        </w:tc>
        <w:tc>
          <w:tcPr>
            <w:tcW w:w="676" w:type="pct"/>
            <w:vAlign w:val="center"/>
          </w:tcPr>
          <w:p w14:paraId="5BFB3600"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0.742</w:t>
            </w:r>
          </w:p>
        </w:tc>
        <w:tc>
          <w:tcPr>
            <w:tcW w:w="676" w:type="pct"/>
            <w:vAlign w:val="center"/>
          </w:tcPr>
          <w:p w14:paraId="4F538879"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0.556</w:t>
            </w:r>
          </w:p>
        </w:tc>
        <w:tc>
          <w:tcPr>
            <w:tcW w:w="674" w:type="pct"/>
            <w:vAlign w:val="center"/>
          </w:tcPr>
          <w:p w14:paraId="52A76811"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0.395</w:t>
            </w:r>
          </w:p>
        </w:tc>
      </w:tr>
      <w:tr w:rsidR="00C05515" w:rsidRPr="007C4597" w14:paraId="16A1305B" w14:textId="77777777" w:rsidTr="00C73ECC">
        <w:trPr>
          <w:trHeight w:val="244"/>
        </w:trPr>
        <w:tc>
          <w:tcPr>
            <w:tcW w:w="478" w:type="pct"/>
            <w:vAlign w:val="center"/>
          </w:tcPr>
          <w:p w14:paraId="4ED117D0"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3.5</w:t>
            </w:r>
          </w:p>
        </w:tc>
        <w:tc>
          <w:tcPr>
            <w:tcW w:w="675" w:type="pct"/>
            <w:vAlign w:val="center"/>
          </w:tcPr>
          <w:p w14:paraId="468B6A4B"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0.984</w:t>
            </w:r>
          </w:p>
        </w:tc>
        <w:tc>
          <w:tcPr>
            <w:tcW w:w="675" w:type="pct"/>
            <w:vAlign w:val="center"/>
          </w:tcPr>
          <w:p w14:paraId="6D799004"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0.917</w:t>
            </w:r>
          </w:p>
        </w:tc>
        <w:tc>
          <w:tcPr>
            <w:tcW w:w="675" w:type="pct"/>
            <w:tcBorders>
              <w:right w:val="double" w:sz="4" w:space="0" w:color="auto"/>
            </w:tcBorders>
            <w:vAlign w:val="center"/>
          </w:tcPr>
          <w:p w14:paraId="6B96E24F"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0.678</w:t>
            </w:r>
          </w:p>
        </w:tc>
        <w:tc>
          <w:tcPr>
            <w:tcW w:w="472" w:type="pct"/>
            <w:tcBorders>
              <w:left w:val="double" w:sz="4" w:space="0" w:color="auto"/>
            </w:tcBorders>
            <w:vAlign w:val="center"/>
          </w:tcPr>
          <w:p w14:paraId="1674F074"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8.3</w:t>
            </w:r>
          </w:p>
        </w:tc>
        <w:tc>
          <w:tcPr>
            <w:tcW w:w="676" w:type="pct"/>
            <w:vAlign w:val="center"/>
          </w:tcPr>
          <w:p w14:paraId="1F396071"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0.738</w:t>
            </w:r>
          </w:p>
        </w:tc>
        <w:tc>
          <w:tcPr>
            <w:tcW w:w="676" w:type="pct"/>
            <w:vAlign w:val="center"/>
          </w:tcPr>
          <w:p w14:paraId="7735A1C5"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0.551</w:t>
            </w:r>
          </w:p>
        </w:tc>
        <w:tc>
          <w:tcPr>
            <w:tcW w:w="674" w:type="pct"/>
            <w:vAlign w:val="center"/>
          </w:tcPr>
          <w:p w14:paraId="5F8BF0C9"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0.391</w:t>
            </w:r>
          </w:p>
        </w:tc>
      </w:tr>
      <w:tr w:rsidR="00C05515" w:rsidRPr="007C4597" w14:paraId="56057EE1" w14:textId="77777777" w:rsidTr="00C73ECC">
        <w:trPr>
          <w:trHeight w:val="244"/>
        </w:trPr>
        <w:tc>
          <w:tcPr>
            <w:tcW w:w="478" w:type="pct"/>
            <w:vAlign w:val="center"/>
          </w:tcPr>
          <w:p w14:paraId="40C8C4A9"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3.6</w:t>
            </w:r>
          </w:p>
        </w:tc>
        <w:tc>
          <w:tcPr>
            <w:tcW w:w="675" w:type="pct"/>
            <w:vAlign w:val="center"/>
          </w:tcPr>
          <w:p w14:paraId="712D6AAC"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0.981</w:t>
            </w:r>
          </w:p>
        </w:tc>
        <w:tc>
          <w:tcPr>
            <w:tcW w:w="675" w:type="pct"/>
            <w:vAlign w:val="center"/>
          </w:tcPr>
          <w:p w14:paraId="76623C2C"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0.908</w:t>
            </w:r>
          </w:p>
        </w:tc>
        <w:tc>
          <w:tcPr>
            <w:tcW w:w="675" w:type="pct"/>
            <w:tcBorders>
              <w:right w:val="double" w:sz="4" w:space="0" w:color="auto"/>
            </w:tcBorders>
            <w:vAlign w:val="center"/>
          </w:tcPr>
          <w:p w14:paraId="31AB4F35"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0.667</w:t>
            </w:r>
          </w:p>
        </w:tc>
        <w:tc>
          <w:tcPr>
            <w:tcW w:w="472" w:type="pct"/>
            <w:tcBorders>
              <w:left w:val="double" w:sz="4" w:space="0" w:color="auto"/>
            </w:tcBorders>
            <w:vAlign w:val="center"/>
          </w:tcPr>
          <w:p w14:paraId="140A7B66"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8.4</w:t>
            </w:r>
          </w:p>
        </w:tc>
        <w:tc>
          <w:tcPr>
            <w:tcW w:w="676" w:type="pct"/>
            <w:vAlign w:val="center"/>
          </w:tcPr>
          <w:p w14:paraId="712CB50B"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0.734</w:t>
            </w:r>
          </w:p>
        </w:tc>
        <w:tc>
          <w:tcPr>
            <w:tcW w:w="676" w:type="pct"/>
            <w:vAlign w:val="center"/>
          </w:tcPr>
          <w:p w14:paraId="5B2A61A7"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0.546</w:t>
            </w:r>
          </w:p>
        </w:tc>
        <w:tc>
          <w:tcPr>
            <w:tcW w:w="674" w:type="pct"/>
            <w:vAlign w:val="center"/>
          </w:tcPr>
          <w:p w14:paraId="03F12AD9"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0.387</w:t>
            </w:r>
          </w:p>
        </w:tc>
      </w:tr>
      <w:tr w:rsidR="00C05515" w:rsidRPr="007C4597" w14:paraId="451B5B0C" w14:textId="77777777" w:rsidTr="00C73ECC">
        <w:trPr>
          <w:trHeight w:val="244"/>
        </w:trPr>
        <w:tc>
          <w:tcPr>
            <w:tcW w:w="478" w:type="pct"/>
            <w:vAlign w:val="center"/>
          </w:tcPr>
          <w:p w14:paraId="2BE1527C"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3.7</w:t>
            </w:r>
          </w:p>
        </w:tc>
        <w:tc>
          <w:tcPr>
            <w:tcW w:w="675" w:type="pct"/>
            <w:vAlign w:val="center"/>
          </w:tcPr>
          <w:p w14:paraId="7E26233A"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0.977</w:t>
            </w:r>
          </w:p>
        </w:tc>
        <w:tc>
          <w:tcPr>
            <w:tcW w:w="675" w:type="pct"/>
            <w:vAlign w:val="center"/>
          </w:tcPr>
          <w:p w14:paraId="18227384"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0.900</w:t>
            </w:r>
          </w:p>
        </w:tc>
        <w:tc>
          <w:tcPr>
            <w:tcW w:w="675" w:type="pct"/>
            <w:tcBorders>
              <w:right w:val="double" w:sz="4" w:space="0" w:color="auto"/>
            </w:tcBorders>
            <w:vAlign w:val="center"/>
          </w:tcPr>
          <w:p w14:paraId="7CB643C6"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0.657</w:t>
            </w:r>
          </w:p>
        </w:tc>
        <w:tc>
          <w:tcPr>
            <w:tcW w:w="472" w:type="pct"/>
            <w:tcBorders>
              <w:left w:val="double" w:sz="4" w:space="0" w:color="auto"/>
            </w:tcBorders>
            <w:vAlign w:val="center"/>
          </w:tcPr>
          <w:p w14:paraId="7753054D"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8.5</w:t>
            </w:r>
          </w:p>
        </w:tc>
        <w:tc>
          <w:tcPr>
            <w:tcW w:w="676" w:type="pct"/>
            <w:vAlign w:val="center"/>
          </w:tcPr>
          <w:p w14:paraId="46FF5D46"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0.730</w:t>
            </w:r>
          </w:p>
        </w:tc>
        <w:tc>
          <w:tcPr>
            <w:tcW w:w="676" w:type="pct"/>
            <w:vAlign w:val="center"/>
          </w:tcPr>
          <w:p w14:paraId="4DAA1B79"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0.540</w:t>
            </w:r>
          </w:p>
        </w:tc>
        <w:tc>
          <w:tcPr>
            <w:tcW w:w="674" w:type="pct"/>
            <w:vAlign w:val="center"/>
          </w:tcPr>
          <w:p w14:paraId="11ECD105"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0.384</w:t>
            </w:r>
          </w:p>
        </w:tc>
      </w:tr>
      <w:tr w:rsidR="00C05515" w:rsidRPr="007C4597" w14:paraId="056D1E3E" w14:textId="77777777" w:rsidTr="00C73ECC">
        <w:trPr>
          <w:trHeight w:val="244"/>
        </w:trPr>
        <w:tc>
          <w:tcPr>
            <w:tcW w:w="478" w:type="pct"/>
            <w:vAlign w:val="center"/>
          </w:tcPr>
          <w:p w14:paraId="4580B7F9"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lastRenderedPageBreak/>
              <w:t>3.8</w:t>
            </w:r>
          </w:p>
        </w:tc>
        <w:tc>
          <w:tcPr>
            <w:tcW w:w="675" w:type="pct"/>
            <w:vAlign w:val="center"/>
          </w:tcPr>
          <w:p w14:paraId="761E9269"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0.973</w:t>
            </w:r>
          </w:p>
        </w:tc>
        <w:tc>
          <w:tcPr>
            <w:tcW w:w="675" w:type="pct"/>
            <w:vAlign w:val="center"/>
          </w:tcPr>
          <w:p w14:paraId="0DE3C6E0"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0.891</w:t>
            </w:r>
          </w:p>
        </w:tc>
        <w:tc>
          <w:tcPr>
            <w:tcW w:w="675" w:type="pct"/>
            <w:tcBorders>
              <w:right w:val="double" w:sz="4" w:space="0" w:color="auto"/>
            </w:tcBorders>
            <w:vAlign w:val="center"/>
          </w:tcPr>
          <w:p w14:paraId="7651353F"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0.647</w:t>
            </w:r>
          </w:p>
        </w:tc>
        <w:tc>
          <w:tcPr>
            <w:tcW w:w="472" w:type="pct"/>
            <w:tcBorders>
              <w:left w:val="double" w:sz="4" w:space="0" w:color="auto"/>
            </w:tcBorders>
            <w:vAlign w:val="center"/>
          </w:tcPr>
          <w:p w14:paraId="2474A2BB"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8.6</w:t>
            </w:r>
          </w:p>
        </w:tc>
        <w:tc>
          <w:tcPr>
            <w:tcW w:w="676" w:type="pct"/>
            <w:vAlign w:val="center"/>
          </w:tcPr>
          <w:p w14:paraId="2993A8B1"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0.726</w:t>
            </w:r>
          </w:p>
        </w:tc>
        <w:tc>
          <w:tcPr>
            <w:tcW w:w="676" w:type="pct"/>
            <w:vAlign w:val="center"/>
          </w:tcPr>
          <w:p w14:paraId="20BB5017"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0.535</w:t>
            </w:r>
          </w:p>
        </w:tc>
        <w:tc>
          <w:tcPr>
            <w:tcW w:w="674" w:type="pct"/>
            <w:vAlign w:val="center"/>
          </w:tcPr>
          <w:p w14:paraId="4CFC4843"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0.380</w:t>
            </w:r>
          </w:p>
        </w:tc>
      </w:tr>
      <w:tr w:rsidR="00C05515" w:rsidRPr="007C4597" w14:paraId="3BFE15B6" w14:textId="77777777" w:rsidTr="00C73ECC">
        <w:trPr>
          <w:trHeight w:val="244"/>
        </w:trPr>
        <w:tc>
          <w:tcPr>
            <w:tcW w:w="478" w:type="pct"/>
            <w:vAlign w:val="center"/>
          </w:tcPr>
          <w:p w14:paraId="462DD337"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3.9</w:t>
            </w:r>
          </w:p>
        </w:tc>
        <w:tc>
          <w:tcPr>
            <w:tcW w:w="675" w:type="pct"/>
            <w:vAlign w:val="center"/>
          </w:tcPr>
          <w:p w14:paraId="670CC2A4"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0.968</w:t>
            </w:r>
          </w:p>
        </w:tc>
        <w:tc>
          <w:tcPr>
            <w:tcW w:w="675" w:type="pct"/>
            <w:vAlign w:val="center"/>
          </w:tcPr>
          <w:p w14:paraId="6F93E95D"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0.882</w:t>
            </w:r>
          </w:p>
        </w:tc>
        <w:tc>
          <w:tcPr>
            <w:tcW w:w="675" w:type="pct"/>
            <w:tcBorders>
              <w:right w:val="double" w:sz="4" w:space="0" w:color="auto"/>
            </w:tcBorders>
            <w:vAlign w:val="center"/>
          </w:tcPr>
          <w:p w14:paraId="186C822F"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0.637</w:t>
            </w:r>
          </w:p>
        </w:tc>
        <w:tc>
          <w:tcPr>
            <w:tcW w:w="472" w:type="pct"/>
            <w:tcBorders>
              <w:left w:val="double" w:sz="4" w:space="0" w:color="auto"/>
            </w:tcBorders>
            <w:vAlign w:val="center"/>
          </w:tcPr>
          <w:p w14:paraId="15CB000C"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8.7</w:t>
            </w:r>
          </w:p>
        </w:tc>
        <w:tc>
          <w:tcPr>
            <w:tcW w:w="676" w:type="pct"/>
            <w:vAlign w:val="center"/>
          </w:tcPr>
          <w:p w14:paraId="27CD7DF7"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0.722</w:t>
            </w:r>
          </w:p>
        </w:tc>
        <w:tc>
          <w:tcPr>
            <w:tcW w:w="676" w:type="pct"/>
            <w:vAlign w:val="center"/>
          </w:tcPr>
          <w:p w14:paraId="116629A6"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0.530</w:t>
            </w:r>
          </w:p>
        </w:tc>
        <w:tc>
          <w:tcPr>
            <w:tcW w:w="674" w:type="pct"/>
            <w:vAlign w:val="center"/>
          </w:tcPr>
          <w:p w14:paraId="175892A2"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0.376</w:t>
            </w:r>
          </w:p>
        </w:tc>
      </w:tr>
      <w:tr w:rsidR="00C05515" w:rsidRPr="007C4597" w14:paraId="7426775A" w14:textId="77777777" w:rsidTr="00C73ECC">
        <w:trPr>
          <w:trHeight w:val="244"/>
        </w:trPr>
        <w:tc>
          <w:tcPr>
            <w:tcW w:w="478" w:type="pct"/>
            <w:vAlign w:val="center"/>
          </w:tcPr>
          <w:p w14:paraId="1D93BE30"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4.0</w:t>
            </w:r>
          </w:p>
        </w:tc>
        <w:tc>
          <w:tcPr>
            <w:tcW w:w="675" w:type="pct"/>
            <w:vAlign w:val="center"/>
          </w:tcPr>
          <w:p w14:paraId="47F3ED76"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0.964</w:t>
            </w:r>
          </w:p>
        </w:tc>
        <w:tc>
          <w:tcPr>
            <w:tcW w:w="675" w:type="pct"/>
            <w:vAlign w:val="center"/>
          </w:tcPr>
          <w:p w14:paraId="73E9A048"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0.874</w:t>
            </w:r>
          </w:p>
        </w:tc>
        <w:tc>
          <w:tcPr>
            <w:tcW w:w="675" w:type="pct"/>
            <w:tcBorders>
              <w:right w:val="double" w:sz="4" w:space="0" w:color="auto"/>
            </w:tcBorders>
            <w:vAlign w:val="center"/>
          </w:tcPr>
          <w:p w14:paraId="64B6D0E2"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0.628</w:t>
            </w:r>
          </w:p>
        </w:tc>
        <w:tc>
          <w:tcPr>
            <w:tcW w:w="472" w:type="pct"/>
            <w:tcBorders>
              <w:left w:val="double" w:sz="4" w:space="0" w:color="auto"/>
            </w:tcBorders>
            <w:vAlign w:val="center"/>
          </w:tcPr>
          <w:p w14:paraId="54784923"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8.8</w:t>
            </w:r>
          </w:p>
        </w:tc>
        <w:tc>
          <w:tcPr>
            <w:tcW w:w="676" w:type="pct"/>
            <w:vAlign w:val="center"/>
          </w:tcPr>
          <w:p w14:paraId="259AB828"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0.718</w:t>
            </w:r>
          </w:p>
        </w:tc>
        <w:tc>
          <w:tcPr>
            <w:tcW w:w="676" w:type="pct"/>
            <w:vAlign w:val="center"/>
          </w:tcPr>
          <w:p w14:paraId="3B979459"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0.525</w:t>
            </w:r>
          </w:p>
        </w:tc>
        <w:tc>
          <w:tcPr>
            <w:tcW w:w="674" w:type="pct"/>
            <w:vAlign w:val="center"/>
          </w:tcPr>
          <w:p w14:paraId="4122EE8D"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0.373</w:t>
            </w:r>
          </w:p>
        </w:tc>
      </w:tr>
      <w:tr w:rsidR="00C05515" w:rsidRPr="007C4597" w14:paraId="1C98977F" w14:textId="77777777" w:rsidTr="00C73ECC">
        <w:trPr>
          <w:trHeight w:val="244"/>
        </w:trPr>
        <w:tc>
          <w:tcPr>
            <w:tcW w:w="478" w:type="pct"/>
            <w:vAlign w:val="center"/>
          </w:tcPr>
          <w:p w14:paraId="02BDB9A0"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4.1</w:t>
            </w:r>
          </w:p>
        </w:tc>
        <w:tc>
          <w:tcPr>
            <w:tcW w:w="675" w:type="pct"/>
            <w:vAlign w:val="center"/>
          </w:tcPr>
          <w:p w14:paraId="4386E167"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0.960</w:t>
            </w:r>
          </w:p>
        </w:tc>
        <w:tc>
          <w:tcPr>
            <w:tcW w:w="675" w:type="pct"/>
            <w:vAlign w:val="center"/>
          </w:tcPr>
          <w:p w14:paraId="288201B1"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0.865</w:t>
            </w:r>
          </w:p>
        </w:tc>
        <w:tc>
          <w:tcPr>
            <w:tcW w:w="675" w:type="pct"/>
            <w:tcBorders>
              <w:right w:val="double" w:sz="4" w:space="0" w:color="auto"/>
            </w:tcBorders>
            <w:vAlign w:val="center"/>
          </w:tcPr>
          <w:p w14:paraId="1E87A28B"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0.619</w:t>
            </w:r>
          </w:p>
        </w:tc>
        <w:tc>
          <w:tcPr>
            <w:tcW w:w="472" w:type="pct"/>
            <w:tcBorders>
              <w:left w:val="double" w:sz="4" w:space="0" w:color="auto"/>
            </w:tcBorders>
            <w:vAlign w:val="center"/>
          </w:tcPr>
          <w:p w14:paraId="54736DA9"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8.9</w:t>
            </w:r>
          </w:p>
        </w:tc>
        <w:tc>
          <w:tcPr>
            <w:tcW w:w="676" w:type="pct"/>
            <w:vAlign w:val="center"/>
          </w:tcPr>
          <w:p w14:paraId="6B42CAF4"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0.714</w:t>
            </w:r>
          </w:p>
        </w:tc>
        <w:tc>
          <w:tcPr>
            <w:tcW w:w="676" w:type="pct"/>
            <w:vAlign w:val="center"/>
          </w:tcPr>
          <w:p w14:paraId="7C70D551"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0.520</w:t>
            </w:r>
          </w:p>
        </w:tc>
        <w:tc>
          <w:tcPr>
            <w:tcW w:w="674" w:type="pct"/>
            <w:vAlign w:val="center"/>
          </w:tcPr>
          <w:p w14:paraId="0FB48D2C"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0.369</w:t>
            </w:r>
          </w:p>
        </w:tc>
      </w:tr>
      <w:tr w:rsidR="00C05515" w:rsidRPr="007C4597" w14:paraId="27B078DD" w14:textId="77777777" w:rsidTr="00C73ECC">
        <w:trPr>
          <w:trHeight w:val="244"/>
        </w:trPr>
        <w:tc>
          <w:tcPr>
            <w:tcW w:w="478" w:type="pct"/>
            <w:vAlign w:val="center"/>
          </w:tcPr>
          <w:p w14:paraId="24F893B1"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4.2</w:t>
            </w:r>
          </w:p>
        </w:tc>
        <w:tc>
          <w:tcPr>
            <w:tcW w:w="675" w:type="pct"/>
            <w:vAlign w:val="center"/>
          </w:tcPr>
          <w:p w14:paraId="6F46BBC0"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0.955</w:t>
            </w:r>
          </w:p>
        </w:tc>
        <w:tc>
          <w:tcPr>
            <w:tcW w:w="675" w:type="pct"/>
            <w:vAlign w:val="center"/>
          </w:tcPr>
          <w:p w14:paraId="079D9569"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0.856</w:t>
            </w:r>
          </w:p>
        </w:tc>
        <w:tc>
          <w:tcPr>
            <w:tcW w:w="675" w:type="pct"/>
            <w:tcBorders>
              <w:right w:val="double" w:sz="4" w:space="0" w:color="auto"/>
            </w:tcBorders>
            <w:vAlign w:val="center"/>
          </w:tcPr>
          <w:p w14:paraId="43799CE9"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0.610</w:t>
            </w:r>
          </w:p>
        </w:tc>
        <w:tc>
          <w:tcPr>
            <w:tcW w:w="472" w:type="pct"/>
            <w:tcBorders>
              <w:left w:val="double" w:sz="4" w:space="0" w:color="auto"/>
            </w:tcBorders>
            <w:vAlign w:val="center"/>
          </w:tcPr>
          <w:p w14:paraId="2B85603A"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9.0</w:t>
            </w:r>
          </w:p>
        </w:tc>
        <w:tc>
          <w:tcPr>
            <w:tcW w:w="676" w:type="pct"/>
            <w:vAlign w:val="center"/>
          </w:tcPr>
          <w:p w14:paraId="36C952C9"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0.710</w:t>
            </w:r>
          </w:p>
        </w:tc>
        <w:tc>
          <w:tcPr>
            <w:tcW w:w="676" w:type="pct"/>
            <w:vAlign w:val="center"/>
          </w:tcPr>
          <w:p w14:paraId="6479A7F5"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0.515</w:t>
            </w:r>
          </w:p>
        </w:tc>
        <w:tc>
          <w:tcPr>
            <w:tcW w:w="674" w:type="pct"/>
            <w:vAlign w:val="center"/>
          </w:tcPr>
          <w:p w14:paraId="2A2D5206"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0.365</w:t>
            </w:r>
          </w:p>
        </w:tc>
      </w:tr>
      <w:tr w:rsidR="00C05515" w:rsidRPr="007C4597" w14:paraId="5C9DC83F" w14:textId="77777777" w:rsidTr="00C73ECC">
        <w:trPr>
          <w:trHeight w:val="244"/>
        </w:trPr>
        <w:tc>
          <w:tcPr>
            <w:tcW w:w="478" w:type="pct"/>
            <w:vAlign w:val="center"/>
          </w:tcPr>
          <w:p w14:paraId="3819711B"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4.3</w:t>
            </w:r>
          </w:p>
        </w:tc>
        <w:tc>
          <w:tcPr>
            <w:tcW w:w="675" w:type="pct"/>
            <w:vAlign w:val="center"/>
          </w:tcPr>
          <w:p w14:paraId="4314E2D6"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0.951</w:t>
            </w:r>
          </w:p>
        </w:tc>
        <w:tc>
          <w:tcPr>
            <w:tcW w:w="675" w:type="pct"/>
            <w:vAlign w:val="center"/>
          </w:tcPr>
          <w:p w14:paraId="134F1744"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0.847</w:t>
            </w:r>
          </w:p>
        </w:tc>
        <w:tc>
          <w:tcPr>
            <w:tcW w:w="675" w:type="pct"/>
            <w:tcBorders>
              <w:right w:val="double" w:sz="4" w:space="0" w:color="auto"/>
            </w:tcBorders>
            <w:vAlign w:val="center"/>
          </w:tcPr>
          <w:p w14:paraId="5C3C5847"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0.602</w:t>
            </w:r>
          </w:p>
        </w:tc>
        <w:tc>
          <w:tcPr>
            <w:tcW w:w="472" w:type="pct"/>
            <w:tcBorders>
              <w:left w:val="double" w:sz="4" w:space="0" w:color="auto"/>
            </w:tcBorders>
            <w:vAlign w:val="center"/>
          </w:tcPr>
          <w:p w14:paraId="12138E10"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9.1</w:t>
            </w:r>
          </w:p>
        </w:tc>
        <w:tc>
          <w:tcPr>
            <w:tcW w:w="676" w:type="pct"/>
            <w:vAlign w:val="center"/>
          </w:tcPr>
          <w:p w14:paraId="133DAF5E"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0.706</w:t>
            </w:r>
          </w:p>
        </w:tc>
        <w:tc>
          <w:tcPr>
            <w:tcW w:w="676" w:type="pct"/>
            <w:vAlign w:val="center"/>
          </w:tcPr>
          <w:p w14:paraId="407D5B6D"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0.510</w:t>
            </w:r>
          </w:p>
        </w:tc>
        <w:tc>
          <w:tcPr>
            <w:tcW w:w="674" w:type="pct"/>
            <w:vAlign w:val="center"/>
          </w:tcPr>
          <w:p w14:paraId="242939DE"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0.362</w:t>
            </w:r>
          </w:p>
        </w:tc>
      </w:tr>
      <w:tr w:rsidR="00C05515" w:rsidRPr="007C4597" w14:paraId="2316017A" w14:textId="77777777" w:rsidTr="00C73ECC">
        <w:trPr>
          <w:trHeight w:val="244"/>
        </w:trPr>
        <w:tc>
          <w:tcPr>
            <w:tcW w:w="478" w:type="pct"/>
            <w:vAlign w:val="center"/>
          </w:tcPr>
          <w:p w14:paraId="2C18077B"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4.4</w:t>
            </w:r>
          </w:p>
        </w:tc>
        <w:tc>
          <w:tcPr>
            <w:tcW w:w="675" w:type="pct"/>
            <w:vAlign w:val="center"/>
          </w:tcPr>
          <w:p w14:paraId="30E3D76C"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0.946</w:t>
            </w:r>
          </w:p>
        </w:tc>
        <w:tc>
          <w:tcPr>
            <w:tcW w:w="675" w:type="pct"/>
            <w:vAlign w:val="center"/>
          </w:tcPr>
          <w:p w14:paraId="2FCC06A1"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0.838</w:t>
            </w:r>
          </w:p>
        </w:tc>
        <w:tc>
          <w:tcPr>
            <w:tcW w:w="675" w:type="pct"/>
            <w:tcBorders>
              <w:right w:val="double" w:sz="4" w:space="0" w:color="auto"/>
            </w:tcBorders>
            <w:vAlign w:val="center"/>
          </w:tcPr>
          <w:p w14:paraId="41271166"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0.594</w:t>
            </w:r>
          </w:p>
        </w:tc>
        <w:tc>
          <w:tcPr>
            <w:tcW w:w="472" w:type="pct"/>
            <w:tcBorders>
              <w:left w:val="double" w:sz="4" w:space="0" w:color="auto"/>
            </w:tcBorders>
            <w:vAlign w:val="center"/>
          </w:tcPr>
          <w:p w14:paraId="12D357C4"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9.2</w:t>
            </w:r>
          </w:p>
        </w:tc>
        <w:tc>
          <w:tcPr>
            <w:tcW w:w="676" w:type="pct"/>
            <w:vAlign w:val="center"/>
          </w:tcPr>
          <w:p w14:paraId="50DAA849"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0.703</w:t>
            </w:r>
          </w:p>
        </w:tc>
        <w:tc>
          <w:tcPr>
            <w:tcW w:w="676" w:type="pct"/>
            <w:vAlign w:val="center"/>
          </w:tcPr>
          <w:p w14:paraId="6F76C731"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0.505</w:t>
            </w:r>
          </w:p>
        </w:tc>
        <w:tc>
          <w:tcPr>
            <w:tcW w:w="674" w:type="pct"/>
            <w:vAlign w:val="center"/>
          </w:tcPr>
          <w:p w14:paraId="3AC4985D"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0.358</w:t>
            </w:r>
          </w:p>
        </w:tc>
      </w:tr>
      <w:tr w:rsidR="00C05515" w:rsidRPr="007C4597" w14:paraId="02FC86DB" w14:textId="77777777" w:rsidTr="00C73ECC">
        <w:trPr>
          <w:trHeight w:val="244"/>
        </w:trPr>
        <w:tc>
          <w:tcPr>
            <w:tcW w:w="478" w:type="pct"/>
            <w:vAlign w:val="center"/>
          </w:tcPr>
          <w:p w14:paraId="1E43690F"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4.5</w:t>
            </w:r>
          </w:p>
        </w:tc>
        <w:tc>
          <w:tcPr>
            <w:tcW w:w="675" w:type="pct"/>
            <w:vAlign w:val="center"/>
          </w:tcPr>
          <w:p w14:paraId="1B221FB8"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0.941</w:t>
            </w:r>
          </w:p>
        </w:tc>
        <w:tc>
          <w:tcPr>
            <w:tcW w:w="675" w:type="pct"/>
            <w:vAlign w:val="center"/>
          </w:tcPr>
          <w:p w14:paraId="0727A353"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0.829</w:t>
            </w:r>
          </w:p>
        </w:tc>
        <w:tc>
          <w:tcPr>
            <w:tcW w:w="675" w:type="pct"/>
            <w:tcBorders>
              <w:right w:val="double" w:sz="4" w:space="0" w:color="auto"/>
            </w:tcBorders>
            <w:vAlign w:val="center"/>
          </w:tcPr>
          <w:p w14:paraId="16B15396"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0.586</w:t>
            </w:r>
          </w:p>
        </w:tc>
        <w:tc>
          <w:tcPr>
            <w:tcW w:w="472" w:type="pct"/>
            <w:tcBorders>
              <w:left w:val="double" w:sz="4" w:space="0" w:color="auto"/>
            </w:tcBorders>
            <w:vAlign w:val="center"/>
          </w:tcPr>
          <w:p w14:paraId="2BE07051"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9.3</w:t>
            </w:r>
          </w:p>
        </w:tc>
        <w:tc>
          <w:tcPr>
            <w:tcW w:w="676" w:type="pct"/>
            <w:vAlign w:val="center"/>
          </w:tcPr>
          <w:p w14:paraId="5C41B08F"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0.699</w:t>
            </w:r>
          </w:p>
        </w:tc>
        <w:tc>
          <w:tcPr>
            <w:tcW w:w="676" w:type="pct"/>
            <w:vAlign w:val="center"/>
          </w:tcPr>
          <w:p w14:paraId="5F1F55AF"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0.500</w:t>
            </w:r>
          </w:p>
        </w:tc>
        <w:tc>
          <w:tcPr>
            <w:tcW w:w="674" w:type="pct"/>
            <w:vAlign w:val="center"/>
          </w:tcPr>
          <w:p w14:paraId="5026FE74"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0.355</w:t>
            </w:r>
          </w:p>
        </w:tc>
      </w:tr>
      <w:tr w:rsidR="00C05515" w:rsidRPr="007C4597" w14:paraId="3A512E8E" w14:textId="77777777" w:rsidTr="00C73ECC">
        <w:trPr>
          <w:trHeight w:val="244"/>
        </w:trPr>
        <w:tc>
          <w:tcPr>
            <w:tcW w:w="478" w:type="pct"/>
            <w:vAlign w:val="center"/>
          </w:tcPr>
          <w:p w14:paraId="2CCE2373"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4.6</w:t>
            </w:r>
          </w:p>
        </w:tc>
        <w:tc>
          <w:tcPr>
            <w:tcW w:w="675" w:type="pct"/>
            <w:vAlign w:val="center"/>
          </w:tcPr>
          <w:p w14:paraId="7B32CCD7"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0.936</w:t>
            </w:r>
          </w:p>
        </w:tc>
        <w:tc>
          <w:tcPr>
            <w:tcW w:w="675" w:type="pct"/>
            <w:vAlign w:val="center"/>
          </w:tcPr>
          <w:p w14:paraId="66E951AF"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0.819</w:t>
            </w:r>
          </w:p>
        </w:tc>
        <w:tc>
          <w:tcPr>
            <w:tcW w:w="675" w:type="pct"/>
            <w:tcBorders>
              <w:right w:val="double" w:sz="4" w:space="0" w:color="auto"/>
            </w:tcBorders>
            <w:vAlign w:val="center"/>
          </w:tcPr>
          <w:p w14:paraId="1FEF90E6"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0.579</w:t>
            </w:r>
          </w:p>
        </w:tc>
        <w:tc>
          <w:tcPr>
            <w:tcW w:w="472" w:type="pct"/>
            <w:tcBorders>
              <w:left w:val="double" w:sz="4" w:space="0" w:color="auto"/>
            </w:tcBorders>
            <w:vAlign w:val="center"/>
          </w:tcPr>
          <w:p w14:paraId="449697BA"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9.4</w:t>
            </w:r>
          </w:p>
        </w:tc>
        <w:tc>
          <w:tcPr>
            <w:tcW w:w="676" w:type="pct"/>
            <w:vAlign w:val="center"/>
          </w:tcPr>
          <w:p w14:paraId="6047A20B"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0.695</w:t>
            </w:r>
          </w:p>
        </w:tc>
        <w:tc>
          <w:tcPr>
            <w:tcW w:w="676" w:type="pct"/>
            <w:vAlign w:val="center"/>
          </w:tcPr>
          <w:p w14:paraId="37207A48"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0.495</w:t>
            </w:r>
          </w:p>
        </w:tc>
        <w:tc>
          <w:tcPr>
            <w:tcW w:w="674" w:type="pct"/>
            <w:vAlign w:val="center"/>
          </w:tcPr>
          <w:p w14:paraId="73FFE06A"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0.351</w:t>
            </w:r>
          </w:p>
        </w:tc>
      </w:tr>
      <w:tr w:rsidR="00C05515" w:rsidRPr="007C4597" w14:paraId="567DE741" w14:textId="77777777" w:rsidTr="00C73ECC">
        <w:trPr>
          <w:trHeight w:val="244"/>
        </w:trPr>
        <w:tc>
          <w:tcPr>
            <w:tcW w:w="478" w:type="pct"/>
            <w:vAlign w:val="center"/>
          </w:tcPr>
          <w:p w14:paraId="5773D4BA"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4.7</w:t>
            </w:r>
          </w:p>
        </w:tc>
        <w:tc>
          <w:tcPr>
            <w:tcW w:w="675" w:type="pct"/>
            <w:vAlign w:val="center"/>
          </w:tcPr>
          <w:p w14:paraId="11B4C6EE"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0.931</w:t>
            </w:r>
          </w:p>
        </w:tc>
        <w:tc>
          <w:tcPr>
            <w:tcW w:w="675" w:type="pct"/>
            <w:vAlign w:val="center"/>
          </w:tcPr>
          <w:p w14:paraId="5F404664"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0.810</w:t>
            </w:r>
          </w:p>
        </w:tc>
        <w:tc>
          <w:tcPr>
            <w:tcW w:w="675" w:type="pct"/>
            <w:tcBorders>
              <w:right w:val="double" w:sz="4" w:space="0" w:color="auto"/>
            </w:tcBorders>
            <w:vAlign w:val="center"/>
          </w:tcPr>
          <w:p w14:paraId="3FD9516E"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0.572</w:t>
            </w:r>
          </w:p>
        </w:tc>
        <w:tc>
          <w:tcPr>
            <w:tcW w:w="472" w:type="pct"/>
            <w:tcBorders>
              <w:left w:val="double" w:sz="4" w:space="0" w:color="auto"/>
            </w:tcBorders>
            <w:vAlign w:val="center"/>
          </w:tcPr>
          <w:p w14:paraId="0F15C068"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9.5</w:t>
            </w:r>
          </w:p>
        </w:tc>
        <w:tc>
          <w:tcPr>
            <w:tcW w:w="676" w:type="pct"/>
            <w:vAlign w:val="center"/>
          </w:tcPr>
          <w:p w14:paraId="50830848"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0.691</w:t>
            </w:r>
          </w:p>
        </w:tc>
        <w:tc>
          <w:tcPr>
            <w:tcW w:w="676" w:type="pct"/>
            <w:vAlign w:val="center"/>
          </w:tcPr>
          <w:p w14:paraId="4DE19C54"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0.490</w:t>
            </w:r>
          </w:p>
        </w:tc>
        <w:tc>
          <w:tcPr>
            <w:tcW w:w="674" w:type="pct"/>
            <w:vAlign w:val="center"/>
          </w:tcPr>
          <w:p w14:paraId="63372B1D"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0.348</w:t>
            </w:r>
          </w:p>
        </w:tc>
      </w:tr>
      <w:tr w:rsidR="00C05515" w:rsidRPr="007C4597" w14:paraId="237EC66A" w14:textId="77777777" w:rsidTr="00C73ECC">
        <w:trPr>
          <w:trHeight w:val="244"/>
        </w:trPr>
        <w:tc>
          <w:tcPr>
            <w:tcW w:w="478" w:type="pct"/>
            <w:vAlign w:val="center"/>
          </w:tcPr>
          <w:p w14:paraId="371D7BC9"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4.8</w:t>
            </w:r>
          </w:p>
        </w:tc>
        <w:tc>
          <w:tcPr>
            <w:tcW w:w="675" w:type="pct"/>
            <w:vAlign w:val="center"/>
          </w:tcPr>
          <w:p w14:paraId="01229954"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0.926</w:t>
            </w:r>
          </w:p>
        </w:tc>
        <w:tc>
          <w:tcPr>
            <w:tcW w:w="675" w:type="pct"/>
            <w:vAlign w:val="center"/>
          </w:tcPr>
          <w:p w14:paraId="2760CDAF"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0.801</w:t>
            </w:r>
          </w:p>
        </w:tc>
        <w:tc>
          <w:tcPr>
            <w:tcW w:w="675" w:type="pct"/>
            <w:tcBorders>
              <w:right w:val="double" w:sz="4" w:space="0" w:color="auto"/>
            </w:tcBorders>
            <w:vAlign w:val="center"/>
          </w:tcPr>
          <w:p w14:paraId="47BF85D2"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0.565</w:t>
            </w:r>
          </w:p>
        </w:tc>
        <w:tc>
          <w:tcPr>
            <w:tcW w:w="472" w:type="pct"/>
            <w:tcBorders>
              <w:left w:val="double" w:sz="4" w:space="0" w:color="auto"/>
            </w:tcBorders>
            <w:vAlign w:val="center"/>
          </w:tcPr>
          <w:p w14:paraId="197DA711"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9.6</w:t>
            </w:r>
          </w:p>
        </w:tc>
        <w:tc>
          <w:tcPr>
            <w:tcW w:w="676" w:type="pct"/>
            <w:vAlign w:val="center"/>
          </w:tcPr>
          <w:p w14:paraId="047EE3D6"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0.688</w:t>
            </w:r>
          </w:p>
        </w:tc>
        <w:tc>
          <w:tcPr>
            <w:tcW w:w="676" w:type="pct"/>
            <w:vAlign w:val="center"/>
          </w:tcPr>
          <w:p w14:paraId="12F7461D"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0.485</w:t>
            </w:r>
          </w:p>
        </w:tc>
        <w:tc>
          <w:tcPr>
            <w:tcW w:w="674" w:type="pct"/>
            <w:vAlign w:val="center"/>
          </w:tcPr>
          <w:p w14:paraId="334970F2"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0.345</w:t>
            </w:r>
          </w:p>
        </w:tc>
      </w:tr>
      <w:tr w:rsidR="00C05515" w:rsidRPr="007C4597" w14:paraId="3ABAF4B2" w14:textId="77777777" w:rsidTr="00C73ECC">
        <w:trPr>
          <w:trHeight w:val="244"/>
        </w:trPr>
        <w:tc>
          <w:tcPr>
            <w:tcW w:w="478" w:type="pct"/>
            <w:vAlign w:val="center"/>
          </w:tcPr>
          <w:p w14:paraId="518E8375"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4.9</w:t>
            </w:r>
          </w:p>
        </w:tc>
        <w:tc>
          <w:tcPr>
            <w:tcW w:w="675" w:type="pct"/>
            <w:vAlign w:val="center"/>
          </w:tcPr>
          <w:p w14:paraId="63560D1F"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0.921</w:t>
            </w:r>
          </w:p>
        </w:tc>
        <w:tc>
          <w:tcPr>
            <w:tcW w:w="675" w:type="pct"/>
            <w:vAlign w:val="center"/>
          </w:tcPr>
          <w:p w14:paraId="7742547F"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0.791</w:t>
            </w:r>
          </w:p>
        </w:tc>
        <w:tc>
          <w:tcPr>
            <w:tcW w:w="675" w:type="pct"/>
            <w:tcBorders>
              <w:right w:val="double" w:sz="4" w:space="0" w:color="auto"/>
            </w:tcBorders>
            <w:vAlign w:val="center"/>
          </w:tcPr>
          <w:p w14:paraId="46B07E1A"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0.558</w:t>
            </w:r>
          </w:p>
        </w:tc>
        <w:tc>
          <w:tcPr>
            <w:tcW w:w="472" w:type="pct"/>
            <w:tcBorders>
              <w:left w:val="double" w:sz="4" w:space="0" w:color="auto"/>
            </w:tcBorders>
            <w:vAlign w:val="center"/>
          </w:tcPr>
          <w:p w14:paraId="7BE28FEC"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9.7</w:t>
            </w:r>
          </w:p>
        </w:tc>
        <w:tc>
          <w:tcPr>
            <w:tcW w:w="676" w:type="pct"/>
            <w:vAlign w:val="center"/>
          </w:tcPr>
          <w:p w14:paraId="3DB840D4"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0.684</w:t>
            </w:r>
          </w:p>
        </w:tc>
        <w:tc>
          <w:tcPr>
            <w:tcW w:w="676" w:type="pct"/>
            <w:vAlign w:val="center"/>
          </w:tcPr>
          <w:p w14:paraId="609BD4AA"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0.480</w:t>
            </w:r>
          </w:p>
        </w:tc>
        <w:tc>
          <w:tcPr>
            <w:tcW w:w="674" w:type="pct"/>
            <w:vAlign w:val="center"/>
          </w:tcPr>
          <w:p w14:paraId="553A5AD1"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0.341</w:t>
            </w:r>
          </w:p>
        </w:tc>
      </w:tr>
      <w:tr w:rsidR="00C05515" w:rsidRPr="007C4597" w14:paraId="1EC9795A" w14:textId="77777777" w:rsidTr="00C73ECC">
        <w:trPr>
          <w:trHeight w:val="244"/>
        </w:trPr>
        <w:tc>
          <w:tcPr>
            <w:tcW w:w="478" w:type="pct"/>
            <w:vAlign w:val="center"/>
          </w:tcPr>
          <w:p w14:paraId="314A124D"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5.0</w:t>
            </w:r>
          </w:p>
        </w:tc>
        <w:tc>
          <w:tcPr>
            <w:tcW w:w="675" w:type="pct"/>
            <w:vAlign w:val="center"/>
          </w:tcPr>
          <w:p w14:paraId="01ACF250"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0.916</w:t>
            </w:r>
          </w:p>
        </w:tc>
        <w:tc>
          <w:tcPr>
            <w:tcW w:w="675" w:type="pct"/>
            <w:vAlign w:val="center"/>
          </w:tcPr>
          <w:p w14:paraId="62D88E79"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0.782</w:t>
            </w:r>
          </w:p>
        </w:tc>
        <w:tc>
          <w:tcPr>
            <w:tcW w:w="675" w:type="pct"/>
            <w:tcBorders>
              <w:right w:val="double" w:sz="4" w:space="0" w:color="auto"/>
            </w:tcBorders>
            <w:vAlign w:val="center"/>
          </w:tcPr>
          <w:p w14:paraId="28DEA6A1"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0.551</w:t>
            </w:r>
          </w:p>
        </w:tc>
        <w:tc>
          <w:tcPr>
            <w:tcW w:w="472" w:type="pct"/>
            <w:tcBorders>
              <w:left w:val="double" w:sz="4" w:space="0" w:color="auto"/>
            </w:tcBorders>
            <w:vAlign w:val="center"/>
          </w:tcPr>
          <w:p w14:paraId="00AB43D6"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9.8</w:t>
            </w:r>
          </w:p>
        </w:tc>
        <w:tc>
          <w:tcPr>
            <w:tcW w:w="676" w:type="pct"/>
            <w:vAlign w:val="center"/>
          </w:tcPr>
          <w:p w14:paraId="455617F2"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0.680</w:t>
            </w:r>
          </w:p>
        </w:tc>
        <w:tc>
          <w:tcPr>
            <w:tcW w:w="676" w:type="pct"/>
            <w:vAlign w:val="center"/>
          </w:tcPr>
          <w:p w14:paraId="12E18964"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0.475</w:t>
            </w:r>
          </w:p>
        </w:tc>
        <w:tc>
          <w:tcPr>
            <w:tcW w:w="674" w:type="pct"/>
            <w:vAlign w:val="center"/>
          </w:tcPr>
          <w:p w14:paraId="71608489"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0.338</w:t>
            </w:r>
          </w:p>
        </w:tc>
      </w:tr>
      <w:tr w:rsidR="00C05515" w:rsidRPr="007C4597" w14:paraId="0D0E9467" w14:textId="77777777" w:rsidTr="00C73ECC">
        <w:trPr>
          <w:trHeight w:val="244"/>
        </w:trPr>
        <w:tc>
          <w:tcPr>
            <w:tcW w:w="478" w:type="pct"/>
            <w:vAlign w:val="center"/>
          </w:tcPr>
          <w:p w14:paraId="324135A8"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5.1</w:t>
            </w:r>
          </w:p>
        </w:tc>
        <w:tc>
          <w:tcPr>
            <w:tcW w:w="675" w:type="pct"/>
            <w:vAlign w:val="center"/>
          </w:tcPr>
          <w:p w14:paraId="0AB43E35"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0.898</w:t>
            </w:r>
          </w:p>
        </w:tc>
        <w:tc>
          <w:tcPr>
            <w:tcW w:w="675" w:type="pct"/>
            <w:vAlign w:val="center"/>
          </w:tcPr>
          <w:p w14:paraId="3FC3385E"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0.773</w:t>
            </w:r>
          </w:p>
        </w:tc>
        <w:tc>
          <w:tcPr>
            <w:tcW w:w="675" w:type="pct"/>
            <w:tcBorders>
              <w:right w:val="double" w:sz="4" w:space="0" w:color="auto"/>
            </w:tcBorders>
            <w:vAlign w:val="center"/>
          </w:tcPr>
          <w:p w14:paraId="3F564212"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0.545</w:t>
            </w:r>
          </w:p>
        </w:tc>
        <w:tc>
          <w:tcPr>
            <w:tcW w:w="472" w:type="pct"/>
            <w:tcBorders>
              <w:left w:val="double" w:sz="4" w:space="0" w:color="auto"/>
            </w:tcBorders>
            <w:vAlign w:val="center"/>
          </w:tcPr>
          <w:p w14:paraId="6B3170CC"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9.9</w:t>
            </w:r>
          </w:p>
        </w:tc>
        <w:tc>
          <w:tcPr>
            <w:tcW w:w="676" w:type="pct"/>
            <w:vAlign w:val="center"/>
          </w:tcPr>
          <w:p w14:paraId="62C12E27"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0.677</w:t>
            </w:r>
          </w:p>
        </w:tc>
        <w:tc>
          <w:tcPr>
            <w:tcW w:w="676" w:type="pct"/>
            <w:vAlign w:val="center"/>
          </w:tcPr>
          <w:p w14:paraId="28148BAD"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0.471</w:t>
            </w:r>
          </w:p>
        </w:tc>
        <w:tc>
          <w:tcPr>
            <w:tcW w:w="674" w:type="pct"/>
            <w:vAlign w:val="center"/>
          </w:tcPr>
          <w:p w14:paraId="373F28D7"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0.334</w:t>
            </w:r>
          </w:p>
        </w:tc>
      </w:tr>
      <w:tr w:rsidR="00C05515" w:rsidRPr="007C4597" w14:paraId="510414BC" w14:textId="77777777" w:rsidTr="00C73ECC">
        <w:trPr>
          <w:trHeight w:val="244"/>
        </w:trPr>
        <w:tc>
          <w:tcPr>
            <w:tcW w:w="478" w:type="pct"/>
            <w:vAlign w:val="center"/>
          </w:tcPr>
          <w:p w14:paraId="035FF429"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5.2</w:t>
            </w:r>
          </w:p>
        </w:tc>
        <w:tc>
          <w:tcPr>
            <w:tcW w:w="675" w:type="pct"/>
            <w:vAlign w:val="center"/>
          </w:tcPr>
          <w:p w14:paraId="132679FA"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0.892</w:t>
            </w:r>
          </w:p>
        </w:tc>
        <w:tc>
          <w:tcPr>
            <w:tcW w:w="675" w:type="pct"/>
            <w:vAlign w:val="center"/>
          </w:tcPr>
          <w:p w14:paraId="46221E52"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0.763</w:t>
            </w:r>
          </w:p>
        </w:tc>
        <w:tc>
          <w:tcPr>
            <w:tcW w:w="675" w:type="pct"/>
            <w:tcBorders>
              <w:right w:val="double" w:sz="4" w:space="0" w:color="auto"/>
            </w:tcBorders>
            <w:vAlign w:val="center"/>
          </w:tcPr>
          <w:p w14:paraId="25F219F7"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0.538</w:t>
            </w:r>
          </w:p>
        </w:tc>
        <w:tc>
          <w:tcPr>
            <w:tcW w:w="472" w:type="pct"/>
            <w:tcBorders>
              <w:left w:val="double" w:sz="4" w:space="0" w:color="auto"/>
            </w:tcBorders>
            <w:vAlign w:val="center"/>
          </w:tcPr>
          <w:p w14:paraId="53DADAF7"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10.0</w:t>
            </w:r>
          </w:p>
        </w:tc>
        <w:tc>
          <w:tcPr>
            <w:tcW w:w="676" w:type="pct"/>
            <w:vAlign w:val="center"/>
          </w:tcPr>
          <w:p w14:paraId="0E0F2574"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0.673</w:t>
            </w:r>
          </w:p>
        </w:tc>
        <w:tc>
          <w:tcPr>
            <w:tcW w:w="676" w:type="pct"/>
            <w:vAlign w:val="center"/>
          </w:tcPr>
          <w:p w14:paraId="761C7FF2"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0.466</w:t>
            </w:r>
          </w:p>
        </w:tc>
        <w:tc>
          <w:tcPr>
            <w:tcW w:w="674" w:type="pct"/>
            <w:vAlign w:val="center"/>
          </w:tcPr>
          <w:p w14:paraId="3E655895"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0.331</w:t>
            </w:r>
          </w:p>
        </w:tc>
      </w:tr>
    </w:tbl>
    <w:p w14:paraId="41E8D25A" w14:textId="48B7E08A" w:rsidR="00C05515" w:rsidRPr="007C4597" w:rsidRDefault="00E40D57" w:rsidP="00FF7C76">
      <w:pPr>
        <w:pStyle w:val="aa"/>
        <w:rPr>
          <w:rFonts w:eastAsia="宋体"/>
        </w:rPr>
      </w:pPr>
      <w:r w:rsidRPr="007C4597">
        <w:rPr>
          <w:rFonts w:eastAsia="宋体"/>
        </w:rPr>
        <w:t>表</w:t>
      </w:r>
      <w:r w:rsidRPr="007C4597">
        <w:rPr>
          <w:rFonts w:eastAsia="宋体"/>
        </w:rPr>
        <w:t>2-</w:t>
      </w:r>
      <w:r w:rsidR="00C05515" w:rsidRPr="007C4597">
        <w:rPr>
          <w:rFonts w:eastAsia="宋体"/>
        </w:rPr>
        <w:fldChar w:fldCharType="begin"/>
      </w:r>
      <w:r w:rsidR="00C05515" w:rsidRPr="007C4597">
        <w:rPr>
          <w:rFonts w:eastAsia="宋体"/>
        </w:rPr>
        <w:instrText xml:space="preserve"> SEQ </w:instrText>
      </w:r>
      <w:r w:rsidR="00C05515" w:rsidRPr="007C4597">
        <w:rPr>
          <w:rFonts w:eastAsia="宋体"/>
        </w:rPr>
        <w:instrText>表</w:instrText>
      </w:r>
      <w:r w:rsidR="00C05515" w:rsidRPr="007C4597">
        <w:rPr>
          <w:rFonts w:eastAsia="宋体"/>
        </w:rPr>
        <w:instrText xml:space="preserve">3- \* MERGEFORMAT </w:instrText>
      </w:r>
      <w:r w:rsidR="00C05515" w:rsidRPr="007C4597">
        <w:rPr>
          <w:rFonts w:eastAsia="宋体"/>
        </w:rPr>
        <w:fldChar w:fldCharType="separate"/>
      </w:r>
      <w:r w:rsidR="003146B2">
        <w:rPr>
          <w:rFonts w:eastAsia="宋体"/>
          <w:noProof/>
        </w:rPr>
        <w:t>4</w:t>
      </w:r>
      <w:r w:rsidR="00C05515" w:rsidRPr="007C4597">
        <w:rPr>
          <w:rFonts w:eastAsia="宋体"/>
        </w:rPr>
        <w:fldChar w:fldCharType="end"/>
      </w:r>
      <w:r w:rsidR="00C05515" w:rsidRPr="007C4597">
        <w:rPr>
          <w:rFonts w:eastAsia="宋体"/>
        </w:rPr>
        <w:t xml:space="preserve">  </w:t>
      </w:r>
      <w:r w:rsidR="00C05515" w:rsidRPr="007C4597">
        <w:rPr>
          <w:rFonts w:eastAsia="宋体"/>
        </w:rPr>
        <w:t>天津市办公用地楼面地价容积率修正系数表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
        <w:gridCol w:w="1283"/>
        <w:gridCol w:w="1283"/>
        <w:gridCol w:w="1283"/>
        <w:gridCol w:w="899"/>
        <w:gridCol w:w="1284"/>
        <w:gridCol w:w="1284"/>
        <w:gridCol w:w="1286"/>
      </w:tblGrid>
      <w:tr w:rsidR="00C05515" w:rsidRPr="007C4597" w14:paraId="51D92318" w14:textId="77777777" w:rsidTr="00C05515">
        <w:trPr>
          <w:trHeight w:val="255"/>
          <w:tblHeader/>
        </w:trPr>
        <w:tc>
          <w:tcPr>
            <w:tcW w:w="479" w:type="pct"/>
            <w:vAlign w:val="center"/>
          </w:tcPr>
          <w:p w14:paraId="270477F9" w14:textId="77777777" w:rsidR="00C05515" w:rsidRPr="007C4597" w:rsidRDefault="00C05515" w:rsidP="00C05515">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容积率</w:t>
            </w:r>
          </w:p>
        </w:tc>
        <w:tc>
          <w:tcPr>
            <w:tcW w:w="674" w:type="pct"/>
            <w:vAlign w:val="center"/>
          </w:tcPr>
          <w:p w14:paraId="717B4D77" w14:textId="713958E9" w:rsidR="00C05515" w:rsidRPr="007C4597" w:rsidRDefault="00C05515" w:rsidP="00C05515">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1-3</w:t>
            </w:r>
            <w:r w:rsidRPr="007C4597">
              <w:rPr>
                <w:rFonts w:eastAsia="宋体"/>
                <w:b/>
                <w:color w:val="000000"/>
                <w:kern w:val="0"/>
                <w:sz w:val="21"/>
                <w:szCs w:val="21"/>
              </w:rPr>
              <w:t>级</w:t>
            </w:r>
          </w:p>
        </w:tc>
        <w:tc>
          <w:tcPr>
            <w:tcW w:w="674" w:type="pct"/>
            <w:vAlign w:val="center"/>
          </w:tcPr>
          <w:p w14:paraId="2257CF69" w14:textId="7AD9C163" w:rsidR="00C05515" w:rsidRPr="007C4597" w:rsidRDefault="00C05515" w:rsidP="00C05515">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4-6</w:t>
            </w:r>
            <w:r w:rsidRPr="007C4597">
              <w:rPr>
                <w:rFonts w:eastAsia="宋体"/>
                <w:b/>
                <w:color w:val="000000"/>
                <w:kern w:val="0"/>
                <w:sz w:val="21"/>
                <w:szCs w:val="21"/>
              </w:rPr>
              <w:t>级</w:t>
            </w:r>
          </w:p>
        </w:tc>
        <w:tc>
          <w:tcPr>
            <w:tcW w:w="674" w:type="pct"/>
            <w:tcBorders>
              <w:right w:val="double" w:sz="4" w:space="0" w:color="auto"/>
            </w:tcBorders>
            <w:vAlign w:val="center"/>
          </w:tcPr>
          <w:p w14:paraId="1DBCA851" w14:textId="4E2FE15E" w:rsidR="00C05515" w:rsidRPr="007C4597" w:rsidRDefault="00C05515" w:rsidP="00C05515">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7-12</w:t>
            </w:r>
            <w:r w:rsidRPr="007C4597">
              <w:rPr>
                <w:rFonts w:eastAsia="宋体"/>
                <w:b/>
                <w:color w:val="000000"/>
                <w:kern w:val="0"/>
                <w:sz w:val="21"/>
                <w:szCs w:val="21"/>
              </w:rPr>
              <w:t>级</w:t>
            </w:r>
          </w:p>
        </w:tc>
        <w:tc>
          <w:tcPr>
            <w:tcW w:w="472" w:type="pct"/>
            <w:tcBorders>
              <w:left w:val="double" w:sz="4" w:space="0" w:color="auto"/>
            </w:tcBorders>
            <w:vAlign w:val="center"/>
          </w:tcPr>
          <w:p w14:paraId="6991F59A" w14:textId="77777777" w:rsidR="00C05515" w:rsidRPr="007C4597" w:rsidRDefault="00C05515" w:rsidP="00C05515">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容积率</w:t>
            </w:r>
          </w:p>
        </w:tc>
        <w:tc>
          <w:tcPr>
            <w:tcW w:w="675" w:type="pct"/>
            <w:vAlign w:val="center"/>
          </w:tcPr>
          <w:p w14:paraId="1F880E68" w14:textId="74D6E07F" w:rsidR="00C05515" w:rsidRPr="007C4597" w:rsidRDefault="00C05515" w:rsidP="00C05515">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1-3</w:t>
            </w:r>
            <w:r w:rsidRPr="007C4597">
              <w:rPr>
                <w:rFonts w:eastAsia="宋体"/>
                <w:b/>
                <w:color w:val="000000"/>
                <w:kern w:val="0"/>
                <w:sz w:val="21"/>
                <w:szCs w:val="21"/>
              </w:rPr>
              <w:t>级</w:t>
            </w:r>
          </w:p>
        </w:tc>
        <w:tc>
          <w:tcPr>
            <w:tcW w:w="675" w:type="pct"/>
            <w:vAlign w:val="center"/>
          </w:tcPr>
          <w:p w14:paraId="419D701E" w14:textId="340BC57F" w:rsidR="00C05515" w:rsidRPr="007C4597" w:rsidRDefault="00C05515" w:rsidP="00C05515">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4-6</w:t>
            </w:r>
            <w:r w:rsidRPr="007C4597">
              <w:rPr>
                <w:rFonts w:eastAsia="宋体"/>
                <w:b/>
                <w:color w:val="000000"/>
                <w:kern w:val="0"/>
                <w:sz w:val="21"/>
                <w:szCs w:val="21"/>
              </w:rPr>
              <w:t>级</w:t>
            </w:r>
          </w:p>
        </w:tc>
        <w:tc>
          <w:tcPr>
            <w:tcW w:w="676" w:type="pct"/>
            <w:vAlign w:val="center"/>
          </w:tcPr>
          <w:p w14:paraId="4FE2FB8D" w14:textId="3729D188" w:rsidR="00C05515" w:rsidRPr="007C4597" w:rsidRDefault="00C05515" w:rsidP="00C05515">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7-12</w:t>
            </w:r>
            <w:r w:rsidRPr="007C4597">
              <w:rPr>
                <w:rFonts w:eastAsia="宋体"/>
                <w:b/>
                <w:color w:val="000000"/>
                <w:kern w:val="0"/>
                <w:sz w:val="21"/>
                <w:szCs w:val="21"/>
              </w:rPr>
              <w:t>级</w:t>
            </w:r>
          </w:p>
        </w:tc>
      </w:tr>
      <w:tr w:rsidR="00C05515" w:rsidRPr="007C4597" w14:paraId="79FAF625" w14:textId="77777777" w:rsidTr="00C05515">
        <w:trPr>
          <w:trHeight w:val="244"/>
        </w:trPr>
        <w:tc>
          <w:tcPr>
            <w:tcW w:w="479" w:type="pct"/>
            <w:vAlign w:val="center"/>
          </w:tcPr>
          <w:p w14:paraId="12242584"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sz w:val="21"/>
                <w:szCs w:val="21"/>
              </w:rPr>
              <w:t>0.5</w:t>
            </w:r>
          </w:p>
        </w:tc>
        <w:tc>
          <w:tcPr>
            <w:tcW w:w="674" w:type="pct"/>
            <w:vAlign w:val="center"/>
          </w:tcPr>
          <w:p w14:paraId="0FBFEB9C"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2.368 </w:t>
            </w:r>
          </w:p>
        </w:tc>
        <w:tc>
          <w:tcPr>
            <w:tcW w:w="674" w:type="pct"/>
            <w:vAlign w:val="center"/>
          </w:tcPr>
          <w:p w14:paraId="50BE6B0E"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2.370 </w:t>
            </w:r>
          </w:p>
        </w:tc>
        <w:tc>
          <w:tcPr>
            <w:tcW w:w="674" w:type="pct"/>
            <w:tcBorders>
              <w:right w:val="double" w:sz="4" w:space="0" w:color="auto"/>
            </w:tcBorders>
            <w:vAlign w:val="center"/>
          </w:tcPr>
          <w:p w14:paraId="341DD872"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2.070 </w:t>
            </w:r>
          </w:p>
        </w:tc>
        <w:tc>
          <w:tcPr>
            <w:tcW w:w="472" w:type="pct"/>
            <w:tcBorders>
              <w:left w:val="double" w:sz="4" w:space="0" w:color="auto"/>
            </w:tcBorders>
            <w:vAlign w:val="center"/>
          </w:tcPr>
          <w:p w14:paraId="78055784"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5.3</w:t>
            </w:r>
          </w:p>
        </w:tc>
        <w:tc>
          <w:tcPr>
            <w:tcW w:w="675" w:type="pct"/>
            <w:vAlign w:val="center"/>
          </w:tcPr>
          <w:p w14:paraId="7FFB5571"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0.864 </w:t>
            </w:r>
          </w:p>
        </w:tc>
        <w:tc>
          <w:tcPr>
            <w:tcW w:w="675" w:type="pct"/>
            <w:vAlign w:val="center"/>
          </w:tcPr>
          <w:p w14:paraId="6809BEDE"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0.736 </w:t>
            </w:r>
          </w:p>
        </w:tc>
        <w:tc>
          <w:tcPr>
            <w:tcW w:w="676" w:type="pct"/>
            <w:vAlign w:val="center"/>
          </w:tcPr>
          <w:p w14:paraId="58EC3D5D"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0.509 </w:t>
            </w:r>
          </w:p>
        </w:tc>
      </w:tr>
      <w:tr w:rsidR="00C05515" w:rsidRPr="007C4597" w14:paraId="17DF0E5E" w14:textId="77777777" w:rsidTr="00C05515">
        <w:trPr>
          <w:trHeight w:val="244"/>
        </w:trPr>
        <w:tc>
          <w:tcPr>
            <w:tcW w:w="479" w:type="pct"/>
            <w:vAlign w:val="center"/>
          </w:tcPr>
          <w:p w14:paraId="2BC1CFB8"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sz w:val="21"/>
                <w:szCs w:val="21"/>
              </w:rPr>
              <w:t>0.6</w:t>
            </w:r>
          </w:p>
        </w:tc>
        <w:tc>
          <w:tcPr>
            <w:tcW w:w="674" w:type="pct"/>
            <w:vAlign w:val="center"/>
          </w:tcPr>
          <w:p w14:paraId="454A9D6F"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1.966 </w:t>
            </w:r>
          </w:p>
        </w:tc>
        <w:tc>
          <w:tcPr>
            <w:tcW w:w="674" w:type="pct"/>
            <w:vAlign w:val="center"/>
          </w:tcPr>
          <w:p w14:paraId="5A869220"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1.965 </w:t>
            </w:r>
          </w:p>
        </w:tc>
        <w:tc>
          <w:tcPr>
            <w:tcW w:w="674" w:type="pct"/>
            <w:tcBorders>
              <w:right w:val="double" w:sz="4" w:space="0" w:color="auto"/>
            </w:tcBorders>
            <w:vAlign w:val="center"/>
          </w:tcPr>
          <w:p w14:paraId="77A0B78E"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1.706 </w:t>
            </w:r>
          </w:p>
        </w:tc>
        <w:tc>
          <w:tcPr>
            <w:tcW w:w="472" w:type="pct"/>
            <w:tcBorders>
              <w:left w:val="double" w:sz="4" w:space="0" w:color="auto"/>
            </w:tcBorders>
            <w:vAlign w:val="center"/>
          </w:tcPr>
          <w:p w14:paraId="6BAEABEF"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5.4</w:t>
            </w:r>
          </w:p>
        </w:tc>
        <w:tc>
          <w:tcPr>
            <w:tcW w:w="675" w:type="pct"/>
            <w:vAlign w:val="center"/>
          </w:tcPr>
          <w:p w14:paraId="2706D8A7"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0.860 </w:t>
            </w:r>
          </w:p>
        </w:tc>
        <w:tc>
          <w:tcPr>
            <w:tcW w:w="675" w:type="pct"/>
            <w:vAlign w:val="center"/>
          </w:tcPr>
          <w:p w14:paraId="4CB236A4"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0.728 </w:t>
            </w:r>
          </w:p>
        </w:tc>
        <w:tc>
          <w:tcPr>
            <w:tcW w:w="676" w:type="pct"/>
            <w:vAlign w:val="center"/>
          </w:tcPr>
          <w:p w14:paraId="6BE6FF5A"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0.503 </w:t>
            </w:r>
          </w:p>
        </w:tc>
      </w:tr>
      <w:tr w:rsidR="00C05515" w:rsidRPr="007C4597" w14:paraId="23DA5668" w14:textId="77777777" w:rsidTr="00C05515">
        <w:trPr>
          <w:trHeight w:val="244"/>
        </w:trPr>
        <w:tc>
          <w:tcPr>
            <w:tcW w:w="479" w:type="pct"/>
            <w:vAlign w:val="center"/>
          </w:tcPr>
          <w:p w14:paraId="6336EA90"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sz w:val="21"/>
                <w:szCs w:val="21"/>
              </w:rPr>
              <w:t>0.7</w:t>
            </w:r>
          </w:p>
        </w:tc>
        <w:tc>
          <w:tcPr>
            <w:tcW w:w="674" w:type="pct"/>
            <w:vAlign w:val="center"/>
          </w:tcPr>
          <w:p w14:paraId="4CD17BEA"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1.689 </w:t>
            </w:r>
          </w:p>
        </w:tc>
        <w:tc>
          <w:tcPr>
            <w:tcW w:w="674" w:type="pct"/>
            <w:vAlign w:val="center"/>
          </w:tcPr>
          <w:p w14:paraId="1B8BA58A"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1.680 </w:t>
            </w:r>
          </w:p>
        </w:tc>
        <w:tc>
          <w:tcPr>
            <w:tcW w:w="674" w:type="pct"/>
            <w:tcBorders>
              <w:right w:val="double" w:sz="4" w:space="0" w:color="auto"/>
            </w:tcBorders>
            <w:vAlign w:val="center"/>
          </w:tcPr>
          <w:p w14:paraId="575A5754"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1.526 </w:t>
            </w:r>
          </w:p>
        </w:tc>
        <w:tc>
          <w:tcPr>
            <w:tcW w:w="472" w:type="pct"/>
            <w:tcBorders>
              <w:left w:val="double" w:sz="4" w:space="0" w:color="auto"/>
            </w:tcBorders>
            <w:vAlign w:val="center"/>
          </w:tcPr>
          <w:p w14:paraId="3FD51432"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5.5</w:t>
            </w:r>
          </w:p>
        </w:tc>
        <w:tc>
          <w:tcPr>
            <w:tcW w:w="675" w:type="pct"/>
            <w:vAlign w:val="center"/>
          </w:tcPr>
          <w:p w14:paraId="6C74A478"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0.857 </w:t>
            </w:r>
          </w:p>
        </w:tc>
        <w:tc>
          <w:tcPr>
            <w:tcW w:w="675" w:type="pct"/>
            <w:vAlign w:val="center"/>
          </w:tcPr>
          <w:p w14:paraId="51D6756C"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0.721 </w:t>
            </w:r>
          </w:p>
        </w:tc>
        <w:tc>
          <w:tcPr>
            <w:tcW w:w="676" w:type="pct"/>
            <w:vAlign w:val="center"/>
          </w:tcPr>
          <w:p w14:paraId="2B638461"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0.497 </w:t>
            </w:r>
          </w:p>
        </w:tc>
      </w:tr>
      <w:tr w:rsidR="00C05515" w:rsidRPr="007C4597" w14:paraId="11936909" w14:textId="77777777" w:rsidTr="00C05515">
        <w:trPr>
          <w:trHeight w:val="244"/>
        </w:trPr>
        <w:tc>
          <w:tcPr>
            <w:tcW w:w="479" w:type="pct"/>
            <w:vAlign w:val="center"/>
          </w:tcPr>
          <w:p w14:paraId="0A318D1B"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sz w:val="21"/>
                <w:szCs w:val="21"/>
              </w:rPr>
              <w:t>0.8</w:t>
            </w:r>
          </w:p>
        </w:tc>
        <w:tc>
          <w:tcPr>
            <w:tcW w:w="674" w:type="pct"/>
            <w:vAlign w:val="center"/>
          </w:tcPr>
          <w:p w14:paraId="29FEF690"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1.530 </w:t>
            </w:r>
          </w:p>
        </w:tc>
        <w:tc>
          <w:tcPr>
            <w:tcW w:w="674" w:type="pct"/>
            <w:vAlign w:val="center"/>
          </w:tcPr>
          <w:p w14:paraId="3545BD2B"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1.509 </w:t>
            </w:r>
          </w:p>
        </w:tc>
        <w:tc>
          <w:tcPr>
            <w:tcW w:w="674" w:type="pct"/>
            <w:tcBorders>
              <w:right w:val="double" w:sz="4" w:space="0" w:color="auto"/>
            </w:tcBorders>
            <w:vAlign w:val="center"/>
          </w:tcPr>
          <w:p w14:paraId="4F76DFB4"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1.353 </w:t>
            </w:r>
          </w:p>
        </w:tc>
        <w:tc>
          <w:tcPr>
            <w:tcW w:w="472" w:type="pct"/>
            <w:tcBorders>
              <w:left w:val="double" w:sz="4" w:space="0" w:color="auto"/>
            </w:tcBorders>
            <w:vAlign w:val="center"/>
          </w:tcPr>
          <w:p w14:paraId="1E70E85D"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5.6</w:t>
            </w:r>
          </w:p>
        </w:tc>
        <w:tc>
          <w:tcPr>
            <w:tcW w:w="675" w:type="pct"/>
            <w:vAlign w:val="center"/>
          </w:tcPr>
          <w:p w14:paraId="6C8F07CE"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0.853 </w:t>
            </w:r>
          </w:p>
        </w:tc>
        <w:tc>
          <w:tcPr>
            <w:tcW w:w="675" w:type="pct"/>
            <w:vAlign w:val="center"/>
          </w:tcPr>
          <w:p w14:paraId="462B69BD"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0.713 </w:t>
            </w:r>
          </w:p>
        </w:tc>
        <w:tc>
          <w:tcPr>
            <w:tcW w:w="676" w:type="pct"/>
            <w:vAlign w:val="center"/>
          </w:tcPr>
          <w:p w14:paraId="0A8453E7"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0.492 </w:t>
            </w:r>
          </w:p>
        </w:tc>
      </w:tr>
      <w:tr w:rsidR="00C05515" w:rsidRPr="007C4597" w14:paraId="751779E1" w14:textId="77777777" w:rsidTr="00C05515">
        <w:trPr>
          <w:trHeight w:val="244"/>
        </w:trPr>
        <w:tc>
          <w:tcPr>
            <w:tcW w:w="479" w:type="pct"/>
            <w:vAlign w:val="center"/>
          </w:tcPr>
          <w:p w14:paraId="5F3146E0"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sz w:val="21"/>
                <w:szCs w:val="21"/>
              </w:rPr>
              <w:t>0.9</w:t>
            </w:r>
          </w:p>
        </w:tc>
        <w:tc>
          <w:tcPr>
            <w:tcW w:w="674" w:type="pct"/>
            <w:vAlign w:val="center"/>
          </w:tcPr>
          <w:p w14:paraId="0078D998"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1.499 </w:t>
            </w:r>
          </w:p>
        </w:tc>
        <w:tc>
          <w:tcPr>
            <w:tcW w:w="674" w:type="pct"/>
            <w:vAlign w:val="center"/>
          </w:tcPr>
          <w:p w14:paraId="37404402"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1.461 </w:t>
            </w:r>
          </w:p>
        </w:tc>
        <w:tc>
          <w:tcPr>
            <w:tcW w:w="674" w:type="pct"/>
            <w:tcBorders>
              <w:right w:val="double" w:sz="4" w:space="0" w:color="auto"/>
            </w:tcBorders>
            <w:vAlign w:val="center"/>
          </w:tcPr>
          <w:p w14:paraId="377DC583"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1.317 </w:t>
            </w:r>
          </w:p>
        </w:tc>
        <w:tc>
          <w:tcPr>
            <w:tcW w:w="472" w:type="pct"/>
            <w:tcBorders>
              <w:left w:val="double" w:sz="4" w:space="0" w:color="auto"/>
            </w:tcBorders>
            <w:vAlign w:val="center"/>
          </w:tcPr>
          <w:p w14:paraId="6F0F0E26"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5.7</w:t>
            </w:r>
          </w:p>
        </w:tc>
        <w:tc>
          <w:tcPr>
            <w:tcW w:w="675" w:type="pct"/>
            <w:vAlign w:val="center"/>
          </w:tcPr>
          <w:p w14:paraId="2F9EC6A9"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0.850 </w:t>
            </w:r>
          </w:p>
        </w:tc>
        <w:tc>
          <w:tcPr>
            <w:tcW w:w="675" w:type="pct"/>
            <w:vAlign w:val="center"/>
          </w:tcPr>
          <w:p w14:paraId="793808CC"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0.706 </w:t>
            </w:r>
          </w:p>
        </w:tc>
        <w:tc>
          <w:tcPr>
            <w:tcW w:w="676" w:type="pct"/>
            <w:vAlign w:val="center"/>
          </w:tcPr>
          <w:p w14:paraId="75B67E48"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0.487 </w:t>
            </w:r>
          </w:p>
        </w:tc>
      </w:tr>
      <w:tr w:rsidR="00C05515" w:rsidRPr="007C4597" w14:paraId="3BEFEB95" w14:textId="77777777" w:rsidTr="00C05515">
        <w:trPr>
          <w:trHeight w:val="244"/>
        </w:trPr>
        <w:tc>
          <w:tcPr>
            <w:tcW w:w="479" w:type="pct"/>
            <w:vAlign w:val="center"/>
          </w:tcPr>
          <w:p w14:paraId="20AB91F8" w14:textId="77777777" w:rsidR="00C05515" w:rsidRPr="007C4597" w:rsidRDefault="00C05515" w:rsidP="00C1763F">
            <w:pPr>
              <w:adjustRightInd w:val="0"/>
              <w:spacing w:line="240" w:lineRule="auto"/>
              <w:ind w:firstLineChars="0" w:firstLine="0"/>
              <w:jc w:val="center"/>
              <w:rPr>
                <w:rFonts w:eastAsia="宋体"/>
                <w:color w:val="000000"/>
                <w:sz w:val="21"/>
                <w:szCs w:val="21"/>
              </w:rPr>
            </w:pPr>
            <w:r w:rsidRPr="007C4597">
              <w:rPr>
                <w:rFonts w:eastAsia="宋体"/>
                <w:color w:val="000000"/>
                <w:sz w:val="21"/>
                <w:szCs w:val="21"/>
              </w:rPr>
              <w:t>1.0</w:t>
            </w:r>
          </w:p>
        </w:tc>
        <w:tc>
          <w:tcPr>
            <w:tcW w:w="674" w:type="pct"/>
            <w:vAlign w:val="center"/>
          </w:tcPr>
          <w:p w14:paraId="710B99DA"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1.470 </w:t>
            </w:r>
          </w:p>
        </w:tc>
        <w:tc>
          <w:tcPr>
            <w:tcW w:w="674" w:type="pct"/>
            <w:vAlign w:val="center"/>
          </w:tcPr>
          <w:p w14:paraId="651A3A54"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1.418 </w:t>
            </w:r>
          </w:p>
        </w:tc>
        <w:tc>
          <w:tcPr>
            <w:tcW w:w="674" w:type="pct"/>
            <w:tcBorders>
              <w:right w:val="double" w:sz="4" w:space="0" w:color="auto"/>
            </w:tcBorders>
            <w:vAlign w:val="center"/>
          </w:tcPr>
          <w:p w14:paraId="3A3C855A"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1.281 </w:t>
            </w:r>
          </w:p>
        </w:tc>
        <w:tc>
          <w:tcPr>
            <w:tcW w:w="472" w:type="pct"/>
            <w:tcBorders>
              <w:left w:val="double" w:sz="4" w:space="0" w:color="auto"/>
            </w:tcBorders>
            <w:vAlign w:val="center"/>
          </w:tcPr>
          <w:p w14:paraId="3ED4A98F"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5.8</w:t>
            </w:r>
          </w:p>
        </w:tc>
        <w:tc>
          <w:tcPr>
            <w:tcW w:w="675" w:type="pct"/>
            <w:vAlign w:val="center"/>
          </w:tcPr>
          <w:p w14:paraId="7F79A0F2"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0.847 </w:t>
            </w:r>
          </w:p>
        </w:tc>
        <w:tc>
          <w:tcPr>
            <w:tcW w:w="675" w:type="pct"/>
            <w:vAlign w:val="center"/>
          </w:tcPr>
          <w:p w14:paraId="7820677C"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0.699 </w:t>
            </w:r>
          </w:p>
        </w:tc>
        <w:tc>
          <w:tcPr>
            <w:tcW w:w="676" w:type="pct"/>
            <w:vAlign w:val="center"/>
          </w:tcPr>
          <w:p w14:paraId="0E2EFEC1"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0.482 </w:t>
            </w:r>
          </w:p>
        </w:tc>
      </w:tr>
      <w:tr w:rsidR="00C05515" w:rsidRPr="007C4597" w14:paraId="1CA19161" w14:textId="77777777" w:rsidTr="00C05515">
        <w:trPr>
          <w:trHeight w:val="244"/>
        </w:trPr>
        <w:tc>
          <w:tcPr>
            <w:tcW w:w="479" w:type="pct"/>
            <w:vAlign w:val="center"/>
          </w:tcPr>
          <w:p w14:paraId="7E2D992E"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1.1</w:t>
            </w:r>
          </w:p>
        </w:tc>
        <w:tc>
          <w:tcPr>
            <w:tcW w:w="674" w:type="pct"/>
            <w:vAlign w:val="center"/>
          </w:tcPr>
          <w:p w14:paraId="365A62B0"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1.441 </w:t>
            </w:r>
          </w:p>
        </w:tc>
        <w:tc>
          <w:tcPr>
            <w:tcW w:w="674" w:type="pct"/>
            <w:vAlign w:val="center"/>
          </w:tcPr>
          <w:p w14:paraId="4488BFD8"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1.379 </w:t>
            </w:r>
          </w:p>
        </w:tc>
        <w:tc>
          <w:tcPr>
            <w:tcW w:w="674" w:type="pct"/>
            <w:tcBorders>
              <w:right w:val="double" w:sz="4" w:space="0" w:color="auto"/>
            </w:tcBorders>
            <w:vAlign w:val="center"/>
          </w:tcPr>
          <w:p w14:paraId="4D34AD5D"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1.247 </w:t>
            </w:r>
          </w:p>
        </w:tc>
        <w:tc>
          <w:tcPr>
            <w:tcW w:w="472" w:type="pct"/>
            <w:tcBorders>
              <w:left w:val="double" w:sz="4" w:space="0" w:color="auto"/>
            </w:tcBorders>
            <w:vAlign w:val="center"/>
          </w:tcPr>
          <w:p w14:paraId="78EBB833"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5.9</w:t>
            </w:r>
          </w:p>
        </w:tc>
        <w:tc>
          <w:tcPr>
            <w:tcW w:w="675" w:type="pct"/>
            <w:vAlign w:val="center"/>
          </w:tcPr>
          <w:p w14:paraId="0606808E"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0.844 </w:t>
            </w:r>
          </w:p>
        </w:tc>
        <w:tc>
          <w:tcPr>
            <w:tcW w:w="675" w:type="pct"/>
            <w:vAlign w:val="center"/>
          </w:tcPr>
          <w:p w14:paraId="427E7D29"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0.692 </w:t>
            </w:r>
          </w:p>
        </w:tc>
        <w:tc>
          <w:tcPr>
            <w:tcW w:w="676" w:type="pct"/>
            <w:vAlign w:val="center"/>
          </w:tcPr>
          <w:p w14:paraId="099462DE"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0.477 </w:t>
            </w:r>
          </w:p>
        </w:tc>
      </w:tr>
      <w:tr w:rsidR="00C05515" w:rsidRPr="007C4597" w14:paraId="7AAB8BF9" w14:textId="77777777" w:rsidTr="00C05515">
        <w:trPr>
          <w:trHeight w:val="244"/>
        </w:trPr>
        <w:tc>
          <w:tcPr>
            <w:tcW w:w="479" w:type="pct"/>
            <w:vAlign w:val="center"/>
          </w:tcPr>
          <w:p w14:paraId="7D52E896"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1.2</w:t>
            </w:r>
          </w:p>
        </w:tc>
        <w:tc>
          <w:tcPr>
            <w:tcW w:w="674" w:type="pct"/>
            <w:vAlign w:val="center"/>
          </w:tcPr>
          <w:p w14:paraId="70B1C517"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1.413 </w:t>
            </w:r>
          </w:p>
        </w:tc>
        <w:tc>
          <w:tcPr>
            <w:tcW w:w="674" w:type="pct"/>
            <w:vAlign w:val="center"/>
          </w:tcPr>
          <w:p w14:paraId="6EE2F445"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1.343 </w:t>
            </w:r>
          </w:p>
        </w:tc>
        <w:tc>
          <w:tcPr>
            <w:tcW w:w="674" w:type="pct"/>
            <w:tcBorders>
              <w:right w:val="double" w:sz="4" w:space="0" w:color="auto"/>
            </w:tcBorders>
            <w:vAlign w:val="center"/>
          </w:tcPr>
          <w:p w14:paraId="13C1F115"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1.214 </w:t>
            </w:r>
          </w:p>
        </w:tc>
        <w:tc>
          <w:tcPr>
            <w:tcW w:w="472" w:type="pct"/>
            <w:tcBorders>
              <w:left w:val="double" w:sz="4" w:space="0" w:color="auto"/>
            </w:tcBorders>
            <w:vAlign w:val="center"/>
          </w:tcPr>
          <w:p w14:paraId="124A6968"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6.0</w:t>
            </w:r>
          </w:p>
        </w:tc>
        <w:tc>
          <w:tcPr>
            <w:tcW w:w="675" w:type="pct"/>
            <w:vAlign w:val="center"/>
          </w:tcPr>
          <w:p w14:paraId="4BBA65CA"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0.842 </w:t>
            </w:r>
          </w:p>
        </w:tc>
        <w:tc>
          <w:tcPr>
            <w:tcW w:w="675" w:type="pct"/>
            <w:vAlign w:val="center"/>
          </w:tcPr>
          <w:p w14:paraId="48DFDA43"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0.685 </w:t>
            </w:r>
          </w:p>
        </w:tc>
        <w:tc>
          <w:tcPr>
            <w:tcW w:w="676" w:type="pct"/>
            <w:vAlign w:val="center"/>
          </w:tcPr>
          <w:p w14:paraId="4EC51B0C"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0.472 </w:t>
            </w:r>
          </w:p>
        </w:tc>
      </w:tr>
      <w:tr w:rsidR="00C05515" w:rsidRPr="007C4597" w14:paraId="45466AD7" w14:textId="77777777" w:rsidTr="00C05515">
        <w:trPr>
          <w:trHeight w:val="244"/>
        </w:trPr>
        <w:tc>
          <w:tcPr>
            <w:tcW w:w="479" w:type="pct"/>
            <w:vAlign w:val="center"/>
          </w:tcPr>
          <w:p w14:paraId="2225CFE3"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1.3</w:t>
            </w:r>
          </w:p>
        </w:tc>
        <w:tc>
          <w:tcPr>
            <w:tcW w:w="674" w:type="pct"/>
            <w:vAlign w:val="center"/>
          </w:tcPr>
          <w:p w14:paraId="1FA4F7D5"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1.386 </w:t>
            </w:r>
          </w:p>
        </w:tc>
        <w:tc>
          <w:tcPr>
            <w:tcW w:w="674" w:type="pct"/>
            <w:vAlign w:val="center"/>
          </w:tcPr>
          <w:p w14:paraId="16C45AFB"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1.311 </w:t>
            </w:r>
          </w:p>
        </w:tc>
        <w:tc>
          <w:tcPr>
            <w:tcW w:w="674" w:type="pct"/>
            <w:tcBorders>
              <w:right w:val="double" w:sz="4" w:space="0" w:color="auto"/>
            </w:tcBorders>
            <w:vAlign w:val="center"/>
          </w:tcPr>
          <w:p w14:paraId="05E3164B"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1.181 </w:t>
            </w:r>
          </w:p>
        </w:tc>
        <w:tc>
          <w:tcPr>
            <w:tcW w:w="472" w:type="pct"/>
            <w:tcBorders>
              <w:left w:val="double" w:sz="4" w:space="0" w:color="auto"/>
            </w:tcBorders>
            <w:vAlign w:val="center"/>
          </w:tcPr>
          <w:p w14:paraId="73DAFD2E"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6.1</w:t>
            </w:r>
          </w:p>
        </w:tc>
        <w:tc>
          <w:tcPr>
            <w:tcW w:w="675" w:type="pct"/>
            <w:vAlign w:val="center"/>
          </w:tcPr>
          <w:p w14:paraId="332FC7EC"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0.839 </w:t>
            </w:r>
          </w:p>
        </w:tc>
        <w:tc>
          <w:tcPr>
            <w:tcW w:w="675" w:type="pct"/>
            <w:vAlign w:val="center"/>
          </w:tcPr>
          <w:p w14:paraId="4B15661A"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0.678 </w:t>
            </w:r>
          </w:p>
        </w:tc>
        <w:tc>
          <w:tcPr>
            <w:tcW w:w="676" w:type="pct"/>
            <w:vAlign w:val="center"/>
          </w:tcPr>
          <w:p w14:paraId="0EFAC439"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0.468 </w:t>
            </w:r>
          </w:p>
        </w:tc>
      </w:tr>
      <w:tr w:rsidR="00C05515" w:rsidRPr="007C4597" w14:paraId="1D70B70A" w14:textId="77777777" w:rsidTr="00C05515">
        <w:trPr>
          <w:trHeight w:val="244"/>
        </w:trPr>
        <w:tc>
          <w:tcPr>
            <w:tcW w:w="479" w:type="pct"/>
            <w:vAlign w:val="center"/>
          </w:tcPr>
          <w:p w14:paraId="397D936C"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1.4</w:t>
            </w:r>
          </w:p>
        </w:tc>
        <w:tc>
          <w:tcPr>
            <w:tcW w:w="674" w:type="pct"/>
            <w:vAlign w:val="center"/>
          </w:tcPr>
          <w:p w14:paraId="218D5D7E"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1.360 </w:t>
            </w:r>
          </w:p>
        </w:tc>
        <w:tc>
          <w:tcPr>
            <w:tcW w:w="674" w:type="pct"/>
            <w:vAlign w:val="center"/>
          </w:tcPr>
          <w:p w14:paraId="47487AA6"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1.280 </w:t>
            </w:r>
          </w:p>
        </w:tc>
        <w:tc>
          <w:tcPr>
            <w:tcW w:w="674" w:type="pct"/>
            <w:tcBorders>
              <w:right w:val="double" w:sz="4" w:space="0" w:color="auto"/>
            </w:tcBorders>
            <w:vAlign w:val="center"/>
          </w:tcPr>
          <w:p w14:paraId="4295FDE8"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1.150 </w:t>
            </w:r>
          </w:p>
        </w:tc>
        <w:tc>
          <w:tcPr>
            <w:tcW w:w="472" w:type="pct"/>
            <w:tcBorders>
              <w:left w:val="double" w:sz="4" w:space="0" w:color="auto"/>
            </w:tcBorders>
            <w:vAlign w:val="center"/>
          </w:tcPr>
          <w:p w14:paraId="0F3A91B0"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6.2</w:t>
            </w:r>
          </w:p>
        </w:tc>
        <w:tc>
          <w:tcPr>
            <w:tcW w:w="675" w:type="pct"/>
            <w:vAlign w:val="center"/>
          </w:tcPr>
          <w:p w14:paraId="54F3CFB3"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0.837 </w:t>
            </w:r>
          </w:p>
        </w:tc>
        <w:tc>
          <w:tcPr>
            <w:tcW w:w="675" w:type="pct"/>
            <w:vAlign w:val="center"/>
          </w:tcPr>
          <w:p w14:paraId="2873D9CD"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0.672 </w:t>
            </w:r>
          </w:p>
        </w:tc>
        <w:tc>
          <w:tcPr>
            <w:tcW w:w="676" w:type="pct"/>
            <w:vAlign w:val="center"/>
          </w:tcPr>
          <w:p w14:paraId="7F7743CB"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0.464 </w:t>
            </w:r>
          </w:p>
        </w:tc>
      </w:tr>
      <w:tr w:rsidR="00C05515" w:rsidRPr="007C4597" w14:paraId="6E1ACDBC" w14:textId="77777777" w:rsidTr="00C05515">
        <w:trPr>
          <w:trHeight w:val="244"/>
        </w:trPr>
        <w:tc>
          <w:tcPr>
            <w:tcW w:w="479" w:type="pct"/>
            <w:vAlign w:val="center"/>
          </w:tcPr>
          <w:p w14:paraId="082AAA84"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1.5</w:t>
            </w:r>
          </w:p>
        </w:tc>
        <w:tc>
          <w:tcPr>
            <w:tcW w:w="674" w:type="pct"/>
            <w:vAlign w:val="center"/>
          </w:tcPr>
          <w:p w14:paraId="67DC400D"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1.335 </w:t>
            </w:r>
          </w:p>
        </w:tc>
        <w:tc>
          <w:tcPr>
            <w:tcW w:w="674" w:type="pct"/>
            <w:vAlign w:val="center"/>
          </w:tcPr>
          <w:p w14:paraId="0792121C"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1.252 </w:t>
            </w:r>
          </w:p>
        </w:tc>
        <w:tc>
          <w:tcPr>
            <w:tcW w:w="674" w:type="pct"/>
            <w:tcBorders>
              <w:right w:val="double" w:sz="4" w:space="0" w:color="auto"/>
            </w:tcBorders>
            <w:vAlign w:val="center"/>
          </w:tcPr>
          <w:p w14:paraId="09CD786B"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1.119 </w:t>
            </w:r>
          </w:p>
        </w:tc>
        <w:tc>
          <w:tcPr>
            <w:tcW w:w="472" w:type="pct"/>
            <w:tcBorders>
              <w:left w:val="double" w:sz="4" w:space="0" w:color="auto"/>
            </w:tcBorders>
            <w:vAlign w:val="center"/>
          </w:tcPr>
          <w:p w14:paraId="2A9155D9"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6.3</w:t>
            </w:r>
          </w:p>
        </w:tc>
        <w:tc>
          <w:tcPr>
            <w:tcW w:w="675" w:type="pct"/>
            <w:vAlign w:val="center"/>
          </w:tcPr>
          <w:p w14:paraId="2497296B"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0.834 </w:t>
            </w:r>
          </w:p>
        </w:tc>
        <w:tc>
          <w:tcPr>
            <w:tcW w:w="675" w:type="pct"/>
            <w:vAlign w:val="center"/>
          </w:tcPr>
          <w:p w14:paraId="561CC191"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0.665 </w:t>
            </w:r>
          </w:p>
        </w:tc>
        <w:tc>
          <w:tcPr>
            <w:tcW w:w="676" w:type="pct"/>
            <w:vAlign w:val="center"/>
          </w:tcPr>
          <w:p w14:paraId="283AAD65"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0.460 </w:t>
            </w:r>
          </w:p>
        </w:tc>
      </w:tr>
      <w:tr w:rsidR="00C05515" w:rsidRPr="007C4597" w14:paraId="064E77DC" w14:textId="77777777" w:rsidTr="00C05515">
        <w:trPr>
          <w:trHeight w:val="244"/>
        </w:trPr>
        <w:tc>
          <w:tcPr>
            <w:tcW w:w="479" w:type="pct"/>
            <w:vAlign w:val="center"/>
          </w:tcPr>
          <w:p w14:paraId="1553A188"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1.6</w:t>
            </w:r>
          </w:p>
        </w:tc>
        <w:tc>
          <w:tcPr>
            <w:tcW w:w="674" w:type="pct"/>
            <w:vAlign w:val="center"/>
          </w:tcPr>
          <w:p w14:paraId="4468982D"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1.311 </w:t>
            </w:r>
          </w:p>
        </w:tc>
        <w:tc>
          <w:tcPr>
            <w:tcW w:w="674" w:type="pct"/>
            <w:vAlign w:val="center"/>
          </w:tcPr>
          <w:p w14:paraId="7BA2D1E8"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1.226 </w:t>
            </w:r>
          </w:p>
        </w:tc>
        <w:tc>
          <w:tcPr>
            <w:tcW w:w="674" w:type="pct"/>
            <w:tcBorders>
              <w:right w:val="double" w:sz="4" w:space="0" w:color="auto"/>
            </w:tcBorders>
            <w:vAlign w:val="center"/>
          </w:tcPr>
          <w:p w14:paraId="305BB023"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1.090 </w:t>
            </w:r>
          </w:p>
        </w:tc>
        <w:tc>
          <w:tcPr>
            <w:tcW w:w="472" w:type="pct"/>
            <w:tcBorders>
              <w:left w:val="double" w:sz="4" w:space="0" w:color="auto"/>
            </w:tcBorders>
            <w:vAlign w:val="center"/>
          </w:tcPr>
          <w:p w14:paraId="4880F61F"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6.4</w:t>
            </w:r>
          </w:p>
        </w:tc>
        <w:tc>
          <w:tcPr>
            <w:tcW w:w="675" w:type="pct"/>
            <w:vAlign w:val="center"/>
          </w:tcPr>
          <w:p w14:paraId="166EE113"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0.832 </w:t>
            </w:r>
          </w:p>
        </w:tc>
        <w:tc>
          <w:tcPr>
            <w:tcW w:w="675" w:type="pct"/>
            <w:vAlign w:val="center"/>
          </w:tcPr>
          <w:p w14:paraId="36BD5944"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0.659 </w:t>
            </w:r>
          </w:p>
        </w:tc>
        <w:tc>
          <w:tcPr>
            <w:tcW w:w="676" w:type="pct"/>
            <w:vAlign w:val="center"/>
          </w:tcPr>
          <w:p w14:paraId="1916447F"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0.456 </w:t>
            </w:r>
          </w:p>
        </w:tc>
      </w:tr>
      <w:tr w:rsidR="00C05515" w:rsidRPr="007C4597" w14:paraId="38F19CB2" w14:textId="77777777" w:rsidTr="00C05515">
        <w:trPr>
          <w:trHeight w:val="244"/>
        </w:trPr>
        <w:tc>
          <w:tcPr>
            <w:tcW w:w="479" w:type="pct"/>
            <w:vAlign w:val="center"/>
          </w:tcPr>
          <w:p w14:paraId="0B58DD7C"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1.7</w:t>
            </w:r>
          </w:p>
        </w:tc>
        <w:tc>
          <w:tcPr>
            <w:tcW w:w="674" w:type="pct"/>
            <w:vAlign w:val="center"/>
          </w:tcPr>
          <w:p w14:paraId="6B35981D"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1.287 </w:t>
            </w:r>
          </w:p>
        </w:tc>
        <w:tc>
          <w:tcPr>
            <w:tcW w:w="674" w:type="pct"/>
            <w:vAlign w:val="center"/>
          </w:tcPr>
          <w:p w14:paraId="021987FA"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1.201 </w:t>
            </w:r>
          </w:p>
        </w:tc>
        <w:tc>
          <w:tcPr>
            <w:tcW w:w="674" w:type="pct"/>
            <w:tcBorders>
              <w:right w:val="double" w:sz="4" w:space="0" w:color="auto"/>
            </w:tcBorders>
            <w:vAlign w:val="center"/>
          </w:tcPr>
          <w:p w14:paraId="2882239D"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1.034 </w:t>
            </w:r>
          </w:p>
        </w:tc>
        <w:tc>
          <w:tcPr>
            <w:tcW w:w="472" w:type="pct"/>
            <w:tcBorders>
              <w:left w:val="double" w:sz="4" w:space="0" w:color="auto"/>
            </w:tcBorders>
            <w:vAlign w:val="center"/>
          </w:tcPr>
          <w:p w14:paraId="239D14CE"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6.5</w:t>
            </w:r>
          </w:p>
        </w:tc>
        <w:tc>
          <w:tcPr>
            <w:tcW w:w="675" w:type="pct"/>
            <w:vAlign w:val="center"/>
          </w:tcPr>
          <w:p w14:paraId="5C33FA5A"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0.830 </w:t>
            </w:r>
          </w:p>
        </w:tc>
        <w:tc>
          <w:tcPr>
            <w:tcW w:w="675" w:type="pct"/>
            <w:vAlign w:val="center"/>
          </w:tcPr>
          <w:p w14:paraId="51182E87"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0.652 </w:t>
            </w:r>
          </w:p>
        </w:tc>
        <w:tc>
          <w:tcPr>
            <w:tcW w:w="676" w:type="pct"/>
            <w:vAlign w:val="center"/>
          </w:tcPr>
          <w:p w14:paraId="27BDD719"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0.452 </w:t>
            </w:r>
          </w:p>
        </w:tc>
      </w:tr>
      <w:tr w:rsidR="00C05515" w:rsidRPr="007C4597" w14:paraId="4AF1B39C" w14:textId="77777777" w:rsidTr="00C05515">
        <w:trPr>
          <w:trHeight w:val="244"/>
        </w:trPr>
        <w:tc>
          <w:tcPr>
            <w:tcW w:w="479" w:type="pct"/>
            <w:vAlign w:val="center"/>
          </w:tcPr>
          <w:p w14:paraId="28151E80"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1.8</w:t>
            </w:r>
          </w:p>
        </w:tc>
        <w:tc>
          <w:tcPr>
            <w:tcW w:w="674" w:type="pct"/>
            <w:vAlign w:val="center"/>
          </w:tcPr>
          <w:p w14:paraId="4D3FD311"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1.264 </w:t>
            </w:r>
          </w:p>
        </w:tc>
        <w:tc>
          <w:tcPr>
            <w:tcW w:w="674" w:type="pct"/>
            <w:vAlign w:val="center"/>
          </w:tcPr>
          <w:p w14:paraId="2491005B"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1.177 </w:t>
            </w:r>
          </w:p>
        </w:tc>
        <w:tc>
          <w:tcPr>
            <w:tcW w:w="674" w:type="pct"/>
            <w:tcBorders>
              <w:right w:val="double" w:sz="4" w:space="0" w:color="auto"/>
            </w:tcBorders>
            <w:vAlign w:val="center"/>
          </w:tcPr>
          <w:p w14:paraId="69C759FB"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1.000 </w:t>
            </w:r>
          </w:p>
        </w:tc>
        <w:tc>
          <w:tcPr>
            <w:tcW w:w="472" w:type="pct"/>
            <w:tcBorders>
              <w:left w:val="double" w:sz="4" w:space="0" w:color="auto"/>
            </w:tcBorders>
            <w:vAlign w:val="center"/>
          </w:tcPr>
          <w:p w14:paraId="1FD3D17F"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6.6</w:t>
            </w:r>
          </w:p>
        </w:tc>
        <w:tc>
          <w:tcPr>
            <w:tcW w:w="675" w:type="pct"/>
            <w:vAlign w:val="center"/>
          </w:tcPr>
          <w:p w14:paraId="1C18AA6A"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0.827 </w:t>
            </w:r>
          </w:p>
        </w:tc>
        <w:tc>
          <w:tcPr>
            <w:tcW w:w="675" w:type="pct"/>
            <w:vAlign w:val="center"/>
          </w:tcPr>
          <w:p w14:paraId="794E5D9A"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0.646 </w:t>
            </w:r>
          </w:p>
        </w:tc>
        <w:tc>
          <w:tcPr>
            <w:tcW w:w="676" w:type="pct"/>
            <w:vAlign w:val="center"/>
          </w:tcPr>
          <w:p w14:paraId="4E69C685"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0.448 </w:t>
            </w:r>
          </w:p>
        </w:tc>
      </w:tr>
      <w:tr w:rsidR="00C05515" w:rsidRPr="007C4597" w14:paraId="60D2DE0B" w14:textId="77777777" w:rsidTr="00C05515">
        <w:trPr>
          <w:trHeight w:val="244"/>
        </w:trPr>
        <w:tc>
          <w:tcPr>
            <w:tcW w:w="479" w:type="pct"/>
            <w:vAlign w:val="center"/>
          </w:tcPr>
          <w:p w14:paraId="3584329A"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1.9</w:t>
            </w:r>
          </w:p>
        </w:tc>
        <w:tc>
          <w:tcPr>
            <w:tcW w:w="674" w:type="pct"/>
            <w:vAlign w:val="center"/>
          </w:tcPr>
          <w:p w14:paraId="2B960A00"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1.243 </w:t>
            </w:r>
          </w:p>
        </w:tc>
        <w:tc>
          <w:tcPr>
            <w:tcW w:w="674" w:type="pct"/>
            <w:vAlign w:val="center"/>
          </w:tcPr>
          <w:p w14:paraId="360A637D"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1.155 </w:t>
            </w:r>
          </w:p>
        </w:tc>
        <w:tc>
          <w:tcPr>
            <w:tcW w:w="674" w:type="pct"/>
            <w:tcBorders>
              <w:right w:val="double" w:sz="4" w:space="0" w:color="auto"/>
            </w:tcBorders>
            <w:vAlign w:val="center"/>
          </w:tcPr>
          <w:p w14:paraId="479782CF"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0.993 </w:t>
            </w:r>
          </w:p>
        </w:tc>
        <w:tc>
          <w:tcPr>
            <w:tcW w:w="472" w:type="pct"/>
            <w:tcBorders>
              <w:left w:val="double" w:sz="4" w:space="0" w:color="auto"/>
            </w:tcBorders>
            <w:vAlign w:val="center"/>
          </w:tcPr>
          <w:p w14:paraId="1A821538"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6.7</w:t>
            </w:r>
          </w:p>
        </w:tc>
        <w:tc>
          <w:tcPr>
            <w:tcW w:w="675" w:type="pct"/>
            <w:vAlign w:val="center"/>
          </w:tcPr>
          <w:p w14:paraId="0B74CCE7"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0.825 </w:t>
            </w:r>
          </w:p>
        </w:tc>
        <w:tc>
          <w:tcPr>
            <w:tcW w:w="675" w:type="pct"/>
            <w:vAlign w:val="center"/>
          </w:tcPr>
          <w:p w14:paraId="1AE57F4E"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0.640 </w:t>
            </w:r>
          </w:p>
        </w:tc>
        <w:tc>
          <w:tcPr>
            <w:tcW w:w="676" w:type="pct"/>
            <w:vAlign w:val="center"/>
          </w:tcPr>
          <w:p w14:paraId="71518E74"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0.445 </w:t>
            </w:r>
          </w:p>
        </w:tc>
      </w:tr>
      <w:tr w:rsidR="00C05515" w:rsidRPr="007C4597" w14:paraId="5C66BFAE" w14:textId="77777777" w:rsidTr="00C05515">
        <w:trPr>
          <w:trHeight w:val="244"/>
        </w:trPr>
        <w:tc>
          <w:tcPr>
            <w:tcW w:w="479" w:type="pct"/>
            <w:vAlign w:val="center"/>
          </w:tcPr>
          <w:p w14:paraId="149D2709"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2.0</w:t>
            </w:r>
          </w:p>
        </w:tc>
        <w:tc>
          <w:tcPr>
            <w:tcW w:w="674" w:type="pct"/>
            <w:vAlign w:val="center"/>
          </w:tcPr>
          <w:p w14:paraId="6BEF5258"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1.222 </w:t>
            </w:r>
          </w:p>
        </w:tc>
        <w:tc>
          <w:tcPr>
            <w:tcW w:w="674" w:type="pct"/>
            <w:vAlign w:val="center"/>
          </w:tcPr>
          <w:p w14:paraId="5736DE26"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1.134 </w:t>
            </w:r>
          </w:p>
        </w:tc>
        <w:tc>
          <w:tcPr>
            <w:tcW w:w="674" w:type="pct"/>
            <w:tcBorders>
              <w:right w:val="double" w:sz="4" w:space="0" w:color="auto"/>
            </w:tcBorders>
            <w:vAlign w:val="center"/>
          </w:tcPr>
          <w:p w14:paraId="6EF52C19"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0.981 </w:t>
            </w:r>
          </w:p>
        </w:tc>
        <w:tc>
          <w:tcPr>
            <w:tcW w:w="472" w:type="pct"/>
            <w:tcBorders>
              <w:left w:val="double" w:sz="4" w:space="0" w:color="auto"/>
            </w:tcBorders>
            <w:vAlign w:val="center"/>
          </w:tcPr>
          <w:p w14:paraId="4EA9A22F"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6.8</w:t>
            </w:r>
          </w:p>
        </w:tc>
        <w:tc>
          <w:tcPr>
            <w:tcW w:w="675" w:type="pct"/>
            <w:vAlign w:val="center"/>
          </w:tcPr>
          <w:p w14:paraId="5CBFBC84"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0.823 </w:t>
            </w:r>
          </w:p>
        </w:tc>
        <w:tc>
          <w:tcPr>
            <w:tcW w:w="675" w:type="pct"/>
            <w:vAlign w:val="center"/>
          </w:tcPr>
          <w:p w14:paraId="42AFECD1"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0.634 </w:t>
            </w:r>
          </w:p>
        </w:tc>
        <w:tc>
          <w:tcPr>
            <w:tcW w:w="676" w:type="pct"/>
            <w:vAlign w:val="center"/>
          </w:tcPr>
          <w:p w14:paraId="721CF819"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0.441 </w:t>
            </w:r>
          </w:p>
        </w:tc>
      </w:tr>
      <w:tr w:rsidR="00C05515" w:rsidRPr="007C4597" w14:paraId="2AC0B1E0" w14:textId="77777777" w:rsidTr="00C05515">
        <w:trPr>
          <w:trHeight w:val="244"/>
        </w:trPr>
        <w:tc>
          <w:tcPr>
            <w:tcW w:w="479" w:type="pct"/>
            <w:vAlign w:val="center"/>
          </w:tcPr>
          <w:p w14:paraId="6CD465ED"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2.1</w:t>
            </w:r>
          </w:p>
        </w:tc>
        <w:tc>
          <w:tcPr>
            <w:tcW w:w="674" w:type="pct"/>
            <w:vAlign w:val="center"/>
          </w:tcPr>
          <w:p w14:paraId="2B572EA2"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1.201 </w:t>
            </w:r>
          </w:p>
        </w:tc>
        <w:tc>
          <w:tcPr>
            <w:tcW w:w="674" w:type="pct"/>
            <w:vAlign w:val="center"/>
          </w:tcPr>
          <w:p w14:paraId="4AA4C84E"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1.114 </w:t>
            </w:r>
          </w:p>
        </w:tc>
        <w:tc>
          <w:tcPr>
            <w:tcW w:w="674" w:type="pct"/>
            <w:tcBorders>
              <w:right w:val="double" w:sz="4" w:space="0" w:color="auto"/>
            </w:tcBorders>
            <w:vAlign w:val="center"/>
          </w:tcPr>
          <w:p w14:paraId="2EA52ECE"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0.956 </w:t>
            </w:r>
          </w:p>
        </w:tc>
        <w:tc>
          <w:tcPr>
            <w:tcW w:w="472" w:type="pct"/>
            <w:tcBorders>
              <w:left w:val="double" w:sz="4" w:space="0" w:color="auto"/>
            </w:tcBorders>
            <w:vAlign w:val="center"/>
          </w:tcPr>
          <w:p w14:paraId="12015FD8"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6.9</w:t>
            </w:r>
          </w:p>
        </w:tc>
        <w:tc>
          <w:tcPr>
            <w:tcW w:w="675" w:type="pct"/>
            <w:vAlign w:val="center"/>
          </w:tcPr>
          <w:p w14:paraId="59C68E20"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0.821 </w:t>
            </w:r>
          </w:p>
        </w:tc>
        <w:tc>
          <w:tcPr>
            <w:tcW w:w="675" w:type="pct"/>
            <w:vAlign w:val="center"/>
          </w:tcPr>
          <w:p w14:paraId="3147455B"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0.628 </w:t>
            </w:r>
          </w:p>
        </w:tc>
        <w:tc>
          <w:tcPr>
            <w:tcW w:w="676" w:type="pct"/>
            <w:vAlign w:val="center"/>
          </w:tcPr>
          <w:p w14:paraId="163C84D6"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0.438 </w:t>
            </w:r>
          </w:p>
        </w:tc>
      </w:tr>
      <w:tr w:rsidR="00C05515" w:rsidRPr="007C4597" w14:paraId="1975BE6F" w14:textId="77777777" w:rsidTr="00C05515">
        <w:trPr>
          <w:trHeight w:val="244"/>
        </w:trPr>
        <w:tc>
          <w:tcPr>
            <w:tcW w:w="479" w:type="pct"/>
            <w:vAlign w:val="center"/>
          </w:tcPr>
          <w:p w14:paraId="3D74B7B1"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2.2</w:t>
            </w:r>
          </w:p>
        </w:tc>
        <w:tc>
          <w:tcPr>
            <w:tcW w:w="674" w:type="pct"/>
            <w:vAlign w:val="center"/>
          </w:tcPr>
          <w:p w14:paraId="41B7C88F"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1.182 </w:t>
            </w:r>
          </w:p>
        </w:tc>
        <w:tc>
          <w:tcPr>
            <w:tcW w:w="674" w:type="pct"/>
            <w:vAlign w:val="center"/>
          </w:tcPr>
          <w:p w14:paraId="4295E5D3"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1.095 </w:t>
            </w:r>
          </w:p>
        </w:tc>
        <w:tc>
          <w:tcPr>
            <w:tcW w:w="674" w:type="pct"/>
            <w:tcBorders>
              <w:right w:val="double" w:sz="4" w:space="0" w:color="auto"/>
            </w:tcBorders>
            <w:vAlign w:val="center"/>
          </w:tcPr>
          <w:p w14:paraId="0B9E9B42"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0.932 </w:t>
            </w:r>
          </w:p>
        </w:tc>
        <w:tc>
          <w:tcPr>
            <w:tcW w:w="472" w:type="pct"/>
            <w:tcBorders>
              <w:left w:val="double" w:sz="4" w:space="0" w:color="auto"/>
            </w:tcBorders>
            <w:vAlign w:val="center"/>
          </w:tcPr>
          <w:p w14:paraId="5EB6F104"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7.0</w:t>
            </w:r>
          </w:p>
        </w:tc>
        <w:tc>
          <w:tcPr>
            <w:tcW w:w="675" w:type="pct"/>
            <w:vAlign w:val="center"/>
          </w:tcPr>
          <w:p w14:paraId="2B490F94"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0.819 </w:t>
            </w:r>
          </w:p>
        </w:tc>
        <w:tc>
          <w:tcPr>
            <w:tcW w:w="675" w:type="pct"/>
            <w:vAlign w:val="center"/>
          </w:tcPr>
          <w:p w14:paraId="2CE77489"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0.622 </w:t>
            </w:r>
          </w:p>
        </w:tc>
        <w:tc>
          <w:tcPr>
            <w:tcW w:w="676" w:type="pct"/>
            <w:vAlign w:val="center"/>
          </w:tcPr>
          <w:p w14:paraId="466E8875"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0.434 </w:t>
            </w:r>
          </w:p>
        </w:tc>
      </w:tr>
      <w:tr w:rsidR="00C05515" w:rsidRPr="007C4597" w14:paraId="1B70A50A" w14:textId="77777777" w:rsidTr="00C05515">
        <w:trPr>
          <w:trHeight w:val="244"/>
        </w:trPr>
        <w:tc>
          <w:tcPr>
            <w:tcW w:w="479" w:type="pct"/>
            <w:vAlign w:val="center"/>
          </w:tcPr>
          <w:p w14:paraId="55175834"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2.3</w:t>
            </w:r>
          </w:p>
        </w:tc>
        <w:tc>
          <w:tcPr>
            <w:tcW w:w="674" w:type="pct"/>
            <w:vAlign w:val="center"/>
          </w:tcPr>
          <w:p w14:paraId="7B9F9F59"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1.163 </w:t>
            </w:r>
          </w:p>
        </w:tc>
        <w:tc>
          <w:tcPr>
            <w:tcW w:w="674" w:type="pct"/>
            <w:vAlign w:val="center"/>
          </w:tcPr>
          <w:p w14:paraId="35B11F14"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1.034 </w:t>
            </w:r>
          </w:p>
        </w:tc>
        <w:tc>
          <w:tcPr>
            <w:tcW w:w="674" w:type="pct"/>
            <w:tcBorders>
              <w:right w:val="double" w:sz="4" w:space="0" w:color="auto"/>
            </w:tcBorders>
            <w:vAlign w:val="center"/>
          </w:tcPr>
          <w:p w14:paraId="670224F2"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0.909 </w:t>
            </w:r>
          </w:p>
        </w:tc>
        <w:tc>
          <w:tcPr>
            <w:tcW w:w="472" w:type="pct"/>
            <w:tcBorders>
              <w:left w:val="double" w:sz="4" w:space="0" w:color="auto"/>
            </w:tcBorders>
            <w:vAlign w:val="center"/>
          </w:tcPr>
          <w:p w14:paraId="58503A38"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7.1</w:t>
            </w:r>
          </w:p>
        </w:tc>
        <w:tc>
          <w:tcPr>
            <w:tcW w:w="675" w:type="pct"/>
            <w:vAlign w:val="center"/>
          </w:tcPr>
          <w:p w14:paraId="18D65C2D"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0.816 </w:t>
            </w:r>
          </w:p>
        </w:tc>
        <w:tc>
          <w:tcPr>
            <w:tcW w:w="675" w:type="pct"/>
            <w:vAlign w:val="center"/>
          </w:tcPr>
          <w:p w14:paraId="729AD80D"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0.616 </w:t>
            </w:r>
          </w:p>
        </w:tc>
        <w:tc>
          <w:tcPr>
            <w:tcW w:w="676" w:type="pct"/>
            <w:vAlign w:val="center"/>
          </w:tcPr>
          <w:p w14:paraId="395F6348"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0.431 </w:t>
            </w:r>
          </w:p>
        </w:tc>
      </w:tr>
      <w:tr w:rsidR="00C05515" w:rsidRPr="007C4597" w14:paraId="52ACBCBA" w14:textId="77777777" w:rsidTr="00C05515">
        <w:trPr>
          <w:trHeight w:val="244"/>
        </w:trPr>
        <w:tc>
          <w:tcPr>
            <w:tcW w:w="479" w:type="pct"/>
            <w:vAlign w:val="center"/>
          </w:tcPr>
          <w:p w14:paraId="4B7828FB"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2.4</w:t>
            </w:r>
          </w:p>
        </w:tc>
        <w:tc>
          <w:tcPr>
            <w:tcW w:w="674" w:type="pct"/>
            <w:vAlign w:val="center"/>
          </w:tcPr>
          <w:p w14:paraId="5BC8EF70"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1.145 </w:t>
            </w:r>
          </w:p>
        </w:tc>
        <w:tc>
          <w:tcPr>
            <w:tcW w:w="674" w:type="pct"/>
            <w:vAlign w:val="center"/>
          </w:tcPr>
          <w:p w14:paraId="469675C0"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1.000 </w:t>
            </w:r>
          </w:p>
        </w:tc>
        <w:tc>
          <w:tcPr>
            <w:tcW w:w="674" w:type="pct"/>
            <w:tcBorders>
              <w:right w:val="double" w:sz="4" w:space="0" w:color="auto"/>
            </w:tcBorders>
            <w:vAlign w:val="center"/>
          </w:tcPr>
          <w:p w14:paraId="15302D54"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0.886 </w:t>
            </w:r>
          </w:p>
        </w:tc>
        <w:tc>
          <w:tcPr>
            <w:tcW w:w="472" w:type="pct"/>
            <w:tcBorders>
              <w:left w:val="double" w:sz="4" w:space="0" w:color="auto"/>
            </w:tcBorders>
            <w:vAlign w:val="center"/>
          </w:tcPr>
          <w:p w14:paraId="7447BC8A"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7.2</w:t>
            </w:r>
          </w:p>
        </w:tc>
        <w:tc>
          <w:tcPr>
            <w:tcW w:w="675" w:type="pct"/>
            <w:vAlign w:val="center"/>
          </w:tcPr>
          <w:p w14:paraId="7F18EFD7"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0.814 </w:t>
            </w:r>
          </w:p>
        </w:tc>
        <w:tc>
          <w:tcPr>
            <w:tcW w:w="675" w:type="pct"/>
            <w:vAlign w:val="center"/>
          </w:tcPr>
          <w:p w14:paraId="7AB61917"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0.611 </w:t>
            </w:r>
          </w:p>
        </w:tc>
        <w:tc>
          <w:tcPr>
            <w:tcW w:w="676" w:type="pct"/>
            <w:vAlign w:val="center"/>
          </w:tcPr>
          <w:p w14:paraId="36ED8FA7"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0.427 </w:t>
            </w:r>
          </w:p>
        </w:tc>
      </w:tr>
      <w:tr w:rsidR="00C05515" w:rsidRPr="007C4597" w14:paraId="45CDB1DE" w14:textId="77777777" w:rsidTr="00C05515">
        <w:trPr>
          <w:trHeight w:val="244"/>
        </w:trPr>
        <w:tc>
          <w:tcPr>
            <w:tcW w:w="479" w:type="pct"/>
            <w:vAlign w:val="center"/>
          </w:tcPr>
          <w:p w14:paraId="47D11B37"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2.5</w:t>
            </w:r>
          </w:p>
        </w:tc>
        <w:tc>
          <w:tcPr>
            <w:tcW w:w="674" w:type="pct"/>
            <w:vAlign w:val="center"/>
          </w:tcPr>
          <w:p w14:paraId="3C0DD92F"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1.128 </w:t>
            </w:r>
          </w:p>
        </w:tc>
        <w:tc>
          <w:tcPr>
            <w:tcW w:w="674" w:type="pct"/>
            <w:vAlign w:val="center"/>
          </w:tcPr>
          <w:p w14:paraId="7A51AF7F"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0.997 </w:t>
            </w:r>
          </w:p>
        </w:tc>
        <w:tc>
          <w:tcPr>
            <w:tcW w:w="674" w:type="pct"/>
            <w:tcBorders>
              <w:right w:val="double" w:sz="4" w:space="0" w:color="auto"/>
            </w:tcBorders>
            <w:vAlign w:val="center"/>
          </w:tcPr>
          <w:p w14:paraId="2AC689A8"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0.864 </w:t>
            </w:r>
          </w:p>
        </w:tc>
        <w:tc>
          <w:tcPr>
            <w:tcW w:w="472" w:type="pct"/>
            <w:tcBorders>
              <w:left w:val="double" w:sz="4" w:space="0" w:color="auto"/>
            </w:tcBorders>
            <w:vAlign w:val="center"/>
          </w:tcPr>
          <w:p w14:paraId="1D9BC8E0"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7.3</w:t>
            </w:r>
          </w:p>
        </w:tc>
        <w:tc>
          <w:tcPr>
            <w:tcW w:w="675" w:type="pct"/>
            <w:vAlign w:val="center"/>
          </w:tcPr>
          <w:p w14:paraId="7C7600DA"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0.812 </w:t>
            </w:r>
          </w:p>
        </w:tc>
        <w:tc>
          <w:tcPr>
            <w:tcW w:w="675" w:type="pct"/>
            <w:vAlign w:val="center"/>
          </w:tcPr>
          <w:p w14:paraId="560BB656"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0.605 </w:t>
            </w:r>
          </w:p>
        </w:tc>
        <w:tc>
          <w:tcPr>
            <w:tcW w:w="676" w:type="pct"/>
            <w:vAlign w:val="center"/>
          </w:tcPr>
          <w:p w14:paraId="1A5EE6EC"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0.424 </w:t>
            </w:r>
          </w:p>
        </w:tc>
      </w:tr>
      <w:tr w:rsidR="00C05515" w:rsidRPr="007C4597" w14:paraId="76D284BA" w14:textId="77777777" w:rsidTr="00C05515">
        <w:trPr>
          <w:trHeight w:val="244"/>
        </w:trPr>
        <w:tc>
          <w:tcPr>
            <w:tcW w:w="479" w:type="pct"/>
            <w:vAlign w:val="center"/>
          </w:tcPr>
          <w:p w14:paraId="7F2D6C15"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2.6</w:t>
            </w:r>
          </w:p>
        </w:tc>
        <w:tc>
          <w:tcPr>
            <w:tcW w:w="674" w:type="pct"/>
            <w:vAlign w:val="center"/>
          </w:tcPr>
          <w:p w14:paraId="0C986B0D"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1.111 </w:t>
            </w:r>
          </w:p>
        </w:tc>
        <w:tc>
          <w:tcPr>
            <w:tcW w:w="674" w:type="pct"/>
            <w:vAlign w:val="center"/>
          </w:tcPr>
          <w:p w14:paraId="4E4F8A4B"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0.993 </w:t>
            </w:r>
          </w:p>
        </w:tc>
        <w:tc>
          <w:tcPr>
            <w:tcW w:w="674" w:type="pct"/>
            <w:tcBorders>
              <w:right w:val="double" w:sz="4" w:space="0" w:color="auto"/>
            </w:tcBorders>
            <w:vAlign w:val="center"/>
          </w:tcPr>
          <w:p w14:paraId="5C793E67"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0.843 </w:t>
            </w:r>
          </w:p>
        </w:tc>
        <w:tc>
          <w:tcPr>
            <w:tcW w:w="472" w:type="pct"/>
            <w:tcBorders>
              <w:left w:val="double" w:sz="4" w:space="0" w:color="auto"/>
            </w:tcBorders>
            <w:vAlign w:val="center"/>
          </w:tcPr>
          <w:p w14:paraId="325BE97C"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7.4</w:t>
            </w:r>
          </w:p>
        </w:tc>
        <w:tc>
          <w:tcPr>
            <w:tcW w:w="675" w:type="pct"/>
            <w:vAlign w:val="center"/>
          </w:tcPr>
          <w:p w14:paraId="0B18FB63"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0.809 </w:t>
            </w:r>
          </w:p>
        </w:tc>
        <w:tc>
          <w:tcPr>
            <w:tcW w:w="675" w:type="pct"/>
            <w:vAlign w:val="center"/>
          </w:tcPr>
          <w:p w14:paraId="5870C76D"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0.599 </w:t>
            </w:r>
          </w:p>
        </w:tc>
        <w:tc>
          <w:tcPr>
            <w:tcW w:w="676" w:type="pct"/>
            <w:vAlign w:val="center"/>
          </w:tcPr>
          <w:p w14:paraId="799F7EDB"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0.420 </w:t>
            </w:r>
          </w:p>
        </w:tc>
      </w:tr>
      <w:tr w:rsidR="00C05515" w:rsidRPr="007C4597" w14:paraId="4F06E8EF" w14:textId="77777777" w:rsidTr="00C05515">
        <w:trPr>
          <w:trHeight w:val="244"/>
        </w:trPr>
        <w:tc>
          <w:tcPr>
            <w:tcW w:w="479" w:type="pct"/>
            <w:vAlign w:val="center"/>
          </w:tcPr>
          <w:p w14:paraId="053AC670"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2.7</w:t>
            </w:r>
          </w:p>
        </w:tc>
        <w:tc>
          <w:tcPr>
            <w:tcW w:w="674" w:type="pct"/>
            <w:vAlign w:val="center"/>
          </w:tcPr>
          <w:p w14:paraId="3ADB7BB2"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1.095 </w:t>
            </w:r>
          </w:p>
        </w:tc>
        <w:tc>
          <w:tcPr>
            <w:tcW w:w="674" w:type="pct"/>
            <w:vAlign w:val="center"/>
          </w:tcPr>
          <w:p w14:paraId="112540AC"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0.989 </w:t>
            </w:r>
          </w:p>
        </w:tc>
        <w:tc>
          <w:tcPr>
            <w:tcW w:w="674" w:type="pct"/>
            <w:tcBorders>
              <w:right w:val="double" w:sz="4" w:space="0" w:color="auto"/>
            </w:tcBorders>
            <w:vAlign w:val="center"/>
          </w:tcPr>
          <w:p w14:paraId="5D2EB444"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0.823 </w:t>
            </w:r>
          </w:p>
        </w:tc>
        <w:tc>
          <w:tcPr>
            <w:tcW w:w="472" w:type="pct"/>
            <w:tcBorders>
              <w:left w:val="double" w:sz="4" w:space="0" w:color="auto"/>
            </w:tcBorders>
            <w:vAlign w:val="center"/>
          </w:tcPr>
          <w:p w14:paraId="63C66DDE"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7.5</w:t>
            </w:r>
          </w:p>
        </w:tc>
        <w:tc>
          <w:tcPr>
            <w:tcW w:w="675" w:type="pct"/>
            <w:vAlign w:val="center"/>
          </w:tcPr>
          <w:p w14:paraId="4E71BD55"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0.807 </w:t>
            </w:r>
          </w:p>
        </w:tc>
        <w:tc>
          <w:tcPr>
            <w:tcW w:w="675" w:type="pct"/>
            <w:vAlign w:val="center"/>
          </w:tcPr>
          <w:p w14:paraId="7C793DFE"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0.594 </w:t>
            </w:r>
          </w:p>
        </w:tc>
        <w:tc>
          <w:tcPr>
            <w:tcW w:w="676" w:type="pct"/>
            <w:vAlign w:val="center"/>
          </w:tcPr>
          <w:p w14:paraId="524C2A7D"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0.417 </w:t>
            </w:r>
          </w:p>
        </w:tc>
      </w:tr>
      <w:tr w:rsidR="00C05515" w:rsidRPr="007C4597" w14:paraId="52A3EF1F" w14:textId="77777777" w:rsidTr="00C05515">
        <w:trPr>
          <w:trHeight w:val="244"/>
        </w:trPr>
        <w:tc>
          <w:tcPr>
            <w:tcW w:w="479" w:type="pct"/>
            <w:vAlign w:val="center"/>
          </w:tcPr>
          <w:p w14:paraId="5722E566"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2.8</w:t>
            </w:r>
          </w:p>
        </w:tc>
        <w:tc>
          <w:tcPr>
            <w:tcW w:w="674" w:type="pct"/>
            <w:vAlign w:val="center"/>
          </w:tcPr>
          <w:p w14:paraId="70C76C51"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1.065 </w:t>
            </w:r>
          </w:p>
        </w:tc>
        <w:tc>
          <w:tcPr>
            <w:tcW w:w="674" w:type="pct"/>
            <w:vAlign w:val="center"/>
          </w:tcPr>
          <w:p w14:paraId="2D935FB4"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0.986 </w:t>
            </w:r>
          </w:p>
        </w:tc>
        <w:tc>
          <w:tcPr>
            <w:tcW w:w="674" w:type="pct"/>
            <w:tcBorders>
              <w:right w:val="double" w:sz="4" w:space="0" w:color="auto"/>
            </w:tcBorders>
            <w:vAlign w:val="center"/>
          </w:tcPr>
          <w:p w14:paraId="09CB5509"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0.804 </w:t>
            </w:r>
          </w:p>
        </w:tc>
        <w:tc>
          <w:tcPr>
            <w:tcW w:w="472" w:type="pct"/>
            <w:tcBorders>
              <w:left w:val="double" w:sz="4" w:space="0" w:color="auto"/>
            </w:tcBorders>
            <w:vAlign w:val="center"/>
          </w:tcPr>
          <w:p w14:paraId="5889E92C"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7.6</w:t>
            </w:r>
          </w:p>
        </w:tc>
        <w:tc>
          <w:tcPr>
            <w:tcW w:w="675" w:type="pct"/>
            <w:vAlign w:val="center"/>
          </w:tcPr>
          <w:p w14:paraId="3DC331F3"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0.804 </w:t>
            </w:r>
          </w:p>
        </w:tc>
        <w:tc>
          <w:tcPr>
            <w:tcW w:w="675" w:type="pct"/>
            <w:vAlign w:val="center"/>
          </w:tcPr>
          <w:p w14:paraId="045FFF83"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0.588 </w:t>
            </w:r>
          </w:p>
        </w:tc>
        <w:tc>
          <w:tcPr>
            <w:tcW w:w="676" w:type="pct"/>
            <w:vAlign w:val="center"/>
          </w:tcPr>
          <w:p w14:paraId="71D9FBF6"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0.413 </w:t>
            </w:r>
          </w:p>
        </w:tc>
      </w:tr>
      <w:tr w:rsidR="00C05515" w:rsidRPr="007C4597" w14:paraId="0737DD3D" w14:textId="77777777" w:rsidTr="00C05515">
        <w:trPr>
          <w:trHeight w:val="244"/>
        </w:trPr>
        <w:tc>
          <w:tcPr>
            <w:tcW w:w="479" w:type="pct"/>
            <w:vAlign w:val="center"/>
          </w:tcPr>
          <w:p w14:paraId="761961AF"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2.9</w:t>
            </w:r>
          </w:p>
        </w:tc>
        <w:tc>
          <w:tcPr>
            <w:tcW w:w="674" w:type="pct"/>
            <w:vAlign w:val="center"/>
          </w:tcPr>
          <w:p w14:paraId="46C56638"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1.012 </w:t>
            </w:r>
          </w:p>
        </w:tc>
        <w:tc>
          <w:tcPr>
            <w:tcW w:w="674" w:type="pct"/>
            <w:vAlign w:val="center"/>
          </w:tcPr>
          <w:p w14:paraId="1DEF3EB3"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0.982 </w:t>
            </w:r>
          </w:p>
        </w:tc>
        <w:tc>
          <w:tcPr>
            <w:tcW w:w="674" w:type="pct"/>
            <w:tcBorders>
              <w:right w:val="double" w:sz="4" w:space="0" w:color="auto"/>
            </w:tcBorders>
            <w:vAlign w:val="center"/>
          </w:tcPr>
          <w:p w14:paraId="7E451005"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0.785 </w:t>
            </w:r>
          </w:p>
        </w:tc>
        <w:tc>
          <w:tcPr>
            <w:tcW w:w="472" w:type="pct"/>
            <w:tcBorders>
              <w:left w:val="double" w:sz="4" w:space="0" w:color="auto"/>
            </w:tcBorders>
            <w:vAlign w:val="center"/>
          </w:tcPr>
          <w:p w14:paraId="3A849C75"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7.7</w:t>
            </w:r>
          </w:p>
        </w:tc>
        <w:tc>
          <w:tcPr>
            <w:tcW w:w="675" w:type="pct"/>
            <w:vAlign w:val="center"/>
          </w:tcPr>
          <w:p w14:paraId="0C730C19"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0.801 </w:t>
            </w:r>
          </w:p>
        </w:tc>
        <w:tc>
          <w:tcPr>
            <w:tcW w:w="675" w:type="pct"/>
            <w:vAlign w:val="center"/>
          </w:tcPr>
          <w:p w14:paraId="34A3DB85"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0.583 </w:t>
            </w:r>
          </w:p>
        </w:tc>
        <w:tc>
          <w:tcPr>
            <w:tcW w:w="676" w:type="pct"/>
            <w:vAlign w:val="center"/>
          </w:tcPr>
          <w:p w14:paraId="0D295F40"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0.410 </w:t>
            </w:r>
          </w:p>
        </w:tc>
      </w:tr>
      <w:tr w:rsidR="00C05515" w:rsidRPr="007C4597" w14:paraId="2A22D1D0" w14:textId="77777777" w:rsidTr="00C05515">
        <w:trPr>
          <w:trHeight w:val="244"/>
        </w:trPr>
        <w:tc>
          <w:tcPr>
            <w:tcW w:w="479" w:type="pct"/>
            <w:vAlign w:val="center"/>
          </w:tcPr>
          <w:p w14:paraId="052F2F7A"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3.0</w:t>
            </w:r>
          </w:p>
        </w:tc>
        <w:tc>
          <w:tcPr>
            <w:tcW w:w="674" w:type="pct"/>
            <w:vAlign w:val="center"/>
          </w:tcPr>
          <w:p w14:paraId="7E3D0547"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1.000 </w:t>
            </w:r>
          </w:p>
        </w:tc>
        <w:tc>
          <w:tcPr>
            <w:tcW w:w="674" w:type="pct"/>
            <w:vAlign w:val="center"/>
          </w:tcPr>
          <w:p w14:paraId="06006A36"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0.969 </w:t>
            </w:r>
          </w:p>
        </w:tc>
        <w:tc>
          <w:tcPr>
            <w:tcW w:w="674" w:type="pct"/>
            <w:tcBorders>
              <w:right w:val="double" w:sz="4" w:space="0" w:color="auto"/>
            </w:tcBorders>
            <w:vAlign w:val="center"/>
          </w:tcPr>
          <w:p w14:paraId="58F73F01"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0.767 </w:t>
            </w:r>
          </w:p>
        </w:tc>
        <w:tc>
          <w:tcPr>
            <w:tcW w:w="472" w:type="pct"/>
            <w:tcBorders>
              <w:left w:val="double" w:sz="4" w:space="0" w:color="auto"/>
            </w:tcBorders>
            <w:vAlign w:val="center"/>
          </w:tcPr>
          <w:p w14:paraId="2038FBB5"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7.8</w:t>
            </w:r>
          </w:p>
        </w:tc>
        <w:tc>
          <w:tcPr>
            <w:tcW w:w="675" w:type="pct"/>
            <w:vAlign w:val="center"/>
          </w:tcPr>
          <w:p w14:paraId="451D0946"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0.798 </w:t>
            </w:r>
          </w:p>
        </w:tc>
        <w:tc>
          <w:tcPr>
            <w:tcW w:w="675" w:type="pct"/>
            <w:vAlign w:val="center"/>
          </w:tcPr>
          <w:p w14:paraId="05F996F4"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0.578 </w:t>
            </w:r>
          </w:p>
        </w:tc>
        <w:tc>
          <w:tcPr>
            <w:tcW w:w="676" w:type="pct"/>
            <w:vAlign w:val="center"/>
          </w:tcPr>
          <w:p w14:paraId="5320BDEB"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0.406 </w:t>
            </w:r>
          </w:p>
        </w:tc>
      </w:tr>
      <w:tr w:rsidR="00C05515" w:rsidRPr="007C4597" w14:paraId="2DE9EACC" w14:textId="77777777" w:rsidTr="00C05515">
        <w:trPr>
          <w:trHeight w:val="244"/>
        </w:trPr>
        <w:tc>
          <w:tcPr>
            <w:tcW w:w="479" w:type="pct"/>
            <w:vAlign w:val="center"/>
          </w:tcPr>
          <w:p w14:paraId="14D7F28E"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3.1</w:t>
            </w:r>
          </w:p>
        </w:tc>
        <w:tc>
          <w:tcPr>
            <w:tcW w:w="674" w:type="pct"/>
            <w:vAlign w:val="center"/>
          </w:tcPr>
          <w:p w14:paraId="3B80EAD5"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0.998 </w:t>
            </w:r>
          </w:p>
        </w:tc>
        <w:tc>
          <w:tcPr>
            <w:tcW w:w="674" w:type="pct"/>
            <w:vAlign w:val="center"/>
          </w:tcPr>
          <w:p w14:paraId="5BBDBE86"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0.955 </w:t>
            </w:r>
          </w:p>
        </w:tc>
        <w:tc>
          <w:tcPr>
            <w:tcW w:w="674" w:type="pct"/>
            <w:tcBorders>
              <w:right w:val="double" w:sz="4" w:space="0" w:color="auto"/>
            </w:tcBorders>
            <w:vAlign w:val="center"/>
          </w:tcPr>
          <w:p w14:paraId="19431005"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0.750 </w:t>
            </w:r>
          </w:p>
        </w:tc>
        <w:tc>
          <w:tcPr>
            <w:tcW w:w="472" w:type="pct"/>
            <w:tcBorders>
              <w:left w:val="double" w:sz="4" w:space="0" w:color="auto"/>
            </w:tcBorders>
            <w:vAlign w:val="center"/>
          </w:tcPr>
          <w:p w14:paraId="3CCA5487"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7.9</w:t>
            </w:r>
          </w:p>
        </w:tc>
        <w:tc>
          <w:tcPr>
            <w:tcW w:w="675" w:type="pct"/>
            <w:vAlign w:val="center"/>
          </w:tcPr>
          <w:p w14:paraId="3919882C"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0.795 </w:t>
            </w:r>
          </w:p>
        </w:tc>
        <w:tc>
          <w:tcPr>
            <w:tcW w:w="675" w:type="pct"/>
            <w:vAlign w:val="center"/>
          </w:tcPr>
          <w:p w14:paraId="2389E49D"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0.573 </w:t>
            </w:r>
          </w:p>
        </w:tc>
        <w:tc>
          <w:tcPr>
            <w:tcW w:w="676" w:type="pct"/>
            <w:vAlign w:val="center"/>
          </w:tcPr>
          <w:p w14:paraId="7C1432B3"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0.402 </w:t>
            </w:r>
          </w:p>
        </w:tc>
      </w:tr>
      <w:tr w:rsidR="00C05515" w:rsidRPr="007C4597" w14:paraId="6E4BA79B" w14:textId="77777777" w:rsidTr="00C05515">
        <w:trPr>
          <w:trHeight w:val="244"/>
        </w:trPr>
        <w:tc>
          <w:tcPr>
            <w:tcW w:w="479" w:type="pct"/>
            <w:vAlign w:val="center"/>
          </w:tcPr>
          <w:p w14:paraId="01E17200"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3.2</w:t>
            </w:r>
          </w:p>
        </w:tc>
        <w:tc>
          <w:tcPr>
            <w:tcW w:w="674" w:type="pct"/>
            <w:vAlign w:val="center"/>
          </w:tcPr>
          <w:p w14:paraId="40DF0DF7"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0.995 </w:t>
            </w:r>
          </w:p>
        </w:tc>
        <w:tc>
          <w:tcPr>
            <w:tcW w:w="674" w:type="pct"/>
            <w:vAlign w:val="center"/>
          </w:tcPr>
          <w:p w14:paraId="48279DC4"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0.942 </w:t>
            </w:r>
          </w:p>
        </w:tc>
        <w:tc>
          <w:tcPr>
            <w:tcW w:w="674" w:type="pct"/>
            <w:tcBorders>
              <w:right w:val="double" w:sz="4" w:space="0" w:color="auto"/>
            </w:tcBorders>
            <w:vAlign w:val="center"/>
          </w:tcPr>
          <w:p w14:paraId="32DC3B4D"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0.733 </w:t>
            </w:r>
          </w:p>
        </w:tc>
        <w:tc>
          <w:tcPr>
            <w:tcW w:w="472" w:type="pct"/>
            <w:tcBorders>
              <w:left w:val="double" w:sz="4" w:space="0" w:color="auto"/>
            </w:tcBorders>
            <w:vAlign w:val="center"/>
          </w:tcPr>
          <w:p w14:paraId="45DBBD4F"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8.0</w:t>
            </w:r>
          </w:p>
        </w:tc>
        <w:tc>
          <w:tcPr>
            <w:tcW w:w="675" w:type="pct"/>
            <w:vAlign w:val="center"/>
          </w:tcPr>
          <w:p w14:paraId="19FA4C5A"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0.792 </w:t>
            </w:r>
          </w:p>
        </w:tc>
        <w:tc>
          <w:tcPr>
            <w:tcW w:w="675" w:type="pct"/>
            <w:vAlign w:val="center"/>
          </w:tcPr>
          <w:p w14:paraId="324FEB91"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0.567 </w:t>
            </w:r>
          </w:p>
        </w:tc>
        <w:tc>
          <w:tcPr>
            <w:tcW w:w="676" w:type="pct"/>
            <w:vAlign w:val="center"/>
          </w:tcPr>
          <w:p w14:paraId="3F0CEF78"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0.398 </w:t>
            </w:r>
          </w:p>
        </w:tc>
      </w:tr>
      <w:tr w:rsidR="00C05515" w:rsidRPr="007C4597" w14:paraId="06A18625" w14:textId="77777777" w:rsidTr="00C05515">
        <w:trPr>
          <w:trHeight w:val="244"/>
        </w:trPr>
        <w:tc>
          <w:tcPr>
            <w:tcW w:w="479" w:type="pct"/>
            <w:vAlign w:val="center"/>
          </w:tcPr>
          <w:p w14:paraId="6769DD6B"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3.3</w:t>
            </w:r>
          </w:p>
        </w:tc>
        <w:tc>
          <w:tcPr>
            <w:tcW w:w="674" w:type="pct"/>
            <w:vAlign w:val="center"/>
          </w:tcPr>
          <w:p w14:paraId="6360324D"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0.990 </w:t>
            </w:r>
          </w:p>
        </w:tc>
        <w:tc>
          <w:tcPr>
            <w:tcW w:w="674" w:type="pct"/>
            <w:vAlign w:val="center"/>
          </w:tcPr>
          <w:p w14:paraId="7C76AB68"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0.930 </w:t>
            </w:r>
          </w:p>
        </w:tc>
        <w:tc>
          <w:tcPr>
            <w:tcW w:w="674" w:type="pct"/>
            <w:tcBorders>
              <w:right w:val="double" w:sz="4" w:space="0" w:color="auto"/>
            </w:tcBorders>
            <w:vAlign w:val="center"/>
          </w:tcPr>
          <w:p w14:paraId="6F9AA326"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0.717 </w:t>
            </w:r>
          </w:p>
        </w:tc>
        <w:tc>
          <w:tcPr>
            <w:tcW w:w="472" w:type="pct"/>
            <w:tcBorders>
              <w:left w:val="double" w:sz="4" w:space="0" w:color="auto"/>
            </w:tcBorders>
            <w:vAlign w:val="center"/>
          </w:tcPr>
          <w:p w14:paraId="1A71D813"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8.1</w:t>
            </w:r>
          </w:p>
        </w:tc>
        <w:tc>
          <w:tcPr>
            <w:tcW w:w="675" w:type="pct"/>
            <w:vAlign w:val="center"/>
          </w:tcPr>
          <w:p w14:paraId="1C7B20B4"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0.789 </w:t>
            </w:r>
          </w:p>
        </w:tc>
        <w:tc>
          <w:tcPr>
            <w:tcW w:w="675" w:type="pct"/>
            <w:vAlign w:val="center"/>
          </w:tcPr>
          <w:p w14:paraId="3AA25E07"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0.562 </w:t>
            </w:r>
          </w:p>
        </w:tc>
        <w:tc>
          <w:tcPr>
            <w:tcW w:w="676" w:type="pct"/>
            <w:vAlign w:val="center"/>
          </w:tcPr>
          <w:p w14:paraId="01FDF4B5"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0.394 </w:t>
            </w:r>
          </w:p>
        </w:tc>
      </w:tr>
      <w:tr w:rsidR="00C05515" w:rsidRPr="007C4597" w14:paraId="6FBCE8F6" w14:textId="77777777" w:rsidTr="00C05515">
        <w:trPr>
          <w:trHeight w:val="244"/>
        </w:trPr>
        <w:tc>
          <w:tcPr>
            <w:tcW w:w="479" w:type="pct"/>
            <w:vAlign w:val="center"/>
          </w:tcPr>
          <w:p w14:paraId="7DA3EA5E"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3.4</w:t>
            </w:r>
          </w:p>
        </w:tc>
        <w:tc>
          <w:tcPr>
            <w:tcW w:w="674" w:type="pct"/>
            <w:vAlign w:val="center"/>
          </w:tcPr>
          <w:p w14:paraId="14632070"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0.987 </w:t>
            </w:r>
          </w:p>
        </w:tc>
        <w:tc>
          <w:tcPr>
            <w:tcW w:w="674" w:type="pct"/>
            <w:vAlign w:val="center"/>
          </w:tcPr>
          <w:p w14:paraId="39E01C77"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0.917 </w:t>
            </w:r>
          </w:p>
        </w:tc>
        <w:tc>
          <w:tcPr>
            <w:tcW w:w="674" w:type="pct"/>
            <w:tcBorders>
              <w:right w:val="double" w:sz="4" w:space="0" w:color="auto"/>
            </w:tcBorders>
            <w:vAlign w:val="center"/>
          </w:tcPr>
          <w:p w14:paraId="65B0C869"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0.702 </w:t>
            </w:r>
          </w:p>
        </w:tc>
        <w:tc>
          <w:tcPr>
            <w:tcW w:w="472" w:type="pct"/>
            <w:tcBorders>
              <w:left w:val="double" w:sz="4" w:space="0" w:color="auto"/>
            </w:tcBorders>
            <w:vAlign w:val="center"/>
          </w:tcPr>
          <w:p w14:paraId="4A05536A"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8.2</w:t>
            </w:r>
          </w:p>
        </w:tc>
        <w:tc>
          <w:tcPr>
            <w:tcW w:w="675" w:type="pct"/>
            <w:vAlign w:val="center"/>
          </w:tcPr>
          <w:p w14:paraId="495DD93B"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0.785 </w:t>
            </w:r>
          </w:p>
        </w:tc>
        <w:tc>
          <w:tcPr>
            <w:tcW w:w="675" w:type="pct"/>
            <w:vAlign w:val="center"/>
          </w:tcPr>
          <w:p w14:paraId="30639077"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0.557 </w:t>
            </w:r>
          </w:p>
        </w:tc>
        <w:tc>
          <w:tcPr>
            <w:tcW w:w="676" w:type="pct"/>
            <w:vAlign w:val="center"/>
          </w:tcPr>
          <w:p w14:paraId="76A9EB83"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0.389 </w:t>
            </w:r>
          </w:p>
        </w:tc>
      </w:tr>
      <w:tr w:rsidR="00C05515" w:rsidRPr="007C4597" w14:paraId="223DD357" w14:textId="77777777" w:rsidTr="00C05515">
        <w:trPr>
          <w:trHeight w:val="244"/>
        </w:trPr>
        <w:tc>
          <w:tcPr>
            <w:tcW w:w="479" w:type="pct"/>
            <w:vAlign w:val="center"/>
          </w:tcPr>
          <w:p w14:paraId="3D42269E"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3.5</w:t>
            </w:r>
          </w:p>
        </w:tc>
        <w:tc>
          <w:tcPr>
            <w:tcW w:w="674" w:type="pct"/>
            <w:vAlign w:val="center"/>
          </w:tcPr>
          <w:p w14:paraId="2DD061FA"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0.983 </w:t>
            </w:r>
          </w:p>
        </w:tc>
        <w:tc>
          <w:tcPr>
            <w:tcW w:w="674" w:type="pct"/>
            <w:vAlign w:val="center"/>
          </w:tcPr>
          <w:p w14:paraId="2E4B80D9"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0.906 </w:t>
            </w:r>
          </w:p>
        </w:tc>
        <w:tc>
          <w:tcPr>
            <w:tcW w:w="674" w:type="pct"/>
            <w:tcBorders>
              <w:right w:val="double" w:sz="4" w:space="0" w:color="auto"/>
            </w:tcBorders>
            <w:vAlign w:val="center"/>
          </w:tcPr>
          <w:p w14:paraId="219AD42F"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0.687 </w:t>
            </w:r>
          </w:p>
        </w:tc>
        <w:tc>
          <w:tcPr>
            <w:tcW w:w="472" w:type="pct"/>
            <w:tcBorders>
              <w:left w:val="double" w:sz="4" w:space="0" w:color="auto"/>
            </w:tcBorders>
            <w:vAlign w:val="center"/>
          </w:tcPr>
          <w:p w14:paraId="4BCAD043"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8.3</w:t>
            </w:r>
          </w:p>
        </w:tc>
        <w:tc>
          <w:tcPr>
            <w:tcW w:w="675" w:type="pct"/>
            <w:vAlign w:val="center"/>
          </w:tcPr>
          <w:p w14:paraId="3EA4753A"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0.781 </w:t>
            </w:r>
          </w:p>
        </w:tc>
        <w:tc>
          <w:tcPr>
            <w:tcW w:w="675" w:type="pct"/>
            <w:vAlign w:val="center"/>
          </w:tcPr>
          <w:p w14:paraId="46321892"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0.552 </w:t>
            </w:r>
          </w:p>
        </w:tc>
        <w:tc>
          <w:tcPr>
            <w:tcW w:w="676" w:type="pct"/>
            <w:vAlign w:val="center"/>
          </w:tcPr>
          <w:p w14:paraId="0AE58577"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0.385 </w:t>
            </w:r>
          </w:p>
        </w:tc>
      </w:tr>
      <w:tr w:rsidR="00C05515" w:rsidRPr="007C4597" w14:paraId="272135A6" w14:textId="77777777" w:rsidTr="00C05515">
        <w:trPr>
          <w:trHeight w:val="244"/>
        </w:trPr>
        <w:tc>
          <w:tcPr>
            <w:tcW w:w="479" w:type="pct"/>
            <w:vAlign w:val="center"/>
          </w:tcPr>
          <w:p w14:paraId="38E1716B"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3.6</w:t>
            </w:r>
          </w:p>
        </w:tc>
        <w:tc>
          <w:tcPr>
            <w:tcW w:w="674" w:type="pct"/>
            <w:vAlign w:val="center"/>
          </w:tcPr>
          <w:p w14:paraId="3BC8F448"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0.979 </w:t>
            </w:r>
          </w:p>
        </w:tc>
        <w:tc>
          <w:tcPr>
            <w:tcW w:w="674" w:type="pct"/>
            <w:vAlign w:val="center"/>
          </w:tcPr>
          <w:p w14:paraId="275042E7"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0.894 </w:t>
            </w:r>
          </w:p>
        </w:tc>
        <w:tc>
          <w:tcPr>
            <w:tcW w:w="674" w:type="pct"/>
            <w:tcBorders>
              <w:right w:val="double" w:sz="4" w:space="0" w:color="auto"/>
            </w:tcBorders>
            <w:vAlign w:val="center"/>
          </w:tcPr>
          <w:p w14:paraId="4D235C1A"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0.673 </w:t>
            </w:r>
          </w:p>
        </w:tc>
        <w:tc>
          <w:tcPr>
            <w:tcW w:w="472" w:type="pct"/>
            <w:tcBorders>
              <w:left w:val="double" w:sz="4" w:space="0" w:color="auto"/>
            </w:tcBorders>
            <w:vAlign w:val="center"/>
          </w:tcPr>
          <w:p w14:paraId="60913686"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8.4</w:t>
            </w:r>
          </w:p>
        </w:tc>
        <w:tc>
          <w:tcPr>
            <w:tcW w:w="675" w:type="pct"/>
            <w:vAlign w:val="center"/>
          </w:tcPr>
          <w:p w14:paraId="3DE58DCB"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0.777 </w:t>
            </w:r>
          </w:p>
        </w:tc>
        <w:tc>
          <w:tcPr>
            <w:tcW w:w="675" w:type="pct"/>
            <w:vAlign w:val="center"/>
          </w:tcPr>
          <w:p w14:paraId="2A7D79CB"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0.547 </w:t>
            </w:r>
          </w:p>
        </w:tc>
        <w:tc>
          <w:tcPr>
            <w:tcW w:w="676" w:type="pct"/>
            <w:vAlign w:val="center"/>
          </w:tcPr>
          <w:p w14:paraId="2AB61A71"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0.380 </w:t>
            </w:r>
          </w:p>
        </w:tc>
      </w:tr>
      <w:tr w:rsidR="00C05515" w:rsidRPr="007C4597" w14:paraId="2D018CBA" w14:textId="77777777" w:rsidTr="00C05515">
        <w:trPr>
          <w:trHeight w:val="244"/>
        </w:trPr>
        <w:tc>
          <w:tcPr>
            <w:tcW w:w="479" w:type="pct"/>
            <w:vAlign w:val="center"/>
          </w:tcPr>
          <w:p w14:paraId="4013D78E"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3.7</w:t>
            </w:r>
          </w:p>
        </w:tc>
        <w:tc>
          <w:tcPr>
            <w:tcW w:w="674" w:type="pct"/>
            <w:vAlign w:val="center"/>
          </w:tcPr>
          <w:p w14:paraId="5441298B"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0.969 </w:t>
            </w:r>
          </w:p>
        </w:tc>
        <w:tc>
          <w:tcPr>
            <w:tcW w:w="674" w:type="pct"/>
            <w:vAlign w:val="center"/>
          </w:tcPr>
          <w:p w14:paraId="62E393DC"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0.883 </w:t>
            </w:r>
          </w:p>
        </w:tc>
        <w:tc>
          <w:tcPr>
            <w:tcW w:w="674" w:type="pct"/>
            <w:tcBorders>
              <w:right w:val="double" w:sz="4" w:space="0" w:color="auto"/>
            </w:tcBorders>
            <w:vAlign w:val="center"/>
          </w:tcPr>
          <w:p w14:paraId="4FAC3B02"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0.659 </w:t>
            </w:r>
          </w:p>
        </w:tc>
        <w:tc>
          <w:tcPr>
            <w:tcW w:w="472" w:type="pct"/>
            <w:tcBorders>
              <w:left w:val="double" w:sz="4" w:space="0" w:color="auto"/>
            </w:tcBorders>
            <w:vAlign w:val="center"/>
          </w:tcPr>
          <w:p w14:paraId="1D609EA2"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8.5</w:t>
            </w:r>
          </w:p>
        </w:tc>
        <w:tc>
          <w:tcPr>
            <w:tcW w:w="675" w:type="pct"/>
            <w:vAlign w:val="center"/>
          </w:tcPr>
          <w:p w14:paraId="1EB27DB4"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0.772 </w:t>
            </w:r>
          </w:p>
        </w:tc>
        <w:tc>
          <w:tcPr>
            <w:tcW w:w="675" w:type="pct"/>
            <w:vAlign w:val="center"/>
          </w:tcPr>
          <w:p w14:paraId="408D157E"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0.543 </w:t>
            </w:r>
          </w:p>
        </w:tc>
        <w:tc>
          <w:tcPr>
            <w:tcW w:w="676" w:type="pct"/>
            <w:vAlign w:val="center"/>
          </w:tcPr>
          <w:p w14:paraId="7F7E57F7"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0.375 </w:t>
            </w:r>
          </w:p>
        </w:tc>
      </w:tr>
      <w:tr w:rsidR="00C05515" w:rsidRPr="007C4597" w14:paraId="1B8F19C1" w14:textId="77777777" w:rsidTr="00C05515">
        <w:trPr>
          <w:trHeight w:val="244"/>
        </w:trPr>
        <w:tc>
          <w:tcPr>
            <w:tcW w:w="479" w:type="pct"/>
            <w:vAlign w:val="center"/>
          </w:tcPr>
          <w:p w14:paraId="2F8087EC"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3.8</w:t>
            </w:r>
          </w:p>
        </w:tc>
        <w:tc>
          <w:tcPr>
            <w:tcW w:w="674" w:type="pct"/>
            <w:vAlign w:val="center"/>
          </w:tcPr>
          <w:p w14:paraId="70EB4618"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0.959 </w:t>
            </w:r>
          </w:p>
        </w:tc>
        <w:tc>
          <w:tcPr>
            <w:tcW w:w="674" w:type="pct"/>
            <w:vAlign w:val="center"/>
          </w:tcPr>
          <w:p w14:paraId="0CECED00"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0.872 </w:t>
            </w:r>
          </w:p>
        </w:tc>
        <w:tc>
          <w:tcPr>
            <w:tcW w:w="674" w:type="pct"/>
            <w:tcBorders>
              <w:right w:val="double" w:sz="4" w:space="0" w:color="auto"/>
            </w:tcBorders>
            <w:vAlign w:val="center"/>
          </w:tcPr>
          <w:p w14:paraId="784CCA3A"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0.646 </w:t>
            </w:r>
          </w:p>
        </w:tc>
        <w:tc>
          <w:tcPr>
            <w:tcW w:w="472" w:type="pct"/>
            <w:tcBorders>
              <w:left w:val="double" w:sz="4" w:space="0" w:color="auto"/>
            </w:tcBorders>
            <w:vAlign w:val="center"/>
          </w:tcPr>
          <w:p w14:paraId="34F6F9DF"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8.6</w:t>
            </w:r>
          </w:p>
        </w:tc>
        <w:tc>
          <w:tcPr>
            <w:tcW w:w="675" w:type="pct"/>
            <w:vAlign w:val="center"/>
          </w:tcPr>
          <w:p w14:paraId="01DCC1F2"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0.768 </w:t>
            </w:r>
          </w:p>
        </w:tc>
        <w:tc>
          <w:tcPr>
            <w:tcW w:w="675" w:type="pct"/>
            <w:vAlign w:val="center"/>
          </w:tcPr>
          <w:p w14:paraId="0D0923E7"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0.538 </w:t>
            </w:r>
          </w:p>
        </w:tc>
        <w:tc>
          <w:tcPr>
            <w:tcW w:w="676" w:type="pct"/>
            <w:vAlign w:val="center"/>
          </w:tcPr>
          <w:p w14:paraId="32B3173C"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0.370 </w:t>
            </w:r>
          </w:p>
        </w:tc>
      </w:tr>
      <w:tr w:rsidR="00C05515" w:rsidRPr="007C4597" w14:paraId="49C567F3" w14:textId="77777777" w:rsidTr="00C05515">
        <w:trPr>
          <w:trHeight w:val="244"/>
        </w:trPr>
        <w:tc>
          <w:tcPr>
            <w:tcW w:w="479" w:type="pct"/>
            <w:vAlign w:val="center"/>
          </w:tcPr>
          <w:p w14:paraId="5BDBB7D9"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3.9</w:t>
            </w:r>
          </w:p>
        </w:tc>
        <w:tc>
          <w:tcPr>
            <w:tcW w:w="674" w:type="pct"/>
            <w:vAlign w:val="center"/>
          </w:tcPr>
          <w:p w14:paraId="1728E0E8"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0.950 </w:t>
            </w:r>
          </w:p>
        </w:tc>
        <w:tc>
          <w:tcPr>
            <w:tcW w:w="674" w:type="pct"/>
            <w:vAlign w:val="center"/>
          </w:tcPr>
          <w:p w14:paraId="1648D0A4"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0.861 </w:t>
            </w:r>
          </w:p>
        </w:tc>
        <w:tc>
          <w:tcPr>
            <w:tcW w:w="674" w:type="pct"/>
            <w:tcBorders>
              <w:right w:val="double" w:sz="4" w:space="0" w:color="auto"/>
            </w:tcBorders>
            <w:vAlign w:val="center"/>
          </w:tcPr>
          <w:p w14:paraId="0278EB70"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0.634 </w:t>
            </w:r>
          </w:p>
        </w:tc>
        <w:tc>
          <w:tcPr>
            <w:tcW w:w="472" w:type="pct"/>
            <w:tcBorders>
              <w:left w:val="double" w:sz="4" w:space="0" w:color="auto"/>
            </w:tcBorders>
            <w:vAlign w:val="center"/>
          </w:tcPr>
          <w:p w14:paraId="73ECE294"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8.7</w:t>
            </w:r>
          </w:p>
        </w:tc>
        <w:tc>
          <w:tcPr>
            <w:tcW w:w="675" w:type="pct"/>
            <w:vAlign w:val="center"/>
          </w:tcPr>
          <w:p w14:paraId="61BD3F21"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0.763 </w:t>
            </w:r>
          </w:p>
        </w:tc>
        <w:tc>
          <w:tcPr>
            <w:tcW w:w="675" w:type="pct"/>
            <w:vAlign w:val="center"/>
          </w:tcPr>
          <w:p w14:paraId="342BAD08"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0.533 </w:t>
            </w:r>
          </w:p>
        </w:tc>
        <w:tc>
          <w:tcPr>
            <w:tcW w:w="676" w:type="pct"/>
            <w:vAlign w:val="center"/>
          </w:tcPr>
          <w:p w14:paraId="0A99CFCB"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0.365 </w:t>
            </w:r>
          </w:p>
        </w:tc>
      </w:tr>
      <w:tr w:rsidR="00C05515" w:rsidRPr="007C4597" w14:paraId="4DC05E44" w14:textId="77777777" w:rsidTr="00C05515">
        <w:trPr>
          <w:trHeight w:val="244"/>
        </w:trPr>
        <w:tc>
          <w:tcPr>
            <w:tcW w:w="479" w:type="pct"/>
            <w:vAlign w:val="center"/>
          </w:tcPr>
          <w:p w14:paraId="3531C0E0"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lastRenderedPageBreak/>
              <w:t>4.0</w:t>
            </w:r>
          </w:p>
        </w:tc>
        <w:tc>
          <w:tcPr>
            <w:tcW w:w="674" w:type="pct"/>
            <w:vAlign w:val="center"/>
          </w:tcPr>
          <w:p w14:paraId="50C124EB"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0.942 </w:t>
            </w:r>
          </w:p>
        </w:tc>
        <w:tc>
          <w:tcPr>
            <w:tcW w:w="674" w:type="pct"/>
            <w:vAlign w:val="center"/>
          </w:tcPr>
          <w:p w14:paraId="1CB23985"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0.851 </w:t>
            </w:r>
          </w:p>
        </w:tc>
        <w:tc>
          <w:tcPr>
            <w:tcW w:w="674" w:type="pct"/>
            <w:tcBorders>
              <w:right w:val="double" w:sz="4" w:space="0" w:color="auto"/>
            </w:tcBorders>
            <w:vAlign w:val="center"/>
          </w:tcPr>
          <w:p w14:paraId="7C55573D"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0.622 </w:t>
            </w:r>
          </w:p>
        </w:tc>
        <w:tc>
          <w:tcPr>
            <w:tcW w:w="472" w:type="pct"/>
            <w:tcBorders>
              <w:left w:val="double" w:sz="4" w:space="0" w:color="auto"/>
            </w:tcBorders>
            <w:vAlign w:val="center"/>
          </w:tcPr>
          <w:p w14:paraId="7100BAA4"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8.8</w:t>
            </w:r>
          </w:p>
        </w:tc>
        <w:tc>
          <w:tcPr>
            <w:tcW w:w="675" w:type="pct"/>
            <w:vAlign w:val="center"/>
          </w:tcPr>
          <w:p w14:paraId="44050C9B"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0.757 </w:t>
            </w:r>
          </w:p>
        </w:tc>
        <w:tc>
          <w:tcPr>
            <w:tcW w:w="675" w:type="pct"/>
            <w:vAlign w:val="center"/>
          </w:tcPr>
          <w:p w14:paraId="10C166DC"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0.528 </w:t>
            </w:r>
          </w:p>
        </w:tc>
        <w:tc>
          <w:tcPr>
            <w:tcW w:w="676" w:type="pct"/>
            <w:vAlign w:val="center"/>
          </w:tcPr>
          <w:p w14:paraId="6693C383"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0.359 </w:t>
            </w:r>
          </w:p>
        </w:tc>
      </w:tr>
      <w:tr w:rsidR="00C05515" w:rsidRPr="007C4597" w14:paraId="52DFD73E" w14:textId="77777777" w:rsidTr="00C05515">
        <w:trPr>
          <w:trHeight w:val="244"/>
        </w:trPr>
        <w:tc>
          <w:tcPr>
            <w:tcW w:w="479" w:type="pct"/>
            <w:vAlign w:val="center"/>
          </w:tcPr>
          <w:p w14:paraId="67ED4332"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4.1</w:t>
            </w:r>
          </w:p>
        </w:tc>
        <w:tc>
          <w:tcPr>
            <w:tcW w:w="674" w:type="pct"/>
            <w:vAlign w:val="center"/>
          </w:tcPr>
          <w:p w14:paraId="1437D5F8"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0.933 </w:t>
            </w:r>
          </w:p>
        </w:tc>
        <w:tc>
          <w:tcPr>
            <w:tcW w:w="674" w:type="pct"/>
            <w:vAlign w:val="center"/>
          </w:tcPr>
          <w:p w14:paraId="3D1847C9"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0.841 </w:t>
            </w:r>
          </w:p>
        </w:tc>
        <w:tc>
          <w:tcPr>
            <w:tcW w:w="674" w:type="pct"/>
            <w:tcBorders>
              <w:right w:val="double" w:sz="4" w:space="0" w:color="auto"/>
            </w:tcBorders>
            <w:vAlign w:val="center"/>
          </w:tcPr>
          <w:p w14:paraId="6786C8CD"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0.611 </w:t>
            </w:r>
          </w:p>
        </w:tc>
        <w:tc>
          <w:tcPr>
            <w:tcW w:w="472" w:type="pct"/>
            <w:tcBorders>
              <w:left w:val="double" w:sz="4" w:space="0" w:color="auto"/>
            </w:tcBorders>
            <w:vAlign w:val="center"/>
          </w:tcPr>
          <w:p w14:paraId="38D2580F"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8.9</w:t>
            </w:r>
          </w:p>
        </w:tc>
        <w:tc>
          <w:tcPr>
            <w:tcW w:w="675" w:type="pct"/>
            <w:vAlign w:val="center"/>
          </w:tcPr>
          <w:p w14:paraId="78890D64"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0.752 </w:t>
            </w:r>
          </w:p>
        </w:tc>
        <w:tc>
          <w:tcPr>
            <w:tcW w:w="675" w:type="pct"/>
            <w:vAlign w:val="center"/>
          </w:tcPr>
          <w:p w14:paraId="3CD39C48"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0.524 </w:t>
            </w:r>
          </w:p>
        </w:tc>
        <w:tc>
          <w:tcPr>
            <w:tcW w:w="676" w:type="pct"/>
            <w:vAlign w:val="center"/>
          </w:tcPr>
          <w:p w14:paraId="1D1F3FD0"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0.353 </w:t>
            </w:r>
          </w:p>
        </w:tc>
      </w:tr>
      <w:tr w:rsidR="00C05515" w:rsidRPr="007C4597" w14:paraId="04E55103" w14:textId="77777777" w:rsidTr="00C05515">
        <w:trPr>
          <w:trHeight w:val="244"/>
        </w:trPr>
        <w:tc>
          <w:tcPr>
            <w:tcW w:w="479" w:type="pct"/>
            <w:vAlign w:val="center"/>
          </w:tcPr>
          <w:p w14:paraId="705146B4"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4.2</w:t>
            </w:r>
          </w:p>
        </w:tc>
        <w:tc>
          <w:tcPr>
            <w:tcW w:w="674" w:type="pct"/>
            <w:vAlign w:val="center"/>
          </w:tcPr>
          <w:p w14:paraId="791257C8"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0.926 </w:t>
            </w:r>
          </w:p>
        </w:tc>
        <w:tc>
          <w:tcPr>
            <w:tcW w:w="674" w:type="pct"/>
            <w:vAlign w:val="center"/>
          </w:tcPr>
          <w:p w14:paraId="4FBE7F2D"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0.831 </w:t>
            </w:r>
          </w:p>
        </w:tc>
        <w:tc>
          <w:tcPr>
            <w:tcW w:w="674" w:type="pct"/>
            <w:tcBorders>
              <w:right w:val="double" w:sz="4" w:space="0" w:color="auto"/>
            </w:tcBorders>
            <w:vAlign w:val="center"/>
          </w:tcPr>
          <w:p w14:paraId="5A21D45C"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0.600 </w:t>
            </w:r>
          </w:p>
        </w:tc>
        <w:tc>
          <w:tcPr>
            <w:tcW w:w="472" w:type="pct"/>
            <w:tcBorders>
              <w:left w:val="double" w:sz="4" w:space="0" w:color="auto"/>
            </w:tcBorders>
            <w:vAlign w:val="center"/>
          </w:tcPr>
          <w:p w14:paraId="5EDCC6A7"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9.0</w:t>
            </w:r>
          </w:p>
        </w:tc>
        <w:tc>
          <w:tcPr>
            <w:tcW w:w="675" w:type="pct"/>
            <w:vAlign w:val="center"/>
          </w:tcPr>
          <w:p w14:paraId="56BDF0D3"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0.746 </w:t>
            </w:r>
          </w:p>
        </w:tc>
        <w:tc>
          <w:tcPr>
            <w:tcW w:w="675" w:type="pct"/>
            <w:vAlign w:val="center"/>
          </w:tcPr>
          <w:p w14:paraId="4FCCA7AB"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0.519 </w:t>
            </w:r>
          </w:p>
        </w:tc>
        <w:tc>
          <w:tcPr>
            <w:tcW w:w="676" w:type="pct"/>
            <w:vAlign w:val="center"/>
          </w:tcPr>
          <w:p w14:paraId="79491CDD"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0.347 </w:t>
            </w:r>
          </w:p>
        </w:tc>
      </w:tr>
      <w:tr w:rsidR="00C05515" w:rsidRPr="007C4597" w14:paraId="4201984A" w14:textId="77777777" w:rsidTr="00C05515">
        <w:trPr>
          <w:trHeight w:val="244"/>
        </w:trPr>
        <w:tc>
          <w:tcPr>
            <w:tcW w:w="479" w:type="pct"/>
            <w:vAlign w:val="center"/>
          </w:tcPr>
          <w:p w14:paraId="6C6183FA"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4.3</w:t>
            </w:r>
          </w:p>
        </w:tc>
        <w:tc>
          <w:tcPr>
            <w:tcW w:w="674" w:type="pct"/>
            <w:vAlign w:val="center"/>
          </w:tcPr>
          <w:p w14:paraId="74110E3F"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0.918 </w:t>
            </w:r>
          </w:p>
        </w:tc>
        <w:tc>
          <w:tcPr>
            <w:tcW w:w="674" w:type="pct"/>
            <w:vAlign w:val="center"/>
          </w:tcPr>
          <w:p w14:paraId="4D5C6D9D"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0.821 </w:t>
            </w:r>
          </w:p>
        </w:tc>
        <w:tc>
          <w:tcPr>
            <w:tcW w:w="674" w:type="pct"/>
            <w:tcBorders>
              <w:right w:val="double" w:sz="4" w:space="0" w:color="auto"/>
            </w:tcBorders>
            <w:vAlign w:val="center"/>
          </w:tcPr>
          <w:p w14:paraId="6DE5FB12"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0.589 </w:t>
            </w:r>
          </w:p>
        </w:tc>
        <w:tc>
          <w:tcPr>
            <w:tcW w:w="472" w:type="pct"/>
            <w:tcBorders>
              <w:left w:val="double" w:sz="4" w:space="0" w:color="auto"/>
            </w:tcBorders>
            <w:vAlign w:val="center"/>
          </w:tcPr>
          <w:p w14:paraId="2ADDD5FB"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9.1</w:t>
            </w:r>
          </w:p>
        </w:tc>
        <w:tc>
          <w:tcPr>
            <w:tcW w:w="675" w:type="pct"/>
            <w:vAlign w:val="center"/>
          </w:tcPr>
          <w:p w14:paraId="1B66BC27"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0.739 </w:t>
            </w:r>
          </w:p>
        </w:tc>
        <w:tc>
          <w:tcPr>
            <w:tcW w:w="675" w:type="pct"/>
            <w:vAlign w:val="center"/>
          </w:tcPr>
          <w:p w14:paraId="4F4CDFF6"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0.515 </w:t>
            </w:r>
          </w:p>
        </w:tc>
        <w:tc>
          <w:tcPr>
            <w:tcW w:w="676" w:type="pct"/>
            <w:vAlign w:val="center"/>
          </w:tcPr>
          <w:p w14:paraId="5338B842"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0.340 </w:t>
            </w:r>
          </w:p>
        </w:tc>
      </w:tr>
      <w:tr w:rsidR="00C05515" w:rsidRPr="007C4597" w14:paraId="4EE8EF6A" w14:textId="77777777" w:rsidTr="00C05515">
        <w:trPr>
          <w:trHeight w:val="244"/>
        </w:trPr>
        <w:tc>
          <w:tcPr>
            <w:tcW w:w="479" w:type="pct"/>
            <w:vAlign w:val="center"/>
          </w:tcPr>
          <w:p w14:paraId="523C2054"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4.4</w:t>
            </w:r>
          </w:p>
        </w:tc>
        <w:tc>
          <w:tcPr>
            <w:tcW w:w="674" w:type="pct"/>
            <w:vAlign w:val="center"/>
          </w:tcPr>
          <w:p w14:paraId="67B1215C"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0.911 </w:t>
            </w:r>
          </w:p>
        </w:tc>
        <w:tc>
          <w:tcPr>
            <w:tcW w:w="674" w:type="pct"/>
            <w:vAlign w:val="center"/>
          </w:tcPr>
          <w:p w14:paraId="1159C760"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0.812 </w:t>
            </w:r>
          </w:p>
        </w:tc>
        <w:tc>
          <w:tcPr>
            <w:tcW w:w="674" w:type="pct"/>
            <w:tcBorders>
              <w:right w:val="double" w:sz="4" w:space="0" w:color="auto"/>
            </w:tcBorders>
            <w:vAlign w:val="center"/>
          </w:tcPr>
          <w:p w14:paraId="3C427881"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0.580 </w:t>
            </w:r>
          </w:p>
        </w:tc>
        <w:tc>
          <w:tcPr>
            <w:tcW w:w="472" w:type="pct"/>
            <w:tcBorders>
              <w:left w:val="double" w:sz="4" w:space="0" w:color="auto"/>
            </w:tcBorders>
            <w:vAlign w:val="center"/>
          </w:tcPr>
          <w:p w14:paraId="5D15C367"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9.2</w:t>
            </w:r>
          </w:p>
        </w:tc>
        <w:tc>
          <w:tcPr>
            <w:tcW w:w="675" w:type="pct"/>
            <w:vAlign w:val="center"/>
          </w:tcPr>
          <w:p w14:paraId="26F63EC1"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0.733 </w:t>
            </w:r>
          </w:p>
        </w:tc>
        <w:tc>
          <w:tcPr>
            <w:tcW w:w="675" w:type="pct"/>
            <w:vAlign w:val="center"/>
          </w:tcPr>
          <w:p w14:paraId="4FD24103"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0.510 </w:t>
            </w:r>
          </w:p>
        </w:tc>
        <w:tc>
          <w:tcPr>
            <w:tcW w:w="676" w:type="pct"/>
            <w:vAlign w:val="center"/>
          </w:tcPr>
          <w:p w14:paraId="5014F432"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0.333 </w:t>
            </w:r>
          </w:p>
        </w:tc>
      </w:tr>
      <w:tr w:rsidR="00C05515" w:rsidRPr="007C4597" w14:paraId="17AFA0AB" w14:textId="77777777" w:rsidTr="00C05515">
        <w:trPr>
          <w:trHeight w:val="244"/>
        </w:trPr>
        <w:tc>
          <w:tcPr>
            <w:tcW w:w="479" w:type="pct"/>
            <w:vAlign w:val="center"/>
          </w:tcPr>
          <w:p w14:paraId="593599C3"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4.5</w:t>
            </w:r>
          </w:p>
        </w:tc>
        <w:tc>
          <w:tcPr>
            <w:tcW w:w="674" w:type="pct"/>
            <w:vAlign w:val="center"/>
          </w:tcPr>
          <w:p w14:paraId="7858A906"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0.905 </w:t>
            </w:r>
          </w:p>
        </w:tc>
        <w:tc>
          <w:tcPr>
            <w:tcW w:w="674" w:type="pct"/>
            <w:vAlign w:val="center"/>
          </w:tcPr>
          <w:p w14:paraId="7C594D8D"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0.803 </w:t>
            </w:r>
          </w:p>
        </w:tc>
        <w:tc>
          <w:tcPr>
            <w:tcW w:w="674" w:type="pct"/>
            <w:tcBorders>
              <w:right w:val="double" w:sz="4" w:space="0" w:color="auto"/>
            </w:tcBorders>
            <w:vAlign w:val="center"/>
          </w:tcPr>
          <w:p w14:paraId="09011C87"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0.570 </w:t>
            </w:r>
          </w:p>
        </w:tc>
        <w:tc>
          <w:tcPr>
            <w:tcW w:w="472" w:type="pct"/>
            <w:tcBorders>
              <w:left w:val="double" w:sz="4" w:space="0" w:color="auto"/>
            </w:tcBorders>
            <w:vAlign w:val="center"/>
          </w:tcPr>
          <w:p w14:paraId="0AB015BA"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9.3</w:t>
            </w:r>
          </w:p>
        </w:tc>
        <w:tc>
          <w:tcPr>
            <w:tcW w:w="675" w:type="pct"/>
            <w:vAlign w:val="center"/>
          </w:tcPr>
          <w:p w14:paraId="203E3A44"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0.725 </w:t>
            </w:r>
          </w:p>
        </w:tc>
        <w:tc>
          <w:tcPr>
            <w:tcW w:w="675" w:type="pct"/>
            <w:vAlign w:val="center"/>
          </w:tcPr>
          <w:p w14:paraId="0E4E174D"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0.506 </w:t>
            </w:r>
          </w:p>
        </w:tc>
        <w:tc>
          <w:tcPr>
            <w:tcW w:w="676" w:type="pct"/>
            <w:vAlign w:val="center"/>
          </w:tcPr>
          <w:p w14:paraId="64E09B38"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0.326 </w:t>
            </w:r>
          </w:p>
        </w:tc>
      </w:tr>
      <w:tr w:rsidR="00C05515" w:rsidRPr="007C4597" w14:paraId="57C93861" w14:textId="77777777" w:rsidTr="00C05515">
        <w:trPr>
          <w:trHeight w:val="244"/>
        </w:trPr>
        <w:tc>
          <w:tcPr>
            <w:tcW w:w="479" w:type="pct"/>
            <w:vAlign w:val="center"/>
          </w:tcPr>
          <w:p w14:paraId="47B3741F"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4.6</w:t>
            </w:r>
          </w:p>
        </w:tc>
        <w:tc>
          <w:tcPr>
            <w:tcW w:w="674" w:type="pct"/>
            <w:vAlign w:val="center"/>
          </w:tcPr>
          <w:p w14:paraId="4A7AA559"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0.899 </w:t>
            </w:r>
          </w:p>
        </w:tc>
        <w:tc>
          <w:tcPr>
            <w:tcW w:w="674" w:type="pct"/>
            <w:vAlign w:val="center"/>
          </w:tcPr>
          <w:p w14:paraId="5E262A3C"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0.794 </w:t>
            </w:r>
          </w:p>
        </w:tc>
        <w:tc>
          <w:tcPr>
            <w:tcW w:w="674" w:type="pct"/>
            <w:tcBorders>
              <w:right w:val="double" w:sz="4" w:space="0" w:color="auto"/>
            </w:tcBorders>
            <w:vAlign w:val="center"/>
          </w:tcPr>
          <w:p w14:paraId="792F3701"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0.561 </w:t>
            </w:r>
          </w:p>
        </w:tc>
        <w:tc>
          <w:tcPr>
            <w:tcW w:w="472" w:type="pct"/>
            <w:tcBorders>
              <w:left w:val="double" w:sz="4" w:space="0" w:color="auto"/>
            </w:tcBorders>
            <w:vAlign w:val="center"/>
          </w:tcPr>
          <w:p w14:paraId="235E2131"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9.4</w:t>
            </w:r>
          </w:p>
        </w:tc>
        <w:tc>
          <w:tcPr>
            <w:tcW w:w="675" w:type="pct"/>
            <w:vAlign w:val="center"/>
          </w:tcPr>
          <w:p w14:paraId="6D2C2A24"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0.718 </w:t>
            </w:r>
          </w:p>
        </w:tc>
        <w:tc>
          <w:tcPr>
            <w:tcW w:w="675" w:type="pct"/>
            <w:vAlign w:val="center"/>
          </w:tcPr>
          <w:p w14:paraId="5259A302"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0.501 </w:t>
            </w:r>
          </w:p>
        </w:tc>
        <w:tc>
          <w:tcPr>
            <w:tcW w:w="676" w:type="pct"/>
            <w:vAlign w:val="center"/>
          </w:tcPr>
          <w:p w14:paraId="53CF6E59"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0.319 </w:t>
            </w:r>
          </w:p>
        </w:tc>
      </w:tr>
      <w:tr w:rsidR="00C05515" w:rsidRPr="007C4597" w14:paraId="7A9677C9" w14:textId="77777777" w:rsidTr="00C05515">
        <w:trPr>
          <w:trHeight w:val="244"/>
        </w:trPr>
        <w:tc>
          <w:tcPr>
            <w:tcW w:w="479" w:type="pct"/>
            <w:vAlign w:val="center"/>
          </w:tcPr>
          <w:p w14:paraId="5D84B83B"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4.7</w:t>
            </w:r>
          </w:p>
        </w:tc>
        <w:tc>
          <w:tcPr>
            <w:tcW w:w="674" w:type="pct"/>
            <w:vAlign w:val="center"/>
          </w:tcPr>
          <w:p w14:paraId="479C84DA"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0.893 </w:t>
            </w:r>
          </w:p>
        </w:tc>
        <w:tc>
          <w:tcPr>
            <w:tcW w:w="674" w:type="pct"/>
            <w:vAlign w:val="center"/>
          </w:tcPr>
          <w:p w14:paraId="5AA17BBB"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0.785 </w:t>
            </w:r>
          </w:p>
        </w:tc>
        <w:tc>
          <w:tcPr>
            <w:tcW w:w="674" w:type="pct"/>
            <w:tcBorders>
              <w:right w:val="double" w:sz="4" w:space="0" w:color="auto"/>
            </w:tcBorders>
            <w:vAlign w:val="center"/>
          </w:tcPr>
          <w:p w14:paraId="00149B4A"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0.553 </w:t>
            </w:r>
          </w:p>
        </w:tc>
        <w:tc>
          <w:tcPr>
            <w:tcW w:w="472" w:type="pct"/>
            <w:tcBorders>
              <w:left w:val="double" w:sz="4" w:space="0" w:color="auto"/>
            </w:tcBorders>
            <w:vAlign w:val="center"/>
          </w:tcPr>
          <w:p w14:paraId="31961E01"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9.5</w:t>
            </w:r>
          </w:p>
        </w:tc>
        <w:tc>
          <w:tcPr>
            <w:tcW w:w="675" w:type="pct"/>
            <w:vAlign w:val="center"/>
          </w:tcPr>
          <w:p w14:paraId="6709E813"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0.710 </w:t>
            </w:r>
          </w:p>
        </w:tc>
        <w:tc>
          <w:tcPr>
            <w:tcW w:w="675" w:type="pct"/>
            <w:vAlign w:val="center"/>
          </w:tcPr>
          <w:p w14:paraId="021914F8"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0.497 </w:t>
            </w:r>
          </w:p>
        </w:tc>
        <w:tc>
          <w:tcPr>
            <w:tcW w:w="676" w:type="pct"/>
            <w:vAlign w:val="center"/>
          </w:tcPr>
          <w:p w14:paraId="17462F6F"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0.315 </w:t>
            </w:r>
          </w:p>
        </w:tc>
      </w:tr>
      <w:tr w:rsidR="00C05515" w:rsidRPr="007C4597" w14:paraId="11AAC6F5" w14:textId="77777777" w:rsidTr="00C05515">
        <w:trPr>
          <w:trHeight w:val="244"/>
        </w:trPr>
        <w:tc>
          <w:tcPr>
            <w:tcW w:w="479" w:type="pct"/>
            <w:vAlign w:val="center"/>
          </w:tcPr>
          <w:p w14:paraId="797E4F47"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4.8</w:t>
            </w:r>
          </w:p>
        </w:tc>
        <w:tc>
          <w:tcPr>
            <w:tcW w:w="674" w:type="pct"/>
            <w:vAlign w:val="center"/>
          </w:tcPr>
          <w:p w14:paraId="7DB46155"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0.887 </w:t>
            </w:r>
          </w:p>
        </w:tc>
        <w:tc>
          <w:tcPr>
            <w:tcW w:w="674" w:type="pct"/>
            <w:vAlign w:val="center"/>
          </w:tcPr>
          <w:p w14:paraId="0C06F48A"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0.776 </w:t>
            </w:r>
          </w:p>
        </w:tc>
        <w:tc>
          <w:tcPr>
            <w:tcW w:w="674" w:type="pct"/>
            <w:tcBorders>
              <w:right w:val="double" w:sz="4" w:space="0" w:color="auto"/>
            </w:tcBorders>
            <w:vAlign w:val="center"/>
          </w:tcPr>
          <w:p w14:paraId="01E012F3"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0.544 </w:t>
            </w:r>
          </w:p>
        </w:tc>
        <w:tc>
          <w:tcPr>
            <w:tcW w:w="472" w:type="pct"/>
            <w:tcBorders>
              <w:left w:val="double" w:sz="4" w:space="0" w:color="auto"/>
            </w:tcBorders>
            <w:vAlign w:val="center"/>
          </w:tcPr>
          <w:p w14:paraId="0C43AC54"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9.6</w:t>
            </w:r>
          </w:p>
        </w:tc>
        <w:tc>
          <w:tcPr>
            <w:tcW w:w="675" w:type="pct"/>
            <w:vAlign w:val="center"/>
          </w:tcPr>
          <w:p w14:paraId="1B36C0E7"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0.702 </w:t>
            </w:r>
          </w:p>
        </w:tc>
        <w:tc>
          <w:tcPr>
            <w:tcW w:w="675" w:type="pct"/>
            <w:vAlign w:val="center"/>
          </w:tcPr>
          <w:p w14:paraId="1E9312BC"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0.493 </w:t>
            </w:r>
          </w:p>
        </w:tc>
        <w:tc>
          <w:tcPr>
            <w:tcW w:w="676" w:type="pct"/>
            <w:vAlign w:val="center"/>
          </w:tcPr>
          <w:p w14:paraId="0B428311"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0.310 </w:t>
            </w:r>
          </w:p>
        </w:tc>
      </w:tr>
      <w:tr w:rsidR="00C05515" w:rsidRPr="007C4597" w14:paraId="4CC174C2" w14:textId="77777777" w:rsidTr="00C05515">
        <w:trPr>
          <w:trHeight w:val="244"/>
        </w:trPr>
        <w:tc>
          <w:tcPr>
            <w:tcW w:w="479" w:type="pct"/>
            <w:vAlign w:val="center"/>
          </w:tcPr>
          <w:p w14:paraId="5F9F616F"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4.9</w:t>
            </w:r>
          </w:p>
        </w:tc>
        <w:tc>
          <w:tcPr>
            <w:tcW w:w="674" w:type="pct"/>
            <w:vAlign w:val="center"/>
          </w:tcPr>
          <w:p w14:paraId="0069B8E8"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0.882 </w:t>
            </w:r>
          </w:p>
        </w:tc>
        <w:tc>
          <w:tcPr>
            <w:tcW w:w="674" w:type="pct"/>
            <w:vAlign w:val="center"/>
          </w:tcPr>
          <w:p w14:paraId="72E74258"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0.768 </w:t>
            </w:r>
          </w:p>
        </w:tc>
        <w:tc>
          <w:tcPr>
            <w:tcW w:w="674" w:type="pct"/>
            <w:tcBorders>
              <w:right w:val="double" w:sz="4" w:space="0" w:color="auto"/>
            </w:tcBorders>
            <w:vAlign w:val="center"/>
          </w:tcPr>
          <w:p w14:paraId="2CE90E4D"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0.537 </w:t>
            </w:r>
          </w:p>
        </w:tc>
        <w:tc>
          <w:tcPr>
            <w:tcW w:w="472" w:type="pct"/>
            <w:tcBorders>
              <w:left w:val="double" w:sz="4" w:space="0" w:color="auto"/>
            </w:tcBorders>
            <w:vAlign w:val="center"/>
          </w:tcPr>
          <w:p w14:paraId="03D66A3B"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9.7</w:t>
            </w:r>
          </w:p>
        </w:tc>
        <w:tc>
          <w:tcPr>
            <w:tcW w:w="675" w:type="pct"/>
            <w:vAlign w:val="center"/>
          </w:tcPr>
          <w:p w14:paraId="53B60D22"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0.693 </w:t>
            </w:r>
          </w:p>
        </w:tc>
        <w:tc>
          <w:tcPr>
            <w:tcW w:w="675" w:type="pct"/>
            <w:vAlign w:val="center"/>
          </w:tcPr>
          <w:p w14:paraId="0A22B7EF"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0.489 </w:t>
            </w:r>
          </w:p>
        </w:tc>
        <w:tc>
          <w:tcPr>
            <w:tcW w:w="676" w:type="pct"/>
            <w:vAlign w:val="center"/>
          </w:tcPr>
          <w:p w14:paraId="70F6F27C"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0.307 </w:t>
            </w:r>
          </w:p>
        </w:tc>
      </w:tr>
      <w:tr w:rsidR="00C05515" w:rsidRPr="007C4597" w14:paraId="30136A0A" w14:textId="77777777" w:rsidTr="00C05515">
        <w:trPr>
          <w:trHeight w:val="244"/>
        </w:trPr>
        <w:tc>
          <w:tcPr>
            <w:tcW w:w="479" w:type="pct"/>
            <w:vAlign w:val="center"/>
          </w:tcPr>
          <w:p w14:paraId="34A91E1A"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5.0</w:t>
            </w:r>
          </w:p>
        </w:tc>
        <w:tc>
          <w:tcPr>
            <w:tcW w:w="674" w:type="pct"/>
            <w:vAlign w:val="center"/>
          </w:tcPr>
          <w:p w14:paraId="56F4AD4D"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0.877 </w:t>
            </w:r>
          </w:p>
        </w:tc>
        <w:tc>
          <w:tcPr>
            <w:tcW w:w="674" w:type="pct"/>
            <w:vAlign w:val="center"/>
          </w:tcPr>
          <w:p w14:paraId="03A9455C"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0.760 </w:t>
            </w:r>
          </w:p>
        </w:tc>
        <w:tc>
          <w:tcPr>
            <w:tcW w:w="674" w:type="pct"/>
            <w:tcBorders>
              <w:right w:val="double" w:sz="4" w:space="0" w:color="auto"/>
            </w:tcBorders>
            <w:vAlign w:val="center"/>
          </w:tcPr>
          <w:p w14:paraId="0FD67A7F"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0.529 </w:t>
            </w:r>
          </w:p>
        </w:tc>
        <w:tc>
          <w:tcPr>
            <w:tcW w:w="472" w:type="pct"/>
            <w:tcBorders>
              <w:left w:val="double" w:sz="4" w:space="0" w:color="auto"/>
            </w:tcBorders>
            <w:vAlign w:val="center"/>
          </w:tcPr>
          <w:p w14:paraId="322603B9"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9.8</w:t>
            </w:r>
          </w:p>
        </w:tc>
        <w:tc>
          <w:tcPr>
            <w:tcW w:w="675" w:type="pct"/>
            <w:vAlign w:val="center"/>
          </w:tcPr>
          <w:p w14:paraId="7769A2C6"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0.683 </w:t>
            </w:r>
          </w:p>
        </w:tc>
        <w:tc>
          <w:tcPr>
            <w:tcW w:w="675" w:type="pct"/>
            <w:vAlign w:val="center"/>
          </w:tcPr>
          <w:p w14:paraId="2A968C94"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0.484 </w:t>
            </w:r>
          </w:p>
        </w:tc>
        <w:tc>
          <w:tcPr>
            <w:tcW w:w="676" w:type="pct"/>
            <w:vAlign w:val="center"/>
          </w:tcPr>
          <w:p w14:paraId="6C9BCCF9"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0.304 </w:t>
            </w:r>
          </w:p>
        </w:tc>
      </w:tr>
      <w:tr w:rsidR="00C05515" w:rsidRPr="007C4597" w14:paraId="1782D57A" w14:textId="77777777" w:rsidTr="00C05515">
        <w:trPr>
          <w:trHeight w:val="244"/>
        </w:trPr>
        <w:tc>
          <w:tcPr>
            <w:tcW w:w="479" w:type="pct"/>
            <w:vAlign w:val="center"/>
          </w:tcPr>
          <w:p w14:paraId="73D7C597"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5.1</w:t>
            </w:r>
          </w:p>
        </w:tc>
        <w:tc>
          <w:tcPr>
            <w:tcW w:w="674" w:type="pct"/>
            <w:vAlign w:val="center"/>
          </w:tcPr>
          <w:p w14:paraId="37C42865"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0.873 </w:t>
            </w:r>
          </w:p>
        </w:tc>
        <w:tc>
          <w:tcPr>
            <w:tcW w:w="674" w:type="pct"/>
            <w:vAlign w:val="center"/>
          </w:tcPr>
          <w:p w14:paraId="7B4E6BF3"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0.752 </w:t>
            </w:r>
          </w:p>
        </w:tc>
        <w:tc>
          <w:tcPr>
            <w:tcW w:w="674" w:type="pct"/>
            <w:tcBorders>
              <w:right w:val="double" w:sz="4" w:space="0" w:color="auto"/>
            </w:tcBorders>
            <w:vAlign w:val="center"/>
          </w:tcPr>
          <w:p w14:paraId="0A905180"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0.522 </w:t>
            </w:r>
          </w:p>
        </w:tc>
        <w:tc>
          <w:tcPr>
            <w:tcW w:w="472" w:type="pct"/>
            <w:tcBorders>
              <w:left w:val="double" w:sz="4" w:space="0" w:color="auto"/>
            </w:tcBorders>
            <w:vAlign w:val="center"/>
          </w:tcPr>
          <w:p w14:paraId="5D9357AA"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9.9</w:t>
            </w:r>
          </w:p>
        </w:tc>
        <w:tc>
          <w:tcPr>
            <w:tcW w:w="675" w:type="pct"/>
            <w:vAlign w:val="center"/>
          </w:tcPr>
          <w:p w14:paraId="78970F7D"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0.674 </w:t>
            </w:r>
          </w:p>
        </w:tc>
        <w:tc>
          <w:tcPr>
            <w:tcW w:w="675" w:type="pct"/>
            <w:vAlign w:val="center"/>
          </w:tcPr>
          <w:p w14:paraId="563A1C7B"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0.480 </w:t>
            </w:r>
          </w:p>
        </w:tc>
        <w:tc>
          <w:tcPr>
            <w:tcW w:w="676" w:type="pct"/>
            <w:vAlign w:val="center"/>
          </w:tcPr>
          <w:p w14:paraId="0E636E15"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0.301 </w:t>
            </w:r>
          </w:p>
        </w:tc>
      </w:tr>
      <w:tr w:rsidR="00C05515" w:rsidRPr="007C4597" w14:paraId="79596144" w14:textId="77777777" w:rsidTr="00C05515">
        <w:trPr>
          <w:trHeight w:val="244"/>
        </w:trPr>
        <w:tc>
          <w:tcPr>
            <w:tcW w:w="479" w:type="pct"/>
            <w:vAlign w:val="center"/>
          </w:tcPr>
          <w:p w14:paraId="1144657E" w14:textId="77777777" w:rsidR="00C05515" w:rsidRPr="007C4597" w:rsidRDefault="00C05515"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5.2</w:t>
            </w:r>
          </w:p>
        </w:tc>
        <w:tc>
          <w:tcPr>
            <w:tcW w:w="674" w:type="pct"/>
            <w:vAlign w:val="center"/>
          </w:tcPr>
          <w:p w14:paraId="07F640C8"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0.868 </w:t>
            </w:r>
          </w:p>
        </w:tc>
        <w:tc>
          <w:tcPr>
            <w:tcW w:w="674" w:type="pct"/>
            <w:vAlign w:val="center"/>
          </w:tcPr>
          <w:p w14:paraId="0D20005E"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0.744 </w:t>
            </w:r>
          </w:p>
        </w:tc>
        <w:tc>
          <w:tcPr>
            <w:tcW w:w="674" w:type="pct"/>
            <w:tcBorders>
              <w:right w:val="double" w:sz="4" w:space="0" w:color="auto"/>
            </w:tcBorders>
            <w:vAlign w:val="center"/>
          </w:tcPr>
          <w:p w14:paraId="1FBAC31C"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0.516 </w:t>
            </w:r>
          </w:p>
        </w:tc>
        <w:tc>
          <w:tcPr>
            <w:tcW w:w="472" w:type="pct"/>
            <w:tcBorders>
              <w:left w:val="double" w:sz="4" w:space="0" w:color="auto"/>
            </w:tcBorders>
            <w:vAlign w:val="center"/>
          </w:tcPr>
          <w:p w14:paraId="5ADBBC0C"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10.0</w:t>
            </w:r>
          </w:p>
        </w:tc>
        <w:tc>
          <w:tcPr>
            <w:tcW w:w="675" w:type="pct"/>
            <w:vAlign w:val="center"/>
          </w:tcPr>
          <w:p w14:paraId="3AC9FF03"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0.663 </w:t>
            </w:r>
          </w:p>
        </w:tc>
        <w:tc>
          <w:tcPr>
            <w:tcW w:w="675" w:type="pct"/>
            <w:vAlign w:val="center"/>
          </w:tcPr>
          <w:p w14:paraId="7248EA15"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0.476 </w:t>
            </w:r>
          </w:p>
        </w:tc>
        <w:tc>
          <w:tcPr>
            <w:tcW w:w="676" w:type="pct"/>
            <w:vAlign w:val="center"/>
          </w:tcPr>
          <w:p w14:paraId="72491938" w14:textId="77777777" w:rsidR="00C05515" w:rsidRPr="007C4597" w:rsidRDefault="00C05515"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sz w:val="21"/>
                <w:szCs w:val="21"/>
              </w:rPr>
              <w:t xml:space="preserve">0.298 </w:t>
            </w:r>
          </w:p>
        </w:tc>
      </w:tr>
    </w:tbl>
    <w:p w14:paraId="28E94EFC" w14:textId="22239F46" w:rsidR="00C73ECC" w:rsidRPr="007C4597" w:rsidRDefault="00C73ECC" w:rsidP="00C73ECC">
      <w:pPr>
        <w:spacing w:line="340" w:lineRule="exact"/>
        <w:ind w:firstLineChars="0" w:firstLine="0"/>
        <w:jc w:val="left"/>
        <w:rPr>
          <w:rFonts w:eastAsia="宋体"/>
          <w:b/>
          <w:bCs/>
          <w:snapToGrid w:val="0"/>
          <w:kern w:val="0"/>
          <w:sz w:val="21"/>
          <w:szCs w:val="21"/>
        </w:rPr>
      </w:pPr>
    </w:p>
    <w:p w14:paraId="5F565F9D" w14:textId="6A488032" w:rsidR="00C05515" w:rsidRPr="007C4597" w:rsidRDefault="00E40D57" w:rsidP="00FF7C76">
      <w:pPr>
        <w:pStyle w:val="aa"/>
        <w:rPr>
          <w:rFonts w:eastAsia="宋体"/>
        </w:rPr>
      </w:pPr>
      <w:r w:rsidRPr="007C4597">
        <w:rPr>
          <w:rFonts w:eastAsia="宋体"/>
        </w:rPr>
        <w:t>表</w:t>
      </w:r>
      <w:r w:rsidRPr="007C4597">
        <w:rPr>
          <w:rFonts w:eastAsia="宋体"/>
        </w:rPr>
        <w:t>2-</w:t>
      </w:r>
      <w:r w:rsidR="00C05515" w:rsidRPr="007C4597">
        <w:rPr>
          <w:rFonts w:eastAsia="宋体"/>
        </w:rPr>
        <w:fldChar w:fldCharType="begin"/>
      </w:r>
      <w:r w:rsidR="00C05515" w:rsidRPr="007C4597">
        <w:rPr>
          <w:rFonts w:eastAsia="宋体"/>
        </w:rPr>
        <w:instrText xml:space="preserve"> SEQ </w:instrText>
      </w:r>
      <w:r w:rsidR="00C05515" w:rsidRPr="007C4597">
        <w:rPr>
          <w:rFonts w:eastAsia="宋体"/>
        </w:rPr>
        <w:instrText>表</w:instrText>
      </w:r>
      <w:r w:rsidR="00C05515" w:rsidRPr="007C4597">
        <w:rPr>
          <w:rFonts w:eastAsia="宋体"/>
        </w:rPr>
        <w:instrText xml:space="preserve">3- \* MERGEFORMAT </w:instrText>
      </w:r>
      <w:r w:rsidR="00C05515" w:rsidRPr="007C4597">
        <w:rPr>
          <w:rFonts w:eastAsia="宋体"/>
        </w:rPr>
        <w:fldChar w:fldCharType="separate"/>
      </w:r>
      <w:r w:rsidR="003146B2">
        <w:rPr>
          <w:rFonts w:eastAsia="宋体"/>
          <w:noProof/>
        </w:rPr>
        <w:t>5</w:t>
      </w:r>
      <w:r w:rsidR="00C05515" w:rsidRPr="007C4597">
        <w:rPr>
          <w:rFonts w:eastAsia="宋体"/>
        </w:rPr>
        <w:fldChar w:fldCharType="end"/>
      </w:r>
      <w:r w:rsidR="00C05515" w:rsidRPr="007C4597">
        <w:rPr>
          <w:rFonts w:eastAsia="宋体"/>
        </w:rPr>
        <w:t xml:space="preserve">  </w:t>
      </w:r>
      <w:r w:rsidR="00C05515" w:rsidRPr="007C4597">
        <w:rPr>
          <w:rFonts w:eastAsia="宋体"/>
        </w:rPr>
        <w:t>天津市公共服务</w:t>
      </w:r>
      <w:r w:rsidR="002430C5" w:rsidRPr="007C4597">
        <w:rPr>
          <w:rFonts w:eastAsia="宋体"/>
        </w:rPr>
        <w:t>项目</w:t>
      </w:r>
      <w:r w:rsidR="00C05515" w:rsidRPr="007C4597">
        <w:rPr>
          <w:rFonts w:eastAsia="宋体"/>
        </w:rPr>
        <w:t>I</w:t>
      </w:r>
      <w:r w:rsidR="00C05515" w:rsidRPr="007C4597">
        <w:rPr>
          <w:rFonts w:eastAsia="宋体"/>
        </w:rPr>
        <w:t>类用地楼面地价容积率修正系数表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0"/>
        <w:gridCol w:w="1188"/>
        <w:gridCol w:w="1189"/>
        <w:gridCol w:w="1193"/>
        <w:gridCol w:w="1189"/>
        <w:gridCol w:w="1189"/>
        <w:gridCol w:w="1189"/>
        <w:gridCol w:w="1187"/>
      </w:tblGrid>
      <w:tr w:rsidR="00ED7DF1" w:rsidRPr="007C4597" w14:paraId="278253F3" w14:textId="77777777" w:rsidTr="001151A7">
        <w:trPr>
          <w:trHeight w:val="255"/>
          <w:tblHeader/>
        </w:trPr>
        <w:tc>
          <w:tcPr>
            <w:tcW w:w="2501" w:type="pct"/>
            <w:gridSpan w:val="4"/>
            <w:tcBorders>
              <w:right w:val="double" w:sz="4" w:space="0" w:color="auto"/>
            </w:tcBorders>
            <w:vAlign w:val="center"/>
          </w:tcPr>
          <w:p w14:paraId="5BECAC5C" w14:textId="77777777" w:rsidR="00ED7DF1" w:rsidRPr="007C4597" w:rsidRDefault="00ED7DF1" w:rsidP="00C1763F">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机关团体科研用地</w:t>
            </w:r>
          </w:p>
        </w:tc>
        <w:tc>
          <w:tcPr>
            <w:tcW w:w="2499" w:type="pct"/>
            <w:gridSpan w:val="4"/>
            <w:tcBorders>
              <w:left w:val="double" w:sz="4" w:space="0" w:color="auto"/>
            </w:tcBorders>
          </w:tcPr>
          <w:p w14:paraId="219D3837" w14:textId="77777777" w:rsidR="00ED7DF1" w:rsidRPr="007C4597" w:rsidRDefault="00ED7DF1" w:rsidP="00C1763F">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医疗卫生社会福利用地</w:t>
            </w:r>
          </w:p>
        </w:tc>
      </w:tr>
      <w:tr w:rsidR="00ED7DF1" w:rsidRPr="007C4597" w14:paraId="3D547D5D" w14:textId="77777777" w:rsidTr="001151A7">
        <w:trPr>
          <w:trHeight w:val="255"/>
          <w:tblHeader/>
        </w:trPr>
        <w:tc>
          <w:tcPr>
            <w:tcW w:w="625" w:type="pct"/>
            <w:vAlign w:val="center"/>
          </w:tcPr>
          <w:p w14:paraId="4DDB4D12" w14:textId="77777777" w:rsidR="00ED7DF1" w:rsidRPr="007C4597" w:rsidRDefault="00ED7DF1" w:rsidP="00C1763F">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容积率</w:t>
            </w:r>
          </w:p>
        </w:tc>
        <w:tc>
          <w:tcPr>
            <w:tcW w:w="624" w:type="pct"/>
            <w:vAlign w:val="center"/>
          </w:tcPr>
          <w:p w14:paraId="7128836D" w14:textId="77777777" w:rsidR="00ED7DF1" w:rsidRPr="007C4597" w:rsidRDefault="00ED7DF1" w:rsidP="00C1763F">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修正系数</w:t>
            </w:r>
          </w:p>
        </w:tc>
        <w:tc>
          <w:tcPr>
            <w:tcW w:w="625" w:type="pct"/>
            <w:vAlign w:val="center"/>
          </w:tcPr>
          <w:p w14:paraId="3A46EF46" w14:textId="77777777" w:rsidR="00ED7DF1" w:rsidRPr="007C4597" w:rsidRDefault="00ED7DF1" w:rsidP="00C1763F">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容积率</w:t>
            </w:r>
          </w:p>
        </w:tc>
        <w:tc>
          <w:tcPr>
            <w:tcW w:w="626" w:type="pct"/>
            <w:tcBorders>
              <w:right w:val="double" w:sz="4" w:space="0" w:color="auto"/>
            </w:tcBorders>
            <w:vAlign w:val="center"/>
          </w:tcPr>
          <w:p w14:paraId="4E5621E0" w14:textId="77777777" w:rsidR="00ED7DF1" w:rsidRPr="007C4597" w:rsidRDefault="00ED7DF1" w:rsidP="00C1763F">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修正系数</w:t>
            </w:r>
          </w:p>
        </w:tc>
        <w:tc>
          <w:tcPr>
            <w:tcW w:w="625" w:type="pct"/>
            <w:tcBorders>
              <w:left w:val="double" w:sz="4" w:space="0" w:color="auto"/>
            </w:tcBorders>
            <w:vAlign w:val="center"/>
          </w:tcPr>
          <w:p w14:paraId="595E7939" w14:textId="77777777" w:rsidR="00ED7DF1" w:rsidRPr="007C4597" w:rsidRDefault="00ED7DF1" w:rsidP="00C1763F">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容积率</w:t>
            </w:r>
          </w:p>
        </w:tc>
        <w:tc>
          <w:tcPr>
            <w:tcW w:w="625" w:type="pct"/>
            <w:vAlign w:val="center"/>
          </w:tcPr>
          <w:p w14:paraId="185D5A4C" w14:textId="77777777" w:rsidR="00ED7DF1" w:rsidRPr="007C4597" w:rsidRDefault="00ED7DF1" w:rsidP="00C1763F">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修正系数</w:t>
            </w:r>
          </w:p>
        </w:tc>
        <w:tc>
          <w:tcPr>
            <w:tcW w:w="625" w:type="pct"/>
            <w:vAlign w:val="center"/>
          </w:tcPr>
          <w:p w14:paraId="505DE03D" w14:textId="77777777" w:rsidR="00ED7DF1" w:rsidRPr="007C4597" w:rsidRDefault="00ED7DF1" w:rsidP="00C1763F">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容积率</w:t>
            </w:r>
          </w:p>
        </w:tc>
        <w:tc>
          <w:tcPr>
            <w:tcW w:w="625" w:type="pct"/>
            <w:vAlign w:val="center"/>
          </w:tcPr>
          <w:p w14:paraId="3C705AB4" w14:textId="77777777" w:rsidR="00ED7DF1" w:rsidRPr="007C4597" w:rsidRDefault="00ED7DF1" w:rsidP="00C1763F">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修正系数</w:t>
            </w:r>
          </w:p>
        </w:tc>
      </w:tr>
      <w:tr w:rsidR="00ED7DF1" w:rsidRPr="007C4597" w14:paraId="63208C91" w14:textId="77777777" w:rsidTr="001151A7">
        <w:trPr>
          <w:trHeight w:val="244"/>
        </w:trPr>
        <w:tc>
          <w:tcPr>
            <w:tcW w:w="625" w:type="pct"/>
            <w:vAlign w:val="center"/>
          </w:tcPr>
          <w:p w14:paraId="6D5A27AF" w14:textId="77777777" w:rsidR="00ED7DF1" w:rsidRPr="007C4597" w:rsidRDefault="00ED7DF1" w:rsidP="00C1763F">
            <w:pPr>
              <w:adjustRightInd w:val="0"/>
              <w:spacing w:line="240" w:lineRule="auto"/>
              <w:ind w:firstLineChars="0" w:firstLine="0"/>
              <w:jc w:val="center"/>
              <w:rPr>
                <w:rFonts w:eastAsia="宋体"/>
                <w:color w:val="000000"/>
                <w:sz w:val="21"/>
                <w:szCs w:val="21"/>
              </w:rPr>
            </w:pPr>
            <w:r w:rsidRPr="007C4597">
              <w:rPr>
                <w:rFonts w:eastAsia="宋体"/>
                <w:color w:val="000000"/>
                <w:sz w:val="21"/>
                <w:szCs w:val="21"/>
              </w:rPr>
              <w:t>0.5</w:t>
            </w:r>
          </w:p>
        </w:tc>
        <w:tc>
          <w:tcPr>
            <w:tcW w:w="624" w:type="pct"/>
            <w:vAlign w:val="center"/>
          </w:tcPr>
          <w:p w14:paraId="36B148AE"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2.110 </w:t>
            </w:r>
          </w:p>
        </w:tc>
        <w:tc>
          <w:tcPr>
            <w:tcW w:w="625" w:type="pct"/>
            <w:vAlign w:val="center"/>
          </w:tcPr>
          <w:p w14:paraId="4A3E0876"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5.3</w:t>
            </w:r>
          </w:p>
        </w:tc>
        <w:tc>
          <w:tcPr>
            <w:tcW w:w="626" w:type="pct"/>
            <w:tcBorders>
              <w:right w:val="double" w:sz="4" w:space="0" w:color="auto"/>
            </w:tcBorders>
            <w:vAlign w:val="center"/>
          </w:tcPr>
          <w:p w14:paraId="48D77B1F"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0.519 </w:t>
            </w:r>
          </w:p>
        </w:tc>
        <w:tc>
          <w:tcPr>
            <w:tcW w:w="625" w:type="pct"/>
            <w:tcBorders>
              <w:left w:val="double" w:sz="4" w:space="0" w:color="auto"/>
            </w:tcBorders>
            <w:vAlign w:val="center"/>
          </w:tcPr>
          <w:p w14:paraId="0D9B2F74"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0.5 </w:t>
            </w:r>
          </w:p>
        </w:tc>
        <w:tc>
          <w:tcPr>
            <w:tcW w:w="625" w:type="pct"/>
            <w:vAlign w:val="center"/>
          </w:tcPr>
          <w:p w14:paraId="15782ACB"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2.018 </w:t>
            </w:r>
          </w:p>
        </w:tc>
        <w:tc>
          <w:tcPr>
            <w:tcW w:w="625" w:type="pct"/>
            <w:vAlign w:val="center"/>
          </w:tcPr>
          <w:p w14:paraId="3E0E6352"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5.3 </w:t>
            </w:r>
          </w:p>
        </w:tc>
        <w:tc>
          <w:tcPr>
            <w:tcW w:w="625" w:type="pct"/>
            <w:vAlign w:val="center"/>
          </w:tcPr>
          <w:p w14:paraId="490515C2"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0.536 </w:t>
            </w:r>
          </w:p>
        </w:tc>
      </w:tr>
      <w:tr w:rsidR="00ED7DF1" w:rsidRPr="007C4597" w14:paraId="15A81080" w14:textId="77777777" w:rsidTr="001151A7">
        <w:trPr>
          <w:trHeight w:val="244"/>
        </w:trPr>
        <w:tc>
          <w:tcPr>
            <w:tcW w:w="625" w:type="pct"/>
            <w:vAlign w:val="center"/>
          </w:tcPr>
          <w:p w14:paraId="72BD6F63" w14:textId="77777777" w:rsidR="00ED7DF1" w:rsidRPr="007C4597" w:rsidRDefault="00ED7DF1" w:rsidP="00C1763F">
            <w:pPr>
              <w:adjustRightInd w:val="0"/>
              <w:spacing w:line="240" w:lineRule="auto"/>
              <w:ind w:firstLineChars="0" w:firstLine="0"/>
              <w:jc w:val="center"/>
              <w:rPr>
                <w:rFonts w:eastAsia="宋体"/>
                <w:color w:val="000000"/>
                <w:sz w:val="21"/>
                <w:szCs w:val="21"/>
              </w:rPr>
            </w:pPr>
            <w:r w:rsidRPr="007C4597">
              <w:rPr>
                <w:rFonts w:eastAsia="宋体"/>
                <w:color w:val="000000"/>
                <w:sz w:val="21"/>
                <w:szCs w:val="21"/>
              </w:rPr>
              <w:t>0.6</w:t>
            </w:r>
          </w:p>
        </w:tc>
        <w:tc>
          <w:tcPr>
            <w:tcW w:w="624" w:type="pct"/>
            <w:vAlign w:val="center"/>
          </w:tcPr>
          <w:p w14:paraId="68672B90"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1.739 </w:t>
            </w:r>
          </w:p>
        </w:tc>
        <w:tc>
          <w:tcPr>
            <w:tcW w:w="625" w:type="pct"/>
            <w:vAlign w:val="center"/>
          </w:tcPr>
          <w:p w14:paraId="58FF243A"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5.4</w:t>
            </w:r>
          </w:p>
        </w:tc>
        <w:tc>
          <w:tcPr>
            <w:tcW w:w="626" w:type="pct"/>
            <w:tcBorders>
              <w:right w:val="double" w:sz="4" w:space="0" w:color="auto"/>
            </w:tcBorders>
            <w:vAlign w:val="center"/>
          </w:tcPr>
          <w:p w14:paraId="4F1DBB02"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0.513 </w:t>
            </w:r>
          </w:p>
        </w:tc>
        <w:tc>
          <w:tcPr>
            <w:tcW w:w="625" w:type="pct"/>
            <w:tcBorders>
              <w:left w:val="double" w:sz="4" w:space="0" w:color="auto"/>
            </w:tcBorders>
            <w:vAlign w:val="center"/>
          </w:tcPr>
          <w:p w14:paraId="429C11D2"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0.6 </w:t>
            </w:r>
          </w:p>
        </w:tc>
        <w:tc>
          <w:tcPr>
            <w:tcW w:w="625" w:type="pct"/>
            <w:vAlign w:val="center"/>
          </w:tcPr>
          <w:p w14:paraId="786473D0"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1.682 </w:t>
            </w:r>
          </w:p>
        </w:tc>
        <w:tc>
          <w:tcPr>
            <w:tcW w:w="625" w:type="pct"/>
            <w:vAlign w:val="center"/>
          </w:tcPr>
          <w:p w14:paraId="40BBDA30"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5.4 </w:t>
            </w:r>
          </w:p>
        </w:tc>
        <w:tc>
          <w:tcPr>
            <w:tcW w:w="625" w:type="pct"/>
            <w:vAlign w:val="center"/>
          </w:tcPr>
          <w:p w14:paraId="01AE455F"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0.531 </w:t>
            </w:r>
          </w:p>
        </w:tc>
      </w:tr>
      <w:tr w:rsidR="00ED7DF1" w:rsidRPr="007C4597" w14:paraId="1CF77E2C" w14:textId="77777777" w:rsidTr="001151A7">
        <w:trPr>
          <w:trHeight w:val="244"/>
        </w:trPr>
        <w:tc>
          <w:tcPr>
            <w:tcW w:w="625" w:type="pct"/>
            <w:vAlign w:val="center"/>
          </w:tcPr>
          <w:p w14:paraId="6B8DC0D0" w14:textId="77777777" w:rsidR="00ED7DF1" w:rsidRPr="007C4597" w:rsidRDefault="00ED7DF1" w:rsidP="00C1763F">
            <w:pPr>
              <w:adjustRightInd w:val="0"/>
              <w:spacing w:line="240" w:lineRule="auto"/>
              <w:ind w:firstLineChars="0" w:firstLine="0"/>
              <w:jc w:val="center"/>
              <w:rPr>
                <w:rFonts w:eastAsia="宋体"/>
                <w:color w:val="000000"/>
                <w:sz w:val="21"/>
                <w:szCs w:val="21"/>
              </w:rPr>
            </w:pPr>
            <w:r w:rsidRPr="007C4597">
              <w:rPr>
                <w:rFonts w:eastAsia="宋体"/>
                <w:color w:val="000000"/>
                <w:sz w:val="21"/>
                <w:szCs w:val="21"/>
              </w:rPr>
              <w:t>0.7</w:t>
            </w:r>
          </w:p>
        </w:tc>
        <w:tc>
          <w:tcPr>
            <w:tcW w:w="624" w:type="pct"/>
            <w:vAlign w:val="center"/>
          </w:tcPr>
          <w:p w14:paraId="382AD2E4"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1.556 </w:t>
            </w:r>
          </w:p>
        </w:tc>
        <w:tc>
          <w:tcPr>
            <w:tcW w:w="625" w:type="pct"/>
            <w:vAlign w:val="center"/>
          </w:tcPr>
          <w:p w14:paraId="5DE93AE2"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5.5</w:t>
            </w:r>
          </w:p>
        </w:tc>
        <w:tc>
          <w:tcPr>
            <w:tcW w:w="626" w:type="pct"/>
            <w:tcBorders>
              <w:right w:val="double" w:sz="4" w:space="0" w:color="auto"/>
            </w:tcBorders>
            <w:vAlign w:val="center"/>
          </w:tcPr>
          <w:p w14:paraId="5784E9EF"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0.507 </w:t>
            </w:r>
          </w:p>
        </w:tc>
        <w:tc>
          <w:tcPr>
            <w:tcW w:w="625" w:type="pct"/>
            <w:tcBorders>
              <w:left w:val="double" w:sz="4" w:space="0" w:color="auto"/>
            </w:tcBorders>
            <w:vAlign w:val="center"/>
          </w:tcPr>
          <w:p w14:paraId="210F5D01"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0.7 </w:t>
            </w:r>
          </w:p>
        </w:tc>
        <w:tc>
          <w:tcPr>
            <w:tcW w:w="625" w:type="pct"/>
            <w:vAlign w:val="center"/>
          </w:tcPr>
          <w:p w14:paraId="656FA768"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1.442 </w:t>
            </w:r>
          </w:p>
        </w:tc>
        <w:tc>
          <w:tcPr>
            <w:tcW w:w="625" w:type="pct"/>
            <w:vAlign w:val="center"/>
          </w:tcPr>
          <w:p w14:paraId="07763BE4"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5.5 </w:t>
            </w:r>
          </w:p>
        </w:tc>
        <w:tc>
          <w:tcPr>
            <w:tcW w:w="625" w:type="pct"/>
            <w:vAlign w:val="center"/>
          </w:tcPr>
          <w:p w14:paraId="5DE45E03"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0.526 </w:t>
            </w:r>
          </w:p>
        </w:tc>
      </w:tr>
      <w:tr w:rsidR="00ED7DF1" w:rsidRPr="007C4597" w14:paraId="62B29232" w14:textId="77777777" w:rsidTr="001151A7">
        <w:trPr>
          <w:trHeight w:val="244"/>
        </w:trPr>
        <w:tc>
          <w:tcPr>
            <w:tcW w:w="625" w:type="pct"/>
            <w:vAlign w:val="center"/>
          </w:tcPr>
          <w:p w14:paraId="5DB012BB" w14:textId="77777777" w:rsidR="00ED7DF1" w:rsidRPr="007C4597" w:rsidRDefault="00ED7DF1" w:rsidP="00C1763F">
            <w:pPr>
              <w:adjustRightInd w:val="0"/>
              <w:spacing w:line="240" w:lineRule="auto"/>
              <w:ind w:firstLineChars="0" w:firstLine="0"/>
              <w:jc w:val="center"/>
              <w:rPr>
                <w:rFonts w:eastAsia="宋体"/>
                <w:color w:val="000000"/>
                <w:sz w:val="21"/>
                <w:szCs w:val="21"/>
              </w:rPr>
            </w:pPr>
            <w:r w:rsidRPr="007C4597">
              <w:rPr>
                <w:rFonts w:eastAsia="宋体"/>
                <w:color w:val="000000"/>
                <w:sz w:val="21"/>
                <w:szCs w:val="21"/>
              </w:rPr>
              <w:t>0.8</w:t>
            </w:r>
          </w:p>
        </w:tc>
        <w:tc>
          <w:tcPr>
            <w:tcW w:w="624" w:type="pct"/>
            <w:vAlign w:val="center"/>
          </w:tcPr>
          <w:p w14:paraId="46CB8B57"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1.379 </w:t>
            </w:r>
          </w:p>
        </w:tc>
        <w:tc>
          <w:tcPr>
            <w:tcW w:w="625" w:type="pct"/>
            <w:vAlign w:val="center"/>
          </w:tcPr>
          <w:p w14:paraId="09AD68AB"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5.6</w:t>
            </w:r>
          </w:p>
        </w:tc>
        <w:tc>
          <w:tcPr>
            <w:tcW w:w="626" w:type="pct"/>
            <w:tcBorders>
              <w:right w:val="double" w:sz="4" w:space="0" w:color="auto"/>
            </w:tcBorders>
            <w:vAlign w:val="center"/>
          </w:tcPr>
          <w:p w14:paraId="5C95165A"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0.502 </w:t>
            </w:r>
          </w:p>
        </w:tc>
        <w:tc>
          <w:tcPr>
            <w:tcW w:w="625" w:type="pct"/>
            <w:tcBorders>
              <w:left w:val="double" w:sz="4" w:space="0" w:color="auto"/>
            </w:tcBorders>
            <w:vAlign w:val="center"/>
          </w:tcPr>
          <w:p w14:paraId="5E87574E"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0.8 </w:t>
            </w:r>
          </w:p>
        </w:tc>
        <w:tc>
          <w:tcPr>
            <w:tcW w:w="625" w:type="pct"/>
            <w:vAlign w:val="center"/>
          </w:tcPr>
          <w:p w14:paraId="092D38A9"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1.261 </w:t>
            </w:r>
          </w:p>
        </w:tc>
        <w:tc>
          <w:tcPr>
            <w:tcW w:w="625" w:type="pct"/>
            <w:vAlign w:val="center"/>
          </w:tcPr>
          <w:p w14:paraId="26E35F66"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5.6 </w:t>
            </w:r>
          </w:p>
        </w:tc>
        <w:tc>
          <w:tcPr>
            <w:tcW w:w="625" w:type="pct"/>
            <w:vAlign w:val="center"/>
          </w:tcPr>
          <w:p w14:paraId="7BCF81C6"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0.520 </w:t>
            </w:r>
          </w:p>
        </w:tc>
      </w:tr>
      <w:tr w:rsidR="00ED7DF1" w:rsidRPr="007C4597" w14:paraId="26FC4EDA" w14:textId="77777777" w:rsidTr="001151A7">
        <w:trPr>
          <w:trHeight w:val="244"/>
        </w:trPr>
        <w:tc>
          <w:tcPr>
            <w:tcW w:w="625" w:type="pct"/>
            <w:vAlign w:val="center"/>
          </w:tcPr>
          <w:p w14:paraId="779F7F5F" w14:textId="77777777" w:rsidR="00ED7DF1" w:rsidRPr="007C4597" w:rsidRDefault="00ED7DF1" w:rsidP="00C1763F">
            <w:pPr>
              <w:adjustRightInd w:val="0"/>
              <w:spacing w:line="240" w:lineRule="auto"/>
              <w:ind w:firstLineChars="0" w:firstLine="0"/>
              <w:jc w:val="center"/>
              <w:rPr>
                <w:rFonts w:eastAsia="宋体"/>
                <w:color w:val="000000"/>
                <w:sz w:val="21"/>
                <w:szCs w:val="21"/>
              </w:rPr>
            </w:pPr>
            <w:r w:rsidRPr="007C4597">
              <w:rPr>
                <w:rFonts w:eastAsia="宋体"/>
                <w:color w:val="000000"/>
                <w:sz w:val="21"/>
                <w:szCs w:val="21"/>
              </w:rPr>
              <w:t>0.9</w:t>
            </w:r>
          </w:p>
        </w:tc>
        <w:tc>
          <w:tcPr>
            <w:tcW w:w="624" w:type="pct"/>
            <w:vAlign w:val="center"/>
          </w:tcPr>
          <w:p w14:paraId="3CE65F57"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1.343 </w:t>
            </w:r>
          </w:p>
        </w:tc>
        <w:tc>
          <w:tcPr>
            <w:tcW w:w="625" w:type="pct"/>
            <w:vAlign w:val="center"/>
          </w:tcPr>
          <w:p w14:paraId="6CE461F2"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5.7</w:t>
            </w:r>
          </w:p>
        </w:tc>
        <w:tc>
          <w:tcPr>
            <w:tcW w:w="626" w:type="pct"/>
            <w:tcBorders>
              <w:right w:val="double" w:sz="4" w:space="0" w:color="auto"/>
            </w:tcBorders>
            <w:vAlign w:val="center"/>
          </w:tcPr>
          <w:p w14:paraId="108E7CD9"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0.496 </w:t>
            </w:r>
          </w:p>
        </w:tc>
        <w:tc>
          <w:tcPr>
            <w:tcW w:w="625" w:type="pct"/>
            <w:tcBorders>
              <w:left w:val="double" w:sz="4" w:space="0" w:color="auto"/>
            </w:tcBorders>
            <w:vAlign w:val="center"/>
          </w:tcPr>
          <w:p w14:paraId="45585517"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0.9 </w:t>
            </w:r>
          </w:p>
        </w:tc>
        <w:tc>
          <w:tcPr>
            <w:tcW w:w="625" w:type="pct"/>
            <w:vAlign w:val="center"/>
          </w:tcPr>
          <w:p w14:paraId="68C53F66"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1.121 </w:t>
            </w:r>
          </w:p>
        </w:tc>
        <w:tc>
          <w:tcPr>
            <w:tcW w:w="625" w:type="pct"/>
            <w:vAlign w:val="center"/>
          </w:tcPr>
          <w:p w14:paraId="721E2968"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5.7 </w:t>
            </w:r>
          </w:p>
        </w:tc>
        <w:tc>
          <w:tcPr>
            <w:tcW w:w="625" w:type="pct"/>
            <w:vAlign w:val="center"/>
          </w:tcPr>
          <w:p w14:paraId="0A277691"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0.515 </w:t>
            </w:r>
          </w:p>
        </w:tc>
      </w:tr>
      <w:tr w:rsidR="00ED7DF1" w:rsidRPr="007C4597" w14:paraId="215C6CD6" w14:textId="77777777" w:rsidTr="001151A7">
        <w:trPr>
          <w:trHeight w:val="244"/>
        </w:trPr>
        <w:tc>
          <w:tcPr>
            <w:tcW w:w="625" w:type="pct"/>
            <w:vAlign w:val="center"/>
          </w:tcPr>
          <w:p w14:paraId="3869C12F" w14:textId="77777777" w:rsidR="00ED7DF1" w:rsidRPr="007C4597" w:rsidRDefault="00ED7DF1" w:rsidP="00C1763F">
            <w:pPr>
              <w:adjustRightInd w:val="0"/>
              <w:spacing w:line="240" w:lineRule="auto"/>
              <w:ind w:firstLineChars="0" w:firstLine="0"/>
              <w:jc w:val="center"/>
              <w:rPr>
                <w:rFonts w:eastAsia="宋体"/>
                <w:color w:val="000000"/>
                <w:sz w:val="21"/>
                <w:szCs w:val="21"/>
              </w:rPr>
            </w:pPr>
            <w:r w:rsidRPr="007C4597">
              <w:rPr>
                <w:rFonts w:eastAsia="宋体"/>
                <w:color w:val="000000"/>
                <w:sz w:val="21"/>
                <w:szCs w:val="21"/>
              </w:rPr>
              <w:t>1.0</w:t>
            </w:r>
          </w:p>
        </w:tc>
        <w:tc>
          <w:tcPr>
            <w:tcW w:w="624" w:type="pct"/>
            <w:vAlign w:val="center"/>
          </w:tcPr>
          <w:p w14:paraId="4C25068F"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1.306 </w:t>
            </w:r>
          </w:p>
        </w:tc>
        <w:tc>
          <w:tcPr>
            <w:tcW w:w="625" w:type="pct"/>
            <w:vAlign w:val="center"/>
          </w:tcPr>
          <w:p w14:paraId="437977A9"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5.8</w:t>
            </w:r>
          </w:p>
        </w:tc>
        <w:tc>
          <w:tcPr>
            <w:tcW w:w="626" w:type="pct"/>
            <w:tcBorders>
              <w:right w:val="double" w:sz="4" w:space="0" w:color="auto"/>
            </w:tcBorders>
            <w:vAlign w:val="center"/>
          </w:tcPr>
          <w:p w14:paraId="25F074D3"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0.491 </w:t>
            </w:r>
          </w:p>
        </w:tc>
        <w:tc>
          <w:tcPr>
            <w:tcW w:w="625" w:type="pct"/>
            <w:tcBorders>
              <w:left w:val="double" w:sz="4" w:space="0" w:color="auto"/>
            </w:tcBorders>
            <w:vAlign w:val="center"/>
          </w:tcPr>
          <w:p w14:paraId="14BE81BF"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1.0 </w:t>
            </w:r>
          </w:p>
        </w:tc>
        <w:tc>
          <w:tcPr>
            <w:tcW w:w="625" w:type="pct"/>
            <w:vAlign w:val="center"/>
          </w:tcPr>
          <w:p w14:paraId="6B842D9D"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1.102 </w:t>
            </w:r>
          </w:p>
        </w:tc>
        <w:tc>
          <w:tcPr>
            <w:tcW w:w="625" w:type="pct"/>
            <w:vAlign w:val="center"/>
          </w:tcPr>
          <w:p w14:paraId="48D6C6D6"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5.8 </w:t>
            </w:r>
          </w:p>
        </w:tc>
        <w:tc>
          <w:tcPr>
            <w:tcW w:w="625" w:type="pct"/>
            <w:vAlign w:val="center"/>
          </w:tcPr>
          <w:p w14:paraId="7296E1AC"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0.511 </w:t>
            </w:r>
          </w:p>
        </w:tc>
      </w:tr>
      <w:tr w:rsidR="00ED7DF1" w:rsidRPr="007C4597" w14:paraId="7E517F41" w14:textId="77777777" w:rsidTr="001151A7">
        <w:trPr>
          <w:trHeight w:val="244"/>
        </w:trPr>
        <w:tc>
          <w:tcPr>
            <w:tcW w:w="625" w:type="pct"/>
            <w:vAlign w:val="center"/>
          </w:tcPr>
          <w:p w14:paraId="71C81033" w14:textId="77777777" w:rsidR="00ED7DF1" w:rsidRPr="007C4597" w:rsidRDefault="00ED7DF1"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1.1</w:t>
            </w:r>
          </w:p>
        </w:tc>
        <w:tc>
          <w:tcPr>
            <w:tcW w:w="624" w:type="pct"/>
            <w:vAlign w:val="center"/>
          </w:tcPr>
          <w:p w14:paraId="23227927"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1.271 </w:t>
            </w:r>
          </w:p>
        </w:tc>
        <w:tc>
          <w:tcPr>
            <w:tcW w:w="625" w:type="pct"/>
            <w:vAlign w:val="center"/>
          </w:tcPr>
          <w:p w14:paraId="7C8E941F"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5.9</w:t>
            </w:r>
          </w:p>
        </w:tc>
        <w:tc>
          <w:tcPr>
            <w:tcW w:w="626" w:type="pct"/>
            <w:tcBorders>
              <w:right w:val="double" w:sz="4" w:space="0" w:color="auto"/>
            </w:tcBorders>
            <w:vAlign w:val="center"/>
          </w:tcPr>
          <w:p w14:paraId="04D569FE"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0.486 </w:t>
            </w:r>
          </w:p>
        </w:tc>
        <w:tc>
          <w:tcPr>
            <w:tcW w:w="625" w:type="pct"/>
            <w:tcBorders>
              <w:left w:val="double" w:sz="4" w:space="0" w:color="auto"/>
            </w:tcBorders>
            <w:vAlign w:val="center"/>
          </w:tcPr>
          <w:p w14:paraId="0A4FEB27"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1.1 </w:t>
            </w:r>
          </w:p>
        </w:tc>
        <w:tc>
          <w:tcPr>
            <w:tcW w:w="625" w:type="pct"/>
            <w:vAlign w:val="center"/>
          </w:tcPr>
          <w:p w14:paraId="36FCDB49"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1.082 </w:t>
            </w:r>
          </w:p>
        </w:tc>
        <w:tc>
          <w:tcPr>
            <w:tcW w:w="625" w:type="pct"/>
            <w:vAlign w:val="center"/>
          </w:tcPr>
          <w:p w14:paraId="1D754821"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5.9 </w:t>
            </w:r>
          </w:p>
        </w:tc>
        <w:tc>
          <w:tcPr>
            <w:tcW w:w="625" w:type="pct"/>
            <w:vAlign w:val="center"/>
          </w:tcPr>
          <w:p w14:paraId="375CCDD7"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0.506 </w:t>
            </w:r>
          </w:p>
        </w:tc>
      </w:tr>
      <w:tr w:rsidR="00ED7DF1" w:rsidRPr="007C4597" w14:paraId="00CA0691" w14:textId="77777777" w:rsidTr="001151A7">
        <w:trPr>
          <w:trHeight w:val="244"/>
        </w:trPr>
        <w:tc>
          <w:tcPr>
            <w:tcW w:w="625" w:type="pct"/>
            <w:vAlign w:val="center"/>
          </w:tcPr>
          <w:p w14:paraId="178BCBC3" w14:textId="77777777" w:rsidR="00ED7DF1" w:rsidRPr="007C4597" w:rsidRDefault="00ED7DF1"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1.2</w:t>
            </w:r>
          </w:p>
        </w:tc>
        <w:tc>
          <w:tcPr>
            <w:tcW w:w="624" w:type="pct"/>
            <w:vAlign w:val="center"/>
          </w:tcPr>
          <w:p w14:paraId="6914C816"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1.238 </w:t>
            </w:r>
          </w:p>
        </w:tc>
        <w:tc>
          <w:tcPr>
            <w:tcW w:w="625" w:type="pct"/>
            <w:vAlign w:val="center"/>
          </w:tcPr>
          <w:p w14:paraId="5D4CE26F"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6.0</w:t>
            </w:r>
          </w:p>
        </w:tc>
        <w:tc>
          <w:tcPr>
            <w:tcW w:w="626" w:type="pct"/>
            <w:tcBorders>
              <w:right w:val="double" w:sz="4" w:space="0" w:color="auto"/>
            </w:tcBorders>
            <w:vAlign w:val="center"/>
          </w:tcPr>
          <w:p w14:paraId="6997B27C"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0.481 </w:t>
            </w:r>
          </w:p>
        </w:tc>
        <w:tc>
          <w:tcPr>
            <w:tcW w:w="625" w:type="pct"/>
            <w:tcBorders>
              <w:left w:val="double" w:sz="4" w:space="0" w:color="auto"/>
            </w:tcBorders>
            <w:vAlign w:val="center"/>
          </w:tcPr>
          <w:p w14:paraId="7BA72A0B"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1.2 </w:t>
            </w:r>
          </w:p>
        </w:tc>
        <w:tc>
          <w:tcPr>
            <w:tcW w:w="625" w:type="pct"/>
            <w:vAlign w:val="center"/>
          </w:tcPr>
          <w:p w14:paraId="5704D085"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1.062 </w:t>
            </w:r>
          </w:p>
        </w:tc>
        <w:tc>
          <w:tcPr>
            <w:tcW w:w="625" w:type="pct"/>
            <w:vAlign w:val="center"/>
          </w:tcPr>
          <w:p w14:paraId="6EC06723"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6.0 </w:t>
            </w:r>
          </w:p>
        </w:tc>
        <w:tc>
          <w:tcPr>
            <w:tcW w:w="625" w:type="pct"/>
            <w:vAlign w:val="center"/>
          </w:tcPr>
          <w:p w14:paraId="6641AE56"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0.501 </w:t>
            </w:r>
          </w:p>
        </w:tc>
      </w:tr>
      <w:tr w:rsidR="00ED7DF1" w:rsidRPr="007C4597" w14:paraId="6258012B" w14:textId="77777777" w:rsidTr="001151A7">
        <w:trPr>
          <w:trHeight w:val="244"/>
        </w:trPr>
        <w:tc>
          <w:tcPr>
            <w:tcW w:w="625" w:type="pct"/>
            <w:vAlign w:val="center"/>
          </w:tcPr>
          <w:p w14:paraId="616A9CAD" w14:textId="77777777" w:rsidR="00ED7DF1" w:rsidRPr="007C4597" w:rsidRDefault="00ED7DF1"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1.3</w:t>
            </w:r>
          </w:p>
        </w:tc>
        <w:tc>
          <w:tcPr>
            <w:tcW w:w="624" w:type="pct"/>
            <w:vAlign w:val="center"/>
          </w:tcPr>
          <w:p w14:paraId="520974EF"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1.204 </w:t>
            </w:r>
          </w:p>
        </w:tc>
        <w:tc>
          <w:tcPr>
            <w:tcW w:w="625" w:type="pct"/>
            <w:vAlign w:val="center"/>
          </w:tcPr>
          <w:p w14:paraId="4FD7E331"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6.1</w:t>
            </w:r>
          </w:p>
        </w:tc>
        <w:tc>
          <w:tcPr>
            <w:tcW w:w="626" w:type="pct"/>
            <w:tcBorders>
              <w:right w:val="double" w:sz="4" w:space="0" w:color="auto"/>
            </w:tcBorders>
            <w:vAlign w:val="center"/>
          </w:tcPr>
          <w:p w14:paraId="2833BDFF"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0.477 </w:t>
            </w:r>
          </w:p>
        </w:tc>
        <w:tc>
          <w:tcPr>
            <w:tcW w:w="625" w:type="pct"/>
            <w:tcBorders>
              <w:left w:val="double" w:sz="4" w:space="0" w:color="auto"/>
            </w:tcBorders>
            <w:vAlign w:val="center"/>
          </w:tcPr>
          <w:p w14:paraId="640CA864"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1.3 </w:t>
            </w:r>
          </w:p>
        </w:tc>
        <w:tc>
          <w:tcPr>
            <w:tcW w:w="625" w:type="pct"/>
            <w:vAlign w:val="center"/>
          </w:tcPr>
          <w:p w14:paraId="54A4EC7A"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1.042 </w:t>
            </w:r>
          </w:p>
        </w:tc>
        <w:tc>
          <w:tcPr>
            <w:tcW w:w="625" w:type="pct"/>
            <w:vAlign w:val="center"/>
          </w:tcPr>
          <w:p w14:paraId="5610F097"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6.1 </w:t>
            </w:r>
          </w:p>
        </w:tc>
        <w:tc>
          <w:tcPr>
            <w:tcW w:w="625" w:type="pct"/>
            <w:vAlign w:val="center"/>
          </w:tcPr>
          <w:p w14:paraId="62EABCC0"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0.496 </w:t>
            </w:r>
          </w:p>
        </w:tc>
      </w:tr>
      <w:tr w:rsidR="00ED7DF1" w:rsidRPr="007C4597" w14:paraId="2DF10E67" w14:textId="77777777" w:rsidTr="001151A7">
        <w:trPr>
          <w:trHeight w:val="244"/>
        </w:trPr>
        <w:tc>
          <w:tcPr>
            <w:tcW w:w="625" w:type="pct"/>
            <w:vAlign w:val="center"/>
          </w:tcPr>
          <w:p w14:paraId="6531AC48" w14:textId="77777777" w:rsidR="00ED7DF1" w:rsidRPr="007C4597" w:rsidRDefault="00ED7DF1"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1.4</w:t>
            </w:r>
          </w:p>
        </w:tc>
        <w:tc>
          <w:tcPr>
            <w:tcW w:w="624" w:type="pct"/>
            <w:vAlign w:val="center"/>
          </w:tcPr>
          <w:p w14:paraId="3DAB21F2"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1.172 </w:t>
            </w:r>
          </w:p>
        </w:tc>
        <w:tc>
          <w:tcPr>
            <w:tcW w:w="625" w:type="pct"/>
            <w:vAlign w:val="center"/>
          </w:tcPr>
          <w:p w14:paraId="694207F2"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6.2</w:t>
            </w:r>
          </w:p>
        </w:tc>
        <w:tc>
          <w:tcPr>
            <w:tcW w:w="626" w:type="pct"/>
            <w:tcBorders>
              <w:right w:val="double" w:sz="4" w:space="0" w:color="auto"/>
            </w:tcBorders>
            <w:vAlign w:val="center"/>
          </w:tcPr>
          <w:p w14:paraId="2537B03F"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0.473 </w:t>
            </w:r>
          </w:p>
        </w:tc>
        <w:tc>
          <w:tcPr>
            <w:tcW w:w="625" w:type="pct"/>
            <w:tcBorders>
              <w:left w:val="double" w:sz="4" w:space="0" w:color="auto"/>
            </w:tcBorders>
            <w:vAlign w:val="center"/>
          </w:tcPr>
          <w:p w14:paraId="647138DA"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1.4 </w:t>
            </w:r>
          </w:p>
        </w:tc>
        <w:tc>
          <w:tcPr>
            <w:tcW w:w="625" w:type="pct"/>
            <w:vAlign w:val="center"/>
          </w:tcPr>
          <w:p w14:paraId="669EE679"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1.021 </w:t>
            </w:r>
          </w:p>
        </w:tc>
        <w:tc>
          <w:tcPr>
            <w:tcW w:w="625" w:type="pct"/>
            <w:vAlign w:val="center"/>
          </w:tcPr>
          <w:p w14:paraId="78FCA3A5"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6.2 </w:t>
            </w:r>
          </w:p>
        </w:tc>
        <w:tc>
          <w:tcPr>
            <w:tcW w:w="625" w:type="pct"/>
            <w:vAlign w:val="center"/>
          </w:tcPr>
          <w:p w14:paraId="0F1EDC2B"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0.492 </w:t>
            </w:r>
          </w:p>
        </w:tc>
      </w:tr>
      <w:tr w:rsidR="00ED7DF1" w:rsidRPr="007C4597" w14:paraId="53E4C4C5" w14:textId="77777777" w:rsidTr="001151A7">
        <w:trPr>
          <w:trHeight w:val="244"/>
        </w:trPr>
        <w:tc>
          <w:tcPr>
            <w:tcW w:w="625" w:type="pct"/>
            <w:vAlign w:val="center"/>
          </w:tcPr>
          <w:p w14:paraId="13C2426A" w14:textId="77777777" w:rsidR="00ED7DF1" w:rsidRPr="007C4597" w:rsidRDefault="00ED7DF1"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1.5</w:t>
            </w:r>
          </w:p>
        </w:tc>
        <w:tc>
          <w:tcPr>
            <w:tcW w:w="624" w:type="pct"/>
            <w:vAlign w:val="center"/>
          </w:tcPr>
          <w:p w14:paraId="1E7A8A71"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1.141 </w:t>
            </w:r>
          </w:p>
        </w:tc>
        <w:tc>
          <w:tcPr>
            <w:tcW w:w="625" w:type="pct"/>
            <w:vAlign w:val="center"/>
          </w:tcPr>
          <w:p w14:paraId="5E1DD1CA"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6.3</w:t>
            </w:r>
          </w:p>
        </w:tc>
        <w:tc>
          <w:tcPr>
            <w:tcW w:w="626" w:type="pct"/>
            <w:tcBorders>
              <w:right w:val="double" w:sz="4" w:space="0" w:color="auto"/>
            </w:tcBorders>
            <w:vAlign w:val="center"/>
          </w:tcPr>
          <w:p w14:paraId="390609D3"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0.469 </w:t>
            </w:r>
          </w:p>
        </w:tc>
        <w:tc>
          <w:tcPr>
            <w:tcW w:w="625" w:type="pct"/>
            <w:tcBorders>
              <w:left w:val="double" w:sz="4" w:space="0" w:color="auto"/>
            </w:tcBorders>
            <w:vAlign w:val="center"/>
          </w:tcPr>
          <w:p w14:paraId="37B3BC85"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1.5 </w:t>
            </w:r>
          </w:p>
        </w:tc>
        <w:tc>
          <w:tcPr>
            <w:tcW w:w="625" w:type="pct"/>
            <w:vAlign w:val="center"/>
          </w:tcPr>
          <w:p w14:paraId="0553FE21"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1.000 </w:t>
            </w:r>
          </w:p>
        </w:tc>
        <w:tc>
          <w:tcPr>
            <w:tcW w:w="625" w:type="pct"/>
            <w:vAlign w:val="center"/>
          </w:tcPr>
          <w:p w14:paraId="0248FA3B"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6.3 </w:t>
            </w:r>
          </w:p>
        </w:tc>
        <w:tc>
          <w:tcPr>
            <w:tcW w:w="625" w:type="pct"/>
            <w:vAlign w:val="center"/>
          </w:tcPr>
          <w:p w14:paraId="44B44C6D"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0.487 </w:t>
            </w:r>
          </w:p>
        </w:tc>
      </w:tr>
      <w:tr w:rsidR="00ED7DF1" w:rsidRPr="007C4597" w14:paraId="7F6DA80E" w14:textId="77777777" w:rsidTr="001151A7">
        <w:trPr>
          <w:trHeight w:val="244"/>
        </w:trPr>
        <w:tc>
          <w:tcPr>
            <w:tcW w:w="625" w:type="pct"/>
            <w:vAlign w:val="center"/>
          </w:tcPr>
          <w:p w14:paraId="0A5D9BE0" w14:textId="77777777" w:rsidR="00ED7DF1" w:rsidRPr="007C4597" w:rsidRDefault="00ED7DF1"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1.6</w:t>
            </w:r>
          </w:p>
        </w:tc>
        <w:tc>
          <w:tcPr>
            <w:tcW w:w="624" w:type="pct"/>
            <w:vAlign w:val="center"/>
          </w:tcPr>
          <w:p w14:paraId="44319FD7"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1.111 </w:t>
            </w:r>
          </w:p>
        </w:tc>
        <w:tc>
          <w:tcPr>
            <w:tcW w:w="625" w:type="pct"/>
            <w:vAlign w:val="center"/>
          </w:tcPr>
          <w:p w14:paraId="3ECDCF2D"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6.4</w:t>
            </w:r>
          </w:p>
        </w:tc>
        <w:tc>
          <w:tcPr>
            <w:tcW w:w="626" w:type="pct"/>
            <w:tcBorders>
              <w:right w:val="double" w:sz="4" w:space="0" w:color="auto"/>
            </w:tcBorders>
            <w:vAlign w:val="center"/>
          </w:tcPr>
          <w:p w14:paraId="7891C38A"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0.465 </w:t>
            </w:r>
          </w:p>
        </w:tc>
        <w:tc>
          <w:tcPr>
            <w:tcW w:w="625" w:type="pct"/>
            <w:tcBorders>
              <w:left w:val="double" w:sz="4" w:space="0" w:color="auto"/>
            </w:tcBorders>
            <w:vAlign w:val="center"/>
          </w:tcPr>
          <w:p w14:paraId="0B078F4E"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1.6 </w:t>
            </w:r>
          </w:p>
        </w:tc>
        <w:tc>
          <w:tcPr>
            <w:tcW w:w="625" w:type="pct"/>
            <w:vAlign w:val="center"/>
          </w:tcPr>
          <w:p w14:paraId="3C1154B7"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0.990 </w:t>
            </w:r>
          </w:p>
        </w:tc>
        <w:tc>
          <w:tcPr>
            <w:tcW w:w="625" w:type="pct"/>
            <w:vAlign w:val="center"/>
          </w:tcPr>
          <w:p w14:paraId="7FEBBEDA"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6.4 </w:t>
            </w:r>
          </w:p>
        </w:tc>
        <w:tc>
          <w:tcPr>
            <w:tcW w:w="625" w:type="pct"/>
            <w:vAlign w:val="center"/>
          </w:tcPr>
          <w:p w14:paraId="1205B140"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0.482 </w:t>
            </w:r>
          </w:p>
        </w:tc>
      </w:tr>
      <w:tr w:rsidR="00ED7DF1" w:rsidRPr="007C4597" w14:paraId="3C61FA23" w14:textId="77777777" w:rsidTr="001151A7">
        <w:trPr>
          <w:trHeight w:val="244"/>
        </w:trPr>
        <w:tc>
          <w:tcPr>
            <w:tcW w:w="625" w:type="pct"/>
            <w:vAlign w:val="center"/>
          </w:tcPr>
          <w:p w14:paraId="2CD5300D" w14:textId="77777777" w:rsidR="00ED7DF1" w:rsidRPr="007C4597" w:rsidRDefault="00ED7DF1"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1.7</w:t>
            </w:r>
          </w:p>
        </w:tc>
        <w:tc>
          <w:tcPr>
            <w:tcW w:w="624" w:type="pct"/>
            <w:vAlign w:val="center"/>
          </w:tcPr>
          <w:p w14:paraId="09A12C15"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1.054 </w:t>
            </w:r>
          </w:p>
        </w:tc>
        <w:tc>
          <w:tcPr>
            <w:tcW w:w="625" w:type="pct"/>
            <w:vAlign w:val="center"/>
          </w:tcPr>
          <w:p w14:paraId="0724CE71"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6.5</w:t>
            </w:r>
          </w:p>
        </w:tc>
        <w:tc>
          <w:tcPr>
            <w:tcW w:w="626" w:type="pct"/>
            <w:tcBorders>
              <w:right w:val="double" w:sz="4" w:space="0" w:color="auto"/>
            </w:tcBorders>
            <w:vAlign w:val="center"/>
          </w:tcPr>
          <w:p w14:paraId="2A1069FE"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0.461 </w:t>
            </w:r>
          </w:p>
        </w:tc>
        <w:tc>
          <w:tcPr>
            <w:tcW w:w="625" w:type="pct"/>
            <w:tcBorders>
              <w:left w:val="double" w:sz="4" w:space="0" w:color="auto"/>
            </w:tcBorders>
            <w:vAlign w:val="center"/>
          </w:tcPr>
          <w:p w14:paraId="52BEFDCE"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1.7 </w:t>
            </w:r>
          </w:p>
        </w:tc>
        <w:tc>
          <w:tcPr>
            <w:tcW w:w="625" w:type="pct"/>
            <w:vAlign w:val="center"/>
          </w:tcPr>
          <w:p w14:paraId="041B9B16"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0.978 </w:t>
            </w:r>
          </w:p>
        </w:tc>
        <w:tc>
          <w:tcPr>
            <w:tcW w:w="625" w:type="pct"/>
            <w:vAlign w:val="center"/>
          </w:tcPr>
          <w:p w14:paraId="321946E7"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6.5 </w:t>
            </w:r>
          </w:p>
        </w:tc>
        <w:tc>
          <w:tcPr>
            <w:tcW w:w="625" w:type="pct"/>
            <w:vAlign w:val="center"/>
          </w:tcPr>
          <w:p w14:paraId="0EC1D055"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0.478 </w:t>
            </w:r>
          </w:p>
        </w:tc>
      </w:tr>
      <w:tr w:rsidR="00ED7DF1" w:rsidRPr="007C4597" w14:paraId="48664DAB" w14:textId="77777777" w:rsidTr="001151A7">
        <w:trPr>
          <w:trHeight w:val="244"/>
        </w:trPr>
        <w:tc>
          <w:tcPr>
            <w:tcW w:w="625" w:type="pct"/>
            <w:vAlign w:val="center"/>
          </w:tcPr>
          <w:p w14:paraId="15C5DF78" w14:textId="77777777" w:rsidR="00ED7DF1" w:rsidRPr="007C4597" w:rsidRDefault="00ED7DF1"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1.8</w:t>
            </w:r>
          </w:p>
        </w:tc>
        <w:tc>
          <w:tcPr>
            <w:tcW w:w="624" w:type="pct"/>
            <w:vAlign w:val="center"/>
          </w:tcPr>
          <w:p w14:paraId="631AAE65"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1.019 </w:t>
            </w:r>
          </w:p>
        </w:tc>
        <w:tc>
          <w:tcPr>
            <w:tcW w:w="625" w:type="pct"/>
            <w:vAlign w:val="center"/>
          </w:tcPr>
          <w:p w14:paraId="11A1548D"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6.6</w:t>
            </w:r>
          </w:p>
        </w:tc>
        <w:tc>
          <w:tcPr>
            <w:tcW w:w="626" w:type="pct"/>
            <w:tcBorders>
              <w:right w:val="double" w:sz="4" w:space="0" w:color="auto"/>
            </w:tcBorders>
            <w:vAlign w:val="center"/>
          </w:tcPr>
          <w:p w14:paraId="7535625C"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0.457 </w:t>
            </w:r>
          </w:p>
        </w:tc>
        <w:tc>
          <w:tcPr>
            <w:tcW w:w="625" w:type="pct"/>
            <w:tcBorders>
              <w:left w:val="double" w:sz="4" w:space="0" w:color="auto"/>
            </w:tcBorders>
            <w:vAlign w:val="center"/>
          </w:tcPr>
          <w:p w14:paraId="1C0B6C05"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1.8 </w:t>
            </w:r>
          </w:p>
        </w:tc>
        <w:tc>
          <w:tcPr>
            <w:tcW w:w="625" w:type="pct"/>
            <w:vAlign w:val="center"/>
          </w:tcPr>
          <w:p w14:paraId="7D3BB462"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0.965 </w:t>
            </w:r>
          </w:p>
        </w:tc>
        <w:tc>
          <w:tcPr>
            <w:tcW w:w="625" w:type="pct"/>
            <w:vAlign w:val="center"/>
          </w:tcPr>
          <w:p w14:paraId="7684191F"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6.6 </w:t>
            </w:r>
          </w:p>
        </w:tc>
        <w:tc>
          <w:tcPr>
            <w:tcW w:w="625" w:type="pct"/>
            <w:vAlign w:val="center"/>
          </w:tcPr>
          <w:p w14:paraId="44C4AE7A"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0.474 </w:t>
            </w:r>
          </w:p>
        </w:tc>
      </w:tr>
      <w:tr w:rsidR="00ED7DF1" w:rsidRPr="007C4597" w14:paraId="2CA12C6C" w14:textId="77777777" w:rsidTr="001151A7">
        <w:trPr>
          <w:trHeight w:val="244"/>
        </w:trPr>
        <w:tc>
          <w:tcPr>
            <w:tcW w:w="625" w:type="pct"/>
            <w:vAlign w:val="center"/>
          </w:tcPr>
          <w:p w14:paraId="17BE80AD" w14:textId="77777777" w:rsidR="00ED7DF1" w:rsidRPr="007C4597" w:rsidRDefault="00ED7DF1"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1.9</w:t>
            </w:r>
          </w:p>
        </w:tc>
        <w:tc>
          <w:tcPr>
            <w:tcW w:w="624" w:type="pct"/>
            <w:vAlign w:val="center"/>
          </w:tcPr>
          <w:p w14:paraId="025B2160"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1.012 </w:t>
            </w:r>
          </w:p>
        </w:tc>
        <w:tc>
          <w:tcPr>
            <w:tcW w:w="625" w:type="pct"/>
            <w:vAlign w:val="center"/>
          </w:tcPr>
          <w:p w14:paraId="7D1C2003"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6.7</w:t>
            </w:r>
          </w:p>
        </w:tc>
        <w:tc>
          <w:tcPr>
            <w:tcW w:w="626" w:type="pct"/>
            <w:tcBorders>
              <w:right w:val="double" w:sz="4" w:space="0" w:color="auto"/>
            </w:tcBorders>
            <w:vAlign w:val="center"/>
          </w:tcPr>
          <w:p w14:paraId="3B04FF84"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0.454 </w:t>
            </w:r>
          </w:p>
        </w:tc>
        <w:tc>
          <w:tcPr>
            <w:tcW w:w="625" w:type="pct"/>
            <w:tcBorders>
              <w:left w:val="double" w:sz="4" w:space="0" w:color="auto"/>
            </w:tcBorders>
            <w:vAlign w:val="center"/>
          </w:tcPr>
          <w:p w14:paraId="49CB2F10"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1.9 </w:t>
            </w:r>
          </w:p>
        </w:tc>
        <w:tc>
          <w:tcPr>
            <w:tcW w:w="625" w:type="pct"/>
            <w:vAlign w:val="center"/>
          </w:tcPr>
          <w:p w14:paraId="12D956ED"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0.949 </w:t>
            </w:r>
          </w:p>
        </w:tc>
        <w:tc>
          <w:tcPr>
            <w:tcW w:w="625" w:type="pct"/>
            <w:vAlign w:val="center"/>
          </w:tcPr>
          <w:p w14:paraId="36E87AF8"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6.7 </w:t>
            </w:r>
          </w:p>
        </w:tc>
        <w:tc>
          <w:tcPr>
            <w:tcW w:w="625" w:type="pct"/>
            <w:vAlign w:val="center"/>
          </w:tcPr>
          <w:p w14:paraId="0FC250C4"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0.469 </w:t>
            </w:r>
          </w:p>
        </w:tc>
      </w:tr>
      <w:tr w:rsidR="00ED7DF1" w:rsidRPr="007C4597" w14:paraId="0D7F97B1" w14:textId="77777777" w:rsidTr="001151A7">
        <w:trPr>
          <w:trHeight w:val="244"/>
        </w:trPr>
        <w:tc>
          <w:tcPr>
            <w:tcW w:w="625" w:type="pct"/>
            <w:vAlign w:val="center"/>
          </w:tcPr>
          <w:p w14:paraId="3E31EE12" w14:textId="77777777" w:rsidR="00ED7DF1" w:rsidRPr="007C4597" w:rsidRDefault="00ED7DF1"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2.0</w:t>
            </w:r>
          </w:p>
        </w:tc>
        <w:tc>
          <w:tcPr>
            <w:tcW w:w="624" w:type="pct"/>
            <w:vAlign w:val="center"/>
          </w:tcPr>
          <w:p w14:paraId="1C870348"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1.000 </w:t>
            </w:r>
          </w:p>
        </w:tc>
        <w:tc>
          <w:tcPr>
            <w:tcW w:w="625" w:type="pct"/>
            <w:vAlign w:val="center"/>
          </w:tcPr>
          <w:p w14:paraId="0295935D"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6.8</w:t>
            </w:r>
          </w:p>
        </w:tc>
        <w:tc>
          <w:tcPr>
            <w:tcW w:w="626" w:type="pct"/>
            <w:tcBorders>
              <w:right w:val="double" w:sz="4" w:space="0" w:color="auto"/>
            </w:tcBorders>
            <w:vAlign w:val="center"/>
          </w:tcPr>
          <w:p w14:paraId="3F42FEB9"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0.450 </w:t>
            </w:r>
          </w:p>
        </w:tc>
        <w:tc>
          <w:tcPr>
            <w:tcW w:w="625" w:type="pct"/>
            <w:tcBorders>
              <w:left w:val="double" w:sz="4" w:space="0" w:color="auto"/>
            </w:tcBorders>
            <w:vAlign w:val="center"/>
          </w:tcPr>
          <w:p w14:paraId="0832D1EF"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2.0 </w:t>
            </w:r>
          </w:p>
        </w:tc>
        <w:tc>
          <w:tcPr>
            <w:tcW w:w="625" w:type="pct"/>
            <w:vAlign w:val="center"/>
          </w:tcPr>
          <w:p w14:paraId="20AC7653"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0.932 </w:t>
            </w:r>
          </w:p>
        </w:tc>
        <w:tc>
          <w:tcPr>
            <w:tcW w:w="625" w:type="pct"/>
            <w:vAlign w:val="center"/>
          </w:tcPr>
          <w:p w14:paraId="1343FFFC"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6.8 </w:t>
            </w:r>
          </w:p>
        </w:tc>
        <w:tc>
          <w:tcPr>
            <w:tcW w:w="625" w:type="pct"/>
            <w:vAlign w:val="center"/>
          </w:tcPr>
          <w:p w14:paraId="32C01202"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0.465 </w:t>
            </w:r>
          </w:p>
        </w:tc>
      </w:tr>
      <w:tr w:rsidR="00ED7DF1" w:rsidRPr="007C4597" w14:paraId="38DD0994" w14:textId="77777777" w:rsidTr="001151A7">
        <w:trPr>
          <w:trHeight w:val="244"/>
        </w:trPr>
        <w:tc>
          <w:tcPr>
            <w:tcW w:w="625" w:type="pct"/>
            <w:vAlign w:val="center"/>
          </w:tcPr>
          <w:p w14:paraId="72EB2748" w14:textId="77777777" w:rsidR="00ED7DF1" w:rsidRPr="007C4597" w:rsidRDefault="00ED7DF1"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2.1</w:t>
            </w:r>
          </w:p>
        </w:tc>
        <w:tc>
          <w:tcPr>
            <w:tcW w:w="624" w:type="pct"/>
            <w:vAlign w:val="center"/>
          </w:tcPr>
          <w:p w14:paraId="424EE806"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0.975 </w:t>
            </w:r>
          </w:p>
        </w:tc>
        <w:tc>
          <w:tcPr>
            <w:tcW w:w="625" w:type="pct"/>
            <w:vAlign w:val="center"/>
          </w:tcPr>
          <w:p w14:paraId="6827F330"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6.9</w:t>
            </w:r>
          </w:p>
        </w:tc>
        <w:tc>
          <w:tcPr>
            <w:tcW w:w="626" w:type="pct"/>
            <w:tcBorders>
              <w:right w:val="double" w:sz="4" w:space="0" w:color="auto"/>
            </w:tcBorders>
            <w:vAlign w:val="center"/>
          </w:tcPr>
          <w:p w14:paraId="5FA95D70"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0.446 </w:t>
            </w:r>
          </w:p>
        </w:tc>
        <w:tc>
          <w:tcPr>
            <w:tcW w:w="625" w:type="pct"/>
            <w:tcBorders>
              <w:left w:val="double" w:sz="4" w:space="0" w:color="auto"/>
            </w:tcBorders>
            <w:vAlign w:val="center"/>
          </w:tcPr>
          <w:p w14:paraId="7F728C31"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2.1 </w:t>
            </w:r>
          </w:p>
        </w:tc>
        <w:tc>
          <w:tcPr>
            <w:tcW w:w="625" w:type="pct"/>
            <w:vAlign w:val="center"/>
          </w:tcPr>
          <w:p w14:paraId="68793354"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0.914 </w:t>
            </w:r>
          </w:p>
        </w:tc>
        <w:tc>
          <w:tcPr>
            <w:tcW w:w="625" w:type="pct"/>
            <w:vAlign w:val="center"/>
          </w:tcPr>
          <w:p w14:paraId="0CB2FD5A"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6.9 </w:t>
            </w:r>
          </w:p>
        </w:tc>
        <w:tc>
          <w:tcPr>
            <w:tcW w:w="625" w:type="pct"/>
            <w:vAlign w:val="center"/>
          </w:tcPr>
          <w:p w14:paraId="49AE2562"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0.461 </w:t>
            </w:r>
          </w:p>
        </w:tc>
      </w:tr>
      <w:tr w:rsidR="00ED7DF1" w:rsidRPr="007C4597" w14:paraId="32C20DE3" w14:textId="77777777" w:rsidTr="001151A7">
        <w:trPr>
          <w:trHeight w:val="244"/>
        </w:trPr>
        <w:tc>
          <w:tcPr>
            <w:tcW w:w="625" w:type="pct"/>
            <w:vAlign w:val="center"/>
          </w:tcPr>
          <w:p w14:paraId="12C5389A" w14:textId="77777777" w:rsidR="00ED7DF1" w:rsidRPr="007C4597" w:rsidRDefault="00ED7DF1"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2.2</w:t>
            </w:r>
          </w:p>
        </w:tc>
        <w:tc>
          <w:tcPr>
            <w:tcW w:w="624" w:type="pct"/>
            <w:vAlign w:val="center"/>
          </w:tcPr>
          <w:p w14:paraId="33192A83"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0.950 </w:t>
            </w:r>
          </w:p>
        </w:tc>
        <w:tc>
          <w:tcPr>
            <w:tcW w:w="625" w:type="pct"/>
            <w:vAlign w:val="center"/>
          </w:tcPr>
          <w:p w14:paraId="6780B0C4"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7.0</w:t>
            </w:r>
          </w:p>
        </w:tc>
        <w:tc>
          <w:tcPr>
            <w:tcW w:w="626" w:type="pct"/>
            <w:tcBorders>
              <w:right w:val="double" w:sz="4" w:space="0" w:color="auto"/>
            </w:tcBorders>
            <w:vAlign w:val="center"/>
          </w:tcPr>
          <w:p w14:paraId="4F0A2C7D"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0.442 </w:t>
            </w:r>
          </w:p>
        </w:tc>
        <w:tc>
          <w:tcPr>
            <w:tcW w:w="625" w:type="pct"/>
            <w:tcBorders>
              <w:left w:val="double" w:sz="4" w:space="0" w:color="auto"/>
            </w:tcBorders>
            <w:vAlign w:val="center"/>
          </w:tcPr>
          <w:p w14:paraId="545996B8"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2.2 </w:t>
            </w:r>
          </w:p>
        </w:tc>
        <w:tc>
          <w:tcPr>
            <w:tcW w:w="625" w:type="pct"/>
            <w:vAlign w:val="center"/>
          </w:tcPr>
          <w:p w14:paraId="0BF7EC7C"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0.895 </w:t>
            </w:r>
          </w:p>
        </w:tc>
        <w:tc>
          <w:tcPr>
            <w:tcW w:w="625" w:type="pct"/>
            <w:vAlign w:val="center"/>
          </w:tcPr>
          <w:p w14:paraId="41380A24"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7.0 </w:t>
            </w:r>
          </w:p>
        </w:tc>
        <w:tc>
          <w:tcPr>
            <w:tcW w:w="625" w:type="pct"/>
            <w:vAlign w:val="center"/>
          </w:tcPr>
          <w:p w14:paraId="1DE9F0A8"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0.456 </w:t>
            </w:r>
          </w:p>
        </w:tc>
      </w:tr>
      <w:tr w:rsidR="00ED7DF1" w:rsidRPr="007C4597" w14:paraId="52B69F83" w14:textId="77777777" w:rsidTr="001151A7">
        <w:trPr>
          <w:trHeight w:val="244"/>
        </w:trPr>
        <w:tc>
          <w:tcPr>
            <w:tcW w:w="625" w:type="pct"/>
            <w:vAlign w:val="center"/>
          </w:tcPr>
          <w:p w14:paraId="599B816C" w14:textId="77777777" w:rsidR="00ED7DF1" w:rsidRPr="007C4597" w:rsidRDefault="00ED7DF1"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2.3</w:t>
            </w:r>
          </w:p>
        </w:tc>
        <w:tc>
          <w:tcPr>
            <w:tcW w:w="624" w:type="pct"/>
            <w:vAlign w:val="center"/>
          </w:tcPr>
          <w:p w14:paraId="3DC102C5"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0.927 </w:t>
            </w:r>
          </w:p>
        </w:tc>
        <w:tc>
          <w:tcPr>
            <w:tcW w:w="625" w:type="pct"/>
            <w:vAlign w:val="center"/>
          </w:tcPr>
          <w:p w14:paraId="3094270B"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7.1</w:t>
            </w:r>
          </w:p>
        </w:tc>
        <w:tc>
          <w:tcPr>
            <w:tcW w:w="626" w:type="pct"/>
            <w:tcBorders>
              <w:right w:val="double" w:sz="4" w:space="0" w:color="auto"/>
            </w:tcBorders>
            <w:vAlign w:val="center"/>
          </w:tcPr>
          <w:p w14:paraId="3EAAA4EB"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0.439 </w:t>
            </w:r>
          </w:p>
        </w:tc>
        <w:tc>
          <w:tcPr>
            <w:tcW w:w="625" w:type="pct"/>
            <w:tcBorders>
              <w:left w:val="double" w:sz="4" w:space="0" w:color="auto"/>
            </w:tcBorders>
            <w:vAlign w:val="center"/>
          </w:tcPr>
          <w:p w14:paraId="33858FA2"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2.3 </w:t>
            </w:r>
          </w:p>
        </w:tc>
        <w:tc>
          <w:tcPr>
            <w:tcW w:w="625" w:type="pct"/>
            <w:vAlign w:val="center"/>
          </w:tcPr>
          <w:p w14:paraId="25E3FF89"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0.875 </w:t>
            </w:r>
          </w:p>
        </w:tc>
        <w:tc>
          <w:tcPr>
            <w:tcW w:w="625" w:type="pct"/>
            <w:vAlign w:val="center"/>
          </w:tcPr>
          <w:p w14:paraId="36CF01C3"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7.1 </w:t>
            </w:r>
          </w:p>
        </w:tc>
        <w:tc>
          <w:tcPr>
            <w:tcW w:w="625" w:type="pct"/>
            <w:vAlign w:val="center"/>
          </w:tcPr>
          <w:p w14:paraId="3E836B42"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0.452 </w:t>
            </w:r>
          </w:p>
        </w:tc>
      </w:tr>
      <w:tr w:rsidR="00ED7DF1" w:rsidRPr="007C4597" w14:paraId="6C08BFEA" w14:textId="77777777" w:rsidTr="001151A7">
        <w:trPr>
          <w:trHeight w:val="244"/>
        </w:trPr>
        <w:tc>
          <w:tcPr>
            <w:tcW w:w="625" w:type="pct"/>
            <w:vAlign w:val="center"/>
          </w:tcPr>
          <w:p w14:paraId="43124AF1" w14:textId="77777777" w:rsidR="00ED7DF1" w:rsidRPr="007C4597" w:rsidRDefault="00ED7DF1"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2.4</w:t>
            </w:r>
          </w:p>
        </w:tc>
        <w:tc>
          <w:tcPr>
            <w:tcW w:w="624" w:type="pct"/>
            <w:vAlign w:val="center"/>
          </w:tcPr>
          <w:p w14:paraId="2FD1DE09"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0.903 </w:t>
            </w:r>
          </w:p>
        </w:tc>
        <w:tc>
          <w:tcPr>
            <w:tcW w:w="625" w:type="pct"/>
            <w:vAlign w:val="center"/>
          </w:tcPr>
          <w:p w14:paraId="213FDAFC"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7.2</w:t>
            </w:r>
          </w:p>
        </w:tc>
        <w:tc>
          <w:tcPr>
            <w:tcW w:w="626" w:type="pct"/>
            <w:tcBorders>
              <w:right w:val="double" w:sz="4" w:space="0" w:color="auto"/>
            </w:tcBorders>
            <w:vAlign w:val="center"/>
          </w:tcPr>
          <w:p w14:paraId="29C0B59D"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0.435 </w:t>
            </w:r>
          </w:p>
        </w:tc>
        <w:tc>
          <w:tcPr>
            <w:tcW w:w="625" w:type="pct"/>
            <w:tcBorders>
              <w:left w:val="double" w:sz="4" w:space="0" w:color="auto"/>
            </w:tcBorders>
            <w:vAlign w:val="center"/>
          </w:tcPr>
          <w:p w14:paraId="61040720"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2.4 </w:t>
            </w:r>
          </w:p>
        </w:tc>
        <w:tc>
          <w:tcPr>
            <w:tcW w:w="625" w:type="pct"/>
            <w:vAlign w:val="center"/>
          </w:tcPr>
          <w:p w14:paraId="72922E37"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0.855 </w:t>
            </w:r>
          </w:p>
        </w:tc>
        <w:tc>
          <w:tcPr>
            <w:tcW w:w="625" w:type="pct"/>
            <w:vAlign w:val="center"/>
          </w:tcPr>
          <w:p w14:paraId="6D03DAC8"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7.2 </w:t>
            </w:r>
          </w:p>
        </w:tc>
        <w:tc>
          <w:tcPr>
            <w:tcW w:w="625" w:type="pct"/>
            <w:vAlign w:val="center"/>
          </w:tcPr>
          <w:p w14:paraId="47ED0C96"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0.448 </w:t>
            </w:r>
          </w:p>
        </w:tc>
      </w:tr>
      <w:tr w:rsidR="00ED7DF1" w:rsidRPr="007C4597" w14:paraId="102B62EA" w14:textId="77777777" w:rsidTr="001151A7">
        <w:trPr>
          <w:trHeight w:val="244"/>
        </w:trPr>
        <w:tc>
          <w:tcPr>
            <w:tcW w:w="625" w:type="pct"/>
            <w:vAlign w:val="center"/>
          </w:tcPr>
          <w:p w14:paraId="26B763A7" w14:textId="77777777" w:rsidR="00ED7DF1" w:rsidRPr="007C4597" w:rsidRDefault="00ED7DF1"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2.5</w:t>
            </w:r>
          </w:p>
        </w:tc>
        <w:tc>
          <w:tcPr>
            <w:tcW w:w="624" w:type="pct"/>
            <w:vAlign w:val="center"/>
          </w:tcPr>
          <w:p w14:paraId="6476CA05"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0.881 </w:t>
            </w:r>
          </w:p>
        </w:tc>
        <w:tc>
          <w:tcPr>
            <w:tcW w:w="625" w:type="pct"/>
            <w:vAlign w:val="center"/>
          </w:tcPr>
          <w:p w14:paraId="3C30FF2D"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7.3</w:t>
            </w:r>
          </w:p>
        </w:tc>
        <w:tc>
          <w:tcPr>
            <w:tcW w:w="626" w:type="pct"/>
            <w:tcBorders>
              <w:right w:val="double" w:sz="4" w:space="0" w:color="auto"/>
            </w:tcBorders>
            <w:vAlign w:val="center"/>
          </w:tcPr>
          <w:p w14:paraId="3EBA47A0"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0.432 </w:t>
            </w:r>
          </w:p>
        </w:tc>
        <w:tc>
          <w:tcPr>
            <w:tcW w:w="625" w:type="pct"/>
            <w:tcBorders>
              <w:left w:val="double" w:sz="4" w:space="0" w:color="auto"/>
            </w:tcBorders>
            <w:vAlign w:val="center"/>
          </w:tcPr>
          <w:p w14:paraId="0B5A9CA5"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2.5 </w:t>
            </w:r>
          </w:p>
        </w:tc>
        <w:tc>
          <w:tcPr>
            <w:tcW w:w="625" w:type="pct"/>
            <w:vAlign w:val="center"/>
          </w:tcPr>
          <w:p w14:paraId="2E381F6A"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0.833 </w:t>
            </w:r>
          </w:p>
        </w:tc>
        <w:tc>
          <w:tcPr>
            <w:tcW w:w="625" w:type="pct"/>
            <w:vAlign w:val="center"/>
          </w:tcPr>
          <w:p w14:paraId="3A19E533"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7.3 </w:t>
            </w:r>
          </w:p>
        </w:tc>
        <w:tc>
          <w:tcPr>
            <w:tcW w:w="625" w:type="pct"/>
            <w:vAlign w:val="center"/>
          </w:tcPr>
          <w:p w14:paraId="0E7A9824"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0.444 </w:t>
            </w:r>
          </w:p>
        </w:tc>
      </w:tr>
      <w:tr w:rsidR="00ED7DF1" w:rsidRPr="007C4597" w14:paraId="599D6DC7" w14:textId="77777777" w:rsidTr="001151A7">
        <w:trPr>
          <w:trHeight w:val="244"/>
        </w:trPr>
        <w:tc>
          <w:tcPr>
            <w:tcW w:w="625" w:type="pct"/>
            <w:vAlign w:val="center"/>
          </w:tcPr>
          <w:p w14:paraId="6B7E6992" w14:textId="77777777" w:rsidR="00ED7DF1" w:rsidRPr="007C4597" w:rsidRDefault="00ED7DF1"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2.6</w:t>
            </w:r>
          </w:p>
        </w:tc>
        <w:tc>
          <w:tcPr>
            <w:tcW w:w="624" w:type="pct"/>
            <w:vAlign w:val="center"/>
          </w:tcPr>
          <w:p w14:paraId="6BA4F993"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0.859 </w:t>
            </w:r>
          </w:p>
        </w:tc>
        <w:tc>
          <w:tcPr>
            <w:tcW w:w="625" w:type="pct"/>
            <w:vAlign w:val="center"/>
          </w:tcPr>
          <w:p w14:paraId="33078034"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7.4</w:t>
            </w:r>
          </w:p>
        </w:tc>
        <w:tc>
          <w:tcPr>
            <w:tcW w:w="626" w:type="pct"/>
            <w:tcBorders>
              <w:right w:val="double" w:sz="4" w:space="0" w:color="auto"/>
            </w:tcBorders>
            <w:vAlign w:val="center"/>
          </w:tcPr>
          <w:p w14:paraId="41CE11D9"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0.428 </w:t>
            </w:r>
          </w:p>
        </w:tc>
        <w:tc>
          <w:tcPr>
            <w:tcW w:w="625" w:type="pct"/>
            <w:tcBorders>
              <w:left w:val="double" w:sz="4" w:space="0" w:color="auto"/>
            </w:tcBorders>
            <w:vAlign w:val="center"/>
          </w:tcPr>
          <w:p w14:paraId="198F8C33"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2.6 </w:t>
            </w:r>
          </w:p>
        </w:tc>
        <w:tc>
          <w:tcPr>
            <w:tcW w:w="625" w:type="pct"/>
            <w:vAlign w:val="center"/>
          </w:tcPr>
          <w:p w14:paraId="33023641"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0.811 </w:t>
            </w:r>
          </w:p>
        </w:tc>
        <w:tc>
          <w:tcPr>
            <w:tcW w:w="625" w:type="pct"/>
            <w:vAlign w:val="center"/>
          </w:tcPr>
          <w:p w14:paraId="76E81827"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7.4 </w:t>
            </w:r>
          </w:p>
        </w:tc>
        <w:tc>
          <w:tcPr>
            <w:tcW w:w="625" w:type="pct"/>
            <w:vAlign w:val="center"/>
          </w:tcPr>
          <w:p w14:paraId="40F38761"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0.440 </w:t>
            </w:r>
          </w:p>
        </w:tc>
      </w:tr>
      <w:tr w:rsidR="00ED7DF1" w:rsidRPr="007C4597" w14:paraId="17C5C28B" w14:textId="77777777" w:rsidTr="001151A7">
        <w:trPr>
          <w:trHeight w:val="244"/>
        </w:trPr>
        <w:tc>
          <w:tcPr>
            <w:tcW w:w="625" w:type="pct"/>
            <w:vAlign w:val="center"/>
          </w:tcPr>
          <w:p w14:paraId="07894775" w14:textId="77777777" w:rsidR="00ED7DF1" w:rsidRPr="007C4597" w:rsidRDefault="00ED7DF1"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2.7</w:t>
            </w:r>
          </w:p>
        </w:tc>
        <w:tc>
          <w:tcPr>
            <w:tcW w:w="624" w:type="pct"/>
            <w:vAlign w:val="center"/>
          </w:tcPr>
          <w:p w14:paraId="38871704"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0.839 </w:t>
            </w:r>
          </w:p>
        </w:tc>
        <w:tc>
          <w:tcPr>
            <w:tcW w:w="625" w:type="pct"/>
            <w:vAlign w:val="center"/>
          </w:tcPr>
          <w:p w14:paraId="318AC12E"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7.5</w:t>
            </w:r>
          </w:p>
        </w:tc>
        <w:tc>
          <w:tcPr>
            <w:tcW w:w="626" w:type="pct"/>
            <w:tcBorders>
              <w:right w:val="double" w:sz="4" w:space="0" w:color="auto"/>
            </w:tcBorders>
            <w:vAlign w:val="center"/>
          </w:tcPr>
          <w:p w14:paraId="3321DB8D"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0.425 </w:t>
            </w:r>
          </w:p>
        </w:tc>
        <w:tc>
          <w:tcPr>
            <w:tcW w:w="625" w:type="pct"/>
            <w:tcBorders>
              <w:left w:val="double" w:sz="4" w:space="0" w:color="auto"/>
            </w:tcBorders>
            <w:vAlign w:val="center"/>
          </w:tcPr>
          <w:p w14:paraId="34F081E5"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2.7 </w:t>
            </w:r>
          </w:p>
        </w:tc>
        <w:tc>
          <w:tcPr>
            <w:tcW w:w="625" w:type="pct"/>
            <w:vAlign w:val="center"/>
          </w:tcPr>
          <w:p w14:paraId="09B40796"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0.789 </w:t>
            </w:r>
          </w:p>
        </w:tc>
        <w:tc>
          <w:tcPr>
            <w:tcW w:w="625" w:type="pct"/>
            <w:vAlign w:val="center"/>
          </w:tcPr>
          <w:p w14:paraId="5A93AD5A"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7.5 </w:t>
            </w:r>
          </w:p>
        </w:tc>
        <w:tc>
          <w:tcPr>
            <w:tcW w:w="625" w:type="pct"/>
            <w:vAlign w:val="center"/>
          </w:tcPr>
          <w:p w14:paraId="6E6E47CF"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0.436 </w:t>
            </w:r>
          </w:p>
        </w:tc>
      </w:tr>
      <w:tr w:rsidR="00ED7DF1" w:rsidRPr="007C4597" w14:paraId="3502469D" w14:textId="77777777" w:rsidTr="001151A7">
        <w:trPr>
          <w:trHeight w:val="244"/>
        </w:trPr>
        <w:tc>
          <w:tcPr>
            <w:tcW w:w="625" w:type="pct"/>
            <w:vAlign w:val="center"/>
          </w:tcPr>
          <w:p w14:paraId="18C5092B" w14:textId="77777777" w:rsidR="00ED7DF1" w:rsidRPr="007C4597" w:rsidRDefault="00ED7DF1"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2.8</w:t>
            </w:r>
          </w:p>
        </w:tc>
        <w:tc>
          <w:tcPr>
            <w:tcW w:w="624" w:type="pct"/>
            <w:vAlign w:val="center"/>
          </w:tcPr>
          <w:p w14:paraId="59FD72B6"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0.820 </w:t>
            </w:r>
          </w:p>
        </w:tc>
        <w:tc>
          <w:tcPr>
            <w:tcW w:w="625" w:type="pct"/>
            <w:vAlign w:val="center"/>
          </w:tcPr>
          <w:p w14:paraId="6B26A3E1"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7.6</w:t>
            </w:r>
          </w:p>
        </w:tc>
        <w:tc>
          <w:tcPr>
            <w:tcW w:w="626" w:type="pct"/>
            <w:tcBorders>
              <w:right w:val="double" w:sz="4" w:space="0" w:color="auto"/>
            </w:tcBorders>
            <w:vAlign w:val="center"/>
          </w:tcPr>
          <w:p w14:paraId="4469E0EE"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0.421 </w:t>
            </w:r>
          </w:p>
        </w:tc>
        <w:tc>
          <w:tcPr>
            <w:tcW w:w="625" w:type="pct"/>
            <w:tcBorders>
              <w:left w:val="double" w:sz="4" w:space="0" w:color="auto"/>
            </w:tcBorders>
            <w:vAlign w:val="center"/>
          </w:tcPr>
          <w:p w14:paraId="2CE6DD68"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2.8 </w:t>
            </w:r>
          </w:p>
        </w:tc>
        <w:tc>
          <w:tcPr>
            <w:tcW w:w="625" w:type="pct"/>
            <w:vAlign w:val="center"/>
          </w:tcPr>
          <w:p w14:paraId="2FC8BB8B"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0.766 </w:t>
            </w:r>
          </w:p>
        </w:tc>
        <w:tc>
          <w:tcPr>
            <w:tcW w:w="625" w:type="pct"/>
            <w:vAlign w:val="center"/>
          </w:tcPr>
          <w:p w14:paraId="42CF9864"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7.6 </w:t>
            </w:r>
          </w:p>
        </w:tc>
        <w:tc>
          <w:tcPr>
            <w:tcW w:w="625" w:type="pct"/>
            <w:vAlign w:val="center"/>
          </w:tcPr>
          <w:p w14:paraId="31160673"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0.432 </w:t>
            </w:r>
          </w:p>
        </w:tc>
      </w:tr>
      <w:tr w:rsidR="00ED7DF1" w:rsidRPr="007C4597" w14:paraId="43E30602" w14:textId="77777777" w:rsidTr="001151A7">
        <w:trPr>
          <w:trHeight w:val="244"/>
        </w:trPr>
        <w:tc>
          <w:tcPr>
            <w:tcW w:w="625" w:type="pct"/>
            <w:vAlign w:val="center"/>
          </w:tcPr>
          <w:p w14:paraId="335BD0E6" w14:textId="77777777" w:rsidR="00ED7DF1" w:rsidRPr="007C4597" w:rsidRDefault="00ED7DF1"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2.9</w:t>
            </w:r>
          </w:p>
        </w:tc>
        <w:tc>
          <w:tcPr>
            <w:tcW w:w="624" w:type="pct"/>
            <w:vAlign w:val="center"/>
          </w:tcPr>
          <w:p w14:paraId="6469D58E"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0.800 </w:t>
            </w:r>
          </w:p>
        </w:tc>
        <w:tc>
          <w:tcPr>
            <w:tcW w:w="625" w:type="pct"/>
            <w:vAlign w:val="center"/>
          </w:tcPr>
          <w:p w14:paraId="4B3285CC"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7.7</w:t>
            </w:r>
          </w:p>
        </w:tc>
        <w:tc>
          <w:tcPr>
            <w:tcW w:w="626" w:type="pct"/>
            <w:tcBorders>
              <w:right w:val="double" w:sz="4" w:space="0" w:color="auto"/>
            </w:tcBorders>
            <w:vAlign w:val="center"/>
          </w:tcPr>
          <w:p w14:paraId="6C43BB73"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0.418 </w:t>
            </w:r>
          </w:p>
        </w:tc>
        <w:tc>
          <w:tcPr>
            <w:tcW w:w="625" w:type="pct"/>
            <w:tcBorders>
              <w:left w:val="double" w:sz="4" w:space="0" w:color="auto"/>
            </w:tcBorders>
            <w:vAlign w:val="center"/>
          </w:tcPr>
          <w:p w14:paraId="7D7B0A88"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2.9 </w:t>
            </w:r>
          </w:p>
        </w:tc>
        <w:tc>
          <w:tcPr>
            <w:tcW w:w="625" w:type="pct"/>
            <w:vAlign w:val="center"/>
          </w:tcPr>
          <w:p w14:paraId="74500900"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0.743 </w:t>
            </w:r>
          </w:p>
        </w:tc>
        <w:tc>
          <w:tcPr>
            <w:tcW w:w="625" w:type="pct"/>
            <w:vAlign w:val="center"/>
          </w:tcPr>
          <w:p w14:paraId="3D76401C"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7.7 </w:t>
            </w:r>
          </w:p>
        </w:tc>
        <w:tc>
          <w:tcPr>
            <w:tcW w:w="625" w:type="pct"/>
            <w:vAlign w:val="center"/>
          </w:tcPr>
          <w:p w14:paraId="7C86366E"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0.428 </w:t>
            </w:r>
          </w:p>
        </w:tc>
      </w:tr>
      <w:tr w:rsidR="00ED7DF1" w:rsidRPr="007C4597" w14:paraId="3DC67B5A" w14:textId="77777777" w:rsidTr="001151A7">
        <w:trPr>
          <w:trHeight w:val="244"/>
        </w:trPr>
        <w:tc>
          <w:tcPr>
            <w:tcW w:w="625" w:type="pct"/>
            <w:vAlign w:val="center"/>
          </w:tcPr>
          <w:p w14:paraId="776A51DD" w14:textId="77777777" w:rsidR="00ED7DF1" w:rsidRPr="007C4597" w:rsidRDefault="00ED7DF1"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3.0</w:t>
            </w:r>
          </w:p>
        </w:tc>
        <w:tc>
          <w:tcPr>
            <w:tcW w:w="624" w:type="pct"/>
            <w:vAlign w:val="center"/>
          </w:tcPr>
          <w:p w14:paraId="44D39501"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0.782 </w:t>
            </w:r>
          </w:p>
        </w:tc>
        <w:tc>
          <w:tcPr>
            <w:tcW w:w="625" w:type="pct"/>
            <w:vAlign w:val="center"/>
          </w:tcPr>
          <w:p w14:paraId="04081BD0"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7.8</w:t>
            </w:r>
          </w:p>
        </w:tc>
        <w:tc>
          <w:tcPr>
            <w:tcW w:w="626" w:type="pct"/>
            <w:tcBorders>
              <w:right w:val="double" w:sz="4" w:space="0" w:color="auto"/>
            </w:tcBorders>
            <w:vAlign w:val="center"/>
          </w:tcPr>
          <w:p w14:paraId="461FA2E0"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0.414 </w:t>
            </w:r>
          </w:p>
        </w:tc>
        <w:tc>
          <w:tcPr>
            <w:tcW w:w="625" w:type="pct"/>
            <w:tcBorders>
              <w:left w:val="double" w:sz="4" w:space="0" w:color="auto"/>
            </w:tcBorders>
            <w:vAlign w:val="center"/>
          </w:tcPr>
          <w:p w14:paraId="46B83A93"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3.0 </w:t>
            </w:r>
          </w:p>
        </w:tc>
        <w:tc>
          <w:tcPr>
            <w:tcW w:w="625" w:type="pct"/>
            <w:vAlign w:val="center"/>
          </w:tcPr>
          <w:p w14:paraId="24ABF305"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0.719 </w:t>
            </w:r>
          </w:p>
        </w:tc>
        <w:tc>
          <w:tcPr>
            <w:tcW w:w="625" w:type="pct"/>
            <w:vAlign w:val="center"/>
          </w:tcPr>
          <w:p w14:paraId="7396C395"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7.8 </w:t>
            </w:r>
          </w:p>
        </w:tc>
        <w:tc>
          <w:tcPr>
            <w:tcW w:w="625" w:type="pct"/>
            <w:vAlign w:val="center"/>
          </w:tcPr>
          <w:p w14:paraId="79DA10E1"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0.424 </w:t>
            </w:r>
          </w:p>
        </w:tc>
      </w:tr>
      <w:tr w:rsidR="00ED7DF1" w:rsidRPr="007C4597" w14:paraId="7EEB0964" w14:textId="77777777" w:rsidTr="001151A7">
        <w:trPr>
          <w:trHeight w:val="244"/>
        </w:trPr>
        <w:tc>
          <w:tcPr>
            <w:tcW w:w="625" w:type="pct"/>
            <w:vAlign w:val="center"/>
          </w:tcPr>
          <w:p w14:paraId="02771007" w14:textId="77777777" w:rsidR="00ED7DF1" w:rsidRPr="007C4597" w:rsidRDefault="00ED7DF1"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3.1</w:t>
            </w:r>
          </w:p>
        </w:tc>
        <w:tc>
          <w:tcPr>
            <w:tcW w:w="624" w:type="pct"/>
            <w:vAlign w:val="center"/>
          </w:tcPr>
          <w:p w14:paraId="2CAE9856"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0.765 </w:t>
            </w:r>
          </w:p>
        </w:tc>
        <w:tc>
          <w:tcPr>
            <w:tcW w:w="625" w:type="pct"/>
            <w:vAlign w:val="center"/>
          </w:tcPr>
          <w:p w14:paraId="4116F323"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7.9</w:t>
            </w:r>
          </w:p>
        </w:tc>
        <w:tc>
          <w:tcPr>
            <w:tcW w:w="626" w:type="pct"/>
            <w:tcBorders>
              <w:right w:val="double" w:sz="4" w:space="0" w:color="auto"/>
            </w:tcBorders>
            <w:vAlign w:val="center"/>
          </w:tcPr>
          <w:p w14:paraId="287A52AB"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0.410 </w:t>
            </w:r>
          </w:p>
        </w:tc>
        <w:tc>
          <w:tcPr>
            <w:tcW w:w="625" w:type="pct"/>
            <w:tcBorders>
              <w:left w:val="double" w:sz="4" w:space="0" w:color="auto"/>
            </w:tcBorders>
            <w:vAlign w:val="center"/>
          </w:tcPr>
          <w:p w14:paraId="77C23280"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3.1 </w:t>
            </w:r>
          </w:p>
        </w:tc>
        <w:tc>
          <w:tcPr>
            <w:tcW w:w="625" w:type="pct"/>
            <w:vAlign w:val="center"/>
          </w:tcPr>
          <w:p w14:paraId="7018442B"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0.696 </w:t>
            </w:r>
          </w:p>
        </w:tc>
        <w:tc>
          <w:tcPr>
            <w:tcW w:w="625" w:type="pct"/>
            <w:vAlign w:val="center"/>
          </w:tcPr>
          <w:p w14:paraId="6DFC2692"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7.9 </w:t>
            </w:r>
          </w:p>
        </w:tc>
        <w:tc>
          <w:tcPr>
            <w:tcW w:w="625" w:type="pct"/>
            <w:vAlign w:val="center"/>
          </w:tcPr>
          <w:p w14:paraId="7D60A01A"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0.420 </w:t>
            </w:r>
          </w:p>
        </w:tc>
      </w:tr>
      <w:tr w:rsidR="00ED7DF1" w:rsidRPr="007C4597" w14:paraId="0DD80098" w14:textId="77777777" w:rsidTr="001151A7">
        <w:trPr>
          <w:trHeight w:val="244"/>
        </w:trPr>
        <w:tc>
          <w:tcPr>
            <w:tcW w:w="625" w:type="pct"/>
            <w:vAlign w:val="center"/>
          </w:tcPr>
          <w:p w14:paraId="19D43C96" w14:textId="77777777" w:rsidR="00ED7DF1" w:rsidRPr="007C4597" w:rsidRDefault="00ED7DF1"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3.2</w:t>
            </w:r>
          </w:p>
        </w:tc>
        <w:tc>
          <w:tcPr>
            <w:tcW w:w="624" w:type="pct"/>
            <w:vAlign w:val="center"/>
          </w:tcPr>
          <w:p w14:paraId="7E2518AF"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0.747 </w:t>
            </w:r>
          </w:p>
        </w:tc>
        <w:tc>
          <w:tcPr>
            <w:tcW w:w="625" w:type="pct"/>
            <w:vAlign w:val="center"/>
          </w:tcPr>
          <w:p w14:paraId="7030FBBD"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8.0</w:t>
            </w:r>
          </w:p>
        </w:tc>
        <w:tc>
          <w:tcPr>
            <w:tcW w:w="626" w:type="pct"/>
            <w:tcBorders>
              <w:right w:val="double" w:sz="4" w:space="0" w:color="auto"/>
            </w:tcBorders>
            <w:vAlign w:val="center"/>
          </w:tcPr>
          <w:p w14:paraId="22367FC4"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0.406 </w:t>
            </w:r>
          </w:p>
        </w:tc>
        <w:tc>
          <w:tcPr>
            <w:tcW w:w="625" w:type="pct"/>
            <w:tcBorders>
              <w:left w:val="double" w:sz="4" w:space="0" w:color="auto"/>
            </w:tcBorders>
            <w:vAlign w:val="center"/>
          </w:tcPr>
          <w:p w14:paraId="1FD050A8"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3.2 </w:t>
            </w:r>
          </w:p>
        </w:tc>
        <w:tc>
          <w:tcPr>
            <w:tcW w:w="625" w:type="pct"/>
            <w:vAlign w:val="center"/>
          </w:tcPr>
          <w:p w14:paraId="15B2F754"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0.685 </w:t>
            </w:r>
          </w:p>
        </w:tc>
        <w:tc>
          <w:tcPr>
            <w:tcW w:w="625" w:type="pct"/>
            <w:vAlign w:val="center"/>
          </w:tcPr>
          <w:p w14:paraId="0DC71122"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8.0 </w:t>
            </w:r>
          </w:p>
        </w:tc>
        <w:tc>
          <w:tcPr>
            <w:tcW w:w="625" w:type="pct"/>
            <w:vAlign w:val="center"/>
          </w:tcPr>
          <w:p w14:paraId="28E900FF"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0.416 </w:t>
            </w:r>
          </w:p>
        </w:tc>
      </w:tr>
      <w:tr w:rsidR="00ED7DF1" w:rsidRPr="007C4597" w14:paraId="49C332B3" w14:textId="77777777" w:rsidTr="001151A7">
        <w:trPr>
          <w:trHeight w:val="244"/>
        </w:trPr>
        <w:tc>
          <w:tcPr>
            <w:tcW w:w="625" w:type="pct"/>
            <w:vAlign w:val="center"/>
          </w:tcPr>
          <w:p w14:paraId="329B8569" w14:textId="77777777" w:rsidR="00ED7DF1" w:rsidRPr="007C4597" w:rsidRDefault="00ED7DF1"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3.3</w:t>
            </w:r>
          </w:p>
        </w:tc>
        <w:tc>
          <w:tcPr>
            <w:tcW w:w="624" w:type="pct"/>
            <w:vAlign w:val="center"/>
          </w:tcPr>
          <w:p w14:paraId="1359DDD8"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0.731 </w:t>
            </w:r>
          </w:p>
        </w:tc>
        <w:tc>
          <w:tcPr>
            <w:tcW w:w="625" w:type="pct"/>
            <w:vAlign w:val="center"/>
          </w:tcPr>
          <w:p w14:paraId="79A072FE"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8.1</w:t>
            </w:r>
          </w:p>
        </w:tc>
        <w:tc>
          <w:tcPr>
            <w:tcW w:w="626" w:type="pct"/>
            <w:tcBorders>
              <w:right w:val="double" w:sz="4" w:space="0" w:color="auto"/>
            </w:tcBorders>
            <w:vAlign w:val="center"/>
          </w:tcPr>
          <w:p w14:paraId="1B687E13"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0.402 </w:t>
            </w:r>
          </w:p>
        </w:tc>
        <w:tc>
          <w:tcPr>
            <w:tcW w:w="625" w:type="pct"/>
            <w:tcBorders>
              <w:left w:val="double" w:sz="4" w:space="0" w:color="auto"/>
            </w:tcBorders>
            <w:vAlign w:val="center"/>
          </w:tcPr>
          <w:p w14:paraId="12B965DD"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3.3 </w:t>
            </w:r>
          </w:p>
        </w:tc>
        <w:tc>
          <w:tcPr>
            <w:tcW w:w="625" w:type="pct"/>
            <w:vAlign w:val="center"/>
          </w:tcPr>
          <w:p w14:paraId="6D858348"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0.675 </w:t>
            </w:r>
          </w:p>
        </w:tc>
        <w:tc>
          <w:tcPr>
            <w:tcW w:w="625" w:type="pct"/>
            <w:vAlign w:val="center"/>
          </w:tcPr>
          <w:p w14:paraId="360A639B"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8.1 </w:t>
            </w:r>
          </w:p>
        </w:tc>
        <w:tc>
          <w:tcPr>
            <w:tcW w:w="625" w:type="pct"/>
            <w:vAlign w:val="center"/>
          </w:tcPr>
          <w:p w14:paraId="479C144A"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0.413 </w:t>
            </w:r>
          </w:p>
        </w:tc>
      </w:tr>
      <w:tr w:rsidR="00ED7DF1" w:rsidRPr="007C4597" w14:paraId="548DAA60" w14:textId="77777777" w:rsidTr="001151A7">
        <w:trPr>
          <w:trHeight w:val="244"/>
        </w:trPr>
        <w:tc>
          <w:tcPr>
            <w:tcW w:w="625" w:type="pct"/>
            <w:vAlign w:val="center"/>
          </w:tcPr>
          <w:p w14:paraId="607CD25E" w14:textId="77777777" w:rsidR="00ED7DF1" w:rsidRPr="007C4597" w:rsidRDefault="00ED7DF1"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3.4</w:t>
            </w:r>
          </w:p>
        </w:tc>
        <w:tc>
          <w:tcPr>
            <w:tcW w:w="624" w:type="pct"/>
            <w:vAlign w:val="center"/>
          </w:tcPr>
          <w:p w14:paraId="2F9F5C15"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0.716 </w:t>
            </w:r>
          </w:p>
        </w:tc>
        <w:tc>
          <w:tcPr>
            <w:tcW w:w="625" w:type="pct"/>
            <w:vAlign w:val="center"/>
          </w:tcPr>
          <w:p w14:paraId="0F9C55BE"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8.2</w:t>
            </w:r>
          </w:p>
        </w:tc>
        <w:tc>
          <w:tcPr>
            <w:tcW w:w="626" w:type="pct"/>
            <w:tcBorders>
              <w:right w:val="double" w:sz="4" w:space="0" w:color="auto"/>
            </w:tcBorders>
            <w:vAlign w:val="center"/>
          </w:tcPr>
          <w:p w14:paraId="7B9211C4"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0.397 </w:t>
            </w:r>
          </w:p>
        </w:tc>
        <w:tc>
          <w:tcPr>
            <w:tcW w:w="625" w:type="pct"/>
            <w:tcBorders>
              <w:left w:val="double" w:sz="4" w:space="0" w:color="auto"/>
            </w:tcBorders>
            <w:vAlign w:val="center"/>
          </w:tcPr>
          <w:p w14:paraId="2DC091CD"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3.4 </w:t>
            </w:r>
          </w:p>
        </w:tc>
        <w:tc>
          <w:tcPr>
            <w:tcW w:w="625" w:type="pct"/>
            <w:vAlign w:val="center"/>
          </w:tcPr>
          <w:p w14:paraId="4FA63A37"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0.666 </w:t>
            </w:r>
          </w:p>
        </w:tc>
        <w:tc>
          <w:tcPr>
            <w:tcW w:w="625" w:type="pct"/>
            <w:vAlign w:val="center"/>
          </w:tcPr>
          <w:p w14:paraId="37143A88"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8.2 </w:t>
            </w:r>
          </w:p>
        </w:tc>
        <w:tc>
          <w:tcPr>
            <w:tcW w:w="625" w:type="pct"/>
            <w:vAlign w:val="center"/>
          </w:tcPr>
          <w:p w14:paraId="1E163220"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0.409 </w:t>
            </w:r>
          </w:p>
        </w:tc>
      </w:tr>
      <w:tr w:rsidR="00ED7DF1" w:rsidRPr="007C4597" w14:paraId="56E7EA74" w14:textId="77777777" w:rsidTr="001151A7">
        <w:trPr>
          <w:trHeight w:val="244"/>
        </w:trPr>
        <w:tc>
          <w:tcPr>
            <w:tcW w:w="625" w:type="pct"/>
            <w:vAlign w:val="center"/>
          </w:tcPr>
          <w:p w14:paraId="59CDF9EB" w14:textId="77777777" w:rsidR="00ED7DF1" w:rsidRPr="007C4597" w:rsidRDefault="00ED7DF1"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3.5</w:t>
            </w:r>
          </w:p>
        </w:tc>
        <w:tc>
          <w:tcPr>
            <w:tcW w:w="624" w:type="pct"/>
            <w:vAlign w:val="center"/>
          </w:tcPr>
          <w:p w14:paraId="4DF98C6E"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0.700 </w:t>
            </w:r>
          </w:p>
        </w:tc>
        <w:tc>
          <w:tcPr>
            <w:tcW w:w="625" w:type="pct"/>
            <w:vAlign w:val="center"/>
          </w:tcPr>
          <w:p w14:paraId="798D2C8D"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8.3</w:t>
            </w:r>
          </w:p>
        </w:tc>
        <w:tc>
          <w:tcPr>
            <w:tcW w:w="626" w:type="pct"/>
            <w:tcBorders>
              <w:right w:val="double" w:sz="4" w:space="0" w:color="auto"/>
            </w:tcBorders>
            <w:vAlign w:val="center"/>
          </w:tcPr>
          <w:p w14:paraId="37F32033"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0.392 </w:t>
            </w:r>
          </w:p>
        </w:tc>
        <w:tc>
          <w:tcPr>
            <w:tcW w:w="625" w:type="pct"/>
            <w:tcBorders>
              <w:left w:val="double" w:sz="4" w:space="0" w:color="auto"/>
            </w:tcBorders>
            <w:vAlign w:val="center"/>
          </w:tcPr>
          <w:p w14:paraId="05270B7D"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3.5 </w:t>
            </w:r>
          </w:p>
        </w:tc>
        <w:tc>
          <w:tcPr>
            <w:tcW w:w="625" w:type="pct"/>
            <w:vAlign w:val="center"/>
          </w:tcPr>
          <w:p w14:paraId="45F06E69"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0.657 </w:t>
            </w:r>
          </w:p>
        </w:tc>
        <w:tc>
          <w:tcPr>
            <w:tcW w:w="625" w:type="pct"/>
            <w:vAlign w:val="center"/>
          </w:tcPr>
          <w:p w14:paraId="33C88E3C"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8.3 </w:t>
            </w:r>
          </w:p>
        </w:tc>
        <w:tc>
          <w:tcPr>
            <w:tcW w:w="625" w:type="pct"/>
            <w:vAlign w:val="center"/>
          </w:tcPr>
          <w:p w14:paraId="30055057"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0.405 </w:t>
            </w:r>
          </w:p>
        </w:tc>
      </w:tr>
      <w:tr w:rsidR="00ED7DF1" w:rsidRPr="007C4597" w14:paraId="744A0A4A" w14:textId="77777777" w:rsidTr="001151A7">
        <w:trPr>
          <w:trHeight w:val="244"/>
        </w:trPr>
        <w:tc>
          <w:tcPr>
            <w:tcW w:w="625" w:type="pct"/>
            <w:vAlign w:val="center"/>
          </w:tcPr>
          <w:p w14:paraId="1A1A3D9C" w14:textId="77777777" w:rsidR="00ED7DF1" w:rsidRPr="007C4597" w:rsidRDefault="00ED7DF1"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3.6</w:t>
            </w:r>
          </w:p>
        </w:tc>
        <w:tc>
          <w:tcPr>
            <w:tcW w:w="624" w:type="pct"/>
            <w:vAlign w:val="center"/>
          </w:tcPr>
          <w:p w14:paraId="7BBA3880"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0.686 </w:t>
            </w:r>
          </w:p>
        </w:tc>
        <w:tc>
          <w:tcPr>
            <w:tcW w:w="625" w:type="pct"/>
            <w:vAlign w:val="center"/>
          </w:tcPr>
          <w:p w14:paraId="3216747F"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8.4</w:t>
            </w:r>
          </w:p>
        </w:tc>
        <w:tc>
          <w:tcPr>
            <w:tcW w:w="626" w:type="pct"/>
            <w:tcBorders>
              <w:right w:val="double" w:sz="4" w:space="0" w:color="auto"/>
            </w:tcBorders>
            <w:vAlign w:val="center"/>
          </w:tcPr>
          <w:p w14:paraId="227FF87E"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0.387 </w:t>
            </w:r>
          </w:p>
        </w:tc>
        <w:tc>
          <w:tcPr>
            <w:tcW w:w="625" w:type="pct"/>
            <w:tcBorders>
              <w:left w:val="double" w:sz="4" w:space="0" w:color="auto"/>
            </w:tcBorders>
            <w:vAlign w:val="center"/>
          </w:tcPr>
          <w:p w14:paraId="226CB0C6"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3.6 </w:t>
            </w:r>
          </w:p>
        </w:tc>
        <w:tc>
          <w:tcPr>
            <w:tcW w:w="625" w:type="pct"/>
            <w:vAlign w:val="center"/>
          </w:tcPr>
          <w:p w14:paraId="3EC65BD8"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0.648 </w:t>
            </w:r>
          </w:p>
        </w:tc>
        <w:tc>
          <w:tcPr>
            <w:tcW w:w="625" w:type="pct"/>
            <w:vAlign w:val="center"/>
          </w:tcPr>
          <w:p w14:paraId="5ABE44FC"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8.4 </w:t>
            </w:r>
          </w:p>
        </w:tc>
        <w:tc>
          <w:tcPr>
            <w:tcW w:w="625" w:type="pct"/>
            <w:vAlign w:val="center"/>
          </w:tcPr>
          <w:p w14:paraId="50695761"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0.401 </w:t>
            </w:r>
          </w:p>
        </w:tc>
      </w:tr>
      <w:tr w:rsidR="00ED7DF1" w:rsidRPr="007C4597" w14:paraId="72FA22DB" w14:textId="77777777" w:rsidTr="001151A7">
        <w:trPr>
          <w:trHeight w:val="244"/>
        </w:trPr>
        <w:tc>
          <w:tcPr>
            <w:tcW w:w="625" w:type="pct"/>
            <w:vAlign w:val="center"/>
          </w:tcPr>
          <w:p w14:paraId="5779A1DB" w14:textId="77777777" w:rsidR="00ED7DF1" w:rsidRPr="007C4597" w:rsidRDefault="00ED7DF1"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3.7</w:t>
            </w:r>
          </w:p>
        </w:tc>
        <w:tc>
          <w:tcPr>
            <w:tcW w:w="624" w:type="pct"/>
            <w:vAlign w:val="center"/>
          </w:tcPr>
          <w:p w14:paraId="70433AD4"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0.672 </w:t>
            </w:r>
          </w:p>
        </w:tc>
        <w:tc>
          <w:tcPr>
            <w:tcW w:w="625" w:type="pct"/>
            <w:vAlign w:val="center"/>
          </w:tcPr>
          <w:p w14:paraId="5E34C2E9"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8.5</w:t>
            </w:r>
          </w:p>
        </w:tc>
        <w:tc>
          <w:tcPr>
            <w:tcW w:w="626" w:type="pct"/>
            <w:tcBorders>
              <w:right w:val="double" w:sz="4" w:space="0" w:color="auto"/>
            </w:tcBorders>
            <w:vAlign w:val="center"/>
          </w:tcPr>
          <w:p w14:paraId="29265411"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0.382 </w:t>
            </w:r>
          </w:p>
        </w:tc>
        <w:tc>
          <w:tcPr>
            <w:tcW w:w="625" w:type="pct"/>
            <w:tcBorders>
              <w:left w:val="double" w:sz="4" w:space="0" w:color="auto"/>
            </w:tcBorders>
            <w:vAlign w:val="center"/>
          </w:tcPr>
          <w:p w14:paraId="3E73C779"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3.7 </w:t>
            </w:r>
          </w:p>
        </w:tc>
        <w:tc>
          <w:tcPr>
            <w:tcW w:w="625" w:type="pct"/>
            <w:vAlign w:val="center"/>
          </w:tcPr>
          <w:p w14:paraId="7AB848BE"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0.640 </w:t>
            </w:r>
          </w:p>
        </w:tc>
        <w:tc>
          <w:tcPr>
            <w:tcW w:w="625" w:type="pct"/>
            <w:vAlign w:val="center"/>
          </w:tcPr>
          <w:p w14:paraId="0ACB8E6C"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8.5 </w:t>
            </w:r>
          </w:p>
        </w:tc>
        <w:tc>
          <w:tcPr>
            <w:tcW w:w="625" w:type="pct"/>
            <w:vAlign w:val="center"/>
          </w:tcPr>
          <w:p w14:paraId="3E238034"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0.398 </w:t>
            </w:r>
          </w:p>
        </w:tc>
      </w:tr>
      <w:tr w:rsidR="00ED7DF1" w:rsidRPr="007C4597" w14:paraId="52948AD8" w14:textId="77777777" w:rsidTr="001151A7">
        <w:trPr>
          <w:trHeight w:val="244"/>
        </w:trPr>
        <w:tc>
          <w:tcPr>
            <w:tcW w:w="625" w:type="pct"/>
            <w:vAlign w:val="center"/>
          </w:tcPr>
          <w:p w14:paraId="01180ED8" w14:textId="77777777" w:rsidR="00ED7DF1" w:rsidRPr="007C4597" w:rsidRDefault="00ED7DF1"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3.8</w:t>
            </w:r>
          </w:p>
        </w:tc>
        <w:tc>
          <w:tcPr>
            <w:tcW w:w="624" w:type="pct"/>
            <w:vAlign w:val="center"/>
          </w:tcPr>
          <w:p w14:paraId="12FE1B82"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0.659 </w:t>
            </w:r>
          </w:p>
        </w:tc>
        <w:tc>
          <w:tcPr>
            <w:tcW w:w="625" w:type="pct"/>
            <w:vAlign w:val="center"/>
          </w:tcPr>
          <w:p w14:paraId="3972160E"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8.6</w:t>
            </w:r>
          </w:p>
        </w:tc>
        <w:tc>
          <w:tcPr>
            <w:tcW w:w="626" w:type="pct"/>
            <w:tcBorders>
              <w:right w:val="double" w:sz="4" w:space="0" w:color="auto"/>
            </w:tcBorders>
            <w:vAlign w:val="center"/>
          </w:tcPr>
          <w:p w14:paraId="68C4F588"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0.377 </w:t>
            </w:r>
          </w:p>
        </w:tc>
        <w:tc>
          <w:tcPr>
            <w:tcW w:w="625" w:type="pct"/>
            <w:tcBorders>
              <w:left w:val="double" w:sz="4" w:space="0" w:color="auto"/>
            </w:tcBorders>
            <w:vAlign w:val="center"/>
          </w:tcPr>
          <w:p w14:paraId="670C4DDA"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3.8 </w:t>
            </w:r>
          </w:p>
        </w:tc>
        <w:tc>
          <w:tcPr>
            <w:tcW w:w="625" w:type="pct"/>
            <w:vAlign w:val="center"/>
          </w:tcPr>
          <w:p w14:paraId="5E13902A"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0.632 </w:t>
            </w:r>
          </w:p>
        </w:tc>
        <w:tc>
          <w:tcPr>
            <w:tcW w:w="625" w:type="pct"/>
            <w:vAlign w:val="center"/>
          </w:tcPr>
          <w:p w14:paraId="2F8E91A5"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8.6 </w:t>
            </w:r>
          </w:p>
        </w:tc>
        <w:tc>
          <w:tcPr>
            <w:tcW w:w="625" w:type="pct"/>
            <w:vAlign w:val="center"/>
          </w:tcPr>
          <w:p w14:paraId="0B76407C"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0.394 </w:t>
            </w:r>
          </w:p>
        </w:tc>
      </w:tr>
      <w:tr w:rsidR="00ED7DF1" w:rsidRPr="007C4597" w14:paraId="13270AF1" w14:textId="77777777" w:rsidTr="001151A7">
        <w:trPr>
          <w:trHeight w:val="244"/>
        </w:trPr>
        <w:tc>
          <w:tcPr>
            <w:tcW w:w="625" w:type="pct"/>
            <w:vAlign w:val="center"/>
          </w:tcPr>
          <w:p w14:paraId="279F6A58" w14:textId="77777777" w:rsidR="00ED7DF1" w:rsidRPr="007C4597" w:rsidRDefault="00ED7DF1"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3.9</w:t>
            </w:r>
          </w:p>
        </w:tc>
        <w:tc>
          <w:tcPr>
            <w:tcW w:w="624" w:type="pct"/>
            <w:vAlign w:val="center"/>
          </w:tcPr>
          <w:p w14:paraId="29BF7EB2"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0.646 </w:t>
            </w:r>
          </w:p>
        </w:tc>
        <w:tc>
          <w:tcPr>
            <w:tcW w:w="625" w:type="pct"/>
            <w:vAlign w:val="center"/>
          </w:tcPr>
          <w:p w14:paraId="326C4C81"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8.7</w:t>
            </w:r>
          </w:p>
        </w:tc>
        <w:tc>
          <w:tcPr>
            <w:tcW w:w="626" w:type="pct"/>
            <w:tcBorders>
              <w:right w:val="double" w:sz="4" w:space="0" w:color="auto"/>
            </w:tcBorders>
            <w:vAlign w:val="center"/>
          </w:tcPr>
          <w:p w14:paraId="7FBFC288"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0.372 </w:t>
            </w:r>
          </w:p>
        </w:tc>
        <w:tc>
          <w:tcPr>
            <w:tcW w:w="625" w:type="pct"/>
            <w:tcBorders>
              <w:left w:val="double" w:sz="4" w:space="0" w:color="auto"/>
            </w:tcBorders>
            <w:vAlign w:val="center"/>
          </w:tcPr>
          <w:p w14:paraId="7A96DB28"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3.9 </w:t>
            </w:r>
          </w:p>
        </w:tc>
        <w:tc>
          <w:tcPr>
            <w:tcW w:w="625" w:type="pct"/>
            <w:vAlign w:val="center"/>
          </w:tcPr>
          <w:p w14:paraId="08628233"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0.624 </w:t>
            </w:r>
          </w:p>
        </w:tc>
        <w:tc>
          <w:tcPr>
            <w:tcW w:w="625" w:type="pct"/>
            <w:vAlign w:val="center"/>
          </w:tcPr>
          <w:p w14:paraId="46298AF6"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8.7 </w:t>
            </w:r>
          </w:p>
        </w:tc>
        <w:tc>
          <w:tcPr>
            <w:tcW w:w="625" w:type="pct"/>
            <w:vAlign w:val="center"/>
          </w:tcPr>
          <w:p w14:paraId="42C4CE31"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0.390 </w:t>
            </w:r>
          </w:p>
        </w:tc>
      </w:tr>
      <w:tr w:rsidR="00ED7DF1" w:rsidRPr="007C4597" w14:paraId="718994BF" w14:textId="77777777" w:rsidTr="001151A7">
        <w:trPr>
          <w:trHeight w:val="244"/>
        </w:trPr>
        <w:tc>
          <w:tcPr>
            <w:tcW w:w="625" w:type="pct"/>
            <w:vAlign w:val="center"/>
          </w:tcPr>
          <w:p w14:paraId="5BDB6A8F" w14:textId="77777777" w:rsidR="00ED7DF1" w:rsidRPr="007C4597" w:rsidRDefault="00ED7DF1"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lastRenderedPageBreak/>
              <w:t>4.0</w:t>
            </w:r>
          </w:p>
        </w:tc>
        <w:tc>
          <w:tcPr>
            <w:tcW w:w="624" w:type="pct"/>
            <w:vAlign w:val="center"/>
          </w:tcPr>
          <w:p w14:paraId="0B93D3D5"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0.634 </w:t>
            </w:r>
          </w:p>
        </w:tc>
        <w:tc>
          <w:tcPr>
            <w:tcW w:w="625" w:type="pct"/>
            <w:vAlign w:val="center"/>
          </w:tcPr>
          <w:p w14:paraId="41324ABA"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8.8</w:t>
            </w:r>
          </w:p>
        </w:tc>
        <w:tc>
          <w:tcPr>
            <w:tcW w:w="626" w:type="pct"/>
            <w:tcBorders>
              <w:right w:val="double" w:sz="4" w:space="0" w:color="auto"/>
            </w:tcBorders>
            <w:vAlign w:val="center"/>
          </w:tcPr>
          <w:p w14:paraId="41698BD3"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0.366 </w:t>
            </w:r>
          </w:p>
        </w:tc>
        <w:tc>
          <w:tcPr>
            <w:tcW w:w="625" w:type="pct"/>
            <w:tcBorders>
              <w:left w:val="double" w:sz="4" w:space="0" w:color="auto"/>
            </w:tcBorders>
            <w:vAlign w:val="center"/>
          </w:tcPr>
          <w:p w14:paraId="0925F7B8"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4.0 </w:t>
            </w:r>
          </w:p>
        </w:tc>
        <w:tc>
          <w:tcPr>
            <w:tcW w:w="625" w:type="pct"/>
            <w:vAlign w:val="center"/>
          </w:tcPr>
          <w:p w14:paraId="109D0E0F"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0.617 </w:t>
            </w:r>
          </w:p>
        </w:tc>
        <w:tc>
          <w:tcPr>
            <w:tcW w:w="625" w:type="pct"/>
            <w:vAlign w:val="center"/>
          </w:tcPr>
          <w:p w14:paraId="74312279"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8.8 </w:t>
            </w:r>
          </w:p>
        </w:tc>
        <w:tc>
          <w:tcPr>
            <w:tcW w:w="625" w:type="pct"/>
            <w:vAlign w:val="center"/>
          </w:tcPr>
          <w:p w14:paraId="1C0471AC"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0.387 </w:t>
            </w:r>
          </w:p>
        </w:tc>
      </w:tr>
      <w:tr w:rsidR="00ED7DF1" w:rsidRPr="007C4597" w14:paraId="6D939C30" w14:textId="77777777" w:rsidTr="001151A7">
        <w:trPr>
          <w:trHeight w:val="244"/>
        </w:trPr>
        <w:tc>
          <w:tcPr>
            <w:tcW w:w="625" w:type="pct"/>
            <w:vAlign w:val="center"/>
          </w:tcPr>
          <w:p w14:paraId="461C453E" w14:textId="77777777" w:rsidR="00ED7DF1" w:rsidRPr="007C4597" w:rsidRDefault="00ED7DF1"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4.1</w:t>
            </w:r>
          </w:p>
        </w:tc>
        <w:tc>
          <w:tcPr>
            <w:tcW w:w="624" w:type="pct"/>
            <w:vAlign w:val="center"/>
          </w:tcPr>
          <w:p w14:paraId="45993E0E"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0.623 </w:t>
            </w:r>
          </w:p>
        </w:tc>
        <w:tc>
          <w:tcPr>
            <w:tcW w:w="625" w:type="pct"/>
            <w:vAlign w:val="center"/>
          </w:tcPr>
          <w:p w14:paraId="22EE7375"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8.9</w:t>
            </w:r>
          </w:p>
        </w:tc>
        <w:tc>
          <w:tcPr>
            <w:tcW w:w="626" w:type="pct"/>
            <w:tcBorders>
              <w:right w:val="double" w:sz="4" w:space="0" w:color="auto"/>
            </w:tcBorders>
            <w:vAlign w:val="center"/>
          </w:tcPr>
          <w:p w14:paraId="30D01736"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0.360 </w:t>
            </w:r>
          </w:p>
        </w:tc>
        <w:tc>
          <w:tcPr>
            <w:tcW w:w="625" w:type="pct"/>
            <w:tcBorders>
              <w:left w:val="double" w:sz="4" w:space="0" w:color="auto"/>
            </w:tcBorders>
            <w:vAlign w:val="center"/>
          </w:tcPr>
          <w:p w14:paraId="3A1745F0"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4.1 </w:t>
            </w:r>
          </w:p>
        </w:tc>
        <w:tc>
          <w:tcPr>
            <w:tcW w:w="625" w:type="pct"/>
            <w:vAlign w:val="center"/>
          </w:tcPr>
          <w:p w14:paraId="29E2E16E"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0.610 </w:t>
            </w:r>
          </w:p>
        </w:tc>
        <w:tc>
          <w:tcPr>
            <w:tcW w:w="625" w:type="pct"/>
            <w:vAlign w:val="center"/>
          </w:tcPr>
          <w:p w14:paraId="7FEEF93F"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8.9 </w:t>
            </w:r>
          </w:p>
        </w:tc>
        <w:tc>
          <w:tcPr>
            <w:tcW w:w="625" w:type="pct"/>
            <w:vAlign w:val="center"/>
          </w:tcPr>
          <w:p w14:paraId="0DDCE03F"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0.383 </w:t>
            </w:r>
          </w:p>
        </w:tc>
      </w:tr>
      <w:tr w:rsidR="00ED7DF1" w:rsidRPr="007C4597" w14:paraId="7B89ED01" w14:textId="77777777" w:rsidTr="001151A7">
        <w:trPr>
          <w:trHeight w:val="244"/>
        </w:trPr>
        <w:tc>
          <w:tcPr>
            <w:tcW w:w="625" w:type="pct"/>
            <w:vAlign w:val="center"/>
          </w:tcPr>
          <w:p w14:paraId="52DBCC55" w14:textId="77777777" w:rsidR="00ED7DF1" w:rsidRPr="007C4597" w:rsidRDefault="00ED7DF1"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4.2</w:t>
            </w:r>
          </w:p>
        </w:tc>
        <w:tc>
          <w:tcPr>
            <w:tcW w:w="624" w:type="pct"/>
            <w:vAlign w:val="center"/>
          </w:tcPr>
          <w:p w14:paraId="553AAC20"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0.612 </w:t>
            </w:r>
          </w:p>
        </w:tc>
        <w:tc>
          <w:tcPr>
            <w:tcW w:w="625" w:type="pct"/>
            <w:vAlign w:val="center"/>
          </w:tcPr>
          <w:p w14:paraId="46EA19E5"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9.0</w:t>
            </w:r>
          </w:p>
        </w:tc>
        <w:tc>
          <w:tcPr>
            <w:tcW w:w="626" w:type="pct"/>
            <w:tcBorders>
              <w:right w:val="double" w:sz="4" w:space="0" w:color="auto"/>
            </w:tcBorders>
            <w:vAlign w:val="center"/>
          </w:tcPr>
          <w:p w14:paraId="1DF050F7"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0.354 </w:t>
            </w:r>
          </w:p>
        </w:tc>
        <w:tc>
          <w:tcPr>
            <w:tcW w:w="625" w:type="pct"/>
            <w:tcBorders>
              <w:left w:val="double" w:sz="4" w:space="0" w:color="auto"/>
            </w:tcBorders>
            <w:vAlign w:val="center"/>
          </w:tcPr>
          <w:p w14:paraId="275EE75A"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4.2 </w:t>
            </w:r>
          </w:p>
        </w:tc>
        <w:tc>
          <w:tcPr>
            <w:tcW w:w="625" w:type="pct"/>
            <w:vAlign w:val="center"/>
          </w:tcPr>
          <w:p w14:paraId="7EDE3671"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0.603 </w:t>
            </w:r>
          </w:p>
        </w:tc>
        <w:tc>
          <w:tcPr>
            <w:tcW w:w="625" w:type="pct"/>
            <w:vAlign w:val="center"/>
          </w:tcPr>
          <w:p w14:paraId="2DDB8995"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9.0 </w:t>
            </w:r>
          </w:p>
        </w:tc>
        <w:tc>
          <w:tcPr>
            <w:tcW w:w="625" w:type="pct"/>
            <w:vAlign w:val="center"/>
          </w:tcPr>
          <w:p w14:paraId="5A39EEC5"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0.379 </w:t>
            </w:r>
          </w:p>
        </w:tc>
      </w:tr>
      <w:tr w:rsidR="00ED7DF1" w:rsidRPr="007C4597" w14:paraId="7AC202F0" w14:textId="77777777" w:rsidTr="001151A7">
        <w:trPr>
          <w:trHeight w:val="244"/>
        </w:trPr>
        <w:tc>
          <w:tcPr>
            <w:tcW w:w="625" w:type="pct"/>
            <w:vAlign w:val="center"/>
          </w:tcPr>
          <w:p w14:paraId="75563FB6" w14:textId="77777777" w:rsidR="00ED7DF1" w:rsidRPr="007C4597" w:rsidRDefault="00ED7DF1"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4.3</w:t>
            </w:r>
          </w:p>
        </w:tc>
        <w:tc>
          <w:tcPr>
            <w:tcW w:w="624" w:type="pct"/>
            <w:vAlign w:val="center"/>
          </w:tcPr>
          <w:p w14:paraId="08D72F2B"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0.600 </w:t>
            </w:r>
          </w:p>
        </w:tc>
        <w:tc>
          <w:tcPr>
            <w:tcW w:w="625" w:type="pct"/>
            <w:vAlign w:val="center"/>
          </w:tcPr>
          <w:p w14:paraId="42393673"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9.1</w:t>
            </w:r>
          </w:p>
        </w:tc>
        <w:tc>
          <w:tcPr>
            <w:tcW w:w="626" w:type="pct"/>
            <w:tcBorders>
              <w:right w:val="double" w:sz="4" w:space="0" w:color="auto"/>
            </w:tcBorders>
            <w:vAlign w:val="center"/>
          </w:tcPr>
          <w:p w14:paraId="27EAAB9A"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0.347 </w:t>
            </w:r>
          </w:p>
        </w:tc>
        <w:tc>
          <w:tcPr>
            <w:tcW w:w="625" w:type="pct"/>
            <w:tcBorders>
              <w:left w:val="double" w:sz="4" w:space="0" w:color="auto"/>
            </w:tcBorders>
            <w:vAlign w:val="center"/>
          </w:tcPr>
          <w:p w14:paraId="70C5F3E8"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4.3 </w:t>
            </w:r>
          </w:p>
        </w:tc>
        <w:tc>
          <w:tcPr>
            <w:tcW w:w="625" w:type="pct"/>
            <w:vAlign w:val="center"/>
          </w:tcPr>
          <w:p w14:paraId="752AF7A0"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0.596 </w:t>
            </w:r>
          </w:p>
        </w:tc>
        <w:tc>
          <w:tcPr>
            <w:tcW w:w="625" w:type="pct"/>
            <w:vAlign w:val="center"/>
          </w:tcPr>
          <w:p w14:paraId="0C6AA825"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9.1 </w:t>
            </w:r>
          </w:p>
        </w:tc>
        <w:tc>
          <w:tcPr>
            <w:tcW w:w="625" w:type="pct"/>
            <w:vAlign w:val="center"/>
          </w:tcPr>
          <w:p w14:paraId="72C14005"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0.376 </w:t>
            </w:r>
          </w:p>
        </w:tc>
      </w:tr>
      <w:tr w:rsidR="00ED7DF1" w:rsidRPr="007C4597" w14:paraId="5D2CAE54" w14:textId="77777777" w:rsidTr="001151A7">
        <w:trPr>
          <w:trHeight w:val="244"/>
        </w:trPr>
        <w:tc>
          <w:tcPr>
            <w:tcW w:w="625" w:type="pct"/>
            <w:vAlign w:val="center"/>
          </w:tcPr>
          <w:p w14:paraId="7FF7AC97" w14:textId="77777777" w:rsidR="00ED7DF1" w:rsidRPr="007C4597" w:rsidRDefault="00ED7DF1"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4.4</w:t>
            </w:r>
          </w:p>
        </w:tc>
        <w:tc>
          <w:tcPr>
            <w:tcW w:w="624" w:type="pct"/>
            <w:vAlign w:val="center"/>
          </w:tcPr>
          <w:p w14:paraId="5BA5235A"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0.591 </w:t>
            </w:r>
          </w:p>
        </w:tc>
        <w:tc>
          <w:tcPr>
            <w:tcW w:w="625" w:type="pct"/>
            <w:vAlign w:val="center"/>
          </w:tcPr>
          <w:p w14:paraId="694A0F55"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9.2</w:t>
            </w:r>
          </w:p>
        </w:tc>
        <w:tc>
          <w:tcPr>
            <w:tcW w:w="626" w:type="pct"/>
            <w:tcBorders>
              <w:right w:val="double" w:sz="4" w:space="0" w:color="auto"/>
            </w:tcBorders>
            <w:vAlign w:val="center"/>
          </w:tcPr>
          <w:p w14:paraId="593B0F56"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0.339 </w:t>
            </w:r>
          </w:p>
        </w:tc>
        <w:tc>
          <w:tcPr>
            <w:tcW w:w="625" w:type="pct"/>
            <w:tcBorders>
              <w:left w:val="double" w:sz="4" w:space="0" w:color="auto"/>
            </w:tcBorders>
            <w:vAlign w:val="center"/>
          </w:tcPr>
          <w:p w14:paraId="49C83FD1"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4.4 </w:t>
            </w:r>
          </w:p>
        </w:tc>
        <w:tc>
          <w:tcPr>
            <w:tcW w:w="625" w:type="pct"/>
            <w:vAlign w:val="center"/>
          </w:tcPr>
          <w:p w14:paraId="22450C25"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0.589 </w:t>
            </w:r>
          </w:p>
        </w:tc>
        <w:tc>
          <w:tcPr>
            <w:tcW w:w="625" w:type="pct"/>
            <w:vAlign w:val="center"/>
          </w:tcPr>
          <w:p w14:paraId="4DEFAB67"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9.2 </w:t>
            </w:r>
          </w:p>
        </w:tc>
        <w:tc>
          <w:tcPr>
            <w:tcW w:w="625" w:type="pct"/>
            <w:vAlign w:val="center"/>
          </w:tcPr>
          <w:p w14:paraId="7E8F5E96"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0.372 </w:t>
            </w:r>
          </w:p>
        </w:tc>
      </w:tr>
      <w:tr w:rsidR="00ED7DF1" w:rsidRPr="007C4597" w14:paraId="55651030" w14:textId="77777777" w:rsidTr="001151A7">
        <w:trPr>
          <w:trHeight w:val="244"/>
        </w:trPr>
        <w:tc>
          <w:tcPr>
            <w:tcW w:w="625" w:type="pct"/>
            <w:vAlign w:val="center"/>
          </w:tcPr>
          <w:p w14:paraId="1628C6E0" w14:textId="77777777" w:rsidR="00ED7DF1" w:rsidRPr="007C4597" w:rsidRDefault="00ED7DF1"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4.5</w:t>
            </w:r>
          </w:p>
        </w:tc>
        <w:tc>
          <w:tcPr>
            <w:tcW w:w="624" w:type="pct"/>
            <w:vAlign w:val="center"/>
          </w:tcPr>
          <w:p w14:paraId="35624A9B"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0.581 </w:t>
            </w:r>
          </w:p>
        </w:tc>
        <w:tc>
          <w:tcPr>
            <w:tcW w:w="625" w:type="pct"/>
            <w:vAlign w:val="center"/>
          </w:tcPr>
          <w:p w14:paraId="16D4DDE0"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9.3</w:t>
            </w:r>
          </w:p>
        </w:tc>
        <w:tc>
          <w:tcPr>
            <w:tcW w:w="626" w:type="pct"/>
            <w:tcBorders>
              <w:right w:val="double" w:sz="4" w:space="0" w:color="auto"/>
            </w:tcBorders>
            <w:vAlign w:val="center"/>
          </w:tcPr>
          <w:p w14:paraId="7F508B60"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0.332 </w:t>
            </w:r>
          </w:p>
        </w:tc>
        <w:tc>
          <w:tcPr>
            <w:tcW w:w="625" w:type="pct"/>
            <w:tcBorders>
              <w:left w:val="double" w:sz="4" w:space="0" w:color="auto"/>
            </w:tcBorders>
            <w:vAlign w:val="center"/>
          </w:tcPr>
          <w:p w14:paraId="4FFFDA22"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4.5 </w:t>
            </w:r>
          </w:p>
        </w:tc>
        <w:tc>
          <w:tcPr>
            <w:tcW w:w="625" w:type="pct"/>
            <w:vAlign w:val="center"/>
          </w:tcPr>
          <w:p w14:paraId="256038B9"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0.583 </w:t>
            </w:r>
          </w:p>
        </w:tc>
        <w:tc>
          <w:tcPr>
            <w:tcW w:w="625" w:type="pct"/>
            <w:vAlign w:val="center"/>
          </w:tcPr>
          <w:p w14:paraId="776CDA09"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9.3 </w:t>
            </w:r>
          </w:p>
        </w:tc>
        <w:tc>
          <w:tcPr>
            <w:tcW w:w="625" w:type="pct"/>
            <w:vAlign w:val="center"/>
          </w:tcPr>
          <w:p w14:paraId="25F57A64"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0.369 </w:t>
            </w:r>
          </w:p>
        </w:tc>
      </w:tr>
      <w:tr w:rsidR="00ED7DF1" w:rsidRPr="007C4597" w14:paraId="78FF2B4C" w14:textId="77777777" w:rsidTr="001151A7">
        <w:trPr>
          <w:trHeight w:val="244"/>
        </w:trPr>
        <w:tc>
          <w:tcPr>
            <w:tcW w:w="625" w:type="pct"/>
            <w:vAlign w:val="center"/>
          </w:tcPr>
          <w:p w14:paraId="212AF4AE" w14:textId="77777777" w:rsidR="00ED7DF1" w:rsidRPr="007C4597" w:rsidRDefault="00ED7DF1"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4.6</w:t>
            </w:r>
          </w:p>
        </w:tc>
        <w:tc>
          <w:tcPr>
            <w:tcW w:w="624" w:type="pct"/>
            <w:vAlign w:val="center"/>
          </w:tcPr>
          <w:p w14:paraId="07F978A1"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0.572 </w:t>
            </w:r>
          </w:p>
        </w:tc>
        <w:tc>
          <w:tcPr>
            <w:tcW w:w="625" w:type="pct"/>
            <w:vAlign w:val="center"/>
          </w:tcPr>
          <w:p w14:paraId="08955B8F"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9.4</w:t>
            </w:r>
          </w:p>
        </w:tc>
        <w:tc>
          <w:tcPr>
            <w:tcW w:w="626" w:type="pct"/>
            <w:tcBorders>
              <w:right w:val="double" w:sz="4" w:space="0" w:color="auto"/>
            </w:tcBorders>
            <w:vAlign w:val="center"/>
          </w:tcPr>
          <w:p w14:paraId="64E630B9"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0.325 </w:t>
            </w:r>
          </w:p>
        </w:tc>
        <w:tc>
          <w:tcPr>
            <w:tcW w:w="625" w:type="pct"/>
            <w:tcBorders>
              <w:left w:val="double" w:sz="4" w:space="0" w:color="auto"/>
            </w:tcBorders>
            <w:vAlign w:val="center"/>
          </w:tcPr>
          <w:p w14:paraId="6DE816C0"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4.6 </w:t>
            </w:r>
          </w:p>
        </w:tc>
        <w:tc>
          <w:tcPr>
            <w:tcW w:w="625" w:type="pct"/>
            <w:vAlign w:val="center"/>
          </w:tcPr>
          <w:p w14:paraId="7BBDB304"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0.576 </w:t>
            </w:r>
          </w:p>
        </w:tc>
        <w:tc>
          <w:tcPr>
            <w:tcW w:w="625" w:type="pct"/>
            <w:vAlign w:val="center"/>
          </w:tcPr>
          <w:p w14:paraId="3789969E"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9.4 </w:t>
            </w:r>
          </w:p>
        </w:tc>
        <w:tc>
          <w:tcPr>
            <w:tcW w:w="625" w:type="pct"/>
            <w:vAlign w:val="center"/>
          </w:tcPr>
          <w:p w14:paraId="3463F01C"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0.365 </w:t>
            </w:r>
          </w:p>
        </w:tc>
      </w:tr>
      <w:tr w:rsidR="00ED7DF1" w:rsidRPr="007C4597" w14:paraId="196EB95B" w14:textId="77777777" w:rsidTr="001151A7">
        <w:trPr>
          <w:trHeight w:val="244"/>
        </w:trPr>
        <w:tc>
          <w:tcPr>
            <w:tcW w:w="625" w:type="pct"/>
            <w:vAlign w:val="center"/>
          </w:tcPr>
          <w:p w14:paraId="702D0D99" w14:textId="77777777" w:rsidR="00ED7DF1" w:rsidRPr="007C4597" w:rsidRDefault="00ED7DF1"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4.7</w:t>
            </w:r>
          </w:p>
        </w:tc>
        <w:tc>
          <w:tcPr>
            <w:tcW w:w="624" w:type="pct"/>
            <w:vAlign w:val="center"/>
          </w:tcPr>
          <w:p w14:paraId="0B6FA4B1"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0.564 </w:t>
            </w:r>
          </w:p>
        </w:tc>
        <w:tc>
          <w:tcPr>
            <w:tcW w:w="625" w:type="pct"/>
            <w:vAlign w:val="center"/>
          </w:tcPr>
          <w:p w14:paraId="550DC263"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9.5</w:t>
            </w:r>
          </w:p>
        </w:tc>
        <w:tc>
          <w:tcPr>
            <w:tcW w:w="626" w:type="pct"/>
            <w:tcBorders>
              <w:right w:val="double" w:sz="4" w:space="0" w:color="auto"/>
            </w:tcBorders>
            <w:vAlign w:val="center"/>
          </w:tcPr>
          <w:p w14:paraId="0BE730A0"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0.321 </w:t>
            </w:r>
          </w:p>
        </w:tc>
        <w:tc>
          <w:tcPr>
            <w:tcW w:w="625" w:type="pct"/>
            <w:tcBorders>
              <w:left w:val="double" w:sz="4" w:space="0" w:color="auto"/>
            </w:tcBorders>
            <w:vAlign w:val="center"/>
          </w:tcPr>
          <w:p w14:paraId="3F4129BD"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4.7 </w:t>
            </w:r>
          </w:p>
        </w:tc>
        <w:tc>
          <w:tcPr>
            <w:tcW w:w="625" w:type="pct"/>
            <w:vAlign w:val="center"/>
          </w:tcPr>
          <w:p w14:paraId="41EB19AB"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0.570 </w:t>
            </w:r>
          </w:p>
        </w:tc>
        <w:tc>
          <w:tcPr>
            <w:tcW w:w="625" w:type="pct"/>
            <w:vAlign w:val="center"/>
          </w:tcPr>
          <w:p w14:paraId="73447F13"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9.5 </w:t>
            </w:r>
          </w:p>
        </w:tc>
        <w:tc>
          <w:tcPr>
            <w:tcW w:w="625" w:type="pct"/>
            <w:vAlign w:val="center"/>
          </w:tcPr>
          <w:p w14:paraId="25CBE075"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0.362 </w:t>
            </w:r>
          </w:p>
        </w:tc>
      </w:tr>
      <w:tr w:rsidR="00ED7DF1" w:rsidRPr="007C4597" w14:paraId="4157A098" w14:textId="77777777" w:rsidTr="001151A7">
        <w:trPr>
          <w:trHeight w:val="244"/>
        </w:trPr>
        <w:tc>
          <w:tcPr>
            <w:tcW w:w="625" w:type="pct"/>
            <w:vAlign w:val="center"/>
          </w:tcPr>
          <w:p w14:paraId="47C98B29" w14:textId="77777777" w:rsidR="00ED7DF1" w:rsidRPr="007C4597" w:rsidRDefault="00ED7DF1"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4.8</w:t>
            </w:r>
          </w:p>
        </w:tc>
        <w:tc>
          <w:tcPr>
            <w:tcW w:w="624" w:type="pct"/>
            <w:vAlign w:val="center"/>
          </w:tcPr>
          <w:p w14:paraId="19EC7917"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0.555 </w:t>
            </w:r>
          </w:p>
        </w:tc>
        <w:tc>
          <w:tcPr>
            <w:tcW w:w="625" w:type="pct"/>
            <w:vAlign w:val="center"/>
          </w:tcPr>
          <w:p w14:paraId="1FEE2EFD"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9.6</w:t>
            </w:r>
          </w:p>
        </w:tc>
        <w:tc>
          <w:tcPr>
            <w:tcW w:w="626" w:type="pct"/>
            <w:tcBorders>
              <w:right w:val="double" w:sz="4" w:space="0" w:color="auto"/>
            </w:tcBorders>
            <w:vAlign w:val="center"/>
          </w:tcPr>
          <w:p w14:paraId="0F8D6C44"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0.316 </w:t>
            </w:r>
          </w:p>
        </w:tc>
        <w:tc>
          <w:tcPr>
            <w:tcW w:w="625" w:type="pct"/>
            <w:tcBorders>
              <w:left w:val="double" w:sz="4" w:space="0" w:color="auto"/>
            </w:tcBorders>
            <w:vAlign w:val="center"/>
          </w:tcPr>
          <w:p w14:paraId="3F7F23B3"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4.8 </w:t>
            </w:r>
          </w:p>
        </w:tc>
        <w:tc>
          <w:tcPr>
            <w:tcW w:w="625" w:type="pct"/>
            <w:vAlign w:val="center"/>
          </w:tcPr>
          <w:p w14:paraId="0B89704F"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0.564 </w:t>
            </w:r>
          </w:p>
        </w:tc>
        <w:tc>
          <w:tcPr>
            <w:tcW w:w="625" w:type="pct"/>
            <w:vAlign w:val="center"/>
          </w:tcPr>
          <w:p w14:paraId="32A637DA"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9.6 </w:t>
            </w:r>
          </w:p>
        </w:tc>
        <w:tc>
          <w:tcPr>
            <w:tcW w:w="625" w:type="pct"/>
            <w:vAlign w:val="center"/>
          </w:tcPr>
          <w:p w14:paraId="2DB98608"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0.358 </w:t>
            </w:r>
          </w:p>
        </w:tc>
      </w:tr>
      <w:tr w:rsidR="00ED7DF1" w:rsidRPr="007C4597" w14:paraId="6A17A264" w14:textId="77777777" w:rsidTr="001151A7">
        <w:trPr>
          <w:trHeight w:val="244"/>
        </w:trPr>
        <w:tc>
          <w:tcPr>
            <w:tcW w:w="625" w:type="pct"/>
            <w:vAlign w:val="center"/>
          </w:tcPr>
          <w:p w14:paraId="59B8D031" w14:textId="77777777" w:rsidR="00ED7DF1" w:rsidRPr="007C4597" w:rsidRDefault="00ED7DF1"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4.9</w:t>
            </w:r>
          </w:p>
        </w:tc>
        <w:tc>
          <w:tcPr>
            <w:tcW w:w="624" w:type="pct"/>
            <w:vAlign w:val="center"/>
          </w:tcPr>
          <w:p w14:paraId="2217D400"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0.547 </w:t>
            </w:r>
          </w:p>
        </w:tc>
        <w:tc>
          <w:tcPr>
            <w:tcW w:w="625" w:type="pct"/>
            <w:vAlign w:val="center"/>
          </w:tcPr>
          <w:p w14:paraId="072CC292"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9.7</w:t>
            </w:r>
          </w:p>
        </w:tc>
        <w:tc>
          <w:tcPr>
            <w:tcW w:w="626" w:type="pct"/>
            <w:tcBorders>
              <w:right w:val="double" w:sz="4" w:space="0" w:color="auto"/>
            </w:tcBorders>
            <w:vAlign w:val="center"/>
          </w:tcPr>
          <w:p w14:paraId="5B3101DA"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0.313 </w:t>
            </w:r>
          </w:p>
        </w:tc>
        <w:tc>
          <w:tcPr>
            <w:tcW w:w="625" w:type="pct"/>
            <w:tcBorders>
              <w:left w:val="double" w:sz="4" w:space="0" w:color="auto"/>
            </w:tcBorders>
            <w:vAlign w:val="center"/>
          </w:tcPr>
          <w:p w14:paraId="0220E57C"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4.9 </w:t>
            </w:r>
          </w:p>
        </w:tc>
        <w:tc>
          <w:tcPr>
            <w:tcW w:w="625" w:type="pct"/>
            <w:vAlign w:val="center"/>
          </w:tcPr>
          <w:p w14:paraId="43107EFE"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0.558 </w:t>
            </w:r>
          </w:p>
        </w:tc>
        <w:tc>
          <w:tcPr>
            <w:tcW w:w="625" w:type="pct"/>
            <w:vAlign w:val="center"/>
          </w:tcPr>
          <w:p w14:paraId="6AE4B1E9"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9.7 </w:t>
            </w:r>
          </w:p>
        </w:tc>
        <w:tc>
          <w:tcPr>
            <w:tcW w:w="625" w:type="pct"/>
            <w:vAlign w:val="center"/>
          </w:tcPr>
          <w:p w14:paraId="628A2E1B"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0.355 </w:t>
            </w:r>
          </w:p>
        </w:tc>
      </w:tr>
      <w:tr w:rsidR="00ED7DF1" w:rsidRPr="007C4597" w14:paraId="7DF7C784" w14:textId="77777777" w:rsidTr="001151A7">
        <w:trPr>
          <w:trHeight w:val="244"/>
        </w:trPr>
        <w:tc>
          <w:tcPr>
            <w:tcW w:w="625" w:type="pct"/>
            <w:vAlign w:val="center"/>
          </w:tcPr>
          <w:p w14:paraId="27BDB557" w14:textId="77777777" w:rsidR="00ED7DF1" w:rsidRPr="007C4597" w:rsidRDefault="00ED7DF1"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5.0</w:t>
            </w:r>
          </w:p>
        </w:tc>
        <w:tc>
          <w:tcPr>
            <w:tcW w:w="624" w:type="pct"/>
            <w:vAlign w:val="center"/>
          </w:tcPr>
          <w:p w14:paraId="33E28A5F"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0.539 </w:t>
            </w:r>
          </w:p>
        </w:tc>
        <w:tc>
          <w:tcPr>
            <w:tcW w:w="625" w:type="pct"/>
            <w:vAlign w:val="center"/>
          </w:tcPr>
          <w:p w14:paraId="14E32818"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9.8</w:t>
            </w:r>
          </w:p>
        </w:tc>
        <w:tc>
          <w:tcPr>
            <w:tcW w:w="626" w:type="pct"/>
            <w:tcBorders>
              <w:right w:val="double" w:sz="4" w:space="0" w:color="auto"/>
            </w:tcBorders>
            <w:vAlign w:val="center"/>
          </w:tcPr>
          <w:p w14:paraId="6985E26E"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0.310 </w:t>
            </w:r>
          </w:p>
        </w:tc>
        <w:tc>
          <w:tcPr>
            <w:tcW w:w="625" w:type="pct"/>
            <w:tcBorders>
              <w:left w:val="double" w:sz="4" w:space="0" w:color="auto"/>
            </w:tcBorders>
            <w:vAlign w:val="center"/>
          </w:tcPr>
          <w:p w14:paraId="504C7B43"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5.0 </w:t>
            </w:r>
          </w:p>
        </w:tc>
        <w:tc>
          <w:tcPr>
            <w:tcW w:w="625" w:type="pct"/>
            <w:vAlign w:val="center"/>
          </w:tcPr>
          <w:p w14:paraId="2121A95C"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0.553 </w:t>
            </w:r>
          </w:p>
        </w:tc>
        <w:tc>
          <w:tcPr>
            <w:tcW w:w="625" w:type="pct"/>
            <w:vAlign w:val="center"/>
          </w:tcPr>
          <w:p w14:paraId="236AF71B"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9.8 </w:t>
            </w:r>
          </w:p>
        </w:tc>
        <w:tc>
          <w:tcPr>
            <w:tcW w:w="625" w:type="pct"/>
            <w:vAlign w:val="center"/>
          </w:tcPr>
          <w:p w14:paraId="599681A0"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0.351 </w:t>
            </w:r>
          </w:p>
        </w:tc>
      </w:tr>
      <w:tr w:rsidR="00ED7DF1" w:rsidRPr="007C4597" w14:paraId="087E7D4F" w14:textId="77777777" w:rsidTr="001151A7">
        <w:trPr>
          <w:trHeight w:val="244"/>
        </w:trPr>
        <w:tc>
          <w:tcPr>
            <w:tcW w:w="625" w:type="pct"/>
            <w:vAlign w:val="center"/>
          </w:tcPr>
          <w:p w14:paraId="25ADFE7A" w14:textId="77777777" w:rsidR="00ED7DF1" w:rsidRPr="007C4597" w:rsidRDefault="00ED7DF1"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5.1</w:t>
            </w:r>
          </w:p>
        </w:tc>
        <w:tc>
          <w:tcPr>
            <w:tcW w:w="624" w:type="pct"/>
            <w:vAlign w:val="center"/>
          </w:tcPr>
          <w:p w14:paraId="1F085AF9"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0.532 </w:t>
            </w:r>
          </w:p>
        </w:tc>
        <w:tc>
          <w:tcPr>
            <w:tcW w:w="625" w:type="pct"/>
            <w:vAlign w:val="center"/>
          </w:tcPr>
          <w:p w14:paraId="1E96D555"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9.9</w:t>
            </w:r>
          </w:p>
        </w:tc>
        <w:tc>
          <w:tcPr>
            <w:tcW w:w="626" w:type="pct"/>
            <w:tcBorders>
              <w:right w:val="double" w:sz="4" w:space="0" w:color="auto"/>
            </w:tcBorders>
            <w:vAlign w:val="center"/>
          </w:tcPr>
          <w:p w14:paraId="1B82CD50"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0.307 </w:t>
            </w:r>
          </w:p>
        </w:tc>
        <w:tc>
          <w:tcPr>
            <w:tcW w:w="625" w:type="pct"/>
            <w:tcBorders>
              <w:left w:val="double" w:sz="4" w:space="0" w:color="auto"/>
            </w:tcBorders>
            <w:vAlign w:val="center"/>
          </w:tcPr>
          <w:p w14:paraId="040B28B8"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5.1 </w:t>
            </w:r>
          </w:p>
        </w:tc>
        <w:tc>
          <w:tcPr>
            <w:tcW w:w="625" w:type="pct"/>
            <w:vAlign w:val="center"/>
          </w:tcPr>
          <w:p w14:paraId="3B25C63A"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0.547 </w:t>
            </w:r>
          </w:p>
        </w:tc>
        <w:tc>
          <w:tcPr>
            <w:tcW w:w="625" w:type="pct"/>
            <w:vAlign w:val="center"/>
          </w:tcPr>
          <w:p w14:paraId="33327F6E"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9.9 </w:t>
            </w:r>
          </w:p>
        </w:tc>
        <w:tc>
          <w:tcPr>
            <w:tcW w:w="625" w:type="pct"/>
            <w:vAlign w:val="center"/>
          </w:tcPr>
          <w:p w14:paraId="334F6911"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0.348 </w:t>
            </w:r>
          </w:p>
        </w:tc>
      </w:tr>
      <w:tr w:rsidR="00ED7DF1" w:rsidRPr="007C4597" w14:paraId="6DF53B23" w14:textId="77777777" w:rsidTr="001151A7">
        <w:trPr>
          <w:trHeight w:val="244"/>
        </w:trPr>
        <w:tc>
          <w:tcPr>
            <w:tcW w:w="625" w:type="pct"/>
            <w:vAlign w:val="center"/>
          </w:tcPr>
          <w:p w14:paraId="7799E1CA" w14:textId="77777777" w:rsidR="00ED7DF1" w:rsidRPr="007C4597" w:rsidRDefault="00ED7DF1"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5.2</w:t>
            </w:r>
          </w:p>
        </w:tc>
        <w:tc>
          <w:tcPr>
            <w:tcW w:w="624" w:type="pct"/>
            <w:vAlign w:val="center"/>
          </w:tcPr>
          <w:p w14:paraId="6577F505"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0.526 </w:t>
            </w:r>
          </w:p>
        </w:tc>
        <w:tc>
          <w:tcPr>
            <w:tcW w:w="625" w:type="pct"/>
            <w:vAlign w:val="center"/>
          </w:tcPr>
          <w:p w14:paraId="45FFBDB9"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宋体"/>
                <w:color w:val="000000"/>
                <w:kern w:val="0"/>
                <w:sz w:val="21"/>
                <w:szCs w:val="21"/>
              </w:rPr>
              <w:t>10.0</w:t>
            </w:r>
          </w:p>
        </w:tc>
        <w:tc>
          <w:tcPr>
            <w:tcW w:w="626" w:type="pct"/>
            <w:tcBorders>
              <w:right w:val="double" w:sz="4" w:space="0" w:color="auto"/>
            </w:tcBorders>
            <w:vAlign w:val="center"/>
          </w:tcPr>
          <w:p w14:paraId="7F1E342D"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0.304 </w:t>
            </w:r>
          </w:p>
        </w:tc>
        <w:tc>
          <w:tcPr>
            <w:tcW w:w="625" w:type="pct"/>
            <w:tcBorders>
              <w:left w:val="double" w:sz="4" w:space="0" w:color="auto"/>
            </w:tcBorders>
            <w:vAlign w:val="center"/>
          </w:tcPr>
          <w:p w14:paraId="44C4979C"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5.2 </w:t>
            </w:r>
          </w:p>
        </w:tc>
        <w:tc>
          <w:tcPr>
            <w:tcW w:w="625" w:type="pct"/>
            <w:vAlign w:val="center"/>
          </w:tcPr>
          <w:p w14:paraId="44F91FDA"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0.541 </w:t>
            </w:r>
          </w:p>
        </w:tc>
        <w:tc>
          <w:tcPr>
            <w:tcW w:w="625" w:type="pct"/>
            <w:vAlign w:val="center"/>
          </w:tcPr>
          <w:p w14:paraId="2447C26B"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10.0 </w:t>
            </w:r>
          </w:p>
        </w:tc>
        <w:tc>
          <w:tcPr>
            <w:tcW w:w="625" w:type="pct"/>
            <w:vAlign w:val="center"/>
          </w:tcPr>
          <w:p w14:paraId="6FFA3CA3" w14:textId="77777777" w:rsidR="00ED7DF1" w:rsidRPr="007C4597" w:rsidRDefault="00ED7DF1" w:rsidP="00C1763F">
            <w:pPr>
              <w:widowControl/>
              <w:adjustRightInd w:val="0"/>
              <w:spacing w:line="240" w:lineRule="atLeast"/>
              <w:ind w:firstLineChars="0" w:firstLine="0"/>
              <w:jc w:val="center"/>
              <w:rPr>
                <w:rFonts w:eastAsia="宋体"/>
                <w:color w:val="000000"/>
                <w:sz w:val="21"/>
                <w:szCs w:val="21"/>
              </w:rPr>
            </w:pPr>
            <w:r w:rsidRPr="007C4597">
              <w:rPr>
                <w:rFonts w:eastAsia="等线"/>
                <w:color w:val="000000"/>
                <w:sz w:val="21"/>
                <w:szCs w:val="21"/>
              </w:rPr>
              <w:t xml:space="preserve">0.344 </w:t>
            </w:r>
          </w:p>
        </w:tc>
      </w:tr>
    </w:tbl>
    <w:p w14:paraId="7DC5B979" w14:textId="76B2E5A7" w:rsidR="003E46A2" w:rsidRPr="007C4597" w:rsidRDefault="003C35EE" w:rsidP="00D212C0">
      <w:pPr>
        <w:pStyle w:val="31"/>
        <w:spacing w:beforeLines="50" w:before="163" w:afterLines="50" w:after="163" w:line="240" w:lineRule="auto"/>
        <w:ind w:firstLineChars="200" w:firstLine="562"/>
        <w:jc w:val="both"/>
        <w:rPr>
          <w:b/>
          <w:bCs/>
          <w:kern w:val="2"/>
          <w:sz w:val="28"/>
        </w:rPr>
      </w:pPr>
      <w:bookmarkStart w:id="26" w:name="_Toc474997642"/>
      <w:bookmarkStart w:id="27" w:name="_Toc500222831"/>
      <w:bookmarkStart w:id="28" w:name="_Toc96089948"/>
      <w:r w:rsidRPr="007C4597">
        <w:rPr>
          <w:b/>
          <w:bCs/>
          <w:kern w:val="2"/>
          <w:sz w:val="28"/>
        </w:rPr>
        <w:t>2.</w:t>
      </w:r>
      <w:r w:rsidR="003E46A2" w:rsidRPr="007C4597">
        <w:rPr>
          <w:b/>
          <w:bCs/>
          <w:kern w:val="2"/>
          <w:sz w:val="28"/>
        </w:rPr>
        <w:t>土地使用年期修正</w:t>
      </w:r>
      <w:bookmarkEnd w:id="26"/>
      <w:bookmarkEnd w:id="27"/>
      <w:bookmarkEnd w:id="28"/>
    </w:p>
    <w:p w14:paraId="137A9D7E" w14:textId="6BBFA8CF" w:rsidR="002430C5" w:rsidRPr="007C4597" w:rsidRDefault="002430C5" w:rsidP="002430C5">
      <w:pPr>
        <w:ind w:firstLine="560"/>
        <w:rPr>
          <w:rFonts w:eastAsia="仿宋_GB2312"/>
          <w:snapToGrid w:val="0"/>
          <w:sz w:val="28"/>
          <w:szCs w:val="28"/>
        </w:rPr>
      </w:pPr>
      <w:r w:rsidRPr="007C4597">
        <w:rPr>
          <w:rFonts w:eastAsia="仿宋_GB2312"/>
          <w:snapToGrid w:val="0"/>
          <w:sz w:val="28"/>
          <w:szCs w:val="28"/>
        </w:rPr>
        <w:t>基准地价内涵设定为我国法定最高年期的土地使用权价格，</w:t>
      </w:r>
      <w:r w:rsidR="001151A7" w:rsidRPr="007C4597">
        <w:rPr>
          <w:rFonts w:eastAsia="仿宋_GB2312"/>
          <w:snapToGrid w:val="0"/>
          <w:sz w:val="28"/>
          <w:szCs w:val="28"/>
        </w:rPr>
        <w:t>住宅用地</w:t>
      </w:r>
      <w:r w:rsidR="001151A7" w:rsidRPr="007C4597">
        <w:rPr>
          <w:rFonts w:eastAsia="仿宋_GB2312"/>
          <w:snapToGrid w:val="0"/>
          <w:sz w:val="28"/>
          <w:szCs w:val="28"/>
        </w:rPr>
        <w:t>70</w:t>
      </w:r>
      <w:r w:rsidR="001151A7" w:rsidRPr="007C4597">
        <w:rPr>
          <w:rFonts w:eastAsia="仿宋_GB2312"/>
          <w:snapToGrid w:val="0"/>
          <w:sz w:val="28"/>
          <w:szCs w:val="28"/>
        </w:rPr>
        <w:t>年、</w:t>
      </w:r>
      <w:r w:rsidR="0099381A" w:rsidRPr="007C4597">
        <w:rPr>
          <w:rFonts w:eastAsia="仿宋_GB2312"/>
          <w:snapToGrid w:val="0"/>
          <w:sz w:val="28"/>
          <w:szCs w:val="28"/>
        </w:rPr>
        <w:t>商业服务业用地</w:t>
      </w:r>
      <w:r w:rsidRPr="007C4597">
        <w:rPr>
          <w:rFonts w:eastAsia="仿宋_GB2312"/>
          <w:snapToGrid w:val="0"/>
          <w:sz w:val="28"/>
          <w:szCs w:val="28"/>
        </w:rPr>
        <w:t>40</w:t>
      </w:r>
      <w:r w:rsidRPr="007C4597">
        <w:rPr>
          <w:rFonts w:eastAsia="仿宋_GB2312"/>
          <w:snapToGrid w:val="0"/>
          <w:sz w:val="28"/>
          <w:szCs w:val="28"/>
        </w:rPr>
        <w:t>年、工业用地</w:t>
      </w:r>
      <w:r w:rsidRPr="007C4597">
        <w:rPr>
          <w:rFonts w:eastAsia="仿宋_GB2312"/>
          <w:snapToGrid w:val="0"/>
          <w:sz w:val="28"/>
          <w:szCs w:val="28"/>
        </w:rPr>
        <w:t>50</w:t>
      </w:r>
      <w:r w:rsidRPr="007C4597">
        <w:rPr>
          <w:rFonts w:eastAsia="仿宋_GB2312"/>
          <w:snapToGrid w:val="0"/>
          <w:sz w:val="28"/>
          <w:szCs w:val="28"/>
        </w:rPr>
        <w:t>年、公共服务项目用地和交通运输用地（停车楼、停车库）</w:t>
      </w:r>
      <w:r w:rsidRPr="007C4597">
        <w:rPr>
          <w:rFonts w:eastAsia="仿宋_GB2312"/>
          <w:snapToGrid w:val="0"/>
          <w:sz w:val="28"/>
          <w:szCs w:val="28"/>
        </w:rPr>
        <w:t>50</w:t>
      </w:r>
      <w:r w:rsidRPr="007C4597">
        <w:rPr>
          <w:rFonts w:eastAsia="仿宋_GB2312"/>
          <w:snapToGrid w:val="0"/>
          <w:sz w:val="28"/>
          <w:szCs w:val="28"/>
        </w:rPr>
        <w:t>年，宗地土地使用权剩余年期修正按以下公式计算修正系数：</w:t>
      </w:r>
    </w:p>
    <w:p w14:paraId="61F89CD3" w14:textId="32D5FC72" w:rsidR="002430C5" w:rsidRPr="007C4597" w:rsidRDefault="002430C5" w:rsidP="002430C5">
      <w:pPr>
        <w:ind w:firstLineChars="0" w:firstLine="0"/>
        <w:jc w:val="center"/>
        <w:rPr>
          <w:snapToGrid w:val="0"/>
          <w:kern w:val="0"/>
          <w:sz w:val="28"/>
          <w:szCs w:val="28"/>
        </w:rPr>
      </w:pPr>
      <w:r w:rsidRPr="007C4597">
        <w:rPr>
          <w:snapToGrid w:val="0"/>
          <w:kern w:val="0"/>
          <w:position w:val="-30"/>
          <w:sz w:val="28"/>
          <w:szCs w:val="28"/>
        </w:rPr>
        <w:object w:dxaOrig="2238" w:dyaOrig="720" w14:anchorId="26973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27173#yIS1" style="width:114.15pt;height:33.35pt;mso-position-horizontal-relative:page;mso-position-vertical-relative:page" o:ole="">
            <v:imagedata r:id="rId14" o:title=""/>
          </v:shape>
          <o:OLEObject Type="Embed" ProgID="Equation.3" ShapeID="_x0000_i1025" DrawAspect="Content" ObjectID="_1723383224" r:id="rId15"/>
        </w:object>
      </w:r>
    </w:p>
    <w:p w14:paraId="19A53162" w14:textId="77777777" w:rsidR="002430C5" w:rsidRPr="007C4597" w:rsidRDefault="002430C5" w:rsidP="002430C5">
      <w:pPr>
        <w:ind w:firstLine="560"/>
        <w:rPr>
          <w:rFonts w:eastAsia="仿宋_GB2312"/>
          <w:snapToGrid w:val="0"/>
          <w:sz w:val="28"/>
          <w:szCs w:val="28"/>
        </w:rPr>
      </w:pPr>
      <w:r w:rsidRPr="007C4597">
        <w:rPr>
          <w:rFonts w:eastAsia="仿宋_GB2312"/>
          <w:snapToGrid w:val="0"/>
          <w:sz w:val="28"/>
          <w:szCs w:val="28"/>
        </w:rPr>
        <w:t>式中：</w:t>
      </w:r>
    </w:p>
    <w:p w14:paraId="71643133" w14:textId="706894B3" w:rsidR="002430C5" w:rsidRPr="007C4597" w:rsidRDefault="002430C5" w:rsidP="002430C5">
      <w:pPr>
        <w:ind w:firstLine="560"/>
        <w:rPr>
          <w:rFonts w:eastAsia="仿宋_GB2312"/>
          <w:snapToGrid w:val="0"/>
          <w:sz w:val="28"/>
          <w:szCs w:val="28"/>
        </w:rPr>
      </w:pPr>
      <w:bookmarkStart w:id="29" w:name="_Hlk80797299"/>
      <w:proofErr w:type="spellStart"/>
      <w:r w:rsidRPr="007C4597">
        <w:rPr>
          <w:rFonts w:eastAsia="仿宋_GB2312"/>
          <w:i/>
          <w:iCs/>
          <w:snapToGrid w:val="0"/>
          <w:sz w:val="28"/>
          <w:szCs w:val="28"/>
        </w:rPr>
        <w:t>K</w:t>
      </w:r>
      <w:r w:rsidRPr="007C4597">
        <w:rPr>
          <w:rFonts w:eastAsia="仿宋_GB2312"/>
          <w:i/>
          <w:iCs/>
          <w:snapToGrid w:val="0"/>
          <w:sz w:val="28"/>
          <w:szCs w:val="28"/>
          <w:vertAlign w:val="subscript"/>
        </w:rPr>
        <w:t>j</w:t>
      </w:r>
      <w:bookmarkEnd w:id="29"/>
      <w:proofErr w:type="spellEnd"/>
      <w:r w:rsidRPr="007C4597">
        <w:rPr>
          <w:rFonts w:eastAsia="仿宋_GB2312"/>
          <w:snapToGrid w:val="0"/>
          <w:sz w:val="28"/>
          <w:szCs w:val="28"/>
        </w:rPr>
        <w:t>—</w:t>
      </w:r>
      <w:r w:rsidRPr="007C4597">
        <w:rPr>
          <w:rFonts w:eastAsia="仿宋_GB2312"/>
          <w:snapToGrid w:val="0"/>
          <w:sz w:val="28"/>
          <w:szCs w:val="28"/>
        </w:rPr>
        <w:t>修正系数；</w:t>
      </w:r>
    </w:p>
    <w:p w14:paraId="2BC05F00" w14:textId="1BF78EA2" w:rsidR="002430C5" w:rsidRPr="007C4597" w:rsidRDefault="002430C5" w:rsidP="002430C5">
      <w:pPr>
        <w:ind w:firstLine="560"/>
        <w:rPr>
          <w:rFonts w:eastAsia="仿宋_GB2312"/>
          <w:snapToGrid w:val="0"/>
          <w:sz w:val="28"/>
          <w:szCs w:val="28"/>
        </w:rPr>
      </w:pPr>
      <w:r w:rsidRPr="007C4597">
        <w:rPr>
          <w:rFonts w:eastAsia="仿宋_GB2312"/>
          <w:i/>
          <w:iCs/>
          <w:snapToGrid w:val="0"/>
          <w:sz w:val="28"/>
          <w:szCs w:val="28"/>
        </w:rPr>
        <w:t>r</w:t>
      </w:r>
      <w:proofErr w:type="gramStart"/>
      <w:r w:rsidRPr="007C4597">
        <w:rPr>
          <w:rFonts w:eastAsia="仿宋_GB2312"/>
          <w:snapToGrid w:val="0"/>
          <w:sz w:val="28"/>
          <w:szCs w:val="28"/>
        </w:rPr>
        <w:t>—</w:t>
      </w:r>
      <w:r w:rsidRPr="007C4597">
        <w:rPr>
          <w:rFonts w:eastAsia="仿宋_GB2312"/>
          <w:snapToGrid w:val="0"/>
          <w:sz w:val="28"/>
          <w:szCs w:val="28"/>
        </w:rPr>
        <w:t>土地</w:t>
      </w:r>
      <w:proofErr w:type="gramEnd"/>
      <w:r w:rsidRPr="007C4597">
        <w:rPr>
          <w:rFonts w:eastAsia="仿宋_GB2312"/>
          <w:snapToGrid w:val="0"/>
          <w:sz w:val="28"/>
          <w:szCs w:val="28"/>
        </w:rPr>
        <w:t>还原率，</w:t>
      </w:r>
      <w:bookmarkStart w:id="30" w:name="_Hlk95377821"/>
      <w:r w:rsidRPr="007C4597">
        <w:rPr>
          <w:rFonts w:eastAsia="仿宋_GB2312"/>
          <w:snapToGrid w:val="0"/>
          <w:sz w:val="28"/>
          <w:szCs w:val="28"/>
        </w:rPr>
        <w:t>住宅</w:t>
      </w:r>
      <w:r w:rsidR="00FD5B89" w:rsidRPr="007C4597">
        <w:rPr>
          <w:rFonts w:eastAsia="仿宋_GB2312"/>
          <w:snapToGrid w:val="0"/>
          <w:sz w:val="28"/>
          <w:szCs w:val="28"/>
        </w:rPr>
        <w:t>用地</w:t>
      </w:r>
      <w:r w:rsidRPr="007C4597">
        <w:rPr>
          <w:rFonts w:eastAsia="仿宋_GB2312"/>
          <w:snapToGrid w:val="0"/>
          <w:sz w:val="28"/>
          <w:szCs w:val="28"/>
        </w:rPr>
        <w:t>、</w:t>
      </w:r>
      <w:r w:rsidR="0099381A" w:rsidRPr="007C4597">
        <w:rPr>
          <w:rFonts w:eastAsia="仿宋_GB2312"/>
          <w:snapToGrid w:val="0"/>
          <w:sz w:val="28"/>
          <w:szCs w:val="28"/>
        </w:rPr>
        <w:t>商业服务业</w:t>
      </w:r>
      <w:r w:rsidR="00FD5B89" w:rsidRPr="007C4597">
        <w:rPr>
          <w:rFonts w:eastAsia="仿宋_GB2312"/>
          <w:snapToGrid w:val="0"/>
          <w:sz w:val="28"/>
          <w:szCs w:val="28"/>
        </w:rPr>
        <w:t>用地</w:t>
      </w:r>
      <w:r w:rsidR="0099381A" w:rsidRPr="007C4597">
        <w:rPr>
          <w:rFonts w:eastAsia="仿宋_GB2312"/>
          <w:snapToGrid w:val="0"/>
          <w:sz w:val="28"/>
          <w:szCs w:val="28"/>
        </w:rPr>
        <w:t>、</w:t>
      </w:r>
      <w:r w:rsidRPr="007C4597">
        <w:rPr>
          <w:rFonts w:eastAsia="仿宋_GB2312"/>
          <w:snapToGrid w:val="0"/>
          <w:sz w:val="28"/>
          <w:szCs w:val="28"/>
        </w:rPr>
        <w:t>工业</w:t>
      </w:r>
      <w:r w:rsidR="00FD5B89" w:rsidRPr="007C4597">
        <w:rPr>
          <w:rFonts w:eastAsia="仿宋_GB2312"/>
          <w:snapToGrid w:val="0"/>
          <w:sz w:val="28"/>
          <w:szCs w:val="28"/>
        </w:rPr>
        <w:t>用地</w:t>
      </w:r>
      <w:r w:rsidRPr="007C4597">
        <w:rPr>
          <w:rFonts w:eastAsia="仿宋_GB2312"/>
          <w:snapToGrid w:val="0"/>
          <w:sz w:val="28"/>
          <w:szCs w:val="28"/>
        </w:rPr>
        <w:t>、</w:t>
      </w:r>
      <w:r w:rsidR="0099381A" w:rsidRPr="007C4597">
        <w:rPr>
          <w:rFonts w:eastAsia="仿宋_GB2312"/>
          <w:snapToGrid w:val="0"/>
          <w:sz w:val="28"/>
          <w:szCs w:val="28"/>
        </w:rPr>
        <w:t>公共服务项目</w:t>
      </w:r>
      <w:r w:rsidR="00FD5B89" w:rsidRPr="007C4597">
        <w:rPr>
          <w:rFonts w:eastAsia="仿宋_GB2312"/>
          <w:snapToGrid w:val="0"/>
          <w:sz w:val="28"/>
          <w:szCs w:val="28"/>
        </w:rPr>
        <w:t>用地</w:t>
      </w:r>
      <w:r w:rsidR="0099381A" w:rsidRPr="007C4597">
        <w:rPr>
          <w:rFonts w:eastAsia="仿宋_GB2312"/>
          <w:snapToGrid w:val="0"/>
          <w:sz w:val="28"/>
          <w:szCs w:val="28"/>
        </w:rPr>
        <w:t>和交通运输用地</w:t>
      </w:r>
      <w:bookmarkEnd w:id="30"/>
      <w:r w:rsidRPr="007C4597">
        <w:rPr>
          <w:rFonts w:eastAsia="仿宋_GB2312"/>
          <w:snapToGrid w:val="0"/>
          <w:sz w:val="28"/>
          <w:szCs w:val="28"/>
        </w:rPr>
        <w:t>地价土地还原率；</w:t>
      </w:r>
    </w:p>
    <w:p w14:paraId="0E094504" w14:textId="0FA89381" w:rsidR="002430C5" w:rsidRPr="007C4597" w:rsidRDefault="002430C5" w:rsidP="002430C5">
      <w:pPr>
        <w:ind w:firstLine="560"/>
        <w:rPr>
          <w:rFonts w:eastAsia="仿宋_GB2312"/>
          <w:snapToGrid w:val="0"/>
          <w:sz w:val="28"/>
          <w:szCs w:val="28"/>
        </w:rPr>
      </w:pPr>
      <w:r w:rsidRPr="007C4597">
        <w:rPr>
          <w:rFonts w:eastAsia="仿宋_GB2312"/>
          <w:i/>
          <w:iCs/>
          <w:snapToGrid w:val="0"/>
          <w:sz w:val="28"/>
          <w:szCs w:val="28"/>
        </w:rPr>
        <w:t>m</w:t>
      </w:r>
      <w:r w:rsidRPr="007C4597">
        <w:rPr>
          <w:rFonts w:eastAsia="仿宋_GB2312"/>
          <w:snapToGrid w:val="0"/>
          <w:sz w:val="28"/>
          <w:szCs w:val="28"/>
        </w:rPr>
        <w:t>—</w:t>
      </w:r>
      <w:r w:rsidR="00AC038A" w:rsidRPr="007C4597">
        <w:rPr>
          <w:rFonts w:eastAsia="仿宋_GB2312"/>
          <w:snapToGrid w:val="0"/>
          <w:sz w:val="28"/>
          <w:szCs w:val="28"/>
        </w:rPr>
        <w:t>基准地价内涵条件下使用年期</w:t>
      </w:r>
      <w:r w:rsidRPr="007C4597">
        <w:rPr>
          <w:rFonts w:eastAsia="仿宋_GB2312"/>
          <w:snapToGrid w:val="0"/>
          <w:sz w:val="28"/>
          <w:szCs w:val="28"/>
        </w:rPr>
        <w:t>；</w:t>
      </w:r>
    </w:p>
    <w:p w14:paraId="14A95EE8" w14:textId="512F7303" w:rsidR="002430C5" w:rsidRPr="007C4597" w:rsidRDefault="002430C5" w:rsidP="002430C5">
      <w:pPr>
        <w:ind w:firstLine="560"/>
        <w:rPr>
          <w:rFonts w:eastAsia="仿宋_GB2312"/>
          <w:snapToGrid w:val="0"/>
          <w:sz w:val="28"/>
          <w:szCs w:val="28"/>
        </w:rPr>
      </w:pPr>
      <w:r w:rsidRPr="007C4597">
        <w:rPr>
          <w:rFonts w:eastAsia="仿宋_GB2312"/>
          <w:i/>
          <w:iCs/>
          <w:snapToGrid w:val="0"/>
          <w:sz w:val="28"/>
          <w:szCs w:val="28"/>
        </w:rPr>
        <w:t>n</w:t>
      </w:r>
      <w:proofErr w:type="gramStart"/>
      <w:r w:rsidRPr="007C4597">
        <w:rPr>
          <w:rFonts w:eastAsia="仿宋_GB2312"/>
          <w:snapToGrid w:val="0"/>
          <w:sz w:val="28"/>
          <w:szCs w:val="28"/>
        </w:rPr>
        <w:t>—</w:t>
      </w:r>
      <w:r w:rsidR="00AC038A" w:rsidRPr="007C4597">
        <w:rPr>
          <w:rFonts w:eastAsia="仿宋_GB2312"/>
          <w:snapToGrid w:val="0"/>
          <w:sz w:val="28"/>
          <w:szCs w:val="28"/>
        </w:rPr>
        <w:t>待估宗</w:t>
      </w:r>
      <w:proofErr w:type="gramEnd"/>
      <w:r w:rsidR="00AC038A" w:rsidRPr="007C4597">
        <w:rPr>
          <w:rFonts w:eastAsia="仿宋_GB2312"/>
          <w:snapToGrid w:val="0"/>
          <w:sz w:val="28"/>
          <w:szCs w:val="28"/>
        </w:rPr>
        <w:t>地</w:t>
      </w:r>
      <w:r w:rsidRPr="007C4597">
        <w:rPr>
          <w:rFonts w:eastAsia="仿宋_GB2312"/>
          <w:snapToGrid w:val="0"/>
          <w:sz w:val="28"/>
          <w:szCs w:val="28"/>
        </w:rPr>
        <w:t>剩余</w:t>
      </w:r>
      <w:r w:rsidR="00AC038A" w:rsidRPr="007C4597">
        <w:rPr>
          <w:rFonts w:eastAsia="仿宋_GB2312"/>
          <w:snapToGrid w:val="0"/>
          <w:sz w:val="28"/>
          <w:szCs w:val="28"/>
        </w:rPr>
        <w:t>使用</w:t>
      </w:r>
      <w:r w:rsidRPr="007C4597">
        <w:rPr>
          <w:rFonts w:eastAsia="仿宋_GB2312"/>
          <w:snapToGrid w:val="0"/>
          <w:sz w:val="28"/>
          <w:szCs w:val="28"/>
        </w:rPr>
        <w:t>年期。</w:t>
      </w:r>
    </w:p>
    <w:p w14:paraId="7B95007E" w14:textId="1CB2894D" w:rsidR="00237EF1" w:rsidRPr="007C4597" w:rsidRDefault="002430C5" w:rsidP="003E46A2">
      <w:pPr>
        <w:ind w:firstLine="560"/>
        <w:rPr>
          <w:rFonts w:eastAsia="仿宋_GB2312"/>
          <w:snapToGrid w:val="0"/>
          <w:sz w:val="28"/>
          <w:szCs w:val="28"/>
        </w:rPr>
      </w:pPr>
      <w:r w:rsidRPr="007C4597">
        <w:rPr>
          <w:rFonts w:eastAsia="仿宋_GB2312"/>
          <w:snapToGrid w:val="0"/>
          <w:sz w:val="28"/>
          <w:szCs w:val="28"/>
        </w:rPr>
        <w:t>建议</w:t>
      </w:r>
      <w:r w:rsidR="00FD5B89" w:rsidRPr="007C4597">
        <w:rPr>
          <w:rFonts w:eastAsia="仿宋_GB2312"/>
          <w:snapToGrid w:val="0"/>
          <w:sz w:val="28"/>
          <w:szCs w:val="28"/>
        </w:rPr>
        <w:t>住宅用地、商业服务业用地、工业用地、公共服务项目用地和交通运输用地</w:t>
      </w:r>
      <w:r w:rsidRPr="007C4597">
        <w:rPr>
          <w:rFonts w:eastAsia="仿宋_GB2312"/>
          <w:snapToGrid w:val="0"/>
          <w:sz w:val="28"/>
          <w:szCs w:val="28"/>
        </w:rPr>
        <w:t>的土地还原利率动态更新，原则上不得低于同期中国人民银行公布的人民币五年</w:t>
      </w:r>
      <w:proofErr w:type="gramStart"/>
      <w:r w:rsidRPr="007C4597">
        <w:rPr>
          <w:rFonts w:eastAsia="仿宋_GB2312"/>
          <w:snapToGrid w:val="0"/>
          <w:sz w:val="28"/>
          <w:szCs w:val="28"/>
        </w:rPr>
        <w:t>期贷</w:t>
      </w:r>
      <w:proofErr w:type="gramEnd"/>
      <w:r w:rsidRPr="007C4597">
        <w:rPr>
          <w:rFonts w:eastAsia="仿宋_GB2312"/>
          <w:snapToGrid w:val="0"/>
          <w:sz w:val="28"/>
          <w:szCs w:val="28"/>
        </w:rPr>
        <w:t>款利率，并适度上浮。</w:t>
      </w:r>
    </w:p>
    <w:p w14:paraId="1D437A15" w14:textId="71579FBD" w:rsidR="007C3C72" w:rsidRPr="007C4597" w:rsidRDefault="007C3C72" w:rsidP="007C3C72">
      <w:pPr>
        <w:pStyle w:val="aa"/>
        <w:rPr>
          <w:rFonts w:eastAsia="宋体"/>
        </w:rPr>
      </w:pPr>
      <w:r w:rsidRPr="007C4597">
        <w:rPr>
          <w:rFonts w:eastAsia="宋体"/>
        </w:rPr>
        <w:t>表</w:t>
      </w:r>
      <w:r w:rsidRPr="007C4597">
        <w:rPr>
          <w:rFonts w:eastAsia="宋体"/>
        </w:rPr>
        <w:t>2-</w:t>
      </w:r>
      <w:r w:rsidRPr="007C4597">
        <w:rPr>
          <w:rFonts w:eastAsia="宋体"/>
        </w:rPr>
        <w:fldChar w:fldCharType="begin"/>
      </w:r>
      <w:r w:rsidRPr="007C4597">
        <w:rPr>
          <w:rFonts w:eastAsia="宋体"/>
        </w:rPr>
        <w:instrText xml:space="preserve"> SEQ </w:instrText>
      </w:r>
      <w:r w:rsidRPr="007C4597">
        <w:rPr>
          <w:rFonts w:eastAsia="宋体"/>
        </w:rPr>
        <w:instrText>表</w:instrText>
      </w:r>
      <w:r w:rsidRPr="007C4597">
        <w:rPr>
          <w:rFonts w:eastAsia="宋体"/>
        </w:rPr>
        <w:instrText xml:space="preserve">3- \* MERGEFORMAT </w:instrText>
      </w:r>
      <w:r w:rsidRPr="007C4597">
        <w:rPr>
          <w:rFonts w:eastAsia="宋体"/>
        </w:rPr>
        <w:fldChar w:fldCharType="separate"/>
      </w:r>
      <w:r w:rsidR="003146B2">
        <w:rPr>
          <w:rFonts w:eastAsia="宋体"/>
          <w:noProof/>
        </w:rPr>
        <w:t>6</w:t>
      </w:r>
      <w:r w:rsidRPr="007C4597">
        <w:rPr>
          <w:rFonts w:eastAsia="宋体"/>
        </w:rPr>
        <w:fldChar w:fldCharType="end"/>
      </w:r>
      <w:r w:rsidRPr="007C4597">
        <w:rPr>
          <w:rFonts w:eastAsia="宋体"/>
        </w:rPr>
        <w:t xml:space="preserve">  </w:t>
      </w:r>
      <w:r w:rsidRPr="007C4597">
        <w:rPr>
          <w:rFonts w:eastAsia="宋体"/>
        </w:rPr>
        <w:t>天津市各区土地还原率参照表</w:t>
      </w:r>
    </w:p>
    <w:tbl>
      <w:tblPr>
        <w:tblStyle w:val="19"/>
        <w:tblW w:w="5000" w:type="pct"/>
        <w:jc w:val="center"/>
        <w:tblInd w:w="0" w:type="dxa"/>
        <w:tblLook w:val="04A0" w:firstRow="1" w:lastRow="0" w:firstColumn="1" w:lastColumn="0" w:noHBand="0" w:noVBand="1"/>
      </w:tblPr>
      <w:tblGrid>
        <w:gridCol w:w="967"/>
        <w:gridCol w:w="1598"/>
        <w:gridCol w:w="780"/>
        <w:gridCol w:w="782"/>
        <w:gridCol w:w="1256"/>
        <w:gridCol w:w="1258"/>
        <w:gridCol w:w="801"/>
        <w:gridCol w:w="1157"/>
        <w:gridCol w:w="915"/>
      </w:tblGrid>
      <w:tr w:rsidR="007C3C72" w:rsidRPr="007C4597" w14:paraId="2A365967" w14:textId="77777777" w:rsidTr="00125A41">
        <w:trPr>
          <w:trHeight w:val="20"/>
          <w:tblHeader/>
          <w:jc w:val="center"/>
        </w:trPr>
        <w:tc>
          <w:tcPr>
            <w:tcW w:w="508" w:type="pct"/>
            <w:vAlign w:val="center"/>
            <w:hideMark/>
          </w:tcPr>
          <w:p w14:paraId="557A9166" w14:textId="77777777" w:rsidR="007C3C72" w:rsidRPr="007C4597" w:rsidRDefault="007C3C72" w:rsidP="00AE3E69">
            <w:pPr>
              <w:adjustRightInd w:val="0"/>
              <w:spacing w:line="240" w:lineRule="auto"/>
              <w:ind w:firstLineChars="0" w:firstLine="0"/>
              <w:jc w:val="center"/>
              <w:rPr>
                <w:rFonts w:ascii="Times New Roman" w:eastAsia="宋体" w:hAnsi="Times New Roman"/>
                <w:b/>
                <w:bCs/>
                <w:sz w:val="21"/>
                <w:szCs w:val="21"/>
              </w:rPr>
            </w:pPr>
            <w:r w:rsidRPr="007C4597">
              <w:rPr>
                <w:rFonts w:ascii="Times New Roman" w:eastAsia="宋体" w:hAnsi="Times New Roman"/>
                <w:b/>
                <w:bCs/>
                <w:sz w:val="21"/>
                <w:szCs w:val="21"/>
              </w:rPr>
              <w:t>范围</w:t>
            </w:r>
          </w:p>
        </w:tc>
        <w:tc>
          <w:tcPr>
            <w:tcW w:w="840" w:type="pct"/>
            <w:vAlign w:val="center"/>
            <w:hideMark/>
          </w:tcPr>
          <w:p w14:paraId="5A28C9E6" w14:textId="77777777" w:rsidR="007C3C72" w:rsidRPr="007C4597" w:rsidRDefault="007C3C72" w:rsidP="00AE3E69">
            <w:pPr>
              <w:adjustRightInd w:val="0"/>
              <w:spacing w:line="240" w:lineRule="auto"/>
              <w:ind w:firstLineChars="0" w:firstLine="0"/>
              <w:jc w:val="center"/>
              <w:rPr>
                <w:rFonts w:ascii="Times New Roman" w:eastAsia="宋体" w:hAnsi="Times New Roman"/>
                <w:b/>
                <w:bCs/>
                <w:sz w:val="21"/>
                <w:szCs w:val="21"/>
              </w:rPr>
            </w:pPr>
            <w:r w:rsidRPr="007C4597">
              <w:rPr>
                <w:rFonts w:ascii="Times New Roman" w:eastAsia="宋体" w:hAnsi="Times New Roman"/>
                <w:b/>
                <w:bCs/>
                <w:sz w:val="21"/>
                <w:szCs w:val="21"/>
              </w:rPr>
              <w:t>项目</w:t>
            </w:r>
          </w:p>
        </w:tc>
        <w:tc>
          <w:tcPr>
            <w:tcW w:w="821" w:type="pct"/>
            <w:gridSpan w:val="2"/>
            <w:vAlign w:val="center"/>
            <w:hideMark/>
          </w:tcPr>
          <w:p w14:paraId="69D66035" w14:textId="77777777" w:rsidR="007C3C72" w:rsidRPr="007C4597" w:rsidRDefault="007C3C72" w:rsidP="00AE3E69">
            <w:pPr>
              <w:adjustRightInd w:val="0"/>
              <w:spacing w:line="240" w:lineRule="auto"/>
              <w:ind w:firstLineChars="0" w:firstLine="0"/>
              <w:jc w:val="center"/>
              <w:rPr>
                <w:rFonts w:ascii="Times New Roman" w:eastAsia="宋体" w:hAnsi="Times New Roman"/>
                <w:b/>
                <w:bCs/>
                <w:sz w:val="21"/>
                <w:szCs w:val="21"/>
              </w:rPr>
            </w:pPr>
            <w:r w:rsidRPr="007C4597">
              <w:rPr>
                <w:rFonts w:ascii="Times New Roman" w:eastAsia="宋体" w:hAnsi="Times New Roman"/>
                <w:b/>
                <w:bCs/>
                <w:sz w:val="21"/>
                <w:szCs w:val="21"/>
              </w:rPr>
              <w:t>住宅用地</w:t>
            </w:r>
          </w:p>
        </w:tc>
        <w:tc>
          <w:tcPr>
            <w:tcW w:w="1321" w:type="pct"/>
            <w:gridSpan w:val="2"/>
            <w:vAlign w:val="center"/>
            <w:hideMark/>
          </w:tcPr>
          <w:p w14:paraId="6035C16B" w14:textId="77777777" w:rsidR="007C3C72" w:rsidRPr="007C4597" w:rsidRDefault="007C3C72" w:rsidP="00AE3E69">
            <w:pPr>
              <w:adjustRightInd w:val="0"/>
              <w:spacing w:line="240" w:lineRule="auto"/>
              <w:ind w:firstLineChars="0" w:firstLine="0"/>
              <w:jc w:val="center"/>
              <w:rPr>
                <w:rFonts w:ascii="Times New Roman" w:eastAsia="宋体" w:hAnsi="Times New Roman"/>
                <w:b/>
                <w:bCs/>
                <w:sz w:val="21"/>
                <w:szCs w:val="21"/>
              </w:rPr>
            </w:pPr>
            <w:r w:rsidRPr="007C4597">
              <w:rPr>
                <w:rFonts w:ascii="Times New Roman" w:eastAsia="宋体" w:hAnsi="Times New Roman"/>
                <w:b/>
                <w:bCs/>
                <w:sz w:val="21"/>
                <w:szCs w:val="21"/>
              </w:rPr>
              <w:t>商业用地</w:t>
            </w:r>
            <w:r w:rsidRPr="007C4597">
              <w:rPr>
                <w:rFonts w:ascii="Times New Roman" w:eastAsia="宋体" w:hAnsi="Times New Roman"/>
                <w:b/>
                <w:bCs/>
                <w:sz w:val="21"/>
                <w:szCs w:val="21"/>
              </w:rPr>
              <w:t>/</w:t>
            </w:r>
            <w:r w:rsidRPr="007C4597">
              <w:rPr>
                <w:rFonts w:ascii="Times New Roman" w:eastAsia="宋体" w:hAnsi="Times New Roman"/>
                <w:b/>
                <w:bCs/>
                <w:sz w:val="21"/>
                <w:szCs w:val="21"/>
              </w:rPr>
              <w:t>办公用地</w:t>
            </w:r>
          </w:p>
        </w:tc>
        <w:tc>
          <w:tcPr>
            <w:tcW w:w="421" w:type="pct"/>
            <w:vAlign w:val="center"/>
            <w:hideMark/>
          </w:tcPr>
          <w:p w14:paraId="094A22DB" w14:textId="77777777" w:rsidR="007C3C72" w:rsidRPr="007C4597" w:rsidRDefault="007C3C72" w:rsidP="00AE3E69">
            <w:pPr>
              <w:adjustRightInd w:val="0"/>
              <w:spacing w:line="240" w:lineRule="auto"/>
              <w:ind w:firstLineChars="0" w:firstLine="0"/>
              <w:jc w:val="center"/>
              <w:rPr>
                <w:rFonts w:ascii="Times New Roman" w:eastAsia="宋体" w:hAnsi="Times New Roman"/>
                <w:b/>
                <w:bCs/>
                <w:sz w:val="21"/>
                <w:szCs w:val="21"/>
              </w:rPr>
            </w:pPr>
            <w:r w:rsidRPr="007C4597">
              <w:rPr>
                <w:rFonts w:ascii="Times New Roman" w:eastAsia="宋体" w:hAnsi="Times New Roman"/>
                <w:b/>
                <w:bCs/>
                <w:sz w:val="21"/>
                <w:szCs w:val="21"/>
              </w:rPr>
              <w:t>工业用地</w:t>
            </w:r>
          </w:p>
        </w:tc>
        <w:tc>
          <w:tcPr>
            <w:tcW w:w="608" w:type="pct"/>
            <w:vAlign w:val="center"/>
            <w:hideMark/>
          </w:tcPr>
          <w:p w14:paraId="7C27DE22" w14:textId="77777777" w:rsidR="007C3C72" w:rsidRPr="007C4597" w:rsidRDefault="007C3C72" w:rsidP="00AE3E69">
            <w:pPr>
              <w:adjustRightInd w:val="0"/>
              <w:spacing w:line="240" w:lineRule="auto"/>
              <w:ind w:firstLineChars="0" w:firstLine="0"/>
              <w:jc w:val="center"/>
              <w:rPr>
                <w:rFonts w:ascii="Times New Roman" w:eastAsia="宋体" w:hAnsi="Times New Roman"/>
                <w:b/>
                <w:bCs/>
                <w:sz w:val="21"/>
                <w:szCs w:val="21"/>
              </w:rPr>
            </w:pPr>
            <w:r w:rsidRPr="007C4597">
              <w:rPr>
                <w:rFonts w:ascii="Times New Roman" w:eastAsia="宋体" w:hAnsi="Times New Roman"/>
                <w:b/>
                <w:bCs/>
                <w:sz w:val="21"/>
                <w:szCs w:val="21"/>
              </w:rPr>
              <w:t>公共服务项目用地</w:t>
            </w:r>
          </w:p>
        </w:tc>
        <w:tc>
          <w:tcPr>
            <w:tcW w:w="481" w:type="pct"/>
          </w:tcPr>
          <w:p w14:paraId="2081AF7F" w14:textId="77777777" w:rsidR="007C3C72" w:rsidRPr="007C4597" w:rsidRDefault="007C3C72" w:rsidP="00AE3E69">
            <w:pPr>
              <w:adjustRightInd w:val="0"/>
              <w:spacing w:line="240" w:lineRule="auto"/>
              <w:ind w:firstLineChars="0" w:firstLine="0"/>
              <w:jc w:val="center"/>
              <w:rPr>
                <w:rFonts w:ascii="Times New Roman" w:eastAsia="宋体" w:hAnsi="Times New Roman"/>
                <w:b/>
                <w:bCs/>
                <w:sz w:val="21"/>
                <w:szCs w:val="21"/>
              </w:rPr>
            </w:pPr>
            <w:r w:rsidRPr="007C4597">
              <w:rPr>
                <w:rFonts w:ascii="Times New Roman" w:eastAsia="宋体" w:hAnsi="Times New Roman"/>
                <w:b/>
                <w:bCs/>
                <w:sz w:val="21"/>
                <w:szCs w:val="21"/>
              </w:rPr>
              <w:t>交通运输用地</w:t>
            </w:r>
          </w:p>
        </w:tc>
      </w:tr>
      <w:tr w:rsidR="007C3C72" w:rsidRPr="007C4597" w14:paraId="33D8241F" w14:textId="77777777" w:rsidTr="00125A41">
        <w:trPr>
          <w:trHeight w:val="20"/>
          <w:jc w:val="center"/>
        </w:trPr>
        <w:tc>
          <w:tcPr>
            <w:tcW w:w="508" w:type="pct"/>
            <w:vMerge w:val="restart"/>
            <w:vAlign w:val="center"/>
            <w:hideMark/>
          </w:tcPr>
          <w:p w14:paraId="02109C17"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中心</w:t>
            </w:r>
          </w:p>
          <w:p w14:paraId="5240BF66"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lastRenderedPageBreak/>
              <w:t>城区</w:t>
            </w:r>
          </w:p>
        </w:tc>
        <w:tc>
          <w:tcPr>
            <w:tcW w:w="840" w:type="pct"/>
            <w:vAlign w:val="center"/>
            <w:hideMark/>
          </w:tcPr>
          <w:p w14:paraId="18FB89DF"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lastRenderedPageBreak/>
              <w:t>土地级别</w:t>
            </w:r>
          </w:p>
        </w:tc>
        <w:tc>
          <w:tcPr>
            <w:tcW w:w="410" w:type="pct"/>
            <w:vAlign w:val="center"/>
            <w:hideMark/>
          </w:tcPr>
          <w:p w14:paraId="04E4E404" w14:textId="79DFC698" w:rsidR="007C3C72" w:rsidRPr="007C4597" w:rsidRDefault="004B5CB4"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1</w:t>
            </w:r>
            <w:r w:rsidR="007C3C72" w:rsidRPr="007C4597">
              <w:rPr>
                <w:rFonts w:ascii="Times New Roman" w:eastAsia="宋体" w:hAnsi="Times New Roman"/>
                <w:sz w:val="21"/>
                <w:szCs w:val="21"/>
              </w:rPr>
              <w:t>-</w:t>
            </w:r>
            <w:r w:rsidRPr="007C4597">
              <w:rPr>
                <w:rFonts w:ascii="Times New Roman" w:eastAsia="宋体" w:hAnsi="Times New Roman"/>
                <w:sz w:val="21"/>
                <w:szCs w:val="21"/>
              </w:rPr>
              <w:t>5</w:t>
            </w:r>
          </w:p>
        </w:tc>
        <w:tc>
          <w:tcPr>
            <w:tcW w:w="411" w:type="pct"/>
            <w:vAlign w:val="center"/>
            <w:hideMark/>
          </w:tcPr>
          <w:p w14:paraId="5C0C232D" w14:textId="70FF056E" w:rsidR="007C3C72" w:rsidRPr="007C4597" w:rsidRDefault="004B5CB4"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6</w:t>
            </w:r>
            <w:r w:rsidR="007C3C72" w:rsidRPr="007C4597">
              <w:rPr>
                <w:rFonts w:ascii="Times New Roman" w:eastAsia="宋体" w:hAnsi="Times New Roman"/>
                <w:sz w:val="21"/>
                <w:szCs w:val="21"/>
              </w:rPr>
              <w:t>-</w:t>
            </w:r>
            <w:r w:rsidRPr="007C4597">
              <w:rPr>
                <w:rFonts w:ascii="Times New Roman" w:eastAsia="宋体" w:hAnsi="Times New Roman"/>
                <w:sz w:val="21"/>
                <w:szCs w:val="21"/>
              </w:rPr>
              <w:t>10</w:t>
            </w:r>
          </w:p>
        </w:tc>
        <w:tc>
          <w:tcPr>
            <w:tcW w:w="660" w:type="pct"/>
            <w:vAlign w:val="center"/>
            <w:hideMark/>
          </w:tcPr>
          <w:p w14:paraId="58AE5840" w14:textId="68B1BD09" w:rsidR="007C3C72" w:rsidRPr="007C4597" w:rsidRDefault="004B5CB4"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1</w:t>
            </w:r>
            <w:r w:rsidR="007C3C72" w:rsidRPr="007C4597">
              <w:rPr>
                <w:rFonts w:ascii="Times New Roman" w:eastAsia="宋体" w:hAnsi="Times New Roman"/>
                <w:sz w:val="21"/>
                <w:szCs w:val="21"/>
              </w:rPr>
              <w:t>-</w:t>
            </w:r>
            <w:r w:rsidRPr="007C4597">
              <w:rPr>
                <w:rFonts w:ascii="Times New Roman" w:eastAsia="宋体" w:hAnsi="Times New Roman"/>
                <w:sz w:val="21"/>
                <w:szCs w:val="21"/>
              </w:rPr>
              <w:t>5</w:t>
            </w:r>
          </w:p>
        </w:tc>
        <w:tc>
          <w:tcPr>
            <w:tcW w:w="661" w:type="pct"/>
            <w:vAlign w:val="center"/>
            <w:hideMark/>
          </w:tcPr>
          <w:p w14:paraId="337C8676" w14:textId="6E44226B" w:rsidR="007C3C72" w:rsidRPr="007C4597" w:rsidRDefault="004B5CB4"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6</w:t>
            </w:r>
            <w:r w:rsidR="007C3C72" w:rsidRPr="007C4597">
              <w:rPr>
                <w:rFonts w:ascii="Times New Roman" w:eastAsia="宋体" w:hAnsi="Times New Roman"/>
                <w:sz w:val="21"/>
                <w:szCs w:val="21"/>
              </w:rPr>
              <w:t>-</w:t>
            </w:r>
            <w:r w:rsidRPr="007C4597">
              <w:rPr>
                <w:rFonts w:ascii="Times New Roman" w:eastAsia="宋体" w:hAnsi="Times New Roman"/>
                <w:sz w:val="21"/>
                <w:szCs w:val="21"/>
              </w:rPr>
              <w:t>10</w:t>
            </w:r>
          </w:p>
        </w:tc>
        <w:tc>
          <w:tcPr>
            <w:tcW w:w="421" w:type="pct"/>
            <w:vAlign w:val="center"/>
            <w:hideMark/>
          </w:tcPr>
          <w:p w14:paraId="4B3F3655" w14:textId="42EF6792" w:rsidR="007C3C72" w:rsidRPr="007C4597" w:rsidRDefault="004B5CB4"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1</w:t>
            </w:r>
            <w:r w:rsidR="007C3C72" w:rsidRPr="007C4597">
              <w:rPr>
                <w:rFonts w:ascii="Times New Roman" w:eastAsia="宋体" w:hAnsi="Times New Roman"/>
                <w:sz w:val="21"/>
                <w:szCs w:val="21"/>
              </w:rPr>
              <w:t>-</w:t>
            </w:r>
            <w:r w:rsidRPr="007C4597">
              <w:rPr>
                <w:rFonts w:ascii="Times New Roman" w:eastAsia="宋体" w:hAnsi="Times New Roman"/>
                <w:sz w:val="21"/>
                <w:szCs w:val="21"/>
              </w:rPr>
              <w:t>4</w:t>
            </w:r>
          </w:p>
        </w:tc>
        <w:tc>
          <w:tcPr>
            <w:tcW w:w="608" w:type="pct"/>
            <w:vAlign w:val="center"/>
            <w:hideMark/>
          </w:tcPr>
          <w:p w14:paraId="53143012" w14:textId="651088A3" w:rsidR="007C3C72" w:rsidRPr="007C4597" w:rsidRDefault="004B5CB4"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1</w:t>
            </w:r>
            <w:r w:rsidR="007C3C72" w:rsidRPr="007C4597">
              <w:rPr>
                <w:rFonts w:ascii="Times New Roman" w:eastAsia="宋体" w:hAnsi="Times New Roman"/>
                <w:sz w:val="21"/>
                <w:szCs w:val="21"/>
              </w:rPr>
              <w:t>-</w:t>
            </w:r>
            <w:r w:rsidRPr="007C4597">
              <w:rPr>
                <w:rFonts w:ascii="Times New Roman" w:eastAsia="宋体" w:hAnsi="Times New Roman"/>
                <w:sz w:val="21"/>
                <w:szCs w:val="21"/>
              </w:rPr>
              <w:t>4</w:t>
            </w:r>
          </w:p>
        </w:tc>
        <w:tc>
          <w:tcPr>
            <w:tcW w:w="481" w:type="pct"/>
            <w:vAlign w:val="center"/>
          </w:tcPr>
          <w:p w14:paraId="48851089" w14:textId="53AAE319" w:rsidR="007C3C72" w:rsidRPr="007C4597" w:rsidRDefault="004B5CB4"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1</w:t>
            </w:r>
            <w:r w:rsidR="007C3C72" w:rsidRPr="007C4597">
              <w:rPr>
                <w:rFonts w:ascii="Times New Roman" w:eastAsia="宋体" w:hAnsi="Times New Roman"/>
                <w:sz w:val="21"/>
                <w:szCs w:val="21"/>
              </w:rPr>
              <w:t>-</w:t>
            </w:r>
            <w:r w:rsidRPr="007C4597">
              <w:rPr>
                <w:rFonts w:ascii="Times New Roman" w:eastAsia="宋体" w:hAnsi="Times New Roman"/>
                <w:sz w:val="21"/>
                <w:szCs w:val="21"/>
              </w:rPr>
              <w:t>4</w:t>
            </w:r>
          </w:p>
        </w:tc>
      </w:tr>
      <w:tr w:rsidR="007C3C72" w:rsidRPr="007C4597" w14:paraId="3FEC22DE" w14:textId="77777777" w:rsidTr="00125A41">
        <w:trPr>
          <w:trHeight w:val="20"/>
          <w:jc w:val="center"/>
        </w:trPr>
        <w:tc>
          <w:tcPr>
            <w:tcW w:w="508" w:type="pct"/>
            <w:vMerge/>
            <w:vAlign w:val="center"/>
            <w:hideMark/>
          </w:tcPr>
          <w:p w14:paraId="05EE96A0"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p>
        </w:tc>
        <w:tc>
          <w:tcPr>
            <w:tcW w:w="840" w:type="pct"/>
            <w:vAlign w:val="center"/>
            <w:hideMark/>
          </w:tcPr>
          <w:p w14:paraId="2D15380A"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土地还原率</w:t>
            </w:r>
          </w:p>
        </w:tc>
        <w:tc>
          <w:tcPr>
            <w:tcW w:w="410" w:type="pct"/>
            <w:vAlign w:val="center"/>
            <w:hideMark/>
          </w:tcPr>
          <w:p w14:paraId="2213AF27"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7.5%</w:t>
            </w:r>
          </w:p>
        </w:tc>
        <w:tc>
          <w:tcPr>
            <w:tcW w:w="411" w:type="pct"/>
            <w:vAlign w:val="center"/>
            <w:hideMark/>
          </w:tcPr>
          <w:p w14:paraId="683324A3"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7.0%</w:t>
            </w:r>
          </w:p>
        </w:tc>
        <w:tc>
          <w:tcPr>
            <w:tcW w:w="660" w:type="pct"/>
            <w:vAlign w:val="center"/>
            <w:hideMark/>
          </w:tcPr>
          <w:p w14:paraId="0D116745"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8.0%</w:t>
            </w:r>
          </w:p>
        </w:tc>
        <w:tc>
          <w:tcPr>
            <w:tcW w:w="661" w:type="pct"/>
            <w:vAlign w:val="center"/>
            <w:hideMark/>
          </w:tcPr>
          <w:p w14:paraId="6FB384AD"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7.5%</w:t>
            </w:r>
          </w:p>
        </w:tc>
        <w:tc>
          <w:tcPr>
            <w:tcW w:w="421" w:type="pct"/>
            <w:vAlign w:val="center"/>
            <w:hideMark/>
          </w:tcPr>
          <w:p w14:paraId="54F5CD0B"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6.0%</w:t>
            </w:r>
          </w:p>
        </w:tc>
        <w:tc>
          <w:tcPr>
            <w:tcW w:w="608" w:type="pct"/>
            <w:vAlign w:val="center"/>
            <w:hideMark/>
          </w:tcPr>
          <w:p w14:paraId="74C803EC"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5.0%</w:t>
            </w:r>
          </w:p>
        </w:tc>
        <w:tc>
          <w:tcPr>
            <w:tcW w:w="481" w:type="pct"/>
            <w:vAlign w:val="center"/>
          </w:tcPr>
          <w:p w14:paraId="384B6846"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5.0%</w:t>
            </w:r>
          </w:p>
        </w:tc>
      </w:tr>
      <w:tr w:rsidR="007C3C72" w:rsidRPr="007C4597" w14:paraId="7CB16BFB" w14:textId="77777777" w:rsidTr="00125A41">
        <w:trPr>
          <w:trHeight w:val="20"/>
          <w:jc w:val="center"/>
        </w:trPr>
        <w:tc>
          <w:tcPr>
            <w:tcW w:w="508" w:type="pct"/>
            <w:vMerge w:val="restart"/>
            <w:vAlign w:val="center"/>
            <w:hideMark/>
          </w:tcPr>
          <w:p w14:paraId="267E66A1"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滨海</w:t>
            </w:r>
          </w:p>
          <w:p w14:paraId="5A33F718"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新区</w:t>
            </w:r>
          </w:p>
        </w:tc>
        <w:tc>
          <w:tcPr>
            <w:tcW w:w="840" w:type="pct"/>
            <w:vAlign w:val="center"/>
            <w:hideMark/>
          </w:tcPr>
          <w:p w14:paraId="169B2DEF"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土地级别</w:t>
            </w:r>
          </w:p>
        </w:tc>
        <w:tc>
          <w:tcPr>
            <w:tcW w:w="821" w:type="pct"/>
            <w:gridSpan w:val="2"/>
            <w:vAlign w:val="center"/>
            <w:hideMark/>
          </w:tcPr>
          <w:p w14:paraId="5A3DF7F9" w14:textId="61F4BA4A" w:rsidR="007C3C72" w:rsidRPr="007C4597" w:rsidRDefault="004B5CB4"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1</w:t>
            </w:r>
            <w:r w:rsidR="007C3C72" w:rsidRPr="007C4597">
              <w:rPr>
                <w:rFonts w:ascii="Times New Roman" w:eastAsia="宋体" w:hAnsi="Times New Roman"/>
                <w:sz w:val="21"/>
                <w:szCs w:val="21"/>
              </w:rPr>
              <w:t>-</w:t>
            </w:r>
            <w:r w:rsidRPr="007C4597">
              <w:rPr>
                <w:rFonts w:ascii="Times New Roman" w:eastAsia="宋体" w:hAnsi="Times New Roman"/>
                <w:sz w:val="21"/>
                <w:szCs w:val="21"/>
              </w:rPr>
              <w:t>10</w:t>
            </w:r>
          </w:p>
        </w:tc>
        <w:tc>
          <w:tcPr>
            <w:tcW w:w="1321" w:type="pct"/>
            <w:gridSpan w:val="2"/>
            <w:vAlign w:val="center"/>
            <w:hideMark/>
          </w:tcPr>
          <w:p w14:paraId="165EF69B" w14:textId="7443BCF3" w:rsidR="007C3C72" w:rsidRPr="007C4597" w:rsidRDefault="004B5CB4"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1</w:t>
            </w:r>
            <w:r w:rsidR="007C3C72" w:rsidRPr="007C4597">
              <w:rPr>
                <w:rFonts w:ascii="Times New Roman" w:eastAsia="宋体" w:hAnsi="Times New Roman"/>
                <w:sz w:val="21"/>
                <w:szCs w:val="21"/>
              </w:rPr>
              <w:t>-</w:t>
            </w:r>
            <w:r w:rsidRPr="007C4597">
              <w:rPr>
                <w:rFonts w:ascii="Times New Roman" w:eastAsia="宋体" w:hAnsi="Times New Roman"/>
                <w:sz w:val="21"/>
                <w:szCs w:val="21"/>
              </w:rPr>
              <w:t>10</w:t>
            </w:r>
          </w:p>
        </w:tc>
        <w:tc>
          <w:tcPr>
            <w:tcW w:w="421" w:type="pct"/>
            <w:vAlign w:val="center"/>
            <w:hideMark/>
          </w:tcPr>
          <w:p w14:paraId="54276868" w14:textId="268A9505" w:rsidR="007C3C72" w:rsidRPr="007C4597" w:rsidRDefault="004B5CB4"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1</w:t>
            </w:r>
            <w:r w:rsidR="007C3C72" w:rsidRPr="007C4597">
              <w:rPr>
                <w:rFonts w:ascii="Times New Roman" w:eastAsia="宋体" w:hAnsi="Times New Roman"/>
                <w:sz w:val="21"/>
                <w:szCs w:val="21"/>
              </w:rPr>
              <w:t>-</w:t>
            </w:r>
            <w:r w:rsidRPr="007C4597">
              <w:rPr>
                <w:rFonts w:ascii="Times New Roman" w:eastAsia="宋体" w:hAnsi="Times New Roman"/>
                <w:sz w:val="21"/>
                <w:szCs w:val="21"/>
              </w:rPr>
              <w:t>7</w:t>
            </w:r>
          </w:p>
        </w:tc>
        <w:tc>
          <w:tcPr>
            <w:tcW w:w="608" w:type="pct"/>
            <w:vAlign w:val="center"/>
            <w:hideMark/>
          </w:tcPr>
          <w:p w14:paraId="06DD3E4B" w14:textId="211DBA8C" w:rsidR="007C3C72" w:rsidRPr="007C4597" w:rsidRDefault="004B5CB4"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1</w:t>
            </w:r>
            <w:r w:rsidR="007C3C72" w:rsidRPr="007C4597">
              <w:rPr>
                <w:rFonts w:ascii="Times New Roman" w:eastAsia="宋体" w:hAnsi="Times New Roman"/>
                <w:sz w:val="21"/>
                <w:szCs w:val="21"/>
              </w:rPr>
              <w:t>-</w:t>
            </w:r>
            <w:r w:rsidRPr="007C4597">
              <w:rPr>
                <w:rFonts w:ascii="Times New Roman" w:eastAsia="宋体" w:hAnsi="Times New Roman"/>
                <w:sz w:val="21"/>
                <w:szCs w:val="21"/>
              </w:rPr>
              <w:t>4</w:t>
            </w:r>
          </w:p>
        </w:tc>
        <w:tc>
          <w:tcPr>
            <w:tcW w:w="481" w:type="pct"/>
          </w:tcPr>
          <w:p w14:paraId="70AB74EC"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w:t>
            </w:r>
          </w:p>
        </w:tc>
      </w:tr>
      <w:tr w:rsidR="007C3C72" w:rsidRPr="007C4597" w14:paraId="0AA1139A" w14:textId="77777777" w:rsidTr="00125A41">
        <w:trPr>
          <w:trHeight w:val="20"/>
          <w:jc w:val="center"/>
        </w:trPr>
        <w:tc>
          <w:tcPr>
            <w:tcW w:w="508" w:type="pct"/>
            <w:vMerge/>
            <w:vAlign w:val="center"/>
            <w:hideMark/>
          </w:tcPr>
          <w:p w14:paraId="3D886BE7"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p>
        </w:tc>
        <w:tc>
          <w:tcPr>
            <w:tcW w:w="840" w:type="pct"/>
            <w:vAlign w:val="center"/>
            <w:hideMark/>
          </w:tcPr>
          <w:p w14:paraId="35A0502A"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土地还原率</w:t>
            </w:r>
          </w:p>
        </w:tc>
        <w:tc>
          <w:tcPr>
            <w:tcW w:w="821" w:type="pct"/>
            <w:gridSpan w:val="2"/>
            <w:vAlign w:val="center"/>
            <w:hideMark/>
          </w:tcPr>
          <w:p w14:paraId="62302D87"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7.0%</w:t>
            </w:r>
          </w:p>
        </w:tc>
        <w:tc>
          <w:tcPr>
            <w:tcW w:w="1321" w:type="pct"/>
            <w:gridSpan w:val="2"/>
            <w:vAlign w:val="center"/>
            <w:hideMark/>
          </w:tcPr>
          <w:p w14:paraId="6D4F7ED0"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7.5%</w:t>
            </w:r>
          </w:p>
        </w:tc>
        <w:tc>
          <w:tcPr>
            <w:tcW w:w="421" w:type="pct"/>
            <w:vAlign w:val="center"/>
            <w:hideMark/>
          </w:tcPr>
          <w:p w14:paraId="1DC0EB8C"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6.0%</w:t>
            </w:r>
          </w:p>
        </w:tc>
        <w:tc>
          <w:tcPr>
            <w:tcW w:w="608" w:type="pct"/>
            <w:vAlign w:val="center"/>
            <w:hideMark/>
          </w:tcPr>
          <w:p w14:paraId="0D19289D"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5.0%</w:t>
            </w:r>
          </w:p>
        </w:tc>
        <w:tc>
          <w:tcPr>
            <w:tcW w:w="481" w:type="pct"/>
          </w:tcPr>
          <w:p w14:paraId="1937BED8"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w:t>
            </w:r>
          </w:p>
        </w:tc>
      </w:tr>
      <w:tr w:rsidR="007C3C72" w:rsidRPr="007C4597" w14:paraId="04A94546" w14:textId="77777777" w:rsidTr="00125A41">
        <w:trPr>
          <w:trHeight w:val="20"/>
          <w:jc w:val="center"/>
        </w:trPr>
        <w:tc>
          <w:tcPr>
            <w:tcW w:w="508" w:type="pct"/>
            <w:vMerge w:val="restart"/>
            <w:vAlign w:val="center"/>
            <w:hideMark/>
          </w:tcPr>
          <w:p w14:paraId="441E2202"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东丽区</w:t>
            </w:r>
          </w:p>
        </w:tc>
        <w:tc>
          <w:tcPr>
            <w:tcW w:w="840" w:type="pct"/>
            <w:vAlign w:val="center"/>
            <w:hideMark/>
          </w:tcPr>
          <w:p w14:paraId="530B7C85"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土地级别</w:t>
            </w:r>
          </w:p>
        </w:tc>
        <w:tc>
          <w:tcPr>
            <w:tcW w:w="821" w:type="pct"/>
            <w:gridSpan w:val="2"/>
            <w:vAlign w:val="center"/>
            <w:hideMark/>
          </w:tcPr>
          <w:p w14:paraId="7AB4D354" w14:textId="1DD3108F" w:rsidR="007C3C72" w:rsidRPr="007C4597" w:rsidRDefault="004B5CB4"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1</w:t>
            </w:r>
            <w:r w:rsidR="007C3C72" w:rsidRPr="007C4597">
              <w:rPr>
                <w:rFonts w:ascii="Times New Roman" w:eastAsia="宋体" w:hAnsi="Times New Roman"/>
                <w:sz w:val="21"/>
                <w:szCs w:val="21"/>
              </w:rPr>
              <w:t>-</w:t>
            </w:r>
            <w:r w:rsidRPr="007C4597">
              <w:rPr>
                <w:rFonts w:ascii="Times New Roman" w:eastAsia="宋体" w:hAnsi="Times New Roman"/>
                <w:sz w:val="21"/>
                <w:szCs w:val="21"/>
              </w:rPr>
              <w:t>3</w:t>
            </w:r>
          </w:p>
        </w:tc>
        <w:tc>
          <w:tcPr>
            <w:tcW w:w="1321" w:type="pct"/>
            <w:gridSpan w:val="2"/>
            <w:vAlign w:val="center"/>
            <w:hideMark/>
          </w:tcPr>
          <w:p w14:paraId="061C35A1" w14:textId="724EB33A" w:rsidR="007C3C72" w:rsidRPr="007C4597" w:rsidRDefault="004B5CB4"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1</w:t>
            </w:r>
            <w:r w:rsidR="007C3C72" w:rsidRPr="007C4597">
              <w:rPr>
                <w:rFonts w:ascii="Times New Roman" w:eastAsia="宋体" w:hAnsi="Times New Roman"/>
                <w:sz w:val="21"/>
                <w:szCs w:val="21"/>
              </w:rPr>
              <w:t>-</w:t>
            </w:r>
            <w:r w:rsidRPr="007C4597">
              <w:rPr>
                <w:rFonts w:ascii="Times New Roman" w:eastAsia="宋体" w:hAnsi="Times New Roman"/>
                <w:sz w:val="21"/>
                <w:szCs w:val="21"/>
              </w:rPr>
              <w:t>3</w:t>
            </w:r>
          </w:p>
        </w:tc>
        <w:tc>
          <w:tcPr>
            <w:tcW w:w="421" w:type="pct"/>
            <w:vAlign w:val="center"/>
            <w:hideMark/>
          </w:tcPr>
          <w:p w14:paraId="03421B90" w14:textId="116E7F4E" w:rsidR="007C3C72" w:rsidRPr="007C4597" w:rsidRDefault="004B5CB4"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1-3</w:t>
            </w:r>
          </w:p>
        </w:tc>
        <w:tc>
          <w:tcPr>
            <w:tcW w:w="608" w:type="pct"/>
            <w:vAlign w:val="center"/>
            <w:hideMark/>
          </w:tcPr>
          <w:p w14:paraId="1A280E06" w14:textId="2E9369F2" w:rsidR="007C3C72" w:rsidRPr="007C4597" w:rsidRDefault="004B5CB4"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1</w:t>
            </w:r>
            <w:r w:rsidR="007C3C72" w:rsidRPr="007C4597">
              <w:rPr>
                <w:rFonts w:ascii="Times New Roman" w:eastAsia="宋体" w:hAnsi="Times New Roman"/>
                <w:sz w:val="21"/>
                <w:szCs w:val="21"/>
              </w:rPr>
              <w:t>-</w:t>
            </w:r>
            <w:r w:rsidRPr="007C4597">
              <w:rPr>
                <w:rFonts w:ascii="Times New Roman" w:eastAsia="宋体" w:hAnsi="Times New Roman"/>
                <w:sz w:val="21"/>
                <w:szCs w:val="21"/>
              </w:rPr>
              <w:t>2</w:t>
            </w:r>
          </w:p>
        </w:tc>
        <w:tc>
          <w:tcPr>
            <w:tcW w:w="481" w:type="pct"/>
          </w:tcPr>
          <w:p w14:paraId="0DAEC431"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w:t>
            </w:r>
          </w:p>
        </w:tc>
      </w:tr>
      <w:tr w:rsidR="007C3C72" w:rsidRPr="007C4597" w14:paraId="1961D6E2" w14:textId="77777777" w:rsidTr="00125A41">
        <w:trPr>
          <w:trHeight w:val="20"/>
          <w:jc w:val="center"/>
        </w:trPr>
        <w:tc>
          <w:tcPr>
            <w:tcW w:w="508" w:type="pct"/>
            <w:vMerge/>
            <w:vAlign w:val="center"/>
            <w:hideMark/>
          </w:tcPr>
          <w:p w14:paraId="6CD34E1E"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p>
        </w:tc>
        <w:tc>
          <w:tcPr>
            <w:tcW w:w="840" w:type="pct"/>
            <w:vAlign w:val="center"/>
            <w:hideMark/>
          </w:tcPr>
          <w:p w14:paraId="0168BDE1"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土地还原率</w:t>
            </w:r>
          </w:p>
        </w:tc>
        <w:tc>
          <w:tcPr>
            <w:tcW w:w="821" w:type="pct"/>
            <w:gridSpan w:val="2"/>
            <w:vAlign w:val="center"/>
            <w:hideMark/>
          </w:tcPr>
          <w:p w14:paraId="2A490049"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7.0%</w:t>
            </w:r>
          </w:p>
        </w:tc>
        <w:tc>
          <w:tcPr>
            <w:tcW w:w="1321" w:type="pct"/>
            <w:gridSpan w:val="2"/>
            <w:vAlign w:val="center"/>
            <w:hideMark/>
          </w:tcPr>
          <w:p w14:paraId="4D9CB60E"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7.5%</w:t>
            </w:r>
          </w:p>
        </w:tc>
        <w:tc>
          <w:tcPr>
            <w:tcW w:w="421" w:type="pct"/>
            <w:vAlign w:val="center"/>
            <w:hideMark/>
          </w:tcPr>
          <w:p w14:paraId="10010BA5"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5.5%</w:t>
            </w:r>
          </w:p>
        </w:tc>
        <w:tc>
          <w:tcPr>
            <w:tcW w:w="608" w:type="pct"/>
            <w:vAlign w:val="center"/>
            <w:hideMark/>
          </w:tcPr>
          <w:p w14:paraId="13287EED"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5.0%</w:t>
            </w:r>
          </w:p>
        </w:tc>
        <w:tc>
          <w:tcPr>
            <w:tcW w:w="481" w:type="pct"/>
          </w:tcPr>
          <w:p w14:paraId="139A169A"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w:t>
            </w:r>
          </w:p>
        </w:tc>
      </w:tr>
      <w:tr w:rsidR="007C3C72" w:rsidRPr="007C4597" w14:paraId="3281A3CC" w14:textId="77777777" w:rsidTr="00125A41">
        <w:trPr>
          <w:trHeight w:val="20"/>
          <w:jc w:val="center"/>
        </w:trPr>
        <w:tc>
          <w:tcPr>
            <w:tcW w:w="508" w:type="pct"/>
            <w:vMerge w:val="restart"/>
            <w:vAlign w:val="center"/>
            <w:hideMark/>
          </w:tcPr>
          <w:p w14:paraId="5BC4F52E"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西青区</w:t>
            </w:r>
          </w:p>
        </w:tc>
        <w:tc>
          <w:tcPr>
            <w:tcW w:w="840" w:type="pct"/>
            <w:vAlign w:val="center"/>
            <w:hideMark/>
          </w:tcPr>
          <w:p w14:paraId="2DFECA91"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土地级别</w:t>
            </w:r>
          </w:p>
        </w:tc>
        <w:tc>
          <w:tcPr>
            <w:tcW w:w="821" w:type="pct"/>
            <w:gridSpan w:val="2"/>
            <w:vAlign w:val="center"/>
            <w:hideMark/>
          </w:tcPr>
          <w:p w14:paraId="22ADE2E3" w14:textId="352A3A3F" w:rsidR="007C3C72" w:rsidRPr="007C4597" w:rsidRDefault="004B5CB4"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1</w:t>
            </w:r>
            <w:r w:rsidR="007C3C72" w:rsidRPr="007C4597">
              <w:rPr>
                <w:rFonts w:ascii="Times New Roman" w:eastAsia="宋体" w:hAnsi="Times New Roman"/>
                <w:sz w:val="21"/>
                <w:szCs w:val="21"/>
              </w:rPr>
              <w:t>-</w:t>
            </w:r>
            <w:r w:rsidRPr="007C4597">
              <w:rPr>
                <w:rFonts w:ascii="Times New Roman" w:eastAsia="宋体" w:hAnsi="Times New Roman"/>
                <w:sz w:val="21"/>
                <w:szCs w:val="21"/>
              </w:rPr>
              <w:t>4</w:t>
            </w:r>
          </w:p>
        </w:tc>
        <w:tc>
          <w:tcPr>
            <w:tcW w:w="1321" w:type="pct"/>
            <w:gridSpan w:val="2"/>
            <w:vAlign w:val="center"/>
            <w:hideMark/>
          </w:tcPr>
          <w:p w14:paraId="03E5D983" w14:textId="60E9EB72" w:rsidR="007C3C72" w:rsidRPr="007C4597" w:rsidRDefault="004B5CB4"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1</w:t>
            </w:r>
            <w:r w:rsidR="007C3C72" w:rsidRPr="007C4597">
              <w:rPr>
                <w:rFonts w:ascii="Times New Roman" w:eastAsia="宋体" w:hAnsi="Times New Roman"/>
                <w:sz w:val="21"/>
                <w:szCs w:val="21"/>
              </w:rPr>
              <w:t>-</w:t>
            </w:r>
            <w:r w:rsidRPr="007C4597">
              <w:rPr>
                <w:rFonts w:ascii="Times New Roman" w:eastAsia="宋体" w:hAnsi="Times New Roman"/>
                <w:sz w:val="21"/>
                <w:szCs w:val="21"/>
              </w:rPr>
              <w:t>5</w:t>
            </w:r>
          </w:p>
        </w:tc>
        <w:tc>
          <w:tcPr>
            <w:tcW w:w="421" w:type="pct"/>
            <w:vAlign w:val="center"/>
            <w:hideMark/>
          </w:tcPr>
          <w:p w14:paraId="23D62F2A" w14:textId="01584F22" w:rsidR="007C3C72" w:rsidRPr="007C4597" w:rsidRDefault="004B5CB4"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1</w:t>
            </w:r>
            <w:r w:rsidR="007C3C72" w:rsidRPr="007C4597">
              <w:rPr>
                <w:rFonts w:ascii="Times New Roman" w:eastAsia="宋体" w:hAnsi="Times New Roman"/>
                <w:sz w:val="21"/>
                <w:szCs w:val="21"/>
              </w:rPr>
              <w:t>-</w:t>
            </w:r>
            <w:r w:rsidRPr="007C4597">
              <w:rPr>
                <w:rFonts w:ascii="Times New Roman" w:eastAsia="宋体" w:hAnsi="Times New Roman"/>
                <w:sz w:val="21"/>
                <w:szCs w:val="21"/>
              </w:rPr>
              <w:t>3</w:t>
            </w:r>
          </w:p>
        </w:tc>
        <w:tc>
          <w:tcPr>
            <w:tcW w:w="608" w:type="pct"/>
            <w:vAlign w:val="center"/>
            <w:hideMark/>
          </w:tcPr>
          <w:p w14:paraId="6ADC170D" w14:textId="22DC0D99" w:rsidR="007C3C72" w:rsidRPr="007C4597" w:rsidRDefault="004B5CB4"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1</w:t>
            </w:r>
            <w:r w:rsidR="007C3C72" w:rsidRPr="007C4597">
              <w:rPr>
                <w:rFonts w:ascii="Times New Roman" w:eastAsia="宋体" w:hAnsi="Times New Roman"/>
                <w:sz w:val="21"/>
                <w:szCs w:val="21"/>
              </w:rPr>
              <w:t>-</w:t>
            </w:r>
            <w:r w:rsidRPr="007C4597">
              <w:rPr>
                <w:rFonts w:ascii="Times New Roman" w:eastAsia="宋体" w:hAnsi="Times New Roman"/>
                <w:sz w:val="21"/>
                <w:szCs w:val="21"/>
              </w:rPr>
              <w:t>3</w:t>
            </w:r>
          </w:p>
        </w:tc>
        <w:tc>
          <w:tcPr>
            <w:tcW w:w="481" w:type="pct"/>
            <w:vAlign w:val="center"/>
          </w:tcPr>
          <w:p w14:paraId="186D41CA" w14:textId="091EF17D" w:rsidR="007C3C72" w:rsidRPr="007C4597" w:rsidRDefault="004B5CB4"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1</w:t>
            </w:r>
            <w:r w:rsidR="007C3C72" w:rsidRPr="007C4597">
              <w:rPr>
                <w:rFonts w:ascii="Times New Roman" w:eastAsia="宋体" w:hAnsi="Times New Roman"/>
                <w:sz w:val="21"/>
                <w:szCs w:val="21"/>
              </w:rPr>
              <w:t>-</w:t>
            </w:r>
            <w:r w:rsidRPr="007C4597">
              <w:rPr>
                <w:rFonts w:ascii="Times New Roman" w:eastAsia="宋体" w:hAnsi="Times New Roman"/>
                <w:sz w:val="21"/>
                <w:szCs w:val="21"/>
              </w:rPr>
              <w:t>3</w:t>
            </w:r>
          </w:p>
        </w:tc>
      </w:tr>
      <w:tr w:rsidR="007C3C72" w:rsidRPr="007C4597" w14:paraId="78F69A54" w14:textId="77777777" w:rsidTr="00125A41">
        <w:trPr>
          <w:trHeight w:val="20"/>
          <w:jc w:val="center"/>
        </w:trPr>
        <w:tc>
          <w:tcPr>
            <w:tcW w:w="508" w:type="pct"/>
            <w:vMerge/>
            <w:vAlign w:val="center"/>
            <w:hideMark/>
          </w:tcPr>
          <w:p w14:paraId="3275928A"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p>
        </w:tc>
        <w:tc>
          <w:tcPr>
            <w:tcW w:w="840" w:type="pct"/>
            <w:vAlign w:val="center"/>
            <w:hideMark/>
          </w:tcPr>
          <w:p w14:paraId="63839245"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土地还原率</w:t>
            </w:r>
          </w:p>
        </w:tc>
        <w:tc>
          <w:tcPr>
            <w:tcW w:w="821" w:type="pct"/>
            <w:gridSpan w:val="2"/>
            <w:vAlign w:val="center"/>
            <w:hideMark/>
          </w:tcPr>
          <w:p w14:paraId="498F4E9C" w14:textId="4E20C799" w:rsidR="007C3C72" w:rsidRPr="007C4597" w:rsidRDefault="00D4710F" w:rsidP="00AE3E69">
            <w:pPr>
              <w:adjustRightInd w:val="0"/>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6.5</w:t>
            </w:r>
            <w:r w:rsidR="007C3C72" w:rsidRPr="007C4597">
              <w:rPr>
                <w:rFonts w:ascii="Times New Roman" w:eastAsia="宋体" w:hAnsi="Times New Roman"/>
                <w:sz w:val="21"/>
                <w:szCs w:val="21"/>
              </w:rPr>
              <w:t>%</w:t>
            </w:r>
          </w:p>
        </w:tc>
        <w:tc>
          <w:tcPr>
            <w:tcW w:w="1321" w:type="pct"/>
            <w:gridSpan w:val="2"/>
            <w:vAlign w:val="center"/>
            <w:hideMark/>
          </w:tcPr>
          <w:p w14:paraId="19C7A5F1" w14:textId="2C22A044" w:rsidR="007C3C72" w:rsidRPr="007C4597" w:rsidRDefault="00D4710F" w:rsidP="00AE3E69">
            <w:pPr>
              <w:adjustRightInd w:val="0"/>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7.0</w:t>
            </w:r>
            <w:r w:rsidR="007C3C72" w:rsidRPr="007C4597">
              <w:rPr>
                <w:rFonts w:ascii="Times New Roman" w:eastAsia="宋体" w:hAnsi="Times New Roman"/>
                <w:sz w:val="21"/>
                <w:szCs w:val="21"/>
              </w:rPr>
              <w:t>%</w:t>
            </w:r>
          </w:p>
        </w:tc>
        <w:tc>
          <w:tcPr>
            <w:tcW w:w="421" w:type="pct"/>
            <w:vAlign w:val="center"/>
            <w:hideMark/>
          </w:tcPr>
          <w:p w14:paraId="1B35DE47"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5.5%</w:t>
            </w:r>
          </w:p>
        </w:tc>
        <w:tc>
          <w:tcPr>
            <w:tcW w:w="608" w:type="pct"/>
            <w:vAlign w:val="center"/>
            <w:hideMark/>
          </w:tcPr>
          <w:p w14:paraId="7C9D0775"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5.0%</w:t>
            </w:r>
          </w:p>
        </w:tc>
        <w:tc>
          <w:tcPr>
            <w:tcW w:w="481" w:type="pct"/>
            <w:vAlign w:val="center"/>
          </w:tcPr>
          <w:p w14:paraId="2F340027"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5.5%</w:t>
            </w:r>
          </w:p>
        </w:tc>
      </w:tr>
      <w:tr w:rsidR="007C3C72" w:rsidRPr="007C4597" w14:paraId="69AE402E" w14:textId="77777777" w:rsidTr="00125A41">
        <w:trPr>
          <w:trHeight w:val="20"/>
          <w:jc w:val="center"/>
        </w:trPr>
        <w:tc>
          <w:tcPr>
            <w:tcW w:w="508" w:type="pct"/>
            <w:vMerge w:val="restart"/>
            <w:vAlign w:val="center"/>
            <w:hideMark/>
          </w:tcPr>
          <w:p w14:paraId="24A96345"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津南区</w:t>
            </w:r>
          </w:p>
        </w:tc>
        <w:tc>
          <w:tcPr>
            <w:tcW w:w="840" w:type="pct"/>
            <w:vAlign w:val="center"/>
            <w:hideMark/>
          </w:tcPr>
          <w:p w14:paraId="11522151"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土地级别</w:t>
            </w:r>
          </w:p>
        </w:tc>
        <w:tc>
          <w:tcPr>
            <w:tcW w:w="821" w:type="pct"/>
            <w:gridSpan w:val="2"/>
            <w:vAlign w:val="center"/>
            <w:hideMark/>
          </w:tcPr>
          <w:p w14:paraId="16D4CC56" w14:textId="7AD10DEE" w:rsidR="007C3C72" w:rsidRPr="007C4597" w:rsidRDefault="004B5CB4"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1</w:t>
            </w:r>
            <w:r w:rsidR="007C3C72" w:rsidRPr="007C4597">
              <w:rPr>
                <w:rFonts w:ascii="Times New Roman" w:eastAsia="宋体" w:hAnsi="Times New Roman"/>
                <w:sz w:val="21"/>
                <w:szCs w:val="21"/>
              </w:rPr>
              <w:t>-</w:t>
            </w:r>
            <w:r w:rsidR="00BB677A" w:rsidRPr="007C4597">
              <w:rPr>
                <w:rFonts w:ascii="Times New Roman" w:eastAsia="宋体" w:hAnsi="Times New Roman"/>
                <w:sz w:val="21"/>
                <w:szCs w:val="21"/>
              </w:rPr>
              <w:t>4</w:t>
            </w:r>
          </w:p>
        </w:tc>
        <w:tc>
          <w:tcPr>
            <w:tcW w:w="1321" w:type="pct"/>
            <w:gridSpan w:val="2"/>
            <w:vAlign w:val="center"/>
            <w:hideMark/>
          </w:tcPr>
          <w:p w14:paraId="7CAFC3A6" w14:textId="17F5D228" w:rsidR="007C3C72" w:rsidRPr="007C4597" w:rsidRDefault="00BB677A"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1</w:t>
            </w:r>
            <w:r w:rsidR="007C3C72" w:rsidRPr="007C4597">
              <w:rPr>
                <w:rFonts w:ascii="Times New Roman" w:eastAsia="宋体" w:hAnsi="Times New Roman"/>
                <w:sz w:val="21"/>
                <w:szCs w:val="21"/>
              </w:rPr>
              <w:t>-</w:t>
            </w:r>
            <w:r w:rsidRPr="007C4597">
              <w:rPr>
                <w:rFonts w:ascii="Times New Roman" w:eastAsia="宋体" w:hAnsi="Times New Roman"/>
                <w:sz w:val="21"/>
                <w:szCs w:val="21"/>
              </w:rPr>
              <w:t>4</w:t>
            </w:r>
          </w:p>
        </w:tc>
        <w:tc>
          <w:tcPr>
            <w:tcW w:w="421" w:type="pct"/>
            <w:vAlign w:val="center"/>
            <w:hideMark/>
          </w:tcPr>
          <w:p w14:paraId="7DF1B149" w14:textId="3E99EDB4" w:rsidR="007C3C72" w:rsidRPr="007C4597" w:rsidRDefault="00BB677A"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1</w:t>
            </w:r>
            <w:r w:rsidR="007C3C72" w:rsidRPr="007C4597">
              <w:rPr>
                <w:rFonts w:ascii="Times New Roman" w:eastAsia="宋体" w:hAnsi="Times New Roman"/>
                <w:sz w:val="21"/>
                <w:szCs w:val="21"/>
              </w:rPr>
              <w:t>-</w:t>
            </w:r>
            <w:r w:rsidRPr="007C4597">
              <w:rPr>
                <w:rFonts w:ascii="Times New Roman" w:eastAsia="宋体" w:hAnsi="Times New Roman"/>
                <w:sz w:val="21"/>
                <w:szCs w:val="21"/>
              </w:rPr>
              <w:t>2</w:t>
            </w:r>
          </w:p>
        </w:tc>
        <w:tc>
          <w:tcPr>
            <w:tcW w:w="608" w:type="pct"/>
            <w:vAlign w:val="center"/>
            <w:hideMark/>
          </w:tcPr>
          <w:p w14:paraId="3C2B32A2" w14:textId="60B28FCC" w:rsidR="007C3C72" w:rsidRPr="007C4597" w:rsidRDefault="00BB677A"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1</w:t>
            </w:r>
            <w:r w:rsidR="007C3C72" w:rsidRPr="007C4597">
              <w:rPr>
                <w:rFonts w:ascii="Times New Roman" w:eastAsia="宋体" w:hAnsi="Times New Roman"/>
                <w:sz w:val="21"/>
                <w:szCs w:val="21"/>
              </w:rPr>
              <w:t>-</w:t>
            </w:r>
            <w:r w:rsidRPr="007C4597">
              <w:rPr>
                <w:rFonts w:ascii="Times New Roman" w:eastAsia="宋体" w:hAnsi="Times New Roman"/>
                <w:sz w:val="21"/>
                <w:szCs w:val="21"/>
              </w:rPr>
              <w:t>2</w:t>
            </w:r>
          </w:p>
        </w:tc>
        <w:tc>
          <w:tcPr>
            <w:tcW w:w="481" w:type="pct"/>
          </w:tcPr>
          <w:p w14:paraId="60424718"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w:t>
            </w:r>
          </w:p>
        </w:tc>
      </w:tr>
      <w:tr w:rsidR="007C3C72" w:rsidRPr="007C4597" w14:paraId="7B932EAF" w14:textId="77777777" w:rsidTr="00125A41">
        <w:trPr>
          <w:trHeight w:val="20"/>
          <w:jc w:val="center"/>
        </w:trPr>
        <w:tc>
          <w:tcPr>
            <w:tcW w:w="508" w:type="pct"/>
            <w:vMerge/>
            <w:vAlign w:val="center"/>
            <w:hideMark/>
          </w:tcPr>
          <w:p w14:paraId="5CE10418"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p>
        </w:tc>
        <w:tc>
          <w:tcPr>
            <w:tcW w:w="840" w:type="pct"/>
            <w:vAlign w:val="center"/>
            <w:hideMark/>
          </w:tcPr>
          <w:p w14:paraId="3F66EF53"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土地还原率</w:t>
            </w:r>
          </w:p>
        </w:tc>
        <w:tc>
          <w:tcPr>
            <w:tcW w:w="821" w:type="pct"/>
            <w:gridSpan w:val="2"/>
            <w:vAlign w:val="center"/>
            <w:hideMark/>
          </w:tcPr>
          <w:p w14:paraId="6AF81E7D"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7.0%</w:t>
            </w:r>
          </w:p>
        </w:tc>
        <w:tc>
          <w:tcPr>
            <w:tcW w:w="1321" w:type="pct"/>
            <w:gridSpan w:val="2"/>
            <w:vAlign w:val="center"/>
            <w:hideMark/>
          </w:tcPr>
          <w:p w14:paraId="4BB68B5C"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7.5%</w:t>
            </w:r>
          </w:p>
        </w:tc>
        <w:tc>
          <w:tcPr>
            <w:tcW w:w="421" w:type="pct"/>
            <w:vAlign w:val="center"/>
            <w:hideMark/>
          </w:tcPr>
          <w:p w14:paraId="350D1C45"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5.5%</w:t>
            </w:r>
          </w:p>
        </w:tc>
        <w:tc>
          <w:tcPr>
            <w:tcW w:w="608" w:type="pct"/>
            <w:vAlign w:val="center"/>
            <w:hideMark/>
          </w:tcPr>
          <w:p w14:paraId="5302405B"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5.0%</w:t>
            </w:r>
          </w:p>
        </w:tc>
        <w:tc>
          <w:tcPr>
            <w:tcW w:w="481" w:type="pct"/>
          </w:tcPr>
          <w:p w14:paraId="186BD33B"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w:t>
            </w:r>
          </w:p>
        </w:tc>
      </w:tr>
      <w:tr w:rsidR="007C3C72" w:rsidRPr="007C4597" w14:paraId="5CCC6212" w14:textId="77777777" w:rsidTr="00125A41">
        <w:trPr>
          <w:trHeight w:val="20"/>
          <w:jc w:val="center"/>
        </w:trPr>
        <w:tc>
          <w:tcPr>
            <w:tcW w:w="508" w:type="pct"/>
            <w:vMerge w:val="restart"/>
            <w:vAlign w:val="center"/>
            <w:hideMark/>
          </w:tcPr>
          <w:p w14:paraId="24875FEE"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北辰区</w:t>
            </w:r>
          </w:p>
        </w:tc>
        <w:tc>
          <w:tcPr>
            <w:tcW w:w="840" w:type="pct"/>
            <w:vAlign w:val="center"/>
            <w:hideMark/>
          </w:tcPr>
          <w:p w14:paraId="7877E0EF"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土地级别</w:t>
            </w:r>
          </w:p>
        </w:tc>
        <w:tc>
          <w:tcPr>
            <w:tcW w:w="821" w:type="pct"/>
            <w:gridSpan w:val="2"/>
            <w:vAlign w:val="center"/>
            <w:hideMark/>
          </w:tcPr>
          <w:p w14:paraId="29FD28DC" w14:textId="4179325E" w:rsidR="007C3C72" w:rsidRPr="007C4597" w:rsidRDefault="00BB677A"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1</w:t>
            </w:r>
            <w:r w:rsidR="007C3C72" w:rsidRPr="007C4597">
              <w:rPr>
                <w:rFonts w:ascii="Times New Roman" w:eastAsia="宋体" w:hAnsi="Times New Roman"/>
                <w:sz w:val="21"/>
                <w:szCs w:val="21"/>
              </w:rPr>
              <w:t>-</w:t>
            </w:r>
            <w:r w:rsidRPr="007C4597">
              <w:rPr>
                <w:rFonts w:ascii="Times New Roman" w:eastAsia="宋体" w:hAnsi="Times New Roman"/>
                <w:sz w:val="21"/>
                <w:szCs w:val="21"/>
              </w:rPr>
              <w:t>3</w:t>
            </w:r>
          </w:p>
        </w:tc>
        <w:tc>
          <w:tcPr>
            <w:tcW w:w="1321" w:type="pct"/>
            <w:gridSpan w:val="2"/>
            <w:vAlign w:val="center"/>
            <w:hideMark/>
          </w:tcPr>
          <w:p w14:paraId="70155975" w14:textId="5C7DFBF4" w:rsidR="007C3C72" w:rsidRPr="007C4597" w:rsidRDefault="00BB677A"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1</w:t>
            </w:r>
            <w:r w:rsidR="007C3C72" w:rsidRPr="007C4597">
              <w:rPr>
                <w:rFonts w:ascii="Times New Roman" w:eastAsia="宋体" w:hAnsi="Times New Roman"/>
                <w:sz w:val="21"/>
                <w:szCs w:val="21"/>
              </w:rPr>
              <w:t>-</w:t>
            </w:r>
            <w:r w:rsidRPr="007C4597">
              <w:rPr>
                <w:rFonts w:ascii="Times New Roman" w:eastAsia="宋体" w:hAnsi="Times New Roman"/>
                <w:sz w:val="21"/>
                <w:szCs w:val="21"/>
              </w:rPr>
              <w:t>3</w:t>
            </w:r>
          </w:p>
        </w:tc>
        <w:tc>
          <w:tcPr>
            <w:tcW w:w="421" w:type="pct"/>
            <w:vAlign w:val="center"/>
            <w:hideMark/>
          </w:tcPr>
          <w:p w14:paraId="7E15E007" w14:textId="0C98234D" w:rsidR="007C3C72" w:rsidRPr="007C4597" w:rsidRDefault="00BB677A"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1</w:t>
            </w:r>
            <w:r w:rsidR="007C3C72" w:rsidRPr="007C4597">
              <w:rPr>
                <w:rFonts w:ascii="Times New Roman" w:eastAsia="宋体" w:hAnsi="Times New Roman"/>
                <w:sz w:val="21"/>
                <w:szCs w:val="21"/>
              </w:rPr>
              <w:t>-</w:t>
            </w:r>
            <w:r w:rsidRPr="007C4597">
              <w:rPr>
                <w:rFonts w:ascii="Times New Roman" w:eastAsia="宋体" w:hAnsi="Times New Roman"/>
                <w:sz w:val="21"/>
                <w:szCs w:val="21"/>
              </w:rPr>
              <w:t>3</w:t>
            </w:r>
          </w:p>
        </w:tc>
        <w:tc>
          <w:tcPr>
            <w:tcW w:w="608" w:type="pct"/>
            <w:vAlign w:val="center"/>
            <w:hideMark/>
          </w:tcPr>
          <w:p w14:paraId="28405691" w14:textId="3AF71FF7" w:rsidR="007C3C72" w:rsidRPr="007C4597" w:rsidRDefault="00BB677A"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1</w:t>
            </w:r>
            <w:r w:rsidR="007C3C72" w:rsidRPr="007C4597">
              <w:rPr>
                <w:rFonts w:ascii="Times New Roman" w:eastAsia="宋体" w:hAnsi="Times New Roman"/>
                <w:sz w:val="21"/>
                <w:szCs w:val="21"/>
              </w:rPr>
              <w:t>-</w:t>
            </w:r>
            <w:r w:rsidRPr="007C4597">
              <w:rPr>
                <w:rFonts w:ascii="Times New Roman" w:eastAsia="宋体" w:hAnsi="Times New Roman"/>
                <w:sz w:val="21"/>
                <w:szCs w:val="21"/>
              </w:rPr>
              <w:t>3</w:t>
            </w:r>
          </w:p>
        </w:tc>
        <w:tc>
          <w:tcPr>
            <w:tcW w:w="481" w:type="pct"/>
          </w:tcPr>
          <w:p w14:paraId="4745D36A"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w:t>
            </w:r>
          </w:p>
        </w:tc>
      </w:tr>
      <w:tr w:rsidR="007C3C72" w:rsidRPr="007C4597" w14:paraId="712E14D5" w14:textId="77777777" w:rsidTr="00125A41">
        <w:trPr>
          <w:trHeight w:val="20"/>
          <w:jc w:val="center"/>
        </w:trPr>
        <w:tc>
          <w:tcPr>
            <w:tcW w:w="508" w:type="pct"/>
            <w:vMerge/>
            <w:vAlign w:val="center"/>
            <w:hideMark/>
          </w:tcPr>
          <w:p w14:paraId="27DB4134"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p>
        </w:tc>
        <w:tc>
          <w:tcPr>
            <w:tcW w:w="840" w:type="pct"/>
            <w:vAlign w:val="center"/>
            <w:hideMark/>
          </w:tcPr>
          <w:p w14:paraId="21613A9D"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土地还原率</w:t>
            </w:r>
          </w:p>
        </w:tc>
        <w:tc>
          <w:tcPr>
            <w:tcW w:w="821" w:type="pct"/>
            <w:gridSpan w:val="2"/>
            <w:vAlign w:val="center"/>
            <w:hideMark/>
          </w:tcPr>
          <w:p w14:paraId="2A1260E5"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7.0%</w:t>
            </w:r>
          </w:p>
        </w:tc>
        <w:tc>
          <w:tcPr>
            <w:tcW w:w="1321" w:type="pct"/>
            <w:gridSpan w:val="2"/>
            <w:vAlign w:val="center"/>
            <w:hideMark/>
          </w:tcPr>
          <w:p w14:paraId="1E1BEC16"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7.5%</w:t>
            </w:r>
          </w:p>
        </w:tc>
        <w:tc>
          <w:tcPr>
            <w:tcW w:w="421" w:type="pct"/>
            <w:vAlign w:val="center"/>
            <w:hideMark/>
          </w:tcPr>
          <w:p w14:paraId="303CD8FE"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6.0%</w:t>
            </w:r>
          </w:p>
        </w:tc>
        <w:tc>
          <w:tcPr>
            <w:tcW w:w="608" w:type="pct"/>
            <w:vAlign w:val="center"/>
            <w:hideMark/>
          </w:tcPr>
          <w:p w14:paraId="295D4950"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5.0%</w:t>
            </w:r>
          </w:p>
        </w:tc>
        <w:tc>
          <w:tcPr>
            <w:tcW w:w="481" w:type="pct"/>
          </w:tcPr>
          <w:p w14:paraId="7AD24F03"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w:t>
            </w:r>
          </w:p>
        </w:tc>
      </w:tr>
      <w:tr w:rsidR="007C3C72" w:rsidRPr="007C4597" w14:paraId="50470F42" w14:textId="77777777" w:rsidTr="00125A41">
        <w:tblPrEx>
          <w:jc w:val="left"/>
        </w:tblPrEx>
        <w:trPr>
          <w:trHeight w:val="20"/>
        </w:trPr>
        <w:tc>
          <w:tcPr>
            <w:tcW w:w="508" w:type="pct"/>
            <w:vMerge w:val="restart"/>
            <w:vAlign w:val="center"/>
            <w:hideMark/>
          </w:tcPr>
          <w:p w14:paraId="58FE1356"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武清区</w:t>
            </w:r>
          </w:p>
        </w:tc>
        <w:tc>
          <w:tcPr>
            <w:tcW w:w="840" w:type="pct"/>
            <w:vAlign w:val="center"/>
            <w:hideMark/>
          </w:tcPr>
          <w:p w14:paraId="2638BBD6"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土地级别</w:t>
            </w:r>
          </w:p>
        </w:tc>
        <w:tc>
          <w:tcPr>
            <w:tcW w:w="821" w:type="pct"/>
            <w:gridSpan w:val="2"/>
            <w:vAlign w:val="center"/>
            <w:hideMark/>
          </w:tcPr>
          <w:p w14:paraId="698AC24D" w14:textId="53703450" w:rsidR="007C3C72" w:rsidRPr="007C4597" w:rsidRDefault="00BB677A"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1</w:t>
            </w:r>
            <w:r w:rsidR="007C3C72" w:rsidRPr="007C4597">
              <w:rPr>
                <w:rFonts w:ascii="Times New Roman" w:eastAsia="宋体" w:hAnsi="Times New Roman"/>
                <w:sz w:val="21"/>
                <w:szCs w:val="21"/>
              </w:rPr>
              <w:t>-</w:t>
            </w:r>
            <w:r w:rsidRPr="007C4597">
              <w:rPr>
                <w:rFonts w:ascii="Times New Roman" w:eastAsia="宋体" w:hAnsi="Times New Roman"/>
                <w:sz w:val="21"/>
                <w:szCs w:val="21"/>
              </w:rPr>
              <w:t>4</w:t>
            </w:r>
          </w:p>
        </w:tc>
        <w:tc>
          <w:tcPr>
            <w:tcW w:w="1321" w:type="pct"/>
            <w:gridSpan w:val="2"/>
            <w:vAlign w:val="center"/>
            <w:hideMark/>
          </w:tcPr>
          <w:p w14:paraId="0B4D01B5" w14:textId="5DB0180C" w:rsidR="007C3C72" w:rsidRPr="007C4597" w:rsidRDefault="00BB677A"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1</w:t>
            </w:r>
            <w:r w:rsidR="007C3C72" w:rsidRPr="007C4597">
              <w:rPr>
                <w:rFonts w:ascii="Times New Roman" w:eastAsia="宋体" w:hAnsi="Times New Roman"/>
                <w:sz w:val="21"/>
                <w:szCs w:val="21"/>
              </w:rPr>
              <w:t>-</w:t>
            </w:r>
            <w:r w:rsidRPr="007C4597">
              <w:rPr>
                <w:rFonts w:ascii="Times New Roman" w:eastAsia="宋体" w:hAnsi="Times New Roman"/>
                <w:sz w:val="21"/>
                <w:szCs w:val="21"/>
              </w:rPr>
              <w:t>5</w:t>
            </w:r>
          </w:p>
        </w:tc>
        <w:tc>
          <w:tcPr>
            <w:tcW w:w="421" w:type="pct"/>
            <w:vAlign w:val="center"/>
            <w:hideMark/>
          </w:tcPr>
          <w:p w14:paraId="2447284A" w14:textId="06ECB0F1" w:rsidR="007C3C72" w:rsidRPr="007C4597" w:rsidRDefault="00BB677A"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1</w:t>
            </w:r>
            <w:r w:rsidR="007C3C72" w:rsidRPr="007C4597">
              <w:rPr>
                <w:rFonts w:ascii="Times New Roman" w:eastAsia="宋体" w:hAnsi="Times New Roman"/>
                <w:sz w:val="21"/>
                <w:szCs w:val="21"/>
              </w:rPr>
              <w:t>-</w:t>
            </w:r>
            <w:r w:rsidRPr="007C4597">
              <w:rPr>
                <w:rFonts w:ascii="Times New Roman" w:eastAsia="宋体" w:hAnsi="Times New Roman"/>
                <w:sz w:val="21"/>
                <w:szCs w:val="21"/>
              </w:rPr>
              <w:t>3</w:t>
            </w:r>
          </w:p>
        </w:tc>
        <w:tc>
          <w:tcPr>
            <w:tcW w:w="608" w:type="pct"/>
            <w:vAlign w:val="center"/>
            <w:hideMark/>
          </w:tcPr>
          <w:p w14:paraId="58E166D0" w14:textId="3286DF6E" w:rsidR="007C3C72" w:rsidRPr="007C4597" w:rsidRDefault="00BB677A"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1</w:t>
            </w:r>
            <w:r w:rsidR="007C3C72" w:rsidRPr="007C4597">
              <w:rPr>
                <w:rFonts w:ascii="Times New Roman" w:eastAsia="宋体" w:hAnsi="Times New Roman"/>
                <w:sz w:val="21"/>
                <w:szCs w:val="21"/>
              </w:rPr>
              <w:t>-</w:t>
            </w:r>
            <w:r w:rsidRPr="007C4597">
              <w:rPr>
                <w:rFonts w:ascii="Times New Roman" w:eastAsia="宋体" w:hAnsi="Times New Roman"/>
                <w:sz w:val="21"/>
                <w:szCs w:val="21"/>
              </w:rPr>
              <w:t>4</w:t>
            </w:r>
          </w:p>
        </w:tc>
        <w:tc>
          <w:tcPr>
            <w:tcW w:w="481" w:type="pct"/>
          </w:tcPr>
          <w:p w14:paraId="5A3221C9"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w:t>
            </w:r>
          </w:p>
        </w:tc>
      </w:tr>
      <w:tr w:rsidR="007C3C72" w:rsidRPr="007C4597" w14:paraId="2A9D5140" w14:textId="77777777" w:rsidTr="00125A41">
        <w:tblPrEx>
          <w:jc w:val="left"/>
        </w:tblPrEx>
        <w:trPr>
          <w:trHeight w:val="20"/>
        </w:trPr>
        <w:tc>
          <w:tcPr>
            <w:tcW w:w="508" w:type="pct"/>
            <w:vMerge/>
            <w:vAlign w:val="center"/>
            <w:hideMark/>
          </w:tcPr>
          <w:p w14:paraId="51213EC0"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p>
        </w:tc>
        <w:tc>
          <w:tcPr>
            <w:tcW w:w="840" w:type="pct"/>
            <w:vAlign w:val="center"/>
            <w:hideMark/>
          </w:tcPr>
          <w:p w14:paraId="03713B8C"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土地还原率</w:t>
            </w:r>
          </w:p>
        </w:tc>
        <w:tc>
          <w:tcPr>
            <w:tcW w:w="821" w:type="pct"/>
            <w:gridSpan w:val="2"/>
            <w:vAlign w:val="center"/>
            <w:hideMark/>
          </w:tcPr>
          <w:p w14:paraId="2A061DA3"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7.0%</w:t>
            </w:r>
          </w:p>
        </w:tc>
        <w:tc>
          <w:tcPr>
            <w:tcW w:w="1321" w:type="pct"/>
            <w:gridSpan w:val="2"/>
            <w:vAlign w:val="center"/>
            <w:hideMark/>
          </w:tcPr>
          <w:p w14:paraId="47ABBD66"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7.5%</w:t>
            </w:r>
          </w:p>
        </w:tc>
        <w:tc>
          <w:tcPr>
            <w:tcW w:w="421" w:type="pct"/>
            <w:vAlign w:val="center"/>
            <w:hideMark/>
          </w:tcPr>
          <w:p w14:paraId="228DBAF6"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6.0%</w:t>
            </w:r>
          </w:p>
        </w:tc>
        <w:tc>
          <w:tcPr>
            <w:tcW w:w="608" w:type="pct"/>
            <w:vAlign w:val="center"/>
            <w:hideMark/>
          </w:tcPr>
          <w:p w14:paraId="324A3F18"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5.0%</w:t>
            </w:r>
          </w:p>
        </w:tc>
        <w:tc>
          <w:tcPr>
            <w:tcW w:w="481" w:type="pct"/>
          </w:tcPr>
          <w:p w14:paraId="65633962"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w:t>
            </w:r>
          </w:p>
        </w:tc>
      </w:tr>
      <w:tr w:rsidR="007C3C72" w:rsidRPr="007C4597" w14:paraId="66700696" w14:textId="77777777" w:rsidTr="00125A41">
        <w:tblPrEx>
          <w:jc w:val="left"/>
        </w:tblPrEx>
        <w:trPr>
          <w:trHeight w:val="20"/>
        </w:trPr>
        <w:tc>
          <w:tcPr>
            <w:tcW w:w="508" w:type="pct"/>
            <w:vMerge w:val="restart"/>
            <w:vAlign w:val="center"/>
            <w:hideMark/>
          </w:tcPr>
          <w:p w14:paraId="2399936E"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宝坻区</w:t>
            </w:r>
          </w:p>
        </w:tc>
        <w:tc>
          <w:tcPr>
            <w:tcW w:w="840" w:type="pct"/>
            <w:vAlign w:val="center"/>
            <w:hideMark/>
          </w:tcPr>
          <w:p w14:paraId="55B9B502"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土地级别</w:t>
            </w:r>
          </w:p>
        </w:tc>
        <w:tc>
          <w:tcPr>
            <w:tcW w:w="821" w:type="pct"/>
            <w:gridSpan w:val="2"/>
            <w:vAlign w:val="center"/>
            <w:hideMark/>
          </w:tcPr>
          <w:p w14:paraId="5061E398" w14:textId="24DCC452" w:rsidR="007C3C72" w:rsidRPr="007C4597" w:rsidRDefault="00BB677A"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1</w:t>
            </w:r>
            <w:r w:rsidR="007C3C72" w:rsidRPr="007C4597">
              <w:rPr>
                <w:rFonts w:ascii="Times New Roman" w:eastAsia="宋体" w:hAnsi="Times New Roman"/>
                <w:sz w:val="21"/>
                <w:szCs w:val="21"/>
              </w:rPr>
              <w:t>-</w:t>
            </w:r>
            <w:r w:rsidRPr="007C4597">
              <w:rPr>
                <w:rFonts w:ascii="Times New Roman" w:eastAsia="宋体" w:hAnsi="Times New Roman"/>
                <w:sz w:val="21"/>
                <w:szCs w:val="21"/>
              </w:rPr>
              <w:t>5</w:t>
            </w:r>
          </w:p>
        </w:tc>
        <w:tc>
          <w:tcPr>
            <w:tcW w:w="1321" w:type="pct"/>
            <w:gridSpan w:val="2"/>
            <w:vAlign w:val="center"/>
            <w:hideMark/>
          </w:tcPr>
          <w:p w14:paraId="56651E33" w14:textId="2029DDDE" w:rsidR="007C3C72" w:rsidRPr="007C4597" w:rsidRDefault="00BB677A"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1</w:t>
            </w:r>
            <w:r w:rsidR="007C3C72" w:rsidRPr="007C4597">
              <w:rPr>
                <w:rFonts w:ascii="Times New Roman" w:eastAsia="宋体" w:hAnsi="Times New Roman"/>
                <w:sz w:val="21"/>
                <w:szCs w:val="21"/>
              </w:rPr>
              <w:t>-</w:t>
            </w:r>
            <w:r w:rsidRPr="007C4597">
              <w:rPr>
                <w:rFonts w:ascii="Times New Roman" w:eastAsia="宋体" w:hAnsi="Times New Roman"/>
                <w:sz w:val="21"/>
                <w:szCs w:val="21"/>
              </w:rPr>
              <w:t>5</w:t>
            </w:r>
          </w:p>
        </w:tc>
        <w:tc>
          <w:tcPr>
            <w:tcW w:w="421" w:type="pct"/>
            <w:vAlign w:val="center"/>
            <w:hideMark/>
          </w:tcPr>
          <w:p w14:paraId="00447E85" w14:textId="02F177CA" w:rsidR="007C3C72" w:rsidRPr="007C4597" w:rsidRDefault="00BB677A"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1</w:t>
            </w:r>
            <w:r w:rsidR="007C3C72" w:rsidRPr="007C4597">
              <w:rPr>
                <w:rFonts w:ascii="Times New Roman" w:eastAsia="宋体" w:hAnsi="Times New Roman"/>
                <w:sz w:val="21"/>
                <w:szCs w:val="21"/>
              </w:rPr>
              <w:t>-</w:t>
            </w:r>
            <w:r w:rsidRPr="007C4597">
              <w:rPr>
                <w:rFonts w:ascii="Times New Roman" w:eastAsia="宋体" w:hAnsi="Times New Roman"/>
                <w:sz w:val="21"/>
                <w:szCs w:val="21"/>
              </w:rPr>
              <w:t>4</w:t>
            </w:r>
          </w:p>
        </w:tc>
        <w:tc>
          <w:tcPr>
            <w:tcW w:w="608" w:type="pct"/>
            <w:vAlign w:val="center"/>
            <w:hideMark/>
          </w:tcPr>
          <w:p w14:paraId="5EB66EAF" w14:textId="0013A34A" w:rsidR="007C3C72" w:rsidRPr="007C4597" w:rsidRDefault="00BB677A"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1</w:t>
            </w:r>
            <w:r w:rsidR="007C3C72" w:rsidRPr="007C4597">
              <w:rPr>
                <w:rFonts w:ascii="Times New Roman" w:eastAsia="宋体" w:hAnsi="Times New Roman"/>
                <w:sz w:val="21"/>
                <w:szCs w:val="21"/>
              </w:rPr>
              <w:t>-</w:t>
            </w:r>
            <w:r w:rsidRPr="007C4597">
              <w:rPr>
                <w:rFonts w:ascii="Times New Roman" w:eastAsia="宋体" w:hAnsi="Times New Roman"/>
                <w:sz w:val="21"/>
                <w:szCs w:val="21"/>
              </w:rPr>
              <w:t>4</w:t>
            </w:r>
          </w:p>
        </w:tc>
        <w:tc>
          <w:tcPr>
            <w:tcW w:w="481" w:type="pct"/>
          </w:tcPr>
          <w:p w14:paraId="17C11C86"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w:t>
            </w:r>
          </w:p>
        </w:tc>
      </w:tr>
      <w:tr w:rsidR="007C3C72" w:rsidRPr="007C4597" w14:paraId="3C0826C1" w14:textId="77777777" w:rsidTr="00125A41">
        <w:trPr>
          <w:trHeight w:val="20"/>
          <w:jc w:val="center"/>
        </w:trPr>
        <w:tc>
          <w:tcPr>
            <w:tcW w:w="508" w:type="pct"/>
            <w:vMerge/>
            <w:vAlign w:val="center"/>
            <w:hideMark/>
          </w:tcPr>
          <w:p w14:paraId="72B99463"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p>
        </w:tc>
        <w:tc>
          <w:tcPr>
            <w:tcW w:w="840" w:type="pct"/>
            <w:vAlign w:val="center"/>
            <w:hideMark/>
          </w:tcPr>
          <w:p w14:paraId="547E8962"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土地还原率</w:t>
            </w:r>
          </w:p>
        </w:tc>
        <w:tc>
          <w:tcPr>
            <w:tcW w:w="821" w:type="pct"/>
            <w:gridSpan w:val="2"/>
            <w:vAlign w:val="center"/>
            <w:hideMark/>
          </w:tcPr>
          <w:p w14:paraId="15695257"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6.8%</w:t>
            </w:r>
          </w:p>
        </w:tc>
        <w:tc>
          <w:tcPr>
            <w:tcW w:w="1321" w:type="pct"/>
            <w:gridSpan w:val="2"/>
            <w:vAlign w:val="center"/>
            <w:hideMark/>
          </w:tcPr>
          <w:p w14:paraId="04889000"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商业</w:t>
            </w:r>
            <w:r w:rsidRPr="007C4597">
              <w:rPr>
                <w:rFonts w:ascii="Times New Roman" w:eastAsia="宋体" w:hAnsi="Times New Roman"/>
                <w:sz w:val="21"/>
                <w:szCs w:val="21"/>
              </w:rPr>
              <w:t>7.3%</w:t>
            </w:r>
            <w:r w:rsidRPr="007C4597">
              <w:rPr>
                <w:rFonts w:ascii="Times New Roman" w:eastAsia="宋体" w:hAnsi="Times New Roman"/>
                <w:sz w:val="21"/>
                <w:szCs w:val="21"/>
              </w:rPr>
              <w:t>；办公</w:t>
            </w:r>
            <w:r w:rsidRPr="007C4597">
              <w:rPr>
                <w:rFonts w:ascii="Times New Roman" w:eastAsia="宋体" w:hAnsi="Times New Roman"/>
                <w:sz w:val="21"/>
                <w:szCs w:val="21"/>
              </w:rPr>
              <w:t>7.0%</w:t>
            </w:r>
          </w:p>
        </w:tc>
        <w:tc>
          <w:tcPr>
            <w:tcW w:w="421" w:type="pct"/>
            <w:vAlign w:val="center"/>
            <w:hideMark/>
          </w:tcPr>
          <w:p w14:paraId="060912EA"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5.85%</w:t>
            </w:r>
          </w:p>
        </w:tc>
        <w:tc>
          <w:tcPr>
            <w:tcW w:w="608" w:type="pct"/>
            <w:vAlign w:val="center"/>
            <w:hideMark/>
          </w:tcPr>
          <w:p w14:paraId="2527565A"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4.8%</w:t>
            </w:r>
          </w:p>
        </w:tc>
        <w:tc>
          <w:tcPr>
            <w:tcW w:w="481" w:type="pct"/>
          </w:tcPr>
          <w:p w14:paraId="71288F23"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w:t>
            </w:r>
          </w:p>
        </w:tc>
      </w:tr>
      <w:tr w:rsidR="007C3C72" w:rsidRPr="007C4597" w14:paraId="3BA20EA2" w14:textId="77777777" w:rsidTr="00125A41">
        <w:tblPrEx>
          <w:jc w:val="left"/>
        </w:tblPrEx>
        <w:trPr>
          <w:trHeight w:val="20"/>
        </w:trPr>
        <w:tc>
          <w:tcPr>
            <w:tcW w:w="508" w:type="pct"/>
            <w:vMerge w:val="restart"/>
            <w:vAlign w:val="center"/>
            <w:hideMark/>
          </w:tcPr>
          <w:p w14:paraId="78B19D51"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宁河区</w:t>
            </w:r>
          </w:p>
        </w:tc>
        <w:tc>
          <w:tcPr>
            <w:tcW w:w="840" w:type="pct"/>
            <w:vAlign w:val="center"/>
            <w:hideMark/>
          </w:tcPr>
          <w:p w14:paraId="50ED36BE"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土地级别</w:t>
            </w:r>
          </w:p>
        </w:tc>
        <w:tc>
          <w:tcPr>
            <w:tcW w:w="821" w:type="pct"/>
            <w:gridSpan w:val="2"/>
            <w:vAlign w:val="center"/>
            <w:hideMark/>
          </w:tcPr>
          <w:p w14:paraId="3759FCDA" w14:textId="2C6D40C4" w:rsidR="007C3C72" w:rsidRPr="007C4597" w:rsidRDefault="00BB677A"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1</w:t>
            </w:r>
            <w:r w:rsidR="007C3C72" w:rsidRPr="007C4597">
              <w:rPr>
                <w:rFonts w:ascii="Times New Roman" w:eastAsia="宋体" w:hAnsi="Times New Roman"/>
                <w:sz w:val="21"/>
                <w:szCs w:val="21"/>
              </w:rPr>
              <w:t>-</w:t>
            </w:r>
            <w:r w:rsidRPr="007C4597">
              <w:rPr>
                <w:rFonts w:ascii="Times New Roman" w:eastAsia="宋体" w:hAnsi="Times New Roman"/>
                <w:sz w:val="21"/>
                <w:szCs w:val="21"/>
              </w:rPr>
              <w:t>4</w:t>
            </w:r>
          </w:p>
        </w:tc>
        <w:tc>
          <w:tcPr>
            <w:tcW w:w="1321" w:type="pct"/>
            <w:gridSpan w:val="2"/>
            <w:vAlign w:val="center"/>
            <w:hideMark/>
          </w:tcPr>
          <w:p w14:paraId="12460B45" w14:textId="02A1985A" w:rsidR="007C3C72" w:rsidRPr="007C4597" w:rsidRDefault="00BB677A"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1</w:t>
            </w:r>
            <w:r w:rsidR="007C3C72" w:rsidRPr="007C4597">
              <w:rPr>
                <w:rFonts w:ascii="Times New Roman" w:eastAsia="宋体" w:hAnsi="Times New Roman"/>
                <w:sz w:val="21"/>
                <w:szCs w:val="21"/>
              </w:rPr>
              <w:t>-</w:t>
            </w:r>
            <w:r w:rsidRPr="007C4597">
              <w:rPr>
                <w:rFonts w:ascii="Times New Roman" w:eastAsia="宋体" w:hAnsi="Times New Roman"/>
                <w:sz w:val="21"/>
                <w:szCs w:val="21"/>
              </w:rPr>
              <w:t>4</w:t>
            </w:r>
          </w:p>
        </w:tc>
        <w:tc>
          <w:tcPr>
            <w:tcW w:w="421" w:type="pct"/>
            <w:vAlign w:val="center"/>
            <w:hideMark/>
          </w:tcPr>
          <w:p w14:paraId="242B01E7" w14:textId="4A59B52C" w:rsidR="007C3C72" w:rsidRPr="007C4597" w:rsidRDefault="00BB677A"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1</w:t>
            </w:r>
            <w:r w:rsidR="007C3C72" w:rsidRPr="007C4597">
              <w:rPr>
                <w:rFonts w:ascii="Times New Roman" w:eastAsia="宋体" w:hAnsi="Times New Roman"/>
                <w:sz w:val="21"/>
                <w:szCs w:val="21"/>
              </w:rPr>
              <w:t>-</w:t>
            </w:r>
            <w:r w:rsidRPr="007C4597">
              <w:rPr>
                <w:rFonts w:ascii="Times New Roman" w:eastAsia="宋体" w:hAnsi="Times New Roman"/>
                <w:sz w:val="21"/>
                <w:szCs w:val="21"/>
              </w:rPr>
              <w:t>4</w:t>
            </w:r>
          </w:p>
        </w:tc>
        <w:tc>
          <w:tcPr>
            <w:tcW w:w="608" w:type="pct"/>
            <w:vAlign w:val="center"/>
            <w:hideMark/>
          </w:tcPr>
          <w:p w14:paraId="20F4B85D" w14:textId="7F095C1F" w:rsidR="007C3C72" w:rsidRPr="007C4597" w:rsidRDefault="00BB677A"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1</w:t>
            </w:r>
            <w:r w:rsidR="007C3C72" w:rsidRPr="007C4597">
              <w:rPr>
                <w:rFonts w:ascii="Times New Roman" w:eastAsia="宋体" w:hAnsi="Times New Roman"/>
                <w:sz w:val="21"/>
                <w:szCs w:val="21"/>
              </w:rPr>
              <w:t>-</w:t>
            </w:r>
            <w:r w:rsidRPr="007C4597">
              <w:rPr>
                <w:rFonts w:ascii="Times New Roman" w:eastAsia="宋体" w:hAnsi="Times New Roman"/>
                <w:sz w:val="21"/>
                <w:szCs w:val="21"/>
              </w:rPr>
              <w:t>4</w:t>
            </w:r>
          </w:p>
        </w:tc>
        <w:tc>
          <w:tcPr>
            <w:tcW w:w="481" w:type="pct"/>
          </w:tcPr>
          <w:p w14:paraId="67517929"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w:t>
            </w:r>
          </w:p>
        </w:tc>
      </w:tr>
      <w:tr w:rsidR="007C3C72" w:rsidRPr="007C4597" w14:paraId="3F2DEF14" w14:textId="77777777" w:rsidTr="00125A41">
        <w:tblPrEx>
          <w:jc w:val="left"/>
        </w:tblPrEx>
        <w:trPr>
          <w:trHeight w:val="20"/>
        </w:trPr>
        <w:tc>
          <w:tcPr>
            <w:tcW w:w="508" w:type="pct"/>
            <w:vMerge/>
            <w:vAlign w:val="center"/>
            <w:hideMark/>
          </w:tcPr>
          <w:p w14:paraId="5318368A"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p>
        </w:tc>
        <w:tc>
          <w:tcPr>
            <w:tcW w:w="840" w:type="pct"/>
            <w:vAlign w:val="center"/>
            <w:hideMark/>
          </w:tcPr>
          <w:p w14:paraId="62F1363B"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土地还原率</w:t>
            </w:r>
          </w:p>
        </w:tc>
        <w:tc>
          <w:tcPr>
            <w:tcW w:w="821" w:type="pct"/>
            <w:gridSpan w:val="2"/>
            <w:vAlign w:val="center"/>
            <w:hideMark/>
          </w:tcPr>
          <w:p w14:paraId="5ABA5710"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6.0%</w:t>
            </w:r>
          </w:p>
        </w:tc>
        <w:tc>
          <w:tcPr>
            <w:tcW w:w="1321" w:type="pct"/>
            <w:gridSpan w:val="2"/>
            <w:vAlign w:val="center"/>
            <w:hideMark/>
          </w:tcPr>
          <w:p w14:paraId="39AAF4A7"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6.5%</w:t>
            </w:r>
          </w:p>
        </w:tc>
        <w:tc>
          <w:tcPr>
            <w:tcW w:w="421" w:type="pct"/>
            <w:vAlign w:val="center"/>
            <w:hideMark/>
          </w:tcPr>
          <w:p w14:paraId="6E787D76"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5.5%</w:t>
            </w:r>
          </w:p>
        </w:tc>
        <w:tc>
          <w:tcPr>
            <w:tcW w:w="608" w:type="pct"/>
            <w:vAlign w:val="center"/>
            <w:hideMark/>
          </w:tcPr>
          <w:p w14:paraId="1F720D0F"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5.0%</w:t>
            </w:r>
          </w:p>
        </w:tc>
        <w:tc>
          <w:tcPr>
            <w:tcW w:w="481" w:type="pct"/>
          </w:tcPr>
          <w:p w14:paraId="756BAF38"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w:t>
            </w:r>
          </w:p>
        </w:tc>
      </w:tr>
      <w:tr w:rsidR="007C3C72" w:rsidRPr="007C4597" w14:paraId="322FDEED" w14:textId="77777777" w:rsidTr="00125A41">
        <w:tblPrEx>
          <w:jc w:val="left"/>
        </w:tblPrEx>
        <w:trPr>
          <w:trHeight w:val="20"/>
        </w:trPr>
        <w:tc>
          <w:tcPr>
            <w:tcW w:w="508" w:type="pct"/>
            <w:vMerge w:val="restart"/>
            <w:vAlign w:val="center"/>
            <w:hideMark/>
          </w:tcPr>
          <w:p w14:paraId="2AB65635"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proofErr w:type="gramStart"/>
            <w:r w:rsidRPr="007C4597">
              <w:rPr>
                <w:rFonts w:ascii="Times New Roman" w:eastAsia="宋体" w:hAnsi="Times New Roman"/>
                <w:sz w:val="21"/>
                <w:szCs w:val="21"/>
              </w:rPr>
              <w:t>静海区</w:t>
            </w:r>
            <w:proofErr w:type="gramEnd"/>
          </w:p>
        </w:tc>
        <w:tc>
          <w:tcPr>
            <w:tcW w:w="840" w:type="pct"/>
            <w:vAlign w:val="center"/>
            <w:hideMark/>
          </w:tcPr>
          <w:p w14:paraId="301602F3"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土地级别</w:t>
            </w:r>
          </w:p>
        </w:tc>
        <w:tc>
          <w:tcPr>
            <w:tcW w:w="821" w:type="pct"/>
            <w:gridSpan w:val="2"/>
            <w:vAlign w:val="center"/>
            <w:hideMark/>
          </w:tcPr>
          <w:p w14:paraId="577BF9FF" w14:textId="795CB76A" w:rsidR="007C3C72" w:rsidRPr="007C4597" w:rsidRDefault="00BB677A"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1</w:t>
            </w:r>
            <w:r w:rsidR="007C3C72" w:rsidRPr="007C4597">
              <w:rPr>
                <w:rFonts w:ascii="Times New Roman" w:eastAsia="宋体" w:hAnsi="Times New Roman"/>
                <w:sz w:val="21"/>
                <w:szCs w:val="21"/>
              </w:rPr>
              <w:t>-</w:t>
            </w:r>
            <w:r w:rsidRPr="007C4597">
              <w:rPr>
                <w:rFonts w:ascii="Times New Roman" w:eastAsia="宋体" w:hAnsi="Times New Roman"/>
                <w:sz w:val="21"/>
                <w:szCs w:val="21"/>
              </w:rPr>
              <w:t>5</w:t>
            </w:r>
          </w:p>
        </w:tc>
        <w:tc>
          <w:tcPr>
            <w:tcW w:w="1321" w:type="pct"/>
            <w:gridSpan w:val="2"/>
            <w:vAlign w:val="center"/>
            <w:hideMark/>
          </w:tcPr>
          <w:p w14:paraId="4A327DAF" w14:textId="39B5DA7A" w:rsidR="007C3C72" w:rsidRPr="007C4597" w:rsidRDefault="00BB677A"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1</w:t>
            </w:r>
            <w:r w:rsidR="007C3C72" w:rsidRPr="007C4597">
              <w:rPr>
                <w:rFonts w:ascii="Times New Roman" w:eastAsia="宋体" w:hAnsi="Times New Roman"/>
                <w:sz w:val="21"/>
                <w:szCs w:val="21"/>
              </w:rPr>
              <w:t>-</w:t>
            </w:r>
            <w:r w:rsidRPr="007C4597">
              <w:rPr>
                <w:rFonts w:ascii="Times New Roman" w:eastAsia="宋体" w:hAnsi="Times New Roman"/>
                <w:sz w:val="21"/>
                <w:szCs w:val="21"/>
              </w:rPr>
              <w:t>5</w:t>
            </w:r>
          </w:p>
        </w:tc>
        <w:tc>
          <w:tcPr>
            <w:tcW w:w="421" w:type="pct"/>
            <w:vAlign w:val="center"/>
            <w:hideMark/>
          </w:tcPr>
          <w:p w14:paraId="0E0C7872" w14:textId="40CCE001" w:rsidR="007C3C72" w:rsidRPr="007C4597" w:rsidRDefault="00BB677A"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1</w:t>
            </w:r>
            <w:r w:rsidR="007C3C72" w:rsidRPr="007C4597">
              <w:rPr>
                <w:rFonts w:ascii="Times New Roman" w:eastAsia="宋体" w:hAnsi="Times New Roman"/>
                <w:sz w:val="21"/>
                <w:szCs w:val="21"/>
              </w:rPr>
              <w:t>-</w:t>
            </w:r>
            <w:r w:rsidRPr="007C4597">
              <w:rPr>
                <w:rFonts w:ascii="Times New Roman" w:eastAsia="宋体" w:hAnsi="Times New Roman"/>
                <w:sz w:val="21"/>
                <w:szCs w:val="21"/>
              </w:rPr>
              <w:t>4</w:t>
            </w:r>
          </w:p>
        </w:tc>
        <w:tc>
          <w:tcPr>
            <w:tcW w:w="608" w:type="pct"/>
            <w:vAlign w:val="center"/>
            <w:hideMark/>
          </w:tcPr>
          <w:p w14:paraId="0F75670A" w14:textId="2E0FA7B6" w:rsidR="007C3C72" w:rsidRPr="007C4597" w:rsidRDefault="00BB677A"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1</w:t>
            </w:r>
            <w:r w:rsidR="007C3C72" w:rsidRPr="007C4597">
              <w:rPr>
                <w:rFonts w:ascii="Times New Roman" w:eastAsia="宋体" w:hAnsi="Times New Roman"/>
                <w:sz w:val="21"/>
                <w:szCs w:val="21"/>
              </w:rPr>
              <w:t>-</w:t>
            </w:r>
            <w:r w:rsidRPr="007C4597">
              <w:rPr>
                <w:rFonts w:ascii="Times New Roman" w:eastAsia="宋体" w:hAnsi="Times New Roman"/>
                <w:sz w:val="21"/>
                <w:szCs w:val="21"/>
              </w:rPr>
              <w:t>4</w:t>
            </w:r>
          </w:p>
        </w:tc>
        <w:tc>
          <w:tcPr>
            <w:tcW w:w="481" w:type="pct"/>
          </w:tcPr>
          <w:p w14:paraId="25FE91E6"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w:t>
            </w:r>
          </w:p>
        </w:tc>
      </w:tr>
      <w:tr w:rsidR="007C3C72" w:rsidRPr="007C4597" w14:paraId="7B2120EE" w14:textId="77777777" w:rsidTr="00125A41">
        <w:tblPrEx>
          <w:jc w:val="left"/>
        </w:tblPrEx>
        <w:trPr>
          <w:trHeight w:val="20"/>
        </w:trPr>
        <w:tc>
          <w:tcPr>
            <w:tcW w:w="508" w:type="pct"/>
            <w:vMerge/>
            <w:vAlign w:val="center"/>
            <w:hideMark/>
          </w:tcPr>
          <w:p w14:paraId="7187F0AD"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p>
        </w:tc>
        <w:tc>
          <w:tcPr>
            <w:tcW w:w="840" w:type="pct"/>
            <w:vAlign w:val="center"/>
            <w:hideMark/>
          </w:tcPr>
          <w:p w14:paraId="0729211A"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土地还原率</w:t>
            </w:r>
          </w:p>
        </w:tc>
        <w:tc>
          <w:tcPr>
            <w:tcW w:w="821" w:type="pct"/>
            <w:gridSpan w:val="2"/>
            <w:vAlign w:val="center"/>
            <w:hideMark/>
          </w:tcPr>
          <w:p w14:paraId="4FE7867C"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7.0%</w:t>
            </w:r>
          </w:p>
        </w:tc>
        <w:tc>
          <w:tcPr>
            <w:tcW w:w="1321" w:type="pct"/>
            <w:gridSpan w:val="2"/>
            <w:vAlign w:val="center"/>
            <w:hideMark/>
          </w:tcPr>
          <w:p w14:paraId="001F2B0D"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7.5%</w:t>
            </w:r>
          </w:p>
        </w:tc>
        <w:tc>
          <w:tcPr>
            <w:tcW w:w="421" w:type="pct"/>
            <w:vAlign w:val="center"/>
            <w:hideMark/>
          </w:tcPr>
          <w:p w14:paraId="46C349B2"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6.0%</w:t>
            </w:r>
          </w:p>
        </w:tc>
        <w:tc>
          <w:tcPr>
            <w:tcW w:w="608" w:type="pct"/>
            <w:vAlign w:val="center"/>
            <w:hideMark/>
          </w:tcPr>
          <w:p w14:paraId="4CEEFF71"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5.0%</w:t>
            </w:r>
          </w:p>
        </w:tc>
        <w:tc>
          <w:tcPr>
            <w:tcW w:w="481" w:type="pct"/>
          </w:tcPr>
          <w:p w14:paraId="07CA68BF"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w:t>
            </w:r>
          </w:p>
        </w:tc>
      </w:tr>
      <w:tr w:rsidR="007C3C72" w:rsidRPr="007C4597" w14:paraId="699607B3" w14:textId="77777777" w:rsidTr="00125A41">
        <w:tblPrEx>
          <w:jc w:val="left"/>
        </w:tblPrEx>
        <w:trPr>
          <w:trHeight w:val="20"/>
        </w:trPr>
        <w:tc>
          <w:tcPr>
            <w:tcW w:w="508" w:type="pct"/>
            <w:vMerge w:val="restart"/>
            <w:vAlign w:val="center"/>
            <w:hideMark/>
          </w:tcPr>
          <w:p w14:paraId="5FB82712"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proofErr w:type="gramStart"/>
            <w:r w:rsidRPr="007C4597">
              <w:rPr>
                <w:rFonts w:ascii="Times New Roman" w:eastAsia="宋体" w:hAnsi="Times New Roman"/>
                <w:sz w:val="21"/>
                <w:szCs w:val="21"/>
              </w:rPr>
              <w:t>蓟</w:t>
            </w:r>
            <w:proofErr w:type="gramEnd"/>
            <w:r w:rsidRPr="007C4597">
              <w:rPr>
                <w:rFonts w:ascii="Times New Roman" w:eastAsia="宋体" w:hAnsi="Times New Roman"/>
                <w:sz w:val="21"/>
                <w:szCs w:val="21"/>
              </w:rPr>
              <w:t>州区</w:t>
            </w:r>
          </w:p>
        </w:tc>
        <w:tc>
          <w:tcPr>
            <w:tcW w:w="840" w:type="pct"/>
            <w:vAlign w:val="center"/>
            <w:hideMark/>
          </w:tcPr>
          <w:p w14:paraId="36BFB535"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土地级别</w:t>
            </w:r>
          </w:p>
        </w:tc>
        <w:tc>
          <w:tcPr>
            <w:tcW w:w="821" w:type="pct"/>
            <w:gridSpan w:val="2"/>
            <w:vAlign w:val="center"/>
            <w:hideMark/>
          </w:tcPr>
          <w:p w14:paraId="739779A8" w14:textId="7DDC0FD5" w:rsidR="007C3C72" w:rsidRPr="007C4597" w:rsidRDefault="00BB677A"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1</w:t>
            </w:r>
            <w:r w:rsidR="007C3C72" w:rsidRPr="007C4597">
              <w:rPr>
                <w:rFonts w:ascii="Times New Roman" w:eastAsia="宋体" w:hAnsi="Times New Roman"/>
                <w:sz w:val="21"/>
                <w:szCs w:val="21"/>
              </w:rPr>
              <w:t>-</w:t>
            </w:r>
            <w:r w:rsidRPr="007C4597">
              <w:rPr>
                <w:rFonts w:ascii="Times New Roman" w:eastAsia="宋体" w:hAnsi="Times New Roman"/>
                <w:sz w:val="21"/>
                <w:szCs w:val="21"/>
              </w:rPr>
              <w:t>5</w:t>
            </w:r>
          </w:p>
        </w:tc>
        <w:tc>
          <w:tcPr>
            <w:tcW w:w="1321" w:type="pct"/>
            <w:gridSpan w:val="2"/>
            <w:vAlign w:val="center"/>
            <w:hideMark/>
          </w:tcPr>
          <w:p w14:paraId="15232635" w14:textId="3DA081E6" w:rsidR="007C3C72" w:rsidRPr="007C4597" w:rsidRDefault="00BB677A"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1</w:t>
            </w:r>
            <w:r w:rsidR="007C3C72" w:rsidRPr="007C4597">
              <w:rPr>
                <w:rFonts w:ascii="Times New Roman" w:eastAsia="宋体" w:hAnsi="Times New Roman"/>
                <w:sz w:val="21"/>
                <w:szCs w:val="21"/>
              </w:rPr>
              <w:t>-</w:t>
            </w:r>
            <w:r w:rsidRPr="007C4597">
              <w:rPr>
                <w:rFonts w:ascii="Times New Roman" w:eastAsia="宋体" w:hAnsi="Times New Roman"/>
                <w:sz w:val="21"/>
                <w:szCs w:val="21"/>
              </w:rPr>
              <w:t>5</w:t>
            </w:r>
          </w:p>
        </w:tc>
        <w:tc>
          <w:tcPr>
            <w:tcW w:w="421" w:type="pct"/>
            <w:vAlign w:val="center"/>
            <w:hideMark/>
          </w:tcPr>
          <w:p w14:paraId="007D829E" w14:textId="25AF9478" w:rsidR="007C3C72" w:rsidRPr="007C4597" w:rsidRDefault="00BB677A"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1</w:t>
            </w:r>
            <w:r w:rsidR="007C3C72" w:rsidRPr="007C4597">
              <w:rPr>
                <w:rFonts w:ascii="Times New Roman" w:eastAsia="宋体" w:hAnsi="Times New Roman"/>
                <w:sz w:val="21"/>
                <w:szCs w:val="21"/>
              </w:rPr>
              <w:t>-</w:t>
            </w:r>
            <w:r w:rsidRPr="007C4597">
              <w:rPr>
                <w:rFonts w:ascii="Times New Roman" w:eastAsia="宋体" w:hAnsi="Times New Roman"/>
                <w:sz w:val="21"/>
                <w:szCs w:val="21"/>
              </w:rPr>
              <w:t>4</w:t>
            </w:r>
          </w:p>
        </w:tc>
        <w:tc>
          <w:tcPr>
            <w:tcW w:w="608" w:type="pct"/>
            <w:vAlign w:val="center"/>
            <w:hideMark/>
          </w:tcPr>
          <w:p w14:paraId="6A08A630" w14:textId="37ACB496" w:rsidR="007C3C72" w:rsidRPr="007C4597" w:rsidRDefault="00BB677A"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1</w:t>
            </w:r>
            <w:r w:rsidR="007C3C72" w:rsidRPr="007C4597">
              <w:rPr>
                <w:rFonts w:ascii="Times New Roman" w:eastAsia="宋体" w:hAnsi="Times New Roman"/>
                <w:sz w:val="21"/>
                <w:szCs w:val="21"/>
              </w:rPr>
              <w:t>-</w:t>
            </w:r>
            <w:r w:rsidRPr="007C4597">
              <w:rPr>
                <w:rFonts w:ascii="Times New Roman" w:eastAsia="宋体" w:hAnsi="Times New Roman"/>
                <w:sz w:val="21"/>
                <w:szCs w:val="21"/>
              </w:rPr>
              <w:t>4</w:t>
            </w:r>
          </w:p>
        </w:tc>
        <w:tc>
          <w:tcPr>
            <w:tcW w:w="481" w:type="pct"/>
          </w:tcPr>
          <w:p w14:paraId="68DC6185"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w:t>
            </w:r>
          </w:p>
        </w:tc>
      </w:tr>
      <w:tr w:rsidR="007C3C72" w:rsidRPr="007C4597" w14:paraId="48FC47B5" w14:textId="77777777" w:rsidTr="00125A41">
        <w:tblPrEx>
          <w:jc w:val="left"/>
        </w:tblPrEx>
        <w:trPr>
          <w:trHeight w:val="20"/>
        </w:trPr>
        <w:tc>
          <w:tcPr>
            <w:tcW w:w="508" w:type="pct"/>
            <w:vMerge/>
            <w:vAlign w:val="center"/>
            <w:hideMark/>
          </w:tcPr>
          <w:p w14:paraId="3BB25CCE"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p>
        </w:tc>
        <w:tc>
          <w:tcPr>
            <w:tcW w:w="840" w:type="pct"/>
            <w:vAlign w:val="center"/>
            <w:hideMark/>
          </w:tcPr>
          <w:p w14:paraId="449F3190"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土地还原率</w:t>
            </w:r>
          </w:p>
        </w:tc>
        <w:tc>
          <w:tcPr>
            <w:tcW w:w="821" w:type="pct"/>
            <w:gridSpan w:val="2"/>
            <w:vAlign w:val="center"/>
            <w:hideMark/>
          </w:tcPr>
          <w:p w14:paraId="2A3D3C47"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7.0%</w:t>
            </w:r>
          </w:p>
        </w:tc>
        <w:tc>
          <w:tcPr>
            <w:tcW w:w="1321" w:type="pct"/>
            <w:gridSpan w:val="2"/>
            <w:vAlign w:val="center"/>
            <w:hideMark/>
          </w:tcPr>
          <w:p w14:paraId="0A3E36E7"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7.5%</w:t>
            </w:r>
          </w:p>
        </w:tc>
        <w:tc>
          <w:tcPr>
            <w:tcW w:w="421" w:type="pct"/>
            <w:vAlign w:val="center"/>
            <w:hideMark/>
          </w:tcPr>
          <w:p w14:paraId="0FCCFDDC"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6.0%</w:t>
            </w:r>
          </w:p>
        </w:tc>
        <w:tc>
          <w:tcPr>
            <w:tcW w:w="608" w:type="pct"/>
            <w:vAlign w:val="center"/>
            <w:hideMark/>
          </w:tcPr>
          <w:p w14:paraId="46338E67"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5.0%</w:t>
            </w:r>
          </w:p>
        </w:tc>
        <w:tc>
          <w:tcPr>
            <w:tcW w:w="481" w:type="pct"/>
          </w:tcPr>
          <w:p w14:paraId="42EAE913" w14:textId="77777777" w:rsidR="007C3C72" w:rsidRPr="007C4597" w:rsidRDefault="007C3C72" w:rsidP="00AE3E69">
            <w:pPr>
              <w:adjustRightInd w:val="0"/>
              <w:spacing w:line="240" w:lineRule="auto"/>
              <w:ind w:firstLineChars="0" w:firstLine="0"/>
              <w:jc w:val="center"/>
              <w:rPr>
                <w:rFonts w:ascii="Times New Roman" w:eastAsia="宋体" w:hAnsi="Times New Roman"/>
                <w:sz w:val="21"/>
                <w:szCs w:val="21"/>
              </w:rPr>
            </w:pPr>
            <w:r w:rsidRPr="007C4597">
              <w:rPr>
                <w:rFonts w:ascii="Times New Roman" w:eastAsia="宋体" w:hAnsi="Times New Roman"/>
                <w:sz w:val="21"/>
                <w:szCs w:val="21"/>
              </w:rPr>
              <w:t>—</w:t>
            </w:r>
          </w:p>
        </w:tc>
      </w:tr>
    </w:tbl>
    <w:p w14:paraId="084A1329" w14:textId="0E08956C" w:rsidR="007C3C72" w:rsidRPr="007C4597" w:rsidRDefault="007C3C72" w:rsidP="003E46A2">
      <w:pPr>
        <w:ind w:firstLine="560"/>
        <w:rPr>
          <w:rFonts w:eastAsia="仿宋_GB2312"/>
          <w:snapToGrid w:val="0"/>
          <w:sz w:val="28"/>
          <w:szCs w:val="28"/>
        </w:rPr>
      </w:pPr>
    </w:p>
    <w:p w14:paraId="08FC06BA" w14:textId="31B4C63F" w:rsidR="003E46A2" w:rsidRPr="007C4597" w:rsidRDefault="003C35EE" w:rsidP="00CC66D2">
      <w:pPr>
        <w:pStyle w:val="31"/>
        <w:spacing w:beforeLines="50" w:before="163" w:afterLines="50" w:after="163" w:line="240" w:lineRule="auto"/>
        <w:ind w:firstLineChars="200" w:firstLine="562"/>
        <w:jc w:val="both"/>
        <w:rPr>
          <w:b/>
          <w:bCs/>
          <w:kern w:val="2"/>
          <w:sz w:val="28"/>
        </w:rPr>
      </w:pPr>
      <w:bookmarkStart w:id="31" w:name="_Toc474997643"/>
      <w:bookmarkStart w:id="32" w:name="_Toc500222832"/>
      <w:bookmarkStart w:id="33" w:name="_Toc96089949"/>
      <w:r w:rsidRPr="007C4597">
        <w:rPr>
          <w:b/>
          <w:bCs/>
          <w:kern w:val="2"/>
          <w:sz w:val="28"/>
        </w:rPr>
        <w:t>3.</w:t>
      </w:r>
      <w:r w:rsidR="003E46A2" w:rsidRPr="007C4597">
        <w:rPr>
          <w:b/>
          <w:bCs/>
          <w:kern w:val="2"/>
          <w:sz w:val="28"/>
        </w:rPr>
        <w:t>地价期日修正</w:t>
      </w:r>
      <w:bookmarkEnd w:id="31"/>
      <w:bookmarkEnd w:id="32"/>
      <w:bookmarkEnd w:id="33"/>
    </w:p>
    <w:p w14:paraId="7C111164" w14:textId="16F93635" w:rsidR="00237EF1" w:rsidRPr="007C4597" w:rsidRDefault="003479D2" w:rsidP="003924FD">
      <w:pPr>
        <w:ind w:firstLine="560"/>
        <w:rPr>
          <w:rFonts w:eastAsia="仿宋_GB2312"/>
          <w:snapToGrid w:val="0"/>
          <w:sz w:val="28"/>
          <w:szCs w:val="28"/>
        </w:rPr>
      </w:pPr>
      <w:r w:rsidRPr="007C4597">
        <w:rPr>
          <w:rFonts w:eastAsia="仿宋_GB2312"/>
          <w:snapToGrid w:val="0"/>
          <w:sz w:val="28"/>
          <w:szCs w:val="28"/>
        </w:rPr>
        <w:t>期日修正是指基准地价基准期日至估价基准期日时的地价变动指数。基准地价期日修正系数以天津市城市地价动态监测成果公布的地价指数、地价增长率为准。</w:t>
      </w:r>
    </w:p>
    <w:p w14:paraId="215CEFEC" w14:textId="22AEFE0F" w:rsidR="003E46A2" w:rsidRPr="007C4597" w:rsidRDefault="003C35EE" w:rsidP="00D212C0">
      <w:pPr>
        <w:pStyle w:val="31"/>
        <w:spacing w:beforeLines="50" w:before="163" w:afterLines="50" w:after="163" w:line="240" w:lineRule="auto"/>
        <w:ind w:firstLineChars="200" w:firstLine="562"/>
        <w:jc w:val="both"/>
        <w:rPr>
          <w:b/>
          <w:bCs/>
          <w:kern w:val="2"/>
          <w:sz w:val="28"/>
        </w:rPr>
      </w:pPr>
      <w:bookmarkStart w:id="34" w:name="_Toc474997645"/>
      <w:bookmarkStart w:id="35" w:name="_Toc500222834"/>
      <w:bookmarkStart w:id="36" w:name="_Toc96089950"/>
      <w:r w:rsidRPr="007C4597">
        <w:rPr>
          <w:b/>
          <w:bCs/>
          <w:kern w:val="2"/>
          <w:sz w:val="28"/>
        </w:rPr>
        <w:t>4.</w:t>
      </w:r>
      <w:r w:rsidR="003E46A2" w:rsidRPr="007C4597">
        <w:rPr>
          <w:b/>
          <w:bCs/>
          <w:kern w:val="2"/>
          <w:sz w:val="28"/>
        </w:rPr>
        <w:t>区域因素修正</w:t>
      </w:r>
      <w:bookmarkEnd w:id="34"/>
      <w:bookmarkEnd w:id="35"/>
      <w:bookmarkEnd w:id="36"/>
    </w:p>
    <w:p w14:paraId="26442309" w14:textId="187B81E1" w:rsidR="004666FB" w:rsidRPr="007C4597" w:rsidRDefault="003451D2" w:rsidP="00A13B74">
      <w:pPr>
        <w:ind w:firstLine="560"/>
        <w:rPr>
          <w:rFonts w:eastAsia="仿宋_GB2312"/>
          <w:snapToGrid w:val="0"/>
          <w:sz w:val="28"/>
          <w:szCs w:val="28"/>
        </w:rPr>
      </w:pPr>
      <w:r w:rsidRPr="007C4597">
        <w:rPr>
          <w:rFonts w:eastAsia="仿宋_GB2312"/>
          <w:snapToGrid w:val="0"/>
          <w:sz w:val="28"/>
          <w:szCs w:val="28"/>
        </w:rPr>
        <w:t>级别基准地价是反映土地级别均质区域的平均地价水平。在土地级别内，各种影响土地价值的因素有很大分化，导致局部地价水平相对于基准地价的差异。按照《城镇土地估价规程》（</w:t>
      </w:r>
      <w:r w:rsidRPr="007C4597">
        <w:rPr>
          <w:rFonts w:eastAsia="仿宋_GB2312"/>
          <w:snapToGrid w:val="0"/>
          <w:sz w:val="28"/>
          <w:szCs w:val="28"/>
        </w:rPr>
        <w:t>GB/T 18508-2014</w:t>
      </w:r>
      <w:r w:rsidRPr="007C4597">
        <w:rPr>
          <w:rFonts w:eastAsia="仿宋_GB2312"/>
          <w:snapToGrid w:val="0"/>
          <w:sz w:val="28"/>
          <w:szCs w:val="28"/>
        </w:rPr>
        <w:t>），将土地级别内的地价水平差异分成优、较优、一般、较劣、劣五种状态</w:t>
      </w:r>
      <w:r w:rsidR="00F42F18" w:rsidRPr="007C4597">
        <w:rPr>
          <w:rFonts w:eastAsia="仿宋_GB2312"/>
          <w:snapToGrid w:val="0"/>
          <w:sz w:val="28"/>
          <w:szCs w:val="28"/>
        </w:rPr>
        <w:t>。</w:t>
      </w:r>
      <w:r w:rsidRPr="007C4597">
        <w:rPr>
          <w:rFonts w:eastAsia="仿宋_GB2312"/>
          <w:snapToGrid w:val="0"/>
          <w:sz w:val="28"/>
          <w:szCs w:val="28"/>
        </w:rPr>
        <w:t>其中，一般代表处于级别平均状态的地域，地价水平为基准地价；</w:t>
      </w:r>
      <w:proofErr w:type="gramStart"/>
      <w:r w:rsidRPr="007C4597">
        <w:rPr>
          <w:rFonts w:eastAsia="仿宋_GB2312"/>
          <w:snapToGrid w:val="0"/>
          <w:sz w:val="28"/>
          <w:szCs w:val="28"/>
        </w:rPr>
        <w:t>优代表</w:t>
      </w:r>
      <w:proofErr w:type="gramEnd"/>
      <w:r w:rsidRPr="007C4597">
        <w:rPr>
          <w:rFonts w:eastAsia="仿宋_GB2312"/>
          <w:snapToGrid w:val="0"/>
          <w:sz w:val="28"/>
          <w:szCs w:val="28"/>
        </w:rPr>
        <w:t>级别内土地优质高价区域；</w:t>
      </w:r>
      <w:proofErr w:type="gramStart"/>
      <w:r w:rsidRPr="007C4597">
        <w:rPr>
          <w:rFonts w:eastAsia="仿宋_GB2312"/>
          <w:snapToGrid w:val="0"/>
          <w:sz w:val="28"/>
          <w:szCs w:val="28"/>
        </w:rPr>
        <w:t>劣指级别</w:t>
      </w:r>
      <w:proofErr w:type="gramEnd"/>
      <w:r w:rsidRPr="007C4597">
        <w:rPr>
          <w:rFonts w:eastAsia="仿宋_GB2312"/>
          <w:snapToGrid w:val="0"/>
          <w:sz w:val="28"/>
          <w:szCs w:val="28"/>
        </w:rPr>
        <w:t>内部土地利用条件差、地价低的区域；较优和较</w:t>
      </w:r>
      <w:proofErr w:type="gramStart"/>
      <w:r w:rsidRPr="007C4597">
        <w:rPr>
          <w:rFonts w:eastAsia="仿宋_GB2312"/>
          <w:snapToGrid w:val="0"/>
          <w:sz w:val="28"/>
          <w:szCs w:val="28"/>
        </w:rPr>
        <w:t>劣表示</w:t>
      </w:r>
      <w:proofErr w:type="gramEnd"/>
      <w:r w:rsidRPr="007C4597">
        <w:rPr>
          <w:rFonts w:eastAsia="仿宋_GB2312"/>
          <w:snapToGrid w:val="0"/>
          <w:sz w:val="28"/>
          <w:szCs w:val="28"/>
        </w:rPr>
        <w:t>介于两者的中间形态。</w:t>
      </w:r>
      <w:r w:rsidR="00D8691F" w:rsidRPr="007C4597">
        <w:rPr>
          <w:rFonts w:eastAsia="仿宋_GB2312"/>
          <w:snapToGrid w:val="0"/>
          <w:sz w:val="28"/>
          <w:szCs w:val="28"/>
        </w:rPr>
        <w:t>各细分用地类型区域因素修正，参照比准用途区域因素修正系数</w:t>
      </w:r>
      <w:r w:rsidR="00D8691F" w:rsidRPr="007C4597">
        <w:rPr>
          <w:rFonts w:eastAsia="仿宋_GB2312"/>
          <w:snapToGrid w:val="0"/>
          <w:sz w:val="28"/>
          <w:szCs w:val="28"/>
        </w:rPr>
        <w:lastRenderedPageBreak/>
        <w:t>表进行修正，例如</w:t>
      </w:r>
      <w:proofErr w:type="gramStart"/>
      <w:r w:rsidR="00D8691F" w:rsidRPr="007C4597">
        <w:rPr>
          <w:rFonts w:eastAsia="仿宋_GB2312"/>
          <w:snapToGrid w:val="0"/>
          <w:sz w:val="28"/>
          <w:szCs w:val="28"/>
        </w:rPr>
        <w:t>自持</w:t>
      </w:r>
      <w:proofErr w:type="gramEnd"/>
      <w:r w:rsidR="00D8691F" w:rsidRPr="007C4597">
        <w:rPr>
          <w:rFonts w:eastAsia="仿宋_GB2312"/>
          <w:snapToGrid w:val="0"/>
          <w:sz w:val="28"/>
          <w:szCs w:val="28"/>
        </w:rPr>
        <w:t>型住宅（租赁住宅）用地</w:t>
      </w:r>
      <w:r w:rsidR="00D809EF" w:rsidRPr="007C4597">
        <w:rPr>
          <w:rFonts w:eastAsia="仿宋_GB2312"/>
          <w:snapToGrid w:val="0"/>
          <w:sz w:val="28"/>
          <w:szCs w:val="28"/>
        </w:rPr>
        <w:t>区域因素</w:t>
      </w:r>
      <w:r w:rsidR="00D8691F" w:rsidRPr="007C4597">
        <w:rPr>
          <w:rFonts w:eastAsia="仿宋_GB2312"/>
          <w:snapToGrid w:val="0"/>
          <w:sz w:val="28"/>
          <w:szCs w:val="28"/>
        </w:rPr>
        <w:t>修正，可参照住宅用地</w:t>
      </w:r>
      <w:r w:rsidR="00D809EF" w:rsidRPr="007C4597">
        <w:rPr>
          <w:rFonts w:eastAsia="仿宋_GB2312"/>
          <w:snapToGrid w:val="0"/>
          <w:sz w:val="28"/>
          <w:szCs w:val="28"/>
        </w:rPr>
        <w:t>区域因素</w:t>
      </w:r>
      <w:r w:rsidR="00D8691F" w:rsidRPr="007C4597">
        <w:rPr>
          <w:rFonts w:eastAsia="仿宋_GB2312"/>
          <w:snapToGrid w:val="0"/>
          <w:sz w:val="28"/>
          <w:szCs w:val="28"/>
        </w:rPr>
        <w:t>修正系数表</w:t>
      </w:r>
      <w:r w:rsidR="00D809EF" w:rsidRPr="007C4597">
        <w:rPr>
          <w:rFonts w:eastAsia="仿宋_GB2312"/>
          <w:snapToGrid w:val="0"/>
          <w:sz w:val="28"/>
          <w:szCs w:val="28"/>
        </w:rPr>
        <w:t>，以此类推。</w:t>
      </w:r>
      <w:r w:rsidR="00A13B74" w:rsidRPr="00A13B74">
        <w:rPr>
          <w:rFonts w:eastAsia="仿宋_GB2312" w:hint="eastAsia"/>
          <w:snapToGrid w:val="0"/>
          <w:sz w:val="28"/>
          <w:szCs w:val="28"/>
        </w:rPr>
        <w:t>交通运输用地</w:t>
      </w:r>
      <w:r w:rsidR="00A13B74">
        <w:rPr>
          <w:rFonts w:eastAsia="仿宋_GB2312" w:hint="eastAsia"/>
          <w:snapToGrid w:val="0"/>
          <w:sz w:val="28"/>
          <w:szCs w:val="28"/>
        </w:rPr>
        <w:t>区域因素修正</w:t>
      </w:r>
      <w:r w:rsidR="00161020">
        <w:rPr>
          <w:rFonts w:eastAsia="仿宋_GB2312" w:hint="eastAsia"/>
          <w:snapToGrid w:val="0"/>
          <w:sz w:val="28"/>
          <w:szCs w:val="28"/>
        </w:rPr>
        <w:t>，</w:t>
      </w:r>
      <w:r w:rsidR="00A13B74">
        <w:rPr>
          <w:rFonts w:eastAsia="仿宋_GB2312" w:hint="eastAsia"/>
          <w:snapToGrid w:val="0"/>
          <w:sz w:val="28"/>
          <w:szCs w:val="28"/>
        </w:rPr>
        <w:t>参照</w:t>
      </w:r>
      <w:r w:rsidR="00A13B74" w:rsidRPr="00A13B74">
        <w:rPr>
          <w:rFonts w:eastAsia="仿宋_GB2312" w:hint="eastAsia"/>
          <w:snapToGrid w:val="0"/>
          <w:sz w:val="28"/>
          <w:szCs w:val="28"/>
        </w:rPr>
        <w:t>公服</w:t>
      </w:r>
      <w:r w:rsidR="00A13B74" w:rsidRPr="00A13B74">
        <w:rPr>
          <w:rFonts w:eastAsia="仿宋_GB2312" w:hint="eastAsia"/>
          <w:snapToGrid w:val="0"/>
          <w:sz w:val="28"/>
          <w:szCs w:val="28"/>
        </w:rPr>
        <w:t>II</w:t>
      </w:r>
      <w:r w:rsidR="00A13B74" w:rsidRPr="00A13B74">
        <w:rPr>
          <w:rFonts w:eastAsia="仿宋_GB2312" w:hint="eastAsia"/>
          <w:snapToGrid w:val="0"/>
          <w:sz w:val="28"/>
          <w:szCs w:val="28"/>
        </w:rPr>
        <w:t>类用地</w:t>
      </w:r>
      <w:r w:rsidR="003022FB" w:rsidRPr="003022FB">
        <w:rPr>
          <w:rFonts w:eastAsia="仿宋_GB2312" w:hint="eastAsia"/>
          <w:snapToGrid w:val="0"/>
          <w:sz w:val="28"/>
          <w:szCs w:val="28"/>
        </w:rPr>
        <w:t>区域因素</w:t>
      </w:r>
      <w:r w:rsidR="003022FB">
        <w:rPr>
          <w:rFonts w:eastAsia="仿宋_GB2312" w:hint="eastAsia"/>
          <w:snapToGrid w:val="0"/>
          <w:sz w:val="28"/>
          <w:szCs w:val="28"/>
        </w:rPr>
        <w:t>修正系数表进行修正</w:t>
      </w:r>
      <w:r w:rsidR="00A13B74">
        <w:rPr>
          <w:rFonts w:eastAsia="仿宋_GB2312" w:hint="eastAsia"/>
          <w:snapToGrid w:val="0"/>
          <w:sz w:val="28"/>
          <w:szCs w:val="28"/>
        </w:rPr>
        <w:t>。</w:t>
      </w:r>
      <w:r w:rsidR="00C54830" w:rsidRPr="007C4597">
        <w:rPr>
          <w:rFonts w:eastAsia="仿宋_GB2312"/>
          <w:snapToGrid w:val="0"/>
          <w:sz w:val="28"/>
          <w:szCs w:val="28"/>
        </w:rPr>
        <w:t>当评估宗地条件与因素描述条件不完全一致时，建议采用插值法，并结合估价师经验及专家意见综合判定。</w:t>
      </w:r>
      <w:r w:rsidR="004666FB" w:rsidRPr="007C4597">
        <w:rPr>
          <w:rFonts w:eastAsia="仿宋_GB2312"/>
          <w:snapToGrid w:val="0"/>
          <w:sz w:val="28"/>
          <w:szCs w:val="28"/>
        </w:rPr>
        <w:t>具体</w:t>
      </w:r>
      <w:r w:rsidR="004666FB" w:rsidRPr="007C4597">
        <w:rPr>
          <w:rFonts w:eastAsia="仿宋_GB2312"/>
          <w:sz w:val="28"/>
          <w:szCs w:val="28"/>
        </w:rPr>
        <w:t>宗地区域因素修正系数按以下公式计算：</w:t>
      </w:r>
    </w:p>
    <w:p w14:paraId="1F00E05F" w14:textId="0F566E29" w:rsidR="004666FB" w:rsidRPr="007C4597" w:rsidRDefault="004666FB" w:rsidP="004666FB">
      <w:pPr>
        <w:ind w:firstLineChars="0" w:firstLine="0"/>
        <w:jc w:val="center"/>
        <w:rPr>
          <w:rFonts w:eastAsia="仿宋_GB2312"/>
          <w:sz w:val="28"/>
          <w:szCs w:val="28"/>
        </w:rPr>
      </w:pPr>
      <w:r w:rsidRPr="007C4597">
        <w:rPr>
          <w:rFonts w:eastAsia="仿宋_GB2312"/>
          <w:sz w:val="28"/>
          <w:szCs w:val="28"/>
        </w:rPr>
        <w:t>K</w:t>
      </w:r>
      <w:r w:rsidRPr="007C4597">
        <w:rPr>
          <w:rFonts w:eastAsia="仿宋_GB2312"/>
          <w:sz w:val="28"/>
          <w:szCs w:val="28"/>
          <w:vertAlign w:val="subscript"/>
        </w:rPr>
        <w:t>i</w:t>
      </w:r>
      <w:r w:rsidRPr="007C4597">
        <w:rPr>
          <w:rFonts w:eastAsia="仿宋_GB2312"/>
          <w:sz w:val="28"/>
          <w:szCs w:val="28"/>
        </w:rPr>
        <w:t>=K</w:t>
      </w:r>
      <w:r w:rsidRPr="007C4597">
        <w:rPr>
          <w:rFonts w:eastAsia="仿宋_GB2312"/>
          <w:sz w:val="28"/>
          <w:szCs w:val="28"/>
          <w:vertAlign w:val="subscript"/>
        </w:rPr>
        <w:t>i1</w:t>
      </w:r>
      <w:r w:rsidRPr="007C4597">
        <w:rPr>
          <w:rFonts w:eastAsia="仿宋_GB2312"/>
          <w:sz w:val="28"/>
          <w:szCs w:val="28"/>
        </w:rPr>
        <w:t>×d</w:t>
      </w:r>
      <w:r w:rsidRPr="007C4597">
        <w:rPr>
          <w:rFonts w:eastAsia="仿宋_GB2312"/>
          <w:sz w:val="28"/>
          <w:szCs w:val="28"/>
          <w:vertAlign w:val="subscript"/>
        </w:rPr>
        <w:t>i1</w:t>
      </w:r>
      <w:r w:rsidRPr="007C4597">
        <w:rPr>
          <w:rFonts w:eastAsia="仿宋_GB2312"/>
          <w:sz w:val="28"/>
          <w:szCs w:val="28"/>
        </w:rPr>
        <w:t>+K</w:t>
      </w:r>
      <w:r w:rsidRPr="007C4597">
        <w:rPr>
          <w:rFonts w:eastAsia="仿宋_GB2312"/>
          <w:sz w:val="28"/>
          <w:szCs w:val="28"/>
          <w:vertAlign w:val="subscript"/>
        </w:rPr>
        <w:t>i2</w:t>
      </w:r>
      <w:r w:rsidRPr="007C4597">
        <w:rPr>
          <w:rFonts w:eastAsia="仿宋_GB2312"/>
          <w:sz w:val="28"/>
          <w:szCs w:val="28"/>
        </w:rPr>
        <w:t>×d</w:t>
      </w:r>
      <w:r w:rsidRPr="007C4597">
        <w:rPr>
          <w:rFonts w:eastAsia="仿宋_GB2312"/>
          <w:sz w:val="28"/>
          <w:szCs w:val="28"/>
          <w:vertAlign w:val="subscript"/>
        </w:rPr>
        <w:t>i2</w:t>
      </w:r>
      <w:r w:rsidRPr="007C4597">
        <w:rPr>
          <w:rFonts w:eastAsia="仿宋_GB2312"/>
          <w:sz w:val="28"/>
          <w:szCs w:val="28"/>
        </w:rPr>
        <w:t>+K</w:t>
      </w:r>
      <w:r w:rsidRPr="007C4597">
        <w:rPr>
          <w:rFonts w:eastAsia="仿宋_GB2312"/>
          <w:sz w:val="28"/>
          <w:szCs w:val="28"/>
          <w:vertAlign w:val="subscript"/>
        </w:rPr>
        <w:t>i3</w:t>
      </w:r>
      <w:r w:rsidRPr="007C4597">
        <w:rPr>
          <w:rFonts w:eastAsia="仿宋_GB2312"/>
          <w:sz w:val="28"/>
          <w:szCs w:val="28"/>
        </w:rPr>
        <w:t>×d</w:t>
      </w:r>
      <w:r w:rsidRPr="007C4597">
        <w:rPr>
          <w:rFonts w:eastAsia="仿宋_GB2312"/>
          <w:sz w:val="28"/>
          <w:szCs w:val="28"/>
          <w:vertAlign w:val="subscript"/>
        </w:rPr>
        <w:t>i3</w:t>
      </w:r>
      <w:r w:rsidRPr="007C4597">
        <w:rPr>
          <w:rFonts w:eastAsia="仿宋_GB2312"/>
          <w:sz w:val="28"/>
          <w:szCs w:val="28"/>
        </w:rPr>
        <w:t>+……+K</w:t>
      </w:r>
      <w:r w:rsidRPr="007C4597">
        <w:rPr>
          <w:rFonts w:eastAsia="仿宋_GB2312"/>
          <w:sz w:val="28"/>
          <w:szCs w:val="28"/>
          <w:vertAlign w:val="subscript"/>
        </w:rPr>
        <w:t>in</w:t>
      </w:r>
      <w:r w:rsidRPr="007C4597">
        <w:rPr>
          <w:rFonts w:eastAsia="仿宋_GB2312"/>
          <w:sz w:val="28"/>
          <w:szCs w:val="28"/>
        </w:rPr>
        <w:t>×d</w:t>
      </w:r>
      <w:r w:rsidRPr="007C4597">
        <w:rPr>
          <w:rFonts w:eastAsia="仿宋_GB2312"/>
          <w:sz w:val="28"/>
          <w:szCs w:val="28"/>
          <w:vertAlign w:val="subscript"/>
        </w:rPr>
        <w:t>in</w:t>
      </w:r>
    </w:p>
    <w:p w14:paraId="7FAC56A7" w14:textId="74606753" w:rsidR="004666FB" w:rsidRPr="007C4597" w:rsidRDefault="004666FB" w:rsidP="004666FB">
      <w:pPr>
        <w:ind w:firstLine="560"/>
        <w:rPr>
          <w:rFonts w:eastAsia="仿宋_GB2312"/>
          <w:sz w:val="28"/>
          <w:szCs w:val="28"/>
        </w:rPr>
      </w:pPr>
      <w:r w:rsidRPr="007C4597">
        <w:rPr>
          <w:rFonts w:eastAsia="仿宋_GB2312"/>
          <w:sz w:val="28"/>
          <w:szCs w:val="28"/>
        </w:rPr>
        <w:t>式中，</w:t>
      </w:r>
      <w:r w:rsidRPr="007C4597">
        <w:rPr>
          <w:rFonts w:eastAsia="仿宋_GB2312"/>
          <w:sz w:val="28"/>
          <w:szCs w:val="28"/>
        </w:rPr>
        <w:t>K</w:t>
      </w:r>
      <w:r w:rsidRPr="007C4597">
        <w:rPr>
          <w:rFonts w:eastAsia="仿宋_GB2312"/>
          <w:sz w:val="28"/>
          <w:szCs w:val="28"/>
          <w:vertAlign w:val="subscript"/>
        </w:rPr>
        <w:t>i</w:t>
      </w:r>
      <w:r w:rsidRPr="007C4597">
        <w:rPr>
          <w:rFonts w:eastAsia="仿宋_GB2312"/>
          <w:sz w:val="28"/>
          <w:szCs w:val="28"/>
        </w:rPr>
        <w:t>—</w:t>
      </w:r>
      <w:r w:rsidRPr="007C4597">
        <w:rPr>
          <w:rFonts w:eastAsia="仿宋_GB2312"/>
          <w:sz w:val="28"/>
          <w:szCs w:val="28"/>
        </w:rPr>
        <w:t>区域因素修正系数；</w:t>
      </w:r>
    </w:p>
    <w:p w14:paraId="11854313" w14:textId="020F7716" w:rsidR="004666FB" w:rsidRPr="007C4597" w:rsidRDefault="004666FB" w:rsidP="00D07CB6">
      <w:pPr>
        <w:ind w:firstLineChars="500" w:firstLine="1400"/>
        <w:rPr>
          <w:rFonts w:eastAsia="仿宋_GB2312"/>
          <w:sz w:val="28"/>
          <w:szCs w:val="28"/>
        </w:rPr>
      </w:pPr>
      <w:r w:rsidRPr="007C4597">
        <w:rPr>
          <w:rFonts w:eastAsia="仿宋_GB2312"/>
          <w:sz w:val="28"/>
          <w:szCs w:val="28"/>
        </w:rPr>
        <w:t>K</w:t>
      </w:r>
      <w:r w:rsidRPr="007C4597">
        <w:rPr>
          <w:rFonts w:eastAsia="仿宋_GB2312"/>
          <w:sz w:val="28"/>
          <w:szCs w:val="28"/>
          <w:vertAlign w:val="subscript"/>
        </w:rPr>
        <w:t>in</w:t>
      </w:r>
      <w:proofErr w:type="gramStart"/>
      <w:r w:rsidRPr="007C4597">
        <w:rPr>
          <w:rFonts w:eastAsia="仿宋_GB2312"/>
          <w:sz w:val="28"/>
          <w:szCs w:val="28"/>
        </w:rPr>
        <w:t>—</w:t>
      </w:r>
      <w:r w:rsidR="008E2CD5" w:rsidRPr="007C4597">
        <w:rPr>
          <w:rFonts w:eastAsia="仿宋_GB2312"/>
          <w:sz w:val="28"/>
          <w:szCs w:val="28"/>
        </w:rPr>
        <w:t>各</w:t>
      </w:r>
      <w:r w:rsidRPr="007C4597">
        <w:rPr>
          <w:rFonts w:eastAsia="仿宋_GB2312"/>
          <w:sz w:val="28"/>
          <w:szCs w:val="28"/>
        </w:rPr>
        <w:t>因素</w:t>
      </w:r>
      <w:proofErr w:type="gramEnd"/>
      <w:r w:rsidRPr="007C4597">
        <w:rPr>
          <w:rFonts w:eastAsia="仿宋_GB2312"/>
          <w:sz w:val="28"/>
          <w:szCs w:val="28"/>
        </w:rPr>
        <w:t>修正幅度值（</w:t>
      </w:r>
      <w:r w:rsidRPr="007C4597">
        <w:rPr>
          <w:rFonts w:eastAsia="仿宋_GB2312"/>
          <w:sz w:val="28"/>
          <w:szCs w:val="28"/>
        </w:rPr>
        <w:t>n=1</w:t>
      </w:r>
      <w:r w:rsidRPr="007C4597">
        <w:rPr>
          <w:rFonts w:eastAsia="仿宋_GB2312"/>
          <w:sz w:val="28"/>
          <w:szCs w:val="28"/>
        </w:rPr>
        <w:t>、</w:t>
      </w:r>
      <w:r w:rsidRPr="007C4597">
        <w:rPr>
          <w:rFonts w:eastAsia="仿宋_GB2312"/>
          <w:sz w:val="28"/>
          <w:szCs w:val="28"/>
        </w:rPr>
        <w:t>2</w:t>
      </w:r>
      <w:r w:rsidRPr="007C4597">
        <w:rPr>
          <w:rFonts w:eastAsia="仿宋_GB2312"/>
          <w:sz w:val="28"/>
          <w:szCs w:val="28"/>
        </w:rPr>
        <w:t>、</w:t>
      </w:r>
      <w:r w:rsidRPr="007C4597">
        <w:rPr>
          <w:rFonts w:eastAsia="仿宋_GB2312"/>
          <w:sz w:val="28"/>
          <w:szCs w:val="28"/>
        </w:rPr>
        <w:t>3……n</w:t>
      </w:r>
      <w:r w:rsidRPr="007C4597">
        <w:rPr>
          <w:rFonts w:eastAsia="仿宋_GB2312"/>
          <w:sz w:val="28"/>
          <w:szCs w:val="28"/>
        </w:rPr>
        <w:t>）；</w:t>
      </w:r>
    </w:p>
    <w:p w14:paraId="406AF3DD" w14:textId="5FE971AC" w:rsidR="004666FB" w:rsidRPr="007C4597" w:rsidRDefault="004666FB" w:rsidP="00D07CB6">
      <w:pPr>
        <w:ind w:firstLineChars="500" w:firstLine="1400"/>
        <w:rPr>
          <w:rFonts w:eastAsia="仿宋_GB2312"/>
          <w:sz w:val="28"/>
          <w:szCs w:val="28"/>
        </w:rPr>
      </w:pPr>
      <w:r w:rsidRPr="007C4597">
        <w:rPr>
          <w:rFonts w:eastAsia="仿宋_GB2312"/>
          <w:sz w:val="28"/>
          <w:szCs w:val="28"/>
        </w:rPr>
        <w:t>d</w:t>
      </w:r>
      <w:r w:rsidRPr="007C4597">
        <w:rPr>
          <w:rFonts w:eastAsia="仿宋_GB2312"/>
          <w:sz w:val="28"/>
          <w:szCs w:val="28"/>
          <w:vertAlign w:val="subscript"/>
        </w:rPr>
        <w:t>in</w:t>
      </w:r>
      <w:proofErr w:type="gramStart"/>
      <w:r w:rsidRPr="007C4597">
        <w:rPr>
          <w:rFonts w:eastAsia="仿宋_GB2312"/>
          <w:sz w:val="28"/>
          <w:szCs w:val="28"/>
        </w:rPr>
        <w:t>—</w:t>
      </w:r>
      <w:r w:rsidR="008E2CD5" w:rsidRPr="007C4597">
        <w:rPr>
          <w:rFonts w:eastAsia="仿宋_GB2312"/>
          <w:sz w:val="28"/>
          <w:szCs w:val="28"/>
        </w:rPr>
        <w:t>各</w:t>
      </w:r>
      <w:r w:rsidRPr="007C4597">
        <w:rPr>
          <w:rFonts w:eastAsia="仿宋_GB2312"/>
          <w:sz w:val="28"/>
          <w:szCs w:val="28"/>
        </w:rPr>
        <w:t>因素</w:t>
      </w:r>
      <w:proofErr w:type="gramEnd"/>
      <w:r w:rsidRPr="007C4597">
        <w:rPr>
          <w:rFonts w:eastAsia="仿宋_GB2312"/>
          <w:sz w:val="28"/>
          <w:szCs w:val="28"/>
        </w:rPr>
        <w:t>权重值（</w:t>
      </w:r>
      <w:r w:rsidRPr="007C4597">
        <w:rPr>
          <w:rFonts w:eastAsia="仿宋_GB2312"/>
          <w:sz w:val="28"/>
          <w:szCs w:val="28"/>
        </w:rPr>
        <w:t>n=1</w:t>
      </w:r>
      <w:r w:rsidRPr="007C4597">
        <w:rPr>
          <w:rFonts w:eastAsia="仿宋_GB2312"/>
          <w:sz w:val="28"/>
          <w:szCs w:val="28"/>
        </w:rPr>
        <w:t>、</w:t>
      </w:r>
      <w:r w:rsidRPr="007C4597">
        <w:rPr>
          <w:rFonts w:eastAsia="仿宋_GB2312"/>
          <w:sz w:val="28"/>
          <w:szCs w:val="28"/>
        </w:rPr>
        <w:t>2</w:t>
      </w:r>
      <w:r w:rsidRPr="007C4597">
        <w:rPr>
          <w:rFonts w:eastAsia="仿宋_GB2312"/>
          <w:sz w:val="28"/>
          <w:szCs w:val="28"/>
        </w:rPr>
        <w:t>、</w:t>
      </w:r>
      <w:r w:rsidRPr="007C4597">
        <w:rPr>
          <w:rFonts w:eastAsia="仿宋_GB2312"/>
          <w:sz w:val="28"/>
          <w:szCs w:val="28"/>
        </w:rPr>
        <w:t>3……n</w:t>
      </w:r>
      <w:r w:rsidRPr="007C4597">
        <w:rPr>
          <w:rFonts w:eastAsia="仿宋_GB2312"/>
          <w:sz w:val="28"/>
          <w:szCs w:val="28"/>
        </w:rPr>
        <w:t>）</w:t>
      </w:r>
      <w:r w:rsidR="00AE4DA8" w:rsidRPr="007C4597">
        <w:rPr>
          <w:rFonts w:eastAsia="仿宋_GB2312"/>
          <w:sz w:val="28"/>
          <w:szCs w:val="28"/>
        </w:rPr>
        <w:t>。</w:t>
      </w:r>
    </w:p>
    <w:p w14:paraId="1CE82DAC" w14:textId="78C90CB6" w:rsidR="00CD3830" w:rsidRPr="007C4597" w:rsidRDefault="00CD3830" w:rsidP="00EE3F80">
      <w:pPr>
        <w:ind w:firstLine="480"/>
        <w:rPr>
          <w:rFonts w:eastAsia="仿宋_GB2312"/>
          <w:snapToGrid w:val="0"/>
          <w:sz w:val="28"/>
          <w:szCs w:val="28"/>
        </w:rPr>
      </w:pPr>
      <w:r w:rsidRPr="007C4597">
        <w:rPr>
          <w:rFonts w:eastAsia="仿宋_GB2312"/>
          <w:snapToGrid w:val="0"/>
        </w:rPr>
        <w:br w:type="page"/>
      </w:r>
    </w:p>
    <w:p w14:paraId="0CFA957F" w14:textId="6766B53E" w:rsidR="00F42F18" w:rsidRPr="007C4597" w:rsidRDefault="003235CC" w:rsidP="00E958B3">
      <w:pPr>
        <w:tabs>
          <w:tab w:val="left" w:pos="1425"/>
          <w:tab w:val="center" w:pos="4649"/>
        </w:tabs>
        <w:spacing w:beforeLines="50" w:before="163" w:line="340" w:lineRule="exact"/>
        <w:ind w:firstLineChars="0" w:firstLine="0"/>
        <w:jc w:val="left"/>
      </w:pPr>
      <w:bookmarkStart w:id="37" w:name="_Toc89875905"/>
      <w:bookmarkStart w:id="38" w:name="_Toc89957411"/>
      <w:r w:rsidRPr="007C4597">
        <w:rPr>
          <w:rFonts w:eastAsia="宋体"/>
          <w:b/>
          <w:bCs/>
          <w:snapToGrid w:val="0"/>
          <w:kern w:val="0"/>
          <w:sz w:val="21"/>
          <w:szCs w:val="21"/>
        </w:rPr>
        <w:lastRenderedPageBreak/>
        <w:tab/>
      </w:r>
      <w:r w:rsidRPr="007C4597">
        <w:rPr>
          <w:rFonts w:eastAsia="宋体"/>
          <w:b/>
          <w:bCs/>
          <w:snapToGrid w:val="0"/>
          <w:kern w:val="0"/>
          <w:sz w:val="21"/>
          <w:szCs w:val="21"/>
        </w:rPr>
        <w:tab/>
      </w:r>
      <w:r w:rsidR="00E40D57" w:rsidRPr="007C4597">
        <w:rPr>
          <w:rFonts w:eastAsia="宋体"/>
          <w:b/>
          <w:bCs/>
          <w:snapToGrid w:val="0"/>
          <w:kern w:val="0"/>
          <w:sz w:val="21"/>
          <w:szCs w:val="21"/>
        </w:rPr>
        <w:t>表</w:t>
      </w:r>
      <w:r w:rsidR="00E40D57" w:rsidRPr="007C4597">
        <w:rPr>
          <w:rFonts w:eastAsia="宋体"/>
          <w:b/>
          <w:bCs/>
          <w:snapToGrid w:val="0"/>
          <w:kern w:val="0"/>
          <w:sz w:val="21"/>
          <w:szCs w:val="21"/>
        </w:rPr>
        <w:t>2-</w:t>
      </w:r>
      <w:r w:rsidR="00F42F18" w:rsidRPr="007C4597">
        <w:rPr>
          <w:rFonts w:eastAsia="宋体"/>
          <w:b/>
          <w:bCs/>
          <w:snapToGrid w:val="0"/>
          <w:kern w:val="0"/>
          <w:sz w:val="21"/>
          <w:szCs w:val="21"/>
        </w:rPr>
        <w:fldChar w:fldCharType="begin"/>
      </w:r>
      <w:r w:rsidR="00F42F18" w:rsidRPr="007C4597">
        <w:rPr>
          <w:rFonts w:eastAsia="宋体"/>
          <w:b/>
          <w:bCs/>
          <w:snapToGrid w:val="0"/>
          <w:kern w:val="0"/>
          <w:sz w:val="21"/>
          <w:szCs w:val="21"/>
        </w:rPr>
        <w:instrText xml:space="preserve"> SEQ </w:instrText>
      </w:r>
      <w:r w:rsidR="00F42F18" w:rsidRPr="007C4597">
        <w:rPr>
          <w:rFonts w:eastAsia="宋体"/>
          <w:b/>
          <w:bCs/>
          <w:snapToGrid w:val="0"/>
          <w:kern w:val="0"/>
          <w:sz w:val="21"/>
          <w:szCs w:val="21"/>
        </w:rPr>
        <w:instrText>表</w:instrText>
      </w:r>
      <w:r w:rsidR="00F42F18" w:rsidRPr="007C4597">
        <w:rPr>
          <w:rFonts w:eastAsia="宋体"/>
          <w:b/>
          <w:bCs/>
          <w:snapToGrid w:val="0"/>
          <w:kern w:val="0"/>
          <w:sz w:val="21"/>
          <w:szCs w:val="21"/>
        </w:rPr>
        <w:instrText xml:space="preserve">3- \* MERGEFORMAT </w:instrText>
      </w:r>
      <w:r w:rsidR="00F42F18" w:rsidRPr="007C4597">
        <w:rPr>
          <w:rFonts w:eastAsia="宋体"/>
          <w:b/>
          <w:bCs/>
          <w:snapToGrid w:val="0"/>
          <w:kern w:val="0"/>
          <w:sz w:val="21"/>
          <w:szCs w:val="21"/>
        </w:rPr>
        <w:fldChar w:fldCharType="separate"/>
      </w:r>
      <w:r w:rsidR="003146B2">
        <w:rPr>
          <w:rFonts w:eastAsia="宋体"/>
          <w:b/>
          <w:bCs/>
          <w:noProof/>
          <w:snapToGrid w:val="0"/>
          <w:kern w:val="0"/>
          <w:sz w:val="21"/>
          <w:szCs w:val="21"/>
        </w:rPr>
        <w:t>7</w:t>
      </w:r>
      <w:r w:rsidR="00F42F18" w:rsidRPr="007C4597">
        <w:rPr>
          <w:rFonts w:eastAsia="宋体"/>
          <w:b/>
          <w:bCs/>
          <w:snapToGrid w:val="0"/>
          <w:kern w:val="0"/>
          <w:sz w:val="21"/>
          <w:szCs w:val="21"/>
        </w:rPr>
        <w:fldChar w:fldCharType="end"/>
      </w:r>
      <w:r w:rsidR="00F42F18" w:rsidRPr="007C4597">
        <w:rPr>
          <w:rFonts w:eastAsia="宋体"/>
          <w:b/>
          <w:bCs/>
          <w:snapToGrid w:val="0"/>
          <w:kern w:val="0"/>
          <w:sz w:val="21"/>
          <w:szCs w:val="21"/>
        </w:rPr>
        <w:t xml:space="preserve">  </w:t>
      </w:r>
      <w:r w:rsidR="00F42F18" w:rsidRPr="007C4597">
        <w:rPr>
          <w:rFonts w:eastAsia="宋体"/>
          <w:b/>
          <w:bCs/>
          <w:snapToGrid w:val="0"/>
          <w:kern w:val="0"/>
          <w:sz w:val="21"/>
          <w:szCs w:val="21"/>
        </w:rPr>
        <w:t>天津市住宅用地基准地价区域因素修正系数说明表（</w:t>
      </w:r>
      <w:r w:rsidR="00805151" w:rsidRPr="007C4597">
        <w:rPr>
          <w:rFonts w:eastAsia="宋体"/>
          <w:b/>
          <w:bCs/>
          <w:snapToGrid w:val="0"/>
          <w:kern w:val="0"/>
          <w:sz w:val="21"/>
          <w:szCs w:val="21"/>
        </w:rPr>
        <w:t>1</w:t>
      </w:r>
      <w:r w:rsidR="00F42F18" w:rsidRPr="007C4597">
        <w:rPr>
          <w:rFonts w:eastAsia="宋体"/>
          <w:b/>
          <w:bCs/>
          <w:snapToGrid w:val="0"/>
          <w:kern w:val="0"/>
          <w:sz w:val="21"/>
          <w:szCs w:val="21"/>
        </w:rPr>
        <w:t>级）</w:t>
      </w:r>
      <w:bookmarkEnd w:id="37"/>
      <w:bookmarkEnd w:id="38"/>
    </w:p>
    <w:tbl>
      <w:tblPr>
        <w:tblW w:w="5000" w:type="pct"/>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673"/>
        <w:gridCol w:w="632"/>
        <w:gridCol w:w="725"/>
        <w:gridCol w:w="1496"/>
        <w:gridCol w:w="1498"/>
        <w:gridCol w:w="1619"/>
        <w:gridCol w:w="1452"/>
        <w:gridCol w:w="1419"/>
      </w:tblGrid>
      <w:tr w:rsidR="00F42F18" w:rsidRPr="007C4597" w14:paraId="347D6760" w14:textId="77777777" w:rsidTr="00F42F18">
        <w:trPr>
          <w:trHeight w:val="20"/>
          <w:tblHeader/>
          <w:jc w:val="center"/>
        </w:trPr>
        <w:tc>
          <w:tcPr>
            <w:tcW w:w="354" w:type="pct"/>
            <w:vMerge w:val="restart"/>
            <w:tcBorders>
              <w:top w:val="single" w:sz="4" w:space="0" w:color="auto"/>
              <w:left w:val="single" w:sz="4" w:space="0" w:color="auto"/>
            </w:tcBorders>
            <w:vAlign w:val="center"/>
          </w:tcPr>
          <w:p w14:paraId="0445F006"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土地级别</w:t>
            </w:r>
          </w:p>
        </w:tc>
        <w:tc>
          <w:tcPr>
            <w:tcW w:w="713" w:type="pct"/>
            <w:gridSpan w:val="2"/>
            <w:vMerge w:val="restart"/>
            <w:tcBorders>
              <w:top w:val="single" w:sz="4" w:space="0" w:color="auto"/>
              <w:tl2br w:val="single" w:sz="4" w:space="0" w:color="auto"/>
            </w:tcBorders>
            <w:tcMar>
              <w:left w:w="0" w:type="dxa"/>
              <w:right w:w="0" w:type="dxa"/>
            </w:tcMar>
            <w:vAlign w:val="center"/>
          </w:tcPr>
          <w:p w14:paraId="0A15C337" w14:textId="6E940D6D" w:rsidR="00F42F18" w:rsidRPr="007C4597" w:rsidRDefault="00000000" w:rsidP="00C1763F">
            <w:pPr>
              <w:widowControl/>
              <w:adjustRightInd w:val="0"/>
              <w:spacing w:line="240" w:lineRule="auto"/>
              <w:ind w:firstLine="422"/>
              <w:jc w:val="right"/>
              <w:rPr>
                <w:rFonts w:eastAsia="宋体"/>
                <w:b/>
                <w:bCs/>
                <w:color w:val="000000"/>
                <w:kern w:val="0"/>
                <w:sz w:val="21"/>
                <w:szCs w:val="21"/>
              </w:rPr>
            </w:pPr>
            <w:r>
              <w:rPr>
                <w:rFonts w:eastAsia="宋体"/>
                <w:b/>
                <w:bCs/>
                <w:snapToGrid w:val="0"/>
                <w:kern w:val="0"/>
                <w:sz w:val="21"/>
                <w:szCs w:val="21"/>
              </w:rPr>
              <w:pict w14:anchorId="2AE42A4B">
                <v:line id="_x0000_s2077" alt="P44171#y1" style="position:absolute;left:0;text-align:left;z-index:251686912;visibility:visible;mso-position-horizontal-relative:text;mso-position-vertical-relative:text" from=".05pt,.65pt" to="30.9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" strokeweight=".5pt">
                  <o:lock v:ext="edit" shapetype="f"/>
                </v:line>
              </w:pict>
            </w:r>
            <w:r w:rsidR="00F42F18" w:rsidRPr="007C4597">
              <w:rPr>
                <w:rFonts w:eastAsia="宋体"/>
                <w:b/>
                <w:bCs/>
                <w:color w:val="000000"/>
                <w:kern w:val="0"/>
                <w:sz w:val="21"/>
                <w:szCs w:val="21"/>
              </w:rPr>
              <w:t>修正</w:t>
            </w:r>
          </w:p>
          <w:p w14:paraId="7FEECED2" w14:textId="03127103" w:rsidR="00F42F18" w:rsidRPr="007C4597" w:rsidRDefault="00F42F18" w:rsidP="00557405">
            <w:pPr>
              <w:widowControl/>
              <w:adjustRightInd w:val="0"/>
              <w:spacing w:line="240" w:lineRule="auto"/>
              <w:ind w:firstLineChars="0" w:firstLine="0"/>
              <w:jc w:val="left"/>
              <w:rPr>
                <w:rFonts w:eastAsia="宋体"/>
                <w:b/>
                <w:bCs/>
                <w:color w:val="000000"/>
                <w:kern w:val="0"/>
                <w:sz w:val="21"/>
                <w:szCs w:val="21"/>
              </w:rPr>
            </w:pPr>
            <w:r w:rsidRPr="007C4597">
              <w:rPr>
                <w:rFonts w:eastAsia="宋体"/>
                <w:b/>
                <w:bCs/>
                <w:color w:val="000000"/>
                <w:kern w:val="0"/>
                <w:sz w:val="21"/>
                <w:szCs w:val="21"/>
              </w:rPr>
              <w:t>因</w:t>
            </w:r>
            <w:r w:rsidRPr="007C4597">
              <w:rPr>
                <w:rFonts w:eastAsia="宋体"/>
                <w:b/>
                <w:bCs/>
                <w:color w:val="000000"/>
                <w:kern w:val="0"/>
                <w:sz w:val="21"/>
                <w:szCs w:val="21"/>
              </w:rPr>
              <w:t xml:space="preserve"> </w:t>
            </w:r>
            <w:r w:rsidRPr="007C4597">
              <w:rPr>
                <w:rFonts w:eastAsia="宋体"/>
                <w:b/>
                <w:bCs/>
                <w:color w:val="000000"/>
                <w:kern w:val="0"/>
                <w:sz w:val="21"/>
                <w:szCs w:val="21"/>
              </w:rPr>
              <w:t>权</w:t>
            </w:r>
            <w:r w:rsidRPr="007C4597">
              <w:rPr>
                <w:rFonts w:eastAsia="宋体"/>
                <w:b/>
                <w:bCs/>
                <w:color w:val="000000"/>
                <w:kern w:val="0"/>
                <w:sz w:val="21"/>
                <w:szCs w:val="21"/>
              </w:rPr>
              <w:t xml:space="preserve">   </w:t>
            </w:r>
            <w:r w:rsidRPr="007C4597">
              <w:rPr>
                <w:rFonts w:eastAsia="宋体"/>
                <w:b/>
                <w:bCs/>
                <w:color w:val="000000"/>
                <w:kern w:val="0"/>
                <w:sz w:val="21"/>
                <w:szCs w:val="21"/>
              </w:rPr>
              <w:t>幅度</w:t>
            </w:r>
          </w:p>
          <w:p w14:paraId="07815730" w14:textId="685CE755" w:rsidR="00F42F18" w:rsidRPr="007C4597" w:rsidRDefault="00F42F18" w:rsidP="00C1763F">
            <w:pPr>
              <w:widowControl/>
              <w:adjustRightInd w:val="0"/>
              <w:spacing w:line="240" w:lineRule="auto"/>
              <w:ind w:firstLineChars="0" w:firstLine="0"/>
              <w:rPr>
                <w:rFonts w:eastAsia="宋体"/>
                <w:b/>
                <w:bCs/>
                <w:color w:val="000000"/>
                <w:kern w:val="0"/>
                <w:sz w:val="21"/>
                <w:szCs w:val="21"/>
              </w:rPr>
            </w:pPr>
            <w:r w:rsidRPr="007C4597">
              <w:rPr>
                <w:rFonts w:eastAsia="宋体"/>
                <w:b/>
                <w:bCs/>
                <w:color w:val="000000"/>
                <w:kern w:val="0"/>
                <w:sz w:val="21"/>
                <w:szCs w:val="21"/>
              </w:rPr>
              <w:t>素</w:t>
            </w:r>
            <w:r w:rsidRPr="007C4597">
              <w:rPr>
                <w:rFonts w:eastAsia="宋体"/>
                <w:b/>
                <w:bCs/>
                <w:color w:val="000000"/>
                <w:kern w:val="0"/>
                <w:sz w:val="21"/>
                <w:szCs w:val="21"/>
              </w:rPr>
              <w:t xml:space="preserve">    </w:t>
            </w:r>
            <w:r w:rsidRPr="007C4597">
              <w:rPr>
                <w:rFonts w:eastAsia="宋体"/>
                <w:b/>
                <w:bCs/>
                <w:color w:val="000000"/>
                <w:kern w:val="0"/>
                <w:sz w:val="21"/>
                <w:szCs w:val="21"/>
              </w:rPr>
              <w:t>重</w:t>
            </w:r>
          </w:p>
        </w:tc>
        <w:tc>
          <w:tcPr>
            <w:tcW w:w="786" w:type="pct"/>
            <w:tcBorders>
              <w:top w:val="single" w:sz="4" w:space="0" w:color="auto"/>
            </w:tcBorders>
            <w:vAlign w:val="center"/>
          </w:tcPr>
          <w:p w14:paraId="07FA7A86"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kern w:val="0"/>
                <w:sz w:val="21"/>
                <w:szCs w:val="21"/>
              </w:rPr>
              <w:t>优</w:t>
            </w:r>
          </w:p>
        </w:tc>
        <w:tc>
          <w:tcPr>
            <w:tcW w:w="787" w:type="pct"/>
            <w:tcBorders>
              <w:top w:val="single" w:sz="4" w:space="0" w:color="auto"/>
            </w:tcBorders>
            <w:vAlign w:val="center"/>
          </w:tcPr>
          <w:p w14:paraId="2F3B0EFE"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kern w:val="0"/>
                <w:sz w:val="21"/>
                <w:szCs w:val="21"/>
              </w:rPr>
              <w:t>较优</w:t>
            </w:r>
          </w:p>
        </w:tc>
        <w:tc>
          <w:tcPr>
            <w:tcW w:w="851" w:type="pct"/>
            <w:tcBorders>
              <w:top w:val="single" w:sz="4" w:space="0" w:color="auto"/>
            </w:tcBorders>
            <w:vAlign w:val="center"/>
          </w:tcPr>
          <w:p w14:paraId="07BAF57A"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kern w:val="0"/>
                <w:sz w:val="21"/>
                <w:szCs w:val="21"/>
              </w:rPr>
              <w:t>一般</w:t>
            </w:r>
          </w:p>
        </w:tc>
        <w:tc>
          <w:tcPr>
            <w:tcW w:w="763" w:type="pct"/>
            <w:tcBorders>
              <w:top w:val="single" w:sz="4" w:space="0" w:color="auto"/>
            </w:tcBorders>
            <w:vAlign w:val="center"/>
          </w:tcPr>
          <w:p w14:paraId="2A67FC93"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kern w:val="0"/>
                <w:sz w:val="21"/>
                <w:szCs w:val="21"/>
              </w:rPr>
              <w:t>较劣</w:t>
            </w:r>
          </w:p>
        </w:tc>
        <w:tc>
          <w:tcPr>
            <w:tcW w:w="746" w:type="pct"/>
            <w:tcBorders>
              <w:top w:val="single" w:sz="4" w:space="0" w:color="auto"/>
              <w:right w:val="single" w:sz="4" w:space="0" w:color="auto"/>
            </w:tcBorders>
            <w:vAlign w:val="center"/>
          </w:tcPr>
          <w:p w14:paraId="7251502B"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kern w:val="0"/>
                <w:sz w:val="21"/>
                <w:szCs w:val="21"/>
              </w:rPr>
              <w:t>劣</w:t>
            </w:r>
          </w:p>
        </w:tc>
      </w:tr>
      <w:tr w:rsidR="00F42F18" w:rsidRPr="007C4597" w14:paraId="03E4ED57" w14:textId="77777777" w:rsidTr="00F42F18">
        <w:trPr>
          <w:trHeight w:val="20"/>
          <w:tblHeader/>
          <w:jc w:val="center"/>
        </w:trPr>
        <w:tc>
          <w:tcPr>
            <w:tcW w:w="354" w:type="pct"/>
            <w:vMerge/>
            <w:tcBorders>
              <w:left w:val="single" w:sz="4" w:space="0" w:color="auto"/>
              <w:bottom w:val="single" w:sz="4" w:space="0" w:color="auto"/>
            </w:tcBorders>
            <w:vAlign w:val="center"/>
          </w:tcPr>
          <w:p w14:paraId="49F39B20"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p>
        </w:tc>
        <w:tc>
          <w:tcPr>
            <w:tcW w:w="713" w:type="pct"/>
            <w:gridSpan w:val="2"/>
            <w:vMerge/>
            <w:tcBorders>
              <w:bottom w:val="single" w:sz="4" w:space="0" w:color="auto"/>
              <w:tl2br w:val="single" w:sz="4" w:space="0" w:color="auto"/>
            </w:tcBorders>
            <w:tcMar>
              <w:left w:w="0" w:type="dxa"/>
              <w:right w:w="0" w:type="dxa"/>
            </w:tcMar>
            <w:vAlign w:val="center"/>
          </w:tcPr>
          <w:p w14:paraId="2192FEE2"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p>
        </w:tc>
        <w:tc>
          <w:tcPr>
            <w:tcW w:w="786" w:type="pct"/>
            <w:tcBorders>
              <w:bottom w:val="single" w:sz="4" w:space="0" w:color="auto"/>
            </w:tcBorders>
            <w:vAlign w:val="center"/>
          </w:tcPr>
          <w:p w14:paraId="1F48D8EE"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1.17</w:t>
            </w:r>
          </w:p>
        </w:tc>
        <w:tc>
          <w:tcPr>
            <w:tcW w:w="787" w:type="pct"/>
            <w:tcBorders>
              <w:bottom w:val="single" w:sz="4" w:space="0" w:color="auto"/>
            </w:tcBorders>
            <w:vAlign w:val="center"/>
          </w:tcPr>
          <w:p w14:paraId="48B6D81C"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1.09</w:t>
            </w:r>
          </w:p>
        </w:tc>
        <w:tc>
          <w:tcPr>
            <w:tcW w:w="851" w:type="pct"/>
            <w:tcBorders>
              <w:bottom w:val="single" w:sz="4" w:space="0" w:color="auto"/>
            </w:tcBorders>
            <w:vAlign w:val="center"/>
          </w:tcPr>
          <w:p w14:paraId="298D861C"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1.00</w:t>
            </w:r>
          </w:p>
        </w:tc>
        <w:tc>
          <w:tcPr>
            <w:tcW w:w="763" w:type="pct"/>
            <w:tcBorders>
              <w:bottom w:val="single" w:sz="4" w:space="0" w:color="auto"/>
            </w:tcBorders>
            <w:vAlign w:val="center"/>
          </w:tcPr>
          <w:p w14:paraId="355EB524"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0.92</w:t>
            </w:r>
          </w:p>
        </w:tc>
        <w:tc>
          <w:tcPr>
            <w:tcW w:w="746" w:type="pct"/>
            <w:tcBorders>
              <w:bottom w:val="single" w:sz="4" w:space="0" w:color="auto"/>
              <w:right w:val="single" w:sz="4" w:space="0" w:color="auto"/>
            </w:tcBorders>
            <w:vAlign w:val="center"/>
          </w:tcPr>
          <w:p w14:paraId="0D57FF2C"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0.83</w:t>
            </w:r>
          </w:p>
        </w:tc>
      </w:tr>
      <w:tr w:rsidR="00F42F18" w:rsidRPr="007C4597" w14:paraId="785BC25A" w14:textId="77777777" w:rsidTr="00F42F18">
        <w:trPr>
          <w:trHeight w:val="20"/>
          <w:jc w:val="center"/>
        </w:trPr>
        <w:tc>
          <w:tcPr>
            <w:tcW w:w="354" w:type="pct"/>
            <w:vMerge w:val="restart"/>
            <w:tcBorders>
              <w:top w:val="single" w:sz="4" w:space="0" w:color="auto"/>
              <w:left w:val="single" w:sz="4" w:space="0" w:color="auto"/>
            </w:tcBorders>
            <w:vAlign w:val="center"/>
          </w:tcPr>
          <w:p w14:paraId="0071D87C" w14:textId="38F97956" w:rsidR="00F42F18" w:rsidRPr="007C4597" w:rsidRDefault="00805151"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w:t>
            </w:r>
            <w:r w:rsidR="00F42F18" w:rsidRPr="007C4597">
              <w:rPr>
                <w:rFonts w:eastAsia="宋体"/>
                <w:color w:val="000000"/>
                <w:kern w:val="0"/>
                <w:sz w:val="21"/>
                <w:szCs w:val="21"/>
              </w:rPr>
              <w:t>级</w:t>
            </w:r>
          </w:p>
        </w:tc>
        <w:tc>
          <w:tcPr>
            <w:tcW w:w="332" w:type="pct"/>
            <w:tcBorders>
              <w:top w:val="single" w:sz="4" w:space="0" w:color="auto"/>
            </w:tcBorders>
            <w:tcMar>
              <w:left w:w="0" w:type="dxa"/>
              <w:right w:w="0" w:type="dxa"/>
            </w:tcMar>
            <w:vAlign w:val="center"/>
          </w:tcPr>
          <w:p w14:paraId="2A8AB12A"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繁华程度</w:t>
            </w:r>
          </w:p>
        </w:tc>
        <w:tc>
          <w:tcPr>
            <w:tcW w:w="381" w:type="pct"/>
            <w:tcBorders>
              <w:top w:val="single" w:sz="4" w:space="0" w:color="auto"/>
            </w:tcBorders>
            <w:vAlign w:val="center"/>
          </w:tcPr>
          <w:p w14:paraId="25BB60DE"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0.20</w:t>
            </w:r>
          </w:p>
        </w:tc>
        <w:tc>
          <w:tcPr>
            <w:tcW w:w="786" w:type="pct"/>
            <w:tcBorders>
              <w:top w:val="single" w:sz="4" w:space="0" w:color="auto"/>
            </w:tcBorders>
            <w:vAlign w:val="center"/>
          </w:tcPr>
          <w:p w14:paraId="207FE401"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距离市级商业中心</w:t>
            </w:r>
            <w:r w:rsidRPr="007C4597">
              <w:rPr>
                <w:rFonts w:eastAsia="宋体"/>
                <w:color w:val="000000"/>
                <w:kern w:val="0"/>
                <w:sz w:val="21"/>
                <w:szCs w:val="21"/>
              </w:rPr>
              <w:t>≤1000</w:t>
            </w:r>
            <w:r w:rsidRPr="007C4597">
              <w:rPr>
                <w:rFonts w:eastAsia="宋体"/>
                <w:color w:val="000000"/>
                <w:kern w:val="0"/>
                <w:sz w:val="21"/>
                <w:szCs w:val="21"/>
              </w:rPr>
              <w:t>米</w:t>
            </w:r>
          </w:p>
        </w:tc>
        <w:tc>
          <w:tcPr>
            <w:tcW w:w="787" w:type="pct"/>
            <w:tcBorders>
              <w:top w:val="single" w:sz="4" w:space="0" w:color="auto"/>
            </w:tcBorders>
            <w:vAlign w:val="center"/>
          </w:tcPr>
          <w:p w14:paraId="655AB0CC"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距离市级商业中心在</w:t>
            </w:r>
            <w:r w:rsidRPr="007C4597">
              <w:rPr>
                <w:rFonts w:eastAsia="宋体"/>
                <w:color w:val="000000"/>
                <w:kern w:val="0"/>
                <w:sz w:val="21"/>
                <w:szCs w:val="21"/>
              </w:rPr>
              <w:t>1000-1400</w:t>
            </w:r>
            <w:r w:rsidRPr="007C4597">
              <w:rPr>
                <w:rFonts w:eastAsia="宋体"/>
                <w:color w:val="000000"/>
                <w:kern w:val="0"/>
                <w:sz w:val="21"/>
                <w:szCs w:val="21"/>
              </w:rPr>
              <w:t>米之间</w:t>
            </w:r>
          </w:p>
        </w:tc>
        <w:tc>
          <w:tcPr>
            <w:tcW w:w="851" w:type="pct"/>
            <w:tcBorders>
              <w:top w:val="single" w:sz="4" w:space="0" w:color="auto"/>
            </w:tcBorders>
            <w:vAlign w:val="center"/>
          </w:tcPr>
          <w:p w14:paraId="633D6DAB"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距离市级商业中心在</w:t>
            </w:r>
            <w:r w:rsidRPr="007C4597">
              <w:rPr>
                <w:rFonts w:eastAsia="宋体"/>
                <w:color w:val="000000"/>
                <w:kern w:val="0"/>
                <w:sz w:val="21"/>
                <w:szCs w:val="21"/>
              </w:rPr>
              <w:t>1400-1600</w:t>
            </w:r>
            <w:r w:rsidRPr="007C4597">
              <w:rPr>
                <w:rFonts w:eastAsia="宋体"/>
                <w:color w:val="000000"/>
                <w:kern w:val="0"/>
                <w:sz w:val="21"/>
                <w:szCs w:val="21"/>
              </w:rPr>
              <w:t>米之间；区域内有市级商业中心和区级商业中心</w:t>
            </w:r>
          </w:p>
        </w:tc>
        <w:tc>
          <w:tcPr>
            <w:tcW w:w="763" w:type="pct"/>
            <w:tcBorders>
              <w:top w:val="single" w:sz="4" w:space="0" w:color="auto"/>
            </w:tcBorders>
            <w:vAlign w:val="center"/>
          </w:tcPr>
          <w:p w14:paraId="46A51C53"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距离市级商业中心在</w:t>
            </w:r>
            <w:r w:rsidRPr="007C4597">
              <w:rPr>
                <w:rFonts w:eastAsia="宋体"/>
                <w:color w:val="000000"/>
                <w:kern w:val="0"/>
                <w:sz w:val="21"/>
                <w:szCs w:val="21"/>
              </w:rPr>
              <w:t>1600-2500</w:t>
            </w:r>
            <w:r w:rsidRPr="007C4597">
              <w:rPr>
                <w:rFonts w:eastAsia="宋体"/>
                <w:color w:val="000000"/>
                <w:kern w:val="0"/>
                <w:sz w:val="21"/>
                <w:szCs w:val="21"/>
              </w:rPr>
              <w:t>米之间；邻近区级商业中心</w:t>
            </w:r>
          </w:p>
        </w:tc>
        <w:tc>
          <w:tcPr>
            <w:tcW w:w="746" w:type="pct"/>
            <w:tcBorders>
              <w:top w:val="single" w:sz="4" w:space="0" w:color="auto"/>
              <w:right w:val="single" w:sz="4" w:space="0" w:color="auto"/>
            </w:tcBorders>
            <w:vAlign w:val="center"/>
          </w:tcPr>
          <w:p w14:paraId="473C88E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距离市级商业中心</w:t>
            </w:r>
            <w:r w:rsidRPr="007C4597">
              <w:rPr>
                <w:rFonts w:eastAsia="宋体"/>
                <w:color w:val="000000"/>
                <w:kern w:val="0"/>
                <w:sz w:val="21"/>
                <w:szCs w:val="21"/>
              </w:rPr>
              <w:t>≥2500</w:t>
            </w:r>
            <w:r w:rsidRPr="007C4597">
              <w:rPr>
                <w:rFonts w:eastAsia="宋体"/>
                <w:color w:val="000000"/>
                <w:kern w:val="0"/>
                <w:sz w:val="21"/>
                <w:szCs w:val="21"/>
              </w:rPr>
              <w:t>米；距离区级商业中心</w:t>
            </w:r>
            <w:r w:rsidRPr="007C4597">
              <w:rPr>
                <w:rFonts w:eastAsia="宋体"/>
                <w:color w:val="000000"/>
                <w:kern w:val="0"/>
                <w:sz w:val="21"/>
                <w:szCs w:val="21"/>
              </w:rPr>
              <w:t>≤1000</w:t>
            </w:r>
            <w:r w:rsidRPr="007C4597">
              <w:rPr>
                <w:rFonts w:eastAsia="宋体"/>
                <w:color w:val="000000"/>
                <w:kern w:val="0"/>
                <w:sz w:val="21"/>
                <w:szCs w:val="21"/>
              </w:rPr>
              <w:t>米；以中小型商业中心为主</w:t>
            </w:r>
          </w:p>
        </w:tc>
      </w:tr>
      <w:tr w:rsidR="00F42F18" w:rsidRPr="007C4597" w14:paraId="7B03E39F" w14:textId="77777777" w:rsidTr="00F42F18">
        <w:trPr>
          <w:trHeight w:val="20"/>
          <w:jc w:val="center"/>
        </w:trPr>
        <w:tc>
          <w:tcPr>
            <w:tcW w:w="354" w:type="pct"/>
            <w:vMerge/>
            <w:tcBorders>
              <w:left w:val="single" w:sz="4" w:space="0" w:color="auto"/>
            </w:tcBorders>
            <w:vAlign w:val="center"/>
          </w:tcPr>
          <w:p w14:paraId="733BF3BF"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2" w:type="pct"/>
            <w:tcMar>
              <w:left w:w="0" w:type="dxa"/>
              <w:right w:w="0" w:type="dxa"/>
            </w:tcMar>
            <w:vAlign w:val="center"/>
          </w:tcPr>
          <w:p w14:paraId="5E02ECBB"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交通条件</w:t>
            </w:r>
          </w:p>
        </w:tc>
        <w:tc>
          <w:tcPr>
            <w:tcW w:w="381" w:type="pct"/>
            <w:vAlign w:val="center"/>
          </w:tcPr>
          <w:p w14:paraId="3140B600"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786" w:type="pct"/>
            <w:vAlign w:val="center"/>
          </w:tcPr>
          <w:p w14:paraId="0F8ECF12" w14:textId="40D3F699" w:rsidR="00F42F18" w:rsidRPr="007C4597" w:rsidRDefault="00F42F18" w:rsidP="00FF78D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≥12</w:t>
            </w:r>
            <w:r w:rsidRPr="007C4597">
              <w:rPr>
                <w:rFonts w:eastAsia="宋体"/>
                <w:color w:val="000000"/>
                <w:kern w:val="0"/>
                <w:sz w:val="21"/>
                <w:szCs w:val="21"/>
              </w:rPr>
              <w:t>条；距离主要地铁换乘站</w:t>
            </w:r>
            <w:r w:rsidRPr="007C4597">
              <w:rPr>
                <w:rFonts w:eastAsia="宋体"/>
                <w:color w:val="000000"/>
                <w:kern w:val="0"/>
                <w:sz w:val="21"/>
                <w:szCs w:val="21"/>
              </w:rPr>
              <w:t>≤500</w:t>
            </w:r>
            <w:r w:rsidRPr="007C4597">
              <w:rPr>
                <w:rFonts w:eastAsia="宋体"/>
                <w:color w:val="000000"/>
                <w:kern w:val="0"/>
                <w:sz w:val="21"/>
                <w:szCs w:val="21"/>
              </w:rPr>
              <w:t>米；出行极为便利</w:t>
            </w:r>
          </w:p>
        </w:tc>
        <w:tc>
          <w:tcPr>
            <w:tcW w:w="787" w:type="pct"/>
            <w:vAlign w:val="center"/>
          </w:tcPr>
          <w:p w14:paraId="74AA9D6F"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途径公交线路在</w:t>
            </w:r>
            <w:r w:rsidRPr="007C4597">
              <w:rPr>
                <w:rFonts w:eastAsia="宋体"/>
                <w:color w:val="000000"/>
                <w:kern w:val="0"/>
                <w:sz w:val="21"/>
                <w:szCs w:val="21"/>
              </w:rPr>
              <w:t>8-11</w:t>
            </w:r>
            <w:r w:rsidRPr="007C4597">
              <w:rPr>
                <w:rFonts w:eastAsia="宋体"/>
                <w:color w:val="000000"/>
                <w:kern w:val="0"/>
                <w:sz w:val="21"/>
                <w:szCs w:val="21"/>
              </w:rPr>
              <w:t>条之间；距离主要地铁换乘站在</w:t>
            </w:r>
            <w:r w:rsidRPr="007C4597">
              <w:rPr>
                <w:rFonts w:eastAsia="宋体"/>
                <w:color w:val="000000"/>
                <w:kern w:val="0"/>
                <w:sz w:val="21"/>
                <w:szCs w:val="21"/>
              </w:rPr>
              <w:t>500-1000</w:t>
            </w:r>
            <w:r w:rsidRPr="007C4597">
              <w:rPr>
                <w:rFonts w:eastAsia="宋体"/>
                <w:color w:val="000000"/>
                <w:kern w:val="0"/>
                <w:sz w:val="21"/>
                <w:szCs w:val="21"/>
              </w:rPr>
              <w:t>米之间；出行极为便利</w:t>
            </w:r>
          </w:p>
        </w:tc>
        <w:tc>
          <w:tcPr>
            <w:tcW w:w="851" w:type="pct"/>
            <w:vAlign w:val="center"/>
          </w:tcPr>
          <w:p w14:paraId="5066987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途径公交线路在</w:t>
            </w:r>
            <w:r w:rsidRPr="007C4597">
              <w:rPr>
                <w:rFonts w:eastAsia="宋体"/>
                <w:color w:val="000000"/>
                <w:kern w:val="0"/>
                <w:sz w:val="21"/>
                <w:szCs w:val="21"/>
              </w:rPr>
              <w:t>5-7</w:t>
            </w:r>
            <w:r w:rsidRPr="007C4597">
              <w:rPr>
                <w:rFonts w:eastAsia="宋体"/>
                <w:color w:val="000000"/>
                <w:kern w:val="0"/>
                <w:sz w:val="21"/>
                <w:szCs w:val="21"/>
              </w:rPr>
              <w:t>条之间；距离主要地铁换乘站在</w:t>
            </w:r>
            <w:r w:rsidRPr="007C4597">
              <w:rPr>
                <w:rFonts w:eastAsia="宋体"/>
                <w:color w:val="000000"/>
                <w:kern w:val="0"/>
                <w:sz w:val="21"/>
                <w:szCs w:val="21"/>
              </w:rPr>
              <w:t>1000-1200</w:t>
            </w:r>
            <w:r w:rsidRPr="007C4597">
              <w:rPr>
                <w:rFonts w:eastAsia="宋体"/>
                <w:color w:val="000000"/>
                <w:kern w:val="0"/>
                <w:sz w:val="21"/>
                <w:szCs w:val="21"/>
              </w:rPr>
              <w:t>米之间，距离多个非换乘地铁站距离</w:t>
            </w:r>
            <w:r w:rsidRPr="007C4597">
              <w:rPr>
                <w:rFonts w:eastAsia="宋体"/>
                <w:color w:val="000000"/>
                <w:kern w:val="0"/>
                <w:sz w:val="21"/>
                <w:szCs w:val="21"/>
              </w:rPr>
              <w:t>≤1200</w:t>
            </w:r>
            <w:r w:rsidRPr="007C4597">
              <w:rPr>
                <w:rFonts w:eastAsia="宋体"/>
                <w:color w:val="000000"/>
                <w:kern w:val="0"/>
                <w:sz w:val="21"/>
                <w:szCs w:val="21"/>
              </w:rPr>
              <w:t>米；出行便利</w:t>
            </w:r>
          </w:p>
        </w:tc>
        <w:tc>
          <w:tcPr>
            <w:tcW w:w="763" w:type="pct"/>
            <w:vAlign w:val="center"/>
          </w:tcPr>
          <w:p w14:paraId="0AF50CA4"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3-4</w:t>
            </w:r>
            <w:r w:rsidRPr="007C4597">
              <w:rPr>
                <w:rFonts w:eastAsia="宋体"/>
                <w:color w:val="000000"/>
                <w:kern w:val="0"/>
                <w:sz w:val="21"/>
                <w:szCs w:val="21"/>
              </w:rPr>
              <w:t>条；距离多个非换乘地铁站距离在</w:t>
            </w:r>
            <w:r w:rsidRPr="007C4597">
              <w:rPr>
                <w:rFonts w:eastAsia="宋体"/>
                <w:color w:val="000000"/>
                <w:kern w:val="0"/>
                <w:sz w:val="21"/>
                <w:szCs w:val="21"/>
              </w:rPr>
              <w:t>1200-1500</w:t>
            </w:r>
            <w:r w:rsidRPr="007C4597">
              <w:rPr>
                <w:rFonts w:eastAsia="宋体"/>
                <w:color w:val="000000"/>
                <w:kern w:val="0"/>
                <w:sz w:val="21"/>
                <w:szCs w:val="21"/>
              </w:rPr>
              <w:t>之间；出行较为便利</w:t>
            </w:r>
          </w:p>
        </w:tc>
        <w:tc>
          <w:tcPr>
            <w:tcW w:w="746" w:type="pct"/>
            <w:tcBorders>
              <w:right w:val="single" w:sz="4" w:space="0" w:color="auto"/>
            </w:tcBorders>
            <w:vAlign w:val="center"/>
          </w:tcPr>
          <w:p w14:paraId="75F2B48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≤2</w:t>
            </w:r>
            <w:r w:rsidRPr="007C4597">
              <w:rPr>
                <w:rFonts w:eastAsia="宋体"/>
                <w:color w:val="000000"/>
                <w:kern w:val="0"/>
                <w:sz w:val="21"/>
                <w:szCs w:val="21"/>
              </w:rPr>
              <w:t>；距离多个非换乘地铁站距离＞</w:t>
            </w:r>
            <w:r w:rsidRPr="007C4597">
              <w:rPr>
                <w:rFonts w:eastAsia="宋体"/>
                <w:color w:val="000000"/>
                <w:kern w:val="0"/>
                <w:sz w:val="21"/>
                <w:szCs w:val="21"/>
              </w:rPr>
              <w:t>1500</w:t>
            </w:r>
            <w:r w:rsidRPr="007C4597">
              <w:rPr>
                <w:rFonts w:eastAsia="宋体"/>
                <w:color w:val="000000"/>
                <w:kern w:val="0"/>
                <w:sz w:val="21"/>
                <w:szCs w:val="21"/>
              </w:rPr>
              <w:t>米</w:t>
            </w:r>
          </w:p>
        </w:tc>
      </w:tr>
      <w:tr w:rsidR="00F42F18" w:rsidRPr="007C4597" w14:paraId="71670ABA" w14:textId="77777777" w:rsidTr="00F42F18">
        <w:trPr>
          <w:trHeight w:val="20"/>
          <w:jc w:val="center"/>
        </w:trPr>
        <w:tc>
          <w:tcPr>
            <w:tcW w:w="354" w:type="pct"/>
            <w:vMerge/>
            <w:tcBorders>
              <w:left w:val="single" w:sz="4" w:space="0" w:color="auto"/>
            </w:tcBorders>
            <w:vAlign w:val="center"/>
          </w:tcPr>
          <w:p w14:paraId="5F404977"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2" w:type="pct"/>
            <w:tcMar>
              <w:left w:w="0" w:type="dxa"/>
              <w:right w:w="0" w:type="dxa"/>
            </w:tcMar>
            <w:vAlign w:val="center"/>
          </w:tcPr>
          <w:p w14:paraId="404F3A10"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基础设施完善度</w:t>
            </w:r>
          </w:p>
        </w:tc>
        <w:tc>
          <w:tcPr>
            <w:tcW w:w="381" w:type="pct"/>
            <w:vAlign w:val="center"/>
          </w:tcPr>
          <w:p w14:paraId="3A735DDE"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0.20</w:t>
            </w:r>
          </w:p>
        </w:tc>
        <w:tc>
          <w:tcPr>
            <w:tcW w:w="786" w:type="pct"/>
            <w:vAlign w:val="center"/>
          </w:tcPr>
          <w:p w14:paraId="76E4D04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基础设施完善，供热、燃气保证率高；有中水，</w:t>
            </w:r>
            <w:proofErr w:type="gramStart"/>
            <w:r w:rsidRPr="007C4597">
              <w:rPr>
                <w:rFonts w:eastAsia="宋体"/>
                <w:color w:val="000000"/>
                <w:kern w:val="0"/>
                <w:sz w:val="21"/>
                <w:szCs w:val="21"/>
              </w:rPr>
              <w:t>雨污分排</w:t>
            </w:r>
            <w:proofErr w:type="gramEnd"/>
            <w:r w:rsidRPr="007C4597">
              <w:rPr>
                <w:rFonts w:eastAsia="宋体"/>
                <w:color w:val="000000"/>
                <w:kern w:val="0"/>
                <w:sz w:val="21"/>
                <w:szCs w:val="21"/>
              </w:rPr>
              <w:t>，暴雨过后无积水</w:t>
            </w:r>
          </w:p>
        </w:tc>
        <w:tc>
          <w:tcPr>
            <w:tcW w:w="787" w:type="pct"/>
            <w:vAlign w:val="center"/>
          </w:tcPr>
          <w:p w14:paraId="4316602C"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基础设施完善，供热、燃气保证率高；暴雨过后，有少量积水</w:t>
            </w:r>
          </w:p>
        </w:tc>
        <w:tc>
          <w:tcPr>
            <w:tcW w:w="851" w:type="pct"/>
            <w:vAlign w:val="center"/>
          </w:tcPr>
          <w:p w14:paraId="4C745CEA"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土地开发程度达到七通一平；供热、燃气保证率较好；暴雨过后，半小时内积水可排干</w:t>
            </w:r>
          </w:p>
        </w:tc>
        <w:tc>
          <w:tcPr>
            <w:tcW w:w="763" w:type="pct"/>
            <w:vAlign w:val="center"/>
          </w:tcPr>
          <w:p w14:paraId="271D4A3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土地开发程度达到七通一平；暴雨过后，积水严重</w:t>
            </w:r>
          </w:p>
        </w:tc>
        <w:tc>
          <w:tcPr>
            <w:tcW w:w="746" w:type="pct"/>
            <w:tcBorders>
              <w:right w:val="single" w:sz="4" w:space="0" w:color="auto"/>
            </w:tcBorders>
            <w:vAlign w:val="center"/>
          </w:tcPr>
          <w:p w14:paraId="29B3CA5D" w14:textId="76D1D1AB"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w:t>
            </w:r>
            <w:r w:rsidR="00F9631A" w:rsidRPr="007C4597">
              <w:rPr>
                <w:rFonts w:eastAsia="宋体"/>
                <w:color w:val="000000"/>
                <w:kern w:val="0"/>
                <w:sz w:val="21"/>
                <w:szCs w:val="21"/>
              </w:rPr>
              <w:t>特别</w:t>
            </w:r>
            <w:r w:rsidRPr="007C4597">
              <w:rPr>
                <w:rFonts w:eastAsia="宋体"/>
                <w:color w:val="000000"/>
                <w:kern w:val="0"/>
                <w:sz w:val="21"/>
                <w:szCs w:val="21"/>
              </w:rPr>
              <w:t>严重</w:t>
            </w:r>
          </w:p>
        </w:tc>
      </w:tr>
      <w:tr w:rsidR="00F42F18" w:rsidRPr="007C4597" w14:paraId="5B0A8189" w14:textId="77777777" w:rsidTr="00F42F18">
        <w:trPr>
          <w:trHeight w:val="20"/>
          <w:jc w:val="center"/>
        </w:trPr>
        <w:tc>
          <w:tcPr>
            <w:tcW w:w="354" w:type="pct"/>
            <w:vMerge/>
            <w:tcBorders>
              <w:left w:val="single" w:sz="4" w:space="0" w:color="auto"/>
            </w:tcBorders>
            <w:vAlign w:val="center"/>
          </w:tcPr>
          <w:p w14:paraId="19138393"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2" w:type="pct"/>
            <w:tcMar>
              <w:left w:w="0" w:type="dxa"/>
              <w:right w:w="0" w:type="dxa"/>
            </w:tcMar>
            <w:vAlign w:val="center"/>
          </w:tcPr>
          <w:p w14:paraId="1CAB5793"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公用设施完备度</w:t>
            </w:r>
          </w:p>
        </w:tc>
        <w:tc>
          <w:tcPr>
            <w:tcW w:w="381" w:type="pct"/>
            <w:vAlign w:val="center"/>
          </w:tcPr>
          <w:p w14:paraId="744B6C94"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0.20</w:t>
            </w:r>
          </w:p>
        </w:tc>
        <w:tc>
          <w:tcPr>
            <w:tcW w:w="786" w:type="pct"/>
            <w:vAlign w:val="center"/>
          </w:tcPr>
          <w:p w14:paraId="0C91633A"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属于市级重点中、小学学区；距离多家三甲医院</w:t>
            </w:r>
            <w:r w:rsidRPr="007C4597">
              <w:rPr>
                <w:rFonts w:eastAsia="宋体"/>
                <w:color w:val="000000"/>
                <w:kern w:val="0"/>
                <w:sz w:val="21"/>
                <w:szCs w:val="21"/>
              </w:rPr>
              <w:t>≤1000</w:t>
            </w:r>
            <w:r w:rsidRPr="007C4597">
              <w:rPr>
                <w:rFonts w:eastAsia="宋体"/>
                <w:color w:val="000000"/>
                <w:kern w:val="0"/>
                <w:sz w:val="21"/>
                <w:szCs w:val="21"/>
              </w:rPr>
              <w:t>米；其他公用设施完善</w:t>
            </w:r>
          </w:p>
        </w:tc>
        <w:tc>
          <w:tcPr>
            <w:tcW w:w="787" w:type="pct"/>
            <w:vAlign w:val="center"/>
          </w:tcPr>
          <w:p w14:paraId="40986C7B"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属于市级重点中、小学学区；距离多家三甲医院在</w:t>
            </w:r>
            <w:r w:rsidRPr="007C4597">
              <w:rPr>
                <w:rFonts w:eastAsia="宋体"/>
                <w:color w:val="000000"/>
                <w:kern w:val="0"/>
                <w:sz w:val="21"/>
                <w:szCs w:val="21"/>
              </w:rPr>
              <w:t>1000-1500</w:t>
            </w:r>
            <w:r w:rsidRPr="007C4597">
              <w:rPr>
                <w:rFonts w:eastAsia="宋体"/>
                <w:color w:val="000000"/>
                <w:kern w:val="0"/>
                <w:sz w:val="21"/>
                <w:szCs w:val="21"/>
              </w:rPr>
              <w:t>米之间；其他公用设施完善</w:t>
            </w:r>
          </w:p>
        </w:tc>
        <w:tc>
          <w:tcPr>
            <w:tcW w:w="851" w:type="pct"/>
            <w:vAlign w:val="center"/>
          </w:tcPr>
          <w:p w14:paraId="32867E4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属于市级重点学区；距离三甲医院</w:t>
            </w:r>
            <w:r w:rsidRPr="007C4597">
              <w:rPr>
                <w:rFonts w:eastAsia="宋体"/>
                <w:color w:val="000000"/>
                <w:kern w:val="0"/>
                <w:sz w:val="21"/>
                <w:szCs w:val="21"/>
              </w:rPr>
              <w:t>≤1500</w:t>
            </w:r>
            <w:r w:rsidRPr="007C4597">
              <w:rPr>
                <w:rFonts w:eastAsia="宋体"/>
                <w:color w:val="000000"/>
                <w:kern w:val="0"/>
                <w:sz w:val="21"/>
                <w:szCs w:val="21"/>
              </w:rPr>
              <w:t>米；其他公用设施比较齐全</w:t>
            </w:r>
          </w:p>
        </w:tc>
        <w:tc>
          <w:tcPr>
            <w:tcW w:w="763" w:type="pct"/>
            <w:vAlign w:val="center"/>
          </w:tcPr>
          <w:p w14:paraId="6CA84515"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属于区级重点中、小学学区；距离多家二</w:t>
            </w:r>
            <w:proofErr w:type="gramStart"/>
            <w:r w:rsidRPr="007C4597">
              <w:rPr>
                <w:rFonts w:eastAsia="宋体"/>
                <w:color w:val="000000"/>
                <w:kern w:val="0"/>
                <w:sz w:val="21"/>
                <w:szCs w:val="21"/>
              </w:rPr>
              <w:t>甲以上</w:t>
            </w:r>
            <w:proofErr w:type="gramEnd"/>
            <w:r w:rsidRPr="007C4597">
              <w:rPr>
                <w:rFonts w:eastAsia="宋体"/>
                <w:color w:val="000000"/>
                <w:kern w:val="0"/>
                <w:sz w:val="21"/>
                <w:szCs w:val="21"/>
              </w:rPr>
              <w:t>等级医院在</w:t>
            </w:r>
            <w:r w:rsidRPr="007C4597">
              <w:rPr>
                <w:rFonts w:eastAsia="宋体"/>
                <w:color w:val="000000"/>
                <w:kern w:val="0"/>
                <w:sz w:val="21"/>
                <w:szCs w:val="21"/>
              </w:rPr>
              <w:t>1000-1500</w:t>
            </w:r>
            <w:r w:rsidRPr="007C4597">
              <w:rPr>
                <w:rFonts w:eastAsia="宋体"/>
                <w:color w:val="000000"/>
                <w:kern w:val="0"/>
                <w:sz w:val="21"/>
                <w:szCs w:val="21"/>
              </w:rPr>
              <w:t>米之间；其他公用设施不齐全</w:t>
            </w:r>
          </w:p>
        </w:tc>
        <w:tc>
          <w:tcPr>
            <w:tcW w:w="746" w:type="pct"/>
            <w:tcBorders>
              <w:right w:val="single" w:sz="4" w:space="0" w:color="auto"/>
            </w:tcBorders>
            <w:vAlign w:val="center"/>
          </w:tcPr>
          <w:p w14:paraId="0E6F332A"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属于区级重点中、小学学区；距二</w:t>
            </w:r>
            <w:proofErr w:type="gramStart"/>
            <w:r w:rsidRPr="007C4597">
              <w:rPr>
                <w:rFonts w:eastAsia="宋体"/>
                <w:color w:val="000000"/>
                <w:kern w:val="0"/>
                <w:sz w:val="21"/>
                <w:szCs w:val="21"/>
              </w:rPr>
              <w:t>甲以上</w:t>
            </w:r>
            <w:proofErr w:type="gramEnd"/>
            <w:r w:rsidRPr="007C4597">
              <w:rPr>
                <w:rFonts w:eastAsia="宋体"/>
                <w:color w:val="000000"/>
                <w:kern w:val="0"/>
                <w:sz w:val="21"/>
                <w:szCs w:val="21"/>
              </w:rPr>
              <w:t>等级医院</w:t>
            </w:r>
            <w:r w:rsidRPr="007C4597">
              <w:rPr>
                <w:rFonts w:eastAsia="宋体"/>
                <w:color w:val="000000"/>
                <w:kern w:val="0"/>
                <w:sz w:val="21"/>
                <w:szCs w:val="21"/>
              </w:rPr>
              <w:t>≥1500</w:t>
            </w:r>
            <w:r w:rsidRPr="007C4597">
              <w:rPr>
                <w:rFonts w:eastAsia="宋体"/>
                <w:color w:val="000000"/>
                <w:kern w:val="0"/>
                <w:sz w:val="21"/>
                <w:szCs w:val="21"/>
              </w:rPr>
              <w:t>米；其他公用设施不足</w:t>
            </w:r>
          </w:p>
        </w:tc>
      </w:tr>
      <w:tr w:rsidR="00F42F18" w:rsidRPr="007C4597" w14:paraId="7846E6FE" w14:textId="77777777" w:rsidTr="00F42F18">
        <w:trPr>
          <w:trHeight w:val="20"/>
          <w:jc w:val="center"/>
        </w:trPr>
        <w:tc>
          <w:tcPr>
            <w:tcW w:w="354" w:type="pct"/>
            <w:vMerge/>
            <w:tcBorders>
              <w:left w:val="single" w:sz="4" w:space="0" w:color="auto"/>
              <w:bottom w:val="single" w:sz="4" w:space="0" w:color="auto"/>
            </w:tcBorders>
            <w:vAlign w:val="center"/>
          </w:tcPr>
          <w:p w14:paraId="3D185636"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2" w:type="pct"/>
            <w:tcBorders>
              <w:bottom w:val="single" w:sz="4" w:space="0" w:color="auto"/>
            </w:tcBorders>
            <w:tcMar>
              <w:left w:w="0" w:type="dxa"/>
              <w:right w:w="0" w:type="dxa"/>
            </w:tcMar>
            <w:vAlign w:val="center"/>
          </w:tcPr>
          <w:p w14:paraId="69B02F9B"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环境条件</w:t>
            </w:r>
          </w:p>
        </w:tc>
        <w:tc>
          <w:tcPr>
            <w:tcW w:w="381" w:type="pct"/>
            <w:tcBorders>
              <w:bottom w:val="single" w:sz="4" w:space="0" w:color="auto"/>
            </w:tcBorders>
            <w:vAlign w:val="center"/>
          </w:tcPr>
          <w:p w14:paraId="271F2CEB"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0.15</w:t>
            </w:r>
          </w:p>
        </w:tc>
        <w:tc>
          <w:tcPr>
            <w:tcW w:w="786" w:type="pct"/>
            <w:tcBorders>
              <w:bottom w:val="single" w:sz="4" w:space="0" w:color="auto"/>
            </w:tcBorders>
            <w:vAlign w:val="center"/>
          </w:tcPr>
          <w:p w14:paraId="720B0484" w14:textId="77777777" w:rsidR="00F42F18" w:rsidRPr="007C4597" w:rsidRDefault="00F42F18" w:rsidP="00C1763F">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住宅区布局规划整齐，环境质量良好，住宅密度低，区域绿化率高，区域内人文景观丰富</w:t>
            </w:r>
          </w:p>
        </w:tc>
        <w:tc>
          <w:tcPr>
            <w:tcW w:w="787" w:type="pct"/>
            <w:tcBorders>
              <w:bottom w:val="single" w:sz="4" w:space="0" w:color="auto"/>
            </w:tcBorders>
            <w:vAlign w:val="center"/>
          </w:tcPr>
          <w:p w14:paraId="2BB9314B" w14:textId="77777777" w:rsidR="00F42F18" w:rsidRPr="007C4597" w:rsidRDefault="00F42F18" w:rsidP="00C1763F">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住宅区布局规划整齐，环境质量良好，住宅密度低，区域绿化率高，区域内有人文景观</w:t>
            </w:r>
          </w:p>
        </w:tc>
        <w:tc>
          <w:tcPr>
            <w:tcW w:w="851" w:type="pct"/>
            <w:tcBorders>
              <w:bottom w:val="single" w:sz="4" w:space="0" w:color="auto"/>
            </w:tcBorders>
            <w:vAlign w:val="center"/>
          </w:tcPr>
          <w:p w14:paraId="7AA4CF1A" w14:textId="77777777" w:rsidR="00F42F18" w:rsidRPr="007C4597" w:rsidRDefault="00F42F18" w:rsidP="00C1763F">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住宅区布局规划整齐，环境质量较好，住宅密度中等，人口密度中等</w:t>
            </w:r>
          </w:p>
        </w:tc>
        <w:tc>
          <w:tcPr>
            <w:tcW w:w="763" w:type="pct"/>
            <w:tcBorders>
              <w:bottom w:val="single" w:sz="4" w:space="0" w:color="auto"/>
            </w:tcBorders>
            <w:vAlign w:val="center"/>
          </w:tcPr>
          <w:p w14:paraId="1FAA15E1"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环境质量较好，住宅密度较高，人口密度较大</w:t>
            </w:r>
          </w:p>
        </w:tc>
        <w:tc>
          <w:tcPr>
            <w:tcW w:w="746" w:type="pct"/>
            <w:tcBorders>
              <w:bottom w:val="single" w:sz="4" w:space="0" w:color="auto"/>
              <w:right w:val="single" w:sz="4" w:space="0" w:color="auto"/>
            </w:tcBorders>
            <w:vAlign w:val="center"/>
          </w:tcPr>
          <w:p w14:paraId="5B160EE9"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住宅密度高，人口密度大，周围的公建设施较多或邻近交通干线</w:t>
            </w:r>
          </w:p>
        </w:tc>
      </w:tr>
    </w:tbl>
    <w:p w14:paraId="5318A31F" w14:textId="77777777" w:rsidR="00F42F18" w:rsidRPr="007C4597" w:rsidRDefault="00F42F18" w:rsidP="00F42F18">
      <w:pPr>
        <w:ind w:firstLine="480"/>
      </w:pPr>
    </w:p>
    <w:p w14:paraId="7336B80C" w14:textId="77777777" w:rsidR="00F42F18" w:rsidRPr="007C4597" w:rsidRDefault="00F42F18" w:rsidP="00F42F18">
      <w:pPr>
        <w:widowControl/>
        <w:snapToGrid/>
        <w:spacing w:line="240" w:lineRule="auto"/>
        <w:ind w:firstLineChars="0" w:firstLine="0"/>
        <w:jc w:val="left"/>
      </w:pPr>
      <w:r w:rsidRPr="007C4597">
        <w:br w:type="page"/>
      </w:r>
    </w:p>
    <w:p w14:paraId="153F91C2" w14:textId="4B300208" w:rsidR="00F42F18" w:rsidRPr="007C4597" w:rsidRDefault="00000000" w:rsidP="00E15331">
      <w:pPr>
        <w:spacing w:beforeLines="50" w:before="163" w:line="340" w:lineRule="exact"/>
        <w:ind w:firstLineChars="0" w:firstLine="0"/>
        <w:jc w:val="center"/>
        <w:rPr>
          <w:rFonts w:eastAsia="宋体"/>
          <w:b/>
          <w:bCs/>
          <w:snapToGrid w:val="0"/>
          <w:kern w:val="0"/>
          <w:sz w:val="21"/>
          <w:szCs w:val="21"/>
        </w:rPr>
      </w:pPr>
      <w:bookmarkStart w:id="39" w:name="_Toc89875906"/>
      <w:bookmarkStart w:id="40" w:name="_Toc89957412"/>
      <w:r>
        <w:rPr>
          <w:rFonts w:eastAsia="宋体"/>
          <w:noProof/>
          <w:sz w:val="28"/>
        </w:rPr>
        <w:lastRenderedPageBreak/>
        <w:pict w14:anchorId="0E374036">
          <v:line id="_x0000_s2050" alt="P44239C1T306#y1" style="position:absolute;left:0;text-align:left;z-index:251659264;visibility:visible" from="27.85pt,17.1pt" to="58.35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" strokeweight=".5pt">
            <o:lock v:ext="edit" shapetype="f"/>
          </v:line>
        </w:pict>
      </w:r>
      <w:r w:rsidR="00E40D57" w:rsidRPr="007C4597">
        <w:rPr>
          <w:rFonts w:eastAsia="宋体"/>
          <w:b/>
          <w:bCs/>
          <w:snapToGrid w:val="0"/>
          <w:kern w:val="0"/>
          <w:sz w:val="21"/>
          <w:szCs w:val="21"/>
        </w:rPr>
        <w:t>表</w:t>
      </w:r>
      <w:r w:rsidR="00E40D57" w:rsidRPr="007C4597">
        <w:rPr>
          <w:rFonts w:eastAsia="宋体"/>
          <w:b/>
          <w:bCs/>
          <w:snapToGrid w:val="0"/>
          <w:kern w:val="0"/>
          <w:sz w:val="21"/>
          <w:szCs w:val="21"/>
        </w:rPr>
        <w:t>2-</w:t>
      </w:r>
      <w:r w:rsidR="00557405" w:rsidRPr="007C4597">
        <w:rPr>
          <w:rFonts w:eastAsia="宋体"/>
          <w:b/>
          <w:bCs/>
          <w:snapToGrid w:val="0"/>
          <w:kern w:val="0"/>
          <w:sz w:val="21"/>
          <w:szCs w:val="21"/>
        </w:rPr>
        <w:fldChar w:fldCharType="begin"/>
      </w:r>
      <w:r w:rsidR="00557405" w:rsidRPr="007C4597">
        <w:rPr>
          <w:rFonts w:eastAsia="宋体"/>
          <w:b/>
          <w:bCs/>
          <w:snapToGrid w:val="0"/>
          <w:kern w:val="0"/>
          <w:sz w:val="21"/>
          <w:szCs w:val="21"/>
        </w:rPr>
        <w:instrText xml:space="preserve"> SEQ </w:instrText>
      </w:r>
      <w:r w:rsidR="00557405" w:rsidRPr="007C4597">
        <w:rPr>
          <w:rFonts w:eastAsia="宋体"/>
          <w:b/>
          <w:bCs/>
          <w:snapToGrid w:val="0"/>
          <w:kern w:val="0"/>
          <w:sz w:val="21"/>
          <w:szCs w:val="21"/>
        </w:rPr>
        <w:instrText>表</w:instrText>
      </w:r>
      <w:r w:rsidR="00557405" w:rsidRPr="007C4597">
        <w:rPr>
          <w:rFonts w:eastAsia="宋体"/>
          <w:b/>
          <w:bCs/>
          <w:snapToGrid w:val="0"/>
          <w:kern w:val="0"/>
          <w:sz w:val="21"/>
          <w:szCs w:val="21"/>
        </w:rPr>
        <w:instrText xml:space="preserve">3- \* MERGEFORMAT </w:instrText>
      </w:r>
      <w:r w:rsidR="00557405" w:rsidRPr="007C4597">
        <w:rPr>
          <w:rFonts w:eastAsia="宋体"/>
          <w:b/>
          <w:bCs/>
          <w:snapToGrid w:val="0"/>
          <w:kern w:val="0"/>
          <w:sz w:val="21"/>
          <w:szCs w:val="21"/>
        </w:rPr>
        <w:fldChar w:fldCharType="separate"/>
      </w:r>
      <w:r w:rsidR="003146B2">
        <w:rPr>
          <w:rFonts w:eastAsia="宋体"/>
          <w:b/>
          <w:bCs/>
          <w:noProof/>
          <w:snapToGrid w:val="0"/>
          <w:kern w:val="0"/>
          <w:sz w:val="21"/>
          <w:szCs w:val="21"/>
        </w:rPr>
        <w:t>8</w:t>
      </w:r>
      <w:r w:rsidR="00557405" w:rsidRPr="007C4597">
        <w:rPr>
          <w:rFonts w:eastAsia="宋体"/>
          <w:b/>
          <w:bCs/>
          <w:snapToGrid w:val="0"/>
          <w:kern w:val="0"/>
          <w:sz w:val="21"/>
          <w:szCs w:val="21"/>
        </w:rPr>
        <w:fldChar w:fldCharType="end"/>
      </w:r>
      <w:r w:rsidR="00F42F18" w:rsidRPr="007C4597">
        <w:rPr>
          <w:rFonts w:eastAsia="宋体"/>
          <w:b/>
          <w:bCs/>
          <w:snapToGrid w:val="0"/>
          <w:kern w:val="0"/>
          <w:sz w:val="21"/>
          <w:szCs w:val="21"/>
        </w:rPr>
        <w:t xml:space="preserve"> </w:t>
      </w:r>
      <w:r w:rsidR="002B5F46" w:rsidRPr="007C4597">
        <w:rPr>
          <w:rFonts w:eastAsia="宋体"/>
          <w:b/>
          <w:bCs/>
          <w:snapToGrid w:val="0"/>
          <w:kern w:val="0"/>
          <w:sz w:val="21"/>
          <w:szCs w:val="21"/>
        </w:rPr>
        <w:t xml:space="preserve"> </w:t>
      </w:r>
      <w:r w:rsidR="00F42F18" w:rsidRPr="007C4597">
        <w:rPr>
          <w:rFonts w:eastAsia="宋体"/>
          <w:b/>
          <w:bCs/>
          <w:snapToGrid w:val="0"/>
          <w:kern w:val="0"/>
          <w:sz w:val="21"/>
          <w:szCs w:val="21"/>
        </w:rPr>
        <w:t>天津市住宅用地基准地价区域因素修正系数说明表（</w:t>
      </w:r>
      <w:r w:rsidR="00805151" w:rsidRPr="007C4597">
        <w:rPr>
          <w:rFonts w:eastAsia="宋体"/>
          <w:b/>
          <w:bCs/>
          <w:snapToGrid w:val="0"/>
          <w:kern w:val="0"/>
          <w:sz w:val="21"/>
          <w:szCs w:val="21"/>
        </w:rPr>
        <w:t>2</w:t>
      </w:r>
      <w:r w:rsidR="00F42F18" w:rsidRPr="007C4597">
        <w:rPr>
          <w:rFonts w:eastAsia="宋体"/>
          <w:b/>
          <w:bCs/>
          <w:snapToGrid w:val="0"/>
          <w:kern w:val="0"/>
          <w:sz w:val="21"/>
          <w:szCs w:val="21"/>
        </w:rPr>
        <w:t>级）</w:t>
      </w:r>
      <w:bookmarkEnd w:id="39"/>
      <w:bookmarkEnd w:id="40"/>
    </w:p>
    <w:tbl>
      <w:tblPr>
        <w:tblW w:w="5000" w:type="pct"/>
        <w:jc w:val="center"/>
        <w:tblLook w:val="0000" w:firstRow="0" w:lastRow="0" w:firstColumn="0" w:lastColumn="0" w:noHBand="0" w:noVBand="0"/>
      </w:tblPr>
      <w:tblGrid>
        <w:gridCol w:w="674"/>
        <w:gridCol w:w="629"/>
        <w:gridCol w:w="725"/>
        <w:gridCol w:w="1496"/>
        <w:gridCol w:w="1498"/>
        <w:gridCol w:w="1496"/>
        <w:gridCol w:w="1498"/>
        <w:gridCol w:w="1498"/>
      </w:tblGrid>
      <w:tr w:rsidR="00F42F18" w:rsidRPr="007C4597" w14:paraId="0ABEA92B" w14:textId="77777777" w:rsidTr="00AF4E71">
        <w:trPr>
          <w:trHeight w:val="20"/>
          <w:tblHeader/>
          <w:jc w:val="center"/>
        </w:trPr>
        <w:tc>
          <w:tcPr>
            <w:tcW w:w="355" w:type="pct"/>
            <w:vMerge w:val="restart"/>
            <w:tcBorders>
              <w:top w:val="single" w:sz="4" w:space="0" w:color="auto"/>
              <w:left w:val="single" w:sz="4" w:space="0" w:color="auto"/>
              <w:bottom w:val="single" w:sz="4" w:space="0" w:color="auto"/>
              <w:right w:val="single" w:sz="4" w:space="0" w:color="auto"/>
            </w:tcBorders>
            <w:vAlign w:val="center"/>
          </w:tcPr>
          <w:p w14:paraId="42C77A72" w14:textId="6F37BA2E" w:rsidR="00F42F18" w:rsidRPr="007C4597" w:rsidRDefault="00F42F18" w:rsidP="00AF4E71">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土地级别</w:t>
            </w:r>
          </w:p>
        </w:tc>
        <w:tc>
          <w:tcPr>
            <w:tcW w:w="712" w:type="pct"/>
            <w:gridSpan w:val="2"/>
            <w:vMerge w:val="restart"/>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79B13F60" w14:textId="7FFF0714" w:rsidR="00F42F18" w:rsidRPr="007C4597" w:rsidRDefault="00F42F18" w:rsidP="00C1763F">
            <w:pPr>
              <w:adjustRightInd w:val="0"/>
              <w:spacing w:line="240" w:lineRule="auto"/>
              <w:ind w:firstLine="422"/>
              <w:jc w:val="right"/>
              <w:rPr>
                <w:rFonts w:eastAsia="宋体"/>
                <w:b/>
                <w:color w:val="000000"/>
                <w:kern w:val="0"/>
                <w:sz w:val="21"/>
                <w:szCs w:val="21"/>
              </w:rPr>
            </w:pPr>
            <w:r w:rsidRPr="007C4597">
              <w:rPr>
                <w:rFonts w:eastAsia="宋体"/>
                <w:b/>
                <w:color w:val="000000"/>
                <w:kern w:val="0"/>
                <w:sz w:val="21"/>
                <w:szCs w:val="21"/>
              </w:rPr>
              <w:t>修正</w:t>
            </w:r>
          </w:p>
          <w:p w14:paraId="1FD94F85" w14:textId="2E8EF3E7" w:rsidR="00F42F18" w:rsidRPr="007C4597" w:rsidRDefault="00F42F18" w:rsidP="00C1763F">
            <w:pPr>
              <w:adjustRightInd w:val="0"/>
              <w:spacing w:line="240" w:lineRule="auto"/>
              <w:ind w:firstLineChars="0" w:firstLine="0"/>
              <w:jc w:val="left"/>
              <w:rPr>
                <w:rFonts w:eastAsia="宋体"/>
                <w:b/>
                <w:color w:val="000000"/>
                <w:kern w:val="0"/>
                <w:sz w:val="21"/>
                <w:szCs w:val="21"/>
              </w:rPr>
            </w:pPr>
            <w:r w:rsidRPr="007C4597">
              <w:rPr>
                <w:rFonts w:eastAsia="宋体"/>
                <w:b/>
                <w:color w:val="000000"/>
                <w:kern w:val="0"/>
                <w:sz w:val="21"/>
                <w:szCs w:val="21"/>
              </w:rPr>
              <w:t>因</w:t>
            </w:r>
            <w:r w:rsidRPr="007C4597">
              <w:rPr>
                <w:rFonts w:eastAsia="宋体"/>
                <w:b/>
                <w:color w:val="000000"/>
                <w:kern w:val="0"/>
                <w:sz w:val="21"/>
                <w:szCs w:val="21"/>
              </w:rPr>
              <w:t xml:space="preserve"> </w:t>
            </w:r>
            <w:r w:rsidRPr="007C4597">
              <w:rPr>
                <w:rFonts w:eastAsia="宋体"/>
                <w:b/>
                <w:color w:val="000000"/>
                <w:kern w:val="0"/>
                <w:sz w:val="21"/>
                <w:szCs w:val="21"/>
              </w:rPr>
              <w:t>权</w:t>
            </w:r>
            <w:r w:rsidRPr="007C4597">
              <w:rPr>
                <w:rFonts w:eastAsia="宋体"/>
                <w:b/>
                <w:color w:val="000000"/>
                <w:kern w:val="0"/>
                <w:sz w:val="21"/>
                <w:szCs w:val="21"/>
              </w:rPr>
              <w:t xml:space="preserve"> </w:t>
            </w:r>
            <w:r w:rsidR="00E15331" w:rsidRPr="007C4597">
              <w:rPr>
                <w:rFonts w:eastAsia="宋体"/>
                <w:b/>
                <w:color w:val="000000"/>
                <w:kern w:val="0"/>
                <w:sz w:val="21"/>
                <w:szCs w:val="21"/>
              </w:rPr>
              <w:t xml:space="preserve">  </w:t>
            </w:r>
            <w:r w:rsidRPr="007C4597">
              <w:rPr>
                <w:rFonts w:eastAsia="宋体"/>
                <w:b/>
                <w:color w:val="000000"/>
                <w:kern w:val="0"/>
                <w:sz w:val="21"/>
                <w:szCs w:val="21"/>
              </w:rPr>
              <w:t>幅度</w:t>
            </w:r>
          </w:p>
          <w:p w14:paraId="6ECC6EB7" w14:textId="733EE83A" w:rsidR="00F42F18" w:rsidRPr="007C4597" w:rsidRDefault="00F42F18" w:rsidP="00C1763F">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素</w:t>
            </w:r>
            <w:r w:rsidRPr="007C4597">
              <w:rPr>
                <w:rFonts w:eastAsia="宋体"/>
                <w:b/>
                <w:color w:val="000000"/>
                <w:kern w:val="0"/>
                <w:sz w:val="21"/>
                <w:szCs w:val="21"/>
              </w:rPr>
              <w:t xml:space="preserve">    </w:t>
            </w:r>
            <w:r w:rsidRPr="007C4597">
              <w:rPr>
                <w:rFonts w:eastAsia="宋体"/>
                <w:b/>
                <w:color w:val="000000"/>
                <w:kern w:val="0"/>
                <w:sz w:val="21"/>
                <w:szCs w:val="21"/>
              </w:rPr>
              <w:t>重</w:t>
            </w:r>
          </w:p>
        </w:tc>
        <w:tc>
          <w:tcPr>
            <w:tcW w:w="786" w:type="pct"/>
            <w:tcBorders>
              <w:top w:val="single" w:sz="4" w:space="0" w:color="auto"/>
              <w:left w:val="single" w:sz="4" w:space="0" w:color="auto"/>
              <w:bottom w:val="single" w:sz="4" w:space="0" w:color="auto"/>
              <w:right w:val="single" w:sz="4" w:space="0" w:color="auto"/>
            </w:tcBorders>
            <w:vAlign w:val="center"/>
          </w:tcPr>
          <w:p w14:paraId="33C054AC" w14:textId="77777777" w:rsidR="00F42F18" w:rsidRPr="007C4597" w:rsidRDefault="00F42F18" w:rsidP="00C1763F">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优</w:t>
            </w:r>
          </w:p>
        </w:tc>
        <w:tc>
          <w:tcPr>
            <w:tcW w:w="787" w:type="pct"/>
            <w:tcBorders>
              <w:top w:val="single" w:sz="4" w:space="0" w:color="auto"/>
              <w:left w:val="single" w:sz="4" w:space="0" w:color="auto"/>
              <w:bottom w:val="single" w:sz="4" w:space="0" w:color="auto"/>
              <w:right w:val="single" w:sz="4" w:space="0" w:color="auto"/>
            </w:tcBorders>
            <w:vAlign w:val="center"/>
          </w:tcPr>
          <w:p w14:paraId="747D1D6D" w14:textId="77777777" w:rsidR="00F42F18" w:rsidRPr="007C4597" w:rsidRDefault="00F42F18" w:rsidP="00C1763F">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较优</w:t>
            </w:r>
          </w:p>
        </w:tc>
        <w:tc>
          <w:tcPr>
            <w:tcW w:w="786" w:type="pct"/>
            <w:tcBorders>
              <w:top w:val="single" w:sz="4" w:space="0" w:color="auto"/>
              <w:left w:val="single" w:sz="4" w:space="0" w:color="auto"/>
              <w:bottom w:val="single" w:sz="4" w:space="0" w:color="auto"/>
              <w:right w:val="single" w:sz="4" w:space="0" w:color="auto"/>
            </w:tcBorders>
            <w:vAlign w:val="center"/>
          </w:tcPr>
          <w:p w14:paraId="7EDEE1B8" w14:textId="77777777" w:rsidR="00F42F18" w:rsidRPr="007C4597" w:rsidRDefault="00F42F18" w:rsidP="00C1763F">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一般</w:t>
            </w:r>
          </w:p>
        </w:tc>
        <w:tc>
          <w:tcPr>
            <w:tcW w:w="787" w:type="pct"/>
            <w:tcBorders>
              <w:top w:val="single" w:sz="4" w:space="0" w:color="auto"/>
              <w:left w:val="single" w:sz="4" w:space="0" w:color="auto"/>
              <w:bottom w:val="single" w:sz="4" w:space="0" w:color="auto"/>
              <w:right w:val="single" w:sz="4" w:space="0" w:color="auto"/>
            </w:tcBorders>
            <w:vAlign w:val="center"/>
          </w:tcPr>
          <w:p w14:paraId="47864B40" w14:textId="77777777" w:rsidR="00F42F18" w:rsidRPr="007C4597" w:rsidRDefault="00F42F18" w:rsidP="00C1763F">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较劣</w:t>
            </w:r>
          </w:p>
        </w:tc>
        <w:tc>
          <w:tcPr>
            <w:tcW w:w="787" w:type="pct"/>
            <w:tcBorders>
              <w:top w:val="single" w:sz="4" w:space="0" w:color="auto"/>
              <w:left w:val="single" w:sz="4" w:space="0" w:color="auto"/>
              <w:bottom w:val="single" w:sz="4" w:space="0" w:color="auto"/>
              <w:right w:val="single" w:sz="4" w:space="0" w:color="auto"/>
            </w:tcBorders>
            <w:vAlign w:val="center"/>
          </w:tcPr>
          <w:p w14:paraId="0601B663" w14:textId="77777777" w:rsidR="00F42F18" w:rsidRPr="007C4597" w:rsidRDefault="00F42F18" w:rsidP="00C1763F">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劣</w:t>
            </w:r>
          </w:p>
        </w:tc>
      </w:tr>
      <w:tr w:rsidR="00F42F18" w:rsidRPr="007C4597" w14:paraId="112179BC" w14:textId="77777777" w:rsidTr="00E15331">
        <w:trPr>
          <w:trHeight w:val="20"/>
          <w:tblHeader/>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4F6C88BF" w14:textId="77777777" w:rsidR="00F42F18" w:rsidRPr="007C4597" w:rsidRDefault="00F42F18" w:rsidP="00C1763F">
            <w:pPr>
              <w:widowControl/>
              <w:adjustRightInd w:val="0"/>
              <w:spacing w:line="240" w:lineRule="auto"/>
              <w:ind w:firstLineChars="0" w:firstLine="0"/>
              <w:jc w:val="center"/>
              <w:rPr>
                <w:rFonts w:eastAsia="宋体"/>
                <w:b/>
                <w:color w:val="000000"/>
                <w:kern w:val="0"/>
                <w:sz w:val="21"/>
                <w:szCs w:val="21"/>
              </w:rPr>
            </w:pPr>
          </w:p>
        </w:tc>
        <w:tc>
          <w:tcPr>
            <w:tcW w:w="712" w:type="pct"/>
            <w:gridSpan w:val="2"/>
            <w:vMerge/>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11C6F516" w14:textId="77777777" w:rsidR="00F42F18" w:rsidRPr="007C4597" w:rsidRDefault="00F42F18" w:rsidP="00C1763F">
            <w:pPr>
              <w:adjustRightInd w:val="0"/>
              <w:spacing w:line="240" w:lineRule="auto"/>
              <w:ind w:firstLineChars="0" w:firstLine="0"/>
              <w:jc w:val="center"/>
              <w:rPr>
                <w:rFonts w:eastAsia="宋体"/>
                <w:b/>
                <w:color w:val="000000"/>
                <w:kern w:val="0"/>
                <w:sz w:val="21"/>
                <w:szCs w:val="21"/>
              </w:rPr>
            </w:pPr>
          </w:p>
        </w:tc>
        <w:tc>
          <w:tcPr>
            <w:tcW w:w="786" w:type="pct"/>
            <w:tcBorders>
              <w:top w:val="single" w:sz="4" w:space="0" w:color="auto"/>
              <w:left w:val="single" w:sz="4" w:space="0" w:color="auto"/>
              <w:bottom w:val="single" w:sz="4" w:space="0" w:color="auto"/>
              <w:right w:val="single" w:sz="4" w:space="0" w:color="auto"/>
            </w:tcBorders>
            <w:vAlign w:val="center"/>
          </w:tcPr>
          <w:p w14:paraId="18B4FD79" w14:textId="77777777" w:rsidR="00F42F18" w:rsidRPr="007C4597" w:rsidRDefault="00F42F18" w:rsidP="00C1763F">
            <w:pPr>
              <w:widowControl/>
              <w:adjustRightInd w:val="0"/>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1.14</w:t>
            </w:r>
          </w:p>
        </w:tc>
        <w:tc>
          <w:tcPr>
            <w:tcW w:w="787" w:type="pct"/>
            <w:tcBorders>
              <w:top w:val="single" w:sz="4" w:space="0" w:color="auto"/>
              <w:left w:val="single" w:sz="4" w:space="0" w:color="auto"/>
              <w:bottom w:val="single" w:sz="4" w:space="0" w:color="auto"/>
              <w:right w:val="single" w:sz="4" w:space="0" w:color="auto"/>
            </w:tcBorders>
            <w:vAlign w:val="center"/>
          </w:tcPr>
          <w:p w14:paraId="726CD270" w14:textId="77777777" w:rsidR="00F42F18" w:rsidRPr="007C4597" w:rsidRDefault="00F42F18" w:rsidP="00C1763F">
            <w:pPr>
              <w:widowControl/>
              <w:adjustRightInd w:val="0"/>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1.07</w:t>
            </w:r>
          </w:p>
        </w:tc>
        <w:tc>
          <w:tcPr>
            <w:tcW w:w="786" w:type="pct"/>
            <w:tcBorders>
              <w:top w:val="single" w:sz="4" w:space="0" w:color="auto"/>
              <w:left w:val="single" w:sz="4" w:space="0" w:color="auto"/>
              <w:bottom w:val="single" w:sz="4" w:space="0" w:color="auto"/>
              <w:right w:val="single" w:sz="4" w:space="0" w:color="auto"/>
            </w:tcBorders>
            <w:vAlign w:val="center"/>
          </w:tcPr>
          <w:p w14:paraId="53D1F777" w14:textId="77777777" w:rsidR="00F42F18" w:rsidRPr="007C4597" w:rsidRDefault="00F42F18" w:rsidP="00C1763F">
            <w:pPr>
              <w:widowControl/>
              <w:adjustRightInd w:val="0"/>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1.00</w:t>
            </w:r>
          </w:p>
        </w:tc>
        <w:tc>
          <w:tcPr>
            <w:tcW w:w="787" w:type="pct"/>
            <w:tcBorders>
              <w:top w:val="single" w:sz="4" w:space="0" w:color="auto"/>
              <w:left w:val="single" w:sz="4" w:space="0" w:color="auto"/>
              <w:bottom w:val="single" w:sz="4" w:space="0" w:color="auto"/>
              <w:right w:val="single" w:sz="4" w:space="0" w:color="auto"/>
            </w:tcBorders>
            <w:vAlign w:val="center"/>
          </w:tcPr>
          <w:p w14:paraId="390F75E9" w14:textId="77777777" w:rsidR="00F42F18" w:rsidRPr="007C4597" w:rsidRDefault="00F42F18" w:rsidP="00C1763F">
            <w:pPr>
              <w:widowControl/>
              <w:adjustRightInd w:val="0"/>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0.93</w:t>
            </w:r>
          </w:p>
        </w:tc>
        <w:tc>
          <w:tcPr>
            <w:tcW w:w="787" w:type="pct"/>
            <w:tcBorders>
              <w:top w:val="single" w:sz="4" w:space="0" w:color="auto"/>
              <w:left w:val="single" w:sz="4" w:space="0" w:color="auto"/>
              <w:bottom w:val="single" w:sz="4" w:space="0" w:color="auto"/>
              <w:right w:val="single" w:sz="4" w:space="0" w:color="auto"/>
            </w:tcBorders>
            <w:vAlign w:val="center"/>
          </w:tcPr>
          <w:p w14:paraId="212B31C8" w14:textId="77777777" w:rsidR="00F42F18" w:rsidRPr="007C4597" w:rsidRDefault="00F42F18" w:rsidP="00C1763F">
            <w:pPr>
              <w:widowControl/>
              <w:adjustRightInd w:val="0"/>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0.86</w:t>
            </w:r>
          </w:p>
        </w:tc>
      </w:tr>
      <w:tr w:rsidR="00F42F18" w:rsidRPr="007C4597" w14:paraId="1D26E7C7" w14:textId="77777777" w:rsidTr="00E15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355" w:type="pct"/>
            <w:vMerge w:val="restart"/>
            <w:tcBorders>
              <w:top w:val="single" w:sz="4" w:space="0" w:color="auto"/>
              <w:left w:val="single" w:sz="4" w:space="0" w:color="auto"/>
            </w:tcBorders>
            <w:vAlign w:val="center"/>
          </w:tcPr>
          <w:p w14:paraId="4C47DDFD" w14:textId="06969D31" w:rsidR="00F42F18" w:rsidRPr="007C4597" w:rsidRDefault="00805151"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w:t>
            </w:r>
            <w:r w:rsidR="00F42F18" w:rsidRPr="007C4597">
              <w:rPr>
                <w:rFonts w:eastAsia="宋体"/>
                <w:color w:val="000000"/>
                <w:kern w:val="0"/>
                <w:sz w:val="21"/>
                <w:szCs w:val="21"/>
              </w:rPr>
              <w:t>级</w:t>
            </w:r>
          </w:p>
        </w:tc>
        <w:tc>
          <w:tcPr>
            <w:tcW w:w="331" w:type="pct"/>
            <w:tcBorders>
              <w:top w:val="single" w:sz="4" w:space="0" w:color="auto"/>
            </w:tcBorders>
            <w:tcMar>
              <w:left w:w="0" w:type="dxa"/>
              <w:right w:w="0" w:type="dxa"/>
            </w:tcMar>
            <w:vAlign w:val="center"/>
          </w:tcPr>
          <w:p w14:paraId="7C1C11B1" w14:textId="77777777" w:rsidR="00F42F18" w:rsidRPr="007C4597" w:rsidRDefault="00F42F18"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繁华程度</w:t>
            </w:r>
          </w:p>
        </w:tc>
        <w:tc>
          <w:tcPr>
            <w:tcW w:w="381" w:type="pct"/>
            <w:tcBorders>
              <w:top w:val="single" w:sz="4" w:space="0" w:color="auto"/>
            </w:tcBorders>
            <w:vAlign w:val="center"/>
          </w:tcPr>
          <w:p w14:paraId="5BDFAAE3" w14:textId="77777777" w:rsidR="00F42F18" w:rsidRPr="007C4597" w:rsidRDefault="00F42F18"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0.20</w:t>
            </w:r>
          </w:p>
        </w:tc>
        <w:tc>
          <w:tcPr>
            <w:tcW w:w="786" w:type="pct"/>
            <w:tcBorders>
              <w:top w:val="single" w:sz="4" w:space="0" w:color="auto"/>
            </w:tcBorders>
            <w:vAlign w:val="center"/>
          </w:tcPr>
          <w:p w14:paraId="089C28BD" w14:textId="77777777" w:rsidR="00F42F18" w:rsidRPr="007C4597" w:rsidRDefault="00F42F18" w:rsidP="00C1763F">
            <w:pPr>
              <w:widowControl/>
              <w:adjustRightInd w:val="0"/>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距离市级商业中心</w:t>
            </w:r>
            <w:r w:rsidRPr="007C4597">
              <w:rPr>
                <w:rFonts w:eastAsia="宋体"/>
                <w:color w:val="000000"/>
                <w:kern w:val="0"/>
                <w:sz w:val="21"/>
                <w:szCs w:val="21"/>
              </w:rPr>
              <w:t>≤1500</w:t>
            </w:r>
            <w:r w:rsidRPr="007C4597">
              <w:rPr>
                <w:rFonts w:eastAsia="宋体"/>
                <w:color w:val="000000"/>
                <w:kern w:val="0"/>
                <w:sz w:val="21"/>
                <w:szCs w:val="21"/>
              </w:rPr>
              <w:t>米</w:t>
            </w:r>
          </w:p>
        </w:tc>
        <w:tc>
          <w:tcPr>
            <w:tcW w:w="787" w:type="pct"/>
            <w:tcBorders>
              <w:top w:val="single" w:sz="4" w:space="0" w:color="auto"/>
            </w:tcBorders>
            <w:vAlign w:val="center"/>
          </w:tcPr>
          <w:p w14:paraId="69D37DCD" w14:textId="77777777" w:rsidR="00F42F18" w:rsidRPr="007C4597" w:rsidRDefault="00F42F18" w:rsidP="00C1763F">
            <w:pPr>
              <w:widowControl/>
              <w:adjustRightInd w:val="0"/>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距离市级商业中心在</w:t>
            </w:r>
            <w:r w:rsidRPr="007C4597">
              <w:rPr>
                <w:rFonts w:eastAsia="宋体"/>
                <w:color w:val="000000"/>
                <w:kern w:val="0"/>
                <w:sz w:val="21"/>
                <w:szCs w:val="21"/>
              </w:rPr>
              <w:t>1500-1800</w:t>
            </w:r>
            <w:r w:rsidRPr="007C4597">
              <w:rPr>
                <w:rFonts w:eastAsia="宋体"/>
                <w:color w:val="000000"/>
                <w:kern w:val="0"/>
                <w:sz w:val="21"/>
                <w:szCs w:val="21"/>
              </w:rPr>
              <w:t>米之间</w:t>
            </w:r>
          </w:p>
        </w:tc>
        <w:tc>
          <w:tcPr>
            <w:tcW w:w="786" w:type="pct"/>
            <w:tcBorders>
              <w:top w:val="single" w:sz="4" w:space="0" w:color="auto"/>
            </w:tcBorders>
            <w:vAlign w:val="center"/>
          </w:tcPr>
          <w:p w14:paraId="718E0294" w14:textId="77777777" w:rsidR="00F42F18" w:rsidRPr="007C4597" w:rsidRDefault="00F42F18" w:rsidP="00C1763F">
            <w:pPr>
              <w:widowControl/>
              <w:adjustRightInd w:val="0"/>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距离市级商业中心在</w:t>
            </w:r>
            <w:r w:rsidRPr="007C4597">
              <w:rPr>
                <w:rFonts w:eastAsia="宋体"/>
                <w:color w:val="000000"/>
                <w:kern w:val="0"/>
                <w:sz w:val="21"/>
                <w:szCs w:val="21"/>
              </w:rPr>
              <w:t>1800-2200</w:t>
            </w:r>
            <w:r w:rsidRPr="007C4597">
              <w:rPr>
                <w:rFonts w:eastAsia="宋体"/>
                <w:color w:val="000000"/>
                <w:kern w:val="0"/>
                <w:sz w:val="21"/>
                <w:szCs w:val="21"/>
              </w:rPr>
              <w:t>米之间；区域内有市级商业中心和区级商业中心</w:t>
            </w:r>
          </w:p>
        </w:tc>
        <w:tc>
          <w:tcPr>
            <w:tcW w:w="787" w:type="pct"/>
            <w:tcBorders>
              <w:top w:val="single" w:sz="4" w:space="0" w:color="auto"/>
            </w:tcBorders>
            <w:vAlign w:val="center"/>
          </w:tcPr>
          <w:p w14:paraId="7005D130" w14:textId="77777777" w:rsidR="00F42F18" w:rsidRPr="007C4597" w:rsidRDefault="00F42F18" w:rsidP="00C1763F">
            <w:pPr>
              <w:widowControl/>
              <w:adjustRightInd w:val="0"/>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距离市级商业中心在</w:t>
            </w:r>
            <w:r w:rsidRPr="007C4597">
              <w:rPr>
                <w:rFonts w:eastAsia="宋体"/>
                <w:color w:val="000000"/>
                <w:kern w:val="0"/>
                <w:sz w:val="21"/>
                <w:szCs w:val="21"/>
              </w:rPr>
              <w:t>2200-3000</w:t>
            </w:r>
            <w:r w:rsidRPr="007C4597">
              <w:rPr>
                <w:rFonts w:eastAsia="宋体"/>
                <w:color w:val="000000"/>
                <w:kern w:val="0"/>
                <w:sz w:val="21"/>
                <w:szCs w:val="21"/>
              </w:rPr>
              <w:t>米之间；邻近区级商业中心</w:t>
            </w:r>
          </w:p>
        </w:tc>
        <w:tc>
          <w:tcPr>
            <w:tcW w:w="787" w:type="pct"/>
            <w:tcBorders>
              <w:top w:val="single" w:sz="4" w:space="0" w:color="auto"/>
              <w:right w:val="single" w:sz="4" w:space="0" w:color="auto"/>
            </w:tcBorders>
            <w:vAlign w:val="center"/>
          </w:tcPr>
          <w:p w14:paraId="2A370E28" w14:textId="77777777" w:rsidR="00F42F18" w:rsidRPr="007C4597" w:rsidRDefault="00F42F18" w:rsidP="00C1763F">
            <w:pPr>
              <w:widowControl/>
              <w:adjustRightInd w:val="0"/>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距离市级商业中心</w:t>
            </w:r>
            <w:r w:rsidRPr="007C4597">
              <w:rPr>
                <w:rFonts w:eastAsia="宋体"/>
                <w:color w:val="000000"/>
                <w:kern w:val="0"/>
                <w:sz w:val="21"/>
                <w:szCs w:val="21"/>
              </w:rPr>
              <w:t>≥3000</w:t>
            </w:r>
            <w:r w:rsidRPr="007C4597">
              <w:rPr>
                <w:rFonts w:eastAsia="宋体"/>
                <w:color w:val="000000"/>
                <w:kern w:val="0"/>
                <w:sz w:val="21"/>
                <w:szCs w:val="21"/>
              </w:rPr>
              <w:t>米；距离区级商业中心</w:t>
            </w:r>
            <w:r w:rsidRPr="007C4597">
              <w:rPr>
                <w:rFonts w:eastAsia="宋体"/>
                <w:color w:val="000000"/>
                <w:kern w:val="0"/>
                <w:sz w:val="21"/>
                <w:szCs w:val="21"/>
              </w:rPr>
              <w:t>≤1500</w:t>
            </w:r>
            <w:r w:rsidRPr="007C4597">
              <w:rPr>
                <w:rFonts w:eastAsia="宋体"/>
                <w:color w:val="000000"/>
                <w:kern w:val="0"/>
                <w:sz w:val="21"/>
                <w:szCs w:val="21"/>
              </w:rPr>
              <w:t>米；以小型商业中心为主</w:t>
            </w:r>
          </w:p>
        </w:tc>
      </w:tr>
      <w:tr w:rsidR="00F42F18" w:rsidRPr="007C4597" w14:paraId="159DF5B3" w14:textId="77777777" w:rsidTr="00E15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355" w:type="pct"/>
            <w:vMerge/>
            <w:tcBorders>
              <w:left w:val="single" w:sz="4" w:space="0" w:color="auto"/>
            </w:tcBorders>
            <w:vAlign w:val="center"/>
          </w:tcPr>
          <w:p w14:paraId="78968F90" w14:textId="77777777" w:rsidR="00F42F18" w:rsidRPr="007C4597" w:rsidRDefault="00F42F18" w:rsidP="00C1763F">
            <w:pPr>
              <w:widowControl/>
              <w:adjustRightInd w:val="0"/>
              <w:spacing w:line="240" w:lineRule="auto"/>
              <w:ind w:firstLineChars="0" w:firstLine="0"/>
              <w:jc w:val="center"/>
              <w:rPr>
                <w:rFonts w:eastAsia="宋体"/>
                <w:color w:val="000000"/>
                <w:kern w:val="0"/>
                <w:sz w:val="21"/>
                <w:szCs w:val="21"/>
              </w:rPr>
            </w:pPr>
          </w:p>
        </w:tc>
        <w:tc>
          <w:tcPr>
            <w:tcW w:w="331" w:type="pct"/>
            <w:tcMar>
              <w:left w:w="0" w:type="dxa"/>
              <w:right w:w="0" w:type="dxa"/>
            </w:tcMar>
            <w:vAlign w:val="center"/>
          </w:tcPr>
          <w:p w14:paraId="430E7216" w14:textId="77777777" w:rsidR="00F42F18" w:rsidRPr="007C4597" w:rsidRDefault="00F42F18"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交通条件</w:t>
            </w:r>
          </w:p>
        </w:tc>
        <w:tc>
          <w:tcPr>
            <w:tcW w:w="381" w:type="pct"/>
            <w:vAlign w:val="center"/>
          </w:tcPr>
          <w:p w14:paraId="1C3B89B1" w14:textId="77777777" w:rsidR="00F42F18" w:rsidRPr="007C4597" w:rsidRDefault="00F42F18"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786" w:type="pct"/>
            <w:vAlign w:val="center"/>
          </w:tcPr>
          <w:p w14:paraId="2025D114" w14:textId="0CAA607E" w:rsidR="00F42F18" w:rsidRPr="007C4597" w:rsidRDefault="00F42F18" w:rsidP="003338C5">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≥12</w:t>
            </w:r>
            <w:r w:rsidRPr="007C4597">
              <w:rPr>
                <w:rFonts w:eastAsia="宋体"/>
                <w:color w:val="000000"/>
                <w:kern w:val="0"/>
                <w:sz w:val="21"/>
                <w:szCs w:val="21"/>
              </w:rPr>
              <w:t>条；距离主要地铁换乘站</w:t>
            </w:r>
            <w:r w:rsidRPr="007C4597">
              <w:rPr>
                <w:rFonts w:eastAsia="宋体"/>
                <w:color w:val="000000"/>
                <w:kern w:val="0"/>
                <w:sz w:val="21"/>
                <w:szCs w:val="21"/>
              </w:rPr>
              <w:t>≤1000</w:t>
            </w:r>
            <w:r w:rsidRPr="007C4597">
              <w:rPr>
                <w:rFonts w:eastAsia="宋体"/>
                <w:color w:val="000000"/>
                <w:kern w:val="0"/>
                <w:sz w:val="21"/>
                <w:szCs w:val="21"/>
              </w:rPr>
              <w:t>米；出行极为便利</w:t>
            </w:r>
          </w:p>
        </w:tc>
        <w:tc>
          <w:tcPr>
            <w:tcW w:w="787" w:type="pct"/>
            <w:vAlign w:val="center"/>
          </w:tcPr>
          <w:p w14:paraId="616E7255" w14:textId="7F446789" w:rsidR="00F42F18" w:rsidRPr="007C4597" w:rsidRDefault="00F42F18" w:rsidP="003338C5">
            <w:pPr>
              <w:widowControl/>
              <w:adjustRightInd w:val="0"/>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途径公交线路在</w:t>
            </w:r>
            <w:r w:rsidRPr="007C4597">
              <w:rPr>
                <w:rFonts w:eastAsia="宋体"/>
                <w:color w:val="000000"/>
                <w:kern w:val="0"/>
                <w:sz w:val="21"/>
                <w:szCs w:val="21"/>
              </w:rPr>
              <w:t>8-11</w:t>
            </w:r>
            <w:r w:rsidRPr="007C4597">
              <w:rPr>
                <w:rFonts w:eastAsia="宋体"/>
                <w:color w:val="000000"/>
                <w:kern w:val="0"/>
                <w:sz w:val="21"/>
                <w:szCs w:val="21"/>
              </w:rPr>
              <w:t>条之间；距离地铁换乘站在</w:t>
            </w:r>
            <w:r w:rsidRPr="007C4597">
              <w:rPr>
                <w:rFonts w:eastAsia="宋体"/>
                <w:color w:val="000000"/>
                <w:kern w:val="0"/>
                <w:sz w:val="21"/>
                <w:szCs w:val="21"/>
              </w:rPr>
              <w:t>1000-2000</w:t>
            </w:r>
            <w:r w:rsidRPr="007C4597">
              <w:rPr>
                <w:rFonts w:eastAsia="宋体"/>
                <w:color w:val="000000"/>
                <w:kern w:val="0"/>
                <w:sz w:val="21"/>
                <w:szCs w:val="21"/>
              </w:rPr>
              <w:t>米之间；出行便利</w:t>
            </w:r>
          </w:p>
        </w:tc>
        <w:tc>
          <w:tcPr>
            <w:tcW w:w="786" w:type="pct"/>
            <w:vAlign w:val="center"/>
          </w:tcPr>
          <w:p w14:paraId="65251ADE" w14:textId="77777777" w:rsidR="00F42F18" w:rsidRPr="007C4597" w:rsidRDefault="00F42F18" w:rsidP="00C1763F">
            <w:pPr>
              <w:widowControl/>
              <w:adjustRightInd w:val="0"/>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途径公交线路在</w:t>
            </w:r>
            <w:r w:rsidRPr="007C4597">
              <w:rPr>
                <w:rFonts w:eastAsia="宋体"/>
                <w:color w:val="000000"/>
                <w:kern w:val="0"/>
                <w:sz w:val="21"/>
                <w:szCs w:val="21"/>
              </w:rPr>
              <w:t>5-7</w:t>
            </w:r>
            <w:r w:rsidRPr="007C4597">
              <w:rPr>
                <w:rFonts w:eastAsia="宋体"/>
                <w:color w:val="000000"/>
                <w:kern w:val="0"/>
                <w:sz w:val="21"/>
                <w:szCs w:val="21"/>
              </w:rPr>
              <w:t>条之间；距离多个地铁非换乘站</w:t>
            </w:r>
            <w:r w:rsidRPr="007C4597">
              <w:rPr>
                <w:rFonts w:eastAsia="宋体"/>
                <w:color w:val="000000"/>
                <w:kern w:val="0"/>
                <w:sz w:val="21"/>
                <w:szCs w:val="21"/>
              </w:rPr>
              <w:t>≤1000</w:t>
            </w:r>
            <w:r w:rsidRPr="007C4597">
              <w:rPr>
                <w:rFonts w:eastAsia="宋体"/>
                <w:color w:val="000000"/>
                <w:kern w:val="0"/>
                <w:sz w:val="21"/>
                <w:szCs w:val="21"/>
              </w:rPr>
              <w:t>米；出行较为便利</w:t>
            </w:r>
          </w:p>
        </w:tc>
        <w:tc>
          <w:tcPr>
            <w:tcW w:w="787" w:type="pct"/>
            <w:vAlign w:val="center"/>
          </w:tcPr>
          <w:p w14:paraId="08B05130" w14:textId="7E44E196" w:rsidR="00F42F18" w:rsidRPr="007C4597" w:rsidRDefault="00F42F18" w:rsidP="003338C5">
            <w:pPr>
              <w:widowControl/>
              <w:adjustRightInd w:val="0"/>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3-4</w:t>
            </w:r>
            <w:r w:rsidRPr="007C4597">
              <w:rPr>
                <w:rFonts w:eastAsia="宋体"/>
                <w:color w:val="000000"/>
                <w:kern w:val="0"/>
                <w:sz w:val="21"/>
                <w:szCs w:val="21"/>
              </w:rPr>
              <w:t>条；距离多个地铁非换乘站在</w:t>
            </w:r>
            <w:r w:rsidRPr="007C4597">
              <w:rPr>
                <w:rFonts w:eastAsia="宋体"/>
                <w:color w:val="000000"/>
                <w:kern w:val="0"/>
                <w:sz w:val="21"/>
                <w:szCs w:val="21"/>
              </w:rPr>
              <w:t>1000-1500</w:t>
            </w:r>
            <w:r w:rsidRPr="007C4597">
              <w:rPr>
                <w:rFonts w:eastAsia="宋体"/>
                <w:color w:val="000000"/>
                <w:kern w:val="0"/>
                <w:sz w:val="21"/>
                <w:szCs w:val="21"/>
              </w:rPr>
              <w:t>米之间</w:t>
            </w:r>
          </w:p>
        </w:tc>
        <w:tc>
          <w:tcPr>
            <w:tcW w:w="787" w:type="pct"/>
            <w:tcBorders>
              <w:right w:val="single" w:sz="4" w:space="0" w:color="auto"/>
            </w:tcBorders>
            <w:vAlign w:val="center"/>
          </w:tcPr>
          <w:p w14:paraId="531988B2" w14:textId="338F2A35" w:rsidR="00F42F18" w:rsidRPr="007C4597" w:rsidRDefault="00F42F18" w:rsidP="003338C5">
            <w:pPr>
              <w:widowControl/>
              <w:adjustRightInd w:val="0"/>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≤2</w:t>
            </w:r>
            <w:r w:rsidRPr="007C4597">
              <w:rPr>
                <w:rFonts w:eastAsia="宋体"/>
                <w:color w:val="000000"/>
                <w:kern w:val="0"/>
                <w:sz w:val="21"/>
                <w:szCs w:val="21"/>
              </w:rPr>
              <w:t>；距离多个非换乘地铁站距离＞</w:t>
            </w:r>
            <w:r w:rsidRPr="007C4597">
              <w:rPr>
                <w:rFonts w:eastAsia="宋体"/>
                <w:color w:val="000000"/>
                <w:kern w:val="0"/>
                <w:sz w:val="21"/>
                <w:szCs w:val="21"/>
              </w:rPr>
              <w:t>1500</w:t>
            </w:r>
            <w:r w:rsidRPr="007C4597">
              <w:rPr>
                <w:rFonts w:eastAsia="宋体"/>
                <w:color w:val="000000"/>
                <w:kern w:val="0"/>
                <w:sz w:val="21"/>
                <w:szCs w:val="21"/>
              </w:rPr>
              <w:t>米</w:t>
            </w:r>
          </w:p>
        </w:tc>
      </w:tr>
      <w:tr w:rsidR="00F42F18" w:rsidRPr="007C4597" w14:paraId="497E0E58" w14:textId="77777777" w:rsidTr="00E15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355" w:type="pct"/>
            <w:vMerge/>
            <w:tcBorders>
              <w:left w:val="single" w:sz="4" w:space="0" w:color="auto"/>
            </w:tcBorders>
            <w:vAlign w:val="center"/>
          </w:tcPr>
          <w:p w14:paraId="67E7901E" w14:textId="77777777" w:rsidR="00F42F18" w:rsidRPr="007C4597" w:rsidRDefault="00F42F18" w:rsidP="00C1763F">
            <w:pPr>
              <w:widowControl/>
              <w:adjustRightInd w:val="0"/>
              <w:spacing w:line="240" w:lineRule="auto"/>
              <w:ind w:firstLineChars="0" w:firstLine="0"/>
              <w:jc w:val="center"/>
              <w:rPr>
                <w:rFonts w:eastAsia="宋体"/>
                <w:color w:val="000000"/>
                <w:kern w:val="0"/>
                <w:sz w:val="21"/>
                <w:szCs w:val="21"/>
              </w:rPr>
            </w:pPr>
          </w:p>
        </w:tc>
        <w:tc>
          <w:tcPr>
            <w:tcW w:w="331" w:type="pct"/>
            <w:tcMar>
              <w:left w:w="0" w:type="dxa"/>
              <w:right w:w="0" w:type="dxa"/>
            </w:tcMar>
            <w:vAlign w:val="center"/>
          </w:tcPr>
          <w:p w14:paraId="3990C2AA" w14:textId="77777777" w:rsidR="00F42F18" w:rsidRPr="007C4597" w:rsidRDefault="00F42F18"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基础设施完善度</w:t>
            </w:r>
          </w:p>
        </w:tc>
        <w:tc>
          <w:tcPr>
            <w:tcW w:w="381" w:type="pct"/>
            <w:vAlign w:val="center"/>
          </w:tcPr>
          <w:p w14:paraId="0188BF97" w14:textId="77777777" w:rsidR="00F42F18" w:rsidRPr="007C4597" w:rsidRDefault="00F42F18"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0.20</w:t>
            </w:r>
          </w:p>
        </w:tc>
        <w:tc>
          <w:tcPr>
            <w:tcW w:w="786" w:type="pct"/>
            <w:vAlign w:val="center"/>
          </w:tcPr>
          <w:p w14:paraId="762AB06F" w14:textId="77777777" w:rsidR="00F42F18" w:rsidRPr="007C4597" w:rsidRDefault="00F42F18" w:rsidP="00C1763F">
            <w:pPr>
              <w:widowControl/>
              <w:adjustRightInd w:val="0"/>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基础设施完善，供热、燃气保证率高；有中水，</w:t>
            </w:r>
            <w:proofErr w:type="gramStart"/>
            <w:r w:rsidRPr="007C4597">
              <w:rPr>
                <w:rFonts w:eastAsia="宋体"/>
                <w:color w:val="000000"/>
                <w:kern w:val="0"/>
                <w:sz w:val="21"/>
                <w:szCs w:val="21"/>
              </w:rPr>
              <w:t>雨污分排</w:t>
            </w:r>
            <w:proofErr w:type="gramEnd"/>
            <w:r w:rsidRPr="007C4597">
              <w:rPr>
                <w:rFonts w:eastAsia="宋体"/>
                <w:color w:val="000000"/>
                <w:kern w:val="0"/>
                <w:sz w:val="21"/>
                <w:szCs w:val="21"/>
              </w:rPr>
              <w:t>，暴雨过后无积水</w:t>
            </w:r>
          </w:p>
        </w:tc>
        <w:tc>
          <w:tcPr>
            <w:tcW w:w="787" w:type="pct"/>
            <w:vAlign w:val="center"/>
          </w:tcPr>
          <w:p w14:paraId="5EBF9573" w14:textId="77777777" w:rsidR="00F42F18" w:rsidRPr="007C4597" w:rsidRDefault="00F42F18" w:rsidP="00C1763F">
            <w:pPr>
              <w:widowControl/>
              <w:adjustRightInd w:val="0"/>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基础设施完善，供热、燃气保证率高；暴雨过后，有少量积水</w:t>
            </w:r>
          </w:p>
        </w:tc>
        <w:tc>
          <w:tcPr>
            <w:tcW w:w="786" w:type="pct"/>
            <w:vAlign w:val="center"/>
          </w:tcPr>
          <w:p w14:paraId="76D53D35" w14:textId="77777777" w:rsidR="00F42F18" w:rsidRPr="007C4597" w:rsidRDefault="00F42F18" w:rsidP="00C1763F">
            <w:pPr>
              <w:widowControl/>
              <w:adjustRightInd w:val="0"/>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土地开发程度达到七通一平；供热、燃气保证率较好；暴雨过后，半小时内积水可排干</w:t>
            </w:r>
          </w:p>
        </w:tc>
        <w:tc>
          <w:tcPr>
            <w:tcW w:w="787" w:type="pct"/>
            <w:vAlign w:val="center"/>
          </w:tcPr>
          <w:p w14:paraId="6D9A11B0" w14:textId="77777777" w:rsidR="00F42F18" w:rsidRPr="007C4597" w:rsidRDefault="00F42F18" w:rsidP="00C1763F">
            <w:pPr>
              <w:widowControl/>
              <w:adjustRightInd w:val="0"/>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土地开发程度达到七通一平；暴雨过后，积水严重</w:t>
            </w:r>
          </w:p>
        </w:tc>
        <w:tc>
          <w:tcPr>
            <w:tcW w:w="787" w:type="pct"/>
            <w:tcBorders>
              <w:right w:val="single" w:sz="4" w:space="0" w:color="auto"/>
            </w:tcBorders>
            <w:vAlign w:val="center"/>
          </w:tcPr>
          <w:p w14:paraId="4AA57B75" w14:textId="6BDA8860" w:rsidR="00F42F18" w:rsidRPr="007C4597" w:rsidRDefault="00F42F18" w:rsidP="00C1763F">
            <w:pPr>
              <w:widowControl/>
              <w:adjustRightInd w:val="0"/>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w:t>
            </w:r>
            <w:r w:rsidR="00F9631A" w:rsidRPr="007C4597">
              <w:rPr>
                <w:rFonts w:eastAsia="宋体"/>
                <w:color w:val="000000"/>
                <w:kern w:val="0"/>
                <w:sz w:val="21"/>
                <w:szCs w:val="21"/>
              </w:rPr>
              <w:t>特别</w:t>
            </w:r>
            <w:r w:rsidRPr="007C4597">
              <w:rPr>
                <w:rFonts w:eastAsia="宋体"/>
                <w:color w:val="000000"/>
                <w:kern w:val="0"/>
                <w:sz w:val="21"/>
                <w:szCs w:val="21"/>
              </w:rPr>
              <w:t>严重</w:t>
            </w:r>
          </w:p>
        </w:tc>
      </w:tr>
      <w:tr w:rsidR="00F42F18" w:rsidRPr="007C4597" w14:paraId="296919A1" w14:textId="77777777" w:rsidTr="00E15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355" w:type="pct"/>
            <w:vMerge/>
            <w:tcBorders>
              <w:left w:val="single" w:sz="4" w:space="0" w:color="auto"/>
            </w:tcBorders>
            <w:vAlign w:val="center"/>
          </w:tcPr>
          <w:p w14:paraId="03F933D1" w14:textId="77777777" w:rsidR="00F42F18" w:rsidRPr="007C4597" w:rsidRDefault="00F42F18" w:rsidP="00C1763F">
            <w:pPr>
              <w:widowControl/>
              <w:adjustRightInd w:val="0"/>
              <w:spacing w:line="240" w:lineRule="auto"/>
              <w:ind w:firstLineChars="0" w:firstLine="0"/>
              <w:jc w:val="center"/>
              <w:rPr>
                <w:rFonts w:eastAsia="宋体"/>
                <w:color w:val="000000"/>
                <w:kern w:val="0"/>
                <w:sz w:val="21"/>
                <w:szCs w:val="21"/>
              </w:rPr>
            </w:pPr>
          </w:p>
        </w:tc>
        <w:tc>
          <w:tcPr>
            <w:tcW w:w="331" w:type="pct"/>
            <w:tcMar>
              <w:left w:w="0" w:type="dxa"/>
              <w:right w:w="0" w:type="dxa"/>
            </w:tcMar>
            <w:vAlign w:val="center"/>
          </w:tcPr>
          <w:p w14:paraId="0A459758" w14:textId="77777777" w:rsidR="00F42F18" w:rsidRPr="007C4597" w:rsidRDefault="00F42F18"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公用设施完备度</w:t>
            </w:r>
          </w:p>
        </w:tc>
        <w:tc>
          <w:tcPr>
            <w:tcW w:w="381" w:type="pct"/>
            <w:vAlign w:val="center"/>
          </w:tcPr>
          <w:p w14:paraId="2ACBCA36" w14:textId="77777777" w:rsidR="00F42F18" w:rsidRPr="007C4597" w:rsidRDefault="00F42F18"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0.20</w:t>
            </w:r>
          </w:p>
        </w:tc>
        <w:tc>
          <w:tcPr>
            <w:tcW w:w="786" w:type="pct"/>
            <w:vAlign w:val="center"/>
          </w:tcPr>
          <w:p w14:paraId="671938C8" w14:textId="77777777" w:rsidR="00F42F18" w:rsidRPr="007C4597" w:rsidRDefault="00F42F18" w:rsidP="00C1763F">
            <w:pPr>
              <w:widowControl/>
              <w:adjustRightInd w:val="0"/>
              <w:spacing w:line="240" w:lineRule="auto"/>
              <w:ind w:firstLineChars="0" w:firstLine="0"/>
              <w:rPr>
                <w:rFonts w:eastAsia="宋体"/>
                <w:color w:val="000000"/>
                <w:kern w:val="0"/>
                <w:sz w:val="21"/>
                <w:szCs w:val="21"/>
              </w:rPr>
            </w:pPr>
            <w:r w:rsidRPr="007C4597">
              <w:rPr>
                <w:rFonts w:eastAsia="宋体"/>
                <w:color w:val="000000"/>
                <w:kern w:val="0"/>
                <w:sz w:val="21"/>
                <w:szCs w:val="21"/>
              </w:rPr>
              <w:t>属于市级重点中、小学学区；距离多家三甲医院</w:t>
            </w:r>
            <w:r w:rsidRPr="007C4597">
              <w:rPr>
                <w:rFonts w:eastAsia="宋体"/>
                <w:color w:val="000000"/>
                <w:kern w:val="0"/>
                <w:sz w:val="21"/>
                <w:szCs w:val="21"/>
              </w:rPr>
              <w:t>≤1500</w:t>
            </w:r>
            <w:r w:rsidRPr="007C4597">
              <w:rPr>
                <w:rFonts w:eastAsia="宋体"/>
                <w:color w:val="000000"/>
                <w:kern w:val="0"/>
                <w:sz w:val="21"/>
                <w:szCs w:val="21"/>
              </w:rPr>
              <w:t>米；其他公用设施完善</w:t>
            </w:r>
          </w:p>
        </w:tc>
        <w:tc>
          <w:tcPr>
            <w:tcW w:w="787" w:type="pct"/>
            <w:vAlign w:val="center"/>
          </w:tcPr>
          <w:p w14:paraId="4DA42F37" w14:textId="77777777" w:rsidR="00F42F18" w:rsidRPr="007C4597" w:rsidRDefault="00F42F18" w:rsidP="00C1763F">
            <w:pPr>
              <w:widowControl/>
              <w:adjustRightInd w:val="0"/>
              <w:spacing w:line="240" w:lineRule="auto"/>
              <w:ind w:firstLineChars="0" w:firstLine="0"/>
              <w:rPr>
                <w:rFonts w:eastAsia="宋体"/>
                <w:color w:val="000000"/>
                <w:kern w:val="0"/>
                <w:sz w:val="21"/>
                <w:szCs w:val="21"/>
              </w:rPr>
            </w:pPr>
            <w:r w:rsidRPr="007C4597">
              <w:rPr>
                <w:rFonts w:eastAsia="宋体"/>
                <w:color w:val="000000"/>
                <w:kern w:val="0"/>
                <w:sz w:val="21"/>
                <w:szCs w:val="21"/>
              </w:rPr>
              <w:t>属于市级重点中、小学学区；距离三甲医院</w:t>
            </w:r>
            <w:r w:rsidRPr="007C4597">
              <w:rPr>
                <w:rFonts w:eastAsia="宋体"/>
                <w:color w:val="000000"/>
                <w:kern w:val="0"/>
                <w:sz w:val="21"/>
                <w:szCs w:val="21"/>
              </w:rPr>
              <w:t>≤1500</w:t>
            </w:r>
            <w:r w:rsidRPr="007C4597">
              <w:rPr>
                <w:rFonts w:eastAsia="宋体"/>
                <w:color w:val="000000"/>
                <w:kern w:val="0"/>
                <w:sz w:val="21"/>
                <w:szCs w:val="21"/>
              </w:rPr>
              <w:t>米；其他公用设施完善</w:t>
            </w:r>
          </w:p>
        </w:tc>
        <w:tc>
          <w:tcPr>
            <w:tcW w:w="786" w:type="pct"/>
            <w:vAlign w:val="center"/>
          </w:tcPr>
          <w:p w14:paraId="2EB433AA" w14:textId="77777777" w:rsidR="00F42F18" w:rsidRPr="007C4597" w:rsidRDefault="00F42F18" w:rsidP="00C1763F">
            <w:pPr>
              <w:widowControl/>
              <w:adjustRightInd w:val="0"/>
              <w:spacing w:line="240" w:lineRule="auto"/>
              <w:ind w:firstLineChars="0" w:firstLine="0"/>
              <w:rPr>
                <w:rFonts w:eastAsia="宋体"/>
                <w:color w:val="000000"/>
                <w:kern w:val="0"/>
                <w:sz w:val="21"/>
                <w:szCs w:val="21"/>
              </w:rPr>
            </w:pPr>
            <w:r w:rsidRPr="007C4597">
              <w:rPr>
                <w:rFonts w:eastAsia="宋体"/>
                <w:color w:val="000000"/>
                <w:kern w:val="0"/>
                <w:sz w:val="21"/>
                <w:szCs w:val="21"/>
              </w:rPr>
              <w:t>属于市级重点学区；距离多家二甲等级以上医院</w:t>
            </w:r>
            <w:r w:rsidRPr="007C4597">
              <w:rPr>
                <w:rFonts w:eastAsia="宋体"/>
                <w:color w:val="000000"/>
                <w:kern w:val="0"/>
                <w:sz w:val="21"/>
                <w:szCs w:val="21"/>
              </w:rPr>
              <w:t>≤1000</w:t>
            </w:r>
            <w:r w:rsidRPr="007C4597">
              <w:rPr>
                <w:rFonts w:eastAsia="宋体"/>
                <w:color w:val="000000"/>
                <w:kern w:val="0"/>
                <w:sz w:val="21"/>
                <w:szCs w:val="21"/>
              </w:rPr>
              <w:t>米；其他公用设施比较齐全</w:t>
            </w:r>
          </w:p>
        </w:tc>
        <w:tc>
          <w:tcPr>
            <w:tcW w:w="787" w:type="pct"/>
            <w:vAlign w:val="center"/>
          </w:tcPr>
          <w:p w14:paraId="522EBCB3" w14:textId="77777777" w:rsidR="00F42F18" w:rsidRPr="007C4597" w:rsidRDefault="00F42F18" w:rsidP="00C1763F">
            <w:pPr>
              <w:widowControl/>
              <w:adjustRightInd w:val="0"/>
              <w:spacing w:line="240" w:lineRule="auto"/>
              <w:ind w:firstLineChars="0" w:firstLine="0"/>
              <w:rPr>
                <w:rFonts w:eastAsia="宋体"/>
                <w:color w:val="000000"/>
                <w:kern w:val="0"/>
                <w:sz w:val="21"/>
                <w:szCs w:val="21"/>
              </w:rPr>
            </w:pPr>
            <w:r w:rsidRPr="007C4597">
              <w:rPr>
                <w:rFonts w:eastAsia="宋体"/>
                <w:color w:val="000000"/>
                <w:kern w:val="0"/>
                <w:sz w:val="21"/>
                <w:szCs w:val="21"/>
              </w:rPr>
              <w:t>属于区级重点中、小学学区；距离多家二甲等级以上医院在</w:t>
            </w:r>
            <w:r w:rsidRPr="007C4597">
              <w:rPr>
                <w:rFonts w:eastAsia="宋体"/>
                <w:color w:val="000000"/>
                <w:kern w:val="0"/>
                <w:sz w:val="21"/>
                <w:szCs w:val="21"/>
              </w:rPr>
              <w:t>1000-2000</w:t>
            </w:r>
            <w:r w:rsidRPr="007C4597">
              <w:rPr>
                <w:rFonts w:eastAsia="宋体"/>
                <w:color w:val="000000"/>
                <w:kern w:val="0"/>
                <w:sz w:val="21"/>
                <w:szCs w:val="21"/>
              </w:rPr>
              <w:t>米之间；其他公用设施不齐全</w:t>
            </w:r>
          </w:p>
        </w:tc>
        <w:tc>
          <w:tcPr>
            <w:tcW w:w="787" w:type="pct"/>
            <w:tcBorders>
              <w:right w:val="single" w:sz="4" w:space="0" w:color="auto"/>
            </w:tcBorders>
            <w:vAlign w:val="center"/>
          </w:tcPr>
          <w:p w14:paraId="660A04DA" w14:textId="77777777" w:rsidR="00F42F18" w:rsidRPr="007C4597" w:rsidRDefault="00F42F18" w:rsidP="00C1763F">
            <w:pPr>
              <w:widowControl/>
              <w:adjustRightInd w:val="0"/>
              <w:spacing w:line="240" w:lineRule="auto"/>
              <w:ind w:firstLineChars="0" w:firstLine="0"/>
              <w:rPr>
                <w:rFonts w:eastAsia="宋体"/>
                <w:color w:val="000000"/>
                <w:kern w:val="0"/>
                <w:sz w:val="21"/>
                <w:szCs w:val="21"/>
              </w:rPr>
            </w:pPr>
            <w:r w:rsidRPr="007C4597">
              <w:rPr>
                <w:rFonts w:eastAsia="宋体"/>
                <w:color w:val="000000"/>
                <w:kern w:val="0"/>
                <w:sz w:val="21"/>
                <w:szCs w:val="21"/>
              </w:rPr>
              <w:t>属于区级重点中、小学学区；距离二甲等级以上医院</w:t>
            </w:r>
            <w:r w:rsidRPr="007C4597">
              <w:rPr>
                <w:rFonts w:eastAsia="宋体"/>
                <w:color w:val="000000"/>
                <w:kern w:val="0"/>
                <w:sz w:val="21"/>
                <w:szCs w:val="21"/>
              </w:rPr>
              <w:t>≥2000</w:t>
            </w:r>
            <w:r w:rsidRPr="007C4597">
              <w:rPr>
                <w:rFonts w:eastAsia="宋体"/>
                <w:color w:val="000000"/>
                <w:kern w:val="0"/>
                <w:sz w:val="21"/>
                <w:szCs w:val="21"/>
              </w:rPr>
              <w:t>米；其他公用设施不足</w:t>
            </w:r>
          </w:p>
        </w:tc>
      </w:tr>
      <w:tr w:rsidR="00F42F18" w:rsidRPr="007C4597" w14:paraId="346AB7D1" w14:textId="77777777" w:rsidTr="00E15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355" w:type="pct"/>
            <w:vMerge/>
            <w:tcBorders>
              <w:left w:val="single" w:sz="4" w:space="0" w:color="auto"/>
              <w:bottom w:val="single" w:sz="4" w:space="0" w:color="auto"/>
            </w:tcBorders>
            <w:vAlign w:val="center"/>
          </w:tcPr>
          <w:p w14:paraId="400907AF" w14:textId="77777777" w:rsidR="00F42F18" w:rsidRPr="007C4597" w:rsidRDefault="00F42F18" w:rsidP="00C1763F">
            <w:pPr>
              <w:widowControl/>
              <w:adjustRightInd w:val="0"/>
              <w:spacing w:line="240" w:lineRule="auto"/>
              <w:ind w:firstLineChars="0" w:firstLine="0"/>
              <w:jc w:val="center"/>
              <w:rPr>
                <w:rFonts w:eastAsia="宋体"/>
                <w:color w:val="000000"/>
                <w:kern w:val="0"/>
                <w:sz w:val="21"/>
                <w:szCs w:val="21"/>
              </w:rPr>
            </w:pPr>
          </w:p>
        </w:tc>
        <w:tc>
          <w:tcPr>
            <w:tcW w:w="331" w:type="pct"/>
            <w:tcBorders>
              <w:bottom w:val="single" w:sz="4" w:space="0" w:color="auto"/>
            </w:tcBorders>
            <w:tcMar>
              <w:left w:w="0" w:type="dxa"/>
              <w:right w:w="0" w:type="dxa"/>
            </w:tcMar>
            <w:vAlign w:val="center"/>
          </w:tcPr>
          <w:p w14:paraId="3578A861" w14:textId="77777777" w:rsidR="00F42F18" w:rsidRPr="007C4597" w:rsidRDefault="00F42F18"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环境条件</w:t>
            </w:r>
          </w:p>
        </w:tc>
        <w:tc>
          <w:tcPr>
            <w:tcW w:w="381" w:type="pct"/>
            <w:tcBorders>
              <w:bottom w:val="single" w:sz="4" w:space="0" w:color="auto"/>
            </w:tcBorders>
            <w:vAlign w:val="center"/>
          </w:tcPr>
          <w:p w14:paraId="70E068FA" w14:textId="77777777" w:rsidR="00F42F18" w:rsidRPr="007C4597" w:rsidRDefault="00F42F18"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0.15</w:t>
            </w:r>
          </w:p>
        </w:tc>
        <w:tc>
          <w:tcPr>
            <w:tcW w:w="786" w:type="pct"/>
            <w:tcBorders>
              <w:bottom w:val="single" w:sz="4" w:space="0" w:color="auto"/>
            </w:tcBorders>
            <w:vAlign w:val="center"/>
          </w:tcPr>
          <w:p w14:paraId="6C28338E" w14:textId="77777777" w:rsidR="00F42F18" w:rsidRPr="007C4597" w:rsidRDefault="00F42F18" w:rsidP="00C1763F">
            <w:pPr>
              <w:widowControl/>
              <w:adjustRightInd w:val="0"/>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住宅区布局规划整齐，环境质量良好，住宅密度低，区域绿化率高，区域内人文景观丰富</w:t>
            </w:r>
          </w:p>
        </w:tc>
        <w:tc>
          <w:tcPr>
            <w:tcW w:w="787" w:type="pct"/>
            <w:tcBorders>
              <w:bottom w:val="single" w:sz="4" w:space="0" w:color="auto"/>
            </w:tcBorders>
            <w:vAlign w:val="center"/>
          </w:tcPr>
          <w:p w14:paraId="5D4ECEC9" w14:textId="77777777" w:rsidR="00F42F18" w:rsidRPr="007C4597" w:rsidRDefault="00F42F18" w:rsidP="00C1763F">
            <w:pPr>
              <w:widowControl/>
              <w:adjustRightInd w:val="0"/>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住宅区布局规划整齐，环境质量良好，住宅密度低，区域绿化率高，区域内有人文景观</w:t>
            </w:r>
          </w:p>
        </w:tc>
        <w:tc>
          <w:tcPr>
            <w:tcW w:w="786" w:type="pct"/>
            <w:tcBorders>
              <w:bottom w:val="single" w:sz="4" w:space="0" w:color="auto"/>
            </w:tcBorders>
            <w:vAlign w:val="center"/>
          </w:tcPr>
          <w:p w14:paraId="335FED21" w14:textId="77777777" w:rsidR="00F42F18" w:rsidRPr="007C4597" w:rsidRDefault="00F42F18" w:rsidP="00C1763F">
            <w:pPr>
              <w:widowControl/>
              <w:adjustRightInd w:val="0"/>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住宅区布局规划整齐，环境质量较好，住宅密度中等，人口密度中等</w:t>
            </w:r>
          </w:p>
        </w:tc>
        <w:tc>
          <w:tcPr>
            <w:tcW w:w="787" w:type="pct"/>
            <w:tcBorders>
              <w:bottom w:val="single" w:sz="4" w:space="0" w:color="auto"/>
            </w:tcBorders>
            <w:vAlign w:val="center"/>
          </w:tcPr>
          <w:p w14:paraId="0218EB5A" w14:textId="77777777" w:rsidR="00F42F18" w:rsidRPr="007C4597" w:rsidRDefault="00F42F18" w:rsidP="00C1763F">
            <w:pPr>
              <w:widowControl/>
              <w:adjustRightInd w:val="0"/>
              <w:spacing w:line="240" w:lineRule="auto"/>
              <w:ind w:firstLineChars="0" w:firstLine="0"/>
              <w:rPr>
                <w:rFonts w:eastAsia="宋体"/>
                <w:color w:val="000000"/>
                <w:kern w:val="0"/>
                <w:sz w:val="21"/>
                <w:szCs w:val="21"/>
              </w:rPr>
            </w:pPr>
            <w:r w:rsidRPr="007C4597">
              <w:rPr>
                <w:rFonts w:eastAsia="宋体"/>
                <w:color w:val="000000"/>
                <w:kern w:val="0"/>
                <w:sz w:val="21"/>
                <w:szCs w:val="21"/>
              </w:rPr>
              <w:t>环境质量较好，住宅密度较高，人口密度较大</w:t>
            </w:r>
          </w:p>
        </w:tc>
        <w:tc>
          <w:tcPr>
            <w:tcW w:w="787" w:type="pct"/>
            <w:tcBorders>
              <w:bottom w:val="single" w:sz="4" w:space="0" w:color="auto"/>
              <w:right w:val="single" w:sz="4" w:space="0" w:color="auto"/>
            </w:tcBorders>
            <w:vAlign w:val="center"/>
          </w:tcPr>
          <w:p w14:paraId="11097F70" w14:textId="77777777" w:rsidR="00F42F18" w:rsidRPr="007C4597" w:rsidRDefault="00F42F18" w:rsidP="00C1763F">
            <w:pPr>
              <w:widowControl/>
              <w:adjustRightInd w:val="0"/>
              <w:spacing w:line="240" w:lineRule="auto"/>
              <w:ind w:firstLineChars="0" w:firstLine="0"/>
              <w:rPr>
                <w:rFonts w:eastAsia="宋体"/>
                <w:color w:val="000000"/>
                <w:kern w:val="0"/>
                <w:sz w:val="21"/>
                <w:szCs w:val="21"/>
              </w:rPr>
            </w:pPr>
            <w:r w:rsidRPr="007C4597">
              <w:rPr>
                <w:rFonts w:eastAsia="宋体"/>
                <w:color w:val="000000"/>
                <w:kern w:val="0"/>
                <w:sz w:val="21"/>
                <w:szCs w:val="21"/>
              </w:rPr>
              <w:t>住宅密度高，人口密度大，周围的公建设施较多或邻近交通干线</w:t>
            </w:r>
          </w:p>
        </w:tc>
      </w:tr>
    </w:tbl>
    <w:p w14:paraId="7D1AAC62" w14:textId="77777777" w:rsidR="00F42F18" w:rsidRPr="007C4597" w:rsidRDefault="00F42F18" w:rsidP="00F42F18">
      <w:pPr>
        <w:ind w:firstLine="480"/>
        <w:rPr>
          <w:rFonts w:eastAsia="宋体"/>
        </w:rPr>
      </w:pPr>
    </w:p>
    <w:p w14:paraId="0354152E" w14:textId="77777777" w:rsidR="00F42F18" w:rsidRPr="007C4597" w:rsidRDefault="00F42F18" w:rsidP="00F42F18">
      <w:pPr>
        <w:widowControl/>
        <w:snapToGrid/>
        <w:spacing w:line="240" w:lineRule="auto"/>
        <w:ind w:firstLineChars="0" w:firstLine="0"/>
        <w:jc w:val="left"/>
        <w:rPr>
          <w:rFonts w:eastAsia="宋体"/>
        </w:rPr>
      </w:pPr>
      <w:r w:rsidRPr="007C4597">
        <w:rPr>
          <w:rFonts w:eastAsia="宋体"/>
        </w:rPr>
        <w:br w:type="page"/>
      </w:r>
    </w:p>
    <w:p w14:paraId="4BBD36A4" w14:textId="7F34282A" w:rsidR="00F42F18" w:rsidRPr="007C4597" w:rsidRDefault="00000000" w:rsidP="00805151">
      <w:pPr>
        <w:spacing w:beforeLines="50" w:before="163" w:line="340" w:lineRule="exact"/>
        <w:ind w:firstLineChars="0" w:firstLine="0"/>
        <w:jc w:val="center"/>
        <w:rPr>
          <w:rFonts w:eastAsia="宋体"/>
          <w:b/>
          <w:bCs/>
          <w:snapToGrid w:val="0"/>
          <w:kern w:val="0"/>
          <w:sz w:val="21"/>
          <w:szCs w:val="21"/>
        </w:rPr>
      </w:pPr>
      <w:bookmarkStart w:id="41" w:name="_Toc89875907"/>
      <w:bookmarkStart w:id="42" w:name="_Toc89957413"/>
      <w:r>
        <w:rPr>
          <w:rFonts w:eastAsia="宋体"/>
          <w:noProof/>
          <w:sz w:val="28"/>
        </w:rPr>
        <w:lastRenderedPageBreak/>
        <w:pict w14:anchorId="78A71D99">
          <v:line id="_x0000_s2051" alt="P44311C2T307#y1" style="position:absolute;left:0;text-align:left;z-index:251660288;visibility:visible;mso-position-horizontal-relative:text;mso-position-vertical-relative:text" from="28.45pt,17.25pt" to="59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" strokeweight=".5pt">
            <o:lock v:ext="edit" shapetype="f"/>
          </v:line>
        </w:pict>
      </w:r>
      <w:r w:rsidR="00E40D57" w:rsidRPr="007C4597">
        <w:rPr>
          <w:rFonts w:eastAsia="宋体"/>
          <w:b/>
          <w:bCs/>
          <w:snapToGrid w:val="0"/>
          <w:kern w:val="0"/>
          <w:sz w:val="21"/>
          <w:szCs w:val="21"/>
        </w:rPr>
        <w:t>表</w:t>
      </w:r>
      <w:r w:rsidR="00E40D57" w:rsidRPr="007C4597">
        <w:rPr>
          <w:rFonts w:eastAsia="宋体"/>
          <w:b/>
          <w:bCs/>
          <w:snapToGrid w:val="0"/>
          <w:kern w:val="0"/>
          <w:sz w:val="21"/>
          <w:szCs w:val="21"/>
        </w:rPr>
        <w:t>2-</w:t>
      </w:r>
      <w:r w:rsidR="00805151" w:rsidRPr="007C4597">
        <w:rPr>
          <w:rFonts w:eastAsia="宋体"/>
          <w:b/>
          <w:bCs/>
          <w:snapToGrid w:val="0"/>
          <w:kern w:val="0"/>
          <w:sz w:val="21"/>
          <w:szCs w:val="21"/>
        </w:rPr>
        <w:fldChar w:fldCharType="begin"/>
      </w:r>
      <w:r w:rsidR="00805151" w:rsidRPr="007C4597">
        <w:rPr>
          <w:rFonts w:eastAsia="宋体"/>
          <w:b/>
          <w:bCs/>
          <w:snapToGrid w:val="0"/>
          <w:kern w:val="0"/>
          <w:sz w:val="21"/>
          <w:szCs w:val="21"/>
        </w:rPr>
        <w:instrText xml:space="preserve"> SEQ </w:instrText>
      </w:r>
      <w:r w:rsidR="00805151" w:rsidRPr="007C4597">
        <w:rPr>
          <w:rFonts w:eastAsia="宋体"/>
          <w:b/>
          <w:bCs/>
          <w:snapToGrid w:val="0"/>
          <w:kern w:val="0"/>
          <w:sz w:val="21"/>
          <w:szCs w:val="21"/>
        </w:rPr>
        <w:instrText>表</w:instrText>
      </w:r>
      <w:r w:rsidR="00805151" w:rsidRPr="007C4597">
        <w:rPr>
          <w:rFonts w:eastAsia="宋体"/>
          <w:b/>
          <w:bCs/>
          <w:snapToGrid w:val="0"/>
          <w:kern w:val="0"/>
          <w:sz w:val="21"/>
          <w:szCs w:val="21"/>
        </w:rPr>
        <w:instrText xml:space="preserve">3- \* MERGEFORMAT </w:instrText>
      </w:r>
      <w:r w:rsidR="00805151" w:rsidRPr="007C4597">
        <w:rPr>
          <w:rFonts w:eastAsia="宋体"/>
          <w:b/>
          <w:bCs/>
          <w:snapToGrid w:val="0"/>
          <w:kern w:val="0"/>
          <w:sz w:val="21"/>
          <w:szCs w:val="21"/>
        </w:rPr>
        <w:fldChar w:fldCharType="separate"/>
      </w:r>
      <w:r w:rsidR="003146B2">
        <w:rPr>
          <w:rFonts w:eastAsia="宋体"/>
          <w:b/>
          <w:bCs/>
          <w:noProof/>
          <w:snapToGrid w:val="0"/>
          <w:kern w:val="0"/>
          <w:sz w:val="21"/>
          <w:szCs w:val="21"/>
        </w:rPr>
        <w:t>9</w:t>
      </w:r>
      <w:r w:rsidR="00805151" w:rsidRPr="007C4597">
        <w:rPr>
          <w:rFonts w:eastAsia="宋体"/>
          <w:b/>
          <w:bCs/>
          <w:snapToGrid w:val="0"/>
          <w:kern w:val="0"/>
          <w:sz w:val="21"/>
          <w:szCs w:val="21"/>
        </w:rPr>
        <w:fldChar w:fldCharType="end"/>
      </w:r>
      <w:r w:rsidR="00F42F18" w:rsidRPr="007C4597">
        <w:rPr>
          <w:rFonts w:eastAsia="宋体"/>
          <w:b/>
          <w:bCs/>
          <w:snapToGrid w:val="0"/>
          <w:kern w:val="0"/>
          <w:sz w:val="21"/>
          <w:szCs w:val="21"/>
        </w:rPr>
        <w:t xml:space="preserve"> </w:t>
      </w:r>
      <w:r w:rsidR="002B5F46" w:rsidRPr="007C4597">
        <w:rPr>
          <w:rFonts w:eastAsia="宋体"/>
          <w:b/>
          <w:bCs/>
          <w:snapToGrid w:val="0"/>
          <w:kern w:val="0"/>
          <w:sz w:val="21"/>
          <w:szCs w:val="21"/>
        </w:rPr>
        <w:t xml:space="preserve"> </w:t>
      </w:r>
      <w:r w:rsidR="00F42F18" w:rsidRPr="007C4597">
        <w:rPr>
          <w:rFonts w:eastAsia="宋体"/>
          <w:b/>
          <w:bCs/>
          <w:snapToGrid w:val="0"/>
          <w:kern w:val="0"/>
          <w:sz w:val="21"/>
          <w:szCs w:val="21"/>
        </w:rPr>
        <w:t>天津市住宅用地基准地价区域因素修正系数说明表（</w:t>
      </w:r>
      <w:r w:rsidR="00805151" w:rsidRPr="007C4597">
        <w:rPr>
          <w:rFonts w:eastAsia="宋体"/>
          <w:b/>
          <w:bCs/>
          <w:snapToGrid w:val="0"/>
          <w:kern w:val="0"/>
          <w:sz w:val="21"/>
          <w:szCs w:val="21"/>
        </w:rPr>
        <w:t>3</w:t>
      </w:r>
      <w:r w:rsidR="00F42F18" w:rsidRPr="007C4597">
        <w:rPr>
          <w:rFonts w:eastAsia="宋体"/>
          <w:b/>
          <w:bCs/>
          <w:snapToGrid w:val="0"/>
          <w:kern w:val="0"/>
          <w:sz w:val="21"/>
          <w:szCs w:val="21"/>
        </w:rPr>
        <w:t>级）</w:t>
      </w:r>
      <w:bookmarkEnd w:id="41"/>
      <w:bookmarkEnd w:id="42"/>
    </w:p>
    <w:tbl>
      <w:tblPr>
        <w:tblW w:w="5000" w:type="pct"/>
        <w:jc w:val="center"/>
        <w:tblLook w:val="0000" w:firstRow="0" w:lastRow="0" w:firstColumn="0" w:lastColumn="0" w:noHBand="0" w:noVBand="0"/>
      </w:tblPr>
      <w:tblGrid>
        <w:gridCol w:w="673"/>
        <w:gridCol w:w="630"/>
        <w:gridCol w:w="725"/>
        <w:gridCol w:w="1496"/>
        <w:gridCol w:w="1498"/>
        <w:gridCol w:w="1496"/>
        <w:gridCol w:w="1498"/>
        <w:gridCol w:w="1498"/>
      </w:tblGrid>
      <w:tr w:rsidR="00F42F18" w:rsidRPr="007C4597" w14:paraId="4CB2D167" w14:textId="77777777" w:rsidTr="00CB20BF">
        <w:trPr>
          <w:trHeight w:val="20"/>
          <w:tblHeader/>
          <w:jc w:val="center"/>
        </w:trPr>
        <w:tc>
          <w:tcPr>
            <w:tcW w:w="354" w:type="pct"/>
            <w:vMerge w:val="restart"/>
            <w:tcBorders>
              <w:top w:val="single" w:sz="4" w:space="0" w:color="auto"/>
              <w:left w:val="single" w:sz="4" w:space="0" w:color="auto"/>
              <w:bottom w:val="single" w:sz="4" w:space="0" w:color="auto"/>
              <w:right w:val="single" w:sz="4" w:space="0" w:color="auto"/>
            </w:tcBorders>
            <w:vAlign w:val="center"/>
          </w:tcPr>
          <w:p w14:paraId="34E5FC82"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土地级别</w:t>
            </w:r>
          </w:p>
        </w:tc>
        <w:tc>
          <w:tcPr>
            <w:tcW w:w="712" w:type="pct"/>
            <w:gridSpan w:val="2"/>
            <w:vMerge w:val="restart"/>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7614EA47" w14:textId="5ED917CF" w:rsidR="00F42F18" w:rsidRPr="007C4597" w:rsidRDefault="00F42F18" w:rsidP="00C1763F">
            <w:pPr>
              <w:adjustRightInd w:val="0"/>
              <w:spacing w:line="240" w:lineRule="auto"/>
              <w:ind w:firstLine="422"/>
              <w:jc w:val="right"/>
              <w:rPr>
                <w:rFonts w:eastAsia="宋体"/>
                <w:b/>
                <w:color w:val="000000"/>
                <w:kern w:val="0"/>
                <w:sz w:val="21"/>
                <w:szCs w:val="21"/>
              </w:rPr>
            </w:pPr>
            <w:r w:rsidRPr="007C4597">
              <w:rPr>
                <w:rFonts w:eastAsia="宋体"/>
                <w:b/>
                <w:color w:val="000000"/>
                <w:kern w:val="0"/>
                <w:sz w:val="21"/>
                <w:szCs w:val="21"/>
              </w:rPr>
              <w:t>修正</w:t>
            </w:r>
          </w:p>
          <w:p w14:paraId="1B6CAAF1" w14:textId="39965E96" w:rsidR="00F42F18" w:rsidRPr="007C4597" w:rsidRDefault="00F42F18" w:rsidP="00C1763F">
            <w:pPr>
              <w:adjustRightInd w:val="0"/>
              <w:spacing w:line="240" w:lineRule="auto"/>
              <w:ind w:firstLineChars="0" w:firstLine="0"/>
              <w:jc w:val="left"/>
              <w:rPr>
                <w:rFonts w:eastAsia="宋体"/>
                <w:b/>
                <w:color w:val="000000"/>
                <w:kern w:val="0"/>
                <w:sz w:val="21"/>
                <w:szCs w:val="21"/>
              </w:rPr>
            </w:pPr>
            <w:r w:rsidRPr="007C4597">
              <w:rPr>
                <w:rFonts w:eastAsia="宋体"/>
                <w:b/>
                <w:color w:val="000000"/>
                <w:kern w:val="0"/>
                <w:sz w:val="21"/>
                <w:szCs w:val="21"/>
              </w:rPr>
              <w:t>因</w:t>
            </w:r>
            <w:r w:rsidRPr="007C4597">
              <w:rPr>
                <w:rFonts w:eastAsia="宋体"/>
                <w:b/>
                <w:color w:val="000000"/>
                <w:kern w:val="0"/>
                <w:sz w:val="21"/>
                <w:szCs w:val="21"/>
              </w:rPr>
              <w:t xml:space="preserve"> </w:t>
            </w:r>
            <w:r w:rsidRPr="007C4597">
              <w:rPr>
                <w:rFonts w:eastAsia="宋体"/>
                <w:b/>
                <w:color w:val="000000"/>
                <w:kern w:val="0"/>
                <w:sz w:val="21"/>
                <w:szCs w:val="21"/>
              </w:rPr>
              <w:t>权</w:t>
            </w:r>
            <w:r w:rsidRPr="007C4597">
              <w:rPr>
                <w:rFonts w:eastAsia="宋体"/>
                <w:b/>
                <w:color w:val="000000"/>
                <w:kern w:val="0"/>
                <w:sz w:val="21"/>
                <w:szCs w:val="21"/>
              </w:rPr>
              <w:t xml:space="preserve">   </w:t>
            </w:r>
            <w:r w:rsidRPr="007C4597">
              <w:rPr>
                <w:rFonts w:eastAsia="宋体"/>
                <w:b/>
                <w:color w:val="000000"/>
                <w:kern w:val="0"/>
                <w:sz w:val="21"/>
                <w:szCs w:val="21"/>
              </w:rPr>
              <w:t>幅度</w:t>
            </w:r>
          </w:p>
          <w:p w14:paraId="32E6B0D9" w14:textId="5FB8768C" w:rsidR="00F42F18" w:rsidRPr="007C4597" w:rsidRDefault="00F42F18" w:rsidP="00C1763F">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素</w:t>
            </w:r>
            <w:r w:rsidRPr="007C4597">
              <w:rPr>
                <w:rFonts w:eastAsia="宋体"/>
                <w:b/>
                <w:color w:val="000000"/>
                <w:kern w:val="0"/>
                <w:sz w:val="21"/>
                <w:szCs w:val="21"/>
              </w:rPr>
              <w:t xml:space="preserve">    </w:t>
            </w:r>
            <w:r w:rsidRPr="007C4597">
              <w:rPr>
                <w:rFonts w:eastAsia="宋体"/>
                <w:b/>
                <w:color w:val="000000"/>
                <w:kern w:val="0"/>
                <w:sz w:val="21"/>
                <w:szCs w:val="21"/>
              </w:rPr>
              <w:t>重</w:t>
            </w:r>
          </w:p>
        </w:tc>
        <w:tc>
          <w:tcPr>
            <w:tcW w:w="786" w:type="pct"/>
            <w:tcBorders>
              <w:top w:val="single" w:sz="4" w:space="0" w:color="auto"/>
              <w:left w:val="single" w:sz="4" w:space="0" w:color="auto"/>
              <w:bottom w:val="single" w:sz="4" w:space="0" w:color="auto"/>
              <w:right w:val="single" w:sz="4" w:space="0" w:color="auto"/>
            </w:tcBorders>
            <w:vAlign w:val="center"/>
          </w:tcPr>
          <w:p w14:paraId="571B51BE"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优</w:t>
            </w:r>
          </w:p>
        </w:tc>
        <w:tc>
          <w:tcPr>
            <w:tcW w:w="787" w:type="pct"/>
            <w:tcBorders>
              <w:top w:val="single" w:sz="4" w:space="0" w:color="auto"/>
              <w:left w:val="single" w:sz="4" w:space="0" w:color="auto"/>
              <w:bottom w:val="single" w:sz="4" w:space="0" w:color="auto"/>
              <w:right w:val="single" w:sz="4" w:space="0" w:color="auto"/>
            </w:tcBorders>
            <w:vAlign w:val="center"/>
          </w:tcPr>
          <w:p w14:paraId="4E1BC8DA"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较优</w:t>
            </w:r>
          </w:p>
        </w:tc>
        <w:tc>
          <w:tcPr>
            <w:tcW w:w="786" w:type="pct"/>
            <w:tcBorders>
              <w:top w:val="single" w:sz="4" w:space="0" w:color="auto"/>
              <w:left w:val="single" w:sz="4" w:space="0" w:color="auto"/>
              <w:bottom w:val="single" w:sz="4" w:space="0" w:color="auto"/>
              <w:right w:val="single" w:sz="4" w:space="0" w:color="auto"/>
            </w:tcBorders>
            <w:vAlign w:val="center"/>
          </w:tcPr>
          <w:p w14:paraId="1AF54371"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一般</w:t>
            </w:r>
          </w:p>
        </w:tc>
        <w:tc>
          <w:tcPr>
            <w:tcW w:w="787" w:type="pct"/>
            <w:tcBorders>
              <w:top w:val="single" w:sz="4" w:space="0" w:color="auto"/>
              <w:left w:val="single" w:sz="4" w:space="0" w:color="auto"/>
              <w:bottom w:val="single" w:sz="4" w:space="0" w:color="auto"/>
              <w:right w:val="single" w:sz="4" w:space="0" w:color="auto"/>
            </w:tcBorders>
            <w:vAlign w:val="center"/>
          </w:tcPr>
          <w:p w14:paraId="4E28FD46"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较劣</w:t>
            </w:r>
          </w:p>
        </w:tc>
        <w:tc>
          <w:tcPr>
            <w:tcW w:w="787" w:type="pct"/>
            <w:tcBorders>
              <w:top w:val="single" w:sz="4" w:space="0" w:color="auto"/>
              <w:left w:val="single" w:sz="4" w:space="0" w:color="auto"/>
              <w:bottom w:val="single" w:sz="4" w:space="0" w:color="auto"/>
              <w:right w:val="single" w:sz="4" w:space="0" w:color="auto"/>
            </w:tcBorders>
            <w:vAlign w:val="center"/>
          </w:tcPr>
          <w:p w14:paraId="15893B40"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劣</w:t>
            </w:r>
          </w:p>
        </w:tc>
      </w:tr>
      <w:tr w:rsidR="00F42F18" w:rsidRPr="007C4597" w14:paraId="145E70CD" w14:textId="77777777" w:rsidTr="00CB20BF">
        <w:trPr>
          <w:trHeight w:val="20"/>
          <w:tblHeader/>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03183D61"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p>
        </w:tc>
        <w:tc>
          <w:tcPr>
            <w:tcW w:w="712" w:type="pct"/>
            <w:gridSpan w:val="2"/>
            <w:vMerge/>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53F7675D" w14:textId="77777777" w:rsidR="00F42F18" w:rsidRPr="007C4597" w:rsidRDefault="00F42F18" w:rsidP="00C1763F">
            <w:pPr>
              <w:spacing w:line="240" w:lineRule="auto"/>
              <w:ind w:firstLineChars="0" w:firstLine="0"/>
              <w:jc w:val="center"/>
              <w:rPr>
                <w:rFonts w:eastAsia="宋体"/>
                <w:b/>
                <w:color w:val="000000"/>
                <w:kern w:val="0"/>
                <w:sz w:val="21"/>
                <w:szCs w:val="21"/>
              </w:rPr>
            </w:pPr>
          </w:p>
        </w:tc>
        <w:tc>
          <w:tcPr>
            <w:tcW w:w="786" w:type="pct"/>
            <w:tcBorders>
              <w:top w:val="single" w:sz="4" w:space="0" w:color="auto"/>
              <w:left w:val="single" w:sz="4" w:space="0" w:color="auto"/>
              <w:bottom w:val="single" w:sz="4" w:space="0" w:color="auto"/>
              <w:right w:val="single" w:sz="4" w:space="0" w:color="auto"/>
            </w:tcBorders>
            <w:vAlign w:val="center"/>
          </w:tcPr>
          <w:p w14:paraId="55452C4F"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1.20</w:t>
            </w:r>
          </w:p>
        </w:tc>
        <w:tc>
          <w:tcPr>
            <w:tcW w:w="787" w:type="pct"/>
            <w:tcBorders>
              <w:top w:val="single" w:sz="4" w:space="0" w:color="auto"/>
              <w:left w:val="single" w:sz="4" w:space="0" w:color="auto"/>
              <w:bottom w:val="single" w:sz="4" w:space="0" w:color="auto"/>
              <w:right w:val="single" w:sz="4" w:space="0" w:color="auto"/>
            </w:tcBorders>
            <w:vAlign w:val="center"/>
          </w:tcPr>
          <w:p w14:paraId="59C1B527"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1.10</w:t>
            </w:r>
          </w:p>
        </w:tc>
        <w:tc>
          <w:tcPr>
            <w:tcW w:w="786" w:type="pct"/>
            <w:tcBorders>
              <w:top w:val="single" w:sz="4" w:space="0" w:color="auto"/>
              <w:left w:val="single" w:sz="4" w:space="0" w:color="auto"/>
              <w:bottom w:val="single" w:sz="4" w:space="0" w:color="auto"/>
              <w:right w:val="single" w:sz="4" w:space="0" w:color="auto"/>
            </w:tcBorders>
            <w:vAlign w:val="center"/>
          </w:tcPr>
          <w:p w14:paraId="774F8CEE"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1.00</w:t>
            </w:r>
          </w:p>
        </w:tc>
        <w:tc>
          <w:tcPr>
            <w:tcW w:w="787" w:type="pct"/>
            <w:tcBorders>
              <w:top w:val="single" w:sz="4" w:space="0" w:color="auto"/>
              <w:left w:val="single" w:sz="4" w:space="0" w:color="auto"/>
              <w:bottom w:val="single" w:sz="4" w:space="0" w:color="auto"/>
              <w:right w:val="single" w:sz="4" w:space="0" w:color="auto"/>
            </w:tcBorders>
            <w:vAlign w:val="center"/>
          </w:tcPr>
          <w:p w14:paraId="41DE78A7"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0.91</w:t>
            </w:r>
          </w:p>
        </w:tc>
        <w:tc>
          <w:tcPr>
            <w:tcW w:w="787" w:type="pct"/>
            <w:tcBorders>
              <w:top w:val="single" w:sz="4" w:space="0" w:color="auto"/>
              <w:left w:val="single" w:sz="4" w:space="0" w:color="auto"/>
              <w:bottom w:val="single" w:sz="4" w:space="0" w:color="auto"/>
              <w:right w:val="single" w:sz="4" w:space="0" w:color="auto"/>
            </w:tcBorders>
            <w:vAlign w:val="center"/>
          </w:tcPr>
          <w:p w14:paraId="0EC7719E"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0.81</w:t>
            </w:r>
          </w:p>
        </w:tc>
      </w:tr>
      <w:tr w:rsidR="00F42F18" w:rsidRPr="007C4597" w14:paraId="2BDF71CC" w14:textId="77777777" w:rsidTr="00CB20BF">
        <w:trPr>
          <w:trHeight w:val="20"/>
          <w:jc w:val="center"/>
        </w:trPr>
        <w:tc>
          <w:tcPr>
            <w:tcW w:w="354" w:type="pct"/>
            <w:vMerge w:val="restart"/>
            <w:tcBorders>
              <w:top w:val="single" w:sz="4" w:space="0" w:color="auto"/>
              <w:left w:val="single" w:sz="4" w:space="0" w:color="auto"/>
              <w:bottom w:val="single" w:sz="4" w:space="0" w:color="auto"/>
              <w:right w:val="single" w:sz="4" w:space="0" w:color="auto"/>
            </w:tcBorders>
            <w:vAlign w:val="center"/>
          </w:tcPr>
          <w:p w14:paraId="061A1702" w14:textId="2BC740DD" w:rsidR="00F42F18" w:rsidRPr="007C4597" w:rsidRDefault="00805151"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3</w:t>
            </w:r>
            <w:r w:rsidR="00F42F18" w:rsidRPr="007C4597">
              <w:rPr>
                <w:rFonts w:eastAsia="宋体"/>
                <w:color w:val="000000"/>
                <w:kern w:val="0"/>
                <w:sz w:val="21"/>
                <w:szCs w:val="21"/>
              </w:rPr>
              <w:t>级</w:t>
            </w: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F1537C"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繁华程度</w:t>
            </w:r>
          </w:p>
        </w:tc>
        <w:tc>
          <w:tcPr>
            <w:tcW w:w="381" w:type="pct"/>
            <w:tcBorders>
              <w:top w:val="single" w:sz="4" w:space="0" w:color="auto"/>
              <w:left w:val="single" w:sz="4" w:space="0" w:color="auto"/>
              <w:bottom w:val="single" w:sz="4" w:space="0" w:color="auto"/>
              <w:right w:val="single" w:sz="4" w:space="0" w:color="auto"/>
            </w:tcBorders>
            <w:vAlign w:val="center"/>
          </w:tcPr>
          <w:p w14:paraId="121C98E3"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0.20</w:t>
            </w:r>
          </w:p>
        </w:tc>
        <w:tc>
          <w:tcPr>
            <w:tcW w:w="786" w:type="pct"/>
            <w:tcBorders>
              <w:top w:val="single" w:sz="4" w:space="0" w:color="auto"/>
              <w:left w:val="single" w:sz="4" w:space="0" w:color="auto"/>
              <w:bottom w:val="single" w:sz="4" w:space="0" w:color="auto"/>
              <w:right w:val="single" w:sz="4" w:space="0" w:color="auto"/>
            </w:tcBorders>
            <w:vAlign w:val="center"/>
          </w:tcPr>
          <w:p w14:paraId="6E21F1F6"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距离市级商业中心</w:t>
            </w:r>
            <w:r w:rsidRPr="007C4597">
              <w:rPr>
                <w:rFonts w:eastAsia="宋体"/>
                <w:color w:val="000000"/>
                <w:kern w:val="0"/>
                <w:sz w:val="21"/>
                <w:szCs w:val="21"/>
              </w:rPr>
              <w:t>≤2000</w:t>
            </w:r>
            <w:r w:rsidRPr="007C4597">
              <w:rPr>
                <w:rFonts w:eastAsia="宋体"/>
                <w:color w:val="000000"/>
                <w:kern w:val="0"/>
                <w:sz w:val="21"/>
                <w:szCs w:val="21"/>
              </w:rPr>
              <w:t>米</w:t>
            </w:r>
          </w:p>
        </w:tc>
        <w:tc>
          <w:tcPr>
            <w:tcW w:w="787" w:type="pct"/>
            <w:tcBorders>
              <w:top w:val="single" w:sz="4" w:space="0" w:color="auto"/>
              <w:left w:val="single" w:sz="4" w:space="0" w:color="auto"/>
              <w:bottom w:val="single" w:sz="4" w:space="0" w:color="auto"/>
              <w:right w:val="single" w:sz="4" w:space="0" w:color="auto"/>
            </w:tcBorders>
            <w:vAlign w:val="center"/>
          </w:tcPr>
          <w:p w14:paraId="274C5EBC"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距离市级商业中心＞</w:t>
            </w:r>
            <w:r w:rsidRPr="007C4597">
              <w:rPr>
                <w:rFonts w:eastAsia="宋体"/>
                <w:color w:val="000000"/>
                <w:kern w:val="0"/>
                <w:sz w:val="21"/>
                <w:szCs w:val="21"/>
              </w:rPr>
              <w:t>2000</w:t>
            </w:r>
            <w:r w:rsidRPr="007C4597">
              <w:rPr>
                <w:rFonts w:eastAsia="宋体"/>
                <w:color w:val="000000"/>
                <w:kern w:val="0"/>
                <w:sz w:val="21"/>
                <w:szCs w:val="21"/>
              </w:rPr>
              <w:t>米；距离区级商业中心</w:t>
            </w:r>
            <w:r w:rsidRPr="007C4597">
              <w:rPr>
                <w:rFonts w:eastAsia="宋体"/>
                <w:color w:val="000000"/>
                <w:kern w:val="0"/>
                <w:sz w:val="21"/>
                <w:szCs w:val="21"/>
              </w:rPr>
              <w:t>≤1000</w:t>
            </w:r>
            <w:r w:rsidRPr="007C4597">
              <w:rPr>
                <w:rFonts w:eastAsia="宋体"/>
                <w:color w:val="000000"/>
                <w:kern w:val="0"/>
                <w:sz w:val="21"/>
                <w:szCs w:val="21"/>
              </w:rPr>
              <w:t>米</w:t>
            </w:r>
          </w:p>
        </w:tc>
        <w:tc>
          <w:tcPr>
            <w:tcW w:w="786" w:type="pct"/>
            <w:tcBorders>
              <w:top w:val="single" w:sz="4" w:space="0" w:color="auto"/>
              <w:left w:val="single" w:sz="4" w:space="0" w:color="auto"/>
              <w:bottom w:val="single" w:sz="4" w:space="0" w:color="auto"/>
              <w:right w:val="single" w:sz="4" w:space="0" w:color="auto"/>
            </w:tcBorders>
            <w:vAlign w:val="center"/>
          </w:tcPr>
          <w:p w14:paraId="37DB0938"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距离区级商业中心在</w:t>
            </w:r>
            <w:r w:rsidRPr="007C4597">
              <w:rPr>
                <w:rFonts w:eastAsia="宋体"/>
                <w:color w:val="000000"/>
                <w:kern w:val="0"/>
                <w:sz w:val="21"/>
                <w:szCs w:val="21"/>
              </w:rPr>
              <w:t>1000-1500</w:t>
            </w:r>
            <w:r w:rsidRPr="007C4597">
              <w:rPr>
                <w:rFonts w:eastAsia="宋体"/>
                <w:color w:val="000000"/>
                <w:kern w:val="0"/>
                <w:sz w:val="21"/>
                <w:szCs w:val="21"/>
              </w:rPr>
              <w:t>米之间</w:t>
            </w:r>
          </w:p>
        </w:tc>
        <w:tc>
          <w:tcPr>
            <w:tcW w:w="787" w:type="pct"/>
            <w:tcBorders>
              <w:top w:val="single" w:sz="4" w:space="0" w:color="auto"/>
              <w:left w:val="single" w:sz="4" w:space="0" w:color="auto"/>
              <w:bottom w:val="single" w:sz="4" w:space="0" w:color="auto"/>
              <w:right w:val="single" w:sz="4" w:space="0" w:color="auto"/>
            </w:tcBorders>
            <w:vAlign w:val="center"/>
          </w:tcPr>
          <w:p w14:paraId="68FD88A6"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距离区级商业中心在</w:t>
            </w:r>
            <w:r w:rsidRPr="007C4597">
              <w:rPr>
                <w:rFonts w:eastAsia="宋体"/>
                <w:color w:val="000000"/>
                <w:kern w:val="0"/>
                <w:sz w:val="21"/>
                <w:szCs w:val="21"/>
              </w:rPr>
              <w:t>1500-2500</w:t>
            </w:r>
            <w:r w:rsidRPr="007C4597">
              <w:rPr>
                <w:rFonts w:eastAsia="宋体"/>
                <w:color w:val="000000"/>
                <w:kern w:val="0"/>
                <w:sz w:val="21"/>
                <w:szCs w:val="21"/>
              </w:rPr>
              <w:t>米之间</w:t>
            </w:r>
          </w:p>
        </w:tc>
        <w:tc>
          <w:tcPr>
            <w:tcW w:w="787" w:type="pct"/>
            <w:tcBorders>
              <w:top w:val="single" w:sz="4" w:space="0" w:color="auto"/>
              <w:left w:val="single" w:sz="4" w:space="0" w:color="auto"/>
              <w:bottom w:val="single" w:sz="4" w:space="0" w:color="auto"/>
              <w:right w:val="single" w:sz="4" w:space="0" w:color="auto"/>
            </w:tcBorders>
            <w:vAlign w:val="center"/>
          </w:tcPr>
          <w:p w14:paraId="61704A4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距离区级商业中心</w:t>
            </w:r>
            <w:r w:rsidRPr="007C4597">
              <w:rPr>
                <w:rFonts w:eastAsia="宋体"/>
                <w:color w:val="000000"/>
                <w:kern w:val="0"/>
                <w:sz w:val="21"/>
                <w:szCs w:val="21"/>
              </w:rPr>
              <w:t>≥2500</w:t>
            </w:r>
            <w:r w:rsidRPr="007C4597">
              <w:rPr>
                <w:rFonts w:eastAsia="宋体"/>
                <w:color w:val="000000"/>
                <w:kern w:val="0"/>
                <w:sz w:val="21"/>
                <w:szCs w:val="21"/>
              </w:rPr>
              <w:t>米，以小型商业中心为主</w:t>
            </w:r>
          </w:p>
        </w:tc>
      </w:tr>
      <w:tr w:rsidR="00F42F18" w:rsidRPr="007C4597" w14:paraId="540E7C9E" w14:textId="77777777" w:rsidTr="00CB20BF">
        <w:trPr>
          <w:trHeight w:val="20"/>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361D6252"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051BB02"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交通条件</w:t>
            </w:r>
          </w:p>
        </w:tc>
        <w:tc>
          <w:tcPr>
            <w:tcW w:w="381" w:type="pct"/>
            <w:tcBorders>
              <w:top w:val="single" w:sz="4" w:space="0" w:color="auto"/>
              <w:left w:val="single" w:sz="4" w:space="0" w:color="auto"/>
              <w:bottom w:val="single" w:sz="4" w:space="0" w:color="auto"/>
              <w:right w:val="single" w:sz="4" w:space="0" w:color="auto"/>
            </w:tcBorders>
            <w:vAlign w:val="center"/>
          </w:tcPr>
          <w:p w14:paraId="7A7FFFAF"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786" w:type="pct"/>
            <w:tcBorders>
              <w:top w:val="single" w:sz="4" w:space="0" w:color="auto"/>
              <w:left w:val="single" w:sz="4" w:space="0" w:color="auto"/>
              <w:bottom w:val="single" w:sz="4" w:space="0" w:color="auto"/>
              <w:right w:val="single" w:sz="4" w:space="0" w:color="auto"/>
            </w:tcBorders>
            <w:vAlign w:val="center"/>
          </w:tcPr>
          <w:p w14:paraId="382FC0CC" w14:textId="165310B1" w:rsidR="00F42F18" w:rsidRPr="007C4597" w:rsidRDefault="00F42F18" w:rsidP="003338C5">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≥10</w:t>
            </w:r>
            <w:r w:rsidRPr="007C4597">
              <w:rPr>
                <w:rFonts w:eastAsia="宋体"/>
                <w:color w:val="000000"/>
                <w:kern w:val="0"/>
                <w:sz w:val="21"/>
                <w:szCs w:val="21"/>
              </w:rPr>
              <w:t>条；距离主要地铁换乘站</w:t>
            </w:r>
            <w:r w:rsidRPr="007C4597">
              <w:rPr>
                <w:rFonts w:eastAsia="宋体"/>
                <w:color w:val="000000"/>
                <w:kern w:val="0"/>
                <w:sz w:val="21"/>
                <w:szCs w:val="21"/>
              </w:rPr>
              <w:t>≤1500</w:t>
            </w:r>
            <w:r w:rsidRPr="007C4597">
              <w:rPr>
                <w:rFonts w:eastAsia="宋体"/>
                <w:color w:val="000000"/>
                <w:kern w:val="0"/>
                <w:sz w:val="21"/>
                <w:szCs w:val="21"/>
              </w:rPr>
              <w:t>米；出行便利</w:t>
            </w:r>
          </w:p>
        </w:tc>
        <w:tc>
          <w:tcPr>
            <w:tcW w:w="787" w:type="pct"/>
            <w:tcBorders>
              <w:top w:val="single" w:sz="4" w:space="0" w:color="auto"/>
              <w:left w:val="single" w:sz="4" w:space="0" w:color="auto"/>
              <w:bottom w:val="single" w:sz="4" w:space="0" w:color="auto"/>
              <w:right w:val="single" w:sz="4" w:space="0" w:color="auto"/>
            </w:tcBorders>
            <w:vAlign w:val="center"/>
          </w:tcPr>
          <w:p w14:paraId="0B4A6D1D" w14:textId="0BB41D30" w:rsidR="00F42F18" w:rsidRPr="007C4597" w:rsidRDefault="00F42F18" w:rsidP="003338C5">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途径公交线路在</w:t>
            </w:r>
            <w:r w:rsidRPr="007C4597">
              <w:rPr>
                <w:rFonts w:eastAsia="宋体"/>
                <w:color w:val="000000"/>
                <w:kern w:val="0"/>
                <w:sz w:val="21"/>
                <w:szCs w:val="21"/>
              </w:rPr>
              <w:t>6-8</w:t>
            </w:r>
            <w:r w:rsidRPr="007C4597">
              <w:rPr>
                <w:rFonts w:eastAsia="宋体"/>
                <w:color w:val="000000"/>
                <w:kern w:val="0"/>
                <w:sz w:val="21"/>
                <w:szCs w:val="21"/>
              </w:rPr>
              <w:t>条之间；距离主要地铁换乘站在</w:t>
            </w:r>
            <w:r w:rsidRPr="007C4597">
              <w:rPr>
                <w:rFonts w:eastAsia="宋体"/>
                <w:color w:val="000000"/>
                <w:kern w:val="0"/>
                <w:sz w:val="21"/>
                <w:szCs w:val="21"/>
              </w:rPr>
              <w:t>1500-2000</w:t>
            </w:r>
            <w:r w:rsidRPr="007C4597">
              <w:rPr>
                <w:rFonts w:eastAsia="宋体"/>
                <w:color w:val="000000"/>
                <w:kern w:val="0"/>
                <w:sz w:val="21"/>
                <w:szCs w:val="21"/>
              </w:rPr>
              <w:t>米之间；出行较为便利</w:t>
            </w:r>
          </w:p>
        </w:tc>
        <w:tc>
          <w:tcPr>
            <w:tcW w:w="786" w:type="pct"/>
            <w:tcBorders>
              <w:top w:val="single" w:sz="4" w:space="0" w:color="auto"/>
              <w:left w:val="single" w:sz="4" w:space="0" w:color="auto"/>
              <w:bottom w:val="single" w:sz="4" w:space="0" w:color="auto"/>
              <w:right w:val="single" w:sz="4" w:space="0" w:color="auto"/>
            </w:tcBorders>
            <w:vAlign w:val="center"/>
          </w:tcPr>
          <w:p w14:paraId="1DC6750B" w14:textId="17D06779" w:rsidR="00F42F18" w:rsidRPr="007C4597" w:rsidRDefault="00F42F18" w:rsidP="003338C5">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4-5</w:t>
            </w:r>
            <w:r w:rsidRPr="007C4597">
              <w:rPr>
                <w:rFonts w:eastAsia="宋体"/>
                <w:color w:val="000000"/>
                <w:kern w:val="0"/>
                <w:sz w:val="21"/>
                <w:szCs w:val="21"/>
              </w:rPr>
              <w:t>条；距离多个地铁非换乘站在</w:t>
            </w:r>
            <w:r w:rsidRPr="007C4597">
              <w:rPr>
                <w:rFonts w:eastAsia="宋体"/>
                <w:color w:val="000000"/>
                <w:kern w:val="0"/>
                <w:sz w:val="21"/>
                <w:szCs w:val="21"/>
              </w:rPr>
              <w:t>1000-1500</w:t>
            </w:r>
            <w:r w:rsidRPr="007C4597">
              <w:rPr>
                <w:rFonts w:eastAsia="宋体"/>
                <w:color w:val="000000"/>
                <w:kern w:val="0"/>
                <w:sz w:val="21"/>
                <w:szCs w:val="21"/>
              </w:rPr>
              <w:t>米之间；出行较为便利</w:t>
            </w:r>
          </w:p>
        </w:tc>
        <w:tc>
          <w:tcPr>
            <w:tcW w:w="787" w:type="pct"/>
            <w:tcBorders>
              <w:top w:val="single" w:sz="4" w:space="0" w:color="auto"/>
              <w:left w:val="single" w:sz="4" w:space="0" w:color="auto"/>
              <w:bottom w:val="single" w:sz="4" w:space="0" w:color="auto"/>
              <w:right w:val="single" w:sz="4" w:space="0" w:color="auto"/>
            </w:tcBorders>
            <w:vAlign w:val="center"/>
          </w:tcPr>
          <w:p w14:paraId="45670FF5" w14:textId="311E46CE" w:rsidR="00F42F18" w:rsidRPr="007C4597" w:rsidRDefault="00F42F18" w:rsidP="003338C5">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2-3</w:t>
            </w:r>
            <w:r w:rsidRPr="007C4597">
              <w:rPr>
                <w:rFonts w:eastAsia="宋体"/>
                <w:color w:val="000000"/>
                <w:kern w:val="0"/>
                <w:sz w:val="21"/>
                <w:szCs w:val="21"/>
              </w:rPr>
              <w:t>条；距离多个地铁非换乘站在</w:t>
            </w:r>
            <w:r w:rsidRPr="007C4597">
              <w:rPr>
                <w:rFonts w:eastAsia="宋体"/>
                <w:color w:val="000000"/>
                <w:kern w:val="0"/>
                <w:sz w:val="21"/>
                <w:szCs w:val="21"/>
              </w:rPr>
              <w:t>1500-2000</w:t>
            </w:r>
            <w:r w:rsidRPr="007C4597">
              <w:rPr>
                <w:rFonts w:eastAsia="宋体"/>
                <w:color w:val="000000"/>
                <w:kern w:val="0"/>
                <w:sz w:val="21"/>
                <w:szCs w:val="21"/>
              </w:rPr>
              <w:t>米之间</w:t>
            </w:r>
          </w:p>
        </w:tc>
        <w:tc>
          <w:tcPr>
            <w:tcW w:w="787" w:type="pct"/>
            <w:tcBorders>
              <w:top w:val="single" w:sz="4" w:space="0" w:color="auto"/>
              <w:left w:val="single" w:sz="4" w:space="0" w:color="auto"/>
              <w:bottom w:val="single" w:sz="4" w:space="0" w:color="auto"/>
              <w:right w:val="single" w:sz="4" w:space="0" w:color="auto"/>
            </w:tcBorders>
            <w:vAlign w:val="center"/>
          </w:tcPr>
          <w:p w14:paraId="1EE50C1D" w14:textId="718F0900" w:rsidR="00F42F18" w:rsidRPr="007C4597" w:rsidRDefault="00F42F18" w:rsidP="003338C5">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途径公交线路只有</w:t>
            </w:r>
            <w:r w:rsidRPr="007C4597">
              <w:rPr>
                <w:rFonts w:eastAsia="宋体"/>
                <w:color w:val="000000"/>
                <w:kern w:val="0"/>
                <w:sz w:val="21"/>
                <w:szCs w:val="21"/>
              </w:rPr>
              <w:t>1</w:t>
            </w:r>
            <w:r w:rsidRPr="007C4597">
              <w:rPr>
                <w:rFonts w:eastAsia="宋体"/>
                <w:color w:val="000000"/>
                <w:kern w:val="0"/>
                <w:sz w:val="21"/>
                <w:szCs w:val="21"/>
              </w:rPr>
              <w:t>条；距离多个非换乘地铁站距离</w:t>
            </w:r>
            <w:r w:rsidRPr="007C4597">
              <w:rPr>
                <w:rFonts w:eastAsia="宋体"/>
                <w:color w:val="000000"/>
                <w:kern w:val="0"/>
                <w:sz w:val="21"/>
                <w:szCs w:val="21"/>
              </w:rPr>
              <w:t>≥2000</w:t>
            </w:r>
            <w:r w:rsidRPr="007C4597">
              <w:rPr>
                <w:rFonts w:eastAsia="宋体"/>
                <w:color w:val="000000"/>
                <w:kern w:val="0"/>
                <w:sz w:val="21"/>
                <w:szCs w:val="21"/>
              </w:rPr>
              <w:t>米</w:t>
            </w:r>
          </w:p>
        </w:tc>
      </w:tr>
      <w:tr w:rsidR="00F42F18" w:rsidRPr="007C4597" w14:paraId="62F946F8" w14:textId="77777777" w:rsidTr="00CB20BF">
        <w:trPr>
          <w:trHeight w:val="20"/>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4ACF8932"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CF2E2A"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基础设施完善度</w:t>
            </w:r>
          </w:p>
        </w:tc>
        <w:tc>
          <w:tcPr>
            <w:tcW w:w="381" w:type="pct"/>
            <w:tcBorders>
              <w:top w:val="single" w:sz="4" w:space="0" w:color="auto"/>
              <w:left w:val="single" w:sz="4" w:space="0" w:color="auto"/>
              <w:bottom w:val="single" w:sz="4" w:space="0" w:color="auto"/>
              <w:right w:val="single" w:sz="4" w:space="0" w:color="auto"/>
            </w:tcBorders>
            <w:vAlign w:val="center"/>
          </w:tcPr>
          <w:p w14:paraId="252AC36C"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0.20</w:t>
            </w:r>
          </w:p>
        </w:tc>
        <w:tc>
          <w:tcPr>
            <w:tcW w:w="786" w:type="pct"/>
            <w:tcBorders>
              <w:top w:val="single" w:sz="4" w:space="0" w:color="auto"/>
              <w:left w:val="single" w:sz="4" w:space="0" w:color="auto"/>
              <w:bottom w:val="single" w:sz="4" w:space="0" w:color="auto"/>
              <w:right w:val="single" w:sz="4" w:space="0" w:color="auto"/>
            </w:tcBorders>
            <w:vAlign w:val="center"/>
          </w:tcPr>
          <w:p w14:paraId="7497C89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基础设施完善，供热、燃气保证率高；有中水，</w:t>
            </w:r>
            <w:proofErr w:type="gramStart"/>
            <w:r w:rsidRPr="007C4597">
              <w:rPr>
                <w:rFonts w:eastAsia="宋体"/>
                <w:color w:val="000000"/>
                <w:kern w:val="0"/>
                <w:sz w:val="21"/>
                <w:szCs w:val="21"/>
              </w:rPr>
              <w:t>雨污分排</w:t>
            </w:r>
            <w:proofErr w:type="gramEnd"/>
            <w:r w:rsidRPr="007C4597">
              <w:rPr>
                <w:rFonts w:eastAsia="宋体"/>
                <w:color w:val="000000"/>
                <w:kern w:val="0"/>
                <w:sz w:val="21"/>
                <w:szCs w:val="21"/>
              </w:rPr>
              <w:t>，暴雨过后无积水</w:t>
            </w:r>
          </w:p>
        </w:tc>
        <w:tc>
          <w:tcPr>
            <w:tcW w:w="787" w:type="pct"/>
            <w:tcBorders>
              <w:top w:val="single" w:sz="4" w:space="0" w:color="auto"/>
              <w:left w:val="single" w:sz="4" w:space="0" w:color="auto"/>
              <w:bottom w:val="single" w:sz="4" w:space="0" w:color="auto"/>
              <w:right w:val="single" w:sz="4" w:space="0" w:color="auto"/>
            </w:tcBorders>
            <w:vAlign w:val="center"/>
          </w:tcPr>
          <w:p w14:paraId="7DF8530D"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基础设施完善，供热、燃气保证率高；暴雨过后，有少量积水</w:t>
            </w:r>
          </w:p>
        </w:tc>
        <w:tc>
          <w:tcPr>
            <w:tcW w:w="786" w:type="pct"/>
            <w:tcBorders>
              <w:top w:val="single" w:sz="4" w:space="0" w:color="auto"/>
              <w:left w:val="single" w:sz="4" w:space="0" w:color="auto"/>
              <w:bottom w:val="single" w:sz="4" w:space="0" w:color="auto"/>
              <w:right w:val="single" w:sz="4" w:space="0" w:color="auto"/>
            </w:tcBorders>
            <w:vAlign w:val="center"/>
          </w:tcPr>
          <w:p w14:paraId="3A970B17"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土地开发程度达到七通一平；供热、燃气保证率较好；暴雨过后，半小时内积水可排干</w:t>
            </w:r>
          </w:p>
        </w:tc>
        <w:tc>
          <w:tcPr>
            <w:tcW w:w="787" w:type="pct"/>
            <w:tcBorders>
              <w:top w:val="single" w:sz="4" w:space="0" w:color="auto"/>
              <w:left w:val="single" w:sz="4" w:space="0" w:color="auto"/>
              <w:bottom w:val="single" w:sz="4" w:space="0" w:color="auto"/>
              <w:right w:val="single" w:sz="4" w:space="0" w:color="auto"/>
            </w:tcBorders>
            <w:vAlign w:val="center"/>
          </w:tcPr>
          <w:p w14:paraId="4F914473"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土地开发程度达到七通一平；暴雨过后，积水严重</w:t>
            </w:r>
          </w:p>
        </w:tc>
        <w:tc>
          <w:tcPr>
            <w:tcW w:w="787" w:type="pct"/>
            <w:tcBorders>
              <w:top w:val="single" w:sz="4" w:space="0" w:color="auto"/>
              <w:left w:val="single" w:sz="4" w:space="0" w:color="auto"/>
              <w:bottom w:val="single" w:sz="4" w:space="0" w:color="auto"/>
              <w:right w:val="single" w:sz="4" w:space="0" w:color="auto"/>
            </w:tcBorders>
            <w:vAlign w:val="center"/>
          </w:tcPr>
          <w:p w14:paraId="12FBDA7A" w14:textId="22AAD57C"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w:t>
            </w:r>
            <w:r w:rsidR="00F9631A" w:rsidRPr="007C4597">
              <w:rPr>
                <w:rFonts w:eastAsia="宋体"/>
                <w:color w:val="000000"/>
                <w:kern w:val="0"/>
                <w:sz w:val="21"/>
                <w:szCs w:val="21"/>
              </w:rPr>
              <w:t>特别</w:t>
            </w:r>
            <w:r w:rsidRPr="007C4597">
              <w:rPr>
                <w:rFonts w:eastAsia="宋体"/>
                <w:color w:val="000000"/>
                <w:kern w:val="0"/>
                <w:sz w:val="21"/>
                <w:szCs w:val="21"/>
              </w:rPr>
              <w:t>严重</w:t>
            </w:r>
          </w:p>
        </w:tc>
      </w:tr>
      <w:tr w:rsidR="00F42F18" w:rsidRPr="007C4597" w14:paraId="30819AEA" w14:textId="77777777" w:rsidTr="00CB20BF">
        <w:trPr>
          <w:trHeight w:val="20"/>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10249155"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E8194E"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公用设施完备度</w:t>
            </w:r>
          </w:p>
        </w:tc>
        <w:tc>
          <w:tcPr>
            <w:tcW w:w="381" w:type="pct"/>
            <w:tcBorders>
              <w:top w:val="single" w:sz="4" w:space="0" w:color="auto"/>
              <w:left w:val="single" w:sz="4" w:space="0" w:color="auto"/>
              <w:bottom w:val="single" w:sz="4" w:space="0" w:color="auto"/>
              <w:right w:val="single" w:sz="4" w:space="0" w:color="auto"/>
            </w:tcBorders>
            <w:vAlign w:val="center"/>
          </w:tcPr>
          <w:p w14:paraId="141FC4B8"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0.20</w:t>
            </w:r>
          </w:p>
        </w:tc>
        <w:tc>
          <w:tcPr>
            <w:tcW w:w="786" w:type="pct"/>
            <w:tcBorders>
              <w:top w:val="single" w:sz="4" w:space="0" w:color="auto"/>
              <w:left w:val="single" w:sz="4" w:space="0" w:color="auto"/>
              <w:bottom w:val="single" w:sz="4" w:space="0" w:color="auto"/>
              <w:right w:val="single" w:sz="4" w:space="0" w:color="auto"/>
            </w:tcBorders>
            <w:vAlign w:val="center"/>
          </w:tcPr>
          <w:p w14:paraId="21CA723B"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属于市级重点中、小学学区；距离多家三甲医院</w:t>
            </w:r>
            <w:r w:rsidRPr="007C4597">
              <w:rPr>
                <w:rFonts w:eastAsia="宋体"/>
                <w:color w:val="000000"/>
                <w:kern w:val="0"/>
                <w:sz w:val="21"/>
                <w:szCs w:val="21"/>
              </w:rPr>
              <w:t>≤1000</w:t>
            </w:r>
            <w:r w:rsidRPr="007C4597">
              <w:rPr>
                <w:rFonts w:eastAsia="宋体"/>
                <w:color w:val="000000"/>
                <w:kern w:val="0"/>
                <w:sz w:val="21"/>
                <w:szCs w:val="21"/>
              </w:rPr>
              <w:t>米；其他公用设施完善</w:t>
            </w:r>
          </w:p>
        </w:tc>
        <w:tc>
          <w:tcPr>
            <w:tcW w:w="787" w:type="pct"/>
            <w:tcBorders>
              <w:top w:val="single" w:sz="4" w:space="0" w:color="auto"/>
              <w:left w:val="single" w:sz="4" w:space="0" w:color="auto"/>
              <w:bottom w:val="single" w:sz="4" w:space="0" w:color="auto"/>
              <w:right w:val="single" w:sz="4" w:space="0" w:color="auto"/>
            </w:tcBorders>
            <w:vAlign w:val="center"/>
          </w:tcPr>
          <w:p w14:paraId="6E8CFB6D"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属于市级重点中、小学学区；距离多家三甲医院在</w:t>
            </w:r>
            <w:r w:rsidRPr="007C4597">
              <w:rPr>
                <w:rFonts w:eastAsia="宋体"/>
                <w:color w:val="000000"/>
                <w:kern w:val="0"/>
                <w:sz w:val="21"/>
                <w:szCs w:val="21"/>
              </w:rPr>
              <w:t>1000-1500</w:t>
            </w:r>
            <w:r w:rsidRPr="007C4597">
              <w:rPr>
                <w:rFonts w:eastAsia="宋体"/>
                <w:color w:val="000000"/>
                <w:kern w:val="0"/>
                <w:sz w:val="21"/>
                <w:szCs w:val="21"/>
              </w:rPr>
              <w:t>米之间；其他公用设施完善</w:t>
            </w:r>
          </w:p>
        </w:tc>
        <w:tc>
          <w:tcPr>
            <w:tcW w:w="786" w:type="pct"/>
            <w:tcBorders>
              <w:top w:val="single" w:sz="4" w:space="0" w:color="auto"/>
              <w:left w:val="single" w:sz="4" w:space="0" w:color="auto"/>
              <w:bottom w:val="single" w:sz="4" w:space="0" w:color="auto"/>
              <w:right w:val="single" w:sz="4" w:space="0" w:color="auto"/>
            </w:tcBorders>
            <w:vAlign w:val="center"/>
          </w:tcPr>
          <w:p w14:paraId="31967511"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属于市级重点学区；距离多家二</w:t>
            </w:r>
            <w:proofErr w:type="gramStart"/>
            <w:r w:rsidRPr="007C4597">
              <w:rPr>
                <w:rFonts w:eastAsia="宋体"/>
                <w:color w:val="000000"/>
                <w:kern w:val="0"/>
                <w:sz w:val="21"/>
                <w:szCs w:val="21"/>
              </w:rPr>
              <w:t>甲以上</w:t>
            </w:r>
            <w:proofErr w:type="gramEnd"/>
            <w:r w:rsidRPr="007C4597">
              <w:rPr>
                <w:rFonts w:eastAsia="宋体"/>
                <w:color w:val="000000"/>
                <w:kern w:val="0"/>
                <w:sz w:val="21"/>
                <w:szCs w:val="21"/>
              </w:rPr>
              <w:t>等级医院</w:t>
            </w:r>
            <w:r w:rsidRPr="007C4597">
              <w:rPr>
                <w:rFonts w:eastAsia="宋体"/>
                <w:color w:val="000000"/>
                <w:kern w:val="0"/>
                <w:sz w:val="21"/>
                <w:szCs w:val="21"/>
              </w:rPr>
              <w:t>≤1500</w:t>
            </w:r>
            <w:r w:rsidRPr="007C4597">
              <w:rPr>
                <w:rFonts w:eastAsia="宋体"/>
                <w:color w:val="000000"/>
                <w:kern w:val="0"/>
                <w:sz w:val="21"/>
                <w:szCs w:val="21"/>
              </w:rPr>
              <w:t>米；其他公用设施比较齐全</w:t>
            </w:r>
          </w:p>
        </w:tc>
        <w:tc>
          <w:tcPr>
            <w:tcW w:w="787" w:type="pct"/>
            <w:tcBorders>
              <w:top w:val="single" w:sz="4" w:space="0" w:color="auto"/>
              <w:left w:val="single" w:sz="4" w:space="0" w:color="auto"/>
              <w:bottom w:val="single" w:sz="4" w:space="0" w:color="auto"/>
              <w:right w:val="single" w:sz="4" w:space="0" w:color="auto"/>
            </w:tcBorders>
            <w:vAlign w:val="center"/>
          </w:tcPr>
          <w:p w14:paraId="7415D96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属于区级重点中、小学学区；距离多家二</w:t>
            </w:r>
            <w:proofErr w:type="gramStart"/>
            <w:r w:rsidRPr="007C4597">
              <w:rPr>
                <w:rFonts w:eastAsia="宋体"/>
                <w:color w:val="000000"/>
                <w:kern w:val="0"/>
                <w:sz w:val="21"/>
                <w:szCs w:val="21"/>
              </w:rPr>
              <w:t>甲以上</w:t>
            </w:r>
            <w:proofErr w:type="gramEnd"/>
            <w:r w:rsidRPr="007C4597">
              <w:rPr>
                <w:rFonts w:eastAsia="宋体"/>
                <w:color w:val="000000"/>
                <w:kern w:val="0"/>
                <w:sz w:val="21"/>
                <w:szCs w:val="21"/>
              </w:rPr>
              <w:t>等级医院在</w:t>
            </w:r>
            <w:r w:rsidRPr="007C4597">
              <w:rPr>
                <w:rFonts w:eastAsia="宋体"/>
                <w:color w:val="000000"/>
                <w:kern w:val="0"/>
                <w:sz w:val="21"/>
                <w:szCs w:val="21"/>
              </w:rPr>
              <w:t>1500-2000</w:t>
            </w:r>
            <w:r w:rsidRPr="007C4597">
              <w:rPr>
                <w:rFonts w:eastAsia="宋体"/>
                <w:color w:val="000000"/>
                <w:kern w:val="0"/>
                <w:sz w:val="21"/>
                <w:szCs w:val="21"/>
              </w:rPr>
              <w:t>米之间；其他公用设施不齐全</w:t>
            </w:r>
          </w:p>
        </w:tc>
        <w:tc>
          <w:tcPr>
            <w:tcW w:w="787" w:type="pct"/>
            <w:tcBorders>
              <w:top w:val="single" w:sz="4" w:space="0" w:color="auto"/>
              <w:left w:val="single" w:sz="4" w:space="0" w:color="auto"/>
              <w:bottom w:val="single" w:sz="4" w:space="0" w:color="auto"/>
              <w:right w:val="single" w:sz="4" w:space="0" w:color="auto"/>
            </w:tcBorders>
            <w:vAlign w:val="center"/>
          </w:tcPr>
          <w:p w14:paraId="05412DAB"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属于区级重点中、小学学区；距离二</w:t>
            </w:r>
            <w:proofErr w:type="gramStart"/>
            <w:r w:rsidRPr="007C4597">
              <w:rPr>
                <w:rFonts w:eastAsia="宋体"/>
                <w:color w:val="000000"/>
                <w:kern w:val="0"/>
                <w:sz w:val="21"/>
                <w:szCs w:val="21"/>
              </w:rPr>
              <w:t>甲以上</w:t>
            </w:r>
            <w:proofErr w:type="gramEnd"/>
            <w:r w:rsidRPr="007C4597">
              <w:rPr>
                <w:rFonts w:eastAsia="宋体"/>
                <w:color w:val="000000"/>
                <w:kern w:val="0"/>
                <w:sz w:val="21"/>
                <w:szCs w:val="21"/>
              </w:rPr>
              <w:t>等级医院较</w:t>
            </w:r>
            <w:r w:rsidRPr="007C4597">
              <w:rPr>
                <w:rFonts w:eastAsia="宋体"/>
                <w:color w:val="000000"/>
                <w:kern w:val="0"/>
                <w:sz w:val="21"/>
                <w:szCs w:val="21"/>
              </w:rPr>
              <w:t>≥2000</w:t>
            </w:r>
            <w:r w:rsidRPr="007C4597">
              <w:rPr>
                <w:rFonts w:eastAsia="宋体"/>
                <w:color w:val="000000"/>
                <w:kern w:val="0"/>
                <w:sz w:val="21"/>
                <w:szCs w:val="21"/>
              </w:rPr>
              <w:t>米；其他公用设施不足</w:t>
            </w:r>
          </w:p>
        </w:tc>
      </w:tr>
      <w:tr w:rsidR="00F42F18" w:rsidRPr="007C4597" w14:paraId="7522AFD9" w14:textId="77777777" w:rsidTr="00CB20BF">
        <w:trPr>
          <w:trHeight w:val="20"/>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7720D9C6"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4F67CE"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环境条件</w:t>
            </w:r>
          </w:p>
        </w:tc>
        <w:tc>
          <w:tcPr>
            <w:tcW w:w="381" w:type="pct"/>
            <w:tcBorders>
              <w:top w:val="single" w:sz="4" w:space="0" w:color="auto"/>
              <w:left w:val="single" w:sz="4" w:space="0" w:color="auto"/>
              <w:bottom w:val="single" w:sz="4" w:space="0" w:color="auto"/>
              <w:right w:val="single" w:sz="4" w:space="0" w:color="auto"/>
            </w:tcBorders>
            <w:vAlign w:val="center"/>
          </w:tcPr>
          <w:p w14:paraId="7B4E32CF"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0.15</w:t>
            </w:r>
          </w:p>
        </w:tc>
        <w:tc>
          <w:tcPr>
            <w:tcW w:w="786" w:type="pct"/>
            <w:tcBorders>
              <w:top w:val="single" w:sz="4" w:space="0" w:color="auto"/>
              <w:left w:val="single" w:sz="4" w:space="0" w:color="auto"/>
              <w:bottom w:val="single" w:sz="4" w:space="0" w:color="auto"/>
              <w:right w:val="single" w:sz="4" w:space="0" w:color="auto"/>
            </w:tcBorders>
            <w:vAlign w:val="center"/>
          </w:tcPr>
          <w:p w14:paraId="02001B66" w14:textId="77777777" w:rsidR="00F42F18" w:rsidRPr="007C4597" w:rsidRDefault="00F42F18" w:rsidP="00C1763F">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住宅区布局规划整齐，环境质量良好，住宅密度低，区域绿化率高，区域内人文景观丰富</w:t>
            </w:r>
          </w:p>
        </w:tc>
        <w:tc>
          <w:tcPr>
            <w:tcW w:w="787" w:type="pct"/>
            <w:tcBorders>
              <w:top w:val="single" w:sz="4" w:space="0" w:color="auto"/>
              <w:left w:val="single" w:sz="4" w:space="0" w:color="auto"/>
              <w:bottom w:val="single" w:sz="4" w:space="0" w:color="auto"/>
              <w:right w:val="single" w:sz="4" w:space="0" w:color="auto"/>
            </w:tcBorders>
            <w:vAlign w:val="center"/>
          </w:tcPr>
          <w:p w14:paraId="5927D69E" w14:textId="77777777" w:rsidR="00F42F18" w:rsidRPr="007C4597" w:rsidRDefault="00F42F18" w:rsidP="00C1763F">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住宅区布局规划整齐，环境质量良好，住宅密度低，区域绿化率高，区域内有人文景观</w:t>
            </w:r>
          </w:p>
        </w:tc>
        <w:tc>
          <w:tcPr>
            <w:tcW w:w="786" w:type="pct"/>
            <w:tcBorders>
              <w:top w:val="single" w:sz="4" w:space="0" w:color="auto"/>
              <w:left w:val="single" w:sz="4" w:space="0" w:color="auto"/>
              <w:bottom w:val="single" w:sz="4" w:space="0" w:color="auto"/>
              <w:right w:val="single" w:sz="4" w:space="0" w:color="auto"/>
            </w:tcBorders>
            <w:vAlign w:val="center"/>
          </w:tcPr>
          <w:p w14:paraId="68615EF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bCs/>
                <w:color w:val="000000"/>
                <w:kern w:val="0"/>
                <w:sz w:val="21"/>
                <w:szCs w:val="21"/>
              </w:rPr>
              <w:t>住宅区布局规划整齐，环境质量较好，住宅密度中等，人口密度中等</w:t>
            </w:r>
          </w:p>
        </w:tc>
        <w:tc>
          <w:tcPr>
            <w:tcW w:w="787" w:type="pct"/>
            <w:tcBorders>
              <w:top w:val="single" w:sz="4" w:space="0" w:color="auto"/>
              <w:left w:val="single" w:sz="4" w:space="0" w:color="auto"/>
              <w:bottom w:val="single" w:sz="4" w:space="0" w:color="auto"/>
              <w:right w:val="single" w:sz="4" w:space="0" w:color="auto"/>
            </w:tcBorders>
            <w:vAlign w:val="center"/>
          </w:tcPr>
          <w:p w14:paraId="7A841179"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环境质量较好，住宅密度较高，人口密度较大</w:t>
            </w:r>
          </w:p>
        </w:tc>
        <w:tc>
          <w:tcPr>
            <w:tcW w:w="787" w:type="pct"/>
            <w:tcBorders>
              <w:top w:val="single" w:sz="4" w:space="0" w:color="auto"/>
              <w:left w:val="single" w:sz="4" w:space="0" w:color="auto"/>
              <w:bottom w:val="single" w:sz="4" w:space="0" w:color="auto"/>
              <w:right w:val="single" w:sz="4" w:space="0" w:color="auto"/>
            </w:tcBorders>
            <w:vAlign w:val="center"/>
          </w:tcPr>
          <w:p w14:paraId="379F4B9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住宅密度高，人口密度大，周围的公建设施较多或邻近交通干线</w:t>
            </w:r>
          </w:p>
        </w:tc>
      </w:tr>
    </w:tbl>
    <w:p w14:paraId="4EC0FE2F" w14:textId="77777777" w:rsidR="00F42F18" w:rsidRPr="007C4597" w:rsidRDefault="00F42F18" w:rsidP="00F42F18">
      <w:pPr>
        <w:ind w:firstLine="480"/>
        <w:rPr>
          <w:rFonts w:eastAsia="宋体"/>
        </w:rPr>
      </w:pPr>
    </w:p>
    <w:p w14:paraId="5CE42FB5" w14:textId="77777777" w:rsidR="00F42F18" w:rsidRPr="007C4597" w:rsidRDefault="00F42F18" w:rsidP="00F42F18">
      <w:pPr>
        <w:widowControl/>
        <w:snapToGrid/>
        <w:spacing w:line="240" w:lineRule="auto"/>
        <w:ind w:firstLineChars="0" w:firstLine="0"/>
        <w:jc w:val="left"/>
        <w:rPr>
          <w:rFonts w:eastAsia="宋体"/>
        </w:rPr>
      </w:pPr>
      <w:r w:rsidRPr="007C4597">
        <w:rPr>
          <w:rFonts w:eastAsia="宋体"/>
        </w:rPr>
        <w:br w:type="page"/>
      </w:r>
    </w:p>
    <w:p w14:paraId="39071C67" w14:textId="0798C960" w:rsidR="00F42F18" w:rsidRPr="007C4597" w:rsidRDefault="00000000" w:rsidP="008B71FD">
      <w:pPr>
        <w:spacing w:beforeLines="50" w:before="163" w:line="340" w:lineRule="exact"/>
        <w:ind w:firstLineChars="0" w:firstLine="0"/>
        <w:jc w:val="center"/>
        <w:rPr>
          <w:rFonts w:eastAsia="宋体"/>
        </w:rPr>
      </w:pPr>
      <w:bookmarkStart w:id="43" w:name="_Toc89875908"/>
      <w:bookmarkStart w:id="44" w:name="_Toc89957414"/>
      <w:r>
        <w:rPr>
          <w:rFonts w:eastAsia="宋体"/>
          <w:b/>
          <w:bCs/>
          <w:snapToGrid w:val="0"/>
          <w:kern w:val="0"/>
          <w:sz w:val="21"/>
          <w:szCs w:val="21"/>
        </w:rPr>
        <w:lastRenderedPageBreak/>
        <w:pict w14:anchorId="3E276973">
          <v:line id="_x0000_s2052" alt="P44380#y1" style="position:absolute;left:0;text-align:left;z-index:251661312;visibility:visible" from="27.6pt,17.2pt" to="59.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" strokeweight=".5pt">
            <o:lock v:ext="edit" shapetype="f"/>
          </v:line>
        </w:pict>
      </w:r>
      <w:r w:rsidR="00E40D57" w:rsidRPr="007C4597">
        <w:rPr>
          <w:rFonts w:eastAsia="宋体"/>
          <w:b/>
          <w:bCs/>
          <w:snapToGrid w:val="0"/>
          <w:kern w:val="0"/>
          <w:sz w:val="21"/>
          <w:szCs w:val="21"/>
        </w:rPr>
        <w:t>表</w:t>
      </w:r>
      <w:r w:rsidR="00E40D57" w:rsidRPr="007C4597">
        <w:rPr>
          <w:rFonts w:eastAsia="宋体"/>
          <w:b/>
          <w:bCs/>
          <w:snapToGrid w:val="0"/>
          <w:kern w:val="0"/>
          <w:sz w:val="21"/>
          <w:szCs w:val="21"/>
        </w:rPr>
        <w:t>2-</w:t>
      </w:r>
      <w:r w:rsidR="008B71FD" w:rsidRPr="007C4597">
        <w:rPr>
          <w:rFonts w:eastAsia="宋体"/>
          <w:b/>
          <w:bCs/>
          <w:snapToGrid w:val="0"/>
          <w:kern w:val="0"/>
          <w:sz w:val="21"/>
          <w:szCs w:val="21"/>
        </w:rPr>
        <w:fldChar w:fldCharType="begin"/>
      </w:r>
      <w:r w:rsidR="008B71FD" w:rsidRPr="007C4597">
        <w:rPr>
          <w:rFonts w:eastAsia="宋体"/>
          <w:b/>
          <w:bCs/>
          <w:snapToGrid w:val="0"/>
          <w:kern w:val="0"/>
          <w:sz w:val="21"/>
          <w:szCs w:val="21"/>
        </w:rPr>
        <w:instrText xml:space="preserve"> SEQ </w:instrText>
      </w:r>
      <w:r w:rsidR="008B71FD" w:rsidRPr="007C4597">
        <w:rPr>
          <w:rFonts w:eastAsia="宋体"/>
          <w:b/>
          <w:bCs/>
          <w:snapToGrid w:val="0"/>
          <w:kern w:val="0"/>
          <w:sz w:val="21"/>
          <w:szCs w:val="21"/>
        </w:rPr>
        <w:instrText>表</w:instrText>
      </w:r>
      <w:r w:rsidR="008B71FD" w:rsidRPr="007C4597">
        <w:rPr>
          <w:rFonts w:eastAsia="宋体"/>
          <w:b/>
          <w:bCs/>
          <w:snapToGrid w:val="0"/>
          <w:kern w:val="0"/>
          <w:sz w:val="21"/>
          <w:szCs w:val="21"/>
        </w:rPr>
        <w:instrText xml:space="preserve">3- \* MERGEFORMAT </w:instrText>
      </w:r>
      <w:r w:rsidR="008B71FD" w:rsidRPr="007C4597">
        <w:rPr>
          <w:rFonts w:eastAsia="宋体"/>
          <w:b/>
          <w:bCs/>
          <w:snapToGrid w:val="0"/>
          <w:kern w:val="0"/>
          <w:sz w:val="21"/>
          <w:szCs w:val="21"/>
        </w:rPr>
        <w:fldChar w:fldCharType="separate"/>
      </w:r>
      <w:r w:rsidR="003146B2">
        <w:rPr>
          <w:rFonts w:eastAsia="宋体"/>
          <w:b/>
          <w:bCs/>
          <w:noProof/>
          <w:snapToGrid w:val="0"/>
          <w:kern w:val="0"/>
          <w:sz w:val="21"/>
          <w:szCs w:val="21"/>
        </w:rPr>
        <w:t>10</w:t>
      </w:r>
      <w:r w:rsidR="008B71FD" w:rsidRPr="007C4597">
        <w:rPr>
          <w:rFonts w:eastAsia="宋体"/>
          <w:b/>
          <w:bCs/>
          <w:snapToGrid w:val="0"/>
          <w:kern w:val="0"/>
          <w:sz w:val="21"/>
          <w:szCs w:val="21"/>
        </w:rPr>
        <w:fldChar w:fldCharType="end"/>
      </w:r>
      <w:r w:rsidR="00F42F18" w:rsidRPr="007C4597">
        <w:rPr>
          <w:rFonts w:eastAsia="宋体"/>
          <w:b/>
          <w:bCs/>
          <w:snapToGrid w:val="0"/>
          <w:kern w:val="0"/>
          <w:sz w:val="21"/>
          <w:szCs w:val="21"/>
        </w:rPr>
        <w:t xml:space="preserve"> </w:t>
      </w:r>
      <w:r w:rsidR="002B5F46" w:rsidRPr="007C4597">
        <w:rPr>
          <w:rFonts w:eastAsia="宋体"/>
          <w:b/>
          <w:bCs/>
          <w:snapToGrid w:val="0"/>
          <w:kern w:val="0"/>
          <w:sz w:val="21"/>
          <w:szCs w:val="21"/>
        </w:rPr>
        <w:t xml:space="preserve"> </w:t>
      </w:r>
      <w:r w:rsidR="00F42F18" w:rsidRPr="007C4597">
        <w:rPr>
          <w:rFonts w:eastAsia="宋体"/>
          <w:b/>
          <w:bCs/>
          <w:snapToGrid w:val="0"/>
          <w:kern w:val="0"/>
          <w:sz w:val="21"/>
          <w:szCs w:val="21"/>
        </w:rPr>
        <w:t>天津市住宅用地基准地价区域因素修正系数说明表（</w:t>
      </w:r>
      <w:r w:rsidR="008B71FD" w:rsidRPr="007C4597">
        <w:rPr>
          <w:rFonts w:eastAsia="宋体"/>
          <w:b/>
          <w:bCs/>
          <w:snapToGrid w:val="0"/>
          <w:kern w:val="0"/>
          <w:sz w:val="21"/>
          <w:szCs w:val="21"/>
        </w:rPr>
        <w:t>4</w:t>
      </w:r>
      <w:r w:rsidR="00F42F18" w:rsidRPr="007C4597">
        <w:rPr>
          <w:rFonts w:eastAsia="宋体"/>
          <w:b/>
          <w:bCs/>
          <w:snapToGrid w:val="0"/>
          <w:kern w:val="0"/>
          <w:sz w:val="21"/>
          <w:szCs w:val="21"/>
        </w:rPr>
        <w:t>级）</w:t>
      </w:r>
      <w:bookmarkEnd w:id="43"/>
      <w:bookmarkEnd w:id="44"/>
    </w:p>
    <w:tbl>
      <w:tblPr>
        <w:tblW w:w="5000" w:type="pct"/>
        <w:jc w:val="center"/>
        <w:tblLook w:val="0000" w:firstRow="0" w:lastRow="0" w:firstColumn="0" w:lastColumn="0" w:noHBand="0" w:noVBand="0"/>
      </w:tblPr>
      <w:tblGrid>
        <w:gridCol w:w="674"/>
        <w:gridCol w:w="629"/>
        <w:gridCol w:w="725"/>
        <w:gridCol w:w="1496"/>
        <w:gridCol w:w="1498"/>
        <w:gridCol w:w="1496"/>
        <w:gridCol w:w="1498"/>
        <w:gridCol w:w="1498"/>
      </w:tblGrid>
      <w:tr w:rsidR="00F42F18" w:rsidRPr="007C4597" w14:paraId="630E1979" w14:textId="77777777" w:rsidTr="00CB20BF">
        <w:trPr>
          <w:trHeight w:val="20"/>
          <w:tblHeader/>
          <w:jc w:val="center"/>
        </w:trPr>
        <w:tc>
          <w:tcPr>
            <w:tcW w:w="355" w:type="pct"/>
            <w:vMerge w:val="restart"/>
            <w:tcBorders>
              <w:top w:val="single" w:sz="4" w:space="0" w:color="auto"/>
              <w:left w:val="single" w:sz="4" w:space="0" w:color="auto"/>
              <w:bottom w:val="single" w:sz="4" w:space="0" w:color="auto"/>
              <w:right w:val="single" w:sz="4" w:space="0" w:color="auto"/>
            </w:tcBorders>
            <w:vAlign w:val="center"/>
          </w:tcPr>
          <w:p w14:paraId="60D9799A" w14:textId="5AA67B1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土地级别</w:t>
            </w:r>
          </w:p>
        </w:tc>
        <w:tc>
          <w:tcPr>
            <w:tcW w:w="712" w:type="pct"/>
            <w:gridSpan w:val="2"/>
            <w:vMerge w:val="restart"/>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121AEF27" w14:textId="50A541CA" w:rsidR="00F42F18" w:rsidRPr="007C4597" w:rsidRDefault="00F42F18" w:rsidP="00C1763F">
            <w:pPr>
              <w:adjustRightInd w:val="0"/>
              <w:spacing w:line="240" w:lineRule="auto"/>
              <w:ind w:firstLine="422"/>
              <w:jc w:val="right"/>
              <w:rPr>
                <w:rFonts w:eastAsia="宋体"/>
                <w:b/>
                <w:color w:val="000000"/>
                <w:kern w:val="0"/>
                <w:sz w:val="21"/>
                <w:szCs w:val="21"/>
              </w:rPr>
            </w:pPr>
            <w:r w:rsidRPr="007C4597">
              <w:rPr>
                <w:rFonts w:eastAsia="宋体"/>
                <w:b/>
                <w:color w:val="000000"/>
                <w:kern w:val="0"/>
                <w:sz w:val="21"/>
                <w:szCs w:val="21"/>
              </w:rPr>
              <w:t>修正</w:t>
            </w:r>
          </w:p>
          <w:p w14:paraId="2E55555B" w14:textId="37F3662A" w:rsidR="00F42F18" w:rsidRPr="007C4597" w:rsidRDefault="00F42F18" w:rsidP="00C1763F">
            <w:pPr>
              <w:adjustRightInd w:val="0"/>
              <w:spacing w:line="240" w:lineRule="auto"/>
              <w:ind w:firstLineChars="0" w:firstLine="0"/>
              <w:jc w:val="left"/>
              <w:rPr>
                <w:rFonts w:eastAsia="宋体"/>
                <w:b/>
                <w:color w:val="000000"/>
                <w:kern w:val="0"/>
                <w:sz w:val="21"/>
                <w:szCs w:val="21"/>
              </w:rPr>
            </w:pPr>
            <w:r w:rsidRPr="007C4597">
              <w:rPr>
                <w:rFonts w:eastAsia="宋体"/>
                <w:b/>
                <w:color w:val="000000"/>
                <w:kern w:val="0"/>
                <w:sz w:val="21"/>
                <w:szCs w:val="21"/>
              </w:rPr>
              <w:t>因</w:t>
            </w:r>
            <w:r w:rsidRPr="007C4597">
              <w:rPr>
                <w:rFonts w:eastAsia="宋体"/>
                <w:b/>
                <w:color w:val="000000"/>
                <w:kern w:val="0"/>
                <w:sz w:val="21"/>
                <w:szCs w:val="21"/>
              </w:rPr>
              <w:t xml:space="preserve"> </w:t>
            </w:r>
            <w:r w:rsidRPr="007C4597">
              <w:rPr>
                <w:rFonts w:eastAsia="宋体"/>
                <w:b/>
                <w:color w:val="000000"/>
                <w:kern w:val="0"/>
                <w:sz w:val="21"/>
                <w:szCs w:val="21"/>
              </w:rPr>
              <w:t>权</w:t>
            </w:r>
            <w:r w:rsidRPr="007C4597">
              <w:rPr>
                <w:rFonts w:eastAsia="宋体"/>
                <w:b/>
                <w:color w:val="000000"/>
                <w:kern w:val="0"/>
                <w:sz w:val="21"/>
                <w:szCs w:val="21"/>
              </w:rPr>
              <w:t xml:space="preserve"> </w:t>
            </w:r>
            <w:r w:rsidR="00CB20BF" w:rsidRPr="007C4597">
              <w:rPr>
                <w:rFonts w:eastAsia="宋体"/>
                <w:b/>
                <w:color w:val="000000"/>
                <w:kern w:val="0"/>
                <w:sz w:val="21"/>
                <w:szCs w:val="21"/>
              </w:rPr>
              <w:t xml:space="preserve"> </w:t>
            </w:r>
            <w:r w:rsidRPr="007C4597">
              <w:rPr>
                <w:rFonts w:eastAsia="宋体"/>
                <w:b/>
                <w:color w:val="000000"/>
                <w:kern w:val="0"/>
                <w:sz w:val="21"/>
                <w:szCs w:val="21"/>
              </w:rPr>
              <w:t xml:space="preserve"> </w:t>
            </w:r>
            <w:r w:rsidRPr="007C4597">
              <w:rPr>
                <w:rFonts w:eastAsia="宋体"/>
                <w:b/>
                <w:color w:val="000000"/>
                <w:kern w:val="0"/>
                <w:sz w:val="21"/>
                <w:szCs w:val="21"/>
              </w:rPr>
              <w:t>幅度</w:t>
            </w:r>
          </w:p>
          <w:p w14:paraId="1AB841A7" w14:textId="69CB51C5" w:rsidR="00F42F18" w:rsidRPr="007C4597" w:rsidRDefault="00F42F18" w:rsidP="00C1763F">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素</w:t>
            </w:r>
            <w:r w:rsidRPr="007C4597">
              <w:rPr>
                <w:rFonts w:eastAsia="宋体"/>
                <w:b/>
                <w:color w:val="000000"/>
                <w:kern w:val="0"/>
                <w:sz w:val="21"/>
                <w:szCs w:val="21"/>
              </w:rPr>
              <w:t xml:space="preserve">    </w:t>
            </w:r>
            <w:r w:rsidRPr="007C4597">
              <w:rPr>
                <w:rFonts w:eastAsia="宋体"/>
                <w:b/>
                <w:color w:val="000000"/>
                <w:kern w:val="0"/>
                <w:sz w:val="21"/>
                <w:szCs w:val="21"/>
              </w:rPr>
              <w:t>重</w:t>
            </w:r>
          </w:p>
        </w:tc>
        <w:tc>
          <w:tcPr>
            <w:tcW w:w="786" w:type="pct"/>
            <w:tcBorders>
              <w:top w:val="single" w:sz="4" w:space="0" w:color="auto"/>
              <w:left w:val="single" w:sz="4" w:space="0" w:color="auto"/>
              <w:bottom w:val="single" w:sz="4" w:space="0" w:color="auto"/>
              <w:right w:val="single" w:sz="4" w:space="0" w:color="auto"/>
            </w:tcBorders>
            <w:vAlign w:val="center"/>
          </w:tcPr>
          <w:p w14:paraId="29BB62FC"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优</w:t>
            </w:r>
          </w:p>
        </w:tc>
        <w:tc>
          <w:tcPr>
            <w:tcW w:w="787" w:type="pct"/>
            <w:tcBorders>
              <w:top w:val="single" w:sz="4" w:space="0" w:color="auto"/>
              <w:left w:val="single" w:sz="4" w:space="0" w:color="auto"/>
              <w:bottom w:val="single" w:sz="4" w:space="0" w:color="auto"/>
              <w:right w:val="single" w:sz="4" w:space="0" w:color="auto"/>
            </w:tcBorders>
            <w:vAlign w:val="center"/>
          </w:tcPr>
          <w:p w14:paraId="14D123AF"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较优</w:t>
            </w:r>
          </w:p>
        </w:tc>
        <w:tc>
          <w:tcPr>
            <w:tcW w:w="786" w:type="pct"/>
            <w:tcBorders>
              <w:top w:val="single" w:sz="4" w:space="0" w:color="auto"/>
              <w:left w:val="single" w:sz="4" w:space="0" w:color="auto"/>
              <w:bottom w:val="single" w:sz="4" w:space="0" w:color="auto"/>
              <w:right w:val="single" w:sz="4" w:space="0" w:color="auto"/>
            </w:tcBorders>
            <w:vAlign w:val="center"/>
          </w:tcPr>
          <w:p w14:paraId="3652A4A6"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一般</w:t>
            </w:r>
          </w:p>
        </w:tc>
        <w:tc>
          <w:tcPr>
            <w:tcW w:w="787" w:type="pct"/>
            <w:tcBorders>
              <w:top w:val="single" w:sz="4" w:space="0" w:color="auto"/>
              <w:left w:val="single" w:sz="4" w:space="0" w:color="auto"/>
              <w:bottom w:val="single" w:sz="4" w:space="0" w:color="auto"/>
              <w:right w:val="single" w:sz="4" w:space="0" w:color="auto"/>
            </w:tcBorders>
            <w:vAlign w:val="center"/>
          </w:tcPr>
          <w:p w14:paraId="1B83575D"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较劣</w:t>
            </w:r>
          </w:p>
        </w:tc>
        <w:tc>
          <w:tcPr>
            <w:tcW w:w="787" w:type="pct"/>
            <w:tcBorders>
              <w:top w:val="single" w:sz="4" w:space="0" w:color="auto"/>
              <w:left w:val="single" w:sz="4" w:space="0" w:color="auto"/>
              <w:bottom w:val="single" w:sz="4" w:space="0" w:color="auto"/>
              <w:right w:val="single" w:sz="4" w:space="0" w:color="auto"/>
            </w:tcBorders>
            <w:vAlign w:val="center"/>
          </w:tcPr>
          <w:p w14:paraId="18BB4335"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劣</w:t>
            </w:r>
          </w:p>
        </w:tc>
      </w:tr>
      <w:tr w:rsidR="00F42F18" w:rsidRPr="007C4597" w14:paraId="774F3AC4" w14:textId="77777777" w:rsidTr="00CB20BF">
        <w:trPr>
          <w:trHeight w:val="20"/>
          <w:tblHeader/>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2EF43344"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p>
        </w:tc>
        <w:tc>
          <w:tcPr>
            <w:tcW w:w="712" w:type="pct"/>
            <w:gridSpan w:val="2"/>
            <w:vMerge/>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695F784A" w14:textId="77777777" w:rsidR="00F42F18" w:rsidRPr="007C4597" w:rsidRDefault="00F42F18" w:rsidP="00C1763F">
            <w:pPr>
              <w:spacing w:line="240" w:lineRule="auto"/>
              <w:ind w:firstLineChars="0" w:firstLine="0"/>
              <w:jc w:val="center"/>
              <w:rPr>
                <w:rFonts w:eastAsia="宋体"/>
                <w:b/>
                <w:color w:val="000000"/>
                <w:kern w:val="0"/>
                <w:sz w:val="21"/>
                <w:szCs w:val="21"/>
              </w:rPr>
            </w:pPr>
          </w:p>
        </w:tc>
        <w:tc>
          <w:tcPr>
            <w:tcW w:w="786" w:type="pct"/>
            <w:tcBorders>
              <w:top w:val="single" w:sz="4" w:space="0" w:color="auto"/>
              <w:left w:val="single" w:sz="4" w:space="0" w:color="auto"/>
              <w:bottom w:val="single" w:sz="4" w:space="0" w:color="auto"/>
              <w:right w:val="single" w:sz="4" w:space="0" w:color="auto"/>
            </w:tcBorders>
            <w:vAlign w:val="center"/>
          </w:tcPr>
          <w:p w14:paraId="0E969EC1"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1.15</w:t>
            </w:r>
          </w:p>
        </w:tc>
        <w:tc>
          <w:tcPr>
            <w:tcW w:w="787" w:type="pct"/>
            <w:tcBorders>
              <w:top w:val="single" w:sz="4" w:space="0" w:color="auto"/>
              <w:left w:val="single" w:sz="4" w:space="0" w:color="auto"/>
              <w:bottom w:val="single" w:sz="4" w:space="0" w:color="auto"/>
              <w:right w:val="single" w:sz="4" w:space="0" w:color="auto"/>
            </w:tcBorders>
            <w:vAlign w:val="center"/>
          </w:tcPr>
          <w:p w14:paraId="43550CDB"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1.08</w:t>
            </w:r>
          </w:p>
        </w:tc>
        <w:tc>
          <w:tcPr>
            <w:tcW w:w="786" w:type="pct"/>
            <w:tcBorders>
              <w:top w:val="single" w:sz="4" w:space="0" w:color="auto"/>
              <w:left w:val="single" w:sz="4" w:space="0" w:color="auto"/>
              <w:bottom w:val="single" w:sz="4" w:space="0" w:color="auto"/>
              <w:right w:val="single" w:sz="4" w:space="0" w:color="auto"/>
            </w:tcBorders>
            <w:vAlign w:val="center"/>
          </w:tcPr>
          <w:p w14:paraId="30DB16FC"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1.00</w:t>
            </w:r>
          </w:p>
        </w:tc>
        <w:tc>
          <w:tcPr>
            <w:tcW w:w="787" w:type="pct"/>
            <w:tcBorders>
              <w:top w:val="single" w:sz="4" w:space="0" w:color="auto"/>
              <w:left w:val="single" w:sz="4" w:space="0" w:color="auto"/>
              <w:bottom w:val="single" w:sz="4" w:space="0" w:color="auto"/>
              <w:right w:val="single" w:sz="4" w:space="0" w:color="auto"/>
            </w:tcBorders>
            <w:vAlign w:val="center"/>
          </w:tcPr>
          <w:p w14:paraId="600D8AD3"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0.93</w:t>
            </w:r>
          </w:p>
        </w:tc>
        <w:tc>
          <w:tcPr>
            <w:tcW w:w="787" w:type="pct"/>
            <w:tcBorders>
              <w:top w:val="single" w:sz="4" w:space="0" w:color="auto"/>
              <w:left w:val="single" w:sz="4" w:space="0" w:color="auto"/>
              <w:bottom w:val="single" w:sz="4" w:space="0" w:color="auto"/>
              <w:right w:val="single" w:sz="4" w:space="0" w:color="auto"/>
            </w:tcBorders>
            <w:vAlign w:val="center"/>
          </w:tcPr>
          <w:p w14:paraId="0293B339"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0.87</w:t>
            </w:r>
          </w:p>
        </w:tc>
      </w:tr>
      <w:tr w:rsidR="00F42F18" w:rsidRPr="007C4597" w14:paraId="5FA05DEF" w14:textId="77777777" w:rsidTr="00CB20BF">
        <w:trPr>
          <w:trHeight w:val="20"/>
          <w:jc w:val="center"/>
        </w:trPr>
        <w:tc>
          <w:tcPr>
            <w:tcW w:w="355" w:type="pct"/>
            <w:vMerge w:val="restart"/>
            <w:tcBorders>
              <w:top w:val="single" w:sz="4" w:space="0" w:color="auto"/>
              <w:left w:val="single" w:sz="4" w:space="0" w:color="auto"/>
              <w:bottom w:val="single" w:sz="4" w:space="0" w:color="auto"/>
              <w:right w:val="single" w:sz="4" w:space="0" w:color="auto"/>
            </w:tcBorders>
            <w:vAlign w:val="center"/>
          </w:tcPr>
          <w:p w14:paraId="358E5FBA" w14:textId="1D667580" w:rsidR="00F42F18" w:rsidRPr="007C4597" w:rsidRDefault="008B71FD"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4</w:t>
            </w:r>
            <w:r w:rsidR="00F42F18" w:rsidRPr="007C4597">
              <w:rPr>
                <w:rFonts w:eastAsia="宋体"/>
                <w:color w:val="000000"/>
                <w:kern w:val="0"/>
                <w:sz w:val="21"/>
                <w:szCs w:val="21"/>
              </w:rPr>
              <w:t>级</w:t>
            </w: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FB29FA"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繁华程度</w:t>
            </w:r>
          </w:p>
        </w:tc>
        <w:tc>
          <w:tcPr>
            <w:tcW w:w="381" w:type="pct"/>
            <w:tcBorders>
              <w:top w:val="single" w:sz="4" w:space="0" w:color="auto"/>
              <w:left w:val="single" w:sz="4" w:space="0" w:color="auto"/>
              <w:bottom w:val="single" w:sz="4" w:space="0" w:color="auto"/>
              <w:right w:val="single" w:sz="4" w:space="0" w:color="auto"/>
            </w:tcBorders>
            <w:vAlign w:val="center"/>
          </w:tcPr>
          <w:p w14:paraId="0B8639A2"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0.20</w:t>
            </w:r>
          </w:p>
        </w:tc>
        <w:tc>
          <w:tcPr>
            <w:tcW w:w="786" w:type="pct"/>
            <w:tcBorders>
              <w:top w:val="single" w:sz="4" w:space="0" w:color="auto"/>
              <w:left w:val="single" w:sz="4" w:space="0" w:color="auto"/>
              <w:bottom w:val="single" w:sz="4" w:space="0" w:color="auto"/>
              <w:right w:val="single" w:sz="4" w:space="0" w:color="auto"/>
            </w:tcBorders>
            <w:vAlign w:val="center"/>
          </w:tcPr>
          <w:p w14:paraId="375DBF37"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距离区级商业中心</w:t>
            </w:r>
            <w:r w:rsidRPr="007C4597">
              <w:rPr>
                <w:rFonts w:eastAsia="宋体"/>
                <w:color w:val="000000"/>
                <w:kern w:val="0"/>
                <w:sz w:val="21"/>
                <w:szCs w:val="21"/>
              </w:rPr>
              <w:t>≤1000</w:t>
            </w:r>
            <w:r w:rsidRPr="007C4597">
              <w:rPr>
                <w:rFonts w:eastAsia="宋体"/>
                <w:color w:val="000000"/>
                <w:kern w:val="0"/>
                <w:sz w:val="21"/>
                <w:szCs w:val="21"/>
              </w:rPr>
              <w:t>米</w:t>
            </w:r>
          </w:p>
        </w:tc>
        <w:tc>
          <w:tcPr>
            <w:tcW w:w="787" w:type="pct"/>
            <w:tcBorders>
              <w:top w:val="single" w:sz="4" w:space="0" w:color="auto"/>
              <w:left w:val="single" w:sz="4" w:space="0" w:color="auto"/>
              <w:bottom w:val="single" w:sz="4" w:space="0" w:color="auto"/>
              <w:right w:val="single" w:sz="4" w:space="0" w:color="auto"/>
            </w:tcBorders>
            <w:vAlign w:val="center"/>
          </w:tcPr>
          <w:p w14:paraId="227D5FC6"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距离区级商业中心在</w:t>
            </w:r>
            <w:r w:rsidRPr="007C4597">
              <w:rPr>
                <w:rFonts w:eastAsia="宋体"/>
                <w:color w:val="000000"/>
                <w:kern w:val="0"/>
                <w:sz w:val="21"/>
                <w:szCs w:val="21"/>
              </w:rPr>
              <w:t>1000-1800</w:t>
            </w:r>
            <w:r w:rsidRPr="007C4597">
              <w:rPr>
                <w:rFonts w:eastAsia="宋体"/>
                <w:color w:val="000000"/>
                <w:kern w:val="0"/>
                <w:sz w:val="21"/>
                <w:szCs w:val="21"/>
              </w:rPr>
              <w:t>米之间</w:t>
            </w:r>
          </w:p>
        </w:tc>
        <w:tc>
          <w:tcPr>
            <w:tcW w:w="786" w:type="pct"/>
            <w:tcBorders>
              <w:top w:val="single" w:sz="4" w:space="0" w:color="auto"/>
              <w:left w:val="single" w:sz="4" w:space="0" w:color="auto"/>
              <w:bottom w:val="single" w:sz="4" w:space="0" w:color="auto"/>
              <w:right w:val="single" w:sz="4" w:space="0" w:color="auto"/>
            </w:tcBorders>
            <w:vAlign w:val="center"/>
          </w:tcPr>
          <w:p w14:paraId="3ECFEAA6"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距离区级商业中心在</w:t>
            </w:r>
            <w:r w:rsidRPr="007C4597">
              <w:rPr>
                <w:rFonts w:eastAsia="宋体"/>
                <w:color w:val="000000"/>
                <w:kern w:val="0"/>
                <w:sz w:val="21"/>
                <w:szCs w:val="21"/>
              </w:rPr>
              <w:t>1800-2000</w:t>
            </w:r>
            <w:r w:rsidRPr="007C4597">
              <w:rPr>
                <w:rFonts w:eastAsia="宋体"/>
                <w:color w:val="000000"/>
                <w:kern w:val="0"/>
                <w:sz w:val="21"/>
                <w:szCs w:val="21"/>
              </w:rPr>
              <w:t>米之间</w:t>
            </w:r>
          </w:p>
        </w:tc>
        <w:tc>
          <w:tcPr>
            <w:tcW w:w="787" w:type="pct"/>
            <w:tcBorders>
              <w:top w:val="single" w:sz="4" w:space="0" w:color="auto"/>
              <w:left w:val="single" w:sz="4" w:space="0" w:color="auto"/>
              <w:bottom w:val="single" w:sz="4" w:space="0" w:color="auto"/>
              <w:right w:val="single" w:sz="4" w:space="0" w:color="auto"/>
            </w:tcBorders>
            <w:vAlign w:val="center"/>
          </w:tcPr>
          <w:p w14:paraId="4969B33A"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距离区级商业中心在</w:t>
            </w:r>
            <w:r w:rsidRPr="007C4597">
              <w:rPr>
                <w:rFonts w:eastAsia="宋体"/>
                <w:color w:val="000000"/>
                <w:kern w:val="0"/>
                <w:sz w:val="21"/>
                <w:szCs w:val="21"/>
              </w:rPr>
              <w:t>2000-2500</w:t>
            </w:r>
            <w:r w:rsidRPr="007C4597">
              <w:rPr>
                <w:rFonts w:eastAsia="宋体"/>
                <w:color w:val="000000"/>
                <w:kern w:val="0"/>
                <w:sz w:val="21"/>
                <w:szCs w:val="21"/>
              </w:rPr>
              <w:t>米之间</w:t>
            </w:r>
          </w:p>
        </w:tc>
        <w:tc>
          <w:tcPr>
            <w:tcW w:w="787" w:type="pct"/>
            <w:tcBorders>
              <w:top w:val="single" w:sz="4" w:space="0" w:color="auto"/>
              <w:left w:val="single" w:sz="4" w:space="0" w:color="auto"/>
              <w:bottom w:val="single" w:sz="4" w:space="0" w:color="auto"/>
              <w:right w:val="single" w:sz="4" w:space="0" w:color="auto"/>
            </w:tcBorders>
            <w:vAlign w:val="center"/>
          </w:tcPr>
          <w:p w14:paraId="770D988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距离区级商业中心</w:t>
            </w:r>
            <w:r w:rsidRPr="007C4597">
              <w:rPr>
                <w:rFonts w:eastAsia="宋体"/>
                <w:color w:val="000000"/>
                <w:kern w:val="0"/>
                <w:sz w:val="21"/>
                <w:szCs w:val="21"/>
              </w:rPr>
              <w:t>≥2500</w:t>
            </w:r>
            <w:r w:rsidRPr="007C4597">
              <w:rPr>
                <w:rFonts w:eastAsia="宋体"/>
                <w:color w:val="000000"/>
                <w:kern w:val="0"/>
                <w:sz w:val="21"/>
                <w:szCs w:val="21"/>
              </w:rPr>
              <w:t>米</w:t>
            </w:r>
          </w:p>
        </w:tc>
      </w:tr>
      <w:tr w:rsidR="00F42F18" w:rsidRPr="007C4597" w14:paraId="34755F89" w14:textId="77777777" w:rsidTr="00CB20BF">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26408858"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4BB6EBD"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交通条件</w:t>
            </w:r>
          </w:p>
        </w:tc>
        <w:tc>
          <w:tcPr>
            <w:tcW w:w="381" w:type="pct"/>
            <w:tcBorders>
              <w:top w:val="single" w:sz="4" w:space="0" w:color="auto"/>
              <w:left w:val="single" w:sz="4" w:space="0" w:color="auto"/>
              <w:bottom w:val="single" w:sz="4" w:space="0" w:color="auto"/>
              <w:right w:val="single" w:sz="4" w:space="0" w:color="auto"/>
            </w:tcBorders>
            <w:vAlign w:val="center"/>
          </w:tcPr>
          <w:p w14:paraId="7594092C"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786" w:type="pct"/>
            <w:tcBorders>
              <w:top w:val="single" w:sz="4" w:space="0" w:color="auto"/>
              <w:left w:val="single" w:sz="4" w:space="0" w:color="auto"/>
              <w:bottom w:val="single" w:sz="4" w:space="0" w:color="auto"/>
              <w:right w:val="single" w:sz="4" w:space="0" w:color="auto"/>
            </w:tcBorders>
            <w:vAlign w:val="center"/>
          </w:tcPr>
          <w:p w14:paraId="4B30C5E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≥10</w:t>
            </w:r>
            <w:r w:rsidRPr="007C4597">
              <w:rPr>
                <w:rFonts w:eastAsia="宋体"/>
                <w:color w:val="000000"/>
                <w:kern w:val="0"/>
                <w:sz w:val="21"/>
                <w:szCs w:val="21"/>
              </w:rPr>
              <w:t>条；距离主要地铁换乘站</w:t>
            </w:r>
            <w:r w:rsidRPr="007C4597">
              <w:rPr>
                <w:rFonts w:eastAsia="宋体"/>
                <w:color w:val="000000"/>
                <w:kern w:val="0"/>
                <w:sz w:val="21"/>
                <w:szCs w:val="21"/>
              </w:rPr>
              <w:t>≤2000</w:t>
            </w:r>
            <w:r w:rsidRPr="007C4597">
              <w:rPr>
                <w:rFonts w:eastAsia="宋体"/>
                <w:color w:val="000000"/>
                <w:kern w:val="0"/>
                <w:sz w:val="21"/>
                <w:szCs w:val="21"/>
              </w:rPr>
              <w:t>米；出行便利</w:t>
            </w:r>
          </w:p>
        </w:tc>
        <w:tc>
          <w:tcPr>
            <w:tcW w:w="787" w:type="pct"/>
            <w:tcBorders>
              <w:top w:val="single" w:sz="4" w:space="0" w:color="auto"/>
              <w:left w:val="single" w:sz="4" w:space="0" w:color="auto"/>
              <w:bottom w:val="single" w:sz="4" w:space="0" w:color="auto"/>
              <w:right w:val="single" w:sz="4" w:space="0" w:color="auto"/>
            </w:tcBorders>
            <w:vAlign w:val="center"/>
          </w:tcPr>
          <w:p w14:paraId="29245455"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途径公交线路在</w:t>
            </w:r>
            <w:r w:rsidRPr="007C4597">
              <w:rPr>
                <w:rFonts w:eastAsia="宋体"/>
                <w:color w:val="000000"/>
                <w:kern w:val="0"/>
                <w:sz w:val="21"/>
                <w:szCs w:val="21"/>
              </w:rPr>
              <w:t>6-8</w:t>
            </w:r>
            <w:r w:rsidRPr="007C4597">
              <w:rPr>
                <w:rFonts w:eastAsia="宋体"/>
                <w:color w:val="000000"/>
                <w:kern w:val="0"/>
                <w:sz w:val="21"/>
                <w:szCs w:val="21"/>
              </w:rPr>
              <w:t>条之间；距离地铁主要换乘站在</w:t>
            </w:r>
            <w:r w:rsidRPr="007C4597">
              <w:rPr>
                <w:rFonts w:eastAsia="宋体"/>
                <w:color w:val="000000"/>
                <w:kern w:val="0"/>
                <w:sz w:val="21"/>
                <w:szCs w:val="21"/>
              </w:rPr>
              <w:t>2000-2500</w:t>
            </w:r>
            <w:r w:rsidRPr="007C4597">
              <w:rPr>
                <w:rFonts w:eastAsia="宋体"/>
                <w:color w:val="000000"/>
                <w:kern w:val="0"/>
                <w:sz w:val="21"/>
                <w:szCs w:val="21"/>
              </w:rPr>
              <w:t>米之间；出行较为便利</w:t>
            </w:r>
          </w:p>
        </w:tc>
        <w:tc>
          <w:tcPr>
            <w:tcW w:w="786" w:type="pct"/>
            <w:tcBorders>
              <w:top w:val="single" w:sz="4" w:space="0" w:color="auto"/>
              <w:left w:val="single" w:sz="4" w:space="0" w:color="auto"/>
              <w:bottom w:val="single" w:sz="4" w:space="0" w:color="auto"/>
              <w:right w:val="single" w:sz="4" w:space="0" w:color="auto"/>
            </w:tcBorders>
            <w:vAlign w:val="center"/>
          </w:tcPr>
          <w:p w14:paraId="71C4039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4-5</w:t>
            </w:r>
            <w:r w:rsidRPr="007C4597">
              <w:rPr>
                <w:rFonts w:eastAsia="宋体"/>
                <w:color w:val="000000"/>
                <w:kern w:val="0"/>
                <w:sz w:val="21"/>
                <w:szCs w:val="21"/>
              </w:rPr>
              <w:t>条；距离多个地铁非换乘站在</w:t>
            </w:r>
            <w:r w:rsidRPr="007C4597">
              <w:rPr>
                <w:rFonts w:eastAsia="宋体"/>
                <w:color w:val="000000"/>
                <w:kern w:val="0"/>
                <w:sz w:val="21"/>
                <w:szCs w:val="21"/>
              </w:rPr>
              <w:t>1500-2000</w:t>
            </w:r>
            <w:r w:rsidRPr="007C4597">
              <w:rPr>
                <w:rFonts w:eastAsia="宋体"/>
                <w:color w:val="000000"/>
                <w:kern w:val="0"/>
                <w:sz w:val="21"/>
                <w:szCs w:val="21"/>
              </w:rPr>
              <w:t>米之间；出行较为便利</w:t>
            </w:r>
          </w:p>
          <w:p w14:paraId="07C99E7B" w14:textId="77777777" w:rsidR="00F42F18" w:rsidRPr="007C4597" w:rsidRDefault="00F42F18" w:rsidP="00C1763F">
            <w:pPr>
              <w:widowControl/>
              <w:spacing w:line="240" w:lineRule="auto"/>
              <w:ind w:firstLineChars="0" w:firstLine="0"/>
              <w:rPr>
                <w:rFonts w:eastAsia="宋体"/>
                <w:color w:val="000000"/>
                <w:kern w:val="0"/>
                <w:sz w:val="21"/>
                <w:szCs w:val="21"/>
              </w:rPr>
            </w:pPr>
          </w:p>
        </w:tc>
        <w:tc>
          <w:tcPr>
            <w:tcW w:w="787" w:type="pct"/>
            <w:tcBorders>
              <w:top w:val="single" w:sz="4" w:space="0" w:color="auto"/>
              <w:left w:val="single" w:sz="4" w:space="0" w:color="auto"/>
              <w:bottom w:val="single" w:sz="4" w:space="0" w:color="auto"/>
              <w:right w:val="single" w:sz="4" w:space="0" w:color="auto"/>
            </w:tcBorders>
            <w:vAlign w:val="center"/>
          </w:tcPr>
          <w:p w14:paraId="5CD18F33"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2-3</w:t>
            </w:r>
            <w:r w:rsidRPr="007C4597">
              <w:rPr>
                <w:rFonts w:eastAsia="宋体"/>
                <w:color w:val="000000"/>
                <w:kern w:val="0"/>
                <w:sz w:val="21"/>
                <w:szCs w:val="21"/>
              </w:rPr>
              <w:t>条；距离多个地铁非换乘站在</w:t>
            </w:r>
            <w:r w:rsidRPr="007C4597">
              <w:rPr>
                <w:rFonts w:eastAsia="宋体"/>
                <w:color w:val="000000"/>
                <w:kern w:val="0"/>
                <w:sz w:val="21"/>
                <w:szCs w:val="21"/>
              </w:rPr>
              <w:t>2000-2500</w:t>
            </w:r>
            <w:r w:rsidRPr="007C4597">
              <w:rPr>
                <w:rFonts w:eastAsia="宋体"/>
                <w:color w:val="000000"/>
                <w:kern w:val="0"/>
                <w:sz w:val="21"/>
                <w:szCs w:val="21"/>
              </w:rPr>
              <w:t>米之间</w:t>
            </w:r>
          </w:p>
        </w:tc>
        <w:tc>
          <w:tcPr>
            <w:tcW w:w="787" w:type="pct"/>
            <w:tcBorders>
              <w:top w:val="single" w:sz="4" w:space="0" w:color="auto"/>
              <w:left w:val="single" w:sz="4" w:space="0" w:color="auto"/>
              <w:bottom w:val="single" w:sz="4" w:space="0" w:color="auto"/>
              <w:right w:val="single" w:sz="4" w:space="0" w:color="auto"/>
            </w:tcBorders>
            <w:vAlign w:val="center"/>
          </w:tcPr>
          <w:p w14:paraId="6E6F9268" w14:textId="77777777" w:rsidR="00F42F18" w:rsidRPr="007C4597" w:rsidRDefault="00F42F18" w:rsidP="00C1763F">
            <w:pPr>
              <w:widowControl/>
              <w:spacing w:line="240" w:lineRule="auto"/>
              <w:ind w:firstLineChars="0" w:firstLine="0"/>
              <w:rPr>
                <w:rFonts w:eastAsia="宋体"/>
                <w:color w:val="000000"/>
                <w:kern w:val="0"/>
                <w:sz w:val="21"/>
                <w:szCs w:val="21"/>
              </w:rPr>
            </w:pPr>
          </w:p>
          <w:p w14:paraId="49509BCA"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途径公交线路只有</w:t>
            </w:r>
            <w:r w:rsidRPr="007C4597">
              <w:rPr>
                <w:rFonts w:eastAsia="宋体"/>
                <w:color w:val="000000"/>
                <w:kern w:val="0"/>
                <w:sz w:val="21"/>
                <w:szCs w:val="21"/>
              </w:rPr>
              <w:t>1</w:t>
            </w:r>
            <w:r w:rsidRPr="007C4597">
              <w:rPr>
                <w:rFonts w:eastAsia="宋体"/>
                <w:color w:val="000000"/>
                <w:kern w:val="0"/>
                <w:sz w:val="21"/>
                <w:szCs w:val="21"/>
              </w:rPr>
              <w:t>条；距离多个非换乘地铁站距离</w:t>
            </w:r>
            <w:r w:rsidRPr="007C4597">
              <w:rPr>
                <w:rFonts w:eastAsia="宋体"/>
                <w:color w:val="000000"/>
                <w:kern w:val="0"/>
                <w:sz w:val="21"/>
                <w:szCs w:val="21"/>
              </w:rPr>
              <w:t>≥2500</w:t>
            </w:r>
            <w:r w:rsidRPr="007C4597">
              <w:rPr>
                <w:rFonts w:eastAsia="宋体"/>
                <w:color w:val="000000"/>
                <w:kern w:val="0"/>
                <w:sz w:val="21"/>
                <w:szCs w:val="21"/>
              </w:rPr>
              <w:t>米</w:t>
            </w:r>
          </w:p>
        </w:tc>
      </w:tr>
      <w:tr w:rsidR="00F42F18" w:rsidRPr="007C4597" w14:paraId="28D17154" w14:textId="77777777" w:rsidTr="00CB20BF">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15DEEBBB"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061A0F"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基础设施完善度</w:t>
            </w:r>
          </w:p>
        </w:tc>
        <w:tc>
          <w:tcPr>
            <w:tcW w:w="381" w:type="pct"/>
            <w:tcBorders>
              <w:top w:val="single" w:sz="4" w:space="0" w:color="auto"/>
              <w:left w:val="single" w:sz="4" w:space="0" w:color="auto"/>
              <w:bottom w:val="single" w:sz="4" w:space="0" w:color="auto"/>
              <w:right w:val="single" w:sz="4" w:space="0" w:color="auto"/>
            </w:tcBorders>
            <w:vAlign w:val="center"/>
          </w:tcPr>
          <w:p w14:paraId="192282F9"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0.20</w:t>
            </w:r>
          </w:p>
        </w:tc>
        <w:tc>
          <w:tcPr>
            <w:tcW w:w="786" w:type="pct"/>
            <w:tcBorders>
              <w:top w:val="single" w:sz="4" w:space="0" w:color="auto"/>
              <w:left w:val="single" w:sz="4" w:space="0" w:color="auto"/>
              <w:bottom w:val="single" w:sz="4" w:space="0" w:color="auto"/>
              <w:right w:val="single" w:sz="4" w:space="0" w:color="auto"/>
            </w:tcBorders>
            <w:vAlign w:val="center"/>
          </w:tcPr>
          <w:p w14:paraId="5C0755E9"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基础设施完善，供热、燃气保证率高；有中水，</w:t>
            </w:r>
            <w:proofErr w:type="gramStart"/>
            <w:r w:rsidRPr="007C4597">
              <w:rPr>
                <w:rFonts w:eastAsia="宋体"/>
                <w:color w:val="000000"/>
                <w:kern w:val="0"/>
                <w:sz w:val="21"/>
                <w:szCs w:val="21"/>
              </w:rPr>
              <w:t>雨污分排</w:t>
            </w:r>
            <w:proofErr w:type="gramEnd"/>
            <w:r w:rsidRPr="007C4597">
              <w:rPr>
                <w:rFonts w:eastAsia="宋体"/>
                <w:color w:val="000000"/>
                <w:kern w:val="0"/>
                <w:sz w:val="21"/>
                <w:szCs w:val="21"/>
              </w:rPr>
              <w:t>，暴雨过后无积水</w:t>
            </w:r>
          </w:p>
        </w:tc>
        <w:tc>
          <w:tcPr>
            <w:tcW w:w="787" w:type="pct"/>
            <w:tcBorders>
              <w:top w:val="single" w:sz="4" w:space="0" w:color="auto"/>
              <w:left w:val="single" w:sz="4" w:space="0" w:color="auto"/>
              <w:bottom w:val="single" w:sz="4" w:space="0" w:color="auto"/>
              <w:right w:val="single" w:sz="4" w:space="0" w:color="auto"/>
            </w:tcBorders>
            <w:vAlign w:val="center"/>
          </w:tcPr>
          <w:p w14:paraId="2077A21D"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基础设施完善，供热、燃气保证率高；暴雨过后，有少量积水</w:t>
            </w:r>
          </w:p>
        </w:tc>
        <w:tc>
          <w:tcPr>
            <w:tcW w:w="786" w:type="pct"/>
            <w:tcBorders>
              <w:top w:val="single" w:sz="4" w:space="0" w:color="auto"/>
              <w:left w:val="single" w:sz="4" w:space="0" w:color="auto"/>
              <w:bottom w:val="single" w:sz="4" w:space="0" w:color="auto"/>
              <w:right w:val="single" w:sz="4" w:space="0" w:color="auto"/>
            </w:tcBorders>
            <w:vAlign w:val="center"/>
          </w:tcPr>
          <w:p w14:paraId="2892FD8A"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土地开发程度达到七通一平；供热、燃气保证率较好；暴雨过后，半小时内积水可排干</w:t>
            </w:r>
          </w:p>
        </w:tc>
        <w:tc>
          <w:tcPr>
            <w:tcW w:w="787" w:type="pct"/>
            <w:tcBorders>
              <w:top w:val="single" w:sz="4" w:space="0" w:color="auto"/>
              <w:left w:val="single" w:sz="4" w:space="0" w:color="auto"/>
              <w:bottom w:val="single" w:sz="4" w:space="0" w:color="auto"/>
              <w:right w:val="single" w:sz="4" w:space="0" w:color="auto"/>
            </w:tcBorders>
            <w:vAlign w:val="center"/>
          </w:tcPr>
          <w:p w14:paraId="2A156A28"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土地开发程度达到七通一平；暴雨过后，积水严重</w:t>
            </w:r>
          </w:p>
        </w:tc>
        <w:tc>
          <w:tcPr>
            <w:tcW w:w="787" w:type="pct"/>
            <w:tcBorders>
              <w:top w:val="single" w:sz="4" w:space="0" w:color="auto"/>
              <w:left w:val="single" w:sz="4" w:space="0" w:color="auto"/>
              <w:bottom w:val="single" w:sz="4" w:space="0" w:color="auto"/>
              <w:right w:val="single" w:sz="4" w:space="0" w:color="auto"/>
            </w:tcBorders>
            <w:vAlign w:val="center"/>
          </w:tcPr>
          <w:p w14:paraId="12963DE7" w14:textId="1FA7DAA0"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w:t>
            </w:r>
            <w:r w:rsidR="00F9631A" w:rsidRPr="007C4597">
              <w:rPr>
                <w:rFonts w:eastAsia="宋体"/>
                <w:color w:val="000000"/>
                <w:kern w:val="0"/>
                <w:sz w:val="21"/>
                <w:szCs w:val="21"/>
              </w:rPr>
              <w:t>特别</w:t>
            </w:r>
            <w:r w:rsidRPr="007C4597">
              <w:rPr>
                <w:rFonts w:eastAsia="宋体"/>
                <w:color w:val="000000"/>
                <w:kern w:val="0"/>
                <w:sz w:val="21"/>
                <w:szCs w:val="21"/>
              </w:rPr>
              <w:t>严重</w:t>
            </w:r>
          </w:p>
        </w:tc>
      </w:tr>
      <w:tr w:rsidR="00F42F18" w:rsidRPr="007C4597" w14:paraId="15466A78" w14:textId="77777777" w:rsidTr="00CB20BF">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05F57604"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4BD2A68"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公用设施完备度</w:t>
            </w:r>
          </w:p>
        </w:tc>
        <w:tc>
          <w:tcPr>
            <w:tcW w:w="381" w:type="pct"/>
            <w:tcBorders>
              <w:top w:val="single" w:sz="4" w:space="0" w:color="auto"/>
              <w:left w:val="single" w:sz="4" w:space="0" w:color="auto"/>
              <w:bottom w:val="single" w:sz="4" w:space="0" w:color="auto"/>
              <w:right w:val="single" w:sz="4" w:space="0" w:color="auto"/>
            </w:tcBorders>
            <w:vAlign w:val="center"/>
          </w:tcPr>
          <w:p w14:paraId="58109F09"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0.20</w:t>
            </w:r>
          </w:p>
        </w:tc>
        <w:tc>
          <w:tcPr>
            <w:tcW w:w="786" w:type="pct"/>
            <w:tcBorders>
              <w:top w:val="single" w:sz="4" w:space="0" w:color="auto"/>
              <w:left w:val="single" w:sz="4" w:space="0" w:color="auto"/>
              <w:bottom w:val="single" w:sz="4" w:space="0" w:color="auto"/>
              <w:right w:val="single" w:sz="4" w:space="0" w:color="auto"/>
            </w:tcBorders>
            <w:vAlign w:val="center"/>
          </w:tcPr>
          <w:p w14:paraId="10B2128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属于区级重点中、小学学区；距离多家三甲医院</w:t>
            </w:r>
            <w:r w:rsidRPr="007C4597">
              <w:rPr>
                <w:rFonts w:eastAsia="宋体"/>
                <w:color w:val="000000"/>
                <w:kern w:val="0"/>
                <w:sz w:val="21"/>
                <w:szCs w:val="21"/>
              </w:rPr>
              <w:t>≤1500</w:t>
            </w:r>
            <w:r w:rsidRPr="007C4597">
              <w:rPr>
                <w:rFonts w:eastAsia="宋体"/>
                <w:color w:val="000000"/>
                <w:kern w:val="0"/>
                <w:sz w:val="21"/>
                <w:szCs w:val="21"/>
              </w:rPr>
              <w:t>米；其他公用设施完善</w:t>
            </w:r>
          </w:p>
        </w:tc>
        <w:tc>
          <w:tcPr>
            <w:tcW w:w="787" w:type="pct"/>
            <w:tcBorders>
              <w:top w:val="single" w:sz="4" w:space="0" w:color="auto"/>
              <w:left w:val="single" w:sz="4" w:space="0" w:color="auto"/>
              <w:bottom w:val="single" w:sz="4" w:space="0" w:color="auto"/>
              <w:right w:val="single" w:sz="4" w:space="0" w:color="auto"/>
            </w:tcBorders>
            <w:vAlign w:val="center"/>
          </w:tcPr>
          <w:p w14:paraId="1A7CD0D5"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属于区级重点中、小学学区；距离多家三甲医院在</w:t>
            </w:r>
            <w:r w:rsidRPr="007C4597">
              <w:rPr>
                <w:rFonts w:eastAsia="宋体"/>
                <w:color w:val="000000"/>
                <w:kern w:val="0"/>
                <w:sz w:val="21"/>
                <w:szCs w:val="21"/>
              </w:rPr>
              <w:t>1500-2000</w:t>
            </w:r>
            <w:r w:rsidRPr="007C4597">
              <w:rPr>
                <w:rFonts w:eastAsia="宋体"/>
                <w:color w:val="000000"/>
                <w:kern w:val="0"/>
                <w:sz w:val="21"/>
                <w:szCs w:val="21"/>
              </w:rPr>
              <w:t>米之间；其他公用设施完善</w:t>
            </w:r>
          </w:p>
        </w:tc>
        <w:tc>
          <w:tcPr>
            <w:tcW w:w="786" w:type="pct"/>
            <w:tcBorders>
              <w:top w:val="single" w:sz="4" w:space="0" w:color="auto"/>
              <w:left w:val="single" w:sz="4" w:space="0" w:color="auto"/>
              <w:bottom w:val="single" w:sz="4" w:space="0" w:color="auto"/>
              <w:right w:val="single" w:sz="4" w:space="0" w:color="auto"/>
            </w:tcBorders>
            <w:vAlign w:val="center"/>
          </w:tcPr>
          <w:p w14:paraId="4164396B"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属于区级重点学区；距离多家二</w:t>
            </w:r>
            <w:proofErr w:type="gramStart"/>
            <w:r w:rsidRPr="007C4597">
              <w:rPr>
                <w:rFonts w:eastAsia="宋体"/>
                <w:color w:val="000000"/>
                <w:kern w:val="0"/>
                <w:sz w:val="21"/>
                <w:szCs w:val="21"/>
              </w:rPr>
              <w:t>甲以上</w:t>
            </w:r>
            <w:proofErr w:type="gramEnd"/>
            <w:r w:rsidRPr="007C4597">
              <w:rPr>
                <w:rFonts w:eastAsia="宋体"/>
                <w:color w:val="000000"/>
                <w:kern w:val="0"/>
                <w:sz w:val="21"/>
                <w:szCs w:val="21"/>
              </w:rPr>
              <w:t>等级医院</w:t>
            </w:r>
            <w:r w:rsidRPr="007C4597">
              <w:rPr>
                <w:rFonts w:eastAsia="宋体"/>
                <w:color w:val="000000"/>
                <w:kern w:val="0"/>
                <w:sz w:val="21"/>
                <w:szCs w:val="21"/>
              </w:rPr>
              <w:t>≤1500</w:t>
            </w:r>
            <w:r w:rsidRPr="007C4597">
              <w:rPr>
                <w:rFonts w:eastAsia="宋体"/>
                <w:color w:val="000000"/>
                <w:kern w:val="0"/>
                <w:sz w:val="21"/>
                <w:szCs w:val="21"/>
              </w:rPr>
              <w:t>米；其他公用设施比较齐全</w:t>
            </w:r>
          </w:p>
        </w:tc>
        <w:tc>
          <w:tcPr>
            <w:tcW w:w="787" w:type="pct"/>
            <w:tcBorders>
              <w:top w:val="single" w:sz="4" w:space="0" w:color="auto"/>
              <w:left w:val="single" w:sz="4" w:space="0" w:color="auto"/>
              <w:bottom w:val="single" w:sz="4" w:space="0" w:color="auto"/>
              <w:right w:val="single" w:sz="4" w:space="0" w:color="auto"/>
            </w:tcBorders>
            <w:vAlign w:val="center"/>
          </w:tcPr>
          <w:p w14:paraId="3CFBA6FF"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属于普通重点中、小学学区；距离二</w:t>
            </w:r>
            <w:proofErr w:type="gramStart"/>
            <w:r w:rsidRPr="007C4597">
              <w:rPr>
                <w:rFonts w:eastAsia="宋体"/>
                <w:color w:val="000000"/>
                <w:kern w:val="0"/>
                <w:sz w:val="21"/>
                <w:szCs w:val="21"/>
              </w:rPr>
              <w:t>甲以上</w:t>
            </w:r>
            <w:proofErr w:type="gramEnd"/>
            <w:r w:rsidRPr="007C4597">
              <w:rPr>
                <w:rFonts w:eastAsia="宋体"/>
                <w:color w:val="000000"/>
                <w:kern w:val="0"/>
                <w:sz w:val="21"/>
                <w:szCs w:val="21"/>
              </w:rPr>
              <w:t>等级医院在</w:t>
            </w:r>
            <w:r w:rsidRPr="007C4597">
              <w:rPr>
                <w:rFonts w:eastAsia="宋体"/>
                <w:color w:val="000000"/>
                <w:kern w:val="0"/>
                <w:sz w:val="21"/>
                <w:szCs w:val="21"/>
              </w:rPr>
              <w:t>1500-2000</w:t>
            </w:r>
            <w:r w:rsidRPr="007C4597">
              <w:rPr>
                <w:rFonts w:eastAsia="宋体"/>
                <w:color w:val="000000"/>
                <w:kern w:val="0"/>
                <w:sz w:val="21"/>
                <w:szCs w:val="21"/>
              </w:rPr>
              <w:t>米之间；其他公用设施不齐全</w:t>
            </w:r>
          </w:p>
        </w:tc>
        <w:tc>
          <w:tcPr>
            <w:tcW w:w="787" w:type="pct"/>
            <w:tcBorders>
              <w:top w:val="single" w:sz="4" w:space="0" w:color="auto"/>
              <w:left w:val="single" w:sz="4" w:space="0" w:color="auto"/>
              <w:bottom w:val="single" w:sz="4" w:space="0" w:color="auto"/>
              <w:right w:val="single" w:sz="4" w:space="0" w:color="auto"/>
            </w:tcBorders>
            <w:vAlign w:val="center"/>
          </w:tcPr>
          <w:p w14:paraId="1D425869"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属于普通重点中、小学学区；距离二</w:t>
            </w:r>
            <w:proofErr w:type="gramStart"/>
            <w:r w:rsidRPr="007C4597">
              <w:rPr>
                <w:rFonts w:eastAsia="宋体"/>
                <w:color w:val="000000"/>
                <w:kern w:val="0"/>
                <w:sz w:val="21"/>
                <w:szCs w:val="21"/>
              </w:rPr>
              <w:t>甲以上</w:t>
            </w:r>
            <w:proofErr w:type="gramEnd"/>
            <w:r w:rsidRPr="007C4597">
              <w:rPr>
                <w:rFonts w:eastAsia="宋体"/>
                <w:color w:val="000000"/>
                <w:kern w:val="0"/>
                <w:sz w:val="21"/>
                <w:szCs w:val="21"/>
              </w:rPr>
              <w:t>等级医院</w:t>
            </w:r>
            <w:r w:rsidRPr="007C4597">
              <w:rPr>
                <w:rFonts w:eastAsia="宋体"/>
                <w:color w:val="000000"/>
                <w:kern w:val="0"/>
                <w:sz w:val="21"/>
                <w:szCs w:val="21"/>
              </w:rPr>
              <w:t>≥2000</w:t>
            </w:r>
            <w:r w:rsidRPr="007C4597">
              <w:rPr>
                <w:rFonts w:eastAsia="宋体"/>
                <w:color w:val="000000"/>
                <w:kern w:val="0"/>
                <w:sz w:val="21"/>
                <w:szCs w:val="21"/>
              </w:rPr>
              <w:t>米；其他公用设施不足</w:t>
            </w:r>
          </w:p>
        </w:tc>
      </w:tr>
      <w:tr w:rsidR="00F42F18" w:rsidRPr="007C4597" w14:paraId="43BAAF61" w14:textId="77777777" w:rsidTr="00CB20BF">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496F4B85"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DB1038F"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环境条件</w:t>
            </w:r>
          </w:p>
        </w:tc>
        <w:tc>
          <w:tcPr>
            <w:tcW w:w="381" w:type="pct"/>
            <w:tcBorders>
              <w:top w:val="single" w:sz="4" w:space="0" w:color="auto"/>
              <w:left w:val="single" w:sz="4" w:space="0" w:color="auto"/>
              <w:bottom w:val="single" w:sz="4" w:space="0" w:color="auto"/>
              <w:right w:val="single" w:sz="4" w:space="0" w:color="auto"/>
            </w:tcBorders>
            <w:vAlign w:val="center"/>
          </w:tcPr>
          <w:p w14:paraId="1AE2616A"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0.15</w:t>
            </w:r>
          </w:p>
        </w:tc>
        <w:tc>
          <w:tcPr>
            <w:tcW w:w="786" w:type="pct"/>
            <w:tcBorders>
              <w:top w:val="single" w:sz="4" w:space="0" w:color="auto"/>
              <w:left w:val="single" w:sz="4" w:space="0" w:color="auto"/>
              <w:bottom w:val="single" w:sz="4" w:space="0" w:color="auto"/>
              <w:right w:val="single" w:sz="4" w:space="0" w:color="auto"/>
            </w:tcBorders>
            <w:vAlign w:val="center"/>
          </w:tcPr>
          <w:p w14:paraId="79BFD886"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bCs/>
                <w:color w:val="000000"/>
                <w:kern w:val="0"/>
                <w:sz w:val="21"/>
                <w:szCs w:val="21"/>
              </w:rPr>
              <w:t>住宅区布局规划整齐，环境质量良好，住宅密度较低，区域绿化率较高，区域内人文景观丰富</w:t>
            </w:r>
          </w:p>
        </w:tc>
        <w:tc>
          <w:tcPr>
            <w:tcW w:w="787" w:type="pct"/>
            <w:tcBorders>
              <w:top w:val="single" w:sz="4" w:space="0" w:color="auto"/>
              <w:left w:val="single" w:sz="4" w:space="0" w:color="auto"/>
              <w:bottom w:val="single" w:sz="4" w:space="0" w:color="auto"/>
              <w:right w:val="single" w:sz="4" w:space="0" w:color="auto"/>
            </w:tcBorders>
            <w:vAlign w:val="center"/>
          </w:tcPr>
          <w:p w14:paraId="4FE295A6"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bCs/>
                <w:color w:val="000000"/>
                <w:kern w:val="0"/>
                <w:sz w:val="21"/>
                <w:szCs w:val="21"/>
              </w:rPr>
              <w:t>住宅区布局规划整齐，环境质量较好，住宅密度较低，区域绿化率较高，区域内有人文景观</w:t>
            </w:r>
          </w:p>
        </w:tc>
        <w:tc>
          <w:tcPr>
            <w:tcW w:w="786" w:type="pct"/>
            <w:tcBorders>
              <w:top w:val="single" w:sz="4" w:space="0" w:color="auto"/>
              <w:left w:val="single" w:sz="4" w:space="0" w:color="auto"/>
              <w:bottom w:val="single" w:sz="4" w:space="0" w:color="auto"/>
              <w:right w:val="single" w:sz="4" w:space="0" w:color="auto"/>
            </w:tcBorders>
            <w:vAlign w:val="center"/>
          </w:tcPr>
          <w:p w14:paraId="4293DCA4"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bCs/>
                <w:color w:val="000000"/>
                <w:kern w:val="0"/>
                <w:sz w:val="21"/>
                <w:szCs w:val="21"/>
              </w:rPr>
              <w:t>住宅区布局完整，环境质量较好，住宅密度中等，人口密度中等</w:t>
            </w:r>
          </w:p>
        </w:tc>
        <w:tc>
          <w:tcPr>
            <w:tcW w:w="787" w:type="pct"/>
            <w:tcBorders>
              <w:top w:val="single" w:sz="4" w:space="0" w:color="auto"/>
              <w:left w:val="single" w:sz="4" w:space="0" w:color="auto"/>
              <w:bottom w:val="single" w:sz="4" w:space="0" w:color="auto"/>
              <w:right w:val="single" w:sz="4" w:space="0" w:color="auto"/>
            </w:tcBorders>
            <w:vAlign w:val="center"/>
          </w:tcPr>
          <w:p w14:paraId="3D846987"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住宅密度较高，人口密度较大，周围公建设施较多</w:t>
            </w:r>
          </w:p>
        </w:tc>
        <w:tc>
          <w:tcPr>
            <w:tcW w:w="787" w:type="pct"/>
            <w:tcBorders>
              <w:top w:val="single" w:sz="4" w:space="0" w:color="auto"/>
              <w:left w:val="single" w:sz="4" w:space="0" w:color="auto"/>
              <w:bottom w:val="single" w:sz="4" w:space="0" w:color="auto"/>
              <w:right w:val="single" w:sz="4" w:space="0" w:color="auto"/>
            </w:tcBorders>
            <w:vAlign w:val="center"/>
          </w:tcPr>
          <w:p w14:paraId="1BD133B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住宅密度高，人口密度大，周围的公建设施较多或邻近交通干线</w:t>
            </w:r>
          </w:p>
        </w:tc>
      </w:tr>
    </w:tbl>
    <w:p w14:paraId="6BE6EE48" w14:textId="77777777" w:rsidR="00F42F18" w:rsidRPr="007C4597" w:rsidRDefault="00F42F18" w:rsidP="00F42F18">
      <w:pPr>
        <w:ind w:firstLine="480"/>
        <w:rPr>
          <w:rFonts w:eastAsia="宋体"/>
        </w:rPr>
      </w:pPr>
    </w:p>
    <w:p w14:paraId="15503C64" w14:textId="77777777" w:rsidR="00F42F18" w:rsidRPr="007C4597" w:rsidRDefault="00F42F18" w:rsidP="00F42F18">
      <w:pPr>
        <w:widowControl/>
        <w:snapToGrid/>
        <w:spacing w:line="240" w:lineRule="auto"/>
        <w:ind w:firstLineChars="0" w:firstLine="0"/>
        <w:jc w:val="left"/>
        <w:rPr>
          <w:rFonts w:eastAsia="宋体"/>
        </w:rPr>
      </w:pPr>
      <w:r w:rsidRPr="007C4597">
        <w:rPr>
          <w:rFonts w:eastAsia="宋体"/>
        </w:rPr>
        <w:br w:type="page"/>
      </w:r>
    </w:p>
    <w:p w14:paraId="42298219" w14:textId="321D4E0D" w:rsidR="00F42F18" w:rsidRPr="007C4597" w:rsidRDefault="00000000" w:rsidP="00CB20BF">
      <w:pPr>
        <w:spacing w:beforeLines="50" w:before="163" w:line="340" w:lineRule="exact"/>
        <w:ind w:firstLineChars="0" w:firstLine="0"/>
        <w:jc w:val="center"/>
        <w:rPr>
          <w:rFonts w:eastAsia="宋体"/>
        </w:rPr>
      </w:pPr>
      <w:bookmarkStart w:id="45" w:name="_Toc89875909"/>
      <w:bookmarkStart w:id="46" w:name="_Toc89957415"/>
      <w:r>
        <w:rPr>
          <w:rFonts w:eastAsia="宋体"/>
          <w:b/>
          <w:bCs/>
          <w:snapToGrid w:val="0"/>
          <w:kern w:val="0"/>
          <w:sz w:val="21"/>
          <w:szCs w:val="21"/>
        </w:rPr>
        <w:lastRenderedPageBreak/>
        <w:pict w14:anchorId="090525CA">
          <v:line id="_x0000_s2072" alt="P44448#y1" style="position:absolute;left:0;text-align:left;z-index:251681792;visibility:visible" from="27.75pt,17pt" to="58.55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" strokeweight=".5pt">
            <o:lock v:ext="edit" shapetype="f"/>
          </v:line>
        </w:pict>
      </w:r>
      <w:r w:rsidR="00E40D57" w:rsidRPr="007C4597">
        <w:rPr>
          <w:rFonts w:eastAsia="宋体"/>
          <w:b/>
          <w:bCs/>
          <w:snapToGrid w:val="0"/>
          <w:kern w:val="0"/>
          <w:sz w:val="21"/>
          <w:szCs w:val="21"/>
        </w:rPr>
        <w:t>表</w:t>
      </w:r>
      <w:r w:rsidR="00E40D57" w:rsidRPr="007C4597">
        <w:rPr>
          <w:rFonts w:eastAsia="宋体"/>
          <w:b/>
          <w:bCs/>
          <w:snapToGrid w:val="0"/>
          <w:kern w:val="0"/>
          <w:sz w:val="21"/>
          <w:szCs w:val="21"/>
        </w:rPr>
        <w:t>2-</w:t>
      </w:r>
      <w:r w:rsidR="00CB20BF" w:rsidRPr="007C4597">
        <w:rPr>
          <w:rFonts w:eastAsia="宋体"/>
          <w:b/>
          <w:bCs/>
          <w:snapToGrid w:val="0"/>
          <w:kern w:val="0"/>
          <w:sz w:val="21"/>
          <w:szCs w:val="21"/>
        </w:rPr>
        <w:fldChar w:fldCharType="begin"/>
      </w:r>
      <w:r w:rsidR="00CB20BF" w:rsidRPr="007C4597">
        <w:rPr>
          <w:rFonts w:eastAsia="宋体"/>
          <w:b/>
          <w:bCs/>
          <w:snapToGrid w:val="0"/>
          <w:kern w:val="0"/>
          <w:sz w:val="21"/>
          <w:szCs w:val="21"/>
        </w:rPr>
        <w:instrText xml:space="preserve"> SEQ </w:instrText>
      </w:r>
      <w:r w:rsidR="00CB20BF" w:rsidRPr="007C4597">
        <w:rPr>
          <w:rFonts w:eastAsia="宋体"/>
          <w:b/>
          <w:bCs/>
          <w:snapToGrid w:val="0"/>
          <w:kern w:val="0"/>
          <w:sz w:val="21"/>
          <w:szCs w:val="21"/>
        </w:rPr>
        <w:instrText>表</w:instrText>
      </w:r>
      <w:r w:rsidR="00CB20BF" w:rsidRPr="007C4597">
        <w:rPr>
          <w:rFonts w:eastAsia="宋体"/>
          <w:b/>
          <w:bCs/>
          <w:snapToGrid w:val="0"/>
          <w:kern w:val="0"/>
          <w:sz w:val="21"/>
          <w:szCs w:val="21"/>
        </w:rPr>
        <w:instrText xml:space="preserve">3- \* MERGEFORMAT </w:instrText>
      </w:r>
      <w:r w:rsidR="00CB20BF" w:rsidRPr="007C4597">
        <w:rPr>
          <w:rFonts w:eastAsia="宋体"/>
          <w:b/>
          <w:bCs/>
          <w:snapToGrid w:val="0"/>
          <w:kern w:val="0"/>
          <w:sz w:val="21"/>
          <w:szCs w:val="21"/>
        </w:rPr>
        <w:fldChar w:fldCharType="separate"/>
      </w:r>
      <w:r w:rsidR="003146B2">
        <w:rPr>
          <w:rFonts w:eastAsia="宋体"/>
          <w:b/>
          <w:bCs/>
          <w:noProof/>
          <w:snapToGrid w:val="0"/>
          <w:kern w:val="0"/>
          <w:sz w:val="21"/>
          <w:szCs w:val="21"/>
        </w:rPr>
        <w:t>11</w:t>
      </w:r>
      <w:r w:rsidR="00CB20BF" w:rsidRPr="007C4597">
        <w:rPr>
          <w:rFonts w:eastAsia="宋体"/>
          <w:b/>
          <w:bCs/>
          <w:snapToGrid w:val="0"/>
          <w:kern w:val="0"/>
          <w:sz w:val="21"/>
          <w:szCs w:val="21"/>
        </w:rPr>
        <w:fldChar w:fldCharType="end"/>
      </w:r>
      <w:r w:rsidR="00F42F18" w:rsidRPr="007C4597">
        <w:rPr>
          <w:rFonts w:eastAsia="宋体"/>
          <w:b/>
          <w:bCs/>
          <w:snapToGrid w:val="0"/>
          <w:kern w:val="0"/>
          <w:sz w:val="21"/>
          <w:szCs w:val="21"/>
        </w:rPr>
        <w:t xml:space="preserve"> </w:t>
      </w:r>
      <w:r w:rsidR="002B5F46" w:rsidRPr="007C4597">
        <w:rPr>
          <w:rFonts w:eastAsia="宋体"/>
          <w:b/>
          <w:bCs/>
          <w:snapToGrid w:val="0"/>
          <w:kern w:val="0"/>
          <w:sz w:val="21"/>
          <w:szCs w:val="21"/>
        </w:rPr>
        <w:t xml:space="preserve"> </w:t>
      </w:r>
      <w:r w:rsidR="00F42F18" w:rsidRPr="007C4597">
        <w:rPr>
          <w:rFonts w:eastAsia="宋体"/>
          <w:b/>
          <w:bCs/>
          <w:snapToGrid w:val="0"/>
          <w:kern w:val="0"/>
          <w:sz w:val="21"/>
          <w:szCs w:val="21"/>
        </w:rPr>
        <w:t>天津市住宅用地基准地价区域因素修正系数说明表（</w:t>
      </w:r>
      <w:r w:rsidR="00CB20BF" w:rsidRPr="007C4597">
        <w:rPr>
          <w:rFonts w:eastAsia="宋体"/>
          <w:b/>
          <w:bCs/>
          <w:snapToGrid w:val="0"/>
          <w:kern w:val="0"/>
          <w:sz w:val="21"/>
          <w:szCs w:val="21"/>
        </w:rPr>
        <w:t>5</w:t>
      </w:r>
      <w:r w:rsidR="00F42F18" w:rsidRPr="007C4597">
        <w:rPr>
          <w:rFonts w:eastAsia="宋体"/>
          <w:b/>
          <w:bCs/>
          <w:snapToGrid w:val="0"/>
          <w:kern w:val="0"/>
          <w:sz w:val="21"/>
          <w:szCs w:val="21"/>
        </w:rPr>
        <w:t>级）</w:t>
      </w:r>
      <w:bookmarkEnd w:id="45"/>
      <w:bookmarkEnd w:id="46"/>
    </w:p>
    <w:tbl>
      <w:tblPr>
        <w:tblW w:w="5000" w:type="pct"/>
        <w:jc w:val="center"/>
        <w:tblLook w:val="0000" w:firstRow="0" w:lastRow="0" w:firstColumn="0" w:lastColumn="0" w:noHBand="0" w:noVBand="0"/>
      </w:tblPr>
      <w:tblGrid>
        <w:gridCol w:w="676"/>
        <w:gridCol w:w="632"/>
        <w:gridCol w:w="727"/>
        <w:gridCol w:w="1549"/>
        <w:gridCol w:w="1482"/>
        <w:gridCol w:w="1482"/>
        <w:gridCol w:w="1482"/>
        <w:gridCol w:w="1484"/>
      </w:tblGrid>
      <w:tr w:rsidR="00F42F18" w:rsidRPr="007C4597" w14:paraId="0154D0D9" w14:textId="77777777" w:rsidTr="00CB20BF">
        <w:trPr>
          <w:trHeight w:val="20"/>
          <w:tblHeader/>
          <w:jc w:val="center"/>
        </w:trPr>
        <w:tc>
          <w:tcPr>
            <w:tcW w:w="355" w:type="pct"/>
            <w:vMerge w:val="restart"/>
            <w:tcBorders>
              <w:top w:val="single" w:sz="4" w:space="0" w:color="auto"/>
              <w:left w:val="single" w:sz="4" w:space="0" w:color="auto"/>
              <w:bottom w:val="single" w:sz="4" w:space="0" w:color="auto"/>
              <w:right w:val="single" w:sz="4" w:space="0" w:color="auto"/>
            </w:tcBorders>
            <w:vAlign w:val="center"/>
          </w:tcPr>
          <w:p w14:paraId="4D70D4A5"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土地级别</w:t>
            </w:r>
          </w:p>
        </w:tc>
        <w:tc>
          <w:tcPr>
            <w:tcW w:w="713" w:type="pct"/>
            <w:gridSpan w:val="2"/>
            <w:vMerge w:val="restart"/>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7C9A966E" w14:textId="77777777" w:rsidR="00F42F18" w:rsidRPr="007C4597" w:rsidRDefault="00F42F18" w:rsidP="00C1763F">
            <w:pPr>
              <w:adjustRightInd w:val="0"/>
              <w:spacing w:line="240" w:lineRule="auto"/>
              <w:ind w:firstLine="422"/>
              <w:jc w:val="right"/>
              <w:rPr>
                <w:rFonts w:eastAsia="宋体"/>
                <w:b/>
                <w:color w:val="000000"/>
                <w:kern w:val="0"/>
                <w:sz w:val="21"/>
                <w:szCs w:val="21"/>
              </w:rPr>
            </w:pPr>
            <w:r w:rsidRPr="007C4597">
              <w:rPr>
                <w:rFonts w:eastAsia="宋体"/>
                <w:b/>
                <w:color w:val="000000"/>
                <w:kern w:val="0"/>
                <w:sz w:val="21"/>
                <w:szCs w:val="21"/>
              </w:rPr>
              <w:t>修正</w:t>
            </w:r>
          </w:p>
          <w:p w14:paraId="5189E7A8" w14:textId="63B1D2DD" w:rsidR="00F42F18" w:rsidRPr="007C4597" w:rsidRDefault="00F42F18" w:rsidP="00C1763F">
            <w:pPr>
              <w:adjustRightInd w:val="0"/>
              <w:spacing w:line="240" w:lineRule="auto"/>
              <w:ind w:firstLineChars="0" w:firstLine="0"/>
              <w:jc w:val="left"/>
              <w:rPr>
                <w:rFonts w:eastAsia="宋体"/>
                <w:b/>
                <w:color w:val="000000"/>
                <w:kern w:val="0"/>
                <w:sz w:val="21"/>
                <w:szCs w:val="21"/>
              </w:rPr>
            </w:pPr>
            <w:r w:rsidRPr="007C4597">
              <w:rPr>
                <w:rFonts w:eastAsia="宋体"/>
                <w:b/>
                <w:color w:val="000000"/>
                <w:kern w:val="0"/>
                <w:sz w:val="21"/>
                <w:szCs w:val="21"/>
              </w:rPr>
              <w:t>因</w:t>
            </w:r>
            <w:r w:rsidRPr="007C4597">
              <w:rPr>
                <w:rFonts w:eastAsia="宋体"/>
                <w:b/>
                <w:color w:val="000000"/>
                <w:kern w:val="0"/>
                <w:sz w:val="21"/>
                <w:szCs w:val="21"/>
              </w:rPr>
              <w:t xml:space="preserve"> </w:t>
            </w:r>
            <w:r w:rsidRPr="007C4597">
              <w:rPr>
                <w:rFonts w:eastAsia="宋体"/>
                <w:b/>
                <w:color w:val="000000"/>
                <w:kern w:val="0"/>
                <w:sz w:val="21"/>
                <w:szCs w:val="21"/>
              </w:rPr>
              <w:t>权</w:t>
            </w:r>
            <w:r w:rsidRPr="007C4597">
              <w:rPr>
                <w:rFonts w:eastAsia="宋体"/>
                <w:b/>
                <w:color w:val="000000"/>
                <w:kern w:val="0"/>
                <w:sz w:val="21"/>
                <w:szCs w:val="21"/>
              </w:rPr>
              <w:t xml:space="preserve"> </w:t>
            </w:r>
            <w:r w:rsidR="00CB20BF" w:rsidRPr="007C4597">
              <w:rPr>
                <w:rFonts w:eastAsia="宋体"/>
                <w:b/>
                <w:color w:val="000000"/>
                <w:kern w:val="0"/>
                <w:sz w:val="21"/>
                <w:szCs w:val="21"/>
              </w:rPr>
              <w:t xml:space="preserve"> </w:t>
            </w:r>
            <w:r w:rsidRPr="007C4597">
              <w:rPr>
                <w:rFonts w:eastAsia="宋体"/>
                <w:b/>
                <w:color w:val="000000"/>
                <w:kern w:val="0"/>
                <w:sz w:val="21"/>
                <w:szCs w:val="21"/>
              </w:rPr>
              <w:t xml:space="preserve"> </w:t>
            </w:r>
            <w:r w:rsidRPr="007C4597">
              <w:rPr>
                <w:rFonts w:eastAsia="宋体"/>
                <w:b/>
                <w:color w:val="000000"/>
                <w:kern w:val="0"/>
                <w:sz w:val="21"/>
                <w:szCs w:val="21"/>
              </w:rPr>
              <w:t>幅度</w:t>
            </w:r>
          </w:p>
          <w:p w14:paraId="3288EEE0" w14:textId="687C0406" w:rsidR="00F42F18" w:rsidRPr="007C4597" w:rsidRDefault="00F42F18" w:rsidP="00C1763F">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素</w:t>
            </w:r>
            <w:r w:rsidRPr="007C4597">
              <w:rPr>
                <w:rFonts w:eastAsia="宋体"/>
                <w:b/>
                <w:color w:val="000000"/>
                <w:kern w:val="0"/>
                <w:sz w:val="21"/>
                <w:szCs w:val="21"/>
              </w:rPr>
              <w:t xml:space="preserve">    </w:t>
            </w:r>
            <w:r w:rsidRPr="007C4597">
              <w:rPr>
                <w:rFonts w:eastAsia="宋体"/>
                <w:b/>
                <w:color w:val="000000"/>
                <w:kern w:val="0"/>
                <w:sz w:val="21"/>
                <w:szCs w:val="21"/>
              </w:rPr>
              <w:t>重</w:t>
            </w:r>
          </w:p>
        </w:tc>
        <w:tc>
          <w:tcPr>
            <w:tcW w:w="814" w:type="pct"/>
            <w:tcBorders>
              <w:top w:val="single" w:sz="4" w:space="0" w:color="auto"/>
              <w:left w:val="single" w:sz="4" w:space="0" w:color="auto"/>
              <w:bottom w:val="single" w:sz="4" w:space="0" w:color="auto"/>
              <w:right w:val="single" w:sz="4" w:space="0" w:color="auto"/>
            </w:tcBorders>
            <w:vAlign w:val="center"/>
          </w:tcPr>
          <w:p w14:paraId="4A40CEDB"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优</w:t>
            </w:r>
          </w:p>
        </w:tc>
        <w:tc>
          <w:tcPr>
            <w:tcW w:w="779" w:type="pct"/>
            <w:tcBorders>
              <w:top w:val="single" w:sz="4" w:space="0" w:color="auto"/>
              <w:left w:val="single" w:sz="4" w:space="0" w:color="auto"/>
              <w:bottom w:val="single" w:sz="4" w:space="0" w:color="auto"/>
              <w:right w:val="single" w:sz="4" w:space="0" w:color="auto"/>
            </w:tcBorders>
            <w:vAlign w:val="center"/>
          </w:tcPr>
          <w:p w14:paraId="334C8C57"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较优</w:t>
            </w:r>
          </w:p>
        </w:tc>
        <w:tc>
          <w:tcPr>
            <w:tcW w:w="779" w:type="pct"/>
            <w:tcBorders>
              <w:top w:val="single" w:sz="4" w:space="0" w:color="auto"/>
              <w:left w:val="single" w:sz="4" w:space="0" w:color="auto"/>
              <w:bottom w:val="single" w:sz="4" w:space="0" w:color="auto"/>
              <w:right w:val="single" w:sz="4" w:space="0" w:color="auto"/>
            </w:tcBorders>
            <w:vAlign w:val="center"/>
          </w:tcPr>
          <w:p w14:paraId="1AB0A4D9"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一般</w:t>
            </w:r>
          </w:p>
        </w:tc>
        <w:tc>
          <w:tcPr>
            <w:tcW w:w="779" w:type="pct"/>
            <w:tcBorders>
              <w:top w:val="single" w:sz="4" w:space="0" w:color="auto"/>
              <w:left w:val="single" w:sz="4" w:space="0" w:color="auto"/>
              <w:bottom w:val="single" w:sz="4" w:space="0" w:color="auto"/>
              <w:right w:val="single" w:sz="4" w:space="0" w:color="auto"/>
            </w:tcBorders>
            <w:vAlign w:val="center"/>
          </w:tcPr>
          <w:p w14:paraId="05B0D800"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较劣</w:t>
            </w:r>
          </w:p>
        </w:tc>
        <w:tc>
          <w:tcPr>
            <w:tcW w:w="781" w:type="pct"/>
            <w:tcBorders>
              <w:top w:val="single" w:sz="4" w:space="0" w:color="auto"/>
              <w:left w:val="single" w:sz="4" w:space="0" w:color="auto"/>
              <w:bottom w:val="single" w:sz="4" w:space="0" w:color="auto"/>
              <w:right w:val="single" w:sz="4" w:space="0" w:color="auto"/>
            </w:tcBorders>
            <w:vAlign w:val="center"/>
          </w:tcPr>
          <w:p w14:paraId="6C5B3032"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劣</w:t>
            </w:r>
          </w:p>
        </w:tc>
      </w:tr>
      <w:tr w:rsidR="00F42F18" w:rsidRPr="007C4597" w14:paraId="1395AE41" w14:textId="77777777" w:rsidTr="00CB20BF">
        <w:trPr>
          <w:trHeight w:val="20"/>
          <w:tblHeader/>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2DDCD0DA"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p>
        </w:tc>
        <w:tc>
          <w:tcPr>
            <w:tcW w:w="713" w:type="pct"/>
            <w:gridSpan w:val="2"/>
            <w:vMerge/>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0B4501A2" w14:textId="77777777" w:rsidR="00F42F18" w:rsidRPr="007C4597" w:rsidRDefault="00F42F18" w:rsidP="00C1763F">
            <w:pPr>
              <w:spacing w:line="240" w:lineRule="auto"/>
              <w:ind w:firstLineChars="0" w:firstLine="0"/>
              <w:jc w:val="center"/>
              <w:rPr>
                <w:rFonts w:eastAsia="宋体"/>
                <w:b/>
                <w:color w:val="000000"/>
                <w:kern w:val="0"/>
                <w:sz w:val="21"/>
                <w:szCs w:val="21"/>
              </w:rPr>
            </w:pPr>
          </w:p>
        </w:tc>
        <w:tc>
          <w:tcPr>
            <w:tcW w:w="814" w:type="pct"/>
            <w:tcBorders>
              <w:top w:val="single" w:sz="4" w:space="0" w:color="auto"/>
              <w:left w:val="single" w:sz="4" w:space="0" w:color="auto"/>
              <w:bottom w:val="single" w:sz="4" w:space="0" w:color="auto"/>
              <w:right w:val="single" w:sz="4" w:space="0" w:color="auto"/>
            </w:tcBorders>
            <w:vAlign w:val="center"/>
          </w:tcPr>
          <w:p w14:paraId="715C58F0"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1.12</w:t>
            </w:r>
          </w:p>
        </w:tc>
        <w:tc>
          <w:tcPr>
            <w:tcW w:w="779" w:type="pct"/>
            <w:tcBorders>
              <w:top w:val="single" w:sz="4" w:space="0" w:color="auto"/>
              <w:left w:val="single" w:sz="4" w:space="0" w:color="auto"/>
              <w:bottom w:val="single" w:sz="4" w:space="0" w:color="auto"/>
              <w:right w:val="single" w:sz="4" w:space="0" w:color="auto"/>
            </w:tcBorders>
            <w:vAlign w:val="center"/>
          </w:tcPr>
          <w:p w14:paraId="7ECCD067"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1.06</w:t>
            </w:r>
          </w:p>
        </w:tc>
        <w:tc>
          <w:tcPr>
            <w:tcW w:w="779" w:type="pct"/>
            <w:tcBorders>
              <w:top w:val="single" w:sz="4" w:space="0" w:color="auto"/>
              <w:left w:val="single" w:sz="4" w:space="0" w:color="auto"/>
              <w:bottom w:val="single" w:sz="4" w:space="0" w:color="auto"/>
              <w:right w:val="single" w:sz="4" w:space="0" w:color="auto"/>
            </w:tcBorders>
            <w:vAlign w:val="center"/>
          </w:tcPr>
          <w:p w14:paraId="12640684"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1.00</w:t>
            </w:r>
          </w:p>
        </w:tc>
        <w:tc>
          <w:tcPr>
            <w:tcW w:w="779" w:type="pct"/>
            <w:tcBorders>
              <w:top w:val="single" w:sz="4" w:space="0" w:color="auto"/>
              <w:left w:val="single" w:sz="4" w:space="0" w:color="auto"/>
              <w:bottom w:val="single" w:sz="4" w:space="0" w:color="auto"/>
              <w:right w:val="single" w:sz="4" w:space="0" w:color="auto"/>
            </w:tcBorders>
            <w:vAlign w:val="center"/>
          </w:tcPr>
          <w:p w14:paraId="225ABC9D"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0.90</w:t>
            </w:r>
          </w:p>
        </w:tc>
        <w:tc>
          <w:tcPr>
            <w:tcW w:w="781" w:type="pct"/>
            <w:tcBorders>
              <w:top w:val="single" w:sz="4" w:space="0" w:color="auto"/>
              <w:left w:val="single" w:sz="4" w:space="0" w:color="auto"/>
              <w:bottom w:val="single" w:sz="4" w:space="0" w:color="auto"/>
              <w:right w:val="single" w:sz="4" w:space="0" w:color="auto"/>
            </w:tcBorders>
            <w:vAlign w:val="center"/>
          </w:tcPr>
          <w:p w14:paraId="0E029187"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0.80</w:t>
            </w:r>
          </w:p>
        </w:tc>
      </w:tr>
      <w:tr w:rsidR="00F42F18" w:rsidRPr="007C4597" w14:paraId="3EF8F8D4" w14:textId="77777777" w:rsidTr="00CB20BF">
        <w:trPr>
          <w:trHeight w:val="20"/>
          <w:jc w:val="center"/>
        </w:trPr>
        <w:tc>
          <w:tcPr>
            <w:tcW w:w="355" w:type="pct"/>
            <w:vMerge w:val="restart"/>
            <w:tcBorders>
              <w:top w:val="single" w:sz="4" w:space="0" w:color="auto"/>
              <w:left w:val="single" w:sz="4" w:space="0" w:color="auto"/>
              <w:bottom w:val="single" w:sz="4" w:space="0" w:color="auto"/>
              <w:right w:val="single" w:sz="4" w:space="0" w:color="auto"/>
            </w:tcBorders>
            <w:vAlign w:val="center"/>
          </w:tcPr>
          <w:p w14:paraId="704AAEA7" w14:textId="3E0D426A" w:rsidR="00F42F18" w:rsidRPr="007C4597" w:rsidRDefault="00CB20BF"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5</w:t>
            </w:r>
            <w:r w:rsidR="00F42F18" w:rsidRPr="007C4597">
              <w:rPr>
                <w:rFonts w:eastAsia="宋体"/>
                <w:color w:val="000000"/>
                <w:kern w:val="0"/>
                <w:sz w:val="21"/>
                <w:szCs w:val="21"/>
              </w:rPr>
              <w:t>级</w:t>
            </w:r>
          </w:p>
        </w:tc>
        <w:tc>
          <w:tcPr>
            <w:tcW w:w="33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C1B41F6"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繁华程度</w:t>
            </w:r>
          </w:p>
        </w:tc>
        <w:tc>
          <w:tcPr>
            <w:tcW w:w="382" w:type="pct"/>
            <w:tcBorders>
              <w:top w:val="single" w:sz="4" w:space="0" w:color="auto"/>
              <w:left w:val="single" w:sz="4" w:space="0" w:color="auto"/>
              <w:bottom w:val="single" w:sz="4" w:space="0" w:color="auto"/>
              <w:right w:val="single" w:sz="4" w:space="0" w:color="auto"/>
            </w:tcBorders>
            <w:vAlign w:val="center"/>
          </w:tcPr>
          <w:p w14:paraId="3CBE7FF7"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0.20</w:t>
            </w:r>
          </w:p>
        </w:tc>
        <w:tc>
          <w:tcPr>
            <w:tcW w:w="814" w:type="pct"/>
            <w:tcBorders>
              <w:top w:val="single" w:sz="4" w:space="0" w:color="auto"/>
              <w:left w:val="single" w:sz="4" w:space="0" w:color="auto"/>
              <w:bottom w:val="single" w:sz="4" w:space="0" w:color="auto"/>
              <w:right w:val="single" w:sz="4" w:space="0" w:color="auto"/>
            </w:tcBorders>
            <w:vAlign w:val="center"/>
          </w:tcPr>
          <w:p w14:paraId="733FFB79"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距离区级商业中心</w:t>
            </w:r>
            <w:r w:rsidRPr="007C4597">
              <w:rPr>
                <w:rFonts w:eastAsia="宋体"/>
                <w:color w:val="000000"/>
                <w:kern w:val="0"/>
                <w:sz w:val="21"/>
                <w:szCs w:val="21"/>
              </w:rPr>
              <w:t>≤2000</w:t>
            </w:r>
            <w:r w:rsidRPr="007C4597">
              <w:rPr>
                <w:rFonts w:eastAsia="宋体"/>
                <w:color w:val="000000"/>
                <w:kern w:val="0"/>
                <w:sz w:val="21"/>
                <w:szCs w:val="21"/>
              </w:rPr>
              <w:t>米</w:t>
            </w:r>
          </w:p>
        </w:tc>
        <w:tc>
          <w:tcPr>
            <w:tcW w:w="779" w:type="pct"/>
            <w:tcBorders>
              <w:top w:val="single" w:sz="4" w:space="0" w:color="auto"/>
              <w:left w:val="single" w:sz="4" w:space="0" w:color="auto"/>
              <w:bottom w:val="single" w:sz="4" w:space="0" w:color="auto"/>
              <w:right w:val="single" w:sz="4" w:space="0" w:color="auto"/>
            </w:tcBorders>
            <w:vAlign w:val="center"/>
          </w:tcPr>
          <w:p w14:paraId="789F3B8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距离区级商业中心在</w:t>
            </w:r>
            <w:r w:rsidRPr="007C4597">
              <w:rPr>
                <w:rFonts w:eastAsia="宋体"/>
                <w:color w:val="000000"/>
                <w:kern w:val="0"/>
                <w:sz w:val="21"/>
                <w:szCs w:val="21"/>
              </w:rPr>
              <w:t>2000-2800</w:t>
            </w:r>
            <w:r w:rsidRPr="007C4597">
              <w:rPr>
                <w:rFonts w:eastAsia="宋体"/>
                <w:color w:val="000000"/>
                <w:kern w:val="0"/>
                <w:sz w:val="21"/>
                <w:szCs w:val="21"/>
              </w:rPr>
              <w:t>米之间；邻近小型商业中心</w:t>
            </w:r>
          </w:p>
        </w:tc>
        <w:tc>
          <w:tcPr>
            <w:tcW w:w="779" w:type="pct"/>
            <w:tcBorders>
              <w:top w:val="single" w:sz="4" w:space="0" w:color="auto"/>
              <w:left w:val="single" w:sz="4" w:space="0" w:color="auto"/>
              <w:bottom w:val="single" w:sz="4" w:space="0" w:color="auto"/>
              <w:right w:val="single" w:sz="4" w:space="0" w:color="auto"/>
            </w:tcBorders>
            <w:vAlign w:val="center"/>
          </w:tcPr>
          <w:p w14:paraId="0FBAA918"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距离区级商业中心在</w:t>
            </w:r>
            <w:r w:rsidRPr="007C4597">
              <w:rPr>
                <w:rFonts w:eastAsia="宋体"/>
                <w:color w:val="000000"/>
                <w:kern w:val="0"/>
                <w:sz w:val="21"/>
                <w:szCs w:val="21"/>
              </w:rPr>
              <w:t>2800-3000</w:t>
            </w:r>
            <w:r w:rsidRPr="007C4597">
              <w:rPr>
                <w:rFonts w:eastAsia="宋体"/>
                <w:color w:val="000000"/>
                <w:kern w:val="0"/>
                <w:sz w:val="21"/>
                <w:szCs w:val="21"/>
              </w:rPr>
              <w:t>米之间；邻近小型商业中心</w:t>
            </w:r>
          </w:p>
        </w:tc>
        <w:tc>
          <w:tcPr>
            <w:tcW w:w="779" w:type="pct"/>
            <w:tcBorders>
              <w:top w:val="single" w:sz="4" w:space="0" w:color="auto"/>
              <w:left w:val="single" w:sz="4" w:space="0" w:color="auto"/>
              <w:bottom w:val="single" w:sz="4" w:space="0" w:color="auto"/>
              <w:right w:val="single" w:sz="4" w:space="0" w:color="auto"/>
            </w:tcBorders>
            <w:vAlign w:val="center"/>
          </w:tcPr>
          <w:p w14:paraId="06F5C07C"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距离小型商业中心</w:t>
            </w:r>
            <w:r w:rsidRPr="007C4597">
              <w:rPr>
                <w:rFonts w:eastAsia="宋体"/>
                <w:color w:val="000000"/>
                <w:kern w:val="0"/>
                <w:sz w:val="21"/>
                <w:szCs w:val="21"/>
              </w:rPr>
              <w:t>≤2000</w:t>
            </w:r>
            <w:r w:rsidRPr="007C4597">
              <w:rPr>
                <w:rFonts w:eastAsia="宋体"/>
                <w:color w:val="000000"/>
                <w:kern w:val="0"/>
                <w:sz w:val="21"/>
                <w:szCs w:val="21"/>
              </w:rPr>
              <w:t>米，有较多便利店</w:t>
            </w:r>
          </w:p>
        </w:tc>
        <w:tc>
          <w:tcPr>
            <w:tcW w:w="781" w:type="pct"/>
            <w:tcBorders>
              <w:top w:val="single" w:sz="4" w:space="0" w:color="auto"/>
              <w:left w:val="single" w:sz="4" w:space="0" w:color="auto"/>
              <w:bottom w:val="single" w:sz="4" w:space="0" w:color="auto"/>
              <w:right w:val="single" w:sz="4" w:space="0" w:color="auto"/>
            </w:tcBorders>
            <w:vAlign w:val="center"/>
          </w:tcPr>
          <w:p w14:paraId="1CE60275"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距离小型商业中心＞</w:t>
            </w:r>
            <w:r w:rsidRPr="007C4597">
              <w:rPr>
                <w:rFonts w:eastAsia="宋体"/>
                <w:color w:val="000000"/>
                <w:kern w:val="0"/>
                <w:sz w:val="21"/>
                <w:szCs w:val="21"/>
              </w:rPr>
              <w:t>2000</w:t>
            </w:r>
            <w:r w:rsidRPr="007C4597">
              <w:rPr>
                <w:rFonts w:eastAsia="宋体"/>
                <w:color w:val="000000"/>
                <w:kern w:val="0"/>
                <w:sz w:val="21"/>
                <w:szCs w:val="21"/>
              </w:rPr>
              <w:t>米；邻近便利店；有小区商铺</w:t>
            </w:r>
          </w:p>
        </w:tc>
      </w:tr>
      <w:tr w:rsidR="00F42F18" w:rsidRPr="007C4597" w14:paraId="5E48DAAF" w14:textId="77777777" w:rsidTr="00CB20BF">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706EAAF0"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A0B5CB"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交通条件</w:t>
            </w:r>
          </w:p>
        </w:tc>
        <w:tc>
          <w:tcPr>
            <w:tcW w:w="382" w:type="pct"/>
            <w:tcBorders>
              <w:top w:val="single" w:sz="4" w:space="0" w:color="auto"/>
              <w:left w:val="single" w:sz="4" w:space="0" w:color="auto"/>
              <w:bottom w:val="single" w:sz="4" w:space="0" w:color="auto"/>
              <w:right w:val="single" w:sz="4" w:space="0" w:color="auto"/>
            </w:tcBorders>
            <w:vAlign w:val="center"/>
          </w:tcPr>
          <w:p w14:paraId="106B0949"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814" w:type="pct"/>
            <w:tcBorders>
              <w:top w:val="single" w:sz="4" w:space="0" w:color="auto"/>
              <w:left w:val="single" w:sz="4" w:space="0" w:color="auto"/>
              <w:bottom w:val="single" w:sz="4" w:space="0" w:color="auto"/>
              <w:right w:val="single" w:sz="4" w:space="0" w:color="auto"/>
            </w:tcBorders>
            <w:vAlign w:val="center"/>
          </w:tcPr>
          <w:p w14:paraId="178A5AB7" w14:textId="17593FBC" w:rsidR="00F42F18" w:rsidRPr="007C4597" w:rsidRDefault="00F42F18" w:rsidP="003338C5">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≥8</w:t>
            </w:r>
            <w:r w:rsidRPr="007C4597">
              <w:rPr>
                <w:rFonts w:eastAsia="宋体"/>
                <w:color w:val="000000"/>
                <w:kern w:val="0"/>
                <w:sz w:val="21"/>
                <w:szCs w:val="21"/>
              </w:rPr>
              <w:t>条；距离主要地铁换乘站</w:t>
            </w:r>
            <w:r w:rsidRPr="007C4597">
              <w:rPr>
                <w:rFonts w:eastAsia="宋体"/>
                <w:color w:val="000000"/>
                <w:kern w:val="0"/>
                <w:sz w:val="21"/>
                <w:szCs w:val="21"/>
              </w:rPr>
              <w:t>≤2000</w:t>
            </w:r>
            <w:r w:rsidRPr="007C4597">
              <w:rPr>
                <w:rFonts w:eastAsia="宋体"/>
                <w:color w:val="000000"/>
                <w:kern w:val="0"/>
                <w:sz w:val="21"/>
                <w:szCs w:val="21"/>
              </w:rPr>
              <w:t>米；出行便利</w:t>
            </w:r>
          </w:p>
        </w:tc>
        <w:tc>
          <w:tcPr>
            <w:tcW w:w="779" w:type="pct"/>
            <w:tcBorders>
              <w:top w:val="single" w:sz="4" w:space="0" w:color="auto"/>
              <w:left w:val="single" w:sz="4" w:space="0" w:color="auto"/>
              <w:bottom w:val="single" w:sz="4" w:space="0" w:color="auto"/>
              <w:right w:val="single" w:sz="4" w:space="0" w:color="auto"/>
            </w:tcBorders>
            <w:vAlign w:val="center"/>
          </w:tcPr>
          <w:p w14:paraId="33BC3250" w14:textId="55EED727" w:rsidR="00F42F18" w:rsidRPr="007C4597" w:rsidRDefault="00F42F18" w:rsidP="003338C5">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6-7</w:t>
            </w:r>
            <w:r w:rsidRPr="007C4597">
              <w:rPr>
                <w:rFonts w:eastAsia="宋体"/>
                <w:color w:val="000000"/>
                <w:kern w:val="0"/>
                <w:sz w:val="21"/>
                <w:szCs w:val="21"/>
              </w:rPr>
              <w:t>条之间；距离主要地铁换乘站＞</w:t>
            </w:r>
            <w:r w:rsidRPr="007C4597">
              <w:rPr>
                <w:rFonts w:eastAsia="宋体"/>
                <w:color w:val="000000"/>
                <w:kern w:val="0"/>
                <w:sz w:val="21"/>
                <w:szCs w:val="21"/>
              </w:rPr>
              <w:t>2000</w:t>
            </w:r>
            <w:r w:rsidRPr="007C4597">
              <w:rPr>
                <w:rFonts w:eastAsia="宋体"/>
                <w:color w:val="000000"/>
                <w:kern w:val="0"/>
                <w:sz w:val="21"/>
                <w:szCs w:val="21"/>
              </w:rPr>
              <w:t>米；出行方便</w:t>
            </w:r>
          </w:p>
        </w:tc>
        <w:tc>
          <w:tcPr>
            <w:tcW w:w="779" w:type="pct"/>
            <w:tcBorders>
              <w:top w:val="single" w:sz="4" w:space="0" w:color="auto"/>
              <w:left w:val="single" w:sz="4" w:space="0" w:color="auto"/>
              <w:bottom w:val="single" w:sz="4" w:space="0" w:color="auto"/>
              <w:right w:val="single" w:sz="4" w:space="0" w:color="auto"/>
            </w:tcBorders>
            <w:vAlign w:val="center"/>
          </w:tcPr>
          <w:p w14:paraId="01C5E2A9" w14:textId="46C0D46D" w:rsidR="00F42F18" w:rsidRPr="007C4597" w:rsidRDefault="00F42F18" w:rsidP="003338C5">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4-5</w:t>
            </w:r>
            <w:r w:rsidRPr="007C4597">
              <w:rPr>
                <w:rFonts w:eastAsia="宋体"/>
                <w:color w:val="000000"/>
                <w:kern w:val="0"/>
                <w:sz w:val="21"/>
                <w:szCs w:val="21"/>
              </w:rPr>
              <w:t>条；距离多个地铁非换乘站在</w:t>
            </w:r>
            <w:r w:rsidRPr="007C4597">
              <w:rPr>
                <w:rFonts w:eastAsia="宋体"/>
                <w:color w:val="000000"/>
                <w:kern w:val="0"/>
                <w:sz w:val="21"/>
                <w:szCs w:val="21"/>
              </w:rPr>
              <w:t>1500-2000</w:t>
            </w:r>
            <w:r w:rsidRPr="007C4597">
              <w:rPr>
                <w:rFonts w:eastAsia="宋体"/>
                <w:color w:val="000000"/>
                <w:kern w:val="0"/>
                <w:sz w:val="21"/>
                <w:szCs w:val="21"/>
              </w:rPr>
              <w:t>之间</w:t>
            </w:r>
          </w:p>
        </w:tc>
        <w:tc>
          <w:tcPr>
            <w:tcW w:w="779" w:type="pct"/>
            <w:tcBorders>
              <w:top w:val="single" w:sz="4" w:space="0" w:color="auto"/>
              <w:left w:val="single" w:sz="4" w:space="0" w:color="auto"/>
              <w:bottom w:val="single" w:sz="4" w:space="0" w:color="auto"/>
              <w:right w:val="single" w:sz="4" w:space="0" w:color="auto"/>
            </w:tcBorders>
            <w:vAlign w:val="center"/>
          </w:tcPr>
          <w:p w14:paraId="38850C64" w14:textId="6EA22A98" w:rsidR="00F42F18" w:rsidRPr="007C4597" w:rsidRDefault="00F42F18" w:rsidP="003338C5">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2-3</w:t>
            </w:r>
            <w:r w:rsidRPr="007C4597">
              <w:rPr>
                <w:rFonts w:eastAsia="宋体"/>
                <w:color w:val="000000"/>
                <w:kern w:val="0"/>
                <w:sz w:val="21"/>
                <w:szCs w:val="21"/>
              </w:rPr>
              <w:t>条；距离多个地铁非换乘站</w:t>
            </w:r>
            <w:r w:rsidRPr="007C4597">
              <w:rPr>
                <w:rFonts w:eastAsia="宋体"/>
                <w:color w:val="000000"/>
                <w:kern w:val="0"/>
                <w:sz w:val="21"/>
                <w:szCs w:val="21"/>
              </w:rPr>
              <w:t>≥2000</w:t>
            </w:r>
            <w:r w:rsidRPr="007C4597">
              <w:rPr>
                <w:rFonts w:eastAsia="宋体"/>
                <w:color w:val="000000"/>
                <w:kern w:val="0"/>
                <w:sz w:val="21"/>
                <w:szCs w:val="21"/>
              </w:rPr>
              <w:t>米</w:t>
            </w:r>
          </w:p>
        </w:tc>
        <w:tc>
          <w:tcPr>
            <w:tcW w:w="781" w:type="pct"/>
            <w:tcBorders>
              <w:top w:val="single" w:sz="4" w:space="0" w:color="auto"/>
              <w:left w:val="single" w:sz="4" w:space="0" w:color="auto"/>
              <w:bottom w:val="single" w:sz="4" w:space="0" w:color="auto"/>
              <w:right w:val="single" w:sz="4" w:space="0" w:color="auto"/>
            </w:tcBorders>
            <w:vAlign w:val="center"/>
          </w:tcPr>
          <w:p w14:paraId="249409C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途径公交线路只有</w:t>
            </w:r>
            <w:r w:rsidRPr="007C4597">
              <w:rPr>
                <w:rFonts w:eastAsia="宋体"/>
                <w:color w:val="000000"/>
                <w:kern w:val="0"/>
                <w:sz w:val="21"/>
                <w:szCs w:val="21"/>
              </w:rPr>
              <w:t>1</w:t>
            </w:r>
            <w:r w:rsidRPr="007C4597">
              <w:rPr>
                <w:rFonts w:eastAsia="宋体"/>
                <w:color w:val="000000"/>
                <w:kern w:val="0"/>
                <w:sz w:val="21"/>
                <w:szCs w:val="21"/>
              </w:rPr>
              <w:t>条；距离非换乘地铁站距离</w:t>
            </w:r>
            <w:r w:rsidRPr="007C4597">
              <w:rPr>
                <w:rFonts w:eastAsia="宋体"/>
                <w:color w:val="000000"/>
                <w:kern w:val="0"/>
                <w:sz w:val="21"/>
                <w:szCs w:val="21"/>
              </w:rPr>
              <w:t>≥2000</w:t>
            </w:r>
            <w:r w:rsidRPr="007C4597">
              <w:rPr>
                <w:rFonts w:eastAsia="宋体"/>
                <w:color w:val="000000"/>
                <w:kern w:val="0"/>
                <w:sz w:val="21"/>
                <w:szCs w:val="21"/>
              </w:rPr>
              <w:t>米</w:t>
            </w:r>
          </w:p>
        </w:tc>
      </w:tr>
      <w:tr w:rsidR="00F42F18" w:rsidRPr="007C4597" w14:paraId="5199E822" w14:textId="77777777" w:rsidTr="00CB20BF">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2BFA43EB"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0C47C4"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基础设施完善度</w:t>
            </w:r>
          </w:p>
        </w:tc>
        <w:tc>
          <w:tcPr>
            <w:tcW w:w="382" w:type="pct"/>
            <w:tcBorders>
              <w:top w:val="single" w:sz="4" w:space="0" w:color="auto"/>
              <w:left w:val="single" w:sz="4" w:space="0" w:color="auto"/>
              <w:bottom w:val="single" w:sz="4" w:space="0" w:color="auto"/>
              <w:right w:val="single" w:sz="4" w:space="0" w:color="auto"/>
            </w:tcBorders>
            <w:vAlign w:val="center"/>
          </w:tcPr>
          <w:p w14:paraId="612A0949"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0.20</w:t>
            </w:r>
          </w:p>
        </w:tc>
        <w:tc>
          <w:tcPr>
            <w:tcW w:w="814" w:type="pct"/>
            <w:tcBorders>
              <w:top w:val="single" w:sz="4" w:space="0" w:color="auto"/>
              <w:left w:val="single" w:sz="4" w:space="0" w:color="auto"/>
              <w:bottom w:val="single" w:sz="4" w:space="0" w:color="auto"/>
              <w:right w:val="single" w:sz="4" w:space="0" w:color="auto"/>
            </w:tcBorders>
            <w:vAlign w:val="center"/>
          </w:tcPr>
          <w:p w14:paraId="24B3229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基础设施完善，供热、燃气保证率高；</w:t>
            </w:r>
            <w:proofErr w:type="gramStart"/>
            <w:r w:rsidRPr="007C4597">
              <w:rPr>
                <w:rFonts w:eastAsia="宋体"/>
                <w:color w:val="000000"/>
                <w:kern w:val="0"/>
                <w:sz w:val="21"/>
                <w:szCs w:val="21"/>
              </w:rPr>
              <w:t>雨污分排</w:t>
            </w:r>
            <w:proofErr w:type="gramEnd"/>
            <w:r w:rsidRPr="007C4597">
              <w:rPr>
                <w:rFonts w:eastAsia="宋体"/>
                <w:color w:val="000000"/>
                <w:kern w:val="0"/>
                <w:sz w:val="21"/>
                <w:szCs w:val="21"/>
              </w:rPr>
              <w:t>，暴雨过后无积水</w:t>
            </w:r>
          </w:p>
        </w:tc>
        <w:tc>
          <w:tcPr>
            <w:tcW w:w="779" w:type="pct"/>
            <w:tcBorders>
              <w:top w:val="single" w:sz="4" w:space="0" w:color="auto"/>
              <w:left w:val="single" w:sz="4" w:space="0" w:color="auto"/>
              <w:bottom w:val="single" w:sz="4" w:space="0" w:color="auto"/>
              <w:right w:val="single" w:sz="4" w:space="0" w:color="auto"/>
            </w:tcBorders>
            <w:vAlign w:val="center"/>
          </w:tcPr>
          <w:p w14:paraId="0743CCDC"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基础设施完善，供热、燃气保证率高；暴雨过后，有少量积水</w:t>
            </w:r>
          </w:p>
        </w:tc>
        <w:tc>
          <w:tcPr>
            <w:tcW w:w="779" w:type="pct"/>
            <w:tcBorders>
              <w:top w:val="single" w:sz="4" w:space="0" w:color="auto"/>
              <w:left w:val="single" w:sz="4" w:space="0" w:color="auto"/>
              <w:bottom w:val="single" w:sz="4" w:space="0" w:color="auto"/>
              <w:right w:val="single" w:sz="4" w:space="0" w:color="auto"/>
            </w:tcBorders>
            <w:vAlign w:val="center"/>
          </w:tcPr>
          <w:p w14:paraId="4F16D60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土地开发程度达到七通一平；供热、燃气保证率较好；暴雨过后，半小时内积水可排干</w:t>
            </w:r>
          </w:p>
        </w:tc>
        <w:tc>
          <w:tcPr>
            <w:tcW w:w="779" w:type="pct"/>
            <w:tcBorders>
              <w:top w:val="single" w:sz="4" w:space="0" w:color="auto"/>
              <w:left w:val="single" w:sz="4" w:space="0" w:color="auto"/>
              <w:bottom w:val="single" w:sz="4" w:space="0" w:color="auto"/>
              <w:right w:val="single" w:sz="4" w:space="0" w:color="auto"/>
            </w:tcBorders>
            <w:vAlign w:val="center"/>
          </w:tcPr>
          <w:p w14:paraId="3A1CEC8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土地开发程度达到七通一平；暴雨过后，积水严重</w:t>
            </w:r>
          </w:p>
        </w:tc>
        <w:tc>
          <w:tcPr>
            <w:tcW w:w="781" w:type="pct"/>
            <w:tcBorders>
              <w:top w:val="single" w:sz="4" w:space="0" w:color="auto"/>
              <w:left w:val="single" w:sz="4" w:space="0" w:color="auto"/>
              <w:bottom w:val="single" w:sz="4" w:space="0" w:color="auto"/>
              <w:right w:val="single" w:sz="4" w:space="0" w:color="auto"/>
            </w:tcBorders>
            <w:vAlign w:val="center"/>
          </w:tcPr>
          <w:p w14:paraId="02AA12A5" w14:textId="0E43197B"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w:t>
            </w:r>
            <w:r w:rsidR="00F9631A" w:rsidRPr="007C4597">
              <w:rPr>
                <w:rFonts w:eastAsia="宋体"/>
                <w:color w:val="000000"/>
                <w:kern w:val="0"/>
                <w:sz w:val="21"/>
                <w:szCs w:val="21"/>
              </w:rPr>
              <w:t>特别</w:t>
            </w:r>
            <w:r w:rsidRPr="007C4597">
              <w:rPr>
                <w:rFonts w:eastAsia="宋体"/>
                <w:color w:val="000000"/>
                <w:kern w:val="0"/>
                <w:sz w:val="21"/>
                <w:szCs w:val="21"/>
              </w:rPr>
              <w:t>严重</w:t>
            </w:r>
          </w:p>
        </w:tc>
      </w:tr>
      <w:tr w:rsidR="00F42F18" w:rsidRPr="007C4597" w14:paraId="66B21A54" w14:textId="77777777" w:rsidTr="00CB20BF">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186B2FEE"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31A8431"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公用设施完备度</w:t>
            </w:r>
          </w:p>
        </w:tc>
        <w:tc>
          <w:tcPr>
            <w:tcW w:w="382" w:type="pct"/>
            <w:tcBorders>
              <w:top w:val="single" w:sz="4" w:space="0" w:color="auto"/>
              <w:left w:val="single" w:sz="4" w:space="0" w:color="auto"/>
              <w:bottom w:val="single" w:sz="4" w:space="0" w:color="auto"/>
              <w:right w:val="single" w:sz="4" w:space="0" w:color="auto"/>
            </w:tcBorders>
            <w:vAlign w:val="center"/>
          </w:tcPr>
          <w:p w14:paraId="0B4E37A0"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0.20</w:t>
            </w:r>
          </w:p>
        </w:tc>
        <w:tc>
          <w:tcPr>
            <w:tcW w:w="814" w:type="pct"/>
            <w:tcBorders>
              <w:top w:val="single" w:sz="4" w:space="0" w:color="auto"/>
              <w:left w:val="single" w:sz="4" w:space="0" w:color="auto"/>
              <w:bottom w:val="single" w:sz="4" w:space="0" w:color="auto"/>
              <w:right w:val="single" w:sz="4" w:space="0" w:color="auto"/>
            </w:tcBorders>
            <w:vAlign w:val="center"/>
          </w:tcPr>
          <w:p w14:paraId="52B8B736"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属于区级重点中、小学学区；距离多家三甲医院</w:t>
            </w:r>
            <w:r w:rsidRPr="007C4597">
              <w:rPr>
                <w:rFonts w:eastAsia="宋体"/>
                <w:color w:val="000000"/>
                <w:kern w:val="0"/>
                <w:sz w:val="21"/>
                <w:szCs w:val="21"/>
              </w:rPr>
              <w:t>≤2000</w:t>
            </w:r>
            <w:r w:rsidRPr="007C4597">
              <w:rPr>
                <w:rFonts w:eastAsia="宋体"/>
                <w:color w:val="000000"/>
                <w:kern w:val="0"/>
                <w:sz w:val="21"/>
                <w:szCs w:val="21"/>
              </w:rPr>
              <w:t>米；其他公用设施较完善</w:t>
            </w:r>
          </w:p>
        </w:tc>
        <w:tc>
          <w:tcPr>
            <w:tcW w:w="779" w:type="pct"/>
            <w:tcBorders>
              <w:top w:val="single" w:sz="4" w:space="0" w:color="auto"/>
              <w:left w:val="single" w:sz="4" w:space="0" w:color="auto"/>
              <w:bottom w:val="single" w:sz="4" w:space="0" w:color="auto"/>
              <w:right w:val="single" w:sz="4" w:space="0" w:color="auto"/>
            </w:tcBorders>
            <w:vAlign w:val="center"/>
          </w:tcPr>
          <w:p w14:paraId="13597467"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属于区级重点中、小学学区；距离多家三甲医院在</w:t>
            </w:r>
            <w:r w:rsidRPr="007C4597">
              <w:rPr>
                <w:rFonts w:eastAsia="宋体"/>
                <w:color w:val="000000"/>
                <w:kern w:val="0"/>
                <w:sz w:val="21"/>
                <w:szCs w:val="21"/>
              </w:rPr>
              <w:t>2000-2500</w:t>
            </w:r>
            <w:r w:rsidRPr="007C4597">
              <w:rPr>
                <w:rFonts w:eastAsia="宋体"/>
                <w:color w:val="000000"/>
                <w:kern w:val="0"/>
                <w:sz w:val="21"/>
                <w:szCs w:val="21"/>
              </w:rPr>
              <w:t>米之间；其他公用设施比较齐全</w:t>
            </w:r>
          </w:p>
        </w:tc>
        <w:tc>
          <w:tcPr>
            <w:tcW w:w="779" w:type="pct"/>
            <w:tcBorders>
              <w:top w:val="single" w:sz="4" w:space="0" w:color="auto"/>
              <w:left w:val="single" w:sz="4" w:space="0" w:color="auto"/>
              <w:bottom w:val="single" w:sz="4" w:space="0" w:color="auto"/>
              <w:right w:val="single" w:sz="4" w:space="0" w:color="auto"/>
            </w:tcBorders>
            <w:vAlign w:val="center"/>
          </w:tcPr>
          <w:p w14:paraId="69D34877"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属于区级重点学区；距离多家二</w:t>
            </w:r>
            <w:proofErr w:type="gramStart"/>
            <w:r w:rsidRPr="007C4597">
              <w:rPr>
                <w:rFonts w:eastAsia="宋体"/>
                <w:color w:val="000000"/>
                <w:kern w:val="0"/>
                <w:sz w:val="21"/>
                <w:szCs w:val="21"/>
              </w:rPr>
              <w:t>甲以上</w:t>
            </w:r>
            <w:proofErr w:type="gramEnd"/>
            <w:r w:rsidRPr="007C4597">
              <w:rPr>
                <w:rFonts w:eastAsia="宋体"/>
                <w:color w:val="000000"/>
                <w:kern w:val="0"/>
                <w:sz w:val="21"/>
                <w:szCs w:val="21"/>
              </w:rPr>
              <w:t>等级医院</w:t>
            </w:r>
            <w:r w:rsidRPr="007C4597">
              <w:rPr>
                <w:rFonts w:eastAsia="宋体"/>
                <w:color w:val="000000"/>
                <w:kern w:val="0"/>
                <w:sz w:val="21"/>
                <w:szCs w:val="21"/>
              </w:rPr>
              <w:t>≤2000</w:t>
            </w:r>
            <w:r w:rsidRPr="007C4597">
              <w:rPr>
                <w:rFonts w:eastAsia="宋体"/>
                <w:color w:val="000000"/>
                <w:kern w:val="0"/>
                <w:sz w:val="21"/>
                <w:szCs w:val="21"/>
              </w:rPr>
              <w:t>米；其他公用设施比较齐全</w:t>
            </w:r>
          </w:p>
        </w:tc>
        <w:tc>
          <w:tcPr>
            <w:tcW w:w="779" w:type="pct"/>
            <w:tcBorders>
              <w:top w:val="single" w:sz="4" w:space="0" w:color="auto"/>
              <w:left w:val="single" w:sz="4" w:space="0" w:color="auto"/>
              <w:bottom w:val="single" w:sz="4" w:space="0" w:color="auto"/>
              <w:right w:val="single" w:sz="4" w:space="0" w:color="auto"/>
            </w:tcBorders>
            <w:vAlign w:val="center"/>
          </w:tcPr>
          <w:p w14:paraId="698FEE25"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属于普通重点中、小学学区；距离二</w:t>
            </w:r>
            <w:proofErr w:type="gramStart"/>
            <w:r w:rsidRPr="007C4597">
              <w:rPr>
                <w:rFonts w:eastAsia="宋体"/>
                <w:color w:val="000000"/>
                <w:kern w:val="0"/>
                <w:sz w:val="21"/>
                <w:szCs w:val="21"/>
              </w:rPr>
              <w:t>甲以上</w:t>
            </w:r>
            <w:proofErr w:type="gramEnd"/>
            <w:r w:rsidRPr="007C4597">
              <w:rPr>
                <w:rFonts w:eastAsia="宋体"/>
                <w:color w:val="000000"/>
                <w:kern w:val="0"/>
                <w:sz w:val="21"/>
                <w:szCs w:val="21"/>
              </w:rPr>
              <w:t>等级医院在</w:t>
            </w:r>
            <w:r w:rsidRPr="007C4597">
              <w:rPr>
                <w:rFonts w:eastAsia="宋体"/>
                <w:color w:val="000000"/>
                <w:kern w:val="0"/>
                <w:sz w:val="21"/>
                <w:szCs w:val="21"/>
              </w:rPr>
              <w:t>2000-2500</w:t>
            </w:r>
            <w:r w:rsidRPr="007C4597">
              <w:rPr>
                <w:rFonts w:eastAsia="宋体"/>
                <w:color w:val="000000"/>
                <w:kern w:val="0"/>
                <w:sz w:val="21"/>
                <w:szCs w:val="21"/>
              </w:rPr>
              <w:t>米之间；其他公用设施不齐全</w:t>
            </w:r>
          </w:p>
        </w:tc>
        <w:tc>
          <w:tcPr>
            <w:tcW w:w="781" w:type="pct"/>
            <w:tcBorders>
              <w:top w:val="single" w:sz="4" w:space="0" w:color="auto"/>
              <w:left w:val="single" w:sz="4" w:space="0" w:color="auto"/>
              <w:bottom w:val="single" w:sz="4" w:space="0" w:color="auto"/>
              <w:right w:val="single" w:sz="4" w:space="0" w:color="auto"/>
            </w:tcBorders>
            <w:vAlign w:val="center"/>
          </w:tcPr>
          <w:p w14:paraId="51AFF761"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属于普通重点中、小学学区；距离二</w:t>
            </w:r>
            <w:proofErr w:type="gramStart"/>
            <w:r w:rsidRPr="007C4597">
              <w:rPr>
                <w:rFonts w:eastAsia="宋体"/>
                <w:color w:val="000000"/>
                <w:kern w:val="0"/>
                <w:sz w:val="21"/>
                <w:szCs w:val="21"/>
              </w:rPr>
              <w:t>甲以上</w:t>
            </w:r>
            <w:proofErr w:type="gramEnd"/>
            <w:r w:rsidRPr="007C4597">
              <w:rPr>
                <w:rFonts w:eastAsia="宋体"/>
                <w:color w:val="000000"/>
                <w:kern w:val="0"/>
                <w:sz w:val="21"/>
                <w:szCs w:val="21"/>
              </w:rPr>
              <w:t>等级医院</w:t>
            </w:r>
            <w:r w:rsidRPr="007C4597">
              <w:rPr>
                <w:rFonts w:eastAsia="宋体"/>
                <w:color w:val="000000"/>
                <w:kern w:val="0"/>
                <w:sz w:val="21"/>
                <w:szCs w:val="21"/>
              </w:rPr>
              <w:t>≥2500</w:t>
            </w:r>
            <w:r w:rsidRPr="007C4597">
              <w:rPr>
                <w:rFonts w:eastAsia="宋体"/>
                <w:color w:val="000000"/>
                <w:kern w:val="0"/>
                <w:sz w:val="21"/>
                <w:szCs w:val="21"/>
              </w:rPr>
              <w:t>米；其他公用设施不足</w:t>
            </w:r>
          </w:p>
        </w:tc>
      </w:tr>
      <w:tr w:rsidR="00F42F18" w:rsidRPr="007C4597" w14:paraId="2054D0FA" w14:textId="77777777" w:rsidTr="00CB20BF">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59A8FD67"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0E400B"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环境条件</w:t>
            </w:r>
          </w:p>
        </w:tc>
        <w:tc>
          <w:tcPr>
            <w:tcW w:w="382" w:type="pct"/>
            <w:tcBorders>
              <w:top w:val="single" w:sz="4" w:space="0" w:color="auto"/>
              <w:left w:val="single" w:sz="4" w:space="0" w:color="auto"/>
              <w:bottom w:val="single" w:sz="4" w:space="0" w:color="auto"/>
              <w:right w:val="single" w:sz="4" w:space="0" w:color="auto"/>
            </w:tcBorders>
            <w:vAlign w:val="center"/>
          </w:tcPr>
          <w:p w14:paraId="14BBC7DB"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0.15</w:t>
            </w:r>
          </w:p>
        </w:tc>
        <w:tc>
          <w:tcPr>
            <w:tcW w:w="814" w:type="pct"/>
            <w:tcBorders>
              <w:top w:val="single" w:sz="4" w:space="0" w:color="auto"/>
              <w:left w:val="single" w:sz="4" w:space="0" w:color="auto"/>
              <w:bottom w:val="single" w:sz="4" w:space="0" w:color="auto"/>
              <w:right w:val="single" w:sz="4" w:space="0" w:color="auto"/>
            </w:tcBorders>
            <w:vAlign w:val="center"/>
          </w:tcPr>
          <w:p w14:paraId="02EED895"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bCs/>
                <w:color w:val="000000"/>
                <w:kern w:val="0"/>
                <w:sz w:val="21"/>
                <w:szCs w:val="21"/>
              </w:rPr>
              <w:t>布局较完善，环境质量较好，住宅密度较低，区域绿化率较高</w:t>
            </w:r>
          </w:p>
        </w:tc>
        <w:tc>
          <w:tcPr>
            <w:tcW w:w="779" w:type="pct"/>
            <w:tcBorders>
              <w:top w:val="single" w:sz="4" w:space="0" w:color="auto"/>
              <w:left w:val="single" w:sz="4" w:space="0" w:color="auto"/>
              <w:bottom w:val="single" w:sz="4" w:space="0" w:color="auto"/>
              <w:right w:val="single" w:sz="4" w:space="0" w:color="auto"/>
            </w:tcBorders>
            <w:vAlign w:val="center"/>
          </w:tcPr>
          <w:p w14:paraId="1FF76C33"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bCs/>
                <w:color w:val="000000"/>
                <w:kern w:val="0"/>
                <w:sz w:val="21"/>
                <w:szCs w:val="21"/>
              </w:rPr>
              <w:t>布局较完善，环境质量较好，住宅密度较高，区域绿化率较高</w:t>
            </w:r>
          </w:p>
        </w:tc>
        <w:tc>
          <w:tcPr>
            <w:tcW w:w="779" w:type="pct"/>
            <w:tcBorders>
              <w:top w:val="single" w:sz="4" w:space="0" w:color="auto"/>
              <w:left w:val="single" w:sz="4" w:space="0" w:color="auto"/>
              <w:bottom w:val="single" w:sz="4" w:space="0" w:color="auto"/>
              <w:right w:val="single" w:sz="4" w:space="0" w:color="auto"/>
            </w:tcBorders>
            <w:vAlign w:val="center"/>
          </w:tcPr>
          <w:p w14:paraId="71FEB07A"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bCs/>
                <w:color w:val="000000"/>
                <w:kern w:val="0"/>
                <w:sz w:val="21"/>
                <w:szCs w:val="21"/>
              </w:rPr>
              <w:t>布局较完善，，环境质量较好，住宅密度中等，人口密度中等</w:t>
            </w:r>
          </w:p>
        </w:tc>
        <w:tc>
          <w:tcPr>
            <w:tcW w:w="779" w:type="pct"/>
            <w:tcBorders>
              <w:top w:val="single" w:sz="4" w:space="0" w:color="auto"/>
              <w:left w:val="single" w:sz="4" w:space="0" w:color="auto"/>
              <w:bottom w:val="single" w:sz="4" w:space="0" w:color="auto"/>
              <w:right w:val="single" w:sz="4" w:space="0" w:color="auto"/>
            </w:tcBorders>
            <w:vAlign w:val="center"/>
          </w:tcPr>
          <w:p w14:paraId="52C521E5"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住宅密度较高，人口密度较大，周围公建设施较多</w:t>
            </w:r>
          </w:p>
        </w:tc>
        <w:tc>
          <w:tcPr>
            <w:tcW w:w="781" w:type="pct"/>
            <w:tcBorders>
              <w:top w:val="single" w:sz="4" w:space="0" w:color="auto"/>
              <w:left w:val="single" w:sz="4" w:space="0" w:color="auto"/>
              <w:bottom w:val="single" w:sz="4" w:space="0" w:color="auto"/>
              <w:right w:val="single" w:sz="4" w:space="0" w:color="auto"/>
            </w:tcBorders>
            <w:vAlign w:val="center"/>
          </w:tcPr>
          <w:p w14:paraId="6FB2257B"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住宅密度高，人口密度大，周围的公建设施较多或邻近交通干线</w:t>
            </w:r>
          </w:p>
        </w:tc>
      </w:tr>
    </w:tbl>
    <w:p w14:paraId="70E1D2DF" w14:textId="77777777" w:rsidR="00F42F18" w:rsidRPr="007C4597" w:rsidRDefault="00F42F18" w:rsidP="00F42F18">
      <w:pPr>
        <w:ind w:firstLine="480"/>
        <w:rPr>
          <w:rFonts w:eastAsia="宋体"/>
        </w:rPr>
      </w:pPr>
    </w:p>
    <w:p w14:paraId="22639CDD" w14:textId="77777777" w:rsidR="00F42F18" w:rsidRPr="007C4597" w:rsidRDefault="00F42F18" w:rsidP="00F42F18">
      <w:pPr>
        <w:widowControl/>
        <w:snapToGrid/>
        <w:spacing w:line="240" w:lineRule="auto"/>
        <w:ind w:firstLineChars="0" w:firstLine="0"/>
        <w:jc w:val="left"/>
        <w:rPr>
          <w:rFonts w:eastAsia="宋体"/>
        </w:rPr>
      </w:pPr>
      <w:r w:rsidRPr="007C4597">
        <w:rPr>
          <w:rFonts w:eastAsia="宋体"/>
        </w:rPr>
        <w:br w:type="page"/>
      </w:r>
    </w:p>
    <w:p w14:paraId="62859AD5" w14:textId="4E7FAA33" w:rsidR="00F42F18" w:rsidRPr="007C4597" w:rsidRDefault="00E40D57" w:rsidP="00DB4688">
      <w:pPr>
        <w:spacing w:beforeLines="50" w:before="163" w:line="340" w:lineRule="exact"/>
        <w:ind w:firstLineChars="0" w:firstLine="0"/>
        <w:jc w:val="center"/>
        <w:rPr>
          <w:rFonts w:eastAsia="宋体"/>
          <w:b/>
          <w:bCs/>
          <w:snapToGrid w:val="0"/>
          <w:kern w:val="0"/>
          <w:sz w:val="21"/>
          <w:szCs w:val="21"/>
        </w:rPr>
      </w:pPr>
      <w:bookmarkStart w:id="47" w:name="_Toc89875910"/>
      <w:bookmarkStart w:id="48" w:name="_Toc89957416"/>
      <w:r w:rsidRPr="007C4597">
        <w:rPr>
          <w:rFonts w:eastAsia="宋体"/>
          <w:b/>
          <w:bCs/>
          <w:snapToGrid w:val="0"/>
          <w:kern w:val="0"/>
          <w:sz w:val="21"/>
          <w:szCs w:val="21"/>
        </w:rPr>
        <w:lastRenderedPageBreak/>
        <w:t>表</w:t>
      </w:r>
      <w:r w:rsidRPr="007C4597">
        <w:rPr>
          <w:rFonts w:eastAsia="宋体"/>
          <w:b/>
          <w:bCs/>
          <w:snapToGrid w:val="0"/>
          <w:kern w:val="0"/>
          <w:sz w:val="21"/>
          <w:szCs w:val="21"/>
        </w:rPr>
        <w:t>2-</w:t>
      </w:r>
      <w:r w:rsidR="00DB4688" w:rsidRPr="007C4597">
        <w:rPr>
          <w:rFonts w:eastAsia="宋体"/>
          <w:b/>
          <w:bCs/>
          <w:snapToGrid w:val="0"/>
          <w:kern w:val="0"/>
          <w:sz w:val="21"/>
          <w:szCs w:val="21"/>
        </w:rPr>
        <w:fldChar w:fldCharType="begin"/>
      </w:r>
      <w:r w:rsidR="00DB4688" w:rsidRPr="007C4597">
        <w:rPr>
          <w:rFonts w:eastAsia="宋体"/>
          <w:b/>
          <w:bCs/>
          <w:snapToGrid w:val="0"/>
          <w:kern w:val="0"/>
          <w:sz w:val="21"/>
          <w:szCs w:val="21"/>
        </w:rPr>
        <w:instrText xml:space="preserve"> SEQ </w:instrText>
      </w:r>
      <w:r w:rsidR="00DB4688" w:rsidRPr="007C4597">
        <w:rPr>
          <w:rFonts w:eastAsia="宋体"/>
          <w:b/>
          <w:bCs/>
          <w:snapToGrid w:val="0"/>
          <w:kern w:val="0"/>
          <w:sz w:val="21"/>
          <w:szCs w:val="21"/>
        </w:rPr>
        <w:instrText>表</w:instrText>
      </w:r>
      <w:r w:rsidR="00DB4688" w:rsidRPr="007C4597">
        <w:rPr>
          <w:rFonts w:eastAsia="宋体"/>
          <w:b/>
          <w:bCs/>
          <w:snapToGrid w:val="0"/>
          <w:kern w:val="0"/>
          <w:sz w:val="21"/>
          <w:szCs w:val="21"/>
        </w:rPr>
        <w:instrText xml:space="preserve">3- \* MERGEFORMAT </w:instrText>
      </w:r>
      <w:r w:rsidR="00DB4688" w:rsidRPr="007C4597">
        <w:rPr>
          <w:rFonts w:eastAsia="宋体"/>
          <w:b/>
          <w:bCs/>
          <w:snapToGrid w:val="0"/>
          <w:kern w:val="0"/>
          <w:sz w:val="21"/>
          <w:szCs w:val="21"/>
        </w:rPr>
        <w:fldChar w:fldCharType="separate"/>
      </w:r>
      <w:r w:rsidR="003146B2">
        <w:rPr>
          <w:rFonts w:eastAsia="宋体"/>
          <w:b/>
          <w:bCs/>
          <w:noProof/>
          <w:snapToGrid w:val="0"/>
          <w:kern w:val="0"/>
          <w:sz w:val="21"/>
          <w:szCs w:val="21"/>
        </w:rPr>
        <w:t>12</w:t>
      </w:r>
      <w:r w:rsidR="00DB4688" w:rsidRPr="007C4597">
        <w:rPr>
          <w:rFonts w:eastAsia="宋体"/>
          <w:b/>
          <w:bCs/>
          <w:snapToGrid w:val="0"/>
          <w:kern w:val="0"/>
          <w:sz w:val="21"/>
          <w:szCs w:val="21"/>
        </w:rPr>
        <w:fldChar w:fldCharType="end"/>
      </w:r>
      <w:r w:rsidR="00F42F18" w:rsidRPr="007C4597">
        <w:rPr>
          <w:rFonts w:eastAsia="宋体"/>
          <w:b/>
          <w:bCs/>
          <w:snapToGrid w:val="0"/>
          <w:kern w:val="0"/>
          <w:sz w:val="21"/>
          <w:szCs w:val="21"/>
        </w:rPr>
        <w:t xml:space="preserve"> </w:t>
      </w:r>
      <w:r w:rsidR="002B5F46" w:rsidRPr="007C4597">
        <w:rPr>
          <w:rFonts w:eastAsia="宋体"/>
          <w:b/>
          <w:bCs/>
          <w:snapToGrid w:val="0"/>
          <w:kern w:val="0"/>
          <w:sz w:val="21"/>
          <w:szCs w:val="21"/>
        </w:rPr>
        <w:t xml:space="preserve"> </w:t>
      </w:r>
      <w:r w:rsidR="00F42F18" w:rsidRPr="007C4597">
        <w:rPr>
          <w:rFonts w:eastAsia="宋体"/>
          <w:b/>
          <w:bCs/>
          <w:snapToGrid w:val="0"/>
          <w:kern w:val="0"/>
          <w:sz w:val="21"/>
          <w:szCs w:val="21"/>
        </w:rPr>
        <w:t>天津市住宅用地基准地价区域因素修正系数说明表（</w:t>
      </w:r>
      <w:r w:rsidR="00DB4688" w:rsidRPr="007C4597">
        <w:rPr>
          <w:rFonts w:eastAsia="宋体"/>
          <w:b/>
          <w:bCs/>
          <w:snapToGrid w:val="0"/>
          <w:kern w:val="0"/>
          <w:sz w:val="21"/>
          <w:szCs w:val="21"/>
        </w:rPr>
        <w:t>6</w:t>
      </w:r>
      <w:r w:rsidR="00F42F18" w:rsidRPr="007C4597">
        <w:rPr>
          <w:rFonts w:eastAsia="宋体"/>
          <w:b/>
          <w:bCs/>
          <w:snapToGrid w:val="0"/>
          <w:kern w:val="0"/>
          <w:sz w:val="21"/>
          <w:szCs w:val="21"/>
        </w:rPr>
        <w:t>级）</w:t>
      </w:r>
      <w:bookmarkEnd w:id="47"/>
      <w:bookmarkEnd w:id="48"/>
    </w:p>
    <w:tbl>
      <w:tblPr>
        <w:tblW w:w="5000" w:type="pct"/>
        <w:jc w:val="center"/>
        <w:tblLook w:val="0000" w:firstRow="0" w:lastRow="0" w:firstColumn="0" w:lastColumn="0" w:noHBand="0" w:noVBand="0"/>
      </w:tblPr>
      <w:tblGrid>
        <w:gridCol w:w="673"/>
        <w:gridCol w:w="630"/>
        <w:gridCol w:w="725"/>
        <w:gridCol w:w="1496"/>
        <w:gridCol w:w="1498"/>
        <w:gridCol w:w="1496"/>
        <w:gridCol w:w="1498"/>
        <w:gridCol w:w="1498"/>
      </w:tblGrid>
      <w:tr w:rsidR="00F42F18" w:rsidRPr="007C4597" w14:paraId="765EEAA9" w14:textId="77777777" w:rsidTr="00FE31F5">
        <w:trPr>
          <w:trHeight w:val="20"/>
          <w:tblHeader/>
          <w:jc w:val="center"/>
        </w:trPr>
        <w:tc>
          <w:tcPr>
            <w:tcW w:w="354" w:type="pct"/>
            <w:vMerge w:val="restart"/>
            <w:tcBorders>
              <w:top w:val="single" w:sz="4" w:space="0" w:color="auto"/>
              <w:left w:val="single" w:sz="4" w:space="0" w:color="auto"/>
              <w:bottom w:val="single" w:sz="4" w:space="0" w:color="auto"/>
              <w:right w:val="single" w:sz="4" w:space="0" w:color="auto"/>
            </w:tcBorders>
            <w:vAlign w:val="center"/>
          </w:tcPr>
          <w:p w14:paraId="3A91C155"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土地级别</w:t>
            </w:r>
          </w:p>
        </w:tc>
        <w:tc>
          <w:tcPr>
            <w:tcW w:w="712" w:type="pct"/>
            <w:gridSpan w:val="2"/>
            <w:vMerge w:val="restart"/>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04B2BF8F" w14:textId="77777777" w:rsidR="00F42F18" w:rsidRPr="007C4597" w:rsidRDefault="00000000" w:rsidP="00C1763F">
            <w:pPr>
              <w:adjustRightInd w:val="0"/>
              <w:spacing w:line="240" w:lineRule="auto"/>
              <w:ind w:firstLine="560"/>
              <w:jc w:val="right"/>
              <w:rPr>
                <w:rFonts w:eastAsia="宋体"/>
                <w:b/>
                <w:color w:val="000000"/>
                <w:kern w:val="0"/>
                <w:sz w:val="21"/>
                <w:szCs w:val="21"/>
              </w:rPr>
            </w:pPr>
            <w:r>
              <w:rPr>
                <w:rFonts w:eastAsia="宋体"/>
                <w:noProof/>
                <w:sz w:val="28"/>
              </w:rPr>
              <w:pict w14:anchorId="25877506">
                <v:line id="_x0000_s2053" alt="P44521C2T310#y1" style="position:absolute;left:0;text-align:left;z-index:251662336;visibility:visible;mso-position-horizontal-relative:text;mso-position-vertical-relative:text" from="0,-.2pt" to="30.7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" strokeweight=".5pt">
                  <o:lock v:ext="edit" shapetype="f"/>
                </v:line>
              </w:pict>
            </w:r>
            <w:r w:rsidR="00F42F18" w:rsidRPr="007C4597">
              <w:rPr>
                <w:rFonts w:eastAsia="宋体"/>
                <w:b/>
                <w:color w:val="000000"/>
                <w:kern w:val="0"/>
                <w:sz w:val="21"/>
                <w:szCs w:val="21"/>
              </w:rPr>
              <w:t>修正</w:t>
            </w:r>
            <w:r w:rsidR="00F42F18" w:rsidRPr="007C4597">
              <w:rPr>
                <w:rFonts w:eastAsia="宋体"/>
                <w:b/>
                <w:color w:val="000000"/>
                <w:kern w:val="0"/>
                <w:sz w:val="21"/>
                <w:szCs w:val="21"/>
              </w:rPr>
              <w:t xml:space="preserve"> </w:t>
            </w:r>
          </w:p>
          <w:p w14:paraId="586B9715" w14:textId="427919AC" w:rsidR="00F42F18" w:rsidRPr="007C4597" w:rsidRDefault="00F42F18" w:rsidP="002B5F46">
            <w:pPr>
              <w:adjustRightInd w:val="0"/>
              <w:spacing w:line="240" w:lineRule="auto"/>
              <w:ind w:firstLineChars="0" w:firstLine="0"/>
              <w:jc w:val="left"/>
              <w:rPr>
                <w:rFonts w:eastAsia="宋体"/>
                <w:b/>
                <w:color w:val="000000"/>
                <w:kern w:val="0"/>
                <w:sz w:val="21"/>
                <w:szCs w:val="21"/>
              </w:rPr>
            </w:pPr>
            <w:r w:rsidRPr="007C4597">
              <w:rPr>
                <w:rFonts w:eastAsia="宋体"/>
                <w:b/>
                <w:color w:val="000000"/>
                <w:kern w:val="0"/>
                <w:sz w:val="21"/>
                <w:szCs w:val="21"/>
              </w:rPr>
              <w:t>因</w:t>
            </w:r>
            <w:r w:rsidRPr="007C4597">
              <w:rPr>
                <w:rFonts w:eastAsia="宋体"/>
                <w:b/>
                <w:color w:val="000000"/>
                <w:kern w:val="0"/>
                <w:sz w:val="21"/>
                <w:szCs w:val="21"/>
              </w:rPr>
              <w:t xml:space="preserve"> </w:t>
            </w:r>
            <w:r w:rsidRPr="007C4597">
              <w:rPr>
                <w:rFonts w:eastAsia="宋体"/>
                <w:b/>
                <w:color w:val="000000"/>
                <w:kern w:val="0"/>
                <w:sz w:val="21"/>
                <w:szCs w:val="21"/>
              </w:rPr>
              <w:t>权</w:t>
            </w:r>
            <w:r w:rsidRPr="007C4597">
              <w:rPr>
                <w:rFonts w:eastAsia="宋体"/>
                <w:b/>
                <w:color w:val="000000"/>
                <w:kern w:val="0"/>
                <w:sz w:val="21"/>
                <w:szCs w:val="21"/>
              </w:rPr>
              <w:t xml:space="preserve">   </w:t>
            </w:r>
            <w:r w:rsidRPr="007C4597">
              <w:rPr>
                <w:rFonts w:eastAsia="宋体"/>
                <w:b/>
                <w:color w:val="000000"/>
                <w:kern w:val="0"/>
                <w:sz w:val="21"/>
                <w:szCs w:val="21"/>
              </w:rPr>
              <w:t>幅度</w:t>
            </w:r>
          </w:p>
          <w:p w14:paraId="328FDB12" w14:textId="405BA576" w:rsidR="00F42F18" w:rsidRPr="007C4597" w:rsidRDefault="00F42F18" w:rsidP="00C1763F">
            <w:pPr>
              <w:adjustRightInd w:val="0"/>
              <w:spacing w:line="240" w:lineRule="auto"/>
              <w:ind w:firstLineChars="0" w:firstLine="0"/>
              <w:jc w:val="left"/>
              <w:rPr>
                <w:rFonts w:eastAsia="宋体"/>
                <w:b/>
                <w:color w:val="000000"/>
                <w:kern w:val="0"/>
                <w:sz w:val="21"/>
                <w:szCs w:val="21"/>
              </w:rPr>
            </w:pPr>
            <w:r w:rsidRPr="007C4597">
              <w:rPr>
                <w:rFonts w:eastAsia="宋体"/>
                <w:b/>
                <w:color w:val="000000"/>
                <w:kern w:val="0"/>
                <w:sz w:val="21"/>
                <w:szCs w:val="21"/>
              </w:rPr>
              <w:t>素</w:t>
            </w:r>
            <w:r w:rsidRPr="007C4597">
              <w:rPr>
                <w:rFonts w:eastAsia="宋体"/>
                <w:b/>
                <w:color w:val="000000"/>
                <w:kern w:val="0"/>
                <w:sz w:val="21"/>
                <w:szCs w:val="21"/>
              </w:rPr>
              <w:t xml:space="preserve">   </w:t>
            </w:r>
            <w:r w:rsidR="002B5F46" w:rsidRPr="007C4597">
              <w:rPr>
                <w:rFonts w:eastAsia="宋体"/>
                <w:b/>
                <w:color w:val="000000"/>
                <w:kern w:val="0"/>
                <w:sz w:val="21"/>
                <w:szCs w:val="21"/>
              </w:rPr>
              <w:t xml:space="preserve"> </w:t>
            </w:r>
            <w:r w:rsidRPr="007C4597">
              <w:rPr>
                <w:rFonts w:eastAsia="宋体"/>
                <w:b/>
                <w:color w:val="000000"/>
                <w:kern w:val="0"/>
                <w:sz w:val="21"/>
                <w:szCs w:val="21"/>
              </w:rPr>
              <w:t>重</w:t>
            </w:r>
          </w:p>
        </w:tc>
        <w:tc>
          <w:tcPr>
            <w:tcW w:w="786" w:type="pct"/>
            <w:tcBorders>
              <w:top w:val="single" w:sz="4" w:space="0" w:color="auto"/>
              <w:left w:val="single" w:sz="4" w:space="0" w:color="auto"/>
              <w:bottom w:val="single" w:sz="4" w:space="0" w:color="auto"/>
              <w:right w:val="single" w:sz="4" w:space="0" w:color="auto"/>
            </w:tcBorders>
            <w:vAlign w:val="center"/>
          </w:tcPr>
          <w:p w14:paraId="53D3FE3B"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优</w:t>
            </w:r>
          </w:p>
        </w:tc>
        <w:tc>
          <w:tcPr>
            <w:tcW w:w="787" w:type="pct"/>
            <w:tcBorders>
              <w:top w:val="single" w:sz="4" w:space="0" w:color="auto"/>
              <w:left w:val="single" w:sz="4" w:space="0" w:color="auto"/>
              <w:bottom w:val="single" w:sz="4" w:space="0" w:color="auto"/>
              <w:right w:val="single" w:sz="4" w:space="0" w:color="auto"/>
            </w:tcBorders>
            <w:vAlign w:val="center"/>
          </w:tcPr>
          <w:p w14:paraId="06CCFC39"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较优</w:t>
            </w:r>
          </w:p>
        </w:tc>
        <w:tc>
          <w:tcPr>
            <w:tcW w:w="786" w:type="pct"/>
            <w:tcBorders>
              <w:top w:val="single" w:sz="4" w:space="0" w:color="auto"/>
              <w:left w:val="single" w:sz="4" w:space="0" w:color="auto"/>
              <w:bottom w:val="single" w:sz="4" w:space="0" w:color="auto"/>
              <w:right w:val="single" w:sz="4" w:space="0" w:color="auto"/>
            </w:tcBorders>
            <w:vAlign w:val="center"/>
          </w:tcPr>
          <w:p w14:paraId="00F4C192"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一般</w:t>
            </w:r>
          </w:p>
        </w:tc>
        <w:tc>
          <w:tcPr>
            <w:tcW w:w="787" w:type="pct"/>
            <w:tcBorders>
              <w:top w:val="single" w:sz="4" w:space="0" w:color="auto"/>
              <w:left w:val="single" w:sz="4" w:space="0" w:color="auto"/>
              <w:bottom w:val="single" w:sz="4" w:space="0" w:color="auto"/>
              <w:right w:val="single" w:sz="4" w:space="0" w:color="auto"/>
            </w:tcBorders>
            <w:vAlign w:val="center"/>
          </w:tcPr>
          <w:p w14:paraId="48B2AD9E"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较劣</w:t>
            </w:r>
          </w:p>
        </w:tc>
        <w:tc>
          <w:tcPr>
            <w:tcW w:w="787" w:type="pct"/>
            <w:tcBorders>
              <w:top w:val="single" w:sz="4" w:space="0" w:color="auto"/>
              <w:left w:val="single" w:sz="4" w:space="0" w:color="auto"/>
              <w:bottom w:val="single" w:sz="4" w:space="0" w:color="auto"/>
              <w:right w:val="single" w:sz="4" w:space="0" w:color="auto"/>
            </w:tcBorders>
            <w:vAlign w:val="center"/>
          </w:tcPr>
          <w:p w14:paraId="09BB6D5B"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劣</w:t>
            </w:r>
          </w:p>
        </w:tc>
      </w:tr>
      <w:tr w:rsidR="00F42F18" w:rsidRPr="007C4597" w14:paraId="22FA68E2" w14:textId="77777777" w:rsidTr="00FE31F5">
        <w:trPr>
          <w:trHeight w:val="20"/>
          <w:tblHeader/>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325D54D9"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p>
        </w:tc>
        <w:tc>
          <w:tcPr>
            <w:tcW w:w="712" w:type="pct"/>
            <w:gridSpan w:val="2"/>
            <w:vMerge/>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418CE19F" w14:textId="77777777" w:rsidR="00F42F18" w:rsidRPr="007C4597" w:rsidRDefault="00F42F18" w:rsidP="00C1763F">
            <w:pPr>
              <w:spacing w:line="240" w:lineRule="auto"/>
              <w:ind w:firstLineChars="0" w:firstLine="0"/>
              <w:jc w:val="center"/>
              <w:rPr>
                <w:rFonts w:eastAsia="宋体"/>
                <w:b/>
                <w:color w:val="000000"/>
                <w:kern w:val="0"/>
                <w:sz w:val="21"/>
                <w:szCs w:val="21"/>
              </w:rPr>
            </w:pPr>
          </w:p>
        </w:tc>
        <w:tc>
          <w:tcPr>
            <w:tcW w:w="786" w:type="pct"/>
            <w:tcBorders>
              <w:top w:val="single" w:sz="4" w:space="0" w:color="auto"/>
              <w:left w:val="single" w:sz="4" w:space="0" w:color="auto"/>
              <w:bottom w:val="single" w:sz="4" w:space="0" w:color="auto"/>
              <w:right w:val="single" w:sz="4" w:space="0" w:color="auto"/>
            </w:tcBorders>
            <w:vAlign w:val="center"/>
          </w:tcPr>
          <w:p w14:paraId="54B873F7"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1.17</w:t>
            </w:r>
          </w:p>
        </w:tc>
        <w:tc>
          <w:tcPr>
            <w:tcW w:w="787" w:type="pct"/>
            <w:tcBorders>
              <w:top w:val="single" w:sz="4" w:space="0" w:color="auto"/>
              <w:left w:val="single" w:sz="4" w:space="0" w:color="auto"/>
              <w:bottom w:val="single" w:sz="4" w:space="0" w:color="auto"/>
              <w:right w:val="single" w:sz="4" w:space="0" w:color="auto"/>
            </w:tcBorders>
            <w:vAlign w:val="center"/>
          </w:tcPr>
          <w:p w14:paraId="4345B774"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1.08</w:t>
            </w:r>
          </w:p>
        </w:tc>
        <w:tc>
          <w:tcPr>
            <w:tcW w:w="786" w:type="pct"/>
            <w:tcBorders>
              <w:top w:val="single" w:sz="4" w:space="0" w:color="auto"/>
              <w:left w:val="single" w:sz="4" w:space="0" w:color="auto"/>
              <w:bottom w:val="single" w:sz="4" w:space="0" w:color="auto"/>
              <w:right w:val="single" w:sz="4" w:space="0" w:color="auto"/>
            </w:tcBorders>
            <w:vAlign w:val="center"/>
          </w:tcPr>
          <w:p w14:paraId="649BA61E"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1.00</w:t>
            </w:r>
          </w:p>
        </w:tc>
        <w:tc>
          <w:tcPr>
            <w:tcW w:w="787" w:type="pct"/>
            <w:tcBorders>
              <w:top w:val="single" w:sz="4" w:space="0" w:color="auto"/>
              <w:left w:val="single" w:sz="4" w:space="0" w:color="auto"/>
              <w:bottom w:val="single" w:sz="4" w:space="0" w:color="auto"/>
              <w:right w:val="single" w:sz="4" w:space="0" w:color="auto"/>
            </w:tcBorders>
            <w:vAlign w:val="center"/>
          </w:tcPr>
          <w:p w14:paraId="4240C9F4"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0.90</w:t>
            </w:r>
          </w:p>
        </w:tc>
        <w:tc>
          <w:tcPr>
            <w:tcW w:w="787" w:type="pct"/>
            <w:tcBorders>
              <w:top w:val="single" w:sz="4" w:space="0" w:color="auto"/>
              <w:left w:val="single" w:sz="4" w:space="0" w:color="auto"/>
              <w:bottom w:val="single" w:sz="4" w:space="0" w:color="auto"/>
              <w:right w:val="single" w:sz="4" w:space="0" w:color="auto"/>
            </w:tcBorders>
            <w:vAlign w:val="center"/>
          </w:tcPr>
          <w:p w14:paraId="4A90758C"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0.80</w:t>
            </w:r>
          </w:p>
        </w:tc>
      </w:tr>
      <w:tr w:rsidR="00F42F18" w:rsidRPr="007C4597" w14:paraId="0C0EAEF1" w14:textId="77777777" w:rsidTr="00FE31F5">
        <w:trPr>
          <w:trHeight w:val="20"/>
          <w:jc w:val="center"/>
        </w:trPr>
        <w:tc>
          <w:tcPr>
            <w:tcW w:w="354" w:type="pct"/>
            <w:vMerge w:val="restart"/>
            <w:tcBorders>
              <w:top w:val="single" w:sz="4" w:space="0" w:color="auto"/>
              <w:left w:val="single" w:sz="4" w:space="0" w:color="auto"/>
              <w:bottom w:val="single" w:sz="4" w:space="0" w:color="auto"/>
              <w:right w:val="single" w:sz="4" w:space="0" w:color="auto"/>
            </w:tcBorders>
            <w:vAlign w:val="center"/>
          </w:tcPr>
          <w:p w14:paraId="7B966497" w14:textId="1085D6F8" w:rsidR="00F42F18" w:rsidRPr="007C4597" w:rsidRDefault="002B5F46"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6</w:t>
            </w:r>
            <w:r w:rsidR="00F42F18" w:rsidRPr="007C4597">
              <w:rPr>
                <w:rFonts w:eastAsia="宋体"/>
                <w:color w:val="000000"/>
                <w:kern w:val="0"/>
                <w:sz w:val="21"/>
                <w:szCs w:val="21"/>
              </w:rPr>
              <w:t>级</w:t>
            </w: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39DE16D"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繁华程度</w:t>
            </w:r>
          </w:p>
        </w:tc>
        <w:tc>
          <w:tcPr>
            <w:tcW w:w="381" w:type="pct"/>
            <w:tcBorders>
              <w:top w:val="single" w:sz="4" w:space="0" w:color="auto"/>
              <w:left w:val="single" w:sz="4" w:space="0" w:color="auto"/>
              <w:bottom w:val="single" w:sz="4" w:space="0" w:color="auto"/>
              <w:right w:val="single" w:sz="4" w:space="0" w:color="auto"/>
            </w:tcBorders>
            <w:vAlign w:val="center"/>
          </w:tcPr>
          <w:p w14:paraId="6ADDF414"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0.20</w:t>
            </w:r>
          </w:p>
        </w:tc>
        <w:tc>
          <w:tcPr>
            <w:tcW w:w="786" w:type="pct"/>
            <w:tcBorders>
              <w:top w:val="single" w:sz="4" w:space="0" w:color="auto"/>
              <w:left w:val="single" w:sz="4" w:space="0" w:color="auto"/>
              <w:bottom w:val="single" w:sz="4" w:space="0" w:color="auto"/>
              <w:right w:val="single" w:sz="4" w:space="0" w:color="auto"/>
            </w:tcBorders>
            <w:vAlign w:val="center"/>
          </w:tcPr>
          <w:p w14:paraId="5FE9892B"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距离区级商业中心</w:t>
            </w:r>
            <w:r w:rsidRPr="007C4597">
              <w:rPr>
                <w:rFonts w:eastAsia="宋体"/>
                <w:color w:val="000000"/>
                <w:kern w:val="0"/>
                <w:sz w:val="21"/>
                <w:szCs w:val="21"/>
              </w:rPr>
              <w:t>≤3000</w:t>
            </w:r>
            <w:r w:rsidRPr="007C4597">
              <w:rPr>
                <w:rFonts w:eastAsia="宋体"/>
                <w:color w:val="000000"/>
                <w:kern w:val="0"/>
                <w:sz w:val="21"/>
                <w:szCs w:val="21"/>
              </w:rPr>
              <w:t>米；距离小型商业中心</w:t>
            </w:r>
            <w:r w:rsidRPr="007C4597">
              <w:rPr>
                <w:rFonts w:eastAsia="宋体"/>
                <w:color w:val="000000"/>
                <w:kern w:val="0"/>
                <w:sz w:val="21"/>
                <w:szCs w:val="21"/>
              </w:rPr>
              <w:t>≤1000</w:t>
            </w:r>
            <w:r w:rsidRPr="007C4597">
              <w:rPr>
                <w:rFonts w:eastAsia="宋体"/>
                <w:color w:val="000000"/>
                <w:kern w:val="0"/>
                <w:sz w:val="21"/>
                <w:szCs w:val="21"/>
              </w:rPr>
              <w:t>米</w:t>
            </w:r>
          </w:p>
        </w:tc>
        <w:tc>
          <w:tcPr>
            <w:tcW w:w="787" w:type="pct"/>
            <w:tcBorders>
              <w:top w:val="single" w:sz="4" w:space="0" w:color="auto"/>
              <w:left w:val="single" w:sz="4" w:space="0" w:color="auto"/>
              <w:bottom w:val="single" w:sz="4" w:space="0" w:color="auto"/>
              <w:right w:val="single" w:sz="4" w:space="0" w:color="auto"/>
            </w:tcBorders>
            <w:vAlign w:val="center"/>
          </w:tcPr>
          <w:p w14:paraId="1D4011A9"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距离区级商业中心较远；距离小型商业中心在</w:t>
            </w:r>
            <w:r w:rsidRPr="007C4597">
              <w:rPr>
                <w:rFonts w:eastAsia="宋体"/>
                <w:color w:val="000000"/>
                <w:kern w:val="0"/>
                <w:sz w:val="21"/>
                <w:szCs w:val="21"/>
              </w:rPr>
              <w:t>1000-1800</w:t>
            </w:r>
            <w:r w:rsidRPr="007C4597">
              <w:rPr>
                <w:rFonts w:eastAsia="宋体"/>
                <w:color w:val="000000"/>
                <w:kern w:val="0"/>
                <w:sz w:val="21"/>
                <w:szCs w:val="21"/>
              </w:rPr>
              <w:t>米之间</w:t>
            </w:r>
          </w:p>
        </w:tc>
        <w:tc>
          <w:tcPr>
            <w:tcW w:w="7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F24E78"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距离区级商业中心较远；距离小型商业中心在</w:t>
            </w:r>
            <w:r w:rsidRPr="007C4597">
              <w:rPr>
                <w:rFonts w:eastAsia="宋体"/>
                <w:color w:val="000000"/>
                <w:kern w:val="0"/>
                <w:sz w:val="21"/>
                <w:szCs w:val="21"/>
              </w:rPr>
              <w:t>1800-2200</w:t>
            </w:r>
            <w:r w:rsidRPr="007C4597">
              <w:rPr>
                <w:rFonts w:eastAsia="宋体"/>
                <w:color w:val="000000"/>
                <w:kern w:val="0"/>
                <w:sz w:val="21"/>
                <w:szCs w:val="21"/>
              </w:rPr>
              <w:t>米之间</w:t>
            </w:r>
          </w:p>
        </w:tc>
        <w:tc>
          <w:tcPr>
            <w:tcW w:w="787" w:type="pct"/>
            <w:tcBorders>
              <w:top w:val="single" w:sz="4" w:space="0" w:color="auto"/>
              <w:left w:val="single" w:sz="4" w:space="0" w:color="auto"/>
              <w:bottom w:val="single" w:sz="4" w:space="0" w:color="auto"/>
              <w:right w:val="single" w:sz="4" w:space="0" w:color="auto"/>
            </w:tcBorders>
            <w:vAlign w:val="center"/>
          </w:tcPr>
          <w:p w14:paraId="13B935C7"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距离小型商业中心在</w:t>
            </w:r>
            <w:r w:rsidRPr="007C4597">
              <w:rPr>
                <w:rFonts w:eastAsia="宋体"/>
                <w:color w:val="000000"/>
                <w:kern w:val="0"/>
                <w:sz w:val="21"/>
                <w:szCs w:val="21"/>
              </w:rPr>
              <w:t>2200-3000</w:t>
            </w:r>
            <w:r w:rsidRPr="007C4597">
              <w:rPr>
                <w:rFonts w:eastAsia="宋体"/>
                <w:color w:val="000000"/>
                <w:kern w:val="0"/>
                <w:sz w:val="21"/>
                <w:szCs w:val="21"/>
              </w:rPr>
              <w:t>米之间，有较多便利店</w:t>
            </w:r>
          </w:p>
        </w:tc>
        <w:tc>
          <w:tcPr>
            <w:tcW w:w="787" w:type="pct"/>
            <w:tcBorders>
              <w:top w:val="single" w:sz="4" w:space="0" w:color="auto"/>
              <w:left w:val="single" w:sz="4" w:space="0" w:color="auto"/>
              <w:bottom w:val="single" w:sz="4" w:space="0" w:color="auto"/>
              <w:right w:val="single" w:sz="4" w:space="0" w:color="auto"/>
            </w:tcBorders>
            <w:vAlign w:val="center"/>
          </w:tcPr>
          <w:p w14:paraId="4350C126"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距离小型商业中心＞</w:t>
            </w:r>
            <w:r w:rsidRPr="007C4597">
              <w:rPr>
                <w:rFonts w:eastAsia="宋体"/>
                <w:color w:val="000000"/>
                <w:kern w:val="0"/>
                <w:sz w:val="21"/>
                <w:szCs w:val="21"/>
              </w:rPr>
              <w:t>3000</w:t>
            </w:r>
            <w:r w:rsidRPr="007C4597">
              <w:rPr>
                <w:rFonts w:eastAsia="宋体"/>
                <w:color w:val="000000"/>
                <w:kern w:val="0"/>
                <w:sz w:val="21"/>
                <w:szCs w:val="21"/>
              </w:rPr>
              <w:t>米；邻近便利店；有小区商铺</w:t>
            </w:r>
          </w:p>
        </w:tc>
      </w:tr>
      <w:tr w:rsidR="00F42F18" w:rsidRPr="007C4597" w14:paraId="43AEB951" w14:textId="77777777" w:rsidTr="00FE31F5">
        <w:trPr>
          <w:trHeight w:val="20"/>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2A5A08C0"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0E863D"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交通条件</w:t>
            </w:r>
          </w:p>
        </w:tc>
        <w:tc>
          <w:tcPr>
            <w:tcW w:w="381" w:type="pct"/>
            <w:tcBorders>
              <w:top w:val="single" w:sz="4" w:space="0" w:color="auto"/>
              <w:left w:val="single" w:sz="4" w:space="0" w:color="auto"/>
              <w:bottom w:val="single" w:sz="4" w:space="0" w:color="auto"/>
              <w:right w:val="single" w:sz="4" w:space="0" w:color="auto"/>
            </w:tcBorders>
            <w:vAlign w:val="center"/>
          </w:tcPr>
          <w:p w14:paraId="5740BFDB"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786" w:type="pct"/>
            <w:tcBorders>
              <w:top w:val="single" w:sz="4" w:space="0" w:color="auto"/>
              <w:left w:val="single" w:sz="4" w:space="0" w:color="auto"/>
              <w:bottom w:val="single" w:sz="4" w:space="0" w:color="auto"/>
              <w:right w:val="single" w:sz="4" w:space="0" w:color="auto"/>
            </w:tcBorders>
            <w:vAlign w:val="center"/>
          </w:tcPr>
          <w:p w14:paraId="117B35E7" w14:textId="5E48F09E" w:rsidR="00F42F18" w:rsidRPr="007C4597" w:rsidRDefault="00F42F18" w:rsidP="003338C5">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≥8</w:t>
            </w:r>
            <w:r w:rsidRPr="007C4597">
              <w:rPr>
                <w:rFonts w:eastAsia="宋体"/>
                <w:color w:val="000000"/>
                <w:kern w:val="0"/>
                <w:sz w:val="21"/>
                <w:szCs w:val="21"/>
              </w:rPr>
              <w:t>条；距离多个地铁站</w:t>
            </w:r>
            <w:r w:rsidRPr="007C4597">
              <w:rPr>
                <w:rFonts w:eastAsia="宋体"/>
                <w:color w:val="000000"/>
                <w:kern w:val="0"/>
                <w:sz w:val="21"/>
                <w:szCs w:val="21"/>
              </w:rPr>
              <w:t>≤1000</w:t>
            </w:r>
            <w:r w:rsidRPr="007C4597">
              <w:rPr>
                <w:rFonts w:eastAsia="宋体"/>
                <w:color w:val="000000"/>
                <w:kern w:val="0"/>
                <w:sz w:val="21"/>
                <w:szCs w:val="21"/>
              </w:rPr>
              <w:t>米；邻近快速路；出行便利</w:t>
            </w:r>
          </w:p>
        </w:tc>
        <w:tc>
          <w:tcPr>
            <w:tcW w:w="787" w:type="pct"/>
            <w:tcBorders>
              <w:top w:val="single" w:sz="4" w:space="0" w:color="auto"/>
              <w:left w:val="single" w:sz="4" w:space="0" w:color="auto"/>
              <w:bottom w:val="single" w:sz="4" w:space="0" w:color="auto"/>
              <w:right w:val="single" w:sz="4" w:space="0" w:color="auto"/>
            </w:tcBorders>
            <w:vAlign w:val="center"/>
          </w:tcPr>
          <w:p w14:paraId="3DD3AB7B" w14:textId="2F43D0B7" w:rsidR="00F42F18" w:rsidRPr="007C4597" w:rsidRDefault="00F42F18" w:rsidP="003338C5">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6-7</w:t>
            </w:r>
            <w:r w:rsidRPr="007C4597">
              <w:rPr>
                <w:rFonts w:eastAsia="宋体"/>
                <w:color w:val="000000"/>
                <w:kern w:val="0"/>
                <w:sz w:val="21"/>
                <w:szCs w:val="21"/>
              </w:rPr>
              <w:t>条；距离多个地铁站在</w:t>
            </w:r>
            <w:r w:rsidRPr="007C4597">
              <w:rPr>
                <w:rFonts w:eastAsia="宋体"/>
                <w:color w:val="000000"/>
                <w:kern w:val="0"/>
                <w:sz w:val="21"/>
                <w:szCs w:val="21"/>
              </w:rPr>
              <w:t>1000-1800</w:t>
            </w:r>
            <w:r w:rsidRPr="007C4597">
              <w:rPr>
                <w:rFonts w:eastAsia="宋体"/>
                <w:color w:val="000000"/>
                <w:kern w:val="0"/>
                <w:sz w:val="21"/>
                <w:szCs w:val="21"/>
              </w:rPr>
              <w:t>米之间；邻近快速路；出行便利</w:t>
            </w:r>
          </w:p>
        </w:tc>
        <w:tc>
          <w:tcPr>
            <w:tcW w:w="786" w:type="pct"/>
            <w:tcBorders>
              <w:top w:val="single" w:sz="4" w:space="0" w:color="auto"/>
              <w:left w:val="single" w:sz="4" w:space="0" w:color="auto"/>
              <w:bottom w:val="single" w:sz="4" w:space="0" w:color="auto"/>
              <w:right w:val="single" w:sz="4" w:space="0" w:color="auto"/>
            </w:tcBorders>
            <w:vAlign w:val="center"/>
          </w:tcPr>
          <w:p w14:paraId="015EBD2E" w14:textId="57AAC4DC" w:rsidR="00F42F18" w:rsidRPr="007C4597" w:rsidRDefault="00F42F18" w:rsidP="003338C5">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4-5</w:t>
            </w:r>
            <w:r w:rsidRPr="007C4597">
              <w:rPr>
                <w:rFonts w:eastAsia="宋体"/>
                <w:color w:val="000000"/>
                <w:kern w:val="0"/>
                <w:sz w:val="21"/>
                <w:szCs w:val="21"/>
              </w:rPr>
              <w:t>条；距离地铁站</w:t>
            </w:r>
            <w:r w:rsidRPr="007C4597">
              <w:rPr>
                <w:rFonts w:eastAsia="宋体"/>
                <w:color w:val="000000"/>
                <w:kern w:val="0"/>
                <w:sz w:val="21"/>
                <w:szCs w:val="21"/>
              </w:rPr>
              <w:t>≤2000</w:t>
            </w:r>
            <w:r w:rsidRPr="007C4597">
              <w:rPr>
                <w:rFonts w:eastAsia="宋体"/>
                <w:color w:val="000000"/>
                <w:kern w:val="0"/>
                <w:sz w:val="21"/>
                <w:szCs w:val="21"/>
              </w:rPr>
              <w:t>米；邻近快速路；出行较为便利</w:t>
            </w:r>
          </w:p>
        </w:tc>
        <w:tc>
          <w:tcPr>
            <w:tcW w:w="787" w:type="pct"/>
            <w:tcBorders>
              <w:top w:val="single" w:sz="4" w:space="0" w:color="auto"/>
              <w:left w:val="single" w:sz="4" w:space="0" w:color="auto"/>
              <w:bottom w:val="single" w:sz="4" w:space="0" w:color="auto"/>
              <w:right w:val="single" w:sz="4" w:space="0" w:color="auto"/>
            </w:tcBorders>
            <w:vAlign w:val="center"/>
          </w:tcPr>
          <w:p w14:paraId="63069097" w14:textId="4D4F1798" w:rsidR="00F42F18" w:rsidRPr="007C4597" w:rsidRDefault="00F42F18" w:rsidP="003338C5">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2-3</w:t>
            </w:r>
            <w:r w:rsidRPr="007C4597">
              <w:rPr>
                <w:rFonts w:eastAsia="宋体"/>
                <w:color w:val="000000"/>
                <w:kern w:val="0"/>
                <w:sz w:val="21"/>
                <w:szCs w:val="21"/>
              </w:rPr>
              <w:t>条；距离地铁站在</w:t>
            </w:r>
            <w:r w:rsidRPr="007C4597">
              <w:rPr>
                <w:rFonts w:eastAsia="宋体"/>
                <w:color w:val="000000"/>
                <w:kern w:val="0"/>
                <w:sz w:val="21"/>
                <w:szCs w:val="21"/>
              </w:rPr>
              <w:t>2000-2500</w:t>
            </w:r>
            <w:r w:rsidRPr="007C4597">
              <w:rPr>
                <w:rFonts w:eastAsia="宋体"/>
                <w:color w:val="000000"/>
                <w:kern w:val="0"/>
                <w:sz w:val="21"/>
                <w:szCs w:val="21"/>
              </w:rPr>
              <w:t>米；邻近快速路</w:t>
            </w:r>
          </w:p>
        </w:tc>
        <w:tc>
          <w:tcPr>
            <w:tcW w:w="787" w:type="pct"/>
            <w:tcBorders>
              <w:top w:val="single" w:sz="4" w:space="0" w:color="auto"/>
              <w:left w:val="single" w:sz="4" w:space="0" w:color="auto"/>
              <w:bottom w:val="single" w:sz="4" w:space="0" w:color="auto"/>
              <w:right w:val="single" w:sz="4" w:space="0" w:color="auto"/>
            </w:tcBorders>
            <w:vAlign w:val="center"/>
          </w:tcPr>
          <w:p w14:paraId="45E6D60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途径公交线路只有</w:t>
            </w:r>
            <w:r w:rsidRPr="007C4597">
              <w:rPr>
                <w:rFonts w:eastAsia="宋体"/>
                <w:color w:val="000000"/>
                <w:kern w:val="0"/>
                <w:sz w:val="21"/>
                <w:szCs w:val="21"/>
              </w:rPr>
              <w:t>1</w:t>
            </w:r>
            <w:r w:rsidRPr="007C4597">
              <w:rPr>
                <w:rFonts w:eastAsia="宋体"/>
                <w:color w:val="000000"/>
                <w:kern w:val="0"/>
                <w:sz w:val="21"/>
                <w:szCs w:val="21"/>
              </w:rPr>
              <w:t>条；距离地铁站</w:t>
            </w:r>
            <w:r w:rsidRPr="007C4597">
              <w:rPr>
                <w:rFonts w:eastAsia="宋体"/>
                <w:color w:val="000000"/>
                <w:kern w:val="0"/>
                <w:sz w:val="21"/>
                <w:szCs w:val="21"/>
              </w:rPr>
              <w:t>≥2500</w:t>
            </w:r>
            <w:r w:rsidRPr="007C4597">
              <w:rPr>
                <w:rFonts w:eastAsia="宋体"/>
                <w:color w:val="000000"/>
                <w:kern w:val="0"/>
                <w:sz w:val="21"/>
                <w:szCs w:val="21"/>
              </w:rPr>
              <w:t>米</w:t>
            </w:r>
          </w:p>
        </w:tc>
      </w:tr>
      <w:tr w:rsidR="00F42F18" w:rsidRPr="007C4597" w14:paraId="22D64F8A" w14:textId="77777777" w:rsidTr="00FE31F5">
        <w:trPr>
          <w:trHeight w:val="20"/>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2108374A"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33DC3B6"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基础设施完善度</w:t>
            </w:r>
          </w:p>
        </w:tc>
        <w:tc>
          <w:tcPr>
            <w:tcW w:w="381" w:type="pct"/>
            <w:tcBorders>
              <w:top w:val="single" w:sz="4" w:space="0" w:color="auto"/>
              <w:left w:val="single" w:sz="4" w:space="0" w:color="auto"/>
              <w:bottom w:val="single" w:sz="4" w:space="0" w:color="auto"/>
              <w:right w:val="single" w:sz="4" w:space="0" w:color="auto"/>
            </w:tcBorders>
            <w:vAlign w:val="center"/>
          </w:tcPr>
          <w:p w14:paraId="0389EEF1"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0.20</w:t>
            </w:r>
          </w:p>
        </w:tc>
        <w:tc>
          <w:tcPr>
            <w:tcW w:w="786" w:type="pct"/>
            <w:tcBorders>
              <w:top w:val="single" w:sz="4" w:space="0" w:color="auto"/>
              <w:left w:val="single" w:sz="4" w:space="0" w:color="auto"/>
              <w:bottom w:val="single" w:sz="4" w:space="0" w:color="auto"/>
              <w:right w:val="single" w:sz="4" w:space="0" w:color="auto"/>
            </w:tcBorders>
            <w:vAlign w:val="center"/>
          </w:tcPr>
          <w:p w14:paraId="5DA05483"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基础设施完善，供热、燃气保证率高；</w:t>
            </w:r>
            <w:proofErr w:type="gramStart"/>
            <w:r w:rsidRPr="007C4597">
              <w:rPr>
                <w:rFonts w:eastAsia="宋体"/>
                <w:color w:val="000000"/>
                <w:kern w:val="0"/>
                <w:sz w:val="21"/>
                <w:szCs w:val="21"/>
              </w:rPr>
              <w:t>雨污分排</w:t>
            </w:r>
            <w:proofErr w:type="gramEnd"/>
            <w:r w:rsidRPr="007C4597">
              <w:rPr>
                <w:rFonts w:eastAsia="宋体"/>
                <w:color w:val="000000"/>
                <w:kern w:val="0"/>
                <w:sz w:val="21"/>
                <w:szCs w:val="21"/>
              </w:rPr>
              <w:t>，暴雨过后无积水</w:t>
            </w:r>
          </w:p>
        </w:tc>
        <w:tc>
          <w:tcPr>
            <w:tcW w:w="787" w:type="pct"/>
            <w:tcBorders>
              <w:top w:val="single" w:sz="4" w:space="0" w:color="auto"/>
              <w:left w:val="single" w:sz="4" w:space="0" w:color="auto"/>
              <w:bottom w:val="single" w:sz="4" w:space="0" w:color="auto"/>
              <w:right w:val="single" w:sz="4" w:space="0" w:color="auto"/>
            </w:tcBorders>
            <w:vAlign w:val="center"/>
          </w:tcPr>
          <w:p w14:paraId="6AD711EF"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基础设施完善，供热、燃气保证率高；暴雨过后，有少量积水</w:t>
            </w:r>
          </w:p>
        </w:tc>
        <w:tc>
          <w:tcPr>
            <w:tcW w:w="786" w:type="pct"/>
            <w:tcBorders>
              <w:top w:val="single" w:sz="4" w:space="0" w:color="auto"/>
              <w:left w:val="single" w:sz="4" w:space="0" w:color="auto"/>
              <w:bottom w:val="single" w:sz="4" w:space="0" w:color="auto"/>
              <w:right w:val="single" w:sz="4" w:space="0" w:color="auto"/>
            </w:tcBorders>
            <w:vAlign w:val="center"/>
          </w:tcPr>
          <w:p w14:paraId="57D7F0B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土地开发程度达到七通一平；供热、燃气保证率较好；暴雨过后，半小时内积水可排干</w:t>
            </w:r>
          </w:p>
        </w:tc>
        <w:tc>
          <w:tcPr>
            <w:tcW w:w="787" w:type="pct"/>
            <w:tcBorders>
              <w:top w:val="single" w:sz="4" w:space="0" w:color="auto"/>
              <w:left w:val="single" w:sz="4" w:space="0" w:color="auto"/>
              <w:bottom w:val="single" w:sz="4" w:space="0" w:color="auto"/>
              <w:right w:val="single" w:sz="4" w:space="0" w:color="auto"/>
            </w:tcBorders>
            <w:vAlign w:val="center"/>
          </w:tcPr>
          <w:p w14:paraId="12397B5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土地开发程度达到七通一平；暴雨过后，积水严重</w:t>
            </w:r>
          </w:p>
        </w:tc>
        <w:tc>
          <w:tcPr>
            <w:tcW w:w="787" w:type="pct"/>
            <w:tcBorders>
              <w:top w:val="single" w:sz="4" w:space="0" w:color="auto"/>
              <w:left w:val="single" w:sz="4" w:space="0" w:color="auto"/>
              <w:bottom w:val="single" w:sz="4" w:space="0" w:color="auto"/>
              <w:right w:val="single" w:sz="4" w:space="0" w:color="auto"/>
            </w:tcBorders>
            <w:vAlign w:val="center"/>
          </w:tcPr>
          <w:p w14:paraId="423C6AB4" w14:textId="11FD380D"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w:t>
            </w:r>
            <w:r w:rsidR="00F9631A" w:rsidRPr="007C4597">
              <w:rPr>
                <w:rFonts w:eastAsia="宋体"/>
                <w:color w:val="000000"/>
                <w:kern w:val="0"/>
                <w:sz w:val="21"/>
                <w:szCs w:val="21"/>
              </w:rPr>
              <w:t>特别</w:t>
            </w:r>
            <w:r w:rsidRPr="007C4597">
              <w:rPr>
                <w:rFonts w:eastAsia="宋体"/>
                <w:color w:val="000000"/>
                <w:kern w:val="0"/>
                <w:sz w:val="21"/>
                <w:szCs w:val="21"/>
              </w:rPr>
              <w:t>严重</w:t>
            </w:r>
          </w:p>
        </w:tc>
      </w:tr>
      <w:tr w:rsidR="00F42F18" w:rsidRPr="007C4597" w14:paraId="6A19D15F" w14:textId="77777777" w:rsidTr="00FE31F5">
        <w:trPr>
          <w:trHeight w:val="20"/>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12B613F0"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279781"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公用设施完备度</w:t>
            </w:r>
          </w:p>
        </w:tc>
        <w:tc>
          <w:tcPr>
            <w:tcW w:w="381" w:type="pct"/>
            <w:tcBorders>
              <w:top w:val="single" w:sz="4" w:space="0" w:color="auto"/>
              <w:left w:val="single" w:sz="4" w:space="0" w:color="auto"/>
              <w:bottom w:val="single" w:sz="4" w:space="0" w:color="auto"/>
              <w:right w:val="single" w:sz="4" w:space="0" w:color="auto"/>
            </w:tcBorders>
            <w:vAlign w:val="center"/>
          </w:tcPr>
          <w:p w14:paraId="7FEC2E57"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0.20</w:t>
            </w:r>
          </w:p>
        </w:tc>
        <w:tc>
          <w:tcPr>
            <w:tcW w:w="786" w:type="pct"/>
            <w:tcBorders>
              <w:top w:val="single" w:sz="4" w:space="0" w:color="auto"/>
              <w:left w:val="single" w:sz="4" w:space="0" w:color="auto"/>
              <w:bottom w:val="single" w:sz="4" w:space="0" w:color="auto"/>
              <w:right w:val="single" w:sz="4" w:space="0" w:color="auto"/>
            </w:tcBorders>
            <w:vAlign w:val="center"/>
          </w:tcPr>
          <w:p w14:paraId="22BAB0D3"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属于区级重点中、小学学区；距离三甲医院</w:t>
            </w:r>
            <w:r w:rsidRPr="007C4597">
              <w:rPr>
                <w:rFonts w:eastAsia="宋体"/>
                <w:color w:val="000000"/>
                <w:kern w:val="0"/>
                <w:sz w:val="21"/>
                <w:szCs w:val="21"/>
              </w:rPr>
              <w:t>≤2000</w:t>
            </w:r>
            <w:r w:rsidRPr="007C4597">
              <w:rPr>
                <w:rFonts w:eastAsia="宋体"/>
                <w:color w:val="000000"/>
                <w:kern w:val="0"/>
                <w:sz w:val="21"/>
                <w:szCs w:val="21"/>
              </w:rPr>
              <w:t>米；其他公用设施较完善</w:t>
            </w:r>
          </w:p>
        </w:tc>
        <w:tc>
          <w:tcPr>
            <w:tcW w:w="787" w:type="pct"/>
            <w:tcBorders>
              <w:top w:val="single" w:sz="4" w:space="0" w:color="auto"/>
              <w:left w:val="single" w:sz="4" w:space="0" w:color="auto"/>
              <w:bottom w:val="single" w:sz="4" w:space="0" w:color="auto"/>
              <w:right w:val="single" w:sz="4" w:space="0" w:color="auto"/>
            </w:tcBorders>
            <w:vAlign w:val="center"/>
          </w:tcPr>
          <w:p w14:paraId="6F1E53CF"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属于普通中、小学学区；距离三甲医院在</w:t>
            </w:r>
            <w:r w:rsidRPr="007C4597">
              <w:rPr>
                <w:rFonts w:eastAsia="宋体"/>
                <w:color w:val="000000"/>
                <w:kern w:val="0"/>
                <w:sz w:val="21"/>
                <w:szCs w:val="21"/>
              </w:rPr>
              <w:t>2000-2500</w:t>
            </w:r>
            <w:r w:rsidRPr="007C4597">
              <w:rPr>
                <w:rFonts w:eastAsia="宋体"/>
                <w:color w:val="000000"/>
                <w:kern w:val="0"/>
                <w:sz w:val="21"/>
                <w:szCs w:val="21"/>
              </w:rPr>
              <w:t>米之间；其他公用设施比较齐全</w:t>
            </w:r>
          </w:p>
        </w:tc>
        <w:tc>
          <w:tcPr>
            <w:tcW w:w="786" w:type="pct"/>
            <w:tcBorders>
              <w:top w:val="single" w:sz="4" w:space="0" w:color="auto"/>
              <w:left w:val="single" w:sz="4" w:space="0" w:color="auto"/>
              <w:bottom w:val="single" w:sz="4" w:space="0" w:color="auto"/>
              <w:right w:val="single" w:sz="4" w:space="0" w:color="auto"/>
            </w:tcBorders>
            <w:vAlign w:val="center"/>
          </w:tcPr>
          <w:p w14:paraId="79821F23"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属于普通学区；距离多家二甲医院</w:t>
            </w:r>
            <w:r w:rsidRPr="007C4597">
              <w:rPr>
                <w:rFonts w:eastAsia="宋体"/>
                <w:color w:val="000000"/>
                <w:kern w:val="0"/>
                <w:sz w:val="21"/>
                <w:szCs w:val="21"/>
              </w:rPr>
              <w:t>≤1500</w:t>
            </w:r>
            <w:r w:rsidRPr="007C4597">
              <w:rPr>
                <w:rFonts w:eastAsia="宋体"/>
                <w:color w:val="000000"/>
                <w:kern w:val="0"/>
                <w:sz w:val="21"/>
                <w:szCs w:val="21"/>
              </w:rPr>
              <w:t>米；其他公用设施比较齐全</w:t>
            </w:r>
          </w:p>
        </w:tc>
        <w:tc>
          <w:tcPr>
            <w:tcW w:w="787" w:type="pct"/>
            <w:tcBorders>
              <w:top w:val="single" w:sz="4" w:space="0" w:color="auto"/>
              <w:left w:val="single" w:sz="4" w:space="0" w:color="auto"/>
              <w:bottom w:val="single" w:sz="4" w:space="0" w:color="auto"/>
              <w:right w:val="single" w:sz="4" w:space="0" w:color="auto"/>
            </w:tcBorders>
            <w:vAlign w:val="center"/>
          </w:tcPr>
          <w:p w14:paraId="0FF1742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属于普通重点中、小学学区；距离多家二甲医院在</w:t>
            </w:r>
            <w:r w:rsidRPr="007C4597">
              <w:rPr>
                <w:rFonts w:eastAsia="宋体"/>
                <w:color w:val="000000"/>
                <w:kern w:val="0"/>
                <w:sz w:val="21"/>
                <w:szCs w:val="21"/>
              </w:rPr>
              <w:t>1500-2000</w:t>
            </w:r>
            <w:r w:rsidRPr="007C4597">
              <w:rPr>
                <w:rFonts w:eastAsia="宋体"/>
                <w:color w:val="000000"/>
                <w:kern w:val="0"/>
                <w:sz w:val="21"/>
                <w:szCs w:val="21"/>
              </w:rPr>
              <w:t>米之间；其他公用设施不齐全</w:t>
            </w:r>
          </w:p>
        </w:tc>
        <w:tc>
          <w:tcPr>
            <w:tcW w:w="787" w:type="pct"/>
            <w:tcBorders>
              <w:top w:val="single" w:sz="4" w:space="0" w:color="auto"/>
              <w:left w:val="single" w:sz="4" w:space="0" w:color="auto"/>
              <w:bottom w:val="single" w:sz="4" w:space="0" w:color="auto"/>
              <w:right w:val="single" w:sz="4" w:space="0" w:color="auto"/>
            </w:tcBorders>
            <w:vAlign w:val="center"/>
          </w:tcPr>
          <w:p w14:paraId="3D00FDEA"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属于普通重点中、小学学区；距离多家二甲医院</w:t>
            </w:r>
            <w:r w:rsidRPr="007C4597">
              <w:rPr>
                <w:rFonts w:eastAsia="宋体"/>
                <w:color w:val="000000"/>
                <w:kern w:val="0"/>
                <w:sz w:val="21"/>
                <w:szCs w:val="21"/>
              </w:rPr>
              <w:t>≥2000</w:t>
            </w:r>
            <w:r w:rsidRPr="007C4597">
              <w:rPr>
                <w:rFonts w:eastAsia="宋体"/>
                <w:color w:val="000000"/>
                <w:kern w:val="0"/>
                <w:sz w:val="21"/>
                <w:szCs w:val="21"/>
              </w:rPr>
              <w:t>米；其他公用设施不足</w:t>
            </w:r>
          </w:p>
        </w:tc>
      </w:tr>
      <w:tr w:rsidR="00F42F18" w:rsidRPr="007C4597" w14:paraId="0E82F0B0" w14:textId="77777777" w:rsidTr="00FE31F5">
        <w:trPr>
          <w:trHeight w:val="20"/>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7B8221C5"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5670DC"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环境条件</w:t>
            </w:r>
          </w:p>
        </w:tc>
        <w:tc>
          <w:tcPr>
            <w:tcW w:w="381" w:type="pct"/>
            <w:tcBorders>
              <w:top w:val="single" w:sz="4" w:space="0" w:color="auto"/>
              <w:left w:val="single" w:sz="4" w:space="0" w:color="auto"/>
              <w:bottom w:val="single" w:sz="4" w:space="0" w:color="auto"/>
              <w:right w:val="single" w:sz="4" w:space="0" w:color="auto"/>
            </w:tcBorders>
            <w:vAlign w:val="center"/>
          </w:tcPr>
          <w:p w14:paraId="71349025"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0.15</w:t>
            </w:r>
          </w:p>
        </w:tc>
        <w:tc>
          <w:tcPr>
            <w:tcW w:w="786" w:type="pct"/>
            <w:tcBorders>
              <w:top w:val="single" w:sz="4" w:space="0" w:color="auto"/>
              <w:left w:val="single" w:sz="4" w:space="0" w:color="auto"/>
              <w:bottom w:val="single" w:sz="4" w:space="0" w:color="auto"/>
              <w:right w:val="single" w:sz="4" w:space="0" w:color="auto"/>
            </w:tcBorders>
            <w:vAlign w:val="center"/>
          </w:tcPr>
          <w:p w14:paraId="088ACEAF"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二类居住区，环境质量好；区域绿化率较高，区域内人文景观丰富或邻近景观河道</w:t>
            </w:r>
          </w:p>
        </w:tc>
        <w:tc>
          <w:tcPr>
            <w:tcW w:w="787" w:type="pct"/>
            <w:tcBorders>
              <w:top w:val="single" w:sz="4" w:space="0" w:color="auto"/>
              <w:left w:val="single" w:sz="4" w:space="0" w:color="auto"/>
              <w:bottom w:val="single" w:sz="4" w:space="0" w:color="auto"/>
              <w:right w:val="single" w:sz="4" w:space="0" w:color="auto"/>
            </w:tcBorders>
            <w:vAlign w:val="center"/>
          </w:tcPr>
          <w:p w14:paraId="5027D123"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二类居住区，环境质量较好；区域绿化率较高，区域内有人文景观</w:t>
            </w:r>
          </w:p>
        </w:tc>
        <w:tc>
          <w:tcPr>
            <w:tcW w:w="786" w:type="pct"/>
            <w:tcBorders>
              <w:top w:val="single" w:sz="4" w:space="0" w:color="auto"/>
              <w:left w:val="single" w:sz="4" w:space="0" w:color="auto"/>
              <w:bottom w:val="single" w:sz="4" w:space="0" w:color="auto"/>
              <w:right w:val="single" w:sz="4" w:space="0" w:color="auto"/>
            </w:tcBorders>
            <w:vAlign w:val="center"/>
          </w:tcPr>
          <w:p w14:paraId="228F0315"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环境质量较好，住宅密度高，区域绿化率较低，景观设施较少</w:t>
            </w:r>
          </w:p>
        </w:tc>
        <w:tc>
          <w:tcPr>
            <w:tcW w:w="787" w:type="pct"/>
            <w:tcBorders>
              <w:top w:val="single" w:sz="4" w:space="0" w:color="auto"/>
              <w:left w:val="single" w:sz="4" w:space="0" w:color="auto"/>
              <w:bottom w:val="single" w:sz="4" w:space="0" w:color="auto"/>
              <w:right w:val="single" w:sz="4" w:space="0" w:color="auto"/>
            </w:tcBorders>
            <w:vAlign w:val="center"/>
          </w:tcPr>
          <w:p w14:paraId="63760E86"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邻近工业设施，环境质量一般；住宅密度高，人口密度较大，周围的公建设施较多</w:t>
            </w:r>
          </w:p>
        </w:tc>
        <w:tc>
          <w:tcPr>
            <w:tcW w:w="787" w:type="pct"/>
            <w:tcBorders>
              <w:top w:val="single" w:sz="4" w:space="0" w:color="auto"/>
              <w:left w:val="single" w:sz="4" w:space="0" w:color="auto"/>
              <w:bottom w:val="single" w:sz="4" w:space="0" w:color="auto"/>
              <w:right w:val="single" w:sz="4" w:space="0" w:color="auto"/>
            </w:tcBorders>
            <w:vAlign w:val="center"/>
          </w:tcPr>
          <w:p w14:paraId="431818F9"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属于三类居住区；住宅密度高，人口密度大，周围的公建设施多，居住环境杂乱</w:t>
            </w:r>
          </w:p>
        </w:tc>
      </w:tr>
    </w:tbl>
    <w:p w14:paraId="50583673" w14:textId="77777777" w:rsidR="00F42F18" w:rsidRPr="007C4597" w:rsidRDefault="00F42F18" w:rsidP="00F42F18">
      <w:pPr>
        <w:ind w:firstLine="480"/>
        <w:rPr>
          <w:rFonts w:eastAsia="宋体"/>
        </w:rPr>
      </w:pPr>
    </w:p>
    <w:p w14:paraId="632DC18D" w14:textId="77777777" w:rsidR="00F42F18" w:rsidRPr="007C4597" w:rsidRDefault="00F42F18" w:rsidP="00F42F18">
      <w:pPr>
        <w:widowControl/>
        <w:snapToGrid/>
        <w:spacing w:line="240" w:lineRule="auto"/>
        <w:ind w:firstLineChars="0" w:firstLine="0"/>
        <w:jc w:val="left"/>
        <w:rPr>
          <w:rFonts w:eastAsia="宋体"/>
        </w:rPr>
      </w:pPr>
      <w:r w:rsidRPr="007C4597">
        <w:rPr>
          <w:rFonts w:eastAsia="宋体"/>
        </w:rPr>
        <w:br w:type="page"/>
      </w:r>
    </w:p>
    <w:p w14:paraId="6D672E03" w14:textId="37B9A865" w:rsidR="00F42F18" w:rsidRPr="007C4597" w:rsidRDefault="00000000" w:rsidP="002B5F46">
      <w:pPr>
        <w:spacing w:beforeLines="50" w:before="163" w:line="340" w:lineRule="exact"/>
        <w:ind w:firstLineChars="0" w:firstLine="0"/>
        <w:jc w:val="center"/>
        <w:rPr>
          <w:rFonts w:eastAsia="宋体"/>
        </w:rPr>
      </w:pPr>
      <w:bookmarkStart w:id="49" w:name="_Toc89875911"/>
      <w:bookmarkStart w:id="50" w:name="_Toc89957417"/>
      <w:r>
        <w:rPr>
          <w:rFonts w:eastAsia="宋体"/>
          <w:b/>
          <w:bCs/>
          <w:snapToGrid w:val="0"/>
          <w:kern w:val="0"/>
          <w:sz w:val="21"/>
          <w:szCs w:val="21"/>
        </w:rPr>
        <w:lastRenderedPageBreak/>
        <w:pict w14:anchorId="58A13B53">
          <v:line id="_x0000_s2054" alt="P44590#y1" style="position:absolute;left:0;text-align:left;z-index:251663360;visibility:visible" from="27.65pt,16.85pt" to="58.2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" strokeweight=".5pt">
            <o:lock v:ext="edit" shapetype="f"/>
          </v:line>
        </w:pict>
      </w:r>
      <w:r w:rsidR="00E40D57" w:rsidRPr="007C4597">
        <w:rPr>
          <w:rFonts w:eastAsia="宋体"/>
          <w:b/>
          <w:bCs/>
          <w:snapToGrid w:val="0"/>
          <w:kern w:val="0"/>
          <w:sz w:val="21"/>
          <w:szCs w:val="21"/>
        </w:rPr>
        <w:t>表</w:t>
      </w:r>
      <w:r w:rsidR="00E40D57" w:rsidRPr="007C4597">
        <w:rPr>
          <w:rFonts w:eastAsia="宋体"/>
          <w:b/>
          <w:bCs/>
          <w:snapToGrid w:val="0"/>
          <w:kern w:val="0"/>
          <w:sz w:val="21"/>
          <w:szCs w:val="21"/>
        </w:rPr>
        <w:t>2-</w:t>
      </w:r>
      <w:r w:rsidR="002B5F46" w:rsidRPr="007C4597">
        <w:rPr>
          <w:rFonts w:eastAsia="宋体"/>
          <w:b/>
          <w:bCs/>
          <w:snapToGrid w:val="0"/>
          <w:kern w:val="0"/>
          <w:sz w:val="21"/>
          <w:szCs w:val="21"/>
        </w:rPr>
        <w:fldChar w:fldCharType="begin"/>
      </w:r>
      <w:r w:rsidR="002B5F46" w:rsidRPr="007C4597">
        <w:rPr>
          <w:rFonts w:eastAsia="宋体"/>
          <w:b/>
          <w:bCs/>
          <w:snapToGrid w:val="0"/>
          <w:kern w:val="0"/>
          <w:sz w:val="21"/>
          <w:szCs w:val="21"/>
        </w:rPr>
        <w:instrText xml:space="preserve"> SEQ </w:instrText>
      </w:r>
      <w:r w:rsidR="002B5F46" w:rsidRPr="007C4597">
        <w:rPr>
          <w:rFonts w:eastAsia="宋体"/>
          <w:b/>
          <w:bCs/>
          <w:snapToGrid w:val="0"/>
          <w:kern w:val="0"/>
          <w:sz w:val="21"/>
          <w:szCs w:val="21"/>
        </w:rPr>
        <w:instrText>表</w:instrText>
      </w:r>
      <w:r w:rsidR="002B5F46" w:rsidRPr="007C4597">
        <w:rPr>
          <w:rFonts w:eastAsia="宋体"/>
          <w:b/>
          <w:bCs/>
          <w:snapToGrid w:val="0"/>
          <w:kern w:val="0"/>
          <w:sz w:val="21"/>
          <w:szCs w:val="21"/>
        </w:rPr>
        <w:instrText xml:space="preserve">3- \* MERGEFORMAT </w:instrText>
      </w:r>
      <w:r w:rsidR="002B5F46" w:rsidRPr="007C4597">
        <w:rPr>
          <w:rFonts w:eastAsia="宋体"/>
          <w:b/>
          <w:bCs/>
          <w:snapToGrid w:val="0"/>
          <w:kern w:val="0"/>
          <w:sz w:val="21"/>
          <w:szCs w:val="21"/>
        </w:rPr>
        <w:fldChar w:fldCharType="separate"/>
      </w:r>
      <w:r w:rsidR="003146B2">
        <w:rPr>
          <w:rFonts w:eastAsia="宋体"/>
          <w:b/>
          <w:bCs/>
          <w:noProof/>
          <w:snapToGrid w:val="0"/>
          <w:kern w:val="0"/>
          <w:sz w:val="21"/>
          <w:szCs w:val="21"/>
        </w:rPr>
        <w:t>13</w:t>
      </w:r>
      <w:r w:rsidR="002B5F46" w:rsidRPr="007C4597">
        <w:rPr>
          <w:rFonts w:eastAsia="宋体"/>
          <w:b/>
          <w:bCs/>
          <w:snapToGrid w:val="0"/>
          <w:kern w:val="0"/>
          <w:sz w:val="21"/>
          <w:szCs w:val="21"/>
        </w:rPr>
        <w:fldChar w:fldCharType="end"/>
      </w:r>
      <w:r w:rsidR="00F42F18" w:rsidRPr="007C4597">
        <w:rPr>
          <w:rFonts w:eastAsia="宋体"/>
          <w:b/>
          <w:bCs/>
          <w:snapToGrid w:val="0"/>
          <w:kern w:val="0"/>
          <w:sz w:val="21"/>
          <w:szCs w:val="21"/>
        </w:rPr>
        <w:t xml:space="preserve"> </w:t>
      </w:r>
      <w:r w:rsidR="002B5F46" w:rsidRPr="007C4597">
        <w:rPr>
          <w:rFonts w:eastAsia="宋体"/>
          <w:b/>
          <w:bCs/>
          <w:snapToGrid w:val="0"/>
          <w:kern w:val="0"/>
          <w:sz w:val="21"/>
          <w:szCs w:val="21"/>
        </w:rPr>
        <w:t xml:space="preserve"> </w:t>
      </w:r>
      <w:r w:rsidR="00F42F18" w:rsidRPr="007C4597">
        <w:rPr>
          <w:rFonts w:eastAsia="宋体"/>
          <w:b/>
          <w:bCs/>
          <w:snapToGrid w:val="0"/>
          <w:kern w:val="0"/>
          <w:sz w:val="21"/>
          <w:szCs w:val="21"/>
        </w:rPr>
        <w:t>天津市住宅用地基准地价区域因素修正系数说明表（</w:t>
      </w:r>
      <w:r w:rsidR="002B5F46" w:rsidRPr="007C4597">
        <w:rPr>
          <w:rFonts w:eastAsia="宋体"/>
          <w:b/>
          <w:bCs/>
          <w:snapToGrid w:val="0"/>
          <w:kern w:val="0"/>
          <w:sz w:val="21"/>
          <w:szCs w:val="21"/>
        </w:rPr>
        <w:t>7</w:t>
      </w:r>
      <w:r w:rsidR="00F42F18" w:rsidRPr="007C4597">
        <w:rPr>
          <w:rFonts w:eastAsia="宋体"/>
          <w:b/>
          <w:bCs/>
          <w:snapToGrid w:val="0"/>
          <w:kern w:val="0"/>
          <w:sz w:val="21"/>
          <w:szCs w:val="21"/>
        </w:rPr>
        <w:t>级）</w:t>
      </w:r>
      <w:bookmarkEnd w:id="49"/>
      <w:bookmarkEnd w:id="50"/>
    </w:p>
    <w:tbl>
      <w:tblPr>
        <w:tblW w:w="5000" w:type="pct"/>
        <w:jc w:val="center"/>
        <w:tblLook w:val="0000" w:firstRow="0" w:lastRow="0" w:firstColumn="0" w:lastColumn="0" w:noHBand="0" w:noVBand="0"/>
      </w:tblPr>
      <w:tblGrid>
        <w:gridCol w:w="676"/>
        <w:gridCol w:w="631"/>
        <w:gridCol w:w="726"/>
        <w:gridCol w:w="1549"/>
        <w:gridCol w:w="1482"/>
        <w:gridCol w:w="1482"/>
        <w:gridCol w:w="1482"/>
        <w:gridCol w:w="1486"/>
      </w:tblGrid>
      <w:tr w:rsidR="00F42F18" w:rsidRPr="007C4597" w14:paraId="4767FDDE" w14:textId="77777777" w:rsidTr="00FE31F5">
        <w:trPr>
          <w:trHeight w:val="20"/>
          <w:tblHeader/>
          <w:jc w:val="center"/>
        </w:trPr>
        <w:tc>
          <w:tcPr>
            <w:tcW w:w="355" w:type="pct"/>
            <w:vMerge w:val="restart"/>
            <w:tcBorders>
              <w:top w:val="single" w:sz="4" w:space="0" w:color="auto"/>
              <w:left w:val="single" w:sz="4" w:space="0" w:color="auto"/>
              <w:bottom w:val="single" w:sz="4" w:space="0" w:color="auto"/>
              <w:right w:val="single" w:sz="4" w:space="0" w:color="auto"/>
            </w:tcBorders>
            <w:vAlign w:val="center"/>
          </w:tcPr>
          <w:p w14:paraId="2A5D2998" w14:textId="1A9B12CB"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土地级别</w:t>
            </w:r>
          </w:p>
        </w:tc>
        <w:tc>
          <w:tcPr>
            <w:tcW w:w="712" w:type="pct"/>
            <w:gridSpan w:val="2"/>
            <w:vMerge w:val="restart"/>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5311737A" w14:textId="77777777" w:rsidR="00F42F18" w:rsidRPr="007C4597" w:rsidRDefault="00F42F18" w:rsidP="00C1763F">
            <w:pPr>
              <w:adjustRightInd w:val="0"/>
              <w:spacing w:line="240" w:lineRule="auto"/>
              <w:ind w:firstLine="422"/>
              <w:jc w:val="right"/>
              <w:rPr>
                <w:rFonts w:eastAsia="宋体"/>
                <w:b/>
                <w:color w:val="000000"/>
                <w:kern w:val="0"/>
                <w:sz w:val="21"/>
                <w:szCs w:val="21"/>
              </w:rPr>
            </w:pPr>
            <w:r w:rsidRPr="007C4597">
              <w:rPr>
                <w:rFonts w:eastAsia="宋体"/>
                <w:b/>
                <w:color w:val="000000"/>
                <w:kern w:val="0"/>
                <w:sz w:val="21"/>
                <w:szCs w:val="21"/>
              </w:rPr>
              <w:t>修正</w:t>
            </w:r>
            <w:r w:rsidRPr="007C4597">
              <w:rPr>
                <w:rFonts w:eastAsia="宋体"/>
                <w:b/>
                <w:color w:val="000000"/>
                <w:kern w:val="0"/>
                <w:sz w:val="21"/>
                <w:szCs w:val="21"/>
              </w:rPr>
              <w:t xml:space="preserve"> </w:t>
            </w:r>
          </w:p>
          <w:p w14:paraId="5F87DF31" w14:textId="34650ADD" w:rsidR="00F42F18" w:rsidRPr="007C4597" w:rsidRDefault="00F42F18" w:rsidP="00C1763F">
            <w:pPr>
              <w:adjustRightInd w:val="0"/>
              <w:spacing w:line="240" w:lineRule="auto"/>
              <w:ind w:firstLineChars="0" w:firstLine="0"/>
              <w:jc w:val="left"/>
              <w:rPr>
                <w:rFonts w:eastAsia="宋体"/>
                <w:b/>
                <w:color w:val="000000"/>
                <w:kern w:val="0"/>
                <w:sz w:val="21"/>
                <w:szCs w:val="21"/>
              </w:rPr>
            </w:pPr>
            <w:r w:rsidRPr="007C4597">
              <w:rPr>
                <w:rFonts w:eastAsia="宋体"/>
                <w:b/>
                <w:color w:val="000000"/>
                <w:kern w:val="0"/>
                <w:sz w:val="21"/>
                <w:szCs w:val="21"/>
              </w:rPr>
              <w:t>因</w:t>
            </w:r>
            <w:r w:rsidRPr="007C4597">
              <w:rPr>
                <w:rFonts w:eastAsia="宋体"/>
                <w:b/>
                <w:color w:val="000000"/>
                <w:kern w:val="0"/>
                <w:sz w:val="21"/>
                <w:szCs w:val="21"/>
              </w:rPr>
              <w:t xml:space="preserve"> </w:t>
            </w:r>
            <w:r w:rsidRPr="007C4597">
              <w:rPr>
                <w:rFonts w:eastAsia="宋体"/>
                <w:b/>
                <w:color w:val="000000"/>
                <w:kern w:val="0"/>
                <w:sz w:val="21"/>
                <w:szCs w:val="21"/>
              </w:rPr>
              <w:t>权</w:t>
            </w:r>
            <w:r w:rsidRPr="007C4597">
              <w:rPr>
                <w:rFonts w:eastAsia="宋体"/>
                <w:b/>
                <w:color w:val="000000"/>
                <w:kern w:val="0"/>
                <w:sz w:val="21"/>
                <w:szCs w:val="21"/>
              </w:rPr>
              <w:t xml:space="preserve">   </w:t>
            </w:r>
            <w:r w:rsidRPr="007C4597">
              <w:rPr>
                <w:rFonts w:eastAsia="宋体"/>
                <w:b/>
                <w:color w:val="000000"/>
                <w:kern w:val="0"/>
                <w:sz w:val="21"/>
                <w:szCs w:val="21"/>
              </w:rPr>
              <w:t>幅度</w:t>
            </w:r>
          </w:p>
          <w:p w14:paraId="7A8A4CC3" w14:textId="543B17A1" w:rsidR="00F42F18" w:rsidRPr="007C4597" w:rsidRDefault="00F42F18" w:rsidP="00C1763F">
            <w:pPr>
              <w:adjustRightInd w:val="0"/>
              <w:spacing w:line="240" w:lineRule="auto"/>
              <w:ind w:firstLineChars="0" w:firstLine="0"/>
              <w:jc w:val="left"/>
              <w:rPr>
                <w:rFonts w:eastAsia="宋体"/>
                <w:b/>
                <w:color w:val="000000"/>
                <w:kern w:val="0"/>
                <w:sz w:val="21"/>
                <w:szCs w:val="21"/>
              </w:rPr>
            </w:pPr>
            <w:r w:rsidRPr="007C4597">
              <w:rPr>
                <w:rFonts w:eastAsia="宋体"/>
                <w:b/>
                <w:color w:val="000000"/>
                <w:kern w:val="0"/>
                <w:sz w:val="21"/>
                <w:szCs w:val="21"/>
              </w:rPr>
              <w:t>素</w:t>
            </w:r>
            <w:r w:rsidRPr="007C4597">
              <w:rPr>
                <w:rFonts w:eastAsia="宋体"/>
                <w:b/>
                <w:color w:val="000000"/>
                <w:kern w:val="0"/>
                <w:sz w:val="21"/>
                <w:szCs w:val="21"/>
              </w:rPr>
              <w:t xml:space="preserve">    </w:t>
            </w:r>
            <w:r w:rsidRPr="007C4597">
              <w:rPr>
                <w:rFonts w:eastAsia="宋体"/>
                <w:b/>
                <w:color w:val="000000"/>
                <w:kern w:val="0"/>
                <w:sz w:val="21"/>
                <w:szCs w:val="21"/>
              </w:rPr>
              <w:t>重</w:t>
            </w:r>
          </w:p>
        </w:tc>
        <w:tc>
          <w:tcPr>
            <w:tcW w:w="814" w:type="pct"/>
            <w:tcBorders>
              <w:top w:val="single" w:sz="4" w:space="0" w:color="auto"/>
              <w:left w:val="single" w:sz="4" w:space="0" w:color="auto"/>
              <w:bottom w:val="single" w:sz="4" w:space="0" w:color="auto"/>
              <w:right w:val="single" w:sz="4" w:space="0" w:color="auto"/>
            </w:tcBorders>
            <w:vAlign w:val="center"/>
          </w:tcPr>
          <w:p w14:paraId="26AFDF9C"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优</w:t>
            </w:r>
          </w:p>
        </w:tc>
        <w:tc>
          <w:tcPr>
            <w:tcW w:w="779" w:type="pct"/>
            <w:tcBorders>
              <w:top w:val="single" w:sz="4" w:space="0" w:color="auto"/>
              <w:left w:val="single" w:sz="4" w:space="0" w:color="auto"/>
              <w:bottom w:val="single" w:sz="4" w:space="0" w:color="auto"/>
              <w:right w:val="single" w:sz="4" w:space="0" w:color="auto"/>
            </w:tcBorders>
            <w:vAlign w:val="center"/>
          </w:tcPr>
          <w:p w14:paraId="4422266F"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较优</w:t>
            </w:r>
          </w:p>
        </w:tc>
        <w:tc>
          <w:tcPr>
            <w:tcW w:w="779" w:type="pct"/>
            <w:tcBorders>
              <w:top w:val="single" w:sz="4" w:space="0" w:color="auto"/>
              <w:left w:val="single" w:sz="4" w:space="0" w:color="auto"/>
              <w:bottom w:val="single" w:sz="4" w:space="0" w:color="auto"/>
              <w:right w:val="single" w:sz="4" w:space="0" w:color="auto"/>
            </w:tcBorders>
            <w:vAlign w:val="center"/>
          </w:tcPr>
          <w:p w14:paraId="6D294417"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一般</w:t>
            </w:r>
          </w:p>
        </w:tc>
        <w:tc>
          <w:tcPr>
            <w:tcW w:w="779" w:type="pct"/>
            <w:tcBorders>
              <w:top w:val="single" w:sz="4" w:space="0" w:color="auto"/>
              <w:left w:val="single" w:sz="4" w:space="0" w:color="auto"/>
              <w:bottom w:val="single" w:sz="4" w:space="0" w:color="auto"/>
              <w:right w:val="single" w:sz="4" w:space="0" w:color="auto"/>
            </w:tcBorders>
            <w:vAlign w:val="center"/>
          </w:tcPr>
          <w:p w14:paraId="63262967"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较劣</w:t>
            </w:r>
          </w:p>
        </w:tc>
        <w:tc>
          <w:tcPr>
            <w:tcW w:w="781" w:type="pct"/>
            <w:tcBorders>
              <w:top w:val="single" w:sz="4" w:space="0" w:color="auto"/>
              <w:left w:val="single" w:sz="4" w:space="0" w:color="auto"/>
              <w:bottom w:val="single" w:sz="4" w:space="0" w:color="auto"/>
              <w:right w:val="single" w:sz="4" w:space="0" w:color="auto"/>
            </w:tcBorders>
            <w:vAlign w:val="center"/>
          </w:tcPr>
          <w:p w14:paraId="4A0F48C8"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劣</w:t>
            </w:r>
          </w:p>
        </w:tc>
      </w:tr>
      <w:tr w:rsidR="00F42F18" w:rsidRPr="007C4597" w14:paraId="6C054852" w14:textId="77777777" w:rsidTr="00FE31F5">
        <w:trPr>
          <w:trHeight w:val="20"/>
          <w:tblHeader/>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7B8305FC"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p>
        </w:tc>
        <w:tc>
          <w:tcPr>
            <w:tcW w:w="712" w:type="pct"/>
            <w:gridSpan w:val="2"/>
            <w:vMerge/>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6C899AAB" w14:textId="77777777" w:rsidR="00F42F18" w:rsidRPr="007C4597" w:rsidRDefault="00F42F18" w:rsidP="00C1763F">
            <w:pPr>
              <w:spacing w:line="240" w:lineRule="auto"/>
              <w:ind w:firstLineChars="0" w:firstLine="0"/>
              <w:jc w:val="center"/>
              <w:rPr>
                <w:rFonts w:eastAsia="宋体"/>
                <w:b/>
                <w:color w:val="000000"/>
                <w:kern w:val="0"/>
                <w:sz w:val="21"/>
                <w:szCs w:val="21"/>
              </w:rPr>
            </w:pPr>
          </w:p>
        </w:tc>
        <w:tc>
          <w:tcPr>
            <w:tcW w:w="814" w:type="pct"/>
            <w:tcBorders>
              <w:top w:val="single" w:sz="4" w:space="0" w:color="auto"/>
              <w:left w:val="single" w:sz="4" w:space="0" w:color="auto"/>
              <w:bottom w:val="single" w:sz="4" w:space="0" w:color="auto"/>
              <w:right w:val="single" w:sz="4" w:space="0" w:color="auto"/>
            </w:tcBorders>
            <w:vAlign w:val="center"/>
          </w:tcPr>
          <w:p w14:paraId="75FF715A"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1.17</w:t>
            </w:r>
          </w:p>
        </w:tc>
        <w:tc>
          <w:tcPr>
            <w:tcW w:w="779" w:type="pct"/>
            <w:tcBorders>
              <w:top w:val="single" w:sz="4" w:space="0" w:color="auto"/>
              <w:left w:val="single" w:sz="4" w:space="0" w:color="auto"/>
              <w:bottom w:val="single" w:sz="4" w:space="0" w:color="auto"/>
              <w:right w:val="single" w:sz="4" w:space="0" w:color="auto"/>
            </w:tcBorders>
            <w:vAlign w:val="center"/>
          </w:tcPr>
          <w:p w14:paraId="63AC84CD"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1.09</w:t>
            </w:r>
          </w:p>
        </w:tc>
        <w:tc>
          <w:tcPr>
            <w:tcW w:w="779" w:type="pct"/>
            <w:tcBorders>
              <w:top w:val="single" w:sz="4" w:space="0" w:color="auto"/>
              <w:left w:val="single" w:sz="4" w:space="0" w:color="auto"/>
              <w:bottom w:val="single" w:sz="4" w:space="0" w:color="auto"/>
              <w:right w:val="single" w:sz="4" w:space="0" w:color="auto"/>
            </w:tcBorders>
            <w:vAlign w:val="center"/>
          </w:tcPr>
          <w:p w14:paraId="6C6F9718"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1.00</w:t>
            </w:r>
          </w:p>
        </w:tc>
        <w:tc>
          <w:tcPr>
            <w:tcW w:w="779" w:type="pct"/>
            <w:tcBorders>
              <w:top w:val="single" w:sz="4" w:space="0" w:color="auto"/>
              <w:left w:val="single" w:sz="4" w:space="0" w:color="auto"/>
              <w:bottom w:val="single" w:sz="4" w:space="0" w:color="auto"/>
              <w:right w:val="single" w:sz="4" w:space="0" w:color="auto"/>
            </w:tcBorders>
            <w:vAlign w:val="center"/>
          </w:tcPr>
          <w:p w14:paraId="10045FC5"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0.90</w:t>
            </w:r>
          </w:p>
        </w:tc>
        <w:tc>
          <w:tcPr>
            <w:tcW w:w="781" w:type="pct"/>
            <w:tcBorders>
              <w:top w:val="single" w:sz="4" w:space="0" w:color="auto"/>
              <w:left w:val="single" w:sz="4" w:space="0" w:color="auto"/>
              <w:bottom w:val="single" w:sz="4" w:space="0" w:color="auto"/>
              <w:right w:val="single" w:sz="4" w:space="0" w:color="auto"/>
            </w:tcBorders>
            <w:vAlign w:val="center"/>
          </w:tcPr>
          <w:p w14:paraId="12DAB959"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0.81</w:t>
            </w:r>
          </w:p>
        </w:tc>
      </w:tr>
      <w:tr w:rsidR="00F42F18" w:rsidRPr="007C4597" w14:paraId="0438050E" w14:textId="77777777" w:rsidTr="00FE31F5">
        <w:trPr>
          <w:trHeight w:val="20"/>
          <w:jc w:val="center"/>
        </w:trPr>
        <w:tc>
          <w:tcPr>
            <w:tcW w:w="355" w:type="pct"/>
            <w:vMerge w:val="restart"/>
            <w:tcBorders>
              <w:top w:val="single" w:sz="4" w:space="0" w:color="auto"/>
              <w:left w:val="single" w:sz="4" w:space="0" w:color="auto"/>
              <w:bottom w:val="single" w:sz="4" w:space="0" w:color="auto"/>
              <w:right w:val="single" w:sz="4" w:space="0" w:color="auto"/>
            </w:tcBorders>
            <w:vAlign w:val="center"/>
          </w:tcPr>
          <w:p w14:paraId="21B46C73" w14:textId="6054C591" w:rsidR="00F42F18" w:rsidRPr="007C4597" w:rsidRDefault="002B5F46"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7</w:t>
            </w:r>
            <w:r w:rsidR="00F42F18" w:rsidRPr="007C4597">
              <w:rPr>
                <w:rFonts w:eastAsia="宋体"/>
                <w:color w:val="000000"/>
                <w:kern w:val="0"/>
                <w:sz w:val="21"/>
                <w:szCs w:val="21"/>
              </w:rPr>
              <w:t>级</w:t>
            </w: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B13898"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繁华程度</w:t>
            </w:r>
          </w:p>
        </w:tc>
        <w:tc>
          <w:tcPr>
            <w:tcW w:w="381" w:type="pct"/>
            <w:tcBorders>
              <w:top w:val="single" w:sz="4" w:space="0" w:color="auto"/>
              <w:left w:val="single" w:sz="4" w:space="0" w:color="auto"/>
              <w:bottom w:val="single" w:sz="4" w:space="0" w:color="auto"/>
              <w:right w:val="single" w:sz="4" w:space="0" w:color="auto"/>
            </w:tcBorders>
            <w:vAlign w:val="center"/>
          </w:tcPr>
          <w:p w14:paraId="26D4D744"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0.20</w:t>
            </w:r>
          </w:p>
        </w:tc>
        <w:tc>
          <w:tcPr>
            <w:tcW w:w="814" w:type="pct"/>
            <w:tcBorders>
              <w:top w:val="single" w:sz="4" w:space="0" w:color="auto"/>
              <w:left w:val="single" w:sz="4" w:space="0" w:color="auto"/>
              <w:bottom w:val="single" w:sz="4" w:space="0" w:color="auto"/>
              <w:right w:val="single" w:sz="4" w:space="0" w:color="auto"/>
            </w:tcBorders>
            <w:vAlign w:val="center"/>
          </w:tcPr>
          <w:p w14:paraId="4E53207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距离区级商业中心</w:t>
            </w:r>
            <w:r w:rsidRPr="007C4597">
              <w:rPr>
                <w:rFonts w:eastAsia="宋体"/>
                <w:color w:val="000000"/>
                <w:kern w:val="0"/>
                <w:sz w:val="21"/>
                <w:szCs w:val="21"/>
              </w:rPr>
              <w:t>≤4000</w:t>
            </w:r>
            <w:r w:rsidRPr="007C4597">
              <w:rPr>
                <w:rFonts w:eastAsia="宋体"/>
                <w:color w:val="000000"/>
                <w:kern w:val="0"/>
                <w:sz w:val="21"/>
                <w:szCs w:val="21"/>
              </w:rPr>
              <w:t>米；距离小型商业中心</w:t>
            </w:r>
            <w:r w:rsidRPr="007C4597">
              <w:rPr>
                <w:rFonts w:eastAsia="宋体"/>
                <w:color w:val="000000"/>
                <w:kern w:val="0"/>
                <w:sz w:val="21"/>
                <w:szCs w:val="21"/>
              </w:rPr>
              <w:t>≤1500</w:t>
            </w:r>
            <w:r w:rsidRPr="007C4597">
              <w:rPr>
                <w:rFonts w:eastAsia="宋体"/>
                <w:color w:val="000000"/>
                <w:kern w:val="0"/>
                <w:sz w:val="21"/>
                <w:szCs w:val="21"/>
              </w:rPr>
              <w:t>米</w:t>
            </w:r>
          </w:p>
        </w:tc>
        <w:tc>
          <w:tcPr>
            <w:tcW w:w="779" w:type="pct"/>
            <w:tcBorders>
              <w:top w:val="single" w:sz="4" w:space="0" w:color="auto"/>
              <w:left w:val="single" w:sz="4" w:space="0" w:color="auto"/>
              <w:bottom w:val="single" w:sz="4" w:space="0" w:color="auto"/>
              <w:right w:val="single" w:sz="4" w:space="0" w:color="auto"/>
            </w:tcBorders>
            <w:vAlign w:val="center"/>
          </w:tcPr>
          <w:p w14:paraId="66109FF6"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距离区级商业中心较远；距离小型商业中心在</w:t>
            </w:r>
            <w:r w:rsidRPr="007C4597">
              <w:rPr>
                <w:rFonts w:eastAsia="宋体"/>
                <w:color w:val="000000"/>
                <w:kern w:val="0"/>
                <w:sz w:val="21"/>
                <w:szCs w:val="21"/>
              </w:rPr>
              <w:t>1500-2000</w:t>
            </w:r>
            <w:r w:rsidRPr="007C4597">
              <w:rPr>
                <w:rFonts w:eastAsia="宋体"/>
                <w:color w:val="000000"/>
                <w:kern w:val="0"/>
                <w:sz w:val="21"/>
                <w:szCs w:val="21"/>
              </w:rPr>
              <w:t>米之间</w:t>
            </w:r>
          </w:p>
        </w:tc>
        <w:tc>
          <w:tcPr>
            <w:tcW w:w="779" w:type="pct"/>
            <w:tcBorders>
              <w:top w:val="single" w:sz="4" w:space="0" w:color="auto"/>
              <w:left w:val="single" w:sz="4" w:space="0" w:color="auto"/>
              <w:bottom w:val="single" w:sz="4" w:space="0" w:color="auto"/>
              <w:right w:val="single" w:sz="4" w:space="0" w:color="auto"/>
            </w:tcBorders>
            <w:vAlign w:val="center"/>
          </w:tcPr>
          <w:p w14:paraId="26D58573"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距离区级商业中心远；距离小型商业中心在</w:t>
            </w:r>
            <w:r w:rsidRPr="007C4597">
              <w:rPr>
                <w:rFonts w:eastAsia="宋体"/>
                <w:color w:val="000000"/>
                <w:kern w:val="0"/>
                <w:sz w:val="21"/>
                <w:szCs w:val="21"/>
              </w:rPr>
              <w:t>2000-2500</w:t>
            </w:r>
            <w:r w:rsidRPr="007C4597">
              <w:rPr>
                <w:rFonts w:eastAsia="宋体"/>
                <w:color w:val="000000"/>
                <w:kern w:val="0"/>
                <w:sz w:val="21"/>
                <w:szCs w:val="21"/>
              </w:rPr>
              <w:t>米之间</w:t>
            </w:r>
          </w:p>
        </w:tc>
        <w:tc>
          <w:tcPr>
            <w:tcW w:w="779" w:type="pct"/>
            <w:tcBorders>
              <w:top w:val="single" w:sz="4" w:space="0" w:color="auto"/>
              <w:left w:val="single" w:sz="4" w:space="0" w:color="auto"/>
              <w:bottom w:val="single" w:sz="4" w:space="0" w:color="auto"/>
              <w:right w:val="single" w:sz="4" w:space="0" w:color="auto"/>
            </w:tcBorders>
            <w:vAlign w:val="center"/>
          </w:tcPr>
          <w:p w14:paraId="686D4186"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距离小型商业中心在</w:t>
            </w:r>
            <w:r w:rsidRPr="007C4597">
              <w:rPr>
                <w:rFonts w:eastAsia="宋体"/>
                <w:color w:val="000000"/>
                <w:kern w:val="0"/>
                <w:sz w:val="21"/>
                <w:szCs w:val="21"/>
              </w:rPr>
              <w:t>2500-3000</w:t>
            </w:r>
            <w:r w:rsidRPr="007C4597">
              <w:rPr>
                <w:rFonts w:eastAsia="宋体"/>
                <w:color w:val="000000"/>
                <w:kern w:val="0"/>
                <w:sz w:val="21"/>
                <w:szCs w:val="21"/>
              </w:rPr>
              <w:t>米之间，有较多便利店</w:t>
            </w:r>
          </w:p>
        </w:tc>
        <w:tc>
          <w:tcPr>
            <w:tcW w:w="781" w:type="pct"/>
            <w:tcBorders>
              <w:top w:val="single" w:sz="4" w:space="0" w:color="auto"/>
              <w:left w:val="single" w:sz="4" w:space="0" w:color="auto"/>
              <w:bottom w:val="single" w:sz="4" w:space="0" w:color="auto"/>
              <w:right w:val="single" w:sz="4" w:space="0" w:color="auto"/>
            </w:tcBorders>
            <w:vAlign w:val="center"/>
          </w:tcPr>
          <w:p w14:paraId="4277AD16"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距离小型商业中心＞</w:t>
            </w:r>
            <w:r w:rsidRPr="007C4597">
              <w:rPr>
                <w:rFonts w:eastAsia="宋体"/>
                <w:color w:val="000000"/>
                <w:kern w:val="0"/>
                <w:sz w:val="21"/>
                <w:szCs w:val="21"/>
              </w:rPr>
              <w:t>3000</w:t>
            </w:r>
            <w:r w:rsidRPr="007C4597">
              <w:rPr>
                <w:rFonts w:eastAsia="宋体"/>
                <w:color w:val="000000"/>
                <w:kern w:val="0"/>
                <w:sz w:val="21"/>
                <w:szCs w:val="21"/>
              </w:rPr>
              <w:t>米；有便利店；有小区商铺</w:t>
            </w:r>
          </w:p>
        </w:tc>
      </w:tr>
      <w:tr w:rsidR="00F42F18" w:rsidRPr="007C4597" w14:paraId="0C3DB215" w14:textId="77777777" w:rsidTr="00FE31F5">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74269850"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AE380A"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交通条件</w:t>
            </w:r>
          </w:p>
        </w:tc>
        <w:tc>
          <w:tcPr>
            <w:tcW w:w="381" w:type="pct"/>
            <w:tcBorders>
              <w:top w:val="single" w:sz="4" w:space="0" w:color="auto"/>
              <w:left w:val="single" w:sz="4" w:space="0" w:color="auto"/>
              <w:bottom w:val="single" w:sz="4" w:space="0" w:color="auto"/>
              <w:right w:val="single" w:sz="4" w:space="0" w:color="auto"/>
            </w:tcBorders>
            <w:vAlign w:val="center"/>
          </w:tcPr>
          <w:p w14:paraId="41A89E97"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814" w:type="pct"/>
            <w:tcBorders>
              <w:top w:val="single" w:sz="4" w:space="0" w:color="auto"/>
              <w:left w:val="single" w:sz="4" w:space="0" w:color="auto"/>
              <w:bottom w:val="single" w:sz="4" w:space="0" w:color="auto"/>
              <w:right w:val="single" w:sz="4" w:space="0" w:color="auto"/>
            </w:tcBorders>
            <w:vAlign w:val="center"/>
          </w:tcPr>
          <w:p w14:paraId="7CD8E137"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≥6</w:t>
            </w:r>
            <w:r w:rsidRPr="007C4597">
              <w:rPr>
                <w:rFonts w:eastAsia="宋体"/>
                <w:color w:val="000000"/>
                <w:kern w:val="0"/>
                <w:sz w:val="21"/>
                <w:szCs w:val="21"/>
              </w:rPr>
              <w:t>条；距离多个地铁站</w:t>
            </w:r>
            <w:r w:rsidRPr="007C4597">
              <w:rPr>
                <w:rFonts w:eastAsia="宋体"/>
                <w:color w:val="000000"/>
                <w:kern w:val="0"/>
                <w:sz w:val="21"/>
                <w:szCs w:val="21"/>
              </w:rPr>
              <w:t>≤1500</w:t>
            </w:r>
            <w:r w:rsidRPr="007C4597">
              <w:rPr>
                <w:rFonts w:eastAsia="宋体"/>
                <w:color w:val="000000"/>
                <w:kern w:val="0"/>
                <w:sz w:val="21"/>
                <w:szCs w:val="21"/>
              </w:rPr>
              <w:t>米；邻近火车站、长途客运站；邻近快速路；出行便利</w:t>
            </w:r>
          </w:p>
        </w:tc>
        <w:tc>
          <w:tcPr>
            <w:tcW w:w="779" w:type="pct"/>
            <w:tcBorders>
              <w:top w:val="single" w:sz="4" w:space="0" w:color="auto"/>
              <w:left w:val="single" w:sz="4" w:space="0" w:color="auto"/>
              <w:bottom w:val="single" w:sz="4" w:space="0" w:color="auto"/>
              <w:right w:val="single" w:sz="4" w:space="0" w:color="auto"/>
            </w:tcBorders>
            <w:vAlign w:val="center"/>
          </w:tcPr>
          <w:p w14:paraId="2744FD6F"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4-5</w:t>
            </w:r>
            <w:r w:rsidRPr="007C4597">
              <w:rPr>
                <w:rFonts w:eastAsia="宋体"/>
                <w:color w:val="000000"/>
                <w:kern w:val="0"/>
                <w:sz w:val="21"/>
                <w:szCs w:val="21"/>
              </w:rPr>
              <w:t>条；距离多个地铁站在</w:t>
            </w:r>
            <w:r w:rsidRPr="007C4597">
              <w:rPr>
                <w:rFonts w:eastAsia="宋体"/>
                <w:color w:val="000000"/>
                <w:kern w:val="0"/>
                <w:sz w:val="21"/>
                <w:szCs w:val="21"/>
              </w:rPr>
              <w:t>1500-2000</w:t>
            </w:r>
            <w:r w:rsidRPr="007C4597">
              <w:rPr>
                <w:rFonts w:eastAsia="宋体"/>
                <w:color w:val="000000"/>
                <w:kern w:val="0"/>
                <w:sz w:val="21"/>
                <w:szCs w:val="21"/>
              </w:rPr>
              <w:t>米之间；邻近快速路；出行较为便利</w:t>
            </w:r>
          </w:p>
        </w:tc>
        <w:tc>
          <w:tcPr>
            <w:tcW w:w="779" w:type="pct"/>
            <w:tcBorders>
              <w:top w:val="single" w:sz="4" w:space="0" w:color="auto"/>
              <w:left w:val="single" w:sz="4" w:space="0" w:color="auto"/>
              <w:bottom w:val="single" w:sz="4" w:space="0" w:color="auto"/>
              <w:right w:val="single" w:sz="4" w:space="0" w:color="auto"/>
            </w:tcBorders>
            <w:vAlign w:val="center"/>
          </w:tcPr>
          <w:p w14:paraId="1CBB47F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2-3</w:t>
            </w:r>
            <w:r w:rsidRPr="007C4597">
              <w:rPr>
                <w:rFonts w:eastAsia="宋体"/>
                <w:color w:val="000000"/>
                <w:kern w:val="0"/>
                <w:sz w:val="21"/>
                <w:szCs w:val="21"/>
              </w:rPr>
              <w:t>条；距离地铁站</w:t>
            </w:r>
            <w:r w:rsidRPr="007C4597">
              <w:rPr>
                <w:rFonts w:eastAsia="宋体"/>
                <w:color w:val="000000"/>
                <w:kern w:val="0"/>
                <w:sz w:val="21"/>
                <w:szCs w:val="21"/>
              </w:rPr>
              <w:t>≤2000</w:t>
            </w:r>
            <w:r w:rsidRPr="007C4597">
              <w:rPr>
                <w:rFonts w:eastAsia="宋体"/>
                <w:color w:val="000000"/>
                <w:kern w:val="0"/>
                <w:sz w:val="21"/>
                <w:szCs w:val="21"/>
              </w:rPr>
              <w:t>米；邻近快速路</w:t>
            </w:r>
          </w:p>
        </w:tc>
        <w:tc>
          <w:tcPr>
            <w:tcW w:w="779" w:type="pct"/>
            <w:tcBorders>
              <w:top w:val="single" w:sz="4" w:space="0" w:color="auto"/>
              <w:left w:val="single" w:sz="4" w:space="0" w:color="auto"/>
              <w:bottom w:val="single" w:sz="4" w:space="0" w:color="auto"/>
              <w:right w:val="single" w:sz="4" w:space="0" w:color="auto"/>
            </w:tcBorders>
            <w:vAlign w:val="center"/>
          </w:tcPr>
          <w:p w14:paraId="57C3C05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1-2</w:t>
            </w:r>
            <w:r w:rsidRPr="007C4597">
              <w:rPr>
                <w:rFonts w:eastAsia="宋体"/>
                <w:color w:val="000000"/>
                <w:kern w:val="0"/>
                <w:sz w:val="21"/>
                <w:szCs w:val="21"/>
              </w:rPr>
              <w:t>条；距离地铁站在</w:t>
            </w:r>
            <w:r w:rsidRPr="007C4597">
              <w:rPr>
                <w:rFonts w:eastAsia="宋体"/>
                <w:color w:val="000000"/>
                <w:kern w:val="0"/>
                <w:sz w:val="21"/>
                <w:szCs w:val="21"/>
              </w:rPr>
              <w:t>2000-2500</w:t>
            </w:r>
            <w:r w:rsidRPr="007C4597">
              <w:rPr>
                <w:rFonts w:eastAsia="宋体"/>
                <w:color w:val="000000"/>
                <w:kern w:val="0"/>
                <w:sz w:val="21"/>
                <w:szCs w:val="21"/>
              </w:rPr>
              <w:t>米；邻近快速路</w:t>
            </w:r>
          </w:p>
        </w:tc>
        <w:tc>
          <w:tcPr>
            <w:tcW w:w="781" w:type="pct"/>
            <w:tcBorders>
              <w:top w:val="single" w:sz="4" w:space="0" w:color="auto"/>
              <w:left w:val="single" w:sz="4" w:space="0" w:color="auto"/>
              <w:bottom w:val="single" w:sz="4" w:space="0" w:color="auto"/>
              <w:right w:val="single" w:sz="4" w:space="0" w:color="auto"/>
            </w:tcBorders>
            <w:vAlign w:val="center"/>
          </w:tcPr>
          <w:p w14:paraId="203AD658"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1</w:t>
            </w:r>
            <w:r w:rsidRPr="007C4597">
              <w:rPr>
                <w:rFonts w:eastAsia="宋体"/>
                <w:color w:val="000000"/>
                <w:kern w:val="0"/>
                <w:sz w:val="21"/>
                <w:szCs w:val="21"/>
              </w:rPr>
              <w:t>条；距离地铁站</w:t>
            </w:r>
            <w:r w:rsidRPr="007C4597">
              <w:rPr>
                <w:rFonts w:eastAsia="宋体"/>
                <w:color w:val="000000"/>
                <w:kern w:val="0"/>
                <w:sz w:val="21"/>
                <w:szCs w:val="21"/>
              </w:rPr>
              <w:t>≥2500</w:t>
            </w:r>
            <w:r w:rsidRPr="007C4597">
              <w:rPr>
                <w:rFonts w:eastAsia="宋体"/>
                <w:color w:val="000000"/>
                <w:kern w:val="0"/>
                <w:sz w:val="21"/>
                <w:szCs w:val="21"/>
              </w:rPr>
              <w:t>米</w:t>
            </w:r>
          </w:p>
        </w:tc>
      </w:tr>
      <w:tr w:rsidR="00F42F18" w:rsidRPr="007C4597" w14:paraId="46B40240" w14:textId="77777777" w:rsidTr="00FE31F5">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35E58760"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1874D1C"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基础设施完善度</w:t>
            </w:r>
          </w:p>
        </w:tc>
        <w:tc>
          <w:tcPr>
            <w:tcW w:w="381" w:type="pct"/>
            <w:tcBorders>
              <w:top w:val="single" w:sz="4" w:space="0" w:color="auto"/>
              <w:left w:val="single" w:sz="4" w:space="0" w:color="auto"/>
              <w:bottom w:val="single" w:sz="4" w:space="0" w:color="auto"/>
              <w:right w:val="single" w:sz="4" w:space="0" w:color="auto"/>
            </w:tcBorders>
            <w:vAlign w:val="center"/>
          </w:tcPr>
          <w:p w14:paraId="7EA5FFD6"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0.20</w:t>
            </w:r>
          </w:p>
        </w:tc>
        <w:tc>
          <w:tcPr>
            <w:tcW w:w="814" w:type="pct"/>
            <w:tcBorders>
              <w:top w:val="single" w:sz="4" w:space="0" w:color="auto"/>
              <w:left w:val="single" w:sz="4" w:space="0" w:color="auto"/>
              <w:bottom w:val="single" w:sz="4" w:space="0" w:color="auto"/>
              <w:right w:val="single" w:sz="4" w:space="0" w:color="auto"/>
            </w:tcBorders>
            <w:vAlign w:val="center"/>
          </w:tcPr>
          <w:p w14:paraId="4154BEAF"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土地开发程度达到七通一平；供热、燃气保证率比较高；暴雨过后无积水</w:t>
            </w:r>
          </w:p>
        </w:tc>
        <w:tc>
          <w:tcPr>
            <w:tcW w:w="779" w:type="pct"/>
            <w:tcBorders>
              <w:top w:val="single" w:sz="4" w:space="0" w:color="auto"/>
              <w:left w:val="single" w:sz="4" w:space="0" w:color="auto"/>
              <w:bottom w:val="single" w:sz="4" w:space="0" w:color="auto"/>
              <w:right w:val="single" w:sz="4" w:space="0" w:color="auto"/>
            </w:tcBorders>
            <w:vAlign w:val="center"/>
          </w:tcPr>
          <w:p w14:paraId="6B2428D9"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土地开发程度达到七通一平；供热、燃气保证率比较高；暴雨过后，有少量积水</w:t>
            </w:r>
          </w:p>
        </w:tc>
        <w:tc>
          <w:tcPr>
            <w:tcW w:w="779" w:type="pct"/>
            <w:tcBorders>
              <w:top w:val="single" w:sz="4" w:space="0" w:color="auto"/>
              <w:left w:val="single" w:sz="4" w:space="0" w:color="auto"/>
              <w:bottom w:val="single" w:sz="4" w:space="0" w:color="auto"/>
              <w:right w:val="single" w:sz="4" w:space="0" w:color="auto"/>
            </w:tcBorders>
            <w:vAlign w:val="center"/>
          </w:tcPr>
          <w:p w14:paraId="653FEE89"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土地开发程度达到七通一平；暴雨过后，半小时内积水可排干</w:t>
            </w:r>
          </w:p>
        </w:tc>
        <w:tc>
          <w:tcPr>
            <w:tcW w:w="779" w:type="pct"/>
            <w:tcBorders>
              <w:top w:val="single" w:sz="4" w:space="0" w:color="auto"/>
              <w:left w:val="single" w:sz="4" w:space="0" w:color="auto"/>
              <w:bottom w:val="single" w:sz="4" w:space="0" w:color="auto"/>
              <w:right w:val="single" w:sz="4" w:space="0" w:color="auto"/>
            </w:tcBorders>
            <w:vAlign w:val="center"/>
          </w:tcPr>
          <w:p w14:paraId="60AEF893"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土地开发程度达到七通一平；基础设施保障程度不高；暴雨过后，积水严重</w:t>
            </w:r>
          </w:p>
        </w:tc>
        <w:tc>
          <w:tcPr>
            <w:tcW w:w="781" w:type="pct"/>
            <w:tcBorders>
              <w:top w:val="single" w:sz="4" w:space="0" w:color="auto"/>
              <w:left w:val="single" w:sz="4" w:space="0" w:color="auto"/>
              <w:bottom w:val="single" w:sz="4" w:space="0" w:color="auto"/>
              <w:right w:val="single" w:sz="4" w:space="0" w:color="auto"/>
            </w:tcBorders>
            <w:vAlign w:val="center"/>
          </w:tcPr>
          <w:p w14:paraId="33831471"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土地开发程度达到或低于七通一平；暴雨过后，积水严重</w:t>
            </w:r>
          </w:p>
        </w:tc>
      </w:tr>
      <w:tr w:rsidR="00F42F18" w:rsidRPr="007C4597" w14:paraId="0732D0C7" w14:textId="77777777" w:rsidTr="00FE31F5">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02C72ADE"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DC4436B"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公用设施完备度</w:t>
            </w:r>
          </w:p>
        </w:tc>
        <w:tc>
          <w:tcPr>
            <w:tcW w:w="381" w:type="pct"/>
            <w:tcBorders>
              <w:top w:val="single" w:sz="4" w:space="0" w:color="auto"/>
              <w:left w:val="single" w:sz="4" w:space="0" w:color="auto"/>
              <w:bottom w:val="single" w:sz="4" w:space="0" w:color="auto"/>
              <w:right w:val="single" w:sz="4" w:space="0" w:color="auto"/>
            </w:tcBorders>
            <w:vAlign w:val="center"/>
          </w:tcPr>
          <w:p w14:paraId="5D5B1F43"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0.20</w:t>
            </w:r>
          </w:p>
        </w:tc>
        <w:tc>
          <w:tcPr>
            <w:tcW w:w="814" w:type="pct"/>
            <w:tcBorders>
              <w:top w:val="single" w:sz="4" w:space="0" w:color="auto"/>
              <w:left w:val="single" w:sz="4" w:space="0" w:color="auto"/>
              <w:bottom w:val="single" w:sz="4" w:space="0" w:color="auto"/>
              <w:right w:val="single" w:sz="4" w:space="0" w:color="auto"/>
            </w:tcBorders>
            <w:vAlign w:val="center"/>
          </w:tcPr>
          <w:p w14:paraId="0BCB3173"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属于区级重点中、小学学区；距离二甲医院</w:t>
            </w:r>
            <w:r w:rsidRPr="007C4597">
              <w:rPr>
                <w:rFonts w:eastAsia="宋体"/>
                <w:color w:val="000000"/>
                <w:kern w:val="0"/>
                <w:sz w:val="21"/>
                <w:szCs w:val="21"/>
              </w:rPr>
              <w:t>≤2000</w:t>
            </w:r>
            <w:r w:rsidRPr="007C4597">
              <w:rPr>
                <w:rFonts w:eastAsia="宋体"/>
                <w:color w:val="000000"/>
                <w:kern w:val="0"/>
                <w:sz w:val="21"/>
                <w:szCs w:val="21"/>
              </w:rPr>
              <w:t>米；其他公用设施较完善</w:t>
            </w:r>
          </w:p>
        </w:tc>
        <w:tc>
          <w:tcPr>
            <w:tcW w:w="779" w:type="pct"/>
            <w:tcBorders>
              <w:top w:val="single" w:sz="4" w:space="0" w:color="auto"/>
              <w:left w:val="single" w:sz="4" w:space="0" w:color="auto"/>
              <w:bottom w:val="single" w:sz="4" w:space="0" w:color="auto"/>
              <w:right w:val="single" w:sz="4" w:space="0" w:color="auto"/>
            </w:tcBorders>
            <w:vAlign w:val="center"/>
          </w:tcPr>
          <w:p w14:paraId="0D34AFAB"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属于普通中、小学学区；距离二甲医院在</w:t>
            </w:r>
            <w:r w:rsidRPr="007C4597">
              <w:rPr>
                <w:rFonts w:eastAsia="宋体"/>
                <w:color w:val="000000"/>
                <w:kern w:val="0"/>
                <w:sz w:val="21"/>
                <w:szCs w:val="21"/>
              </w:rPr>
              <w:t>2000-2500</w:t>
            </w:r>
            <w:r w:rsidRPr="007C4597">
              <w:rPr>
                <w:rFonts w:eastAsia="宋体"/>
                <w:color w:val="000000"/>
                <w:kern w:val="0"/>
                <w:sz w:val="21"/>
                <w:szCs w:val="21"/>
              </w:rPr>
              <w:t>米之间；其他公用设施比较齐全</w:t>
            </w:r>
          </w:p>
        </w:tc>
        <w:tc>
          <w:tcPr>
            <w:tcW w:w="779" w:type="pct"/>
            <w:tcBorders>
              <w:top w:val="single" w:sz="4" w:space="0" w:color="auto"/>
              <w:left w:val="single" w:sz="4" w:space="0" w:color="auto"/>
              <w:bottom w:val="single" w:sz="4" w:space="0" w:color="auto"/>
              <w:right w:val="single" w:sz="4" w:space="0" w:color="auto"/>
            </w:tcBorders>
            <w:vAlign w:val="center"/>
          </w:tcPr>
          <w:p w14:paraId="3943F103"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属于普通中、小学学区；距离二甲医院在</w:t>
            </w:r>
            <w:r w:rsidRPr="007C4597">
              <w:rPr>
                <w:rFonts w:eastAsia="宋体"/>
                <w:color w:val="000000"/>
                <w:kern w:val="0"/>
                <w:sz w:val="21"/>
                <w:szCs w:val="21"/>
              </w:rPr>
              <w:t>2500-2800</w:t>
            </w:r>
            <w:r w:rsidRPr="007C4597">
              <w:rPr>
                <w:rFonts w:eastAsia="宋体"/>
                <w:color w:val="000000"/>
                <w:kern w:val="0"/>
                <w:sz w:val="21"/>
                <w:szCs w:val="21"/>
              </w:rPr>
              <w:t>米之间；其他公用设施比较齐全</w:t>
            </w:r>
          </w:p>
        </w:tc>
        <w:tc>
          <w:tcPr>
            <w:tcW w:w="779" w:type="pct"/>
            <w:tcBorders>
              <w:top w:val="single" w:sz="4" w:space="0" w:color="auto"/>
              <w:left w:val="single" w:sz="4" w:space="0" w:color="auto"/>
              <w:bottom w:val="single" w:sz="4" w:space="0" w:color="auto"/>
              <w:right w:val="single" w:sz="4" w:space="0" w:color="auto"/>
            </w:tcBorders>
            <w:vAlign w:val="center"/>
          </w:tcPr>
          <w:p w14:paraId="7E81DB46"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属于普通中、小学学区；距离二级医院</w:t>
            </w:r>
            <w:r w:rsidRPr="007C4597">
              <w:rPr>
                <w:rFonts w:eastAsia="宋体"/>
                <w:color w:val="000000"/>
                <w:kern w:val="0"/>
                <w:sz w:val="21"/>
                <w:szCs w:val="21"/>
              </w:rPr>
              <w:t>≤1500</w:t>
            </w:r>
            <w:r w:rsidRPr="007C4597">
              <w:rPr>
                <w:rFonts w:eastAsia="宋体"/>
                <w:color w:val="000000"/>
                <w:kern w:val="0"/>
                <w:sz w:val="21"/>
                <w:szCs w:val="21"/>
              </w:rPr>
              <w:t>米；其他公用设施不齐全</w:t>
            </w:r>
          </w:p>
        </w:tc>
        <w:tc>
          <w:tcPr>
            <w:tcW w:w="781" w:type="pct"/>
            <w:tcBorders>
              <w:top w:val="single" w:sz="4" w:space="0" w:color="auto"/>
              <w:left w:val="single" w:sz="4" w:space="0" w:color="auto"/>
              <w:bottom w:val="single" w:sz="4" w:space="0" w:color="auto"/>
              <w:right w:val="single" w:sz="4" w:space="0" w:color="auto"/>
            </w:tcBorders>
            <w:vAlign w:val="center"/>
          </w:tcPr>
          <w:p w14:paraId="56C60EC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属于普通中、小学学区；距离二级医院</w:t>
            </w:r>
            <w:r w:rsidRPr="007C4597">
              <w:rPr>
                <w:rFonts w:eastAsia="宋体"/>
                <w:color w:val="000000"/>
                <w:kern w:val="0"/>
                <w:sz w:val="21"/>
                <w:szCs w:val="21"/>
              </w:rPr>
              <w:t>≥1500</w:t>
            </w:r>
            <w:r w:rsidRPr="007C4597">
              <w:rPr>
                <w:rFonts w:eastAsia="宋体"/>
                <w:color w:val="000000"/>
                <w:kern w:val="0"/>
                <w:sz w:val="21"/>
                <w:szCs w:val="21"/>
              </w:rPr>
              <w:t>米；其他公用设施不足</w:t>
            </w:r>
          </w:p>
        </w:tc>
      </w:tr>
      <w:tr w:rsidR="00F42F18" w:rsidRPr="007C4597" w14:paraId="377E2BD4" w14:textId="77777777" w:rsidTr="00FE31F5">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438010E6"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1520A6"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环境条件</w:t>
            </w:r>
          </w:p>
        </w:tc>
        <w:tc>
          <w:tcPr>
            <w:tcW w:w="381" w:type="pct"/>
            <w:tcBorders>
              <w:top w:val="single" w:sz="4" w:space="0" w:color="auto"/>
              <w:left w:val="single" w:sz="4" w:space="0" w:color="auto"/>
              <w:bottom w:val="single" w:sz="4" w:space="0" w:color="auto"/>
              <w:right w:val="single" w:sz="4" w:space="0" w:color="auto"/>
            </w:tcBorders>
            <w:vAlign w:val="center"/>
          </w:tcPr>
          <w:p w14:paraId="7C9232A7"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0.15</w:t>
            </w:r>
          </w:p>
        </w:tc>
        <w:tc>
          <w:tcPr>
            <w:tcW w:w="814" w:type="pct"/>
            <w:tcBorders>
              <w:top w:val="single" w:sz="4" w:space="0" w:color="auto"/>
              <w:left w:val="single" w:sz="4" w:space="0" w:color="auto"/>
              <w:bottom w:val="single" w:sz="4" w:space="0" w:color="auto"/>
              <w:right w:val="single" w:sz="4" w:space="0" w:color="auto"/>
            </w:tcBorders>
            <w:vAlign w:val="center"/>
          </w:tcPr>
          <w:p w14:paraId="0FAE3345"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二类居住区，环境质量好；区域绿化率较高，区域内人文景观丰富或邻近景观河道</w:t>
            </w:r>
          </w:p>
        </w:tc>
        <w:tc>
          <w:tcPr>
            <w:tcW w:w="779" w:type="pct"/>
            <w:tcBorders>
              <w:top w:val="single" w:sz="4" w:space="0" w:color="auto"/>
              <w:left w:val="single" w:sz="4" w:space="0" w:color="auto"/>
              <w:bottom w:val="single" w:sz="4" w:space="0" w:color="auto"/>
              <w:right w:val="single" w:sz="4" w:space="0" w:color="auto"/>
            </w:tcBorders>
            <w:vAlign w:val="center"/>
          </w:tcPr>
          <w:p w14:paraId="28F1A89F"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二类居住区，环境质量较好；区域绿化率较高，区域内有人文景观</w:t>
            </w:r>
          </w:p>
        </w:tc>
        <w:tc>
          <w:tcPr>
            <w:tcW w:w="779" w:type="pct"/>
            <w:tcBorders>
              <w:top w:val="single" w:sz="4" w:space="0" w:color="auto"/>
              <w:left w:val="single" w:sz="4" w:space="0" w:color="auto"/>
              <w:bottom w:val="single" w:sz="4" w:space="0" w:color="auto"/>
              <w:right w:val="single" w:sz="4" w:space="0" w:color="auto"/>
            </w:tcBorders>
            <w:vAlign w:val="center"/>
          </w:tcPr>
          <w:p w14:paraId="59DEAB56"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环境质量较好，住宅密度高，区域绿化率较低，景观设施较少</w:t>
            </w:r>
          </w:p>
        </w:tc>
        <w:tc>
          <w:tcPr>
            <w:tcW w:w="779" w:type="pct"/>
            <w:tcBorders>
              <w:top w:val="single" w:sz="4" w:space="0" w:color="auto"/>
              <w:left w:val="single" w:sz="4" w:space="0" w:color="auto"/>
              <w:bottom w:val="single" w:sz="4" w:space="0" w:color="auto"/>
              <w:right w:val="single" w:sz="4" w:space="0" w:color="auto"/>
            </w:tcBorders>
            <w:vAlign w:val="center"/>
          </w:tcPr>
          <w:p w14:paraId="4E5FD856"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邻近工业设施，环境质量一般；住宅密度高，人口密度较大，周围的公建设施较多</w:t>
            </w:r>
          </w:p>
        </w:tc>
        <w:tc>
          <w:tcPr>
            <w:tcW w:w="781" w:type="pct"/>
            <w:tcBorders>
              <w:top w:val="single" w:sz="4" w:space="0" w:color="auto"/>
              <w:left w:val="single" w:sz="4" w:space="0" w:color="auto"/>
              <w:bottom w:val="single" w:sz="4" w:space="0" w:color="auto"/>
              <w:right w:val="single" w:sz="4" w:space="0" w:color="auto"/>
            </w:tcBorders>
            <w:vAlign w:val="center"/>
          </w:tcPr>
          <w:p w14:paraId="4DFB29C4"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属于三类居住区；住宅密度高，人口密度大，周围的公建设施多，居住环境杂乱</w:t>
            </w:r>
          </w:p>
        </w:tc>
      </w:tr>
    </w:tbl>
    <w:p w14:paraId="7E6445DE" w14:textId="77777777" w:rsidR="00F42F18" w:rsidRPr="007C4597" w:rsidRDefault="00F42F18" w:rsidP="00F42F18">
      <w:pPr>
        <w:ind w:firstLine="480"/>
        <w:rPr>
          <w:rFonts w:eastAsia="宋体"/>
        </w:rPr>
      </w:pPr>
    </w:p>
    <w:p w14:paraId="67D95E64" w14:textId="77777777" w:rsidR="00F42F18" w:rsidRPr="007C4597" w:rsidRDefault="00F42F18" w:rsidP="00F42F18">
      <w:pPr>
        <w:widowControl/>
        <w:snapToGrid/>
        <w:spacing w:line="240" w:lineRule="auto"/>
        <w:ind w:firstLineChars="0" w:firstLine="0"/>
        <w:jc w:val="left"/>
        <w:rPr>
          <w:rFonts w:eastAsia="宋体"/>
        </w:rPr>
      </w:pPr>
      <w:r w:rsidRPr="007C4597">
        <w:rPr>
          <w:rFonts w:eastAsia="宋体"/>
        </w:rPr>
        <w:br w:type="page"/>
      </w:r>
    </w:p>
    <w:p w14:paraId="19070F34" w14:textId="44D70EB5" w:rsidR="00F42F18" w:rsidRPr="007C4597" w:rsidRDefault="00000000" w:rsidP="00FE31F5">
      <w:pPr>
        <w:spacing w:beforeLines="50" w:before="163" w:line="340" w:lineRule="exact"/>
        <w:ind w:firstLineChars="0" w:firstLine="0"/>
        <w:jc w:val="center"/>
        <w:rPr>
          <w:rFonts w:eastAsia="宋体"/>
        </w:rPr>
      </w:pPr>
      <w:bookmarkStart w:id="51" w:name="_Toc89875912"/>
      <w:bookmarkStart w:id="52" w:name="_Toc89957418"/>
      <w:r>
        <w:rPr>
          <w:rFonts w:eastAsia="宋体"/>
          <w:b/>
          <w:bCs/>
          <w:snapToGrid w:val="0"/>
          <w:kern w:val="0"/>
          <w:sz w:val="21"/>
          <w:szCs w:val="21"/>
        </w:rPr>
        <w:lastRenderedPageBreak/>
        <w:pict w14:anchorId="3C6DB851">
          <v:line id="_x0000_s2055" alt="P44657#y1" style="position:absolute;left:0;text-align:left;z-index:251664384;visibility:visible" from="28.05pt,17.2pt" to="59.2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" strokeweight=".5pt">
            <o:lock v:ext="edit" shapetype="f"/>
          </v:line>
        </w:pict>
      </w:r>
      <w:r w:rsidR="00E40D57" w:rsidRPr="007C4597">
        <w:rPr>
          <w:rFonts w:eastAsia="宋体"/>
          <w:b/>
          <w:bCs/>
          <w:snapToGrid w:val="0"/>
          <w:kern w:val="0"/>
          <w:sz w:val="21"/>
          <w:szCs w:val="21"/>
        </w:rPr>
        <w:t>表</w:t>
      </w:r>
      <w:r w:rsidR="00E40D57" w:rsidRPr="007C4597">
        <w:rPr>
          <w:rFonts w:eastAsia="宋体"/>
          <w:b/>
          <w:bCs/>
          <w:snapToGrid w:val="0"/>
          <w:kern w:val="0"/>
          <w:sz w:val="21"/>
          <w:szCs w:val="21"/>
        </w:rPr>
        <w:t>2-</w:t>
      </w:r>
      <w:r w:rsidR="00FE31F5" w:rsidRPr="007C4597">
        <w:rPr>
          <w:rFonts w:eastAsia="宋体"/>
          <w:b/>
          <w:bCs/>
          <w:snapToGrid w:val="0"/>
          <w:kern w:val="0"/>
          <w:sz w:val="21"/>
          <w:szCs w:val="21"/>
        </w:rPr>
        <w:fldChar w:fldCharType="begin"/>
      </w:r>
      <w:r w:rsidR="00FE31F5" w:rsidRPr="007C4597">
        <w:rPr>
          <w:rFonts w:eastAsia="宋体"/>
          <w:b/>
          <w:bCs/>
          <w:snapToGrid w:val="0"/>
          <w:kern w:val="0"/>
          <w:sz w:val="21"/>
          <w:szCs w:val="21"/>
        </w:rPr>
        <w:instrText xml:space="preserve"> SEQ </w:instrText>
      </w:r>
      <w:r w:rsidR="00FE31F5" w:rsidRPr="007C4597">
        <w:rPr>
          <w:rFonts w:eastAsia="宋体"/>
          <w:b/>
          <w:bCs/>
          <w:snapToGrid w:val="0"/>
          <w:kern w:val="0"/>
          <w:sz w:val="21"/>
          <w:szCs w:val="21"/>
        </w:rPr>
        <w:instrText>表</w:instrText>
      </w:r>
      <w:r w:rsidR="00FE31F5" w:rsidRPr="007C4597">
        <w:rPr>
          <w:rFonts w:eastAsia="宋体"/>
          <w:b/>
          <w:bCs/>
          <w:snapToGrid w:val="0"/>
          <w:kern w:val="0"/>
          <w:sz w:val="21"/>
          <w:szCs w:val="21"/>
        </w:rPr>
        <w:instrText xml:space="preserve">3- \* MERGEFORMAT </w:instrText>
      </w:r>
      <w:r w:rsidR="00FE31F5" w:rsidRPr="007C4597">
        <w:rPr>
          <w:rFonts w:eastAsia="宋体"/>
          <w:b/>
          <w:bCs/>
          <w:snapToGrid w:val="0"/>
          <w:kern w:val="0"/>
          <w:sz w:val="21"/>
          <w:szCs w:val="21"/>
        </w:rPr>
        <w:fldChar w:fldCharType="separate"/>
      </w:r>
      <w:r w:rsidR="003146B2">
        <w:rPr>
          <w:rFonts w:eastAsia="宋体"/>
          <w:b/>
          <w:bCs/>
          <w:noProof/>
          <w:snapToGrid w:val="0"/>
          <w:kern w:val="0"/>
          <w:sz w:val="21"/>
          <w:szCs w:val="21"/>
        </w:rPr>
        <w:t>14</w:t>
      </w:r>
      <w:r w:rsidR="00FE31F5" w:rsidRPr="007C4597">
        <w:rPr>
          <w:rFonts w:eastAsia="宋体"/>
          <w:b/>
          <w:bCs/>
          <w:snapToGrid w:val="0"/>
          <w:kern w:val="0"/>
          <w:sz w:val="21"/>
          <w:szCs w:val="21"/>
        </w:rPr>
        <w:fldChar w:fldCharType="end"/>
      </w:r>
      <w:r w:rsidR="00B967E4" w:rsidRPr="007C4597">
        <w:rPr>
          <w:rFonts w:eastAsia="宋体"/>
          <w:b/>
          <w:bCs/>
          <w:snapToGrid w:val="0"/>
          <w:kern w:val="0"/>
          <w:sz w:val="21"/>
          <w:szCs w:val="21"/>
        </w:rPr>
        <w:t xml:space="preserve"> </w:t>
      </w:r>
      <w:r w:rsidR="00F42F18" w:rsidRPr="007C4597">
        <w:rPr>
          <w:rFonts w:eastAsia="宋体"/>
          <w:b/>
          <w:bCs/>
          <w:snapToGrid w:val="0"/>
          <w:kern w:val="0"/>
          <w:sz w:val="21"/>
          <w:szCs w:val="21"/>
        </w:rPr>
        <w:t xml:space="preserve"> </w:t>
      </w:r>
      <w:r w:rsidR="00F42F18" w:rsidRPr="007C4597">
        <w:rPr>
          <w:rFonts w:eastAsia="宋体"/>
          <w:b/>
          <w:bCs/>
          <w:snapToGrid w:val="0"/>
          <w:kern w:val="0"/>
          <w:sz w:val="21"/>
          <w:szCs w:val="21"/>
        </w:rPr>
        <w:t>天津市住宅用地基准地价区域因素修正系数说明表（</w:t>
      </w:r>
      <w:r w:rsidR="00FE31F5" w:rsidRPr="007C4597">
        <w:rPr>
          <w:rFonts w:eastAsia="宋体"/>
          <w:b/>
          <w:bCs/>
          <w:snapToGrid w:val="0"/>
          <w:kern w:val="0"/>
          <w:sz w:val="21"/>
          <w:szCs w:val="21"/>
        </w:rPr>
        <w:t>8</w:t>
      </w:r>
      <w:r w:rsidR="00F42F18" w:rsidRPr="007C4597">
        <w:rPr>
          <w:rFonts w:eastAsia="宋体"/>
          <w:b/>
          <w:bCs/>
          <w:snapToGrid w:val="0"/>
          <w:kern w:val="0"/>
          <w:sz w:val="21"/>
          <w:szCs w:val="21"/>
        </w:rPr>
        <w:t>级）</w:t>
      </w:r>
      <w:bookmarkEnd w:id="51"/>
      <w:bookmarkEnd w:id="52"/>
    </w:p>
    <w:tbl>
      <w:tblPr>
        <w:tblW w:w="5000" w:type="pct"/>
        <w:jc w:val="center"/>
        <w:tblLook w:val="0000" w:firstRow="0" w:lastRow="0" w:firstColumn="0" w:lastColumn="0" w:noHBand="0" w:noVBand="0"/>
      </w:tblPr>
      <w:tblGrid>
        <w:gridCol w:w="674"/>
        <w:gridCol w:w="629"/>
        <w:gridCol w:w="725"/>
        <w:gridCol w:w="1496"/>
        <w:gridCol w:w="1498"/>
        <w:gridCol w:w="1496"/>
        <w:gridCol w:w="1498"/>
        <w:gridCol w:w="1498"/>
      </w:tblGrid>
      <w:tr w:rsidR="00F42F18" w:rsidRPr="007C4597" w14:paraId="1D57E48A" w14:textId="77777777" w:rsidTr="00B967E4">
        <w:trPr>
          <w:trHeight w:val="20"/>
          <w:tblHeader/>
          <w:jc w:val="center"/>
        </w:trPr>
        <w:tc>
          <w:tcPr>
            <w:tcW w:w="355" w:type="pct"/>
            <w:vMerge w:val="restart"/>
            <w:tcBorders>
              <w:top w:val="single" w:sz="4" w:space="0" w:color="auto"/>
              <w:left w:val="single" w:sz="4" w:space="0" w:color="auto"/>
              <w:bottom w:val="single" w:sz="4" w:space="0" w:color="auto"/>
              <w:right w:val="single" w:sz="4" w:space="0" w:color="auto"/>
            </w:tcBorders>
            <w:vAlign w:val="center"/>
          </w:tcPr>
          <w:p w14:paraId="3EDEEE72"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土地级别</w:t>
            </w:r>
          </w:p>
        </w:tc>
        <w:tc>
          <w:tcPr>
            <w:tcW w:w="712" w:type="pct"/>
            <w:gridSpan w:val="2"/>
            <w:vMerge w:val="restart"/>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096E59DE" w14:textId="2D9E19CD" w:rsidR="00F42F18" w:rsidRPr="007C4597" w:rsidRDefault="00F42F18" w:rsidP="00C1763F">
            <w:pPr>
              <w:adjustRightInd w:val="0"/>
              <w:spacing w:line="240" w:lineRule="auto"/>
              <w:ind w:firstLine="422"/>
              <w:jc w:val="right"/>
              <w:rPr>
                <w:rFonts w:eastAsia="宋体"/>
                <w:b/>
                <w:color w:val="000000"/>
                <w:kern w:val="0"/>
                <w:sz w:val="21"/>
                <w:szCs w:val="21"/>
              </w:rPr>
            </w:pPr>
            <w:r w:rsidRPr="007C4597">
              <w:rPr>
                <w:rFonts w:eastAsia="宋体"/>
                <w:b/>
                <w:color w:val="000000"/>
                <w:kern w:val="0"/>
                <w:sz w:val="21"/>
                <w:szCs w:val="21"/>
              </w:rPr>
              <w:t>修正</w:t>
            </w:r>
            <w:r w:rsidRPr="007C4597">
              <w:rPr>
                <w:rFonts w:eastAsia="宋体"/>
                <w:b/>
                <w:color w:val="000000"/>
                <w:kern w:val="0"/>
                <w:sz w:val="21"/>
                <w:szCs w:val="21"/>
              </w:rPr>
              <w:t xml:space="preserve"> </w:t>
            </w:r>
          </w:p>
          <w:p w14:paraId="697A53F1" w14:textId="137DFA5F" w:rsidR="00F42F18" w:rsidRPr="007C4597" w:rsidRDefault="00F42F18" w:rsidP="00C1763F">
            <w:pPr>
              <w:adjustRightInd w:val="0"/>
              <w:spacing w:line="240" w:lineRule="auto"/>
              <w:ind w:firstLineChars="0" w:firstLine="0"/>
              <w:jc w:val="left"/>
              <w:rPr>
                <w:rFonts w:eastAsia="宋体"/>
                <w:b/>
                <w:color w:val="000000"/>
                <w:kern w:val="0"/>
                <w:sz w:val="21"/>
                <w:szCs w:val="21"/>
              </w:rPr>
            </w:pPr>
            <w:r w:rsidRPr="007C4597">
              <w:rPr>
                <w:rFonts w:eastAsia="宋体"/>
                <w:b/>
                <w:color w:val="000000"/>
                <w:kern w:val="0"/>
                <w:sz w:val="21"/>
                <w:szCs w:val="21"/>
              </w:rPr>
              <w:t>因</w:t>
            </w:r>
            <w:r w:rsidRPr="007C4597">
              <w:rPr>
                <w:rFonts w:eastAsia="宋体"/>
                <w:b/>
                <w:color w:val="000000"/>
                <w:kern w:val="0"/>
                <w:sz w:val="21"/>
                <w:szCs w:val="21"/>
              </w:rPr>
              <w:t xml:space="preserve"> </w:t>
            </w:r>
            <w:r w:rsidRPr="007C4597">
              <w:rPr>
                <w:rFonts w:eastAsia="宋体"/>
                <w:b/>
                <w:color w:val="000000"/>
                <w:kern w:val="0"/>
                <w:sz w:val="21"/>
                <w:szCs w:val="21"/>
              </w:rPr>
              <w:t>权</w:t>
            </w:r>
            <w:r w:rsidRPr="007C4597">
              <w:rPr>
                <w:rFonts w:eastAsia="宋体"/>
                <w:b/>
                <w:color w:val="000000"/>
                <w:kern w:val="0"/>
                <w:sz w:val="21"/>
                <w:szCs w:val="21"/>
              </w:rPr>
              <w:t xml:space="preserve">   </w:t>
            </w:r>
            <w:r w:rsidRPr="007C4597">
              <w:rPr>
                <w:rFonts w:eastAsia="宋体"/>
                <w:b/>
                <w:color w:val="000000"/>
                <w:kern w:val="0"/>
                <w:sz w:val="21"/>
                <w:szCs w:val="21"/>
              </w:rPr>
              <w:t>幅度</w:t>
            </w:r>
          </w:p>
          <w:p w14:paraId="14F32A88" w14:textId="40E00ABA" w:rsidR="00F42F18" w:rsidRPr="007C4597" w:rsidRDefault="00F42F18" w:rsidP="00C1763F">
            <w:pPr>
              <w:adjustRightInd w:val="0"/>
              <w:spacing w:line="240" w:lineRule="auto"/>
              <w:ind w:firstLineChars="0" w:firstLine="0"/>
              <w:jc w:val="left"/>
              <w:rPr>
                <w:rFonts w:eastAsia="宋体"/>
                <w:b/>
                <w:color w:val="000000"/>
                <w:kern w:val="0"/>
                <w:sz w:val="21"/>
                <w:szCs w:val="21"/>
              </w:rPr>
            </w:pPr>
            <w:r w:rsidRPr="007C4597">
              <w:rPr>
                <w:rFonts w:eastAsia="宋体"/>
                <w:b/>
                <w:color w:val="000000"/>
                <w:kern w:val="0"/>
                <w:sz w:val="21"/>
                <w:szCs w:val="21"/>
              </w:rPr>
              <w:t>素</w:t>
            </w:r>
            <w:r w:rsidRPr="007C4597">
              <w:rPr>
                <w:rFonts w:eastAsia="宋体"/>
                <w:b/>
                <w:color w:val="000000"/>
                <w:kern w:val="0"/>
                <w:sz w:val="21"/>
                <w:szCs w:val="21"/>
              </w:rPr>
              <w:t xml:space="preserve">    </w:t>
            </w:r>
            <w:r w:rsidRPr="007C4597">
              <w:rPr>
                <w:rFonts w:eastAsia="宋体"/>
                <w:b/>
                <w:color w:val="000000"/>
                <w:kern w:val="0"/>
                <w:sz w:val="21"/>
                <w:szCs w:val="21"/>
              </w:rPr>
              <w:t>重</w:t>
            </w:r>
          </w:p>
        </w:tc>
        <w:tc>
          <w:tcPr>
            <w:tcW w:w="786" w:type="pct"/>
            <w:tcBorders>
              <w:top w:val="single" w:sz="4" w:space="0" w:color="auto"/>
              <w:left w:val="single" w:sz="4" w:space="0" w:color="auto"/>
              <w:bottom w:val="single" w:sz="4" w:space="0" w:color="auto"/>
              <w:right w:val="single" w:sz="4" w:space="0" w:color="auto"/>
            </w:tcBorders>
            <w:vAlign w:val="center"/>
          </w:tcPr>
          <w:p w14:paraId="4FB35F0C"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优</w:t>
            </w:r>
          </w:p>
        </w:tc>
        <w:tc>
          <w:tcPr>
            <w:tcW w:w="787" w:type="pct"/>
            <w:tcBorders>
              <w:top w:val="single" w:sz="4" w:space="0" w:color="auto"/>
              <w:left w:val="single" w:sz="4" w:space="0" w:color="auto"/>
              <w:bottom w:val="single" w:sz="4" w:space="0" w:color="auto"/>
              <w:right w:val="single" w:sz="4" w:space="0" w:color="auto"/>
            </w:tcBorders>
            <w:vAlign w:val="center"/>
          </w:tcPr>
          <w:p w14:paraId="2F523FAE"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较优</w:t>
            </w:r>
          </w:p>
        </w:tc>
        <w:tc>
          <w:tcPr>
            <w:tcW w:w="786" w:type="pct"/>
            <w:tcBorders>
              <w:top w:val="single" w:sz="4" w:space="0" w:color="auto"/>
              <w:left w:val="single" w:sz="4" w:space="0" w:color="auto"/>
              <w:bottom w:val="single" w:sz="4" w:space="0" w:color="auto"/>
              <w:right w:val="single" w:sz="4" w:space="0" w:color="auto"/>
            </w:tcBorders>
            <w:vAlign w:val="center"/>
          </w:tcPr>
          <w:p w14:paraId="0161B468"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一般</w:t>
            </w:r>
          </w:p>
        </w:tc>
        <w:tc>
          <w:tcPr>
            <w:tcW w:w="787" w:type="pct"/>
            <w:tcBorders>
              <w:top w:val="single" w:sz="4" w:space="0" w:color="auto"/>
              <w:left w:val="single" w:sz="4" w:space="0" w:color="auto"/>
              <w:bottom w:val="single" w:sz="4" w:space="0" w:color="auto"/>
              <w:right w:val="single" w:sz="4" w:space="0" w:color="auto"/>
            </w:tcBorders>
            <w:vAlign w:val="center"/>
          </w:tcPr>
          <w:p w14:paraId="1C52A41E"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较劣</w:t>
            </w:r>
          </w:p>
        </w:tc>
        <w:tc>
          <w:tcPr>
            <w:tcW w:w="787" w:type="pct"/>
            <w:tcBorders>
              <w:top w:val="single" w:sz="4" w:space="0" w:color="auto"/>
              <w:left w:val="single" w:sz="4" w:space="0" w:color="auto"/>
              <w:bottom w:val="single" w:sz="4" w:space="0" w:color="auto"/>
              <w:right w:val="single" w:sz="4" w:space="0" w:color="auto"/>
            </w:tcBorders>
            <w:vAlign w:val="center"/>
          </w:tcPr>
          <w:p w14:paraId="296EDE6E"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劣</w:t>
            </w:r>
          </w:p>
        </w:tc>
      </w:tr>
      <w:tr w:rsidR="00F42F18" w:rsidRPr="007C4597" w14:paraId="13A08195" w14:textId="77777777" w:rsidTr="00B967E4">
        <w:trPr>
          <w:trHeight w:val="20"/>
          <w:tblHeader/>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4FE7314D"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p>
        </w:tc>
        <w:tc>
          <w:tcPr>
            <w:tcW w:w="712" w:type="pct"/>
            <w:gridSpan w:val="2"/>
            <w:vMerge/>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735B2AC7" w14:textId="77777777" w:rsidR="00F42F18" w:rsidRPr="007C4597" w:rsidRDefault="00F42F18" w:rsidP="00C1763F">
            <w:pPr>
              <w:spacing w:line="240" w:lineRule="auto"/>
              <w:ind w:firstLineChars="0" w:firstLine="0"/>
              <w:jc w:val="center"/>
              <w:rPr>
                <w:rFonts w:eastAsia="宋体"/>
                <w:b/>
                <w:color w:val="000000"/>
                <w:kern w:val="0"/>
                <w:sz w:val="21"/>
                <w:szCs w:val="21"/>
              </w:rPr>
            </w:pPr>
          </w:p>
        </w:tc>
        <w:tc>
          <w:tcPr>
            <w:tcW w:w="786" w:type="pct"/>
            <w:tcBorders>
              <w:top w:val="single" w:sz="4" w:space="0" w:color="auto"/>
              <w:left w:val="single" w:sz="4" w:space="0" w:color="auto"/>
              <w:bottom w:val="single" w:sz="4" w:space="0" w:color="auto"/>
              <w:right w:val="single" w:sz="4" w:space="0" w:color="auto"/>
            </w:tcBorders>
            <w:vAlign w:val="center"/>
          </w:tcPr>
          <w:p w14:paraId="0B8507B0"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1.20</w:t>
            </w:r>
          </w:p>
        </w:tc>
        <w:tc>
          <w:tcPr>
            <w:tcW w:w="787" w:type="pct"/>
            <w:tcBorders>
              <w:top w:val="single" w:sz="4" w:space="0" w:color="auto"/>
              <w:left w:val="single" w:sz="4" w:space="0" w:color="auto"/>
              <w:bottom w:val="single" w:sz="4" w:space="0" w:color="auto"/>
              <w:right w:val="single" w:sz="4" w:space="0" w:color="auto"/>
            </w:tcBorders>
            <w:vAlign w:val="center"/>
          </w:tcPr>
          <w:p w14:paraId="098493ED"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1.10</w:t>
            </w:r>
          </w:p>
        </w:tc>
        <w:tc>
          <w:tcPr>
            <w:tcW w:w="786" w:type="pct"/>
            <w:tcBorders>
              <w:top w:val="single" w:sz="4" w:space="0" w:color="auto"/>
              <w:left w:val="single" w:sz="4" w:space="0" w:color="auto"/>
              <w:bottom w:val="single" w:sz="4" w:space="0" w:color="auto"/>
              <w:right w:val="single" w:sz="4" w:space="0" w:color="auto"/>
            </w:tcBorders>
            <w:vAlign w:val="center"/>
          </w:tcPr>
          <w:p w14:paraId="3E2BAC49"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1.00</w:t>
            </w:r>
          </w:p>
        </w:tc>
        <w:tc>
          <w:tcPr>
            <w:tcW w:w="787" w:type="pct"/>
            <w:tcBorders>
              <w:top w:val="single" w:sz="4" w:space="0" w:color="auto"/>
              <w:left w:val="single" w:sz="4" w:space="0" w:color="auto"/>
              <w:bottom w:val="single" w:sz="4" w:space="0" w:color="auto"/>
              <w:right w:val="single" w:sz="4" w:space="0" w:color="auto"/>
            </w:tcBorders>
            <w:vAlign w:val="center"/>
          </w:tcPr>
          <w:p w14:paraId="2C7D4769"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0.90</w:t>
            </w:r>
          </w:p>
        </w:tc>
        <w:tc>
          <w:tcPr>
            <w:tcW w:w="787" w:type="pct"/>
            <w:tcBorders>
              <w:top w:val="single" w:sz="4" w:space="0" w:color="auto"/>
              <w:left w:val="single" w:sz="4" w:space="0" w:color="auto"/>
              <w:bottom w:val="single" w:sz="4" w:space="0" w:color="auto"/>
              <w:right w:val="single" w:sz="4" w:space="0" w:color="auto"/>
            </w:tcBorders>
            <w:vAlign w:val="center"/>
          </w:tcPr>
          <w:p w14:paraId="5D294748"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0.80</w:t>
            </w:r>
          </w:p>
        </w:tc>
      </w:tr>
      <w:tr w:rsidR="00F42F18" w:rsidRPr="007C4597" w14:paraId="0D7F0518" w14:textId="77777777" w:rsidTr="00B967E4">
        <w:trPr>
          <w:trHeight w:val="20"/>
          <w:jc w:val="center"/>
        </w:trPr>
        <w:tc>
          <w:tcPr>
            <w:tcW w:w="355" w:type="pct"/>
            <w:vMerge w:val="restart"/>
            <w:tcBorders>
              <w:top w:val="single" w:sz="4" w:space="0" w:color="auto"/>
              <w:left w:val="single" w:sz="4" w:space="0" w:color="auto"/>
              <w:bottom w:val="single" w:sz="4" w:space="0" w:color="auto"/>
              <w:right w:val="single" w:sz="4" w:space="0" w:color="auto"/>
            </w:tcBorders>
            <w:vAlign w:val="center"/>
          </w:tcPr>
          <w:p w14:paraId="0F97DE3D" w14:textId="00613B07" w:rsidR="00F42F18" w:rsidRPr="007C4597" w:rsidRDefault="00FE31F5"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8</w:t>
            </w:r>
            <w:r w:rsidR="00F42F18" w:rsidRPr="007C4597">
              <w:rPr>
                <w:rFonts w:eastAsia="宋体"/>
                <w:color w:val="000000"/>
                <w:kern w:val="0"/>
                <w:sz w:val="21"/>
                <w:szCs w:val="21"/>
              </w:rPr>
              <w:t>级</w:t>
            </w: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0358AF9"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繁华程度</w:t>
            </w:r>
          </w:p>
        </w:tc>
        <w:tc>
          <w:tcPr>
            <w:tcW w:w="381" w:type="pct"/>
            <w:tcBorders>
              <w:top w:val="single" w:sz="4" w:space="0" w:color="auto"/>
              <w:left w:val="single" w:sz="4" w:space="0" w:color="auto"/>
              <w:bottom w:val="single" w:sz="4" w:space="0" w:color="auto"/>
              <w:right w:val="single" w:sz="4" w:space="0" w:color="auto"/>
            </w:tcBorders>
            <w:vAlign w:val="center"/>
          </w:tcPr>
          <w:p w14:paraId="312150DE"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0.20</w:t>
            </w:r>
          </w:p>
        </w:tc>
        <w:tc>
          <w:tcPr>
            <w:tcW w:w="786" w:type="pct"/>
            <w:tcBorders>
              <w:top w:val="single" w:sz="4" w:space="0" w:color="auto"/>
              <w:left w:val="single" w:sz="4" w:space="0" w:color="auto"/>
              <w:bottom w:val="single" w:sz="4" w:space="0" w:color="auto"/>
              <w:right w:val="single" w:sz="4" w:space="0" w:color="auto"/>
            </w:tcBorders>
            <w:vAlign w:val="center"/>
          </w:tcPr>
          <w:p w14:paraId="66282964"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lang w:bidi="ar"/>
              </w:rPr>
              <w:t>距区级商业中心、中型商场、超市</w:t>
            </w:r>
            <w:r w:rsidRPr="007C4597">
              <w:rPr>
                <w:rFonts w:eastAsia="宋体"/>
                <w:color w:val="000000"/>
                <w:kern w:val="0"/>
                <w:sz w:val="21"/>
                <w:szCs w:val="21"/>
                <w:lang w:bidi="ar"/>
              </w:rPr>
              <w:t>≤5000m</w:t>
            </w:r>
          </w:p>
        </w:tc>
        <w:tc>
          <w:tcPr>
            <w:tcW w:w="787" w:type="pct"/>
            <w:tcBorders>
              <w:top w:val="single" w:sz="4" w:space="0" w:color="auto"/>
              <w:left w:val="single" w:sz="4" w:space="0" w:color="auto"/>
              <w:bottom w:val="single" w:sz="4" w:space="0" w:color="auto"/>
              <w:right w:val="single" w:sz="4" w:space="0" w:color="auto"/>
            </w:tcBorders>
            <w:vAlign w:val="center"/>
          </w:tcPr>
          <w:p w14:paraId="2DC8CBE1"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lang w:bidi="ar"/>
              </w:rPr>
              <w:t>距区级商业中心、中型商场、超市</w:t>
            </w:r>
            <w:r w:rsidRPr="007C4597">
              <w:rPr>
                <w:rFonts w:eastAsia="宋体"/>
                <w:color w:val="000000"/>
                <w:kern w:val="0"/>
                <w:sz w:val="21"/>
                <w:szCs w:val="21"/>
                <w:lang w:bidi="ar"/>
              </w:rPr>
              <w:t>≥5000m</w:t>
            </w:r>
          </w:p>
        </w:tc>
        <w:tc>
          <w:tcPr>
            <w:tcW w:w="786" w:type="pct"/>
            <w:tcBorders>
              <w:top w:val="single" w:sz="4" w:space="0" w:color="auto"/>
              <w:left w:val="single" w:sz="4" w:space="0" w:color="auto"/>
              <w:bottom w:val="single" w:sz="4" w:space="0" w:color="auto"/>
              <w:right w:val="single" w:sz="4" w:space="0" w:color="auto"/>
            </w:tcBorders>
            <w:vAlign w:val="center"/>
          </w:tcPr>
          <w:p w14:paraId="0B423575"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lang w:bidi="ar"/>
              </w:rPr>
              <w:t>区域内有区级商业中心和便利店</w:t>
            </w:r>
          </w:p>
        </w:tc>
        <w:tc>
          <w:tcPr>
            <w:tcW w:w="787" w:type="pct"/>
            <w:tcBorders>
              <w:top w:val="single" w:sz="4" w:space="0" w:color="auto"/>
              <w:left w:val="single" w:sz="4" w:space="0" w:color="auto"/>
              <w:bottom w:val="single" w:sz="4" w:space="0" w:color="auto"/>
              <w:right w:val="single" w:sz="4" w:space="0" w:color="auto"/>
            </w:tcBorders>
            <w:vAlign w:val="center"/>
          </w:tcPr>
          <w:p w14:paraId="06097E4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lang w:bidi="ar"/>
              </w:rPr>
              <w:t>距普通商业中心、小型商场、超市</w:t>
            </w:r>
            <w:r w:rsidRPr="007C4597">
              <w:rPr>
                <w:rFonts w:eastAsia="宋体"/>
                <w:color w:val="000000"/>
                <w:kern w:val="0"/>
                <w:sz w:val="21"/>
                <w:szCs w:val="21"/>
                <w:lang w:bidi="ar"/>
              </w:rPr>
              <w:t>≤5000m</w:t>
            </w:r>
          </w:p>
        </w:tc>
        <w:tc>
          <w:tcPr>
            <w:tcW w:w="787" w:type="pct"/>
            <w:tcBorders>
              <w:top w:val="single" w:sz="4" w:space="0" w:color="auto"/>
              <w:left w:val="single" w:sz="4" w:space="0" w:color="auto"/>
              <w:bottom w:val="single" w:sz="4" w:space="0" w:color="auto"/>
              <w:right w:val="single" w:sz="4" w:space="0" w:color="auto"/>
            </w:tcBorders>
            <w:vAlign w:val="center"/>
          </w:tcPr>
          <w:p w14:paraId="353D58A8"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lang w:bidi="ar"/>
              </w:rPr>
              <w:t>远离普通商业中心、小型商场、超市</w:t>
            </w:r>
            <w:r w:rsidRPr="007C4597">
              <w:rPr>
                <w:rFonts w:eastAsia="宋体"/>
                <w:color w:val="000000"/>
                <w:kern w:val="0"/>
                <w:sz w:val="21"/>
                <w:szCs w:val="21"/>
                <w:lang w:bidi="ar"/>
              </w:rPr>
              <w:t>≥5000m</w:t>
            </w:r>
          </w:p>
        </w:tc>
      </w:tr>
      <w:tr w:rsidR="00F42F18" w:rsidRPr="007C4597" w14:paraId="63166D2B" w14:textId="77777777" w:rsidTr="00B967E4">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5CF317F3"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4EAA1E3"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交通条件</w:t>
            </w:r>
          </w:p>
        </w:tc>
        <w:tc>
          <w:tcPr>
            <w:tcW w:w="381" w:type="pct"/>
            <w:tcBorders>
              <w:top w:val="single" w:sz="4" w:space="0" w:color="auto"/>
              <w:left w:val="single" w:sz="4" w:space="0" w:color="auto"/>
              <w:bottom w:val="single" w:sz="4" w:space="0" w:color="auto"/>
              <w:right w:val="single" w:sz="4" w:space="0" w:color="auto"/>
            </w:tcBorders>
            <w:vAlign w:val="center"/>
          </w:tcPr>
          <w:p w14:paraId="68516EC8"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786" w:type="pct"/>
            <w:tcBorders>
              <w:top w:val="single" w:sz="4" w:space="0" w:color="auto"/>
              <w:left w:val="single" w:sz="4" w:space="0" w:color="auto"/>
              <w:bottom w:val="single" w:sz="4" w:space="0" w:color="auto"/>
              <w:right w:val="single" w:sz="4" w:space="0" w:color="auto"/>
            </w:tcBorders>
            <w:vAlign w:val="center"/>
          </w:tcPr>
          <w:p w14:paraId="1713EF76"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≥5</w:t>
            </w:r>
            <w:r w:rsidRPr="007C4597">
              <w:rPr>
                <w:rFonts w:eastAsia="宋体"/>
                <w:color w:val="000000"/>
                <w:kern w:val="0"/>
                <w:sz w:val="21"/>
                <w:szCs w:val="21"/>
              </w:rPr>
              <w:t>条；距离地铁站</w:t>
            </w:r>
            <w:r w:rsidRPr="007C4597">
              <w:rPr>
                <w:rFonts w:eastAsia="宋体"/>
                <w:color w:val="000000"/>
                <w:kern w:val="0"/>
                <w:sz w:val="21"/>
                <w:szCs w:val="21"/>
              </w:rPr>
              <w:t>≤2000</w:t>
            </w:r>
            <w:r w:rsidRPr="007C4597">
              <w:rPr>
                <w:rFonts w:eastAsia="宋体"/>
                <w:color w:val="000000"/>
                <w:kern w:val="0"/>
                <w:sz w:val="21"/>
                <w:szCs w:val="21"/>
              </w:rPr>
              <w:t>米；</w:t>
            </w:r>
            <w:r w:rsidRPr="007C4597">
              <w:rPr>
                <w:rFonts w:eastAsia="宋体"/>
                <w:color w:val="000000"/>
                <w:sz w:val="21"/>
                <w:szCs w:val="21"/>
              </w:rPr>
              <w:t>邻近高速公路；邻近火车站、长途客运站；邻近快速路；</w:t>
            </w:r>
            <w:r w:rsidRPr="007C4597">
              <w:rPr>
                <w:rFonts w:eastAsia="宋体"/>
                <w:color w:val="000000"/>
                <w:kern w:val="0"/>
                <w:sz w:val="21"/>
                <w:szCs w:val="21"/>
              </w:rPr>
              <w:t>出行较为便利</w:t>
            </w:r>
          </w:p>
        </w:tc>
        <w:tc>
          <w:tcPr>
            <w:tcW w:w="787" w:type="pct"/>
            <w:tcBorders>
              <w:top w:val="single" w:sz="4" w:space="0" w:color="auto"/>
              <w:left w:val="single" w:sz="4" w:space="0" w:color="auto"/>
              <w:bottom w:val="single" w:sz="4" w:space="0" w:color="auto"/>
              <w:right w:val="single" w:sz="4" w:space="0" w:color="auto"/>
            </w:tcBorders>
            <w:vAlign w:val="center"/>
          </w:tcPr>
          <w:p w14:paraId="72D63E8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3-4</w:t>
            </w:r>
            <w:r w:rsidRPr="007C4597">
              <w:rPr>
                <w:rFonts w:eastAsia="宋体"/>
                <w:color w:val="000000"/>
                <w:kern w:val="0"/>
                <w:sz w:val="21"/>
                <w:szCs w:val="21"/>
              </w:rPr>
              <w:t>条；距离地铁站＞</w:t>
            </w:r>
            <w:r w:rsidRPr="007C4597">
              <w:rPr>
                <w:rFonts w:eastAsia="宋体"/>
                <w:color w:val="000000"/>
                <w:kern w:val="0"/>
                <w:sz w:val="21"/>
                <w:szCs w:val="21"/>
              </w:rPr>
              <w:t>2000</w:t>
            </w:r>
            <w:r w:rsidRPr="007C4597">
              <w:rPr>
                <w:rFonts w:eastAsia="宋体"/>
                <w:color w:val="000000"/>
                <w:kern w:val="0"/>
                <w:sz w:val="21"/>
                <w:szCs w:val="21"/>
              </w:rPr>
              <w:t>米；邻近快速路；出行较为便利</w:t>
            </w:r>
          </w:p>
        </w:tc>
        <w:tc>
          <w:tcPr>
            <w:tcW w:w="786" w:type="pct"/>
            <w:tcBorders>
              <w:top w:val="single" w:sz="4" w:space="0" w:color="auto"/>
              <w:left w:val="single" w:sz="4" w:space="0" w:color="auto"/>
              <w:bottom w:val="single" w:sz="4" w:space="0" w:color="auto"/>
              <w:right w:val="single" w:sz="4" w:space="0" w:color="auto"/>
            </w:tcBorders>
            <w:vAlign w:val="center"/>
          </w:tcPr>
          <w:p w14:paraId="202AD2BC"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2-3</w:t>
            </w:r>
            <w:r w:rsidRPr="007C4597">
              <w:rPr>
                <w:rFonts w:eastAsia="宋体"/>
                <w:color w:val="000000"/>
                <w:kern w:val="0"/>
                <w:sz w:val="21"/>
                <w:szCs w:val="21"/>
              </w:rPr>
              <w:t>条；距离地铁站较远；</w:t>
            </w:r>
            <w:r w:rsidRPr="007C4597">
              <w:rPr>
                <w:rFonts w:eastAsia="宋体"/>
                <w:color w:val="000000"/>
                <w:sz w:val="21"/>
                <w:szCs w:val="21"/>
              </w:rPr>
              <w:t>邻近快速路</w:t>
            </w:r>
          </w:p>
        </w:tc>
        <w:tc>
          <w:tcPr>
            <w:tcW w:w="787" w:type="pct"/>
            <w:tcBorders>
              <w:top w:val="single" w:sz="4" w:space="0" w:color="auto"/>
              <w:left w:val="single" w:sz="4" w:space="0" w:color="auto"/>
              <w:bottom w:val="single" w:sz="4" w:space="0" w:color="auto"/>
              <w:right w:val="single" w:sz="4" w:space="0" w:color="auto"/>
            </w:tcBorders>
            <w:vAlign w:val="center"/>
          </w:tcPr>
          <w:p w14:paraId="25E34799"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1-2</w:t>
            </w:r>
            <w:r w:rsidRPr="007C4597">
              <w:rPr>
                <w:rFonts w:eastAsia="宋体"/>
                <w:color w:val="000000"/>
                <w:kern w:val="0"/>
                <w:sz w:val="21"/>
                <w:szCs w:val="21"/>
              </w:rPr>
              <w:t>条；距离地铁站较远；</w:t>
            </w:r>
            <w:r w:rsidRPr="007C4597">
              <w:rPr>
                <w:rFonts w:eastAsia="宋体"/>
                <w:color w:val="000000"/>
                <w:sz w:val="21"/>
                <w:szCs w:val="21"/>
              </w:rPr>
              <w:t>邻近快速路</w:t>
            </w:r>
          </w:p>
        </w:tc>
        <w:tc>
          <w:tcPr>
            <w:tcW w:w="787" w:type="pct"/>
            <w:tcBorders>
              <w:top w:val="single" w:sz="4" w:space="0" w:color="auto"/>
              <w:left w:val="single" w:sz="4" w:space="0" w:color="auto"/>
              <w:bottom w:val="single" w:sz="4" w:space="0" w:color="auto"/>
              <w:right w:val="single" w:sz="4" w:space="0" w:color="auto"/>
            </w:tcBorders>
            <w:vAlign w:val="center"/>
          </w:tcPr>
          <w:p w14:paraId="453A27D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1</w:t>
            </w:r>
            <w:r w:rsidRPr="007C4597">
              <w:rPr>
                <w:rFonts w:eastAsia="宋体"/>
                <w:color w:val="000000"/>
                <w:kern w:val="0"/>
                <w:sz w:val="21"/>
                <w:szCs w:val="21"/>
              </w:rPr>
              <w:t>条；远离地铁站</w:t>
            </w:r>
          </w:p>
        </w:tc>
      </w:tr>
      <w:tr w:rsidR="00F42F18" w:rsidRPr="007C4597" w14:paraId="6F15276E" w14:textId="77777777" w:rsidTr="00B967E4">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6E66E834"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CE70E12"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基础设施完善度</w:t>
            </w:r>
          </w:p>
        </w:tc>
        <w:tc>
          <w:tcPr>
            <w:tcW w:w="381" w:type="pct"/>
            <w:tcBorders>
              <w:top w:val="single" w:sz="4" w:space="0" w:color="auto"/>
              <w:left w:val="single" w:sz="4" w:space="0" w:color="auto"/>
              <w:bottom w:val="single" w:sz="4" w:space="0" w:color="auto"/>
              <w:right w:val="single" w:sz="4" w:space="0" w:color="auto"/>
            </w:tcBorders>
            <w:vAlign w:val="center"/>
          </w:tcPr>
          <w:p w14:paraId="4713BA0E"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0.20</w:t>
            </w:r>
          </w:p>
        </w:tc>
        <w:tc>
          <w:tcPr>
            <w:tcW w:w="786" w:type="pct"/>
            <w:tcBorders>
              <w:top w:val="single" w:sz="4" w:space="0" w:color="auto"/>
              <w:left w:val="single" w:sz="4" w:space="0" w:color="auto"/>
              <w:bottom w:val="single" w:sz="4" w:space="0" w:color="auto"/>
              <w:right w:val="single" w:sz="4" w:space="0" w:color="auto"/>
            </w:tcBorders>
            <w:vAlign w:val="center"/>
          </w:tcPr>
          <w:p w14:paraId="5AD58C1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土地开发程度达到七通一平；供热、燃气保证率比较高；暴雨过后无积水</w:t>
            </w:r>
          </w:p>
        </w:tc>
        <w:tc>
          <w:tcPr>
            <w:tcW w:w="787" w:type="pct"/>
            <w:tcBorders>
              <w:top w:val="single" w:sz="4" w:space="0" w:color="auto"/>
              <w:left w:val="single" w:sz="4" w:space="0" w:color="auto"/>
              <w:bottom w:val="single" w:sz="4" w:space="0" w:color="auto"/>
              <w:right w:val="single" w:sz="4" w:space="0" w:color="auto"/>
            </w:tcBorders>
            <w:vAlign w:val="center"/>
          </w:tcPr>
          <w:p w14:paraId="4D6D3D5B"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土地开发程度达到七通一平；供热、燃气保证率比较高；暴雨过后，有少量积水</w:t>
            </w:r>
          </w:p>
        </w:tc>
        <w:tc>
          <w:tcPr>
            <w:tcW w:w="786" w:type="pct"/>
            <w:tcBorders>
              <w:top w:val="single" w:sz="4" w:space="0" w:color="auto"/>
              <w:left w:val="single" w:sz="4" w:space="0" w:color="auto"/>
              <w:bottom w:val="single" w:sz="4" w:space="0" w:color="auto"/>
              <w:right w:val="single" w:sz="4" w:space="0" w:color="auto"/>
            </w:tcBorders>
            <w:vAlign w:val="center"/>
          </w:tcPr>
          <w:p w14:paraId="72D79975"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土地开发程度达到七通一平；暴雨过后，半小时内积水可排干</w:t>
            </w:r>
          </w:p>
        </w:tc>
        <w:tc>
          <w:tcPr>
            <w:tcW w:w="787" w:type="pct"/>
            <w:tcBorders>
              <w:top w:val="single" w:sz="4" w:space="0" w:color="auto"/>
              <w:left w:val="single" w:sz="4" w:space="0" w:color="auto"/>
              <w:bottom w:val="single" w:sz="4" w:space="0" w:color="auto"/>
              <w:right w:val="single" w:sz="4" w:space="0" w:color="auto"/>
            </w:tcBorders>
            <w:vAlign w:val="center"/>
          </w:tcPr>
          <w:p w14:paraId="54270FB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土地开发程度达到七通一平；基础设施保障程度不高；暴雨过后，积水严重</w:t>
            </w:r>
          </w:p>
        </w:tc>
        <w:tc>
          <w:tcPr>
            <w:tcW w:w="787" w:type="pct"/>
            <w:tcBorders>
              <w:top w:val="single" w:sz="4" w:space="0" w:color="auto"/>
              <w:left w:val="single" w:sz="4" w:space="0" w:color="auto"/>
              <w:bottom w:val="single" w:sz="4" w:space="0" w:color="auto"/>
              <w:right w:val="single" w:sz="4" w:space="0" w:color="auto"/>
            </w:tcBorders>
            <w:vAlign w:val="center"/>
          </w:tcPr>
          <w:p w14:paraId="7991F29B"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土地开发程度达到或低于七通一平；暴雨过后，积水严重</w:t>
            </w:r>
          </w:p>
        </w:tc>
      </w:tr>
      <w:tr w:rsidR="00F42F18" w:rsidRPr="007C4597" w14:paraId="0A458FB4" w14:textId="77777777" w:rsidTr="00B967E4">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1996A25F"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DFD048"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公用设施完备度</w:t>
            </w:r>
          </w:p>
        </w:tc>
        <w:tc>
          <w:tcPr>
            <w:tcW w:w="381" w:type="pct"/>
            <w:tcBorders>
              <w:top w:val="single" w:sz="4" w:space="0" w:color="auto"/>
              <w:left w:val="single" w:sz="4" w:space="0" w:color="auto"/>
              <w:bottom w:val="single" w:sz="4" w:space="0" w:color="auto"/>
              <w:right w:val="single" w:sz="4" w:space="0" w:color="auto"/>
            </w:tcBorders>
            <w:vAlign w:val="center"/>
          </w:tcPr>
          <w:p w14:paraId="1F4635B9"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0.20</w:t>
            </w:r>
          </w:p>
        </w:tc>
        <w:tc>
          <w:tcPr>
            <w:tcW w:w="786" w:type="pct"/>
            <w:tcBorders>
              <w:top w:val="single" w:sz="4" w:space="0" w:color="auto"/>
              <w:left w:val="single" w:sz="4" w:space="0" w:color="auto"/>
              <w:bottom w:val="single" w:sz="4" w:space="0" w:color="auto"/>
              <w:right w:val="single" w:sz="4" w:space="0" w:color="auto"/>
            </w:tcBorders>
            <w:vAlign w:val="center"/>
          </w:tcPr>
          <w:p w14:paraId="6387AC55"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属于普通中、小学学区，距离中小学</w:t>
            </w:r>
            <w:r w:rsidRPr="007C4597">
              <w:rPr>
                <w:rFonts w:eastAsia="宋体"/>
                <w:color w:val="000000"/>
                <w:kern w:val="0"/>
                <w:sz w:val="21"/>
                <w:szCs w:val="21"/>
              </w:rPr>
              <w:t>≤3000</w:t>
            </w:r>
            <w:r w:rsidRPr="007C4597">
              <w:rPr>
                <w:rFonts w:eastAsia="宋体"/>
                <w:color w:val="000000"/>
                <w:kern w:val="0"/>
                <w:sz w:val="21"/>
                <w:szCs w:val="21"/>
              </w:rPr>
              <w:t>米；距离二级医院</w:t>
            </w:r>
            <w:r w:rsidRPr="007C4597">
              <w:rPr>
                <w:rFonts w:eastAsia="宋体"/>
                <w:color w:val="000000"/>
                <w:kern w:val="0"/>
                <w:sz w:val="21"/>
                <w:szCs w:val="21"/>
              </w:rPr>
              <w:t>≤2000</w:t>
            </w:r>
            <w:r w:rsidRPr="007C4597">
              <w:rPr>
                <w:rFonts w:eastAsia="宋体"/>
                <w:color w:val="000000"/>
                <w:kern w:val="0"/>
                <w:sz w:val="21"/>
                <w:szCs w:val="21"/>
              </w:rPr>
              <w:t>米；其他公用设施较完善</w:t>
            </w:r>
          </w:p>
        </w:tc>
        <w:tc>
          <w:tcPr>
            <w:tcW w:w="787" w:type="pct"/>
            <w:tcBorders>
              <w:top w:val="single" w:sz="4" w:space="0" w:color="auto"/>
              <w:left w:val="single" w:sz="4" w:space="0" w:color="auto"/>
              <w:bottom w:val="single" w:sz="4" w:space="0" w:color="auto"/>
              <w:right w:val="single" w:sz="4" w:space="0" w:color="auto"/>
            </w:tcBorders>
            <w:vAlign w:val="center"/>
          </w:tcPr>
          <w:p w14:paraId="66EB269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属于普通中、小学学区，距离中小学在</w:t>
            </w:r>
            <w:r w:rsidRPr="007C4597">
              <w:rPr>
                <w:rFonts w:eastAsia="宋体"/>
                <w:color w:val="000000"/>
                <w:kern w:val="0"/>
                <w:sz w:val="21"/>
                <w:szCs w:val="21"/>
              </w:rPr>
              <w:t>3000-4000</w:t>
            </w:r>
            <w:r w:rsidRPr="007C4597">
              <w:rPr>
                <w:rFonts w:eastAsia="宋体"/>
                <w:color w:val="000000"/>
                <w:kern w:val="0"/>
                <w:sz w:val="21"/>
                <w:szCs w:val="21"/>
              </w:rPr>
              <w:t>米之间；距离二级医院在</w:t>
            </w:r>
            <w:r w:rsidRPr="007C4597">
              <w:rPr>
                <w:rFonts w:eastAsia="宋体"/>
                <w:color w:val="000000"/>
                <w:kern w:val="0"/>
                <w:sz w:val="21"/>
                <w:szCs w:val="21"/>
              </w:rPr>
              <w:t>2000-3000</w:t>
            </w:r>
            <w:r w:rsidRPr="007C4597">
              <w:rPr>
                <w:rFonts w:eastAsia="宋体"/>
                <w:color w:val="000000"/>
                <w:kern w:val="0"/>
                <w:sz w:val="21"/>
                <w:szCs w:val="21"/>
              </w:rPr>
              <w:t>米之间；其他公用设施比较齐全</w:t>
            </w:r>
          </w:p>
        </w:tc>
        <w:tc>
          <w:tcPr>
            <w:tcW w:w="786" w:type="pct"/>
            <w:tcBorders>
              <w:top w:val="single" w:sz="4" w:space="0" w:color="auto"/>
              <w:left w:val="single" w:sz="4" w:space="0" w:color="auto"/>
              <w:bottom w:val="single" w:sz="4" w:space="0" w:color="auto"/>
              <w:right w:val="single" w:sz="4" w:space="0" w:color="auto"/>
            </w:tcBorders>
            <w:vAlign w:val="center"/>
          </w:tcPr>
          <w:p w14:paraId="6633AC3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属于普通中、小学学区，距离中小学在</w:t>
            </w:r>
            <w:r w:rsidRPr="007C4597">
              <w:rPr>
                <w:rFonts w:eastAsia="宋体"/>
                <w:color w:val="000000"/>
                <w:kern w:val="0"/>
                <w:sz w:val="21"/>
                <w:szCs w:val="21"/>
              </w:rPr>
              <w:t>4000-5000</w:t>
            </w:r>
            <w:r w:rsidRPr="007C4597">
              <w:rPr>
                <w:rFonts w:eastAsia="宋体"/>
                <w:color w:val="000000"/>
                <w:kern w:val="0"/>
                <w:sz w:val="21"/>
                <w:szCs w:val="21"/>
              </w:rPr>
              <w:t>米之间；距离二级医院在</w:t>
            </w:r>
            <w:r w:rsidRPr="007C4597">
              <w:rPr>
                <w:rFonts w:eastAsia="宋体"/>
                <w:color w:val="000000"/>
                <w:kern w:val="0"/>
                <w:sz w:val="21"/>
                <w:szCs w:val="21"/>
              </w:rPr>
              <w:t>3000-3500</w:t>
            </w:r>
            <w:r w:rsidRPr="007C4597">
              <w:rPr>
                <w:rFonts w:eastAsia="宋体"/>
                <w:color w:val="000000"/>
                <w:kern w:val="0"/>
                <w:sz w:val="21"/>
                <w:szCs w:val="21"/>
              </w:rPr>
              <w:t>米之间，范围内有诊所等；其他公用设施比较齐全</w:t>
            </w:r>
          </w:p>
        </w:tc>
        <w:tc>
          <w:tcPr>
            <w:tcW w:w="787" w:type="pct"/>
            <w:tcBorders>
              <w:top w:val="single" w:sz="4" w:space="0" w:color="auto"/>
              <w:left w:val="single" w:sz="4" w:space="0" w:color="auto"/>
              <w:bottom w:val="single" w:sz="4" w:space="0" w:color="auto"/>
              <w:right w:val="single" w:sz="4" w:space="0" w:color="auto"/>
            </w:tcBorders>
            <w:vAlign w:val="center"/>
          </w:tcPr>
          <w:p w14:paraId="6763B45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属于普通中、小学学区，距离中小学在</w:t>
            </w:r>
            <w:r w:rsidRPr="007C4597">
              <w:rPr>
                <w:rFonts w:eastAsia="宋体"/>
                <w:color w:val="000000"/>
                <w:kern w:val="0"/>
                <w:sz w:val="21"/>
                <w:szCs w:val="21"/>
              </w:rPr>
              <w:t>5000-6000</w:t>
            </w:r>
            <w:r w:rsidRPr="007C4597">
              <w:rPr>
                <w:rFonts w:eastAsia="宋体"/>
                <w:color w:val="000000"/>
                <w:kern w:val="0"/>
                <w:sz w:val="21"/>
                <w:szCs w:val="21"/>
              </w:rPr>
              <w:t>米之间；距离二级医院在</w:t>
            </w:r>
            <w:r w:rsidRPr="007C4597">
              <w:rPr>
                <w:rFonts w:eastAsia="宋体"/>
                <w:color w:val="000000"/>
                <w:kern w:val="0"/>
                <w:sz w:val="21"/>
                <w:szCs w:val="21"/>
              </w:rPr>
              <w:t>3500-5000</w:t>
            </w:r>
            <w:r w:rsidRPr="007C4597">
              <w:rPr>
                <w:rFonts w:eastAsia="宋体"/>
                <w:color w:val="000000"/>
                <w:kern w:val="0"/>
                <w:sz w:val="21"/>
                <w:szCs w:val="21"/>
              </w:rPr>
              <w:t>米之间，距离诊所较近；其他公用设施不齐全</w:t>
            </w:r>
          </w:p>
        </w:tc>
        <w:tc>
          <w:tcPr>
            <w:tcW w:w="787" w:type="pct"/>
            <w:tcBorders>
              <w:top w:val="single" w:sz="4" w:space="0" w:color="auto"/>
              <w:left w:val="single" w:sz="4" w:space="0" w:color="auto"/>
              <w:bottom w:val="single" w:sz="4" w:space="0" w:color="auto"/>
              <w:right w:val="single" w:sz="4" w:space="0" w:color="auto"/>
            </w:tcBorders>
            <w:vAlign w:val="center"/>
          </w:tcPr>
          <w:p w14:paraId="770B5EED"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属于普通中、小学学区，距离中小学</w:t>
            </w:r>
            <w:r w:rsidRPr="007C4597">
              <w:rPr>
                <w:rFonts w:eastAsia="宋体"/>
                <w:color w:val="000000"/>
                <w:kern w:val="0"/>
                <w:sz w:val="21"/>
                <w:szCs w:val="21"/>
              </w:rPr>
              <w:t>≥6000</w:t>
            </w:r>
            <w:r w:rsidRPr="007C4597">
              <w:rPr>
                <w:rFonts w:eastAsia="宋体"/>
                <w:color w:val="000000"/>
                <w:kern w:val="0"/>
                <w:sz w:val="21"/>
                <w:szCs w:val="21"/>
              </w:rPr>
              <w:t>米；距离二级医院</w:t>
            </w:r>
            <w:r w:rsidRPr="007C4597">
              <w:rPr>
                <w:rFonts w:eastAsia="宋体"/>
                <w:color w:val="000000"/>
                <w:kern w:val="0"/>
                <w:sz w:val="21"/>
                <w:szCs w:val="21"/>
              </w:rPr>
              <w:t>≥5000</w:t>
            </w:r>
            <w:r w:rsidRPr="007C4597">
              <w:rPr>
                <w:rFonts w:eastAsia="宋体"/>
                <w:color w:val="000000"/>
                <w:kern w:val="0"/>
                <w:sz w:val="21"/>
                <w:szCs w:val="21"/>
              </w:rPr>
              <w:t>，距离诊所较近；其他公用设施不足</w:t>
            </w:r>
          </w:p>
        </w:tc>
      </w:tr>
      <w:tr w:rsidR="00F42F18" w:rsidRPr="007C4597" w14:paraId="0C59E6D9" w14:textId="77777777" w:rsidTr="00B967E4">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29A6AB8F"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A104524"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环境条件</w:t>
            </w:r>
          </w:p>
        </w:tc>
        <w:tc>
          <w:tcPr>
            <w:tcW w:w="381" w:type="pct"/>
            <w:tcBorders>
              <w:top w:val="single" w:sz="4" w:space="0" w:color="auto"/>
              <w:left w:val="single" w:sz="4" w:space="0" w:color="auto"/>
              <w:bottom w:val="single" w:sz="4" w:space="0" w:color="auto"/>
              <w:right w:val="single" w:sz="4" w:space="0" w:color="auto"/>
            </w:tcBorders>
            <w:vAlign w:val="center"/>
          </w:tcPr>
          <w:p w14:paraId="5D397F1F"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0.15</w:t>
            </w:r>
          </w:p>
        </w:tc>
        <w:tc>
          <w:tcPr>
            <w:tcW w:w="786" w:type="pct"/>
            <w:tcBorders>
              <w:top w:val="single" w:sz="4" w:space="0" w:color="auto"/>
              <w:left w:val="single" w:sz="4" w:space="0" w:color="auto"/>
              <w:bottom w:val="single" w:sz="4" w:space="0" w:color="auto"/>
              <w:right w:val="single" w:sz="4" w:space="0" w:color="auto"/>
            </w:tcBorders>
            <w:vAlign w:val="center"/>
          </w:tcPr>
          <w:p w14:paraId="01CEAAA6"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二类居住区，环境质量较好；区域绿化率较高，区域内人文景观丰富或邻近景观河道</w:t>
            </w:r>
          </w:p>
        </w:tc>
        <w:tc>
          <w:tcPr>
            <w:tcW w:w="787" w:type="pct"/>
            <w:tcBorders>
              <w:top w:val="single" w:sz="4" w:space="0" w:color="auto"/>
              <w:left w:val="single" w:sz="4" w:space="0" w:color="auto"/>
              <w:bottom w:val="single" w:sz="4" w:space="0" w:color="auto"/>
              <w:right w:val="single" w:sz="4" w:space="0" w:color="auto"/>
            </w:tcBorders>
            <w:vAlign w:val="center"/>
          </w:tcPr>
          <w:p w14:paraId="7075425F"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二类居住区，环境质量较好；区域绿化率较高，区域内有人文景观</w:t>
            </w:r>
          </w:p>
        </w:tc>
        <w:tc>
          <w:tcPr>
            <w:tcW w:w="786" w:type="pct"/>
            <w:tcBorders>
              <w:top w:val="single" w:sz="4" w:space="0" w:color="auto"/>
              <w:left w:val="single" w:sz="4" w:space="0" w:color="auto"/>
              <w:bottom w:val="single" w:sz="4" w:space="0" w:color="auto"/>
              <w:right w:val="single" w:sz="4" w:space="0" w:color="auto"/>
            </w:tcBorders>
            <w:vAlign w:val="center"/>
          </w:tcPr>
          <w:p w14:paraId="5D802CD3"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环境质量较好，住宅密度高，区域绿化率较低，景观设施较少</w:t>
            </w:r>
          </w:p>
        </w:tc>
        <w:tc>
          <w:tcPr>
            <w:tcW w:w="787" w:type="pct"/>
            <w:tcBorders>
              <w:top w:val="single" w:sz="4" w:space="0" w:color="auto"/>
              <w:left w:val="single" w:sz="4" w:space="0" w:color="auto"/>
              <w:bottom w:val="single" w:sz="4" w:space="0" w:color="auto"/>
              <w:right w:val="single" w:sz="4" w:space="0" w:color="auto"/>
            </w:tcBorders>
            <w:vAlign w:val="center"/>
          </w:tcPr>
          <w:p w14:paraId="1944843B"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邻近工业设施，环境质量一般；住宅密度高，人口密度较大，周围的公建设施较多</w:t>
            </w:r>
          </w:p>
        </w:tc>
        <w:tc>
          <w:tcPr>
            <w:tcW w:w="787" w:type="pct"/>
            <w:tcBorders>
              <w:top w:val="single" w:sz="4" w:space="0" w:color="auto"/>
              <w:left w:val="single" w:sz="4" w:space="0" w:color="auto"/>
              <w:bottom w:val="single" w:sz="4" w:space="0" w:color="auto"/>
              <w:right w:val="single" w:sz="4" w:space="0" w:color="auto"/>
            </w:tcBorders>
            <w:vAlign w:val="center"/>
          </w:tcPr>
          <w:p w14:paraId="74917C49"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属于三类居住区；住宅密度高，人口密度大，周围的公建设施多，居住环境杂乱</w:t>
            </w:r>
          </w:p>
        </w:tc>
      </w:tr>
    </w:tbl>
    <w:p w14:paraId="6FF9BCB7" w14:textId="77777777" w:rsidR="00F42F18" w:rsidRPr="007C4597" w:rsidRDefault="00F42F18" w:rsidP="00F42F18">
      <w:pPr>
        <w:ind w:firstLine="480"/>
        <w:rPr>
          <w:rFonts w:eastAsia="宋体"/>
        </w:rPr>
      </w:pPr>
    </w:p>
    <w:p w14:paraId="5AC9A6EC" w14:textId="77777777" w:rsidR="00F42F18" w:rsidRPr="007C4597" w:rsidRDefault="00F42F18" w:rsidP="00F42F18">
      <w:pPr>
        <w:widowControl/>
        <w:snapToGrid/>
        <w:spacing w:line="240" w:lineRule="auto"/>
        <w:ind w:firstLineChars="0" w:firstLine="0"/>
        <w:jc w:val="left"/>
        <w:rPr>
          <w:rFonts w:eastAsia="宋体"/>
        </w:rPr>
      </w:pPr>
      <w:r w:rsidRPr="007C4597">
        <w:rPr>
          <w:rFonts w:eastAsia="宋体"/>
        </w:rPr>
        <w:br w:type="page"/>
      </w:r>
    </w:p>
    <w:p w14:paraId="0515A20D" w14:textId="2DAF164B" w:rsidR="00F42F18" w:rsidRPr="007C4597" w:rsidRDefault="00E40D57" w:rsidP="00B967E4">
      <w:pPr>
        <w:spacing w:beforeLines="50" w:before="163" w:line="340" w:lineRule="exact"/>
        <w:ind w:firstLineChars="0" w:firstLine="0"/>
        <w:jc w:val="center"/>
        <w:rPr>
          <w:rFonts w:eastAsia="宋体"/>
        </w:rPr>
      </w:pPr>
      <w:bookmarkStart w:id="53" w:name="_Toc89875913"/>
      <w:bookmarkStart w:id="54" w:name="_Toc89957419"/>
      <w:r w:rsidRPr="007C4597">
        <w:rPr>
          <w:rFonts w:eastAsia="宋体"/>
          <w:b/>
          <w:bCs/>
          <w:snapToGrid w:val="0"/>
          <w:kern w:val="0"/>
          <w:sz w:val="21"/>
          <w:szCs w:val="21"/>
        </w:rPr>
        <w:lastRenderedPageBreak/>
        <w:t>表</w:t>
      </w:r>
      <w:r w:rsidRPr="007C4597">
        <w:rPr>
          <w:rFonts w:eastAsia="宋体"/>
          <w:b/>
          <w:bCs/>
          <w:snapToGrid w:val="0"/>
          <w:kern w:val="0"/>
          <w:sz w:val="21"/>
          <w:szCs w:val="21"/>
        </w:rPr>
        <w:t>2-</w:t>
      </w:r>
      <w:r w:rsidR="00B967E4" w:rsidRPr="007C4597">
        <w:rPr>
          <w:rFonts w:eastAsia="宋体"/>
          <w:b/>
          <w:bCs/>
          <w:snapToGrid w:val="0"/>
          <w:kern w:val="0"/>
          <w:sz w:val="21"/>
          <w:szCs w:val="21"/>
        </w:rPr>
        <w:fldChar w:fldCharType="begin"/>
      </w:r>
      <w:r w:rsidR="00B967E4" w:rsidRPr="007C4597">
        <w:rPr>
          <w:rFonts w:eastAsia="宋体"/>
          <w:b/>
          <w:bCs/>
          <w:snapToGrid w:val="0"/>
          <w:kern w:val="0"/>
          <w:sz w:val="21"/>
          <w:szCs w:val="21"/>
        </w:rPr>
        <w:instrText xml:space="preserve"> SEQ </w:instrText>
      </w:r>
      <w:r w:rsidR="00B967E4" w:rsidRPr="007C4597">
        <w:rPr>
          <w:rFonts w:eastAsia="宋体"/>
          <w:b/>
          <w:bCs/>
          <w:snapToGrid w:val="0"/>
          <w:kern w:val="0"/>
          <w:sz w:val="21"/>
          <w:szCs w:val="21"/>
        </w:rPr>
        <w:instrText>表</w:instrText>
      </w:r>
      <w:r w:rsidR="00B967E4" w:rsidRPr="007C4597">
        <w:rPr>
          <w:rFonts w:eastAsia="宋体"/>
          <w:b/>
          <w:bCs/>
          <w:snapToGrid w:val="0"/>
          <w:kern w:val="0"/>
          <w:sz w:val="21"/>
          <w:szCs w:val="21"/>
        </w:rPr>
        <w:instrText xml:space="preserve">3- \* MERGEFORMAT </w:instrText>
      </w:r>
      <w:r w:rsidR="00B967E4" w:rsidRPr="007C4597">
        <w:rPr>
          <w:rFonts w:eastAsia="宋体"/>
          <w:b/>
          <w:bCs/>
          <w:snapToGrid w:val="0"/>
          <w:kern w:val="0"/>
          <w:sz w:val="21"/>
          <w:szCs w:val="21"/>
        </w:rPr>
        <w:fldChar w:fldCharType="separate"/>
      </w:r>
      <w:r w:rsidR="003146B2">
        <w:rPr>
          <w:rFonts w:eastAsia="宋体"/>
          <w:b/>
          <w:bCs/>
          <w:noProof/>
          <w:snapToGrid w:val="0"/>
          <w:kern w:val="0"/>
          <w:sz w:val="21"/>
          <w:szCs w:val="21"/>
        </w:rPr>
        <w:t>15</w:t>
      </w:r>
      <w:r w:rsidR="00B967E4" w:rsidRPr="007C4597">
        <w:rPr>
          <w:rFonts w:eastAsia="宋体"/>
          <w:b/>
          <w:bCs/>
          <w:snapToGrid w:val="0"/>
          <w:kern w:val="0"/>
          <w:sz w:val="21"/>
          <w:szCs w:val="21"/>
        </w:rPr>
        <w:fldChar w:fldCharType="end"/>
      </w:r>
      <w:r w:rsidR="00F42F18" w:rsidRPr="007C4597">
        <w:rPr>
          <w:rFonts w:eastAsia="宋体"/>
          <w:b/>
          <w:bCs/>
          <w:snapToGrid w:val="0"/>
          <w:kern w:val="0"/>
          <w:sz w:val="21"/>
          <w:szCs w:val="21"/>
        </w:rPr>
        <w:t xml:space="preserve"> </w:t>
      </w:r>
      <w:r w:rsidR="00B967E4" w:rsidRPr="007C4597">
        <w:rPr>
          <w:rFonts w:eastAsia="宋体"/>
          <w:b/>
          <w:bCs/>
          <w:snapToGrid w:val="0"/>
          <w:kern w:val="0"/>
          <w:sz w:val="21"/>
          <w:szCs w:val="21"/>
        </w:rPr>
        <w:t xml:space="preserve"> </w:t>
      </w:r>
      <w:r w:rsidR="00F42F18" w:rsidRPr="007C4597">
        <w:rPr>
          <w:rFonts w:eastAsia="宋体"/>
          <w:b/>
          <w:bCs/>
          <w:snapToGrid w:val="0"/>
          <w:kern w:val="0"/>
          <w:sz w:val="21"/>
          <w:szCs w:val="21"/>
        </w:rPr>
        <w:t>天津市住宅用地基准地价区域因素修正系数说明表（</w:t>
      </w:r>
      <w:r w:rsidR="00B967E4" w:rsidRPr="007C4597">
        <w:rPr>
          <w:rFonts w:eastAsia="宋体"/>
          <w:b/>
          <w:bCs/>
          <w:snapToGrid w:val="0"/>
          <w:kern w:val="0"/>
          <w:sz w:val="21"/>
          <w:szCs w:val="21"/>
        </w:rPr>
        <w:t>9</w:t>
      </w:r>
      <w:r w:rsidR="00615727" w:rsidRPr="007C4597">
        <w:rPr>
          <w:rFonts w:eastAsia="宋体"/>
          <w:b/>
          <w:bCs/>
          <w:snapToGrid w:val="0"/>
          <w:kern w:val="0"/>
          <w:sz w:val="21"/>
          <w:szCs w:val="21"/>
        </w:rPr>
        <w:t>-</w:t>
      </w:r>
      <w:r w:rsidR="00B967E4" w:rsidRPr="007C4597">
        <w:rPr>
          <w:rFonts w:eastAsia="宋体"/>
          <w:b/>
          <w:bCs/>
          <w:snapToGrid w:val="0"/>
          <w:kern w:val="0"/>
          <w:sz w:val="21"/>
          <w:szCs w:val="21"/>
        </w:rPr>
        <w:t>10</w:t>
      </w:r>
      <w:r w:rsidR="00F42F18" w:rsidRPr="007C4597">
        <w:rPr>
          <w:rFonts w:eastAsia="宋体"/>
          <w:b/>
          <w:bCs/>
          <w:snapToGrid w:val="0"/>
          <w:kern w:val="0"/>
          <w:sz w:val="21"/>
          <w:szCs w:val="21"/>
        </w:rPr>
        <w:t>级）</w:t>
      </w:r>
      <w:bookmarkEnd w:id="53"/>
      <w:bookmarkEnd w:id="54"/>
    </w:p>
    <w:tbl>
      <w:tblPr>
        <w:tblW w:w="5000" w:type="pct"/>
        <w:jc w:val="center"/>
        <w:tblLook w:val="0000" w:firstRow="0" w:lastRow="0" w:firstColumn="0" w:lastColumn="0" w:noHBand="0" w:noVBand="0"/>
      </w:tblPr>
      <w:tblGrid>
        <w:gridCol w:w="674"/>
        <w:gridCol w:w="629"/>
        <w:gridCol w:w="725"/>
        <w:gridCol w:w="1496"/>
        <w:gridCol w:w="1498"/>
        <w:gridCol w:w="1496"/>
        <w:gridCol w:w="1498"/>
        <w:gridCol w:w="1498"/>
      </w:tblGrid>
      <w:tr w:rsidR="00F42F18" w:rsidRPr="007C4597" w14:paraId="780E0BAA" w14:textId="77777777" w:rsidTr="00B967E4">
        <w:trPr>
          <w:trHeight w:val="20"/>
          <w:tblHeader/>
          <w:jc w:val="center"/>
        </w:trPr>
        <w:tc>
          <w:tcPr>
            <w:tcW w:w="355" w:type="pct"/>
            <w:vMerge w:val="restart"/>
            <w:tcBorders>
              <w:top w:val="single" w:sz="4" w:space="0" w:color="auto"/>
              <w:left w:val="single" w:sz="4" w:space="0" w:color="auto"/>
              <w:bottom w:val="single" w:sz="4" w:space="0" w:color="auto"/>
              <w:right w:val="single" w:sz="4" w:space="0" w:color="auto"/>
            </w:tcBorders>
            <w:vAlign w:val="center"/>
          </w:tcPr>
          <w:p w14:paraId="29F678EF"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土地级别</w:t>
            </w:r>
          </w:p>
        </w:tc>
        <w:tc>
          <w:tcPr>
            <w:tcW w:w="712" w:type="pct"/>
            <w:gridSpan w:val="2"/>
            <w:vMerge w:val="restart"/>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6F8A22BE" w14:textId="77777777" w:rsidR="00F42F18" w:rsidRPr="007C4597" w:rsidRDefault="00000000" w:rsidP="00C1763F">
            <w:pPr>
              <w:adjustRightInd w:val="0"/>
              <w:spacing w:line="240" w:lineRule="auto"/>
              <w:ind w:firstLine="560"/>
              <w:jc w:val="right"/>
              <w:rPr>
                <w:rFonts w:eastAsia="宋体"/>
                <w:b/>
                <w:color w:val="000000"/>
                <w:kern w:val="0"/>
                <w:sz w:val="21"/>
                <w:szCs w:val="21"/>
              </w:rPr>
            </w:pPr>
            <w:r>
              <w:rPr>
                <w:rFonts w:eastAsia="宋体"/>
                <w:noProof/>
                <w:sz w:val="28"/>
              </w:rPr>
              <w:pict w14:anchorId="5844DB1C">
                <v:line id="_x0000_s2056" alt="P44726C2T313#y1" style="position:absolute;left:0;text-align:left;z-index:251665408;visibility:visible;mso-position-horizontal-relative:text;mso-position-vertical-relative:text" from=".4pt,.1pt" to="30.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" strokeweight=".5pt">
                  <o:lock v:ext="edit" shapetype="f"/>
                </v:line>
              </w:pict>
            </w:r>
            <w:r w:rsidR="00F42F18" w:rsidRPr="007C4597">
              <w:rPr>
                <w:rFonts w:eastAsia="宋体"/>
                <w:b/>
                <w:color w:val="000000"/>
                <w:kern w:val="0"/>
                <w:sz w:val="21"/>
                <w:szCs w:val="21"/>
              </w:rPr>
              <w:t>修正</w:t>
            </w:r>
            <w:r w:rsidR="00F42F18" w:rsidRPr="007C4597">
              <w:rPr>
                <w:rFonts w:eastAsia="宋体"/>
                <w:b/>
                <w:color w:val="000000"/>
                <w:kern w:val="0"/>
                <w:sz w:val="21"/>
                <w:szCs w:val="21"/>
              </w:rPr>
              <w:t xml:space="preserve"> </w:t>
            </w:r>
          </w:p>
          <w:p w14:paraId="2163BC86" w14:textId="07BED30A" w:rsidR="00F42F18" w:rsidRPr="007C4597" w:rsidRDefault="00F42F18" w:rsidP="00C1763F">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因</w:t>
            </w:r>
            <w:r w:rsidRPr="007C4597">
              <w:rPr>
                <w:rFonts w:eastAsia="宋体"/>
                <w:b/>
                <w:color w:val="000000"/>
                <w:kern w:val="0"/>
                <w:sz w:val="21"/>
                <w:szCs w:val="21"/>
              </w:rPr>
              <w:t xml:space="preserve"> </w:t>
            </w:r>
            <w:r w:rsidRPr="007C4597">
              <w:rPr>
                <w:rFonts w:eastAsia="宋体"/>
                <w:b/>
                <w:color w:val="000000"/>
                <w:kern w:val="0"/>
                <w:sz w:val="21"/>
                <w:szCs w:val="21"/>
              </w:rPr>
              <w:t>权</w:t>
            </w:r>
            <w:r w:rsidRPr="007C4597">
              <w:rPr>
                <w:rFonts w:eastAsia="宋体"/>
                <w:b/>
                <w:color w:val="000000"/>
                <w:kern w:val="0"/>
                <w:sz w:val="21"/>
                <w:szCs w:val="21"/>
              </w:rPr>
              <w:t xml:space="preserve">   </w:t>
            </w:r>
            <w:r w:rsidRPr="007C4597">
              <w:rPr>
                <w:rFonts w:eastAsia="宋体"/>
                <w:b/>
                <w:color w:val="000000"/>
                <w:kern w:val="0"/>
                <w:sz w:val="21"/>
                <w:szCs w:val="21"/>
              </w:rPr>
              <w:t>幅度</w:t>
            </w:r>
          </w:p>
          <w:p w14:paraId="0A4430EE" w14:textId="32D37FD4" w:rsidR="00F42F18" w:rsidRPr="007C4597" w:rsidRDefault="00F42F18" w:rsidP="00C1763F">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素</w:t>
            </w:r>
            <w:r w:rsidRPr="007C4597">
              <w:rPr>
                <w:rFonts w:eastAsia="宋体"/>
                <w:b/>
                <w:color w:val="000000"/>
                <w:kern w:val="0"/>
                <w:sz w:val="21"/>
                <w:szCs w:val="21"/>
              </w:rPr>
              <w:t xml:space="preserve">    </w:t>
            </w:r>
            <w:r w:rsidRPr="007C4597">
              <w:rPr>
                <w:rFonts w:eastAsia="宋体"/>
                <w:b/>
                <w:color w:val="000000"/>
                <w:kern w:val="0"/>
                <w:sz w:val="21"/>
                <w:szCs w:val="21"/>
              </w:rPr>
              <w:t>重</w:t>
            </w:r>
          </w:p>
        </w:tc>
        <w:tc>
          <w:tcPr>
            <w:tcW w:w="786" w:type="pct"/>
            <w:tcBorders>
              <w:top w:val="single" w:sz="4" w:space="0" w:color="auto"/>
              <w:left w:val="single" w:sz="4" w:space="0" w:color="auto"/>
              <w:bottom w:val="single" w:sz="4" w:space="0" w:color="auto"/>
              <w:right w:val="single" w:sz="4" w:space="0" w:color="auto"/>
            </w:tcBorders>
            <w:vAlign w:val="center"/>
          </w:tcPr>
          <w:p w14:paraId="7515E28A"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优</w:t>
            </w:r>
          </w:p>
        </w:tc>
        <w:tc>
          <w:tcPr>
            <w:tcW w:w="787" w:type="pct"/>
            <w:tcBorders>
              <w:top w:val="single" w:sz="4" w:space="0" w:color="auto"/>
              <w:left w:val="single" w:sz="4" w:space="0" w:color="auto"/>
              <w:bottom w:val="single" w:sz="4" w:space="0" w:color="auto"/>
              <w:right w:val="single" w:sz="4" w:space="0" w:color="auto"/>
            </w:tcBorders>
            <w:vAlign w:val="center"/>
          </w:tcPr>
          <w:p w14:paraId="63A0BE4B"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较优</w:t>
            </w:r>
          </w:p>
        </w:tc>
        <w:tc>
          <w:tcPr>
            <w:tcW w:w="786" w:type="pct"/>
            <w:tcBorders>
              <w:top w:val="single" w:sz="4" w:space="0" w:color="auto"/>
              <w:left w:val="single" w:sz="4" w:space="0" w:color="auto"/>
              <w:bottom w:val="single" w:sz="4" w:space="0" w:color="auto"/>
              <w:right w:val="single" w:sz="4" w:space="0" w:color="auto"/>
            </w:tcBorders>
            <w:vAlign w:val="center"/>
          </w:tcPr>
          <w:p w14:paraId="28B12E52"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一般</w:t>
            </w:r>
          </w:p>
        </w:tc>
        <w:tc>
          <w:tcPr>
            <w:tcW w:w="787" w:type="pct"/>
            <w:tcBorders>
              <w:top w:val="single" w:sz="4" w:space="0" w:color="auto"/>
              <w:left w:val="single" w:sz="4" w:space="0" w:color="auto"/>
              <w:bottom w:val="single" w:sz="4" w:space="0" w:color="auto"/>
              <w:right w:val="single" w:sz="4" w:space="0" w:color="auto"/>
            </w:tcBorders>
            <w:vAlign w:val="center"/>
          </w:tcPr>
          <w:p w14:paraId="304AC8EC"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较劣</w:t>
            </w:r>
          </w:p>
        </w:tc>
        <w:tc>
          <w:tcPr>
            <w:tcW w:w="787" w:type="pct"/>
            <w:tcBorders>
              <w:top w:val="single" w:sz="4" w:space="0" w:color="auto"/>
              <w:left w:val="single" w:sz="4" w:space="0" w:color="auto"/>
              <w:bottom w:val="single" w:sz="4" w:space="0" w:color="auto"/>
              <w:right w:val="single" w:sz="4" w:space="0" w:color="auto"/>
            </w:tcBorders>
            <w:vAlign w:val="center"/>
          </w:tcPr>
          <w:p w14:paraId="400AC400"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劣</w:t>
            </w:r>
          </w:p>
        </w:tc>
      </w:tr>
      <w:tr w:rsidR="00F42F18" w:rsidRPr="007C4597" w14:paraId="547887C1" w14:textId="77777777" w:rsidTr="00B967E4">
        <w:trPr>
          <w:trHeight w:val="20"/>
          <w:tblHeader/>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4DE26687"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p>
        </w:tc>
        <w:tc>
          <w:tcPr>
            <w:tcW w:w="712" w:type="pct"/>
            <w:gridSpan w:val="2"/>
            <w:vMerge/>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018426EF" w14:textId="77777777" w:rsidR="00F42F18" w:rsidRPr="007C4597" w:rsidRDefault="00F42F18" w:rsidP="00C1763F">
            <w:pPr>
              <w:spacing w:line="240" w:lineRule="auto"/>
              <w:ind w:firstLineChars="0" w:firstLine="0"/>
              <w:jc w:val="center"/>
              <w:rPr>
                <w:rFonts w:eastAsia="宋体"/>
                <w:b/>
                <w:color w:val="000000"/>
                <w:kern w:val="0"/>
                <w:sz w:val="21"/>
                <w:szCs w:val="21"/>
              </w:rPr>
            </w:pPr>
          </w:p>
        </w:tc>
        <w:tc>
          <w:tcPr>
            <w:tcW w:w="786" w:type="pct"/>
            <w:tcBorders>
              <w:top w:val="single" w:sz="4" w:space="0" w:color="auto"/>
              <w:left w:val="single" w:sz="4" w:space="0" w:color="auto"/>
              <w:bottom w:val="single" w:sz="4" w:space="0" w:color="auto"/>
              <w:right w:val="single" w:sz="4" w:space="0" w:color="auto"/>
            </w:tcBorders>
            <w:vAlign w:val="center"/>
          </w:tcPr>
          <w:p w14:paraId="45D642CA"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1.20</w:t>
            </w:r>
          </w:p>
        </w:tc>
        <w:tc>
          <w:tcPr>
            <w:tcW w:w="787" w:type="pct"/>
            <w:tcBorders>
              <w:top w:val="single" w:sz="4" w:space="0" w:color="auto"/>
              <w:left w:val="single" w:sz="4" w:space="0" w:color="auto"/>
              <w:bottom w:val="single" w:sz="4" w:space="0" w:color="auto"/>
              <w:right w:val="single" w:sz="4" w:space="0" w:color="auto"/>
            </w:tcBorders>
            <w:vAlign w:val="center"/>
          </w:tcPr>
          <w:p w14:paraId="47CD206A"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1.10</w:t>
            </w:r>
          </w:p>
        </w:tc>
        <w:tc>
          <w:tcPr>
            <w:tcW w:w="786" w:type="pct"/>
            <w:tcBorders>
              <w:top w:val="single" w:sz="4" w:space="0" w:color="auto"/>
              <w:left w:val="single" w:sz="4" w:space="0" w:color="auto"/>
              <w:bottom w:val="single" w:sz="4" w:space="0" w:color="auto"/>
              <w:right w:val="single" w:sz="4" w:space="0" w:color="auto"/>
            </w:tcBorders>
            <w:vAlign w:val="center"/>
          </w:tcPr>
          <w:p w14:paraId="2361706E"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1.00</w:t>
            </w:r>
          </w:p>
        </w:tc>
        <w:tc>
          <w:tcPr>
            <w:tcW w:w="787" w:type="pct"/>
            <w:tcBorders>
              <w:top w:val="single" w:sz="4" w:space="0" w:color="auto"/>
              <w:left w:val="single" w:sz="4" w:space="0" w:color="auto"/>
              <w:bottom w:val="single" w:sz="4" w:space="0" w:color="auto"/>
              <w:right w:val="single" w:sz="4" w:space="0" w:color="auto"/>
            </w:tcBorders>
            <w:vAlign w:val="center"/>
          </w:tcPr>
          <w:p w14:paraId="6C22F158"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0.92</w:t>
            </w:r>
          </w:p>
        </w:tc>
        <w:tc>
          <w:tcPr>
            <w:tcW w:w="787" w:type="pct"/>
            <w:tcBorders>
              <w:top w:val="single" w:sz="4" w:space="0" w:color="auto"/>
              <w:left w:val="single" w:sz="4" w:space="0" w:color="auto"/>
              <w:bottom w:val="single" w:sz="4" w:space="0" w:color="auto"/>
              <w:right w:val="single" w:sz="4" w:space="0" w:color="auto"/>
            </w:tcBorders>
            <w:vAlign w:val="center"/>
          </w:tcPr>
          <w:p w14:paraId="13919E74"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0.84</w:t>
            </w:r>
          </w:p>
        </w:tc>
      </w:tr>
      <w:tr w:rsidR="00F42F18" w:rsidRPr="007C4597" w14:paraId="625ABD36" w14:textId="77777777" w:rsidTr="00B967E4">
        <w:trPr>
          <w:trHeight w:val="20"/>
          <w:jc w:val="center"/>
        </w:trPr>
        <w:tc>
          <w:tcPr>
            <w:tcW w:w="355" w:type="pct"/>
            <w:vMerge w:val="restart"/>
            <w:tcBorders>
              <w:top w:val="single" w:sz="4" w:space="0" w:color="auto"/>
              <w:left w:val="single" w:sz="4" w:space="0" w:color="auto"/>
              <w:bottom w:val="single" w:sz="4" w:space="0" w:color="auto"/>
              <w:right w:val="single" w:sz="4" w:space="0" w:color="auto"/>
            </w:tcBorders>
            <w:vAlign w:val="center"/>
          </w:tcPr>
          <w:p w14:paraId="2EFCD91F" w14:textId="31D5FC21" w:rsidR="00F42F18" w:rsidRPr="007C4597" w:rsidRDefault="00B967E4"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9-10</w:t>
            </w:r>
            <w:r w:rsidR="00F42F18" w:rsidRPr="007C4597">
              <w:rPr>
                <w:rFonts w:eastAsia="宋体"/>
                <w:color w:val="000000"/>
                <w:kern w:val="0"/>
                <w:sz w:val="21"/>
                <w:szCs w:val="21"/>
              </w:rPr>
              <w:t>级</w:t>
            </w: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5224438"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繁华程度</w:t>
            </w:r>
          </w:p>
        </w:tc>
        <w:tc>
          <w:tcPr>
            <w:tcW w:w="381" w:type="pct"/>
            <w:tcBorders>
              <w:top w:val="single" w:sz="4" w:space="0" w:color="auto"/>
              <w:left w:val="single" w:sz="4" w:space="0" w:color="auto"/>
              <w:bottom w:val="single" w:sz="4" w:space="0" w:color="auto"/>
              <w:right w:val="single" w:sz="4" w:space="0" w:color="auto"/>
            </w:tcBorders>
            <w:vAlign w:val="center"/>
          </w:tcPr>
          <w:p w14:paraId="7E9FD688"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0.20</w:t>
            </w:r>
          </w:p>
        </w:tc>
        <w:tc>
          <w:tcPr>
            <w:tcW w:w="786" w:type="pct"/>
            <w:tcBorders>
              <w:top w:val="single" w:sz="4" w:space="0" w:color="auto"/>
              <w:left w:val="single" w:sz="4" w:space="0" w:color="auto"/>
              <w:bottom w:val="single" w:sz="4" w:space="0" w:color="auto"/>
              <w:right w:val="single" w:sz="4" w:space="0" w:color="auto"/>
            </w:tcBorders>
            <w:vAlign w:val="center"/>
          </w:tcPr>
          <w:p w14:paraId="54F61677"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sz w:val="21"/>
              </w:rPr>
              <w:t>远离区级商业中心，距离中型商场、标准超市</w:t>
            </w:r>
            <w:r w:rsidRPr="007C4597">
              <w:rPr>
                <w:rFonts w:eastAsia="宋体"/>
                <w:sz w:val="21"/>
              </w:rPr>
              <w:t>≤7000</w:t>
            </w:r>
            <w:r w:rsidRPr="007C4597">
              <w:rPr>
                <w:rFonts w:eastAsia="宋体"/>
                <w:sz w:val="21"/>
              </w:rPr>
              <w:t>米</w:t>
            </w:r>
          </w:p>
        </w:tc>
        <w:tc>
          <w:tcPr>
            <w:tcW w:w="787" w:type="pct"/>
            <w:tcBorders>
              <w:top w:val="single" w:sz="4" w:space="0" w:color="auto"/>
              <w:left w:val="single" w:sz="4" w:space="0" w:color="auto"/>
              <w:bottom w:val="single" w:sz="4" w:space="0" w:color="auto"/>
              <w:right w:val="single" w:sz="4" w:space="0" w:color="auto"/>
            </w:tcBorders>
            <w:vAlign w:val="center"/>
          </w:tcPr>
          <w:p w14:paraId="7FC8C531"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sz w:val="21"/>
              </w:rPr>
              <w:t>距普通商业中心、小型商场、超市</w:t>
            </w:r>
            <w:r w:rsidRPr="007C4597">
              <w:rPr>
                <w:rFonts w:eastAsia="宋体"/>
                <w:sz w:val="21"/>
              </w:rPr>
              <w:t>≤5000</w:t>
            </w:r>
            <w:r w:rsidRPr="007C4597">
              <w:rPr>
                <w:rFonts w:eastAsia="宋体"/>
                <w:sz w:val="21"/>
              </w:rPr>
              <w:t>米</w:t>
            </w:r>
          </w:p>
        </w:tc>
        <w:tc>
          <w:tcPr>
            <w:tcW w:w="786" w:type="pct"/>
            <w:tcBorders>
              <w:top w:val="single" w:sz="4" w:space="0" w:color="auto"/>
              <w:left w:val="single" w:sz="4" w:space="0" w:color="auto"/>
              <w:bottom w:val="single" w:sz="4" w:space="0" w:color="auto"/>
              <w:right w:val="single" w:sz="4" w:space="0" w:color="auto"/>
            </w:tcBorders>
            <w:vAlign w:val="center"/>
          </w:tcPr>
          <w:p w14:paraId="5441F391"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sz w:val="21"/>
              </w:rPr>
              <w:t>区域内有小型商业中心和便利店</w:t>
            </w:r>
          </w:p>
        </w:tc>
        <w:tc>
          <w:tcPr>
            <w:tcW w:w="787" w:type="pct"/>
            <w:tcBorders>
              <w:top w:val="single" w:sz="4" w:space="0" w:color="auto"/>
              <w:left w:val="single" w:sz="4" w:space="0" w:color="auto"/>
              <w:bottom w:val="single" w:sz="4" w:space="0" w:color="auto"/>
              <w:right w:val="single" w:sz="4" w:space="0" w:color="auto"/>
            </w:tcBorders>
            <w:vAlign w:val="center"/>
          </w:tcPr>
          <w:p w14:paraId="0129EAC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sz w:val="21"/>
              </w:rPr>
              <w:t>远离普通商业中心，距离小型商场、超市在</w:t>
            </w:r>
            <w:r w:rsidRPr="007C4597">
              <w:rPr>
                <w:rFonts w:eastAsia="宋体"/>
                <w:sz w:val="21"/>
              </w:rPr>
              <w:t>5000-7000</w:t>
            </w:r>
            <w:r w:rsidRPr="007C4597">
              <w:rPr>
                <w:rFonts w:eastAsia="宋体"/>
                <w:sz w:val="21"/>
              </w:rPr>
              <w:t>米之间</w:t>
            </w:r>
          </w:p>
        </w:tc>
        <w:tc>
          <w:tcPr>
            <w:tcW w:w="787" w:type="pct"/>
            <w:tcBorders>
              <w:top w:val="single" w:sz="4" w:space="0" w:color="auto"/>
              <w:left w:val="single" w:sz="4" w:space="0" w:color="auto"/>
              <w:bottom w:val="single" w:sz="4" w:space="0" w:color="auto"/>
              <w:right w:val="single" w:sz="4" w:space="0" w:color="auto"/>
            </w:tcBorders>
            <w:vAlign w:val="center"/>
          </w:tcPr>
          <w:p w14:paraId="40218E3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sz w:val="21"/>
              </w:rPr>
              <w:t>距离小区商铺网点</w:t>
            </w:r>
            <w:r w:rsidRPr="007C4597">
              <w:rPr>
                <w:rFonts w:eastAsia="宋体"/>
                <w:sz w:val="21"/>
              </w:rPr>
              <w:t>≤3500</w:t>
            </w:r>
            <w:r w:rsidRPr="007C4597">
              <w:rPr>
                <w:rFonts w:eastAsia="宋体"/>
                <w:sz w:val="21"/>
              </w:rPr>
              <w:t>米</w:t>
            </w:r>
          </w:p>
        </w:tc>
      </w:tr>
      <w:tr w:rsidR="00F42F18" w:rsidRPr="007C4597" w14:paraId="197A6E61" w14:textId="77777777" w:rsidTr="00B967E4">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4E199A02"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360CF4"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交通条件</w:t>
            </w:r>
          </w:p>
        </w:tc>
        <w:tc>
          <w:tcPr>
            <w:tcW w:w="381" w:type="pct"/>
            <w:tcBorders>
              <w:top w:val="single" w:sz="4" w:space="0" w:color="auto"/>
              <w:left w:val="single" w:sz="4" w:space="0" w:color="auto"/>
              <w:bottom w:val="single" w:sz="4" w:space="0" w:color="auto"/>
              <w:right w:val="single" w:sz="4" w:space="0" w:color="auto"/>
            </w:tcBorders>
            <w:vAlign w:val="center"/>
          </w:tcPr>
          <w:p w14:paraId="7F9BB864"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786" w:type="pct"/>
            <w:tcBorders>
              <w:top w:val="single" w:sz="4" w:space="0" w:color="auto"/>
              <w:left w:val="single" w:sz="4" w:space="0" w:color="auto"/>
              <w:bottom w:val="single" w:sz="4" w:space="0" w:color="auto"/>
              <w:right w:val="single" w:sz="4" w:space="0" w:color="auto"/>
            </w:tcBorders>
            <w:vAlign w:val="center"/>
          </w:tcPr>
          <w:p w14:paraId="13FDC6AC"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≥5</w:t>
            </w:r>
            <w:r w:rsidRPr="007C4597">
              <w:rPr>
                <w:rFonts w:eastAsia="宋体"/>
                <w:color w:val="000000"/>
                <w:kern w:val="0"/>
                <w:sz w:val="21"/>
                <w:szCs w:val="21"/>
              </w:rPr>
              <w:t>条；公交站点较多，距公交的普通换乘站</w:t>
            </w:r>
            <w:r w:rsidRPr="007C4597">
              <w:rPr>
                <w:rFonts w:eastAsia="宋体"/>
                <w:color w:val="000000"/>
                <w:kern w:val="0"/>
                <w:sz w:val="21"/>
                <w:szCs w:val="21"/>
              </w:rPr>
              <w:t>≤3500</w:t>
            </w:r>
            <w:r w:rsidRPr="007C4597">
              <w:rPr>
                <w:rFonts w:eastAsia="宋体"/>
                <w:color w:val="000000"/>
                <w:kern w:val="0"/>
                <w:sz w:val="21"/>
                <w:szCs w:val="21"/>
              </w:rPr>
              <w:t>米，换乘较方便；邻近高速公路；距离长途客运站</w:t>
            </w:r>
            <w:r w:rsidRPr="007C4597">
              <w:rPr>
                <w:rFonts w:eastAsia="宋体"/>
                <w:color w:val="000000"/>
                <w:kern w:val="0"/>
                <w:sz w:val="21"/>
                <w:szCs w:val="21"/>
              </w:rPr>
              <w:t>≤7000</w:t>
            </w:r>
            <w:r w:rsidRPr="007C4597">
              <w:rPr>
                <w:rFonts w:eastAsia="宋体"/>
                <w:color w:val="000000"/>
                <w:kern w:val="0"/>
                <w:sz w:val="21"/>
                <w:szCs w:val="21"/>
              </w:rPr>
              <w:t>米</w:t>
            </w:r>
          </w:p>
        </w:tc>
        <w:tc>
          <w:tcPr>
            <w:tcW w:w="787" w:type="pct"/>
            <w:tcBorders>
              <w:top w:val="single" w:sz="4" w:space="0" w:color="auto"/>
              <w:left w:val="single" w:sz="4" w:space="0" w:color="auto"/>
              <w:bottom w:val="single" w:sz="4" w:space="0" w:color="auto"/>
              <w:right w:val="single" w:sz="4" w:space="0" w:color="auto"/>
            </w:tcBorders>
            <w:vAlign w:val="center"/>
          </w:tcPr>
          <w:p w14:paraId="09BB6F28"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3-4</w:t>
            </w:r>
            <w:r w:rsidRPr="007C4597">
              <w:rPr>
                <w:rFonts w:eastAsia="宋体"/>
                <w:color w:val="000000"/>
                <w:kern w:val="0"/>
                <w:sz w:val="21"/>
                <w:szCs w:val="21"/>
              </w:rPr>
              <w:t>条；</w:t>
            </w:r>
            <w:r w:rsidRPr="007C4597">
              <w:rPr>
                <w:rFonts w:eastAsia="宋体"/>
                <w:sz w:val="21"/>
              </w:rPr>
              <w:t>距离公交的普通换乘站在</w:t>
            </w:r>
            <w:r w:rsidRPr="007C4597">
              <w:rPr>
                <w:rFonts w:eastAsia="宋体"/>
                <w:sz w:val="21"/>
              </w:rPr>
              <w:t>3500-5500</w:t>
            </w:r>
            <w:r w:rsidRPr="007C4597">
              <w:rPr>
                <w:rFonts w:eastAsia="宋体"/>
                <w:sz w:val="21"/>
              </w:rPr>
              <w:t>米之间，换乘比较方便</w:t>
            </w:r>
            <w:r w:rsidRPr="007C4597">
              <w:rPr>
                <w:rFonts w:eastAsia="宋体"/>
                <w:color w:val="000000"/>
                <w:kern w:val="0"/>
                <w:sz w:val="21"/>
                <w:szCs w:val="21"/>
              </w:rPr>
              <w:t>；邻近高速公路；</w:t>
            </w:r>
            <w:r w:rsidRPr="007C4597">
              <w:rPr>
                <w:rFonts w:eastAsia="宋体"/>
                <w:sz w:val="21"/>
              </w:rPr>
              <w:t>距长途客运站在</w:t>
            </w:r>
            <w:r w:rsidRPr="007C4597">
              <w:rPr>
                <w:rFonts w:eastAsia="宋体"/>
                <w:sz w:val="21"/>
              </w:rPr>
              <w:t>7500-9000</w:t>
            </w:r>
            <w:r w:rsidRPr="007C4597">
              <w:rPr>
                <w:rFonts w:eastAsia="宋体"/>
                <w:sz w:val="21"/>
              </w:rPr>
              <w:t>米之间；</w:t>
            </w:r>
            <w:r w:rsidRPr="007C4597">
              <w:rPr>
                <w:rFonts w:eastAsia="宋体"/>
                <w:color w:val="000000"/>
                <w:kern w:val="0"/>
                <w:sz w:val="21"/>
                <w:szCs w:val="21"/>
              </w:rPr>
              <w:t>出行较为便利</w:t>
            </w:r>
          </w:p>
        </w:tc>
        <w:tc>
          <w:tcPr>
            <w:tcW w:w="786" w:type="pct"/>
            <w:tcBorders>
              <w:top w:val="single" w:sz="4" w:space="0" w:color="auto"/>
              <w:left w:val="single" w:sz="4" w:space="0" w:color="auto"/>
              <w:bottom w:val="single" w:sz="4" w:space="0" w:color="auto"/>
              <w:right w:val="single" w:sz="4" w:space="0" w:color="auto"/>
            </w:tcBorders>
            <w:vAlign w:val="center"/>
          </w:tcPr>
          <w:p w14:paraId="0EAB8087" w14:textId="6E48FCBB" w:rsidR="00F42F18" w:rsidRPr="007C4597" w:rsidRDefault="00F42F18" w:rsidP="003338C5">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2-3</w:t>
            </w:r>
            <w:r w:rsidRPr="007C4597">
              <w:rPr>
                <w:rFonts w:eastAsia="宋体"/>
                <w:color w:val="000000"/>
                <w:kern w:val="0"/>
                <w:sz w:val="21"/>
                <w:szCs w:val="21"/>
              </w:rPr>
              <w:t>条；换乘比较方便；</w:t>
            </w:r>
            <w:r w:rsidRPr="007C4597">
              <w:rPr>
                <w:rFonts w:eastAsia="宋体"/>
                <w:color w:val="000000"/>
                <w:sz w:val="21"/>
                <w:szCs w:val="21"/>
              </w:rPr>
              <w:t>邻近高速公路</w:t>
            </w:r>
          </w:p>
        </w:tc>
        <w:tc>
          <w:tcPr>
            <w:tcW w:w="787" w:type="pct"/>
            <w:tcBorders>
              <w:top w:val="single" w:sz="4" w:space="0" w:color="auto"/>
              <w:left w:val="single" w:sz="4" w:space="0" w:color="auto"/>
              <w:bottom w:val="single" w:sz="4" w:space="0" w:color="auto"/>
              <w:right w:val="single" w:sz="4" w:space="0" w:color="auto"/>
            </w:tcBorders>
            <w:vAlign w:val="center"/>
          </w:tcPr>
          <w:p w14:paraId="646E86F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1-2</w:t>
            </w:r>
            <w:r w:rsidRPr="007C4597">
              <w:rPr>
                <w:rFonts w:eastAsia="宋体"/>
                <w:color w:val="000000"/>
                <w:kern w:val="0"/>
                <w:sz w:val="21"/>
                <w:szCs w:val="21"/>
              </w:rPr>
              <w:t>条；</w:t>
            </w:r>
            <w:r w:rsidRPr="007C4597">
              <w:rPr>
                <w:rFonts w:eastAsia="宋体"/>
                <w:sz w:val="21"/>
              </w:rPr>
              <w:t>距离公交的普通换乘站</w:t>
            </w:r>
            <w:r w:rsidRPr="007C4597">
              <w:rPr>
                <w:rFonts w:eastAsia="宋体"/>
                <w:sz w:val="21"/>
              </w:rPr>
              <w:t>≥5500</w:t>
            </w:r>
            <w:r w:rsidRPr="007C4597">
              <w:rPr>
                <w:rFonts w:eastAsia="宋体"/>
                <w:sz w:val="21"/>
              </w:rPr>
              <w:t>米；邻近高速公路；距长途客运站在</w:t>
            </w:r>
            <w:r w:rsidRPr="007C4597">
              <w:rPr>
                <w:rFonts w:eastAsia="宋体"/>
                <w:sz w:val="21"/>
              </w:rPr>
              <w:t>9000-12000</w:t>
            </w:r>
            <w:r w:rsidRPr="007C4597">
              <w:rPr>
                <w:rFonts w:eastAsia="宋体"/>
                <w:sz w:val="21"/>
              </w:rPr>
              <w:t>米之间</w:t>
            </w:r>
          </w:p>
        </w:tc>
        <w:tc>
          <w:tcPr>
            <w:tcW w:w="787" w:type="pct"/>
            <w:tcBorders>
              <w:top w:val="single" w:sz="4" w:space="0" w:color="auto"/>
              <w:left w:val="single" w:sz="4" w:space="0" w:color="auto"/>
              <w:bottom w:val="single" w:sz="4" w:space="0" w:color="auto"/>
              <w:right w:val="single" w:sz="4" w:space="0" w:color="auto"/>
            </w:tcBorders>
            <w:vAlign w:val="center"/>
          </w:tcPr>
          <w:p w14:paraId="34075CA8"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1</w:t>
            </w:r>
            <w:r w:rsidRPr="007C4597">
              <w:rPr>
                <w:rFonts w:eastAsia="宋体"/>
                <w:color w:val="000000"/>
                <w:kern w:val="0"/>
                <w:sz w:val="21"/>
                <w:szCs w:val="21"/>
              </w:rPr>
              <w:t>条；远离公交的普通换乘站；远离高速公路；距离长途客运站</w:t>
            </w:r>
            <w:r w:rsidRPr="007C4597">
              <w:rPr>
                <w:rFonts w:eastAsia="宋体"/>
                <w:color w:val="000000"/>
                <w:kern w:val="0"/>
                <w:sz w:val="21"/>
                <w:szCs w:val="21"/>
              </w:rPr>
              <w:t>≥12000</w:t>
            </w:r>
            <w:r w:rsidRPr="007C4597">
              <w:rPr>
                <w:rFonts w:eastAsia="宋体"/>
                <w:color w:val="000000"/>
                <w:kern w:val="0"/>
                <w:sz w:val="21"/>
                <w:szCs w:val="21"/>
              </w:rPr>
              <w:t>米</w:t>
            </w:r>
          </w:p>
        </w:tc>
      </w:tr>
      <w:tr w:rsidR="00F42F18" w:rsidRPr="007C4597" w14:paraId="296DE70A" w14:textId="77777777" w:rsidTr="00B967E4">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08E92E72"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4A78F85"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基础设施完善度</w:t>
            </w:r>
          </w:p>
        </w:tc>
        <w:tc>
          <w:tcPr>
            <w:tcW w:w="381" w:type="pct"/>
            <w:tcBorders>
              <w:top w:val="single" w:sz="4" w:space="0" w:color="auto"/>
              <w:left w:val="single" w:sz="4" w:space="0" w:color="auto"/>
              <w:bottom w:val="single" w:sz="4" w:space="0" w:color="auto"/>
              <w:right w:val="single" w:sz="4" w:space="0" w:color="auto"/>
            </w:tcBorders>
            <w:vAlign w:val="center"/>
          </w:tcPr>
          <w:p w14:paraId="5B39E5CA"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0.20</w:t>
            </w:r>
          </w:p>
        </w:tc>
        <w:tc>
          <w:tcPr>
            <w:tcW w:w="786" w:type="pct"/>
            <w:tcBorders>
              <w:top w:val="single" w:sz="4" w:space="0" w:color="auto"/>
              <w:left w:val="single" w:sz="4" w:space="0" w:color="auto"/>
              <w:bottom w:val="single" w:sz="4" w:space="0" w:color="auto"/>
              <w:right w:val="single" w:sz="4" w:space="0" w:color="auto"/>
            </w:tcBorders>
            <w:vAlign w:val="center"/>
          </w:tcPr>
          <w:p w14:paraId="5731559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土地开发程度达到七通一平；供热、燃气保证率比较高；暴雨过后无积水</w:t>
            </w:r>
          </w:p>
        </w:tc>
        <w:tc>
          <w:tcPr>
            <w:tcW w:w="787" w:type="pct"/>
            <w:tcBorders>
              <w:top w:val="single" w:sz="4" w:space="0" w:color="auto"/>
              <w:left w:val="single" w:sz="4" w:space="0" w:color="auto"/>
              <w:bottom w:val="single" w:sz="4" w:space="0" w:color="auto"/>
              <w:right w:val="single" w:sz="4" w:space="0" w:color="auto"/>
            </w:tcBorders>
            <w:vAlign w:val="center"/>
          </w:tcPr>
          <w:p w14:paraId="1AAE631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土地开发程度达到七通一平；供热、燃气保证率比较高；暴雨过后，有少量积水</w:t>
            </w:r>
          </w:p>
        </w:tc>
        <w:tc>
          <w:tcPr>
            <w:tcW w:w="786" w:type="pct"/>
            <w:tcBorders>
              <w:top w:val="single" w:sz="4" w:space="0" w:color="auto"/>
              <w:left w:val="single" w:sz="4" w:space="0" w:color="auto"/>
              <w:bottom w:val="single" w:sz="4" w:space="0" w:color="auto"/>
              <w:right w:val="single" w:sz="4" w:space="0" w:color="auto"/>
            </w:tcBorders>
            <w:vAlign w:val="center"/>
          </w:tcPr>
          <w:p w14:paraId="2F1B66C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土地开发程度达到七通一平；暴雨过后，半小时内积水可排干</w:t>
            </w:r>
          </w:p>
        </w:tc>
        <w:tc>
          <w:tcPr>
            <w:tcW w:w="787" w:type="pct"/>
            <w:tcBorders>
              <w:top w:val="single" w:sz="4" w:space="0" w:color="auto"/>
              <w:left w:val="single" w:sz="4" w:space="0" w:color="auto"/>
              <w:bottom w:val="single" w:sz="4" w:space="0" w:color="auto"/>
              <w:right w:val="single" w:sz="4" w:space="0" w:color="auto"/>
            </w:tcBorders>
            <w:vAlign w:val="center"/>
          </w:tcPr>
          <w:p w14:paraId="4941E35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土地开发程度达到七通一平；基础设施保障程度不高；暴雨过后，积水严重</w:t>
            </w:r>
          </w:p>
        </w:tc>
        <w:tc>
          <w:tcPr>
            <w:tcW w:w="787" w:type="pct"/>
            <w:tcBorders>
              <w:top w:val="single" w:sz="4" w:space="0" w:color="auto"/>
              <w:left w:val="single" w:sz="4" w:space="0" w:color="auto"/>
              <w:bottom w:val="single" w:sz="4" w:space="0" w:color="auto"/>
              <w:right w:val="single" w:sz="4" w:space="0" w:color="auto"/>
            </w:tcBorders>
            <w:vAlign w:val="center"/>
          </w:tcPr>
          <w:p w14:paraId="7FBA4ECC"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土地开发程度达到或低于七通一平；暴雨过后，积水严重</w:t>
            </w:r>
          </w:p>
        </w:tc>
      </w:tr>
      <w:tr w:rsidR="00F42F18" w:rsidRPr="007C4597" w14:paraId="7ABF4BC3" w14:textId="77777777" w:rsidTr="00B967E4">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78453914"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2ABBB4A"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公用设施完备度</w:t>
            </w:r>
          </w:p>
        </w:tc>
        <w:tc>
          <w:tcPr>
            <w:tcW w:w="381" w:type="pct"/>
            <w:tcBorders>
              <w:top w:val="single" w:sz="4" w:space="0" w:color="auto"/>
              <w:left w:val="single" w:sz="4" w:space="0" w:color="auto"/>
              <w:bottom w:val="single" w:sz="4" w:space="0" w:color="auto"/>
              <w:right w:val="single" w:sz="4" w:space="0" w:color="auto"/>
            </w:tcBorders>
            <w:vAlign w:val="center"/>
          </w:tcPr>
          <w:p w14:paraId="613CC5A5"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0.20</w:t>
            </w:r>
          </w:p>
        </w:tc>
        <w:tc>
          <w:tcPr>
            <w:tcW w:w="786" w:type="pct"/>
            <w:tcBorders>
              <w:top w:val="single" w:sz="4" w:space="0" w:color="auto"/>
              <w:left w:val="single" w:sz="4" w:space="0" w:color="auto"/>
              <w:bottom w:val="single" w:sz="4" w:space="0" w:color="auto"/>
              <w:right w:val="single" w:sz="4" w:space="0" w:color="auto"/>
            </w:tcBorders>
            <w:vAlign w:val="center"/>
          </w:tcPr>
          <w:p w14:paraId="73773AE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属于普通中、小学学区，距离中小学</w:t>
            </w:r>
            <w:r w:rsidRPr="007C4597">
              <w:rPr>
                <w:rFonts w:eastAsia="宋体"/>
                <w:color w:val="000000"/>
                <w:kern w:val="0"/>
                <w:sz w:val="21"/>
                <w:szCs w:val="21"/>
              </w:rPr>
              <w:t>≤5500</w:t>
            </w:r>
            <w:r w:rsidRPr="007C4597">
              <w:rPr>
                <w:rFonts w:eastAsia="宋体"/>
                <w:color w:val="000000"/>
                <w:kern w:val="0"/>
                <w:sz w:val="21"/>
                <w:szCs w:val="21"/>
              </w:rPr>
              <w:t>米；距离医院</w:t>
            </w:r>
            <w:r w:rsidRPr="007C4597">
              <w:rPr>
                <w:rFonts w:eastAsia="宋体"/>
                <w:color w:val="000000"/>
                <w:kern w:val="0"/>
                <w:sz w:val="21"/>
                <w:szCs w:val="21"/>
              </w:rPr>
              <w:t>≤2500</w:t>
            </w:r>
            <w:r w:rsidRPr="007C4597">
              <w:rPr>
                <w:rFonts w:eastAsia="宋体"/>
                <w:color w:val="000000"/>
                <w:kern w:val="0"/>
                <w:sz w:val="21"/>
                <w:szCs w:val="21"/>
              </w:rPr>
              <w:t>米；其他公用设施较完善</w:t>
            </w:r>
          </w:p>
        </w:tc>
        <w:tc>
          <w:tcPr>
            <w:tcW w:w="787" w:type="pct"/>
            <w:tcBorders>
              <w:top w:val="single" w:sz="4" w:space="0" w:color="auto"/>
              <w:left w:val="single" w:sz="4" w:space="0" w:color="auto"/>
              <w:bottom w:val="single" w:sz="4" w:space="0" w:color="auto"/>
              <w:right w:val="single" w:sz="4" w:space="0" w:color="auto"/>
            </w:tcBorders>
            <w:vAlign w:val="center"/>
          </w:tcPr>
          <w:p w14:paraId="401AD82D"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属于普通中、小学学区，距离中小学在</w:t>
            </w:r>
            <w:r w:rsidRPr="007C4597">
              <w:rPr>
                <w:rFonts w:eastAsia="宋体"/>
                <w:color w:val="000000"/>
                <w:kern w:val="0"/>
                <w:sz w:val="21"/>
                <w:szCs w:val="21"/>
              </w:rPr>
              <w:t>5500-6500</w:t>
            </w:r>
            <w:r w:rsidRPr="007C4597">
              <w:rPr>
                <w:rFonts w:eastAsia="宋体"/>
                <w:color w:val="000000"/>
                <w:kern w:val="0"/>
                <w:sz w:val="21"/>
                <w:szCs w:val="21"/>
              </w:rPr>
              <w:t>米之间；距离医院在</w:t>
            </w:r>
            <w:r w:rsidRPr="007C4597">
              <w:rPr>
                <w:rFonts w:eastAsia="宋体"/>
                <w:color w:val="000000"/>
                <w:kern w:val="0"/>
                <w:sz w:val="21"/>
                <w:szCs w:val="21"/>
              </w:rPr>
              <w:t>2500-3500</w:t>
            </w:r>
            <w:r w:rsidRPr="007C4597">
              <w:rPr>
                <w:rFonts w:eastAsia="宋体"/>
                <w:color w:val="000000"/>
                <w:kern w:val="0"/>
                <w:sz w:val="21"/>
                <w:szCs w:val="21"/>
              </w:rPr>
              <w:t>米之间；其他公用设施比较齐全</w:t>
            </w:r>
          </w:p>
        </w:tc>
        <w:tc>
          <w:tcPr>
            <w:tcW w:w="786" w:type="pct"/>
            <w:tcBorders>
              <w:top w:val="single" w:sz="4" w:space="0" w:color="auto"/>
              <w:left w:val="single" w:sz="4" w:space="0" w:color="auto"/>
              <w:bottom w:val="single" w:sz="4" w:space="0" w:color="auto"/>
              <w:right w:val="single" w:sz="4" w:space="0" w:color="auto"/>
            </w:tcBorders>
            <w:vAlign w:val="center"/>
          </w:tcPr>
          <w:p w14:paraId="60E41BB9"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属于普通中、小学学区；距离医院较远，范围内有诊所等</w:t>
            </w:r>
          </w:p>
        </w:tc>
        <w:tc>
          <w:tcPr>
            <w:tcW w:w="787" w:type="pct"/>
            <w:tcBorders>
              <w:top w:val="single" w:sz="4" w:space="0" w:color="auto"/>
              <w:left w:val="single" w:sz="4" w:space="0" w:color="auto"/>
              <w:bottom w:val="single" w:sz="4" w:space="0" w:color="auto"/>
              <w:right w:val="single" w:sz="4" w:space="0" w:color="auto"/>
            </w:tcBorders>
            <w:vAlign w:val="center"/>
          </w:tcPr>
          <w:p w14:paraId="2A087F3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属于普通中、小学学区，距离中小学在</w:t>
            </w:r>
            <w:r w:rsidRPr="007C4597">
              <w:rPr>
                <w:rFonts w:eastAsia="宋体"/>
                <w:color w:val="000000"/>
                <w:kern w:val="0"/>
                <w:sz w:val="21"/>
                <w:szCs w:val="21"/>
              </w:rPr>
              <w:t>6500-7500</w:t>
            </w:r>
            <w:r w:rsidRPr="007C4597">
              <w:rPr>
                <w:rFonts w:eastAsia="宋体"/>
                <w:color w:val="000000"/>
                <w:kern w:val="0"/>
                <w:sz w:val="21"/>
                <w:szCs w:val="21"/>
              </w:rPr>
              <w:t>米之间；距离医院在</w:t>
            </w:r>
            <w:r w:rsidRPr="007C4597">
              <w:rPr>
                <w:rFonts w:eastAsia="宋体"/>
                <w:color w:val="000000"/>
                <w:kern w:val="0"/>
                <w:sz w:val="21"/>
                <w:szCs w:val="21"/>
              </w:rPr>
              <w:t>4000-5500</w:t>
            </w:r>
            <w:r w:rsidRPr="007C4597">
              <w:rPr>
                <w:rFonts w:eastAsia="宋体"/>
                <w:color w:val="000000"/>
                <w:kern w:val="0"/>
                <w:sz w:val="21"/>
                <w:szCs w:val="21"/>
              </w:rPr>
              <w:t>米之间，距离诊所较近；其他公用设施不齐全</w:t>
            </w:r>
          </w:p>
        </w:tc>
        <w:tc>
          <w:tcPr>
            <w:tcW w:w="787" w:type="pct"/>
            <w:tcBorders>
              <w:top w:val="single" w:sz="4" w:space="0" w:color="auto"/>
              <w:left w:val="single" w:sz="4" w:space="0" w:color="auto"/>
              <w:bottom w:val="single" w:sz="4" w:space="0" w:color="auto"/>
              <w:right w:val="single" w:sz="4" w:space="0" w:color="auto"/>
            </w:tcBorders>
            <w:vAlign w:val="center"/>
          </w:tcPr>
          <w:p w14:paraId="230465BA"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属于普通中、小学学区，距离中小学</w:t>
            </w:r>
            <w:r w:rsidRPr="007C4597">
              <w:rPr>
                <w:rFonts w:eastAsia="宋体"/>
                <w:color w:val="000000"/>
                <w:kern w:val="0"/>
                <w:sz w:val="21"/>
                <w:szCs w:val="21"/>
              </w:rPr>
              <w:t>≥7500</w:t>
            </w:r>
            <w:r w:rsidRPr="007C4597">
              <w:rPr>
                <w:rFonts w:eastAsia="宋体"/>
                <w:color w:val="000000"/>
                <w:kern w:val="0"/>
                <w:sz w:val="21"/>
                <w:szCs w:val="21"/>
              </w:rPr>
              <w:t>米；距离医院</w:t>
            </w:r>
            <w:r w:rsidRPr="007C4597">
              <w:rPr>
                <w:rFonts w:eastAsia="宋体"/>
                <w:color w:val="000000"/>
                <w:kern w:val="0"/>
                <w:sz w:val="21"/>
                <w:szCs w:val="21"/>
              </w:rPr>
              <w:t>≥5500</w:t>
            </w:r>
            <w:r w:rsidRPr="007C4597">
              <w:rPr>
                <w:rFonts w:eastAsia="宋体"/>
                <w:color w:val="000000"/>
                <w:kern w:val="0"/>
                <w:sz w:val="21"/>
                <w:szCs w:val="21"/>
              </w:rPr>
              <w:t>，距离诊所较近；其他公用设施不足</w:t>
            </w:r>
          </w:p>
        </w:tc>
      </w:tr>
      <w:tr w:rsidR="00F42F18" w:rsidRPr="007C4597" w14:paraId="07ECA06E" w14:textId="77777777" w:rsidTr="00B967E4">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17CA64B7"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86711C"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环境条件</w:t>
            </w:r>
          </w:p>
        </w:tc>
        <w:tc>
          <w:tcPr>
            <w:tcW w:w="381" w:type="pct"/>
            <w:tcBorders>
              <w:top w:val="single" w:sz="4" w:space="0" w:color="auto"/>
              <w:left w:val="single" w:sz="4" w:space="0" w:color="auto"/>
              <w:bottom w:val="single" w:sz="4" w:space="0" w:color="auto"/>
              <w:right w:val="single" w:sz="4" w:space="0" w:color="auto"/>
            </w:tcBorders>
            <w:vAlign w:val="center"/>
          </w:tcPr>
          <w:p w14:paraId="22AE1498"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0.15</w:t>
            </w:r>
          </w:p>
        </w:tc>
        <w:tc>
          <w:tcPr>
            <w:tcW w:w="786" w:type="pct"/>
            <w:tcBorders>
              <w:top w:val="single" w:sz="4" w:space="0" w:color="auto"/>
              <w:left w:val="single" w:sz="4" w:space="0" w:color="auto"/>
              <w:bottom w:val="single" w:sz="4" w:space="0" w:color="auto"/>
              <w:right w:val="single" w:sz="4" w:space="0" w:color="auto"/>
            </w:tcBorders>
            <w:vAlign w:val="center"/>
          </w:tcPr>
          <w:p w14:paraId="0B58C165"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二类居住区，环境质量好；区域绿化率较高，邻近公园或景观河道</w:t>
            </w:r>
          </w:p>
        </w:tc>
        <w:tc>
          <w:tcPr>
            <w:tcW w:w="787" w:type="pct"/>
            <w:tcBorders>
              <w:top w:val="single" w:sz="4" w:space="0" w:color="auto"/>
              <w:left w:val="single" w:sz="4" w:space="0" w:color="auto"/>
              <w:bottom w:val="single" w:sz="4" w:space="0" w:color="auto"/>
              <w:right w:val="single" w:sz="4" w:space="0" w:color="auto"/>
            </w:tcBorders>
            <w:vAlign w:val="center"/>
          </w:tcPr>
          <w:p w14:paraId="66FFFFA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二类居住区，环境质量较好；区域绿化率较高</w:t>
            </w:r>
          </w:p>
        </w:tc>
        <w:tc>
          <w:tcPr>
            <w:tcW w:w="786" w:type="pct"/>
            <w:tcBorders>
              <w:top w:val="single" w:sz="4" w:space="0" w:color="auto"/>
              <w:left w:val="single" w:sz="4" w:space="0" w:color="auto"/>
              <w:bottom w:val="single" w:sz="4" w:space="0" w:color="auto"/>
              <w:right w:val="single" w:sz="4" w:space="0" w:color="auto"/>
            </w:tcBorders>
            <w:vAlign w:val="center"/>
          </w:tcPr>
          <w:p w14:paraId="060094B3"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环境质量较好，住宅密度高，景观设施较少</w:t>
            </w:r>
          </w:p>
        </w:tc>
        <w:tc>
          <w:tcPr>
            <w:tcW w:w="787" w:type="pct"/>
            <w:tcBorders>
              <w:top w:val="single" w:sz="4" w:space="0" w:color="auto"/>
              <w:left w:val="single" w:sz="4" w:space="0" w:color="auto"/>
              <w:bottom w:val="single" w:sz="4" w:space="0" w:color="auto"/>
              <w:right w:val="single" w:sz="4" w:space="0" w:color="auto"/>
            </w:tcBorders>
            <w:vAlign w:val="center"/>
          </w:tcPr>
          <w:p w14:paraId="5F554C6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邻近工业设施，环境质量一般；住宅密度高，人口密度较大</w:t>
            </w:r>
          </w:p>
        </w:tc>
        <w:tc>
          <w:tcPr>
            <w:tcW w:w="787" w:type="pct"/>
            <w:tcBorders>
              <w:top w:val="single" w:sz="4" w:space="0" w:color="auto"/>
              <w:left w:val="single" w:sz="4" w:space="0" w:color="auto"/>
              <w:bottom w:val="single" w:sz="4" w:space="0" w:color="auto"/>
              <w:right w:val="single" w:sz="4" w:space="0" w:color="auto"/>
            </w:tcBorders>
            <w:vAlign w:val="center"/>
          </w:tcPr>
          <w:p w14:paraId="665FE54D"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属于三类居住区；居住环境杂乱</w:t>
            </w:r>
          </w:p>
        </w:tc>
      </w:tr>
    </w:tbl>
    <w:p w14:paraId="1BD34D31" w14:textId="77777777" w:rsidR="00F42F18" w:rsidRPr="007C4597" w:rsidRDefault="00F42F18" w:rsidP="00F42F18">
      <w:pPr>
        <w:widowControl/>
        <w:snapToGrid/>
        <w:spacing w:line="240" w:lineRule="auto"/>
        <w:ind w:firstLineChars="0" w:firstLine="0"/>
        <w:jc w:val="left"/>
        <w:rPr>
          <w:rFonts w:eastAsia="宋体"/>
        </w:rPr>
      </w:pPr>
      <w:r w:rsidRPr="007C4597">
        <w:rPr>
          <w:rFonts w:eastAsia="宋体"/>
        </w:rPr>
        <w:br w:type="page"/>
      </w:r>
    </w:p>
    <w:p w14:paraId="1445113E" w14:textId="12389B6F" w:rsidR="00F42F18" w:rsidRPr="007C4597" w:rsidRDefault="00E40D57" w:rsidP="00615727">
      <w:pPr>
        <w:spacing w:beforeLines="50" w:before="163" w:line="340" w:lineRule="exact"/>
        <w:ind w:firstLineChars="0" w:firstLine="0"/>
        <w:jc w:val="center"/>
        <w:rPr>
          <w:rFonts w:eastAsia="宋体"/>
        </w:rPr>
      </w:pPr>
      <w:bookmarkStart w:id="55" w:name="_Toc89875914"/>
      <w:bookmarkStart w:id="56" w:name="_Toc89957420"/>
      <w:r w:rsidRPr="007C4597">
        <w:rPr>
          <w:rFonts w:eastAsia="宋体"/>
          <w:b/>
          <w:bCs/>
          <w:snapToGrid w:val="0"/>
          <w:kern w:val="0"/>
          <w:sz w:val="21"/>
          <w:szCs w:val="21"/>
        </w:rPr>
        <w:lastRenderedPageBreak/>
        <w:t>表</w:t>
      </w:r>
      <w:r w:rsidRPr="007C4597">
        <w:rPr>
          <w:rFonts w:eastAsia="宋体"/>
          <w:b/>
          <w:bCs/>
          <w:snapToGrid w:val="0"/>
          <w:kern w:val="0"/>
          <w:sz w:val="21"/>
          <w:szCs w:val="21"/>
        </w:rPr>
        <w:t>2-</w:t>
      </w:r>
      <w:r w:rsidR="00615727" w:rsidRPr="007C4597">
        <w:rPr>
          <w:rFonts w:eastAsia="宋体"/>
          <w:b/>
          <w:bCs/>
          <w:snapToGrid w:val="0"/>
          <w:kern w:val="0"/>
          <w:sz w:val="21"/>
          <w:szCs w:val="21"/>
        </w:rPr>
        <w:fldChar w:fldCharType="begin"/>
      </w:r>
      <w:r w:rsidR="00615727" w:rsidRPr="007C4597">
        <w:rPr>
          <w:rFonts w:eastAsia="宋体"/>
          <w:b/>
          <w:bCs/>
          <w:snapToGrid w:val="0"/>
          <w:kern w:val="0"/>
          <w:sz w:val="21"/>
          <w:szCs w:val="21"/>
        </w:rPr>
        <w:instrText xml:space="preserve"> SEQ </w:instrText>
      </w:r>
      <w:r w:rsidR="00615727" w:rsidRPr="007C4597">
        <w:rPr>
          <w:rFonts w:eastAsia="宋体"/>
          <w:b/>
          <w:bCs/>
          <w:snapToGrid w:val="0"/>
          <w:kern w:val="0"/>
          <w:sz w:val="21"/>
          <w:szCs w:val="21"/>
        </w:rPr>
        <w:instrText>表</w:instrText>
      </w:r>
      <w:r w:rsidR="00615727" w:rsidRPr="007C4597">
        <w:rPr>
          <w:rFonts w:eastAsia="宋体"/>
          <w:b/>
          <w:bCs/>
          <w:snapToGrid w:val="0"/>
          <w:kern w:val="0"/>
          <w:sz w:val="21"/>
          <w:szCs w:val="21"/>
        </w:rPr>
        <w:instrText xml:space="preserve">3- \* MERGEFORMAT </w:instrText>
      </w:r>
      <w:r w:rsidR="00615727" w:rsidRPr="007C4597">
        <w:rPr>
          <w:rFonts w:eastAsia="宋体"/>
          <w:b/>
          <w:bCs/>
          <w:snapToGrid w:val="0"/>
          <w:kern w:val="0"/>
          <w:sz w:val="21"/>
          <w:szCs w:val="21"/>
        </w:rPr>
        <w:fldChar w:fldCharType="separate"/>
      </w:r>
      <w:r w:rsidR="003146B2">
        <w:rPr>
          <w:rFonts w:eastAsia="宋体"/>
          <w:b/>
          <w:bCs/>
          <w:noProof/>
          <w:snapToGrid w:val="0"/>
          <w:kern w:val="0"/>
          <w:sz w:val="21"/>
          <w:szCs w:val="21"/>
        </w:rPr>
        <w:t>16</w:t>
      </w:r>
      <w:r w:rsidR="00615727" w:rsidRPr="007C4597">
        <w:rPr>
          <w:rFonts w:eastAsia="宋体"/>
          <w:b/>
          <w:bCs/>
          <w:snapToGrid w:val="0"/>
          <w:kern w:val="0"/>
          <w:sz w:val="21"/>
          <w:szCs w:val="21"/>
        </w:rPr>
        <w:fldChar w:fldCharType="end"/>
      </w:r>
      <w:r w:rsidR="00615727" w:rsidRPr="007C4597">
        <w:rPr>
          <w:rFonts w:eastAsia="宋体"/>
          <w:b/>
          <w:bCs/>
          <w:snapToGrid w:val="0"/>
          <w:kern w:val="0"/>
          <w:sz w:val="21"/>
          <w:szCs w:val="21"/>
        </w:rPr>
        <w:t xml:space="preserve"> </w:t>
      </w:r>
      <w:r w:rsidR="00F42F18" w:rsidRPr="007C4597">
        <w:rPr>
          <w:rFonts w:eastAsia="宋体"/>
          <w:b/>
          <w:bCs/>
          <w:snapToGrid w:val="0"/>
          <w:kern w:val="0"/>
          <w:sz w:val="21"/>
          <w:szCs w:val="21"/>
        </w:rPr>
        <w:t xml:space="preserve"> </w:t>
      </w:r>
      <w:r w:rsidR="00F42F18" w:rsidRPr="007C4597">
        <w:rPr>
          <w:rFonts w:eastAsia="宋体"/>
          <w:b/>
          <w:bCs/>
          <w:snapToGrid w:val="0"/>
          <w:kern w:val="0"/>
          <w:sz w:val="21"/>
          <w:szCs w:val="21"/>
        </w:rPr>
        <w:t>天津市住宅用地基准地价区域因素修正系数说明表（</w:t>
      </w:r>
      <w:r w:rsidR="00615727" w:rsidRPr="007C4597">
        <w:rPr>
          <w:rFonts w:eastAsia="宋体"/>
          <w:b/>
          <w:bCs/>
          <w:snapToGrid w:val="0"/>
          <w:kern w:val="0"/>
          <w:sz w:val="21"/>
          <w:szCs w:val="21"/>
        </w:rPr>
        <w:t>11-12</w:t>
      </w:r>
      <w:r w:rsidR="00F42F18" w:rsidRPr="007C4597">
        <w:rPr>
          <w:rFonts w:eastAsia="宋体"/>
          <w:b/>
          <w:bCs/>
          <w:snapToGrid w:val="0"/>
          <w:kern w:val="0"/>
          <w:sz w:val="21"/>
          <w:szCs w:val="21"/>
        </w:rPr>
        <w:t>级）</w:t>
      </w:r>
      <w:bookmarkEnd w:id="55"/>
      <w:bookmarkEnd w:id="56"/>
    </w:p>
    <w:tbl>
      <w:tblPr>
        <w:tblW w:w="5000" w:type="pct"/>
        <w:jc w:val="center"/>
        <w:tblLook w:val="0000" w:firstRow="0" w:lastRow="0" w:firstColumn="0" w:lastColumn="0" w:noHBand="0" w:noVBand="0"/>
      </w:tblPr>
      <w:tblGrid>
        <w:gridCol w:w="706"/>
        <w:gridCol w:w="625"/>
        <w:gridCol w:w="720"/>
        <w:gridCol w:w="1491"/>
        <w:gridCol w:w="1493"/>
        <w:gridCol w:w="1491"/>
        <w:gridCol w:w="1494"/>
        <w:gridCol w:w="1494"/>
      </w:tblGrid>
      <w:tr w:rsidR="00F42F18" w:rsidRPr="007C4597" w14:paraId="78DC9718" w14:textId="77777777" w:rsidTr="003338C5">
        <w:trPr>
          <w:trHeight w:val="20"/>
          <w:tblHeader/>
          <w:jc w:val="center"/>
        </w:trPr>
        <w:tc>
          <w:tcPr>
            <w:tcW w:w="355" w:type="pct"/>
            <w:vMerge w:val="restart"/>
            <w:tcBorders>
              <w:top w:val="single" w:sz="4" w:space="0" w:color="auto"/>
              <w:left w:val="single" w:sz="4" w:space="0" w:color="auto"/>
              <w:bottom w:val="single" w:sz="4" w:space="0" w:color="auto"/>
              <w:right w:val="single" w:sz="4" w:space="0" w:color="auto"/>
            </w:tcBorders>
            <w:vAlign w:val="center"/>
          </w:tcPr>
          <w:p w14:paraId="38B33318"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土地级别</w:t>
            </w:r>
          </w:p>
        </w:tc>
        <w:tc>
          <w:tcPr>
            <w:tcW w:w="712" w:type="pct"/>
            <w:gridSpan w:val="2"/>
            <w:vMerge w:val="restart"/>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4DBBE2B4" w14:textId="77777777" w:rsidR="00F42F18" w:rsidRPr="007C4597" w:rsidRDefault="00000000" w:rsidP="00C1763F">
            <w:pPr>
              <w:adjustRightInd w:val="0"/>
              <w:spacing w:line="240" w:lineRule="auto"/>
              <w:ind w:firstLine="560"/>
              <w:jc w:val="right"/>
              <w:rPr>
                <w:rFonts w:eastAsia="宋体"/>
                <w:b/>
                <w:color w:val="000000"/>
                <w:kern w:val="0"/>
                <w:sz w:val="21"/>
                <w:szCs w:val="21"/>
              </w:rPr>
            </w:pPr>
            <w:r>
              <w:rPr>
                <w:rFonts w:eastAsia="宋体"/>
                <w:noProof/>
                <w:sz w:val="28"/>
              </w:rPr>
              <w:pict w14:anchorId="64969949">
                <v:line id="_x0000_s2057" alt="P44793C2T314#y1" style="position:absolute;left:0;text-align:left;z-index:251666432;visibility:visible;mso-position-horizontal-relative:text;mso-position-vertical-relative:text" from="-1.4pt,-1.05pt" to="30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" strokeweight=".5pt">
                  <o:lock v:ext="edit" shapetype="f"/>
                </v:line>
              </w:pict>
            </w:r>
            <w:r w:rsidR="00F42F18" w:rsidRPr="007C4597">
              <w:rPr>
                <w:rFonts w:eastAsia="宋体"/>
                <w:b/>
                <w:color w:val="000000"/>
                <w:kern w:val="0"/>
                <w:sz w:val="21"/>
                <w:szCs w:val="21"/>
              </w:rPr>
              <w:t>修正</w:t>
            </w:r>
            <w:r w:rsidR="00F42F18" w:rsidRPr="007C4597">
              <w:rPr>
                <w:rFonts w:eastAsia="宋体"/>
                <w:b/>
                <w:color w:val="000000"/>
                <w:kern w:val="0"/>
                <w:sz w:val="21"/>
                <w:szCs w:val="21"/>
              </w:rPr>
              <w:t xml:space="preserve"> </w:t>
            </w:r>
          </w:p>
          <w:p w14:paraId="3BF4FC11" w14:textId="2A410EA6" w:rsidR="00F42F18" w:rsidRPr="007C4597" w:rsidRDefault="00F42F18" w:rsidP="00C1763F">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因</w:t>
            </w:r>
            <w:r w:rsidRPr="007C4597">
              <w:rPr>
                <w:rFonts w:eastAsia="宋体"/>
                <w:b/>
                <w:color w:val="000000"/>
                <w:kern w:val="0"/>
                <w:sz w:val="21"/>
                <w:szCs w:val="21"/>
              </w:rPr>
              <w:t xml:space="preserve"> </w:t>
            </w:r>
            <w:r w:rsidRPr="007C4597">
              <w:rPr>
                <w:rFonts w:eastAsia="宋体"/>
                <w:b/>
                <w:color w:val="000000"/>
                <w:kern w:val="0"/>
                <w:sz w:val="21"/>
                <w:szCs w:val="21"/>
              </w:rPr>
              <w:t>权</w:t>
            </w:r>
            <w:r w:rsidRPr="007C4597">
              <w:rPr>
                <w:rFonts w:eastAsia="宋体"/>
                <w:b/>
                <w:color w:val="000000"/>
                <w:kern w:val="0"/>
                <w:sz w:val="21"/>
                <w:szCs w:val="21"/>
              </w:rPr>
              <w:t xml:space="preserve">   </w:t>
            </w:r>
            <w:r w:rsidRPr="007C4597">
              <w:rPr>
                <w:rFonts w:eastAsia="宋体"/>
                <w:b/>
                <w:color w:val="000000"/>
                <w:kern w:val="0"/>
                <w:sz w:val="21"/>
                <w:szCs w:val="21"/>
              </w:rPr>
              <w:t>幅度</w:t>
            </w:r>
          </w:p>
          <w:p w14:paraId="4076E880" w14:textId="7187CFA2" w:rsidR="00F42F18" w:rsidRPr="007C4597" w:rsidRDefault="00F42F18" w:rsidP="00C1763F">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素</w:t>
            </w:r>
            <w:r w:rsidRPr="007C4597">
              <w:rPr>
                <w:rFonts w:eastAsia="宋体"/>
                <w:b/>
                <w:color w:val="000000"/>
                <w:kern w:val="0"/>
                <w:sz w:val="21"/>
                <w:szCs w:val="21"/>
              </w:rPr>
              <w:t xml:space="preserve">    </w:t>
            </w:r>
            <w:r w:rsidRPr="007C4597">
              <w:rPr>
                <w:rFonts w:eastAsia="宋体"/>
                <w:b/>
                <w:color w:val="000000"/>
                <w:kern w:val="0"/>
                <w:sz w:val="21"/>
                <w:szCs w:val="21"/>
              </w:rPr>
              <w:t>重</w:t>
            </w:r>
          </w:p>
        </w:tc>
        <w:tc>
          <w:tcPr>
            <w:tcW w:w="786" w:type="pct"/>
            <w:tcBorders>
              <w:top w:val="single" w:sz="4" w:space="0" w:color="auto"/>
              <w:left w:val="single" w:sz="4" w:space="0" w:color="auto"/>
              <w:bottom w:val="single" w:sz="4" w:space="0" w:color="auto"/>
              <w:right w:val="single" w:sz="4" w:space="0" w:color="auto"/>
            </w:tcBorders>
            <w:vAlign w:val="center"/>
          </w:tcPr>
          <w:p w14:paraId="2CC2458D"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优</w:t>
            </w:r>
          </w:p>
        </w:tc>
        <w:tc>
          <w:tcPr>
            <w:tcW w:w="787" w:type="pct"/>
            <w:tcBorders>
              <w:top w:val="single" w:sz="4" w:space="0" w:color="auto"/>
              <w:left w:val="single" w:sz="4" w:space="0" w:color="auto"/>
              <w:bottom w:val="single" w:sz="4" w:space="0" w:color="auto"/>
              <w:right w:val="single" w:sz="4" w:space="0" w:color="auto"/>
            </w:tcBorders>
            <w:vAlign w:val="center"/>
          </w:tcPr>
          <w:p w14:paraId="33F2FDE7"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较优</w:t>
            </w:r>
          </w:p>
        </w:tc>
        <w:tc>
          <w:tcPr>
            <w:tcW w:w="786" w:type="pct"/>
            <w:tcBorders>
              <w:top w:val="single" w:sz="4" w:space="0" w:color="auto"/>
              <w:left w:val="single" w:sz="4" w:space="0" w:color="auto"/>
              <w:bottom w:val="single" w:sz="4" w:space="0" w:color="auto"/>
              <w:right w:val="single" w:sz="4" w:space="0" w:color="auto"/>
            </w:tcBorders>
            <w:vAlign w:val="center"/>
          </w:tcPr>
          <w:p w14:paraId="0C034BEE"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一般</w:t>
            </w:r>
          </w:p>
        </w:tc>
        <w:tc>
          <w:tcPr>
            <w:tcW w:w="787" w:type="pct"/>
            <w:tcBorders>
              <w:top w:val="single" w:sz="4" w:space="0" w:color="auto"/>
              <w:left w:val="single" w:sz="4" w:space="0" w:color="auto"/>
              <w:bottom w:val="single" w:sz="4" w:space="0" w:color="auto"/>
              <w:right w:val="single" w:sz="4" w:space="0" w:color="auto"/>
            </w:tcBorders>
            <w:vAlign w:val="center"/>
          </w:tcPr>
          <w:p w14:paraId="7584A819"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较劣</w:t>
            </w:r>
          </w:p>
        </w:tc>
        <w:tc>
          <w:tcPr>
            <w:tcW w:w="787" w:type="pct"/>
            <w:tcBorders>
              <w:top w:val="single" w:sz="4" w:space="0" w:color="auto"/>
              <w:left w:val="single" w:sz="4" w:space="0" w:color="auto"/>
              <w:bottom w:val="single" w:sz="4" w:space="0" w:color="auto"/>
              <w:right w:val="single" w:sz="4" w:space="0" w:color="auto"/>
            </w:tcBorders>
            <w:vAlign w:val="center"/>
          </w:tcPr>
          <w:p w14:paraId="7D31C196"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劣</w:t>
            </w:r>
          </w:p>
        </w:tc>
      </w:tr>
      <w:tr w:rsidR="00F42F18" w:rsidRPr="007C4597" w14:paraId="5EE39A10" w14:textId="77777777" w:rsidTr="003338C5">
        <w:trPr>
          <w:trHeight w:val="20"/>
          <w:tblHeader/>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419D5A72"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p>
        </w:tc>
        <w:tc>
          <w:tcPr>
            <w:tcW w:w="712" w:type="pct"/>
            <w:gridSpan w:val="2"/>
            <w:vMerge/>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4CA3A274" w14:textId="77777777" w:rsidR="00F42F18" w:rsidRPr="007C4597" w:rsidRDefault="00F42F18" w:rsidP="00C1763F">
            <w:pPr>
              <w:spacing w:line="240" w:lineRule="auto"/>
              <w:ind w:firstLineChars="0" w:firstLine="0"/>
              <w:jc w:val="center"/>
              <w:rPr>
                <w:rFonts w:eastAsia="宋体"/>
                <w:b/>
                <w:color w:val="000000"/>
                <w:kern w:val="0"/>
                <w:sz w:val="21"/>
                <w:szCs w:val="21"/>
              </w:rPr>
            </w:pPr>
          </w:p>
        </w:tc>
        <w:tc>
          <w:tcPr>
            <w:tcW w:w="786" w:type="pct"/>
            <w:tcBorders>
              <w:top w:val="single" w:sz="4" w:space="0" w:color="auto"/>
              <w:left w:val="single" w:sz="4" w:space="0" w:color="auto"/>
              <w:bottom w:val="single" w:sz="4" w:space="0" w:color="auto"/>
              <w:right w:val="single" w:sz="4" w:space="0" w:color="auto"/>
            </w:tcBorders>
            <w:vAlign w:val="center"/>
          </w:tcPr>
          <w:p w14:paraId="3C9C0A37"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1.10</w:t>
            </w:r>
          </w:p>
        </w:tc>
        <w:tc>
          <w:tcPr>
            <w:tcW w:w="787" w:type="pct"/>
            <w:tcBorders>
              <w:top w:val="single" w:sz="4" w:space="0" w:color="auto"/>
              <w:left w:val="single" w:sz="4" w:space="0" w:color="auto"/>
              <w:bottom w:val="single" w:sz="4" w:space="0" w:color="auto"/>
              <w:right w:val="single" w:sz="4" w:space="0" w:color="auto"/>
            </w:tcBorders>
            <w:vAlign w:val="center"/>
          </w:tcPr>
          <w:p w14:paraId="4940C429"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1.05</w:t>
            </w:r>
          </w:p>
        </w:tc>
        <w:tc>
          <w:tcPr>
            <w:tcW w:w="786" w:type="pct"/>
            <w:tcBorders>
              <w:top w:val="single" w:sz="4" w:space="0" w:color="auto"/>
              <w:left w:val="single" w:sz="4" w:space="0" w:color="auto"/>
              <w:bottom w:val="single" w:sz="4" w:space="0" w:color="auto"/>
              <w:right w:val="single" w:sz="4" w:space="0" w:color="auto"/>
            </w:tcBorders>
            <w:vAlign w:val="center"/>
          </w:tcPr>
          <w:p w14:paraId="54B22D1D"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1.00</w:t>
            </w:r>
          </w:p>
        </w:tc>
        <w:tc>
          <w:tcPr>
            <w:tcW w:w="787" w:type="pct"/>
            <w:tcBorders>
              <w:top w:val="single" w:sz="4" w:space="0" w:color="auto"/>
              <w:left w:val="single" w:sz="4" w:space="0" w:color="auto"/>
              <w:bottom w:val="single" w:sz="4" w:space="0" w:color="auto"/>
              <w:right w:val="single" w:sz="4" w:space="0" w:color="auto"/>
            </w:tcBorders>
            <w:vAlign w:val="center"/>
          </w:tcPr>
          <w:p w14:paraId="527991AB"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0.92</w:t>
            </w:r>
          </w:p>
        </w:tc>
        <w:tc>
          <w:tcPr>
            <w:tcW w:w="787" w:type="pct"/>
            <w:tcBorders>
              <w:top w:val="single" w:sz="4" w:space="0" w:color="auto"/>
              <w:left w:val="single" w:sz="4" w:space="0" w:color="auto"/>
              <w:bottom w:val="single" w:sz="4" w:space="0" w:color="auto"/>
              <w:right w:val="single" w:sz="4" w:space="0" w:color="auto"/>
            </w:tcBorders>
            <w:vAlign w:val="center"/>
          </w:tcPr>
          <w:p w14:paraId="1CD628B0"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0.84</w:t>
            </w:r>
          </w:p>
        </w:tc>
      </w:tr>
      <w:tr w:rsidR="00F42F18" w:rsidRPr="007C4597" w14:paraId="7927869D" w14:textId="77777777" w:rsidTr="003338C5">
        <w:trPr>
          <w:trHeight w:val="20"/>
          <w:jc w:val="center"/>
        </w:trPr>
        <w:tc>
          <w:tcPr>
            <w:tcW w:w="355" w:type="pct"/>
            <w:vMerge w:val="restart"/>
            <w:tcBorders>
              <w:top w:val="single" w:sz="4" w:space="0" w:color="auto"/>
              <w:left w:val="single" w:sz="4" w:space="0" w:color="auto"/>
              <w:bottom w:val="single" w:sz="4" w:space="0" w:color="auto"/>
              <w:right w:val="single" w:sz="4" w:space="0" w:color="auto"/>
            </w:tcBorders>
            <w:vAlign w:val="center"/>
          </w:tcPr>
          <w:p w14:paraId="5C9A4582" w14:textId="1F1EECB0" w:rsidR="00F42F18" w:rsidRPr="007C4597" w:rsidRDefault="003338C5"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11-12</w:t>
            </w:r>
            <w:r w:rsidR="00F42F18" w:rsidRPr="007C4597">
              <w:rPr>
                <w:rFonts w:eastAsia="宋体"/>
                <w:color w:val="000000"/>
                <w:kern w:val="0"/>
                <w:sz w:val="21"/>
                <w:szCs w:val="21"/>
              </w:rPr>
              <w:t>级</w:t>
            </w: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696312"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繁华程度</w:t>
            </w:r>
          </w:p>
        </w:tc>
        <w:tc>
          <w:tcPr>
            <w:tcW w:w="381" w:type="pct"/>
            <w:tcBorders>
              <w:top w:val="single" w:sz="4" w:space="0" w:color="auto"/>
              <w:left w:val="single" w:sz="4" w:space="0" w:color="auto"/>
              <w:bottom w:val="single" w:sz="4" w:space="0" w:color="auto"/>
              <w:right w:val="single" w:sz="4" w:space="0" w:color="auto"/>
            </w:tcBorders>
            <w:vAlign w:val="center"/>
          </w:tcPr>
          <w:p w14:paraId="570A7105"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0.20</w:t>
            </w:r>
          </w:p>
        </w:tc>
        <w:tc>
          <w:tcPr>
            <w:tcW w:w="786" w:type="pct"/>
            <w:tcBorders>
              <w:top w:val="single" w:sz="4" w:space="0" w:color="auto"/>
              <w:left w:val="single" w:sz="4" w:space="0" w:color="auto"/>
              <w:bottom w:val="single" w:sz="4" w:space="0" w:color="auto"/>
              <w:right w:val="single" w:sz="4" w:space="0" w:color="auto"/>
            </w:tcBorders>
            <w:vAlign w:val="center"/>
          </w:tcPr>
          <w:p w14:paraId="469EB198"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sz w:val="21"/>
                <w:szCs w:val="21"/>
              </w:rPr>
              <w:t>距小型商业中心距离＜</w:t>
            </w:r>
            <w:r w:rsidRPr="007C4597">
              <w:rPr>
                <w:rFonts w:eastAsia="宋体"/>
                <w:color w:val="000000"/>
                <w:sz w:val="21"/>
                <w:szCs w:val="21"/>
              </w:rPr>
              <w:t>6000</w:t>
            </w:r>
            <w:r w:rsidRPr="007C4597">
              <w:rPr>
                <w:rFonts w:eastAsia="宋体"/>
                <w:color w:val="000000"/>
                <w:sz w:val="21"/>
                <w:szCs w:val="21"/>
              </w:rPr>
              <w:t>米，邻近便利店</w:t>
            </w:r>
          </w:p>
        </w:tc>
        <w:tc>
          <w:tcPr>
            <w:tcW w:w="787" w:type="pct"/>
            <w:tcBorders>
              <w:top w:val="single" w:sz="4" w:space="0" w:color="auto"/>
              <w:left w:val="single" w:sz="4" w:space="0" w:color="auto"/>
              <w:bottom w:val="single" w:sz="4" w:space="0" w:color="auto"/>
              <w:right w:val="single" w:sz="4" w:space="0" w:color="auto"/>
            </w:tcBorders>
            <w:vAlign w:val="center"/>
          </w:tcPr>
          <w:p w14:paraId="510FF9D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sz w:val="21"/>
                <w:szCs w:val="21"/>
              </w:rPr>
              <w:t>距小型商业中心距离＞</w:t>
            </w:r>
            <w:r w:rsidRPr="007C4597">
              <w:rPr>
                <w:rFonts w:eastAsia="宋体"/>
                <w:color w:val="000000"/>
                <w:sz w:val="21"/>
                <w:szCs w:val="21"/>
              </w:rPr>
              <w:t>3000</w:t>
            </w:r>
            <w:r w:rsidRPr="007C4597">
              <w:rPr>
                <w:rFonts w:eastAsia="宋体"/>
                <w:color w:val="000000"/>
                <w:sz w:val="21"/>
                <w:szCs w:val="21"/>
              </w:rPr>
              <w:t>米，邻近便利店</w:t>
            </w:r>
          </w:p>
        </w:tc>
        <w:tc>
          <w:tcPr>
            <w:tcW w:w="786" w:type="pct"/>
            <w:tcBorders>
              <w:top w:val="single" w:sz="4" w:space="0" w:color="auto"/>
              <w:left w:val="single" w:sz="4" w:space="0" w:color="auto"/>
              <w:bottom w:val="single" w:sz="4" w:space="0" w:color="auto"/>
              <w:right w:val="single" w:sz="4" w:space="0" w:color="auto"/>
            </w:tcBorders>
            <w:vAlign w:val="center"/>
          </w:tcPr>
          <w:p w14:paraId="6CEFD2D1"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sz w:val="21"/>
                <w:szCs w:val="21"/>
              </w:rPr>
              <w:t>邻近便利店</w:t>
            </w:r>
          </w:p>
        </w:tc>
        <w:tc>
          <w:tcPr>
            <w:tcW w:w="787" w:type="pct"/>
            <w:tcBorders>
              <w:top w:val="single" w:sz="4" w:space="0" w:color="auto"/>
              <w:left w:val="single" w:sz="4" w:space="0" w:color="auto"/>
              <w:bottom w:val="single" w:sz="4" w:space="0" w:color="auto"/>
              <w:right w:val="single" w:sz="4" w:space="0" w:color="auto"/>
            </w:tcBorders>
            <w:vAlign w:val="center"/>
          </w:tcPr>
          <w:p w14:paraId="47777A7C"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sz w:val="21"/>
                <w:szCs w:val="21"/>
              </w:rPr>
              <w:t>有小区店铺，距离</w:t>
            </w:r>
            <w:r w:rsidRPr="007C4597">
              <w:rPr>
                <w:rFonts w:eastAsia="宋体"/>
                <w:color w:val="000000"/>
                <w:sz w:val="21"/>
                <w:szCs w:val="21"/>
              </w:rPr>
              <w:t>≤3500</w:t>
            </w:r>
            <w:r w:rsidRPr="007C4597">
              <w:rPr>
                <w:rFonts w:eastAsia="宋体"/>
                <w:color w:val="000000"/>
                <w:sz w:val="21"/>
                <w:szCs w:val="21"/>
              </w:rPr>
              <w:t>米</w:t>
            </w:r>
          </w:p>
        </w:tc>
        <w:tc>
          <w:tcPr>
            <w:tcW w:w="787" w:type="pct"/>
            <w:tcBorders>
              <w:top w:val="single" w:sz="4" w:space="0" w:color="auto"/>
              <w:left w:val="single" w:sz="4" w:space="0" w:color="auto"/>
              <w:bottom w:val="single" w:sz="4" w:space="0" w:color="auto"/>
              <w:right w:val="single" w:sz="4" w:space="0" w:color="auto"/>
            </w:tcBorders>
            <w:vAlign w:val="center"/>
          </w:tcPr>
          <w:p w14:paraId="4DA2C9E0" w14:textId="77777777" w:rsidR="00F42F18" w:rsidRPr="007C4597" w:rsidRDefault="00F42F18" w:rsidP="00C1763F">
            <w:pPr>
              <w:widowControl/>
              <w:spacing w:line="240" w:lineRule="auto"/>
              <w:ind w:firstLineChars="0" w:firstLine="0"/>
              <w:rPr>
                <w:rFonts w:eastAsia="宋体"/>
                <w:color w:val="000000"/>
                <w:kern w:val="0"/>
                <w:sz w:val="21"/>
                <w:szCs w:val="21"/>
              </w:rPr>
            </w:pPr>
            <w:proofErr w:type="gramStart"/>
            <w:r w:rsidRPr="007C4597">
              <w:rPr>
                <w:rFonts w:eastAsia="宋体"/>
                <w:color w:val="000000"/>
                <w:sz w:val="21"/>
                <w:szCs w:val="21"/>
              </w:rPr>
              <w:t>远小区</w:t>
            </w:r>
            <w:proofErr w:type="gramEnd"/>
            <w:r w:rsidRPr="007C4597">
              <w:rPr>
                <w:rFonts w:eastAsia="宋体"/>
                <w:color w:val="000000"/>
                <w:sz w:val="21"/>
                <w:szCs w:val="21"/>
              </w:rPr>
              <w:t>店铺，距离＞</w:t>
            </w:r>
            <w:r w:rsidRPr="007C4597">
              <w:rPr>
                <w:rFonts w:eastAsia="宋体"/>
                <w:color w:val="000000"/>
                <w:sz w:val="21"/>
                <w:szCs w:val="21"/>
              </w:rPr>
              <w:t>3500</w:t>
            </w:r>
            <w:r w:rsidRPr="007C4597">
              <w:rPr>
                <w:rFonts w:eastAsia="宋体"/>
                <w:color w:val="000000"/>
                <w:sz w:val="21"/>
                <w:szCs w:val="21"/>
              </w:rPr>
              <w:t>米</w:t>
            </w:r>
          </w:p>
        </w:tc>
      </w:tr>
      <w:tr w:rsidR="00F42F18" w:rsidRPr="007C4597" w14:paraId="09A877D9" w14:textId="77777777" w:rsidTr="003338C5">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7C6438FB"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EAF071"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交通条件</w:t>
            </w:r>
          </w:p>
        </w:tc>
        <w:tc>
          <w:tcPr>
            <w:tcW w:w="381" w:type="pct"/>
            <w:tcBorders>
              <w:top w:val="single" w:sz="4" w:space="0" w:color="auto"/>
              <w:left w:val="single" w:sz="4" w:space="0" w:color="auto"/>
              <w:bottom w:val="single" w:sz="4" w:space="0" w:color="auto"/>
              <w:right w:val="single" w:sz="4" w:space="0" w:color="auto"/>
            </w:tcBorders>
            <w:vAlign w:val="center"/>
          </w:tcPr>
          <w:p w14:paraId="6F16F13F"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786" w:type="pct"/>
            <w:tcBorders>
              <w:top w:val="single" w:sz="4" w:space="0" w:color="auto"/>
              <w:left w:val="single" w:sz="4" w:space="0" w:color="auto"/>
              <w:bottom w:val="single" w:sz="4" w:space="0" w:color="auto"/>
              <w:right w:val="single" w:sz="4" w:space="0" w:color="auto"/>
            </w:tcBorders>
            <w:vAlign w:val="center"/>
          </w:tcPr>
          <w:p w14:paraId="5E31E1B1"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≥3</w:t>
            </w:r>
            <w:r w:rsidRPr="007C4597">
              <w:rPr>
                <w:rFonts w:eastAsia="宋体"/>
                <w:color w:val="000000"/>
                <w:kern w:val="0"/>
                <w:sz w:val="21"/>
                <w:szCs w:val="21"/>
              </w:rPr>
              <w:t>条；公交站点较多，距公交的普通换乘站</w:t>
            </w:r>
            <w:r w:rsidRPr="007C4597">
              <w:rPr>
                <w:rFonts w:eastAsia="宋体"/>
                <w:color w:val="000000"/>
                <w:kern w:val="0"/>
                <w:sz w:val="21"/>
                <w:szCs w:val="21"/>
              </w:rPr>
              <w:t>≤6500</w:t>
            </w:r>
            <w:r w:rsidRPr="007C4597">
              <w:rPr>
                <w:rFonts w:eastAsia="宋体"/>
                <w:color w:val="000000"/>
                <w:kern w:val="0"/>
                <w:sz w:val="21"/>
                <w:szCs w:val="21"/>
              </w:rPr>
              <w:t>米；邻近高速公路；距离长途客运站</w:t>
            </w:r>
            <w:r w:rsidRPr="007C4597">
              <w:rPr>
                <w:rFonts w:eastAsia="宋体"/>
                <w:color w:val="000000"/>
                <w:kern w:val="0"/>
                <w:sz w:val="21"/>
                <w:szCs w:val="21"/>
              </w:rPr>
              <w:t>≤8500</w:t>
            </w:r>
            <w:r w:rsidRPr="007C4597">
              <w:rPr>
                <w:rFonts w:eastAsia="宋体"/>
                <w:color w:val="000000"/>
                <w:kern w:val="0"/>
                <w:sz w:val="21"/>
                <w:szCs w:val="21"/>
              </w:rPr>
              <w:t>米</w:t>
            </w:r>
          </w:p>
        </w:tc>
        <w:tc>
          <w:tcPr>
            <w:tcW w:w="787" w:type="pct"/>
            <w:tcBorders>
              <w:top w:val="single" w:sz="4" w:space="0" w:color="auto"/>
              <w:left w:val="single" w:sz="4" w:space="0" w:color="auto"/>
              <w:bottom w:val="single" w:sz="4" w:space="0" w:color="auto"/>
              <w:right w:val="single" w:sz="4" w:space="0" w:color="auto"/>
            </w:tcBorders>
            <w:vAlign w:val="center"/>
          </w:tcPr>
          <w:p w14:paraId="3AAC1B0B"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2-3</w:t>
            </w:r>
            <w:r w:rsidRPr="007C4597">
              <w:rPr>
                <w:rFonts w:eastAsia="宋体"/>
                <w:color w:val="000000"/>
                <w:kern w:val="0"/>
                <w:sz w:val="21"/>
                <w:szCs w:val="21"/>
              </w:rPr>
              <w:t>条；</w:t>
            </w:r>
            <w:r w:rsidRPr="007C4597">
              <w:rPr>
                <w:rFonts w:eastAsia="宋体"/>
                <w:sz w:val="21"/>
              </w:rPr>
              <w:t>距离公交的普通换乘站在</w:t>
            </w:r>
            <w:r w:rsidRPr="007C4597">
              <w:rPr>
                <w:rFonts w:eastAsia="宋体"/>
                <w:sz w:val="21"/>
              </w:rPr>
              <w:t>3500-5500</w:t>
            </w:r>
            <w:r w:rsidRPr="007C4597">
              <w:rPr>
                <w:rFonts w:eastAsia="宋体"/>
                <w:sz w:val="21"/>
              </w:rPr>
              <w:t>米之间，换乘比较方便</w:t>
            </w:r>
            <w:r w:rsidRPr="007C4597">
              <w:rPr>
                <w:rFonts w:eastAsia="宋体"/>
                <w:color w:val="000000"/>
                <w:kern w:val="0"/>
                <w:sz w:val="21"/>
                <w:szCs w:val="21"/>
              </w:rPr>
              <w:t>；邻近高速公路；距离长途客运站在</w:t>
            </w:r>
            <w:r w:rsidRPr="007C4597">
              <w:rPr>
                <w:rFonts w:eastAsia="宋体"/>
                <w:color w:val="000000"/>
                <w:kern w:val="0"/>
                <w:sz w:val="21"/>
                <w:szCs w:val="21"/>
              </w:rPr>
              <w:t>8500-11000</w:t>
            </w:r>
            <w:r w:rsidRPr="007C4597">
              <w:rPr>
                <w:rFonts w:eastAsia="宋体"/>
                <w:color w:val="000000"/>
                <w:kern w:val="0"/>
                <w:sz w:val="21"/>
                <w:szCs w:val="21"/>
              </w:rPr>
              <w:t>米之间</w:t>
            </w:r>
          </w:p>
        </w:tc>
        <w:tc>
          <w:tcPr>
            <w:tcW w:w="786" w:type="pct"/>
            <w:tcBorders>
              <w:top w:val="single" w:sz="4" w:space="0" w:color="auto"/>
              <w:left w:val="single" w:sz="4" w:space="0" w:color="auto"/>
              <w:bottom w:val="single" w:sz="4" w:space="0" w:color="auto"/>
              <w:right w:val="single" w:sz="4" w:space="0" w:color="auto"/>
            </w:tcBorders>
            <w:vAlign w:val="center"/>
          </w:tcPr>
          <w:p w14:paraId="7796435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1-2</w:t>
            </w:r>
            <w:r w:rsidRPr="007C4597">
              <w:rPr>
                <w:rFonts w:eastAsia="宋体"/>
                <w:color w:val="000000"/>
                <w:kern w:val="0"/>
                <w:sz w:val="21"/>
                <w:szCs w:val="21"/>
              </w:rPr>
              <w:t>条；换乘比较方便；</w:t>
            </w:r>
            <w:r w:rsidRPr="007C4597">
              <w:rPr>
                <w:rFonts w:eastAsia="宋体"/>
                <w:color w:val="000000"/>
                <w:sz w:val="21"/>
                <w:szCs w:val="21"/>
              </w:rPr>
              <w:t>邻近高速公路</w:t>
            </w:r>
          </w:p>
        </w:tc>
        <w:tc>
          <w:tcPr>
            <w:tcW w:w="787" w:type="pct"/>
            <w:tcBorders>
              <w:top w:val="single" w:sz="4" w:space="0" w:color="auto"/>
              <w:left w:val="single" w:sz="4" w:space="0" w:color="auto"/>
              <w:bottom w:val="single" w:sz="4" w:space="0" w:color="auto"/>
              <w:right w:val="single" w:sz="4" w:space="0" w:color="auto"/>
            </w:tcBorders>
            <w:vAlign w:val="center"/>
          </w:tcPr>
          <w:p w14:paraId="5AA36D33"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1</w:t>
            </w:r>
            <w:r w:rsidRPr="007C4597">
              <w:rPr>
                <w:rFonts w:eastAsia="宋体"/>
                <w:color w:val="000000"/>
                <w:kern w:val="0"/>
                <w:sz w:val="21"/>
                <w:szCs w:val="21"/>
              </w:rPr>
              <w:t>条；</w:t>
            </w:r>
            <w:r w:rsidRPr="007C4597">
              <w:rPr>
                <w:rFonts w:eastAsia="宋体"/>
                <w:sz w:val="21"/>
              </w:rPr>
              <w:t>距离公交的普通换乘站</w:t>
            </w:r>
            <w:r w:rsidRPr="007C4597">
              <w:rPr>
                <w:rFonts w:eastAsia="宋体"/>
                <w:sz w:val="21"/>
              </w:rPr>
              <w:t>≥5500</w:t>
            </w:r>
            <w:r w:rsidRPr="007C4597">
              <w:rPr>
                <w:rFonts w:eastAsia="宋体"/>
                <w:sz w:val="21"/>
              </w:rPr>
              <w:t>米；邻近高速公路</w:t>
            </w:r>
            <w:r w:rsidRPr="007C4597">
              <w:rPr>
                <w:rFonts w:eastAsia="宋体"/>
                <w:color w:val="000000"/>
                <w:kern w:val="0"/>
                <w:sz w:val="21"/>
                <w:szCs w:val="21"/>
              </w:rPr>
              <w:t>；距离长途客运站在</w:t>
            </w:r>
            <w:r w:rsidRPr="007C4597">
              <w:rPr>
                <w:rFonts w:eastAsia="宋体"/>
                <w:color w:val="000000"/>
                <w:kern w:val="0"/>
                <w:sz w:val="21"/>
                <w:szCs w:val="21"/>
              </w:rPr>
              <w:t>11000-14000</w:t>
            </w:r>
            <w:r w:rsidRPr="007C4597">
              <w:rPr>
                <w:rFonts w:eastAsia="宋体"/>
                <w:color w:val="000000"/>
                <w:kern w:val="0"/>
                <w:sz w:val="21"/>
                <w:szCs w:val="21"/>
              </w:rPr>
              <w:t>米之间</w:t>
            </w:r>
          </w:p>
        </w:tc>
        <w:tc>
          <w:tcPr>
            <w:tcW w:w="787" w:type="pct"/>
            <w:tcBorders>
              <w:top w:val="single" w:sz="4" w:space="0" w:color="auto"/>
              <w:left w:val="single" w:sz="4" w:space="0" w:color="auto"/>
              <w:bottom w:val="single" w:sz="4" w:space="0" w:color="auto"/>
              <w:right w:val="single" w:sz="4" w:space="0" w:color="auto"/>
            </w:tcBorders>
            <w:vAlign w:val="center"/>
          </w:tcPr>
          <w:p w14:paraId="4AA127B3" w14:textId="77777777" w:rsidR="00F42F18" w:rsidRPr="007C4597" w:rsidRDefault="00F42F18" w:rsidP="00C1763F">
            <w:pPr>
              <w:widowControl/>
              <w:spacing w:line="240" w:lineRule="auto"/>
              <w:ind w:firstLineChars="0" w:firstLine="0"/>
              <w:rPr>
                <w:rFonts w:eastAsia="宋体"/>
                <w:color w:val="000000"/>
                <w:kern w:val="0"/>
                <w:sz w:val="21"/>
                <w:szCs w:val="21"/>
              </w:rPr>
            </w:pPr>
          </w:p>
          <w:p w14:paraId="237CE6A1" w14:textId="77777777" w:rsidR="00F42F18" w:rsidRPr="007C4597" w:rsidRDefault="00F42F18" w:rsidP="00C1763F">
            <w:pPr>
              <w:widowControl/>
              <w:spacing w:line="240" w:lineRule="auto"/>
              <w:ind w:firstLineChars="0" w:firstLine="0"/>
              <w:rPr>
                <w:rFonts w:eastAsia="宋体"/>
                <w:color w:val="000000"/>
                <w:kern w:val="0"/>
                <w:sz w:val="21"/>
                <w:szCs w:val="21"/>
              </w:rPr>
            </w:pPr>
            <w:proofErr w:type="gramStart"/>
            <w:r w:rsidRPr="007C4597">
              <w:rPr>
                <w:rFonts w:eastAsia="宋体"/>
                <w:color w:val="000000"/>
                <w:kern w:val="0"/>
                <w:sz w:val="21"/>
                <w:szCs w:val="21"/>
              </w:rPr>
              <w:t>无途径</w:t>
            </w:r>
            <w:proofErr w:type="gramEnd"/>
            <w:r w:rsidRPr="007C4597">
              <w:rPr>
                <w:rFonts w:eastAsia="宋体"/>
                <w:color w:val="000000"/>
                <w:kern w:val="0"/>
                <w:sz w:val="21"/>
                <w:szCs w:val="21"/>
              </w:rPr>
              <w:t>公交线路；远离公交的普通换乘站；远离高速公路；距离长途客运站</w:t>
            </w:r>
            <w:r w:rsidRPr="007C4597">
              <w:rPr>
                <w:rFonts w:eastAsia="宋体"/>
                <w:color w:val="000000"/>
                <w:kern w:val="0"/>
                <w:sz w:val="21"/>
                <w:szCs w:val="21"/>
              </w:rPr>
              <w:t>≥14000</w:t>
            </w:r>
            <w:r w:rsidRPr="007C4597">
              <w:rPr>
                <w:rFonts w:eastAsia="宋体"/>
                <w:color w:val="000000"/>
                <w:kern w:val="0"/>
                <w:sz w:val="21"/>
                <w:szCs w:val="21"/>
              </w:rPr>
              <w:t>米</w:t>
            </w:r>
          </w:p>
        </w:tc>
      </w:tr>
      <w:tr w:rsidR="00F42F18" w:rsidRPr="007C4597" w14:paraId="74130D19" w14:textId="77777777" w:rsidTr="003338C5">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1F0A6CA4"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F69AE1"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基础设施完善度</w:t>
            </w:r>
          </w:p>
        </w:tc>
        <w:tc>
          <w:tcPr>
            <w:tcW w:w="381" w:type="pct"/>
            <w:tcBorders>
              <w:top w:val="single" w:sz="4" w:space="0" w:color="auto"/>
              <w:left w:val="single" w:sz="4" w:space="0" w:color="auto"/>
              <w:bottom w:val="single" w:sz="4" w:space="0" w:color="auto"/>
              <w:right w:val="single" w:sz="4" w:space="0" w:color="auto"/>
            </w:tcBorders>
            <w:vAlign w:val="center"/>
          </w:tcPr>
          <w:p w14:paraId="28A098A2"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0.20</w:t>
            </w:r>
          </w:p>
        </w:tc>
        <w:tc>
          <w:tcPr>
            <w:tcW w:w="786" w:type="pct"/>
            <w:tcBorders>
              <w:top w:val="single" w:sz="4" w:space="0" w:color="auto"/>
              <w:left w:val="single" w:sz="4" w:space="0" w:color="auto"/>
              <w:bottom w:val="single" w:sz="4" w:space="0" w:color="auto"/>
              <w:right w:val="single" w:sz="4" w:space="0" w:color="auto"/>
            </w:tcBorders>
            <w:vAlign w:val="center"/>
          </w:tcPr>
          <w:p w14:paraId="340C5219"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sz w:val="21"/>
                <w:szCs w:val="21"/>
              </w:rPr>
              <w:t>土地开发程度达到七通一平；供热、燃气保证率比较高；暴雨过后无积水</w:t>
            </w:r>
          </w:p>
        </w:tc>
        <w:tc>
          <w:tcPr>
            <w:tcW w:w="787" w:type="pct"/>
            <w:tcBorders>
              <w:top w:val="single" w:sz="4" w:space="0" w:color="auto"/>
              <w:left w:val="single" w:sz="4" w:space="0" w:color="auto"/>
              <w:bottom w:val="single" w:sz="4" w:space="0" w:color="auto"/>
              <w:right w:val="single" w:sz="4" w:space="0" w:color="auto"/>
            </w:tcBorders>
            <w:vAlign w:val="center"/>
          </w:tcPr>
          <w:p w14:paraId="57B65B5A"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sz w:val="21"/>
                <w:szCs w:val="21"/>
              </w:rPr>
              <w:t>土地开发程度达到七通一平；暴雨过后，有少量积水</w:t>
            </w:r>
          </w:p>
        </w:tc>
        <w:tc>
          <w:tcPr>
            <w:tcW w:w="786" w:type="pct"/>
            <w:tcBorders>
              <w:top w:val="single" w:sz="4" w:space="0" w:color="auto"/>
              <w:left w:val="single" w:sz="4" w:space="0" w:color="auto"/>
              <w:bottom w:val="single" w:sz="4" w:space="0" w:color="auto"/>
              <w:right w:val="single" w:sz="4" w:space="0" w:color="auto"/>
            </w:tcBorders>
            <w:vAlign w:val="center"/>
          </w:tcPr>
          <w:p w14:paraId="09DB7679"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sz w:val="21"/>
                <w:szCs w:val="21"/>
              </w:rPr>
              <w:t>土地开发程度达到七通一平；暴雨过后，半小时内积水可排干</w:t>
            </w:r>
          </w:p>
        </w:tc>
        <w:tc>
          <w:tcPr>
            <w:tcW w:w="787" w:type="pct"/>
            <w:tcBorders>
              <w:top w:val="single" w:sz="4" w:space="0" w:color="auto"/>
              <w:left w:val="single" w:sz="4" w:space="0" w:color="auto"/>
              <w:bottom w:val="single" w:sz="4" w:space="0" w:color="auto"/>
              <w:right w:val="single" w:sz="4" w:space="0" w:color="auto"/>
            </w:tcBorders>
            <w:vAlign w:val="center"/>
          </w:tcPr>
          <w:p w14:paraId="435CAD37"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sz w:val="21"/>
                <w:szCs w:val="21"/>
              </w:rPr>
              <w:t>土地开发程度达到或低于七通一平；暴雨过后，积水严重</w:t>
            </w:r>
          </w:p>
        </w:tc>
        <w:tc>
          <w:tcPr>
            <w:tcW w:w="787" w:type="pct"/>
            <w:tcBorders>
              <w:top w:val="single" w:sz="4" w:space="0" w:color="auto"/>
              <w:left w:val="single" w:sz="4" w:space="0" w:color="auto"/>
              <w:bottom w:val="single" w:sz="4" w:space="0" w:color="auto"/>
              <w:right w:val="single" w:sz="4" w:space="0" w:color="auto"/>
            </w:tcBorders>
            <w:vAlign w:val="center"/>
          </w:tcPr>
          <w:p w14:paraId="556DE5BB"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sz w:val="21"/>
                <w:szCs w:val="21"/>
              </w:rPr>
              <w:t>土地开发程度低于七通一平；暴雨过后，积水严重</w:t>
            </w:r>
          </w:p>
        </w:tc>
      </w:tr>
      <w:tr w:rsidR="00F42F18" w:rsidRPr="007C4597" w14:paraId="0506563A" w14:textId="77777777" w:rsidTr="003338C5">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19EA73F1"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26EA1C4"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公用设施完备度</w:t>
            </w:r>
          </w:p>
        </w:tc>
        <w:tc>
          <w:tcPr>
            <w:tcW w:w="381" w:type="pct"/>
            <w:tcBorders>
              <w:top w:val="single" w:sz="4" w:space="0" w:color="auto"/>
              <w:left w:val="single" w:sz="4" w:space="0" w:color="auto"/>
              <w:bottom w:val="single" w:sz="4" w:space="0" w:color="auto"/>
              <w:right w:val="single" w:sz="4" w:space="0" w:color="auto"/>
            </w:tcBorders>
            <w:vAlign w:val="center"/>
          </w:tcPr>
          <w:p w14:paraId="7940C566"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0.20</w:t>
            </w:r>
          </w:p>
        </w:tc>
        <w:tc>
          <w:tcPr>
            <w:tcW w:w="786" w:type="pct"/>
            <w:tcBorders>
              <w:top w:val="single" w:sz="4" w:space="0" w:color="auto"/>
              <w:left w:val="single" w:sz="4" w:space="0" w:color="auto"/>
              <w:bottom w:val="single" w:sz="4" w:space="0" w:color="auto"/>
              <w:right w:val="single" w:sz="4" w:space="0" w:color="auto"/>
            </w:tcBorders>
            <w:vAlign w:val="center"/>
          </w:tcPr>
          <w:p w14:paraId="44E1DB28"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属于普通中、小学学区，距离中小学</w:t>
            </w:r>
            <w:r w:rsidRPr="007C4597">
              <w:rPr>
                <w:rFonts w:eastAsia="宋体"/>
                <w:color w:val="000000"/>
                <w:kern w:val="0"/>
                <w:sz w:val="21"/>
                <w:szCs w:val="21"/>
              </w:rPr>
              <w:t>≤8000</w:t>
            </w:r>
            <w:r w:rsidRPr="007C4597">
              <w:rPr>
                <w:rFonts w:eastAsia="宋体"/>
                <w:color w:val="000000"/>
                <w:kern w:val="0"/>
                <w:sz w:val="21"/>
                <w:szCs w:val="21"/>
              </w:rPr>
              <w:t>米；距离医院</w:t>
            </w:r>
            <w:r w:rsidRPr="007C4597">
              <w:rPr>
                <w:rFonts w:eastAsia="宋体"/>
                <w:color w:val="000000"/>
                <w:kern w:val="0"/>
                <w:sz w:val="21"/>
                <w:szCs w:val="21"/>
              </w:rPr>
              <w:t>≤3000</w:t>
            </w:r>
            <w:r w:rsidRPr="007C4597">
              <w:rPr>
                <w:rFonts w:eastAsia="宋体"/>
                <w:color w:val="000000"/>
                <w:kern w:val="0"/>
                <w:sz w:val="21"/>
                <w:szCs w:val="21"/>
              </w:rPr>
              <w:t>米；其他公用设施较完善</w:t>
            </w:r>
          </w:p>
        </w:tc>
        <w:tc>
          <w:tcPr>
            <w:tcW w:w="787" w:type="pct"/>
            <w:tcBorders>
              <w:top w:val="single" w:sz="4" w:space="0" w:color="auto"/>
              <w:left w:val="single" w:sz="4" w:space="0" w:color="auto"/>
              <w:bottom w:val="single" w:sz="4" w:space="0" w:color="auto"/>
              <w:right w:val="single" w:sz="4" w:space="0" w:color="auto"/>
            </w:tcBorders>
            <w:vAlign w:val="center"/>
          </w:tcPr>
          <w:p w14:paraId="27A1662C"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属于普通中、小学学区，距离中小学</w:t>
            </w:r>
            <w:r w:rsidRPr="007C4597">
              <w:rPr>
                <w:rFonts w:eastAsia="宋体"/>
                <w:color w:val="000000"/>
                <w:kern w:val="0"/>
                <w:sz w:val="21"/>
                <w:szCs w:val="21"/>
              </w:rPr>
              <w:t>≥8000</w:t>
            </w:r>
            <w:r w:rsidRPr="007C4597">
              <w:rPr>
                <w:rFonts w:eastAsia="宋体"/>
                <w:color w:val="000000"/>
                <w:kern w:val="0"/>
                <w:sz w:val="21"/>
                <w:szCs w:val="21"/>
              </w:rPr>
              <w:t>米；距离医院在</w:t>
            </w:r>
            <w:r w:rsidRPr="007C4597">
              <w:rPr>
                <w:rFonts w:eastAsia="宋体"/>
                <w:color w:val="000000"/>
                <w:kern w:val="0"/>
                <w:sz w:val="21"/>
                <w:szCs w:val="21"/>
              </w:rPr>
              <w:t>3000-4000</w:t>
            </w:r>
            <w:r w:rsidRPr="007C4597">
              <w:rPr>
                <w:rFonts w:eastAsia="宋体"/>
                <w:color w:val="000000"/>
                <w:kern w:val="0"/>
                <w:sz w:val="21"/>
                <w:szCs w:val="21"/>
              </w:rPr>
              <w:t>米之间；其他公用设施比较齐全</w:t>
            </w:r>
          </w:p>
        </w:tc>
        <w:tc>
          <w:tcPr>
            <w:tcW w:w="786" w:type="pct"/>
            <w:tcBorders>
              <w:top w:val="single" w:sz="4" w:space="0" w:color="auto"/>
              <w:left w:val="single" w:sz="4" w:space="0" w:color="auto"/>
              <w:bottom w:val="single" w:sz="4" w:space="0" w:color="auto"/>
              <w:right w:val="single" w:sz="4" w:space="0" w:color="auto"/>
            </w:tcBorders>
            <w:vAlign w:val="center"/>
          </w:tcPr>
          <w:p w14:paraId="75D97B4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属于普通中、小学学区；距离医院较远，范围内有诊所等</w:t>
            </w:r>
          </w:p>
        </w:tc>
        <w:tc>
          <w:tcPr>
            <w:tcW w:w="787" w:type="pct"/>
            <w:tcBorders>
              <w:top w:val="single" w:sz="4" w:space="0" w:color="auto"/>
              <w:left w:val="single" w:sz="4" w:space="0" w:color="auto"/>
              <w:bottom w:val="single" w:sz="4" w:space="0" w:color="auto"/>
              <w:right w:val="single" w:sz="4" w:space="0" w:color="auto"/>
            </w:tcBorders>
            <w:vAlign w:val="center"/>
          </w:tcPr>
          <w:p w14:paraId="335A3B37"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无中、小学学区；距离医院在</w:t>
            </w:r>
            <w:r w:rsidRPr="007C4597">
              <w:rPr>
                <w:rFonts w:eastAsia="宋体"/>
                <w:color w:val="000000"/>
                <w:kern w:val="0"/>
                <w:sz w:val="21"/>
                <w:szCs w:val="21"/>
              </w:rPr>
              <w:t>4000-5500</w:t>
            </w:r>
            <w:r w:rsidRPr="007C4597">
              <w:rPr>
                <w:rFonts w:eastAsia="宋体"/>
                <w:color w:val="000000"/>
                <w:kern w:val="0"/>
                <w:sz w:val="21"/>
                <w:szCs w:val="21"/>
              </w:rPr>
              <w:t>米之间，距离诊所较近；其他公用设施不齐全</w:t>
            </w:r>
          </w:p>
        </w:tc>
        <w:tc>
          <w:tcPr>
            <w:tcW w:w="787" w:type="pct"/>
            <w:tcBorders>
              <w:top w:val="single" w:sz="4" w:space="0" w:color="auto"/>
              <w:left w:val="single" w:sz="4" w:space="0" w:color="auto"/>
              <w:bottom w:val="single" w:sz="4" w:space="0" w:color="auto"/>
              <w:right w:val="single" w:sz="4" w:space="0" w:color="auto"/>
            </w:tcBorders>
            <w:vAlign w:val="center"/>
          </w:tcPr>
          <w:p w14:paraId="279E754A"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无中、小学学区；距离医院</w:t>
            </w:r>
            <w:r w:rsidRPr="007C4597">
              <w:rPr>
                <w:rFonts w:eastAsia="宋体"/>
                <w:color w:val="000000"/>
                <w:kern w:val="0"/>
                <w:sz w:val="21"/>
                <w:szCs w:val="21"/>
              </w:rPr>
              <w:t>≥5500</w:t>
            </w:r>
            <w:r w:rsidRPr="007C4597">
              <w:rPr>
                <w:rFonts w:eastAsia="宋体"/>
                <w:color w:val="000000"/>
                <w:kern w:val="0"/>
                <w:sz w:val="21"/>
                <w:szCs w:val="21"/>
              </w:rPr>
              <w:t>米；其他公用设施不足</w:t>
            </w:r>
          </w:p>
        </w:tc>
      </w:tr>
      <w:tr w:rsidR="00F42F18" w:rsidRPr="007C4597" w14:paraId="6C657167" w14:textId="77777777" w:rsidTr="003338C5">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5F26A757"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EE9E41"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环境条件</w:t>
            </w:r>
          </w:p>
        </w:tc>
        <w:tc>
          <w:tcPr>
            <w:tcW w:w="381" w:type="pct"/>
            <w:tcBorders>
              <w:top w:val="single" w:sz="4" w:space="0" w:color="auto"/>
              <w:left w:val="single" w:sz="4" w:space="0" w:color="auto"/>
              <w:bottom w:val="single" w:sz="4" w:space="0" w:color="auto"/>
              <w:right w:val="single" w:sz="4" w:space="0" w:color="auto"/>
            </w:tcBorders>
            <w:vAlign w:val="center"/>
          </w:tcPr>
          <w:p w14:paraId="253A01CD"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0.15</w:t>
            </w:r>
          </w:p>
        </w:tc>
        <w:tc>
          <w:tcPr>
            <w:tcW w:w="786" w:type="pct"/>
            <w:tcBorders>
              <w:top w:val="single" w:sz="4" w:space="0" w:color="auto"/>
              <w:left w:val="single" w:sz="4" w:space="0" w:color="auto"/>
              <w:bottom w:val="single" w:sz="4" w:space="0" w:color="auto"/>
              <w:right w:val="single" w:sz="4" w:space="0" w:color="auto"/>
            </w:tcBorders>
            <w:vAlign w:val="center"/>
          </w:tcPr>
          <w:p w14:paraId="3D63D55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sz w:val="21"/>
                <w:szCs w:val="21"/>
              </w:rPr>
              <w:t>二类居住区，环境质量好；区域绿化率较高，邻近公园或景观河道</w:t>
            </w:r>
          </w:p>
        </w:tc>
        <w:tc>
          <w:tcPr>
            <w:tcW w:w="787" w:type="pct"/>
            <w:tcBorders>
              <w:top w:val="single" w:sz="4" w:space="0" w:color="auto"/>
              <w:left w:val="single" w:sz="4" w:space="0" w:color="auto"/>
              <w:bottom w:val="single" w:sz="4" w:space="0" w:color="auto"/>
              <w:right w:val="single" w:sz="4" w:space="0" w:color="auto"/>
            </w:tcBorders>
            <w:vAlign w:val="center"/>
          </w:tcPr>
          <w:p w14:paraId="39FB2E9C"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sz w:val="21"/>
                <w:szCs w:val="21"/>
              </w:rPr>
              <w:t>二类居住区，环境质量较好；区域绿化率较高</w:t>
            </w:r>
          </w:p>
        </w:tc>
        <w:tc>
          <w:tcPr>
            <w:tcW w:w="786" w:type="pct"/>
            <w:tcBorders>
              <w:top w:val="single" w:sz="4" w:space="0" w:color="auto"/>
              <w:left w:val="single" w:sz="4" w:space="0" w:color="auto"/>
              <w:bottom w:val="single" w:sz="4" w:space="0" w:color="auto"/>
              <w:right w:val="single" w:sz="4" w:space="0" w:color="auto"/>
            </w:tcBorders>
            <w:vAlign w:val="center"/>
          </w:tcPr>
          <w:p w14:paraId="7437FAA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sz w:val="21"/>
                <w:szCs w:val="21"/>
              </w:rPr>
              <w:t>环境质量较好，住宅密度高，景观设施较少</w:t>
            </w:r>
          </w:p>
        </w:tc>
        <w:tc>
          <w:tcPr>
            <w:tcW w:w="787" w:type="pct"/>
            <w:tcBorders>
              <w:top w:val="single" w:sz="4" w:space="0" w:color="auto"/>
              <w:left w:val="single" w:sz="4" w:space="0" w:color="auto"/>
              <w:bottom w:val="single" w:sz="4" w:space="0" w:color="auto"/>
              <w:right w:val="single" w:sz="4" w:space="0" w:color="auto"/>
            </w:tcBorders>
            <w:vAlign w:val="center"/>
          </w:tcPr>
          <w:p w14:paraId="2296B1C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sz w:val="21"/>
                <w:szCs w:val="21"/>
              </w:rPr>
              <w:t>邻近工业设施，环境质量一般；住宅密度高，人口密度较大</w:t>
            </w:r>
          </w:p>
        </w:tc>
        <w:tc>
          <w:tcPr>
            <w:tcW w:w="787" w:type="pct"/>
            <w:tcBorders>
              <w:top w:val="single" w:sz="4" w:space="0" w:color="auto"/>
              <w:left w:val="single" w:sz="4" w:space="0" w:color="auto"/>
              <w:bottom w:val="single" w:sz="4" w:space="0" w:color="auto"/>
              <w:right w:val="single" w:sz="4" w:space="0" w:color="auto"/>
            </w:tcBorders>
            <w:vAlign w:val="center"/>
          </w:tcPr>
          <w:p w14:paraId="0A2FF20C"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sz w:val="21"/>
                <w:szCs w:val="21"/>
              </w:rPr>
              <w:t>属于三类居住区；居住环境杂乱</w:t>
            </w:r>
          </w:p>
        </w:tc>
      </w:tr>
    </w:tbl>
    <w:p w14:paraId="0ABC5B5B" w14:textId="77777777" w:rsidR="00F42F18" w:rsidRPr="007C4597" w:rsidRDefault="00F42F18" w:rsidP="00F42F18">
      <w:pPr>
        <w:ind w:firstLine="480"/>
        <w:rPr>
          <w:rFonts w:eastAsia="宋体"/>
        </w:rPr>
      </w:pPr>
    </w:p>
    <w:p w14:paraId="77096AED" w14:textId="77777777" w:rsidR="00F42F18" w:rsidRPr="007C4597" w:rsidRDefault="00F42F18" w:rsidP="00F42F18">
      <w:pPr>
        <w:widowControl/>
        <w:snapToGrid/>
        <w:spacing w:line="240" w:lineRule="auto"/>
        <w:ind w:firstLineChars="0" w:firstLine="0"/>
        <w:jc w:val="left"/>
        <w:rPr>
          <w:rFonts w:eastAsia="宋体"/>
        </w:rPr>
      </w:pPr>
      <w:r w:rsidRPr="007C4597">
        <w:rPr>
          <w:rFonts w:eastAsia="宋体"/>
        </w:rPr>
        <w:br w:type="page"/>
      </w:r>
    </w:p>
    <w:p w14:paraId="3F580121" w14:textId="0F0FAA1A" w:rsidR="00F42F18" w:rsidRPr="007C4597" w:rsidRDefault="00000000" w:rsidP="00615727">
      <w:pPr>
        <w:spacing w:beforeLines="50" w:before="163" w:line="340" w:lineRule="exact"/>
        <w:ind w:firstLineChars="0" w:firstLine="0"/>
        <w:jc w:val="center"/>
        <w:rPr>
          <w:rFonts w:eastAsia="宋体"/>
        </w:rPr>
      </w:pPr>
      <w:bookmarkStart w:id="57" w:name="_Toc89875915"/>
      <w:bookmarkStart w:id="58" w:name="_Toc89957421"/>
      <w:r>
        <w:rPr>
          <w:rFonts w:eastAsia="宋体"/>
          <w:noProof/>
          <w:sz w:val="28"/>
        </w:rPr>
        <w:lastRenderedPageBreak/>
        <w:pict w14:anchorId="008376BE">
          <v:line id="_x0000_s2058" alt="P44859C1T315#y1" style="position:absolute;left:0;text-align:left;z-index:251667456;visibility:visible" from="28.5pt,17.1pt" to="56.7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" strokeweight=".5pt">
            <o:lock v:ext="edit" shapetype="f"/>
          </v:line>
        </w:pict>
      </w:r>
      <w:r w:rsidR="00E40D57" w:rsidRPr="007C4597">
        <w:rPr>
          <w:rFonts w:eastAsia="宋体"/>
          <w:b/>
          <w:bCs/>
          <w:snapToGrid w:val="0"/>
          <w:kern w:val="0"/>
          <w:sz w:val="21"/>
          <w:szCs w:val="21"/>
        </w:rPr>
        <w:t>表</w:t>
      </w:r>
      <w:r w:rsidR="00E40D57" w:rsidRPr="007C4597">
        <w:rPr>
          <w:rFonts w:eastAsia="宋体"/>
          <w:b/>
          <w:bCs/>
          <w:snapToGrid w:val="0"/>
          <w:kern w:val="0"/>
          <w:sz w:val="21"/>
          <w:szCs w:val="21"/>
        </w:rPr>
        <w:t>2-</w:t>
      </w:r>
      <w:r w:rsidR="00615727" w:rsidRPr="007C4597">
        <w:rPr>
          <w:rFonts w:eastAsia="宋体"/>
          <w:b/>
          <w:bCs/>
          <w:snapToGrid w:val="0"/>
          <w:kern w:val="0"/>
          <w:sz w:val="21"/>
          <w:szCs w:val="21"/>
        </w:rPr>
        <w:fldChar w:fldCharType="begin"/>
      </w:r>
      <w:r w:rsidR="00615727" w:rsidRPr="007C4597">
        <w:rPr>
          <w:rFonts w:eastAsia="宋体"/>
          <w:b/>
          <w:bCs/>
          <w:snapToGrid w:val="0"/>
          <w:kern w:val="0"/>
          <w:sz w:val="21"/>
          <w:szCs w:val="21"/>
        </w:rPr>
        <w:instrText xml:space="preserve"> SEQ </w:instrText>
      </w:r>
      <w:r w:rsidR="00615727" w:rsidRPr="007C4597">
        <w:rPr>
          <w:rFonts w:eastAsia="宋体"/>
          <w:b/>
          <w:bCs/>
          <w:snapToGrid w:val="0"/>
          <w:kern w:val="0"/>
          <w:sz w:val="21"/>
          <w:szCs w:val="21"/>
        </w:rPr>
        <w:instrText>表</w:instrText>
      </w:r>
      <w:r w:rsidR="00615727" w:rsidRPr="007C4597">
        <w:rPr>
          <w:rFonts w:eastAsia="宋体"/>
          <w:b/>
          <w:bCs/>
          <w:snapToGrid w:val="0"/>
          <w:kern w:val="0"/>
          <w:sz w:val="21"/>
          <w:szCs w:val="21"/>
        </w:rPr>
        <w:instrText xml:space="preserve">3- \* MERGEFORMAT </w:instrText>
      </w:r>
      <w:r w:rsidR="00615727" w:rsidRPr="007C4597">
        <w:rPr>
          <w:rFonts w:eastAsia="宋体"/>
          <w:b/>
          <w:bCs/>
          <w:snapToGrid w:val="0"/>
          <w:kern w:val="0"/>
          <w:sz w:val="21"/>
          <w:szCs w:val="21"/>
        </w:rPr>
        <w:fldChar w:fldCharType="separate"/>
      </w:r>
      <w:r w:rsidR="003146B2">
        <w:rPr>
          <w:rFonts w:eastAsia="宋体"/>
          <w:b/>
          <w:bCs/>
          <w:noProof/>
          <w:snapToGrid w:val="0"/>
          <w:kern w:val="0"/>
          <w:sz w:val="21"/>
          <w:szCs w:val="21"/>
        </w:rPr>
        <w:t>17</w:t>
      </w:r>
      <w:r w:rsidR="00615727" w:rsidRPr="007C4597">
        <w:rPr>
          <w:rFonts w:eastAsia="宋体"/>
          <w:b/>
          <w:bCs/>
          <w:snapToGrid w:val="0"/>
          <w:kern w:val="0"/>
          <w:sz w:val="21"/>
          <w:szCs w:val="21"/>
        </w:rPr>
        <w:fldChar w:fldCharType="end"/>
      </w:r>
      <w:r w:rsidR="00615727" w:rsidRPr="007C4597">
        <w:rPr>
          <w:rFonts w:eastAsia="宋体"/>
          <w:b/>
          <w:bCs/>
          <w:snapToGrid w:val="0"/>
          <w:kern w:val="0"/>
          <w:sz w:val="21"/>
          <w:szCs w:val="21"/>
        </w:rPr>
        <w:t xml:space="preserve"> </w:t>
      </w:r>
      <w:r w:rsidR="00F42F18" w:rsidRPr="007C4597">
        <w:rPr>
          <w:rFonts w:eastAsia="宋体"/>
          <w:b/>
          <w:bCs/>
          <w:snapToGrid w:val="0"/>
          <w:kern w:val="0"/>
          <w:sz w:val="21"/>
          <w:szCs w:val="21"/>
        </w:rPr>
        <w:t xml:space="preserve"> </w:t>
      </w:r>
      <w:r w:rsidR="00F42F18" w:rsidRPr="007C4597">
        <w:rPr>
          <w:rFonts w:eastAsia="宋体"/>
          <w:b/>
          <w:bCs/>
          <w:snapToGrid w:val="0"/>
          <w:kern w:val="0"/>
          <w:sz w:val="21"/>
          <w:szCs w:val="21"/>
        </w:rPr>
        <w:t>天津市商业用地基准地价区域因素修正系数说明表（</w:t>
      </w:r>
      <w:r w:rsidR="00615727" w:rsidRPr="007C4597">
        <w:rPr>
          <w:rFonts w:eastAsia="宋体"/>
          <w:b/>
          <w:bCs/>
          <w:snapToGrid w:val="0"/>
          <w:kern w:val="0"/>
          <w:sz w:val="21"/>
          <w:szCs w:val="21"/>
        </w:rPr>
        <w:t>1</w:t>
      </w:r>
      <w:r w:rsidR="00F42F18" w:rsidRPr="007C4597">
        <w:rPr>
          <w:rFonts w:eastAsia="宋体"/>
          <w:b/>
          <w:bCs/>
          <w:snapToGrid w:val="0"/>
          <w:kern w:val="0"/>
          <w:sz w:val="21"/>
          <w:szCs w:val="21"/>
        </w:rPr>
        <w:t>级）</w:t>
      </w:r>
      <w:bookmarkEnd w:id="57"/>
      <w:bookmarkEnd w:id="58"/>
    </w:p>
    <w:tbl>
      <w:tblPr>
        <w:tblW w:w="5000" w:type="pct"/>
        <w:jc w:val="center"/>
        <w:tblLook w:val="0000" w:firstRow="0" w:lastRow="0" w:firstColumn="0" w:lastColumn="0" w:noHBand="0" w:noVBand="0"/>
      </w:tblPr>
      <w:tblGrid>
        <w:gridCol w:w="673"/>
        <w:gridCol w:w="575"/>
        <w:gridCol w:w="780"/>
        <w:gridCol w:w="1496"/>
        <w:gridCol w:w="1404"/>
        <w:gridCol w:w="1701"/>
        <w:gridCol w:w="1387"/>
        <w:gridCol w:w="1498"/>
      </w:tblGrid>
      <w:tr w:rsidR="00F42F18" w:rsidRPr="007C4597" w14:paraId="655192F2" w14:textId="77777777" w:rsidTr="000C3248">
        <w:trPr>
          <w:cantSplit/>
          <w:trHeight w:val="20"/>
          <w:tblHeader/>
          <w:jc w:val="center"/>
        </w:trPr>
        <w:tc>
          <w:tcPr>
            <w:tcW w:w="354" w:type="pct"/>
            <w:vMerge w:val="restart"/>
            <w:tcBorders>
              <w:top w:val="single" w:sz="4" w:space="0" w:color="auto"/>
              <w:left w:val="single" w:sz="4" w:space="0" w:color="auto"/>
              <w:bottom w:val="single" w:sz="4" w:space="0" w:color="auto"/>
              <w:right w:val="single" w:sz="4" w:space="0" w:color="auto"/>
            </w:tcBorders>
            <w:vAlign w:val="center"/>
          </w:tcPr>
          <w:p w14:paraId="2E3032B8" w14:textId="5F002BAC" w:rsidR="00F42F18" w:rsidRPr="007C4597" w:rsidRDefault="00F42F18" w:rsidP="00C1763F">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土地级别</w:t>
            </w:r>
          </w:p>
        </w:tc>
        <w:tc>
          <w:tcPr>
            <w:tcW w:w="712" w:type="pct"/>
            <w:gridSpan w:val="2"/>
            <w:vMerge w:val="restart"/>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0A168D9F" w14:textId="1D96CF81" w:rsidR="00F42F18" w:rsidRPr="007C4597" w:rsidRDefault="00F42F18" w:rsidP="00C1763F">
            <w:pPr>
              <w:adjustRightInd w:val="0"/>
              <w:spacing w:line="240" w:lineRule="auto"/>
              <w:ind w:firstLine="422"/>
              <w:jc w:val="right"/>
              <w:rPr>
                <w:rFonts w:eastAsia="宋体"/>
                <w:b/>
                <w:color w:val="000000"/>
                <w:kern w:val="0"/>
                <w:sz w:val="21"/>
                <w:szCs w:val="21"/>
              </w:rPr>
            </w:pPr>
            <w:r w:rsidRPr="007C4597">
              <w:rPr>
                <w:rFonts w:eastAsia="宋体"/>
                <w:b/>
                <w:color w:val="000000"/>
                <w:kern w:val="0"/>
                <w:sz w:val="21"/>
                <w:szCs w:val="21"/>
              </w:rPr>
              <w:t>修正</w:t>
            </w:r>
            <w:r w:rsidRPr="007C4597">
              <w:rPr>
                <w:rFonts w:eastAsia="宋体"/>
                <w:b/>
                <w:color w:val="000000"/>
                <w:kern w:val="0"/>
                <w:sz w:val="21"/>
                <w:szCs w:val="21"/>
              </w:rPr>
              <w:t xml:space="preserve"> </w:t>
            </w:r>
          </w:p>
          <w:p w14:paraId="1E43B8E6" w14:textId="5A93A885" w:rsidR="00F42F18" w:rsidRPr="007C4597" w:rsidRDefault="00F42F18" w:rsidP="00C1763F">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因</w:t>
            </w:r>
            <w:r w:rsidRPr="007C4597">
              <w:rPr>
                <w:rFonts w:eastAsia="宋体"/>
                <w:b/>
                <w:color w:val="000000"/>
                <w:kern w:val="0"/>
                <w:sz w:val="21"/>
                <w:szCs w:val="21"/>
              </w:rPr>
              <w:t xml:space="preserve"> </w:t>
            </w:r>
            <w:r w:rsidRPr="007C4597">
              <w:rPr>
                <w:rFonts w:eastAsia="宋体"/>
                <w:b/>
                <w:color w:val="000000"/>
                <w:kern w:val="0"/>
                <w:sz w:val="21"/>
                <w:szCs w:val="21"/>
              </w:rPr>
              <w:t>权</w:t>
            </w:r>
            <w:r w:rsidRPr="007C4597">
              <w:rPr>
                <w:rFonts w:eastAsia="宋体"/>
                <w:b/>
                <w:color w:val="000000"/>
                <w:kern w:val="0"/>
                <w:sz w:val="21"/>
                <w:szCs w:val="21"/>
              </w:rPr>
              <w:t xml:space="preserve">  </w:t>
            </w:r>
            <w:r w:rsidR="00615727" w:rsidRPr="007C4597">
              <w:rPr>
                <w:rFonts w:eastAsia="宋体"/>
                <w:b/>
                <w:color w:val="000000"/>
                <w:kern w:val="0"/>
                <w:sz w:val="21"/>
                <w:szCs w:val="21"/>
              </w:rPr>
              <w:t xml:space="preserve"> </w:t>
            </w:r>
            <w:r w:rsidRPr="007C4597">
              <w:rPr>
                <w:rFonts w:eastAsia="宋体"/>
                <w:b/>
                <w:color w:val="000000"/>
                <w:kern w:val="0"/>
                <w:sz w:val="21"/>
                <w:szCs w:val="21"/>
              </w:rPr>
              <w:t>幅度</w:t>
            </w:r>
          </w:p>
          <w:p w14:paraId="27190282" w14:textId="450DD499" w:rsidR="00F42F18" w:rsidRPr="007C4597" w:rsidRDefault="00F42F18" w:rsidP="00C1763F">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素</w:t>
            </w:r>
            <w:r w:rsidRPr="007C4597">
              <w:rPr>
                <w:rFonts w:eastAsia="宋体"/>
                <w:b/>
                <w:color w:val="000000"/>
                <w:kern w:val="0"/>
                <w:sz w:val="21"/>
                <w:szCs w:val="21"/>
              </w:rPr>
              <w:t xml:space="preserve">    </w:t>
            </w:r>
            <w:r w:rsidRPr="007C4597">
              <w:rPr>
                <w:rFonts w:eastAsia="宋体"/>
                <w:b/>
                <w:color w:val="000000"/>
                <w:kern w:val="0"/>
                <w:sz w:val="21"/>
                <w:szCs w:val="21"/>
              </w:rPr>
              <w:t>重</w:t>
            </w:r>
          </w:p>
        </w:tc>
        <w:tc>
          <w:tcPr>
            <w:tcW w:w="786" w:type="pct"/>
            <w:tcBorders>
              <w:top w:val="single" w:sz="4" w:space="0" w:color="auto"/>
              <w:left w:val="single" w:sz="4" w:space="0" w:color="auto"/>
              <w:bottom w:val="single" w:sz="4" w:space="0" w:color="auto"/>
              <w:right w:val="single" w:sz="4" w:space="0" w:color="auto"/>
            </w:tcBorders>
            <w:vAlign w:val="center"/>
          </w:tcPr>
          <w:p w14:paraId="0581FC7D" w14:textId="77777777" w:rsidR="00F42F18" w:rsidRPr="007C4597" w:rsidRDefault="00F42F18" w:rsidP="00C1763F">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优</w:t>
            </w:r>
          </w:p>
        </w:tc>
        <w:tc>
          <w:tcPr>
            <w:tcW w:w="738" w:type="pct"/>
            <w:tcBorders>
              <w:top w:val="single" w:sz="4" w:space="0" w:color="auto"/>
              <w:left w:val="single" w:sz="4" w:space="0" w:color="auto"/>
              <w:bottom w:val="single" w:sz="4" w:space="0" w:color="auto"/>
              <w:right w:val="single" w:sz="4" w:space="0" w:color="auto"/>
            </w:tcBorders>
            <w:vAlign w:val="center"/>
          </w:tcPr>
          <w:p w14:paraId="66BFF0EB"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较优</w:t>
            </w:r>
          </w:p>
        </w:tc>
        <w:tc>
          <w:tcPr>
            <w:tcW w:w="894" w:type="pct"/>
            <w:tcBorders>
              <w:top w:val="single" w:sz="4" w:space="0" w:color="auto"/>
              <w:left w:val="single" w:sz="4" w:space="0" w:color="auto"/>
              <w:bottom w:val="single" w:sz="4" w:space="0" w:color="auto"/>
              <w:right w:val="single" w:sz="4" w:space="0" w:color="auto"/>
            </w:tcBorders>
            <w:vAlign w:val="center"/>
          </w:tcPr>
          <w:p w14:paraId="6C8A5956"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一般</w:t>
            </w:r>
          </w:p>
        </w:tc>
        <w:tc>
          <w:tcPr>
            <w:tcW w:w="729" w:type="pct"/>
            <w:tcBorders>
              <w:top w:val="single" w:sz="4" w:space="0" w:color="auto"/>
              <w:left w:val="single" w:sz="4" w:space="0" w:color="auto"/>
              <w:bottom w:val="single" w:sz="4" w:space="0" w:color="auto"/>
              <w:right w:val="single" w:sz="4" w:space="0" w:color="auto"/>
            </w:tcBorders>
            <w:vAlign w:val="center"/>
          </w:tcPr>
          <w:p w14:paraId="12921CA6"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较劣</w:t>
            </w:r>
          </w:p>
        </w:tc>
        <w:tc>
          <w:tcPr>
            <w:tcW w:w="787" w:type="pct"/>
            <w:tcBorders>
              <w:top w:val="single" w:sz="4" w:space="0" w:color="auto"/>
              <w:left w:val="single" w:sz="4" w:space="0" w:color="auto"/>
              <w:bottom w:val="single" w:sz="4" w:space="0" w:color="auto"/>
              <w:right w:val="single" w:sz="4" w:space="0" w:color="auto"/>
            </w:tcBorders>
            <w:vAlign w:val="center"/>
          </w:tcPr>
          <w:p w14:paraId="0A61CF12"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劣</w:t>
            </w:r>
          </w:p>
        </w:tc>
      </w:tr>
      <w:tr w:rsidR="00F42F18" w:rsidRPr="007C4597" w14:paraId="7F1781AE" w14:textId="77777777" w:rsidTr="000C3248">
        <w:trPr>
          <w:cantSplit/>
          <w:trHeight w:val="20"/>
          <w:tblHeader/>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057F2A9B"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p>
        </w:tc>
        <w:tc>
          <w:tcPr>
            <w:tcW w:w="712" w:type="pct"/>
            <w:gridSpan w:val="2"/>
            <w:vMerge/>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7A9223DE" w14:textId="77777777" w:rsidR="00F42F18" w:rsidRPr="007C4597" w:rsidRDefault="00F42F18" w:rsidP="00C1763F">
            <w:pPr>
              <w:adjustRightInd w:val="0"/>
              <w:spacing w:line="240" w:lineRule="auto"/>
              <w:ind w:firstLineChars="0" w:firstLine="0"/>
              <w:jc w:val="center"/>
              <w:rPr>
                <w:rFonts w:eastAsia="宋体"/>
                <w:b/>
                <w:color w:val="000000"/>
                <w:kern w:val="0"/>
                <w:sz w:val="21"/>
                <w:szCs w:val="21"/>
              </w:rPr>
            </w:pPr>
          </w:p>
        </w:tc>
        <w:tc>
          <w:tcPr>
            <w:tcW w:w="786" w:type="pct"/>
            <w:tcBorders>
              <w:top w:val="single" w:sz="4" w:space="0" w:color="auto"/>
              <w:left w:val="single" w:sz="4" w:space="0" w:color="auto"/>
              <w:bottom w:val="single" w:sz="4" w:space="0" w:color="auto"/>
              <w:right w:val="single" w:sz="4" w:space="0" w:color="auto"/>
            </w:tcBorders>
            <w:vAlign w:val="center"/>
          </w:tcPr>
          <w:p w14:paraId="5376F841" w14:textId="77777777" w:rsidR="00F42F18" w:rsidRPr="007C4597" w:rsidRDefault="00F42F18" w:rsidP="00C1763F">
            <w:pPr>
              <w:widowControl/>
              <w:adjustRightInd w:val="0"/>
              <w:spacing w:line="240" w:lineRule="auto"/>
              <w:ind w:firstLineChars="0" w:firstLine="0"/>
              <w:jc w:val="center"/>
              <w:rPr>
                <w:rFonts w:eastAsia="宋体"/>
                <w:b/>
                <w:bCs/>
                <w:color w:val="000000"/>
                <w:kern w:val="0"/>
                <w:sz w:val="21"/>
                <w:szCs w:val="18"/>
              </w:rPr>
            </w:pPr>
            <w:r w:rsidRPr="007C4597">
              <w:rPr>
                <w:rFonts w:eastAsia="宋体"/>
                <w:b/>
                <w:bCs/>
                <w:sz w:val="21"/>
                <w:szCs w:val="18"/>
              </w:rPr>
              <w:t>1.20</w:t>
            </w:r>
          </w:p>
        </w:tc>
        <w:tc>
          <w:tcPr>
            <w:tcW w:w="738" w:type="pct"/>
            <w:tcBorders>
              <w:top w:val="single" w:sz="4" w:space="0" w:color="auto"/>
              <w:left w:val="single" w:sz="4" w:space="0" w:color="auto"/>
              <w:bottom w:val="single" w:sz="4" w:space="0" w:color="auto"/>
              <w:right w:val="single" w:sz="4" w:space="0" w:color="auto"/>
            </w:tcBorders>
            <w:vAlign w:val="center"/>
          </w:tcPr>
          <w:p w14:paraId="161EB227"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1.10</w:t>
            </w:r>
          </w:p>
        </w:tc>
        <w:tc>
          <w:tcPr>
            <w:tcW w:w="894" w:type="pct"/>
            <w:tcBorders>
              <w:top w:val="single" w:sz="4" w:space="0" w:color="auto"/>
              <w:left w:val="single" w:sz="4" w:space="0" w:color="auto"/>
              <w:bottom w:val="single" w:sz="4" w:space="0" w:color="auto"/>
              <w:right w:val="single" w:sz="4" w:space="0" w:color="auto"/>
            </w:tcBorders>
            <w:vAlign w:val="center"/>
          </w:tcPr>
          <w:p w14:paraId="32A54228"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1.00</w:t>
            </w:r>
          </w:p>
        </w:tc>
        <w:tc>
          <w:tcPr>
            <w:tcW w:w="729" w:type="pct"/>
            <w:tcBorders>
              <w:top w:val="single" w:sz="4" w:space="0" w:color="auto"/>
              <w:left w:val="single" w:sz="4" w:space="0" w:color="auto"/>
              <w:bottom w:val="single" w:sz="4" w:space="0" w:color="auto"/>
              <w:right w:val="single" w:sz="4" w:space="0" w:color="auto"/>
            </w:tcBorders>
            <w:vAlign w:val="center"/>
          </w:tcPr>
          <w:p w14:paraId="08E7D705"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0.90</w:t>
            </w:r>
          </w:p>
        </w:tc>
        <w:tc>
          <w:tcPr>
            <w:tcW w:w="787" w:type="pct"/>
            <w:tcBorders>
              <w:top w:val="single" w:sz="4" w:space="0" w:color="auto"/>
              <w:left w:val="single" w:sz="4" w:space="0" w:color="auto"/>
              <w:bottom w:val="single" w:sz="4" w:space="0" w:color="auto"/>
              <w:right w:val="single" w:sz="4" w:space="0" w:color="auto"/>
            </w:tcBorders>
            <w:vAlign w:val="center"/>
          </w:tcPr>
          <w:p w14:paraId="4130902A"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0.81</w:t>
            </w:r>
          </w:p>
        </w:tc>
      </w:tr>
      <w:tr w:rsidR="00F42F18" w:rsidRPr="007C4597" w14:paraId="3AEABAF8" w14:textId="77777777" w:rsidTr="000C3248">
        <w:trPr>
          <w:cantSplit/>
          <w:trHeight w:val="20"/>
          <w:jc w:val="center"/>
        </w:trPr>
        <w:tc>
          <w:tcPr>
            <w:tcW w:w="354" w:type="pct"/>
            <w:vMerge w:val="restart"/>
            <w:tcBorders>
              <w:top w:val="single" w:sz="4" w:space="0" w:color="auto"/>
              <w:left w:val="single" w:sz="4" w:space="0" w:color="auto"/>
              <w:bottom w:val="single" w:sz="4" w:space="0" w:color="auto"/>
              <w:right w:val="single" w:sz="4" w:space="0" w:color="auto"/>
            </w:tcBorders>
            <w:vAlign w:val="center"/>
          </w:tcPr>
          <w:p w14:paraId="43D6FC07" w14:textId="2391A41F" w:rsidR="00F42F18" w:rsidRPr="007C4597" w:rsidRDefault="00615727"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w:t>
            </w:r>
            <w:r w:rsidR="00F42F18" w:rsidRPr="007C4597">
              <w:rPr>
                <w:rFonts w:eastAsia="宋体"/>
                <w:color w:val="000000"/>
                <w:kern w:val="0"/>
                <w:sz w:val="21"/>
                <w:szCs w:val="21"/>
              </w:rPr>
              <w:t>级</w:t>
            </w:r>
          </w:p>
        </w:tc>
        <w:tc>
          <w:tcPr>
            <w:tcW w:w="30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8F7049"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繁华程度</w:t>
            </w:r>
          </w:p>
        </w:tc>
        <w:tc>
          <w:tcPr>
            <w:tcW w:w="410" w:type="pct"/>
            <w:tcBorders>
              <w:top w:val="single" w:sz="4" w:space="0" w:color="auto"/>
              <w:left w:val="single" w:sz="4" w:space="0" w:color="auto"/>
              <w:bottom w:val="single" w:sz="4" w:space="0" w:color="auto"/>
              <w:right w:val="single" w:sz="4" w:space="0" w:color="auto"/>
            </w:tcBorders>
            <w:vAlign w:val="center"/>
          </w:tcPr>
          <w:p w14:paraId="7ED36EE4"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0.50</w:t>
            </w:r>
          </w:p>
        </w:tc>
        <w:tc>
          <w:tcPr>
            <w:tcW w:w="786" w:type="pct"/>
            <w:tcBorders>
              <w:top w:val="single" w:sz="4" w:space="0" w:color="auto"/>
              <w:left w:val="single" w:sz="4" w:space="0" w:color="auto"/>
              <w:bottom w:val="single" w:sz="4" w:space="0" w:color="auto"/>
              <w:right w:val="single" w:sz="4" w:space="0" w:color="auto"/>
            </w:tcBorders>
            <w:vAlign w:val="center"/>
          </w:tcPr>
          <w:p w14:paraId="105220E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距离市级商业中心</w:t>
            </w:r>
            <w:r w:rsidRPr="007C4597">
              <w:rPr>
                <w:rFonts w:eastAsia="宋体"/>
                <w:color w:val="000000"/>
                <w:kern w:val="0"/>
                <w:sz w:val="21"/>
                <w:szCs w:val="21"/>
              </w:rPr>
              <w:t>≤1000</w:t>
            </w:r>
            <w:r w:rsidRPr="007C4597">
              <w:rPr>
                <w:rFonts w:eastAsia="宋体"/>
                <w:color w:val="000000"/>
                <w:kern w:val="0"/>
                <w:sz w:val="21"/>
                <w:szCs w:val="21"/>
              </w:rPr>
              <w:t>米</w:t>
            </w:r>
          </w:p>
        </w:tc>
        <w:tc>
          <w:tcPr>
            <w:tcW w:w="738" w:type="pct"/>
            <w:tcBorders>
              <w:top w:val="single" w:sz="4" w:space="0" w:color="auto"/>
              <w:left w:val="single" w:sz="4" w:space="0" w:color="auto"/>
              <w:bottom w:val="single" w:sz="4" w:space="0" w:color="auto"/>
              <w:right w:val="single" w:sz="4" w:space="0" w:color="auto"/>
            </w:tcBorders>
            <w:vAlign w:val="center"/>
          </w:tcPr>
          <w:p w14:paraId="39C441EA"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距离市级商业中心在</w:t>
            </w:r>
            <w:r w:rsidRPr="007C4597">
              <w:rPr>
                <w:rFonts w:eastAsia="宋体"/>
                <w:color w:val="000000"/>
                <w:kern w:val="0"/>
                <w:sz w:val="21"/>
                <w:szCs w:val="21"/>
              </w:rPr>
              <w:t>1000-1400</w:t>
            </w:r>
            <w:r w:rsidRPr="007C4597">
              <w:rPr>
                <w:rFonts w:eastAsia="宋体"/>
                <w:color w:val="000000"/>
                <w:kern w:val="0"/>
                <w:sz w:val="21"/>
                <w:szCs w:val="21"/>
              </w:rPr>
              <w:t>米之间</w:t>
            </w:r>
          </w:p>
        </w:tc>
        <w:tc>
          <w:tcPr>
            <w:tcW w:w="894" w:type="pct"/>
            <w:tcBorders>
              <w:top w:val="single" w:sz="4" w:space="0" w:color="auto"/>
              <w:left w:val="single" w:sz="4" w:space="0" w:color="auto"/>
              <w:bottom w:val="single" w:sz="4" w:space="0" w:color="auto"/>
              <w:right w:val="single" w:sz="4" w:space="0" w:color="auto"/>
            </w:tcBorders>
            <w:vAlign w:val="center"/>
          </w:tcPr>
          <w:p w14:paraId="3921703F"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距离市级商业中心在</w:t>
            </w:r>
            <w:r w:rsidRPr="007C4597">
              <w:rPr>
                <w:rFonts w:eastAsia="宋体"/>
                <w:color w:val="000000"/>
                <w:kern w:val="0"/>
                <w:sz w:val="21"/>
                <w:szCs w:val="21"/>
              </w:rPr>
              <w:t>1400-1600</w:t>
            </w:r>
            <w:r w:rsidRPr="007C4597">
              <w:rPr>
                <w:rFonts w:eastAsia="宋体"/>
                <w:color w:val="000000"/>
                <w:kern w:val="0"/>
                <w:sz w:val="21"/>
                <w:szCs w:val="21"/>
              </w:rPr>
              <w:t>米之间；区域内有市级商业中心和区级商业中心</w:t>
            </w:r>
          </w:p>
        </w:tc>
        <w:tc>
          <w:tcPr>
            <w:tcW w:w="729" w:type="pct"/>
            <w:tcBorders>
              <w:top w:val="single" w:sz="4" w:space="0" w:color="auto"/>
              <w:left w:val="single" w:sz="4" w:space="0" w:color="auto"/>
              <w:bottom w:val="single" w:sz="4" w:space="0" w:color="auto"/>
              <w:right w:val="single" w:sz="4" w:space="0" w:color="auto"/>
            </w:tcBorders>
            <w:vAlign w:val="center"/>
          </w:tcPr>
          <w:p w14:paraId="52DBEA3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距离市级商业中心在</w:t>
            </w:r>
            <w:r w:rsidRPr="007C4597">
              <w:rPr>
                <w:rFonts w:eastAsia="宋体"/>
                <w:color w:val="000000"/>
                <w:kern w:val="0"/>
                <w:sz w:val="21"/>
                <w:szCs w:val="21"/>
              </w:rPr>
              <w:t>1600-2500</w:t>
            </w:r>
            <w:r w:rsidRPr="007C4597">
              <w:rPr>
                <w:rFonts w:eastAsia="宋体"/>
                <w:color w:val="000000"/>
                <w:kern w:val="0"/>
                <w:sz w:val="21"/>
                <w:szCs w:val="21"/>
              </w:rPr>
              <w:t>米之间；邻近区级商业中心</w:t>
            </w:r>
          </w:p>
        </w:tc>
        <w:tc>
          <w:tcPr>
            <w:tcW w:w="787" w:type="pct"/>
            <w:tcBorders>
              <w:top w:val="single" w:sz="4" w:space="0" w:color="auto"/>
              <w:left w:val="single" w:sz="4" w:space="0" w:color="auto"/>
              <w:bottom w:val="single" w:sz="4" w:space="0" w:color="auto"/>
              <w:right w:val="single" w:sz="4" w:space="0" w:color="auto"/>
            </w:tcBorders>
            <w:vAlign w:val="center"/>
          </w:tcPr>
          <w:p w14:paraId="59B61FB1"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距离市级商业中心</w:t>
            </w:r>
            <w:r w:rsidRPr="007C4597">
              <w:rPr>
                <w:rFonts w:eastAsia="宋体"/>
                <w:color w:val="000000"/>
                <w:kern w:val="0"/>
                <w:sz w:val="21"/>
                <w:szCs w:val="21"/>
              </w:rPr>
              <w:t>≥2500</w:t>
            </w:r>
            <w:r w:rsidRPr="007C4597">
              <w:rPr>
                <w:rFonts w:eastAsia="宋体"/>
                <w:color w:val="000000"/>
                <w:kern w:val="0"/>
                <w:sz w:val="21"/>
                <w:szCs w:val="21"/>
              </w:rPr>
              <w:t>米；距离区级商业中心</w:t>
            </w:r>
            <w:r w:rsidRPr="007C4597">
              <w:rPr>
                <w:rFonts w:eastAsia="宋体"/>
                <w:color w:val="000000"/>
                <w:kern w:val="0"/>
                <w:sz w:val="21"/>
                <w:szCs w:val="21"/>
              </w:rPr>
              <w:t>≤1000</w:t>
            </w:r>
            <w:r w:rsidRPr="007C4597">
              <w:rPr>
                <w:rFonts w:eastAsia="宋体"/>
                <w:color w:val="000000"/>
                <w:kern w:val="0"/>
                <w:sz w:val="21"/>
                <w:szCs w:val="21"/>
              </w:rPr>
              <w:t>米；以中小型商业中心为主</w:t>
            </w:r>
          </w:p>
        </w:tc>
      </w:tr>
      <w:tr w:rsidR="00F42F18" w:rsidRPr="007C4597" w14:paraId="5E02AB21" w14:textId="77777777" w:rsidTr="000C3248">
        <w:trPr>
          <w:cantSplit/>
          <w:trHeight w:val="20"/>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5A1384A0"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0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D3C15F"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交通条件</w:t>
            </w:r>
          </w:p>
        </w:tc>
        <w:tc>
          <w:tcPr>
            <w:tcW w:w="410" w:type="pct"/>
            <w:tcBorders>
              <w:top w:val="single" w:sz="4" w:space="0" w:color="auto"/>
              <w:left w:val="single" w:sz="4" w:space="0" w:color="auto"/>
              <w:bottom w:val="single" w:sz="4" w:space="0" w:color="auto"/>
              <w:right w:val="single" w:sz="4" w:space="0" w:color="auto"/>
            </w:tcBorders>
            <w:vAlign w:val="center"/>
          </w:tcPr>
          <w:p w14:paraId="0BAE2BC9"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786" w:type="pct"/>
            <w:tcBorders>
              <w:top w:val="single" w:sz="4" w:space="0" w:color="auto"/>
              <w:left w:val="single" w:sz="4" w:space="0" w:color="auto"/>
              <w:bottom w:val="single" w:sz="4" w:space="0" w:color="auto"/>
              <w:right w:val="single" w:sz="4" w:space="0" w:color="auto"/>
            </w:tcBorders>
            <w:vAlign w:val="center"/>
          </w:tcPr>
          <w:p w14:paraId="2DE28995" w14:textId="1D90B110"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≥12</w:t>
            </w:r>
            <w:r w:rsidRPr="007C4597">
              <w:rPr>
                <w:rFonts w:eastAsia="宋体"/>
                <w:color w:val="000000"/>
                <w:kern w:val="0"/>
                <w:sz w:val="21"/>
                <w:szCs w:val="21"/>
              </w:rPr>
              <w:t>条；距离主要地铁换乘站</w:t>
            </w:r>
            <w:r w:rsidRPr="007C4597">
              <w:rPr>
                <w:rFonts w:eastAsia="宋体"/>
                <w:color w:val="000000"/>
                <w:kern w:val="0"/>
                <w:sz w:val="21"/>
                <w:szCs w:val="21"/>
              </w:rPr>
              <w:t>≤500</w:t>
            </w:r>
            <w:r w:rsidRPr="007C4597">
              <w:rPr>
                <w:rFonts w:eastAsia="宋体"/>
                <w:color w:val="000000"/>
                <w:kern w:val="0"/>
                <w:sz w:val="21"/>
                <w:szCs w:val="21"/>
              </w:rPr>
              <w:t>米；出行极为便利</w:t>
            </w:r>
          </w:p>
        </w:tc>
        <w:tc>
          <w:tcPr>
            <w:tcW w:w="738" w:type="pct"/>
            <w:tcBorders>
              <w:top w:val="single" w:sz="4" w:space="0" w:color="auto"/>
              <w:left w:val="single" w:sz="4" w:space="0" w:color="auto"/>
              <w:bottom w:val="single" w:sz="4" w:space="0" w:color="auto"/>
              <w:right w:val="single" w:sz="4" w:space="0" w:color="auto"/>
            </w:tcBorders>
            <w:vAlign w:val="center"/>
          </w:tcPr>
          <w:p w14:paraId="2B0078E8" w14:textId="52E57CC4"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途径公交线路在</w:t>
            </w:r>
            <w:r w:rsidRPr="007C4597">
              <w:rPr>
                <w:rFonts w:eastAsia="宋体"/>
                <w:color w:val="000000"/>
                <w:kern w:val="0"/>
                <w:sz w:val="21"/>
                <w:szCs w:val="21"/>
              </w:rPr>
              <w:t>8-11</w:t>
            </w:r>
            <w:r w:rsidRPr="007C4597">
              <w:rPr>
                <w:rFonts w:eastAsia="宋体"/>
                <w:color w:val="000000"/>
                <w:kern w:val="0"/>
                <w:sz w:val="21"/>
                <w:szCs w:val="21"/>
              </w:rPr>
              <w:t>条之间；距离主要地铁换乘站在</w:t>
            </w:r>
            <w:r w:rsidRPr="007C4597">
              <w:rPr>
                <w:rFonts w:eastAsia="宋体"/>
                <w:color w:val="000000"/>
                <w:kern w:val="0"/>
                <w:sz w:val="21"/>
                <w:szCs w:val="21"/>
              </w:rPr>
              <w:t>500-1000</w:t>
            </w:r>
            <w:r w:rsidRPr="007C4597">
              <w:rPr>
                <w:rFonts w:eastAsia="宋体"/>
                <w:color w:val="000000"/>
                <w:kern w:val="0"/>
                <w:sz w:val="21"/>
                <w:szCs w:val="21"/>
              </w:rPr>
              <w:t>米之间；出行极为便利</w:t>
            </w:r>
          </w:p>
        </w:tc>
        <w:tc>
          <w:tcPr>
            <w:tcW w:w="894" w:type="pct"/>
            <w:tcBorders>
              <w:top w:val="single" w:sz="4" w:space="0" w:color="auto"/>
              <w:left w:val="single" w:sz="4" w:space="0" w:color="auto"/>
              <w:bottom w:val="single" w:sz="4" w:space="0" w:color="auto"/>
              <w:right w:val="single" w:sz="4" w:space="0" w:color="auto"/>
            </w:tcBorders>
            <w:vAlign w:val="center"/>
          </w:tcPr>
          <w:p w14:paraId="30215C70" w14:textId="3737C070"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途径公交线路在</w:t>
            </w:r>
            <w:r w:rsidRPr="007C4597">
              <w:rPr>
                <w:rFonts w:eastAsia="宋体"/>
                <w:color w:val="000000"/>
                <w:kern w:val="0"/>
                <w:sz w:val="21"/>
                <w:szCs w:val="21"/>
              </w:rPr>
              <w:t>5-7</w:t>
            </w:r>
            <w:r w:rsidRPr="007C4597">
              <w:rPr>
                <w:rFonts w:eastAsia="宋体"/>
                <w:color w:val="000000"/>
                <w:kern w:val="0"/>
                <w:sz w:val="21"/>
                <w:szCs w:val="21"/>
              </w:rPr>
              <w:t>条之间；距离主要地铁换乘站在</w:t>
            </w:r>
            <w:r w:rsidRPr="007C4597">
              <w:rPr>
                <w:rFonts w:eastAsia="宋体"/>
                <w:color w:val="000000"/>
                <w:kern w:val="0"/>
                <w:sz w:val="21"/>
                <w:szCs w:val="21"/>
              </w:rPr>
              <w:t>1000-1200</w:t>
            </w:r>
            <w:r w:rsidRPr="007C4597">
              <w:rPr>
                <w:rFonts w:eastAsia="宋体"/>
                <w:color w:val="000000"/>
                <w:kern w:val="0"/>
                <w:sz w:val="21"/>
                <w:szCs w:val="21"/>
              </w:rPr>
              <w:t>米之间，距离多个非换乘地铁站距离</w:t>
            </w:r>
            <w:r w:rsidRPr="007C4597">
              <w:rPr>
                <w:rFonts w:eastAsia="宋体"/>
                <w:color w:val="000000"/>
                <w:kern w:val="0"/>
                <w:sz w:val="21"/>
                <w:szCs w:val="21"/>
              </w:rPr>
              <w:t>≤1200</w:t>
            </w:r>
            <w:r w:rsidRPr="007C4597">
              <w:rPr>
                <w:rFonts w:eastAsia="宋体"/>
                <w:color w:val="000000"/>
                <w:kern w:val="0"/>
                <w:sz w:val="21"/>
                <w:szCs w:val="21"/>
              </w:rPr>
              <w:t>米；出行便利</w:t>
            </w:r>
          </w:p>
        </w:tc>
        <w:tc>
          <w:tcPr>
            <w:tcW w:w="729" w:type="pct"/>
            <w:tcBorders>
              <w:top w:val="single" w:sz="4" w:space="0" w:color="auto"/>
              <w:left w:val="single" w:sz="4" w:space="0" w:color="auto"/>
              <w:bottom w:val="single" w:sz="4" w:space="0" w:color="auto"/>
              <w:right w:val="single" w:sz="4" w:space="0" w:color="auto"/>
            </w:tcBorders>
            <w:vAlign w:val="center"/>
          </w:tcPr>
          <w:p w14:paraId="65905671" w14:textId="70DE5C88"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3-4</w:t>
            </w:r>
            <w:r w:rsidRPr="007C4597">
              <w:rPr>
                <w:rFonts w:eastAsia="宋体"/>
                <w:color w:val="000000"/>
                <w:kern w:val="0"/>
                <w:sz w:val="21"/>
                <w:szCs w:val="21"/>
              </w:rPr>
              <w:t>条；距离多个非换乘地铁站距离在</w:t>
            </w:r>
            <w:r w:rsidRPr="007C4597">
              <w:rPr>
                <w:rFonts w:eastAsia="宋体"/>
                <w:color w:val="000000"/>
                <w:kern w:val="0"/>
                <w:sz w:val="21"/>
                <w:szCs w:val="21"/>
              </w:rPr>
              <w:t>1200-1500</w:t>
            </w:r>
            <w:r w:rsidRPr="007C4597">
              <w:rPr>
                <w:rFonts w:eastAsia="宋体"/>
                <w:color w:val="000000"/>
                <w:kern w:val="0"/>
                <w:sz w:val="21"/>
                <w:szCs w:val="21"/>
              </w:rPr>
              <w:t>之间；出行较为便利</w:t>
            </w:r>
          </w:p>
        </w:tc>
        <w:tc>
          <w:tcPr>
            <w:tcW w:w="787" w:type="pct"/>
            <w:tcBorders>
              <w:top w:val="single" w:sz="4" w:space="0" w:color="auto"/>
              <w:left w:val="single" w:sz="4" w:space="0" w:color="auto"/>
              <w:bottom w:val="single" w:sz="4" w:space="0" w:color="auto"/>
              <w:right w:val="single" w:sz="4" w:space="0" w:color="auto"/>
            </w:tcBorders>
            <w:vAlign w:val="center"/>
          </w:tcPr>
          <w:p w14:paraId="6D512B9A" w14:textId="48F04FC2"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≤2</w:t>
            </w:r>
            <w:r w:rsidR="006F7B05" w:rsidRPr="007C4597">
              <w:rPr>
                <w:rFonts w:eastAsia="宋体"/>
                <w:color w:val="000000"/>
                <w:kern w:val="0"/>
                <w:sz w:val="21"/>
                <w:szCs w:val="21"/>
              </w:rPr>
              <w:t>条</w:t>
            </w:r>
            <w:r w:rsidRPr="007C4597">
              <w:rPr>
                <w:rFonts w:eastAsia="宋体"/>
                <w:color w:val="000000"/>
                <w:kern w:val="0"/>
                <w:sz w:val="21"/>
                <w:szCs w:val="21"/>
              </w:rPr>
              <w:t>；距离多个非换乘地铁站距离＞</w:t>
            </w:r>
            <w:r w:rsidRPr="007C4597">
              <w:rPr>
                <w:rFonts w:eastAsia="宋体"/>
                <w:color w:val="000000"/>
                <w:kern w:val="0"/>
                <w:sz w:val="21"/>
                <w:szCs w:val="21"/>
              </w:rPr>
              <w:t>1500</w:t>
            </w:r>
            <w:r w:rsidRPr="007C4597">
              <w:rPr>
                <w:rFonts w:eastAsia="宋体"/>
                <w:color w:val="000000"/>
                <w:kern w:val="0"/>
                <w:sz w:val="21"/>
                <w:szCs w:val="21"/>
              </w:rPr>
              <w:t>米</w:t>
            </w:r>
          </w:p>
        </w:tc>
      </w:tr>
      <w:tr w:rsidR="00F42F18" w:rsidRPr="007C4597" w14:paraId="00782A46" w14:textId="77777777" w:rsidTr="000C3248">
        <w:trPr>
          <w:cantSplit/>
          <w:trHeight w:val="20"/>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276BF851"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0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4220168"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基础设施完善度</w:t>
            </w:r>
          </w:p>
        </w:tc>
        <w:tc>
          <w:tcPr>
            <w:tcW w:w="410" w:type="pct"/>
            <w:tcBorders>
              <w:top w:val="single" w:sz="4" w:space="0" w:color="auto"/>
              <w:left w:val="single" w:sz="4" w:space="0" w:color="auto"/>
              <w:bottom w:val="single" w:sz="4" w:space="0" w:color="auto"/>
              <w:right w:val="single" w:sz="4" w:space="0" w:color="auto"/>
            </w:tcBorders>
            <w:vAlign w:val="center"/>
          </w:tcPr>
          <w:p w14:paraId="579CE5A5"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786" w:type="pct"/>
            <w:tcBorders>
              <w:top w:val="single" w:sz="4" w:space="0" w:color="auto"/>
              <w:left w:val="single" w:sz="4" w:space="0" w:color="auto"/>
              <w:bottom w:val="single" w:sz="4" w:space="0" w:color="auto"/>
              <w:right w:val="single" w:sz="4" w:space="0" w:color="auto"/>
            </w:tcBorders>
            <w:vAlign w:val="center"/>
          </w:tcPr>
          <w:p w14:paraId="3922D65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基础设施完善，供热、燃气保证率高；有中水，</w:t>
            </w:r>
            <w:proofErr w:type="gramStart"/>
            <w:r w:rsidRPr="007C4597">
              <w:rPr>
                <w:rFonts w:eastAsia="宋体"/>
                <w:color w:val="000000"/>
                <w:kern w:val="0"/>
                <w:sz w:val="21"/>
                <w:szCs w:val="21"/>
              </w:rPr>
              <w:t>雨污分排</w:t>
            </w:r>
            <w:proofErr w:type="gramEnd"/>
            <w:r w:rsidRPr="007C4597">
              <w:rPr>
                <w:rFonts w:eastAsia="宋体"/>
                <w:color w:val="000000"/>
                <w:kern w:val="0"/>
                <w:sz w:val="21"/>
                <w:szCs w:val="21"/>
              </w:rPr>
              <w:t>，暴雨过后无积水</w:t>
            </w:r>
          </w:p>
        </w:tc>
        <w:tc>
          <w:tcPr>
            <w:tcW w:w="738" w:type="pct"/>
            <w:tcBorders>
              <w:top w:val="single" w:sz="4" w:space="0" w:color="auto"/>
              <w:left w:val="single" w:sz="4" w:space="0" w:color="auto"/>
              <w:bottom w:val="single" w:sz="4" w:space="0" w:color="auto"/>
              <w:right w:val="single" w:sz="4" w:space="0" w:color="auto"/>
            </w:tcBorders>
            <w:vAlign w:val="center"/>
          </w:tcPr>
          <w:p w14:paraId="0884A01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基础设施完善，供热、燃气保证率高；暴雨过后，有少量积水</w:t>
            </w:r>
          </w:p>
        </w:tc>
        <w:tc>
          <w:tcPr>
            <w:tcW w:w="894" w:type="pct"/>
            <w:tcBorders>
              <w:top w:val="single" w:sz="4" w:space="0" w:color="auto"/>
              <w:left w:val="single" w:sz="4" w:space="0" w:color="auto"/>
              <w:bottom w:val="single" w:sz="4" w:space="0" w:color="auto"/>
              <w:right w:val="single" w:sz="4" w:space="0" w:color="auto"/>
            </w:tcBorders>
            <w:vAlign w:val="center"/>
          </w:tcPr>
          <w:p w14:paraId="62FD805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土地开发程度达到七通一平；供热、燃气的保证率较好；暴雨过后，半小时内积水可排干</w:t>
            </w:r>
          </w:p>
        </w:tc>
        <w:tc>
          <w:tcPr>
            <w:tcW w:w="729" w:type="pct"/>
            <w:tcBorders>
              <w:top w:val="single" w:sz="4" w:space="0" w:color="auto"/>
              <w:left w:val="single" w:sz="4" w:space="0" w:color="auto"/>
              <w:bottom w:val="single" w:sz="4" w:space="0" w:color="auto"/>
              <w:right w:val="single" w:sz="4" w:space="0" w:color="auto"/>
            </w:tcBorders>
            <w:vAlign w:val="center"/>
          </w:tcPr>
          <w:p w14:paraId="3230A2F4"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土地开发程度达到七通一平；暴雨过后，积水严重</w:t>
            </w:r>
          </w:p>
        </w:tc>
        <w:tc>
          <w:tcPr>
            <w:tcW w:w="787" w:type="pct"/>
            <w:tcBorders>
              <w:top w:val="single" w:sz="4" w:space="0" w:color="auto"/>
              <w:left w:val="single" w:sz="4" w:space="0" w:color="auto"/>
              <w:bottom w:val="single" w:sz="4" w:space="0" w:color="auto"/>
              <w:right w:val="single" w:sz="4" w:space="0" w:color="auto"/>
            </w:tcBorders>
            <w:vAlign w:val="center"/>
          </w:tcPr>
          <w:p w14:paraId="0EE84A54" w14:textId="7658CF34"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w:t>
            </w:r>
            <w:r w:rsidR="00F9631A" w:rsidRPr="007C4597">
              <w:rPr>
                <w:rFonts w:eastAsia="宋体"/>
                <w:color w:val="000000"/>
                <w:kern w:val="0"/>
                <w:sz w:val="21"/>
                <w:szCs w:val="21"/>
              </w:rPr>
              <w:t>特别</w:t>
            </w:r>
            <w:r w:rsidRPr="007C4597">
              <w:rPr>
                <w:rFonts w:eastAsia="宋体"/>
                <w:color w:val="000000"/>
                <w:kern w:val="0"/>
                <w:sz w:val="21"/>
                <w:szCs w:val="21"/>
              </w:rPr>
              <w:t>严重</w:t>
            </w:r>
          </w:p>
        </w:tc>
      </w:tr>
    </w:tbl>
    <w:p w14:paraId="1CFA63EC" w14:textId="77777777" w:rsidR="00F42F18" w:rsidRPr="007C4597" w:rsidRDefault="00F42F18" w:rsidP="00F42F18">
      <w:pPr>
        <w:ind w:firstLine="480"/>
        <w:rPr>
          <w:rFonts w:eastAsia="宋体"/>
        </w:rPr>
      </w:pPr>
    </w:p>
    <w:p w14:paraId="4CD819D2" w14:textId="77777777" w:rsidR="00F42F18" w:rsidRPr="007C4597" w:rsidRDefault="00F42F18" w:rsidP="00F42F18">
      <w:pPr>
        <w:widowControl/>
        <w:snapToGrid/>
        <w:spacing w:line="240" w:lineRule="auto"/>
        <w:ind w:firstLineChars="0" w:firstLine="0"/>
        <w:jc w:val="left"/>
        <w:rPr>
          <w:rFonts w:eastAsia="宋体"/>
        </w:rPr>
      </w:pPr>
      <w:r w:rsidRPr="007C4597">
        <w:rPr>
          <w:rFonts w:eastAsia="宋体"/>
        </w:rPr>
        <w:br w:type="page"/>
      </w:r>
    </w:p>
    <w:p w14:paraId="19635E67" w14:textId="22872B09" w:rsidR="00F42F18" w:rsidRPr="007C4597" w:rsidRDefault="00E40D57" w:rsidP="006F7B05">
      <w:pPr>
        <w:spacing w:beforeLines="50" w:before="163" w:line="340" w:lineRule="exact"/>
        <w:ind w:firstLineChars="0" w:firstLine="0"/>
        <w:jc w:val="center"/>
        <w:rPr>
          <w:rFonts w:eastAsia="宋体"/>
        </w:rPr>
      </w:pPr>
      <w:bookmarkStart w:id="59" w:name="_Toc89875916"/>
      <w:bookmarkStart w:id="60" w:name="_Toc89957422"/>
      <w:r w:rsidRPr="007C4597">
        <w:rPr>
          <w:rFonts w:eastAsia="宋体"/>
          <w:b/>
          <w:bCs/>
          <w:snapToGrid w:val="0"/>
          <w:kern w:val="0"/>
          <w:sz w:val="21"/>
          <w:szCs w:val="21"/>
        </w:rPr>
        <w:lastRenderedPageBreak/>
        <w:t>表</w:t>
      </w:r>
      <w:r w:rsidRPr="007C4597">
        <w:rPr>
          <w:rFonts w:eastAsia="宋体"/>
          <w:b/>
          <w:bCs/>
          <w:snapToGrid w:val="0"/>
          <w:kern w:val="0"/>
          <w:sz w:val="21"/>
          <w:szCs w:val="21"/>
        </w:rPr>
        <w:t>2-</w:t>
      </w:r>
      <w:r w:rsidR="006F7B05" w:rsidRPr="007C4597">
        <w:rPr>
          <w:rFonts w:eastAsia="宋体"/>
          <w:b/>
          <w:bCs/>
          <w:snapToGrid w:val="0"/>
          <w:kern w:val="0"/>
          <w:sz w:val="21"/>
          <w:szCs w:val="21"/>
        </w:rPr>
        <w:fldChar w:fldCharType="begin"/>
      </w:r>
      <w:r w:rsidR="006F7B05" w:rsidRPr="007C4597">
        <w:rPr>
          <w:rFonts w:eastAsia="宋体"/>
          <w:b/>
          <w:bCs/>
          <w:snapToGrid w:val="0"/>
          <w:kern w:val="0"/>
          <w:sz w:val="21"/>
          <w:szCs w:val="21"/>
        </w:rPr>
        <w:instrText xml:space="preserve"> SEQ </w:instrText>
      </w:r>
      <w:r w:rsidR="006F7B05" w:rsidRPr="007C4597">
        <w:rPr>
          <w:rFonts w:eastAsia="宋体"/>
          <w:b/>
          <w:bCs/>
          <w:snapToGrid w:val="0"/>
          <w:kern w:val="0"/>
          <w:sz w:val="21"/>
          <w:szCs w:val="21"/>
        </w:rPr>
        <w:instrText>表</w:instrText>
      </w:r>
      <w:r w:rsidR="006F7B05" w:rsidRPr="007C4597">
        <w:rPr>
          <w:rFonts w:eastAsia="宋体"/>
          <w:b/>
          <w:bCs/>
          <w:snapToGrid w:val="0"/>
          <w:kern w:val="0"/>
          <w:sz w:val="21"/>
          <w:szCs w:val="21"/>
        </w:rPr>
        <w:instrText xml:space="preserve">3- \* MERGEFORMAT </w:instrText>
      </w:r>
      <w:r w:rsidR="006F7B05" w:rsidRPr="007C4597">
        <w:rPr>
          <w:rFonts w:eastAsia="宋体"/>
          <w:b/>
          <w:bCs/>
          <w:snapToGrid w:val="0"/>
          <w:kern w:val="0"/>
          <w:sz w:val="21"/>
          <w:szCs w:val="21"/>
        </w:rPr>
        <w:fldChar w:fldCharType="separate"/>
      </w:r>
      <w:r w:rsidR="003146B2">
        <w:rPr>
          <w:rFonts w:eastAsia="宋体"/>
          <w:b/>
          <w:bCs/>
          <w:noProof/>
          <w:snapToGrid w:val="0"/>
          <w:kern w:val="0"/>
          <w:sz w:val="21"/>
          <w:szCs w:val="21"/>
        </w:rPr>
        <w:t>18</w:t>
      </w:r>
      <w:r w:rsidR="006F7B05" w:rsidRPr="007C4597">
        <w:rPr>
          <w:rFonts w:eastAsia="宋体"/>
          <w:b/>
          <w:bCs/>
          <w:snapToGrid w:val="0"/>
          <w:kern w:val="0"/>
          <w:sz w:val="21"/>
          <w:szCs w:val="21"/>
        </w:rPr>
        <w:fldChar w:fldCharType="end"/>
      </w:r>
      <w:r w:rsidR="00F42F18" w:rsidRPr="007C4597">
        <w:rPr>
          <w:rFonts w:eastAsia="宋体"/>
          <w:b/>
          <w:bCs/>
          <w:snapToGrid w:val="0"/>
          <w:kern w:val="0"/>
          <w:sz w:val="21"/>
          <w:szCs w:val="21"/>
        </w:rPr>
        <w:t xml:space="preserve"> </w:t>
      </w:r>
      <w:r w:rsidR="000C3248" w:rsidRPr="007C4597">
        <w:rPr>
          <w:rFonts w:eastAsia="宋体"/>
          <w:b/>
          <w:bCs/>
          <w:snapToGrid w:val="0"/>
          <w:kern w:val="0"/>
          <w:sz w:val="21"/>
          <w:szCs w:val="21"/>
        </w:rPr>
        <w:t xml:space="preserve"> </w:t>
      </w:r>
      <w:r w:rsidR="00F42F18" w:rsidRPr="007C4597">
        <w:rPr>
          <w:rFonts w:eastAsia="宋体"/>
          <w:b/>
          <w:bCs/>
          <w:snapToGrid w:val="0"/>
          <w:kern w:val="0"/>
          <w:sz w:val="21"/>
          <w:szCs w:val="21"/>
        </w:rPr>
        <w:t>天津市商业用地基准地价区域因素修正系数说明表（</w:t>
      </w:r>
      <w:r w:rsidR="006F7B05" w:rsidRPr="007C4597">
        <w:rPr>
          <w:rFonts w:eastAsia="宋体"/>
          <w:b/>
          <w:bCs/>
          <w:snapToGrid w:val="0"/>
          <w:kern w:val="0"/>
          <w:sz w:val="21"/>
          <w:szCs w:val="21"/>
        </w:rPr>
        <w:t>2</w:t>
      </w:r>
      <w:r w:rsidR="00F42F18" w:rsidRPr="007C4597">
        <w:rPr>
          <w:rFonts w:eastAsia="宋体"/>
          <w:b/>
          <w:bCs/>
          <w:snapToGrid w:val="0"/>
          <w:kern w:val="0"/>
          <w:sz w:val="21"/>
          <w:szCs w:val="21"/>
        </w:rPr>
        <w:t>级）</w:t>
      </w:r>
      <w:bookmarkEnd w:id="59"/>
      <w:bookmarkEnd w:id="60"/>
    </w:p>
    <w:tbl>
      <w:tblPr>
        <w:tblW w:w="5000" w:type="pct"/>
        <w:jc w:val="center"/>
        <w:tblLook w:val="0000" w:firstRow="0" w:lastRow="0" w:firstColumn="0" w:lastColumn="0" w:noHBand="0" w:noVBand="0"/>
      </w:tblPr>
      <w:tblGrid>
        <w:gridCol w:w="675"/>
        <w:gridCol w:w="575"/>
        <w:gridCol w:w="636"/>
        <w:gridCol w:w="1524"/>
        <w:gridCol w:w="1526"/>
        <w:gridCol w:w="1526"/>
        <w:gridCol w:w="1526"/>
        <w:gridCol w:w="1526"/>
      </w:tblGrid>
      <w:tr w:rsidR="00F42F18" w:rsidRPr="007C4597" w14:paraId="0698EE6C" w14:textId="77777777" w:rsidTr="006F7B05">
        <w:trPr>
          <w:cantSplit/>
          <w:trHeight w:val="20"/>
          <w:tblHeader/>
          <w:jc w:val="center"/>
        </w:trPr>
        <w:tc>
          <w:tcPr>
            <w:tcW w:w="355" w:type="pct"/>
            <w:vMerge w:val="restart"/>
            <w:tcBorders>
              <w:top w:val="single" w:sz="4" w:space="0" w:color="auto"/>
              <w:left w:val="single" w:sz="4" w:space="0" w:color="auto"/>
              <w:bottom w:val="single" w:sz="4" w:space="0" w:color="auto"/>
              <w:right w:val="single" w:sz="4" w:space="0" w:color="auto"/>
            </w:tcBorders>
            <w:vAlign w:val="center"/>
          </w:tcPr>
          <w:p w14:paraId="14294DC4" w14:textId="3E9E8669" w:rsidR="00F42F18" w:rsidRPr="007C4597" w:rsidRDefault="00F42F18" w:rsidP="00C1763F">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土地级别</w:t>
            </w:r>
          </w:p>
        </w:tc>
        <w:tc>
          <w:tcPr>
            <w:tcW w:w="636" w:type="pct"/>
            <w:gridSpan w:val="2"/>
            <w:vMerge w:val="restart"/>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0F992276" w14:textId="6297458E" w:rsidR="00F42F18" w:rsidRPr="007C4597" w:rsidRDefault="00000000" w:rsidP="00C1763F">
            <w:pPr>
              <w:adjustRightInd w:val="0"/>
              <w:spacing w:line="240" w:lineRule="auto"/>
              <w:ind w:firstLine="560"/>
              <w:jc w:val="right"/>
              <w:rPr>
                <w:rFonts w:eastAsia="宋体"/>
                <w:b/>
                <w:color w:val="000000"/>
                <w:kern w:val="0"/>
                <w:sz w:val="21"/>
                <w:szCs w:val="21"/>
              </w:rPr>
            </w:pPr>
            <w:r>
              <w:rPr>
                <w:rFonts w:eastAsia="宋体"/>
                <w:noProof/>
                <w:sz w:val="28"/>
              </w:rPr>
              <w:pict w14:anchorId="4E6EF5BE">
                <v:line id="_x0000_s2059" alt="P44910C1T316#y1" style="position:absolute;left:0;text-align:left;z-index:251668480;visibility:visible;mso-position-horizontal-relative:text;mso-position-vertical-relative:text" from=".2pt,.05pt" to="28.5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" strokeweight=".5pt">
                  <o:lock v:ext="edit" shapetype="f"/>
                </v:line>
              </w:pict>
            </w:r>
            <w:r w:rsidR="00F42F18" w:rsidRPr="007C4597">
              <w:rPr>
                <w:rFonts w:eastAsia="宋体"/>
                <w:b/>
                <w:color w:val="000000"/>
                <w:kern w:val="0"/>
                <w:sz w:val="21"/>
                <w:szCs w:val="21"/>
              </w:rPr>
              <w:t>修正</w:t>
            </w:r>
            <w:r w:rsidR="00F42F18" w:rsidRPr="007C4597">
              <w:rPr>
                <w:rFonts w:eastAsia="宋体"/>
                <w:b/>
                <w:color w:val="000000"/>
                <w:kern w:val="0"/>
                <w:sz w:val="21"/>
                <w:szCs w:val="21"/>
              </w:rPr>
              <w:t xml:space="preserve"> </w:t>
            </w:r>
          </w:p>
          <w:p w14:paraId="00CBBC92" w14:textId="53FF13ED" w:rsidR="00F42F18" w:rsidRPr="007C4597" w:rsidRDefault="00F42F18" w:rsidP="00C1763F">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因</w:t>
            </w:r>
            <w:r w:rsidRPr="007C4597">
              <w:rPr>
                <w:rFonts w:eastAsia="宋体"/>
                <w:b/>
                <w:color w:val="000000"/>
                <w:kern w:val="0"/>
                <w:sz w:val="21"/>
                <w:szCs w:val="21"/>
              </w:rPr>
              <w:t xml:space="preserve"> </w:t>
            </w:r>
            <w:r w:rsidRPr="007C4597">
              <w:rPr>
                <w:rFonts w:eastAsia="宋体"/>
                <w:b/>
                <w:color w:val="000000"/>
                <w:kern w:val="0"/>
                <w:sz w:val="21"/>
                <w:szCs w:val="21"/>
              </w:rPr>
              <w:t>权</w:t>
            </w:r>
            <w:r w:rsidRPr="007C4597">
              <w:rPr>
                <w:rFonts w:eastAsia="宋体"/>
                <w:b/>
                <w:color w:val="000000"/>
                <w:kern w:val="0"/>
                <w:sz w:val="21"/>
                <w:szCs w:val="21"/>
              </w:rPr>
              <w:t xml:space="preserve">  </w:t>
            </w:r>
            <w:r w:rsidRPr="007C4597">
              <w:rPr>
                <w:rFonts w:eastAsia="宋体"/>
                <w:b/>
                <w:color w:val="000000"/>
                <w:kern w:val="0"/>
                <w:sz w:val="21"/>
                <w:szCs w:val="21"/>
              </w:rPr>
              <w:t>幅度</w:t>
            </w:r>
          </w:p>
          <w:p w14:paraId="230DED41" w14:textId="1D7B3EBB" w:rsidR="00F42F18" w:rsidRPr="007C4597" w:rsidRDefault="00F42F18" w:rsidP="00C1763F">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素</w:t>
            </w:r>
            <w:r w:rsidRPr="007C4597">
              <w:rPr>
                <w:rFonts w:eastAsia="宋体"/>
                <w:b/>
                <w:color w:val="000000"/>
                <w:kern w:val="0"/>
                <w:sz w:val="21"/>
                <w:szCs w:val="21"/>
              </w:rPr>
              <w:t xml:space="preserve">    </w:t>
            </w:r>
            <w:r w:rsidRPr="007C4597">
              <w:rPr>
                <w:rFonts w:eastAsia="宋体"/>
                <w:b/>
                <w:color w:val="000000"/>
                <w:kern w:val="0"/>
                <w:sz w:val="21"/>
                <w:szCs w:val="21"/>
              </w:rPr>
              <w:t>重</w:t>
            </w:r>
          </w:p>
        </w:tc>
        <w:tc>
          <w:tcPr>
            <w:tcW w:w="801" w:type="pct"/>
            <w:tcBorders>
              <w:top w:val="single" w:sz="4" w:space="0" w:color="auto"/>
              <w:left w:val="single" w:sz="4" w:space="0" w:color="auto"/>
              <w:bottom w:val="single" w:sz="4" w:space="0" w:color="auto"/>
              <w:right w:val="single" w:sz="4" w:space="0" w:color="auto"/>
            </w:tcBorders>
            <w:vAlign w:val="center"/>
          </w:tcPr>
          <w:p w14:paraId="6853A3A3" w14:textId="77777777" w:rsidR="00F42F18" w:rsidRPr="007C4597" w:rsidRDefault="00F42F18" w:rsidP="00C1763F">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优</w:t>
            </w:r>
          </w:p>
        </w:tc>
        <w:tc>
          <w:tcPr>
            <w:tcW w:w="802" w:type="pct"/>
            <w:tcBorders>
              <w:top w:val="single" w:sz="4" w:space="0" w:color="auto"/>
              <w:left w:val="single" w:sz="4" w:space="0" w:color="auto"/>
              <w:bottom w:val="single" w:sz="4" w:space="0" w:color="auto"/>
              <w:right w:val="single" w:sz="4" w:space="0" w:color="auto"/>
            </w:tcBorders>
            <w:vAlign w:val="center"/>
          </w:tcPr>
          <w:p w14:paraId="6BB9A56D"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较优</w:t>
            </w:r>
          </w:p>
        </w:tc>
        <w:tc>
          <w:tcPr>
            <w:tcW w:w="802" w:type="pct"/>
            <w:tcBorders>
              <w:top w:val="single" w:sz="4" w:space="0" w:color="auto"/>
              <w:left w:val="single" w:sz="4" w:space="0" w:color="auto"/>
              <w:bottom w:val="single" w:sz="4" w:space="0" w:color="auto"/>
              <w:right w:val="single" w:sz="4" w:space="0" w:color="auto"/>
            </w:tcBorders>
            <w:vAlign w:val="center"/>
          </w:tcPr>
          <w:p w14:paraId="4C0C3CD6"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一般</w:t>
            </w:r>
          </w:p>
        </w:tc>
        <w:tc>
          <w:tcPr>
            <w:tcW w:w="802" w:type="pct"/>
            <w:tcBorders>
              <w:top w:val="single" w:sz="4" w:space="0" w:color="auto"/>
              <w:left w:val="single" w:sz="4" w:space="0" w:color="auto"/>
              <w:bottom w:val="single" w:sz="4" w:space="0" w:color="auto"/>
              <w:right w:val="single" w:sz="4" w:space="0" w:color="auto"/>
            </w:tcBorders>
            <w:vAlign w:val="center"/>
          </w:tcPr>
          <w:p w14:paraId="0C86A980"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较劣</w:t>
            </w:r>
          </w:p>
        </w:tc>
        <w:tc>
          <w:tcPr>
            <w:tcW w:w="802" w:type="pct"/>
            <w:tcBorders>
              <w:top w:val="single" w:sz="4" w:space="0" w:color="auto"/>
              <w:left w:val="single" w:sz="4" w:space="0" w:color="auto"/>
              <w:bottom w:val="single" w:sz="4" w:space="0" w:color="auto"/>
              <w:right w:val="single" w:sz="4" w:space="0" w:color="auto"/>
            </w:tcBorders>
            <w:vAlign w:val="center"/>
          </w:tcPr>
          <w:p w14:paraId="2521391E"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劣</w:t>
            </w:r>
          </w:p>
        </w:tc>
      </w:tr>
      <w:tr w:rsidR="00F42F18" w:rsidRPr="007C4597" w14:paraId="19EC88BE" w14:textId="77777777" w:rsidTr="006F7B05">
        <w:trPr>
          <w:cantSplit/>
          <w:trHeight w:val="20"/>
          <w:tblHeader/>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33FF5364"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p>
        </w:tc>
        <w:tc>
          <w:tcPr>
            <w:tcW w:w="636" w:type="pct"/>
            <w:gridSpan w:val="2"/>
            <w:vMerge/>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652EF8F8" w14:textId="77777777" w:rsidR="00F42F18" w:rsidRPr="007C4597" w:rsidRDefault="00F42F18" w:rsidP="00C1763F">
            <w:pPr>
              <w:adjustRightInd w:val="0"/>
              <w:spacing w:line="240" w:lineRule="auto"/>
              <w:ind w:firstLineChars="0" w:firstLine="0"/>
              <w:jc w:val="center"/>
              <w:rPr>
                <w:rFonts w:eastAsia="宋体"/>
                <w:b/>
                <w:color w:val="000000"/>
                <w:kern w:val="0"/>
                <w:sz w:val="21"/>
                <w:szCs w:val="21"/>
              </w:rPr>
            </w:pPr>
          </w:p>
        </w:tc>
        <w:tc>
          <w:tcPr>
            <w:tcW w:w="801" w:type="pct"/>
            <w:tcBorders>
              <w:top w:val="single" w:sz="4" w:space="0" w:color="auto"/>
              <w:left w:val="single" w:sz="4" w:space="0" w:color="auto"/>
              <w:bottom w:val="single" w:sz="4" w:space="0" w:color="auto"/>
              <w:right w:val="single" w:sz="4" w:space="0" w:color="auto"/>
            </w:tcBorders>
            <w:vAlign w:val="center"/>
          </w:tcPr>
          <w:p w14:paraId="56123389" w14:textId="77777777" w:rsidR="00F42F18" w:rsidRPr="007C4597" w:rsidRDefault="00F42F18" w:rsidP="00C1763F">
            <w:pPr>
              <w:widowControl/>
              <w:adjustRightInd w:val="0"/>
              <w:spacing w:line="240" w:lineRule="auto"/>
              <w:ind w:firstLineChars="0" w:firstLine="0"/>
              <w:jc w:val="center"/>
              <w:rPr>
                <w:rFonts w:eastAsia="宋体"/>
                <w:b/>
                <w:color w:val="000000"/>
                <w:kern w:val="0"/>
                <w:sz w:val="21"/>
                <w:szCs w:val="18"/>
              </w:rPr>
            </w:pPr>
            <w:r w:rsidRPr="007C4597">
              <w:rPr>
                <w:rFonts w:eastAsia="宋体"/>
                <w:b/>
                <w:bCs/>
                <w:sz w:val="21"/>
                <w:szCs w:val="18"/>
              </w:rPr>
              <w:t>1.19</w:t>
            </w:r>
          </w:p>
        </w:tc>
        <w:tc>
          <w:tcPr>
            <w:tcW w:w="802" w:type="pct"/>
            <w:tcBorders>
              <w:top w:val="single" w:sz="4" w:space="0" w:color="auto"/>
              <w:left w:val="single" w:sz="4" w:space="0" w:color="auto"/>
              <w:bottom w:val="single" w:sz="4" w:space="0" w:color="auto"/>
              <w:right w:val="single" w:sz="4" w:space="0" w:color="auto"/>
            </w:tcBorders>
            <w:vAlign w:val="center"/>
          </w:tcPr>
          <w:p w14:paraId="134FE8C3" w14:textId="77777777" w:rsidR="00F42F18" w:rsidRPr="007C4597" w:rsidRDefault="00F42F18" w:rsidP="00C1763F">
            <w:pPr>
              <w:widowControl/>
              <w:spacing w:line="240" w:lineRule="auto"/>
              <w:ind w:firstLineChars="0" w:firstLine="0"/>
              <w:jc w:val="center"/>
              <w:rPr>
                <w:rFonts w:eastAsia="宋体"/>
                <w:b/>
                <w:color w:val="000000"/>
                <w:kern w:val="0"/>
                <w:sz w:val="21"/>
                <w:szCs w:val="18"/>
              </w:rPr>
            </w:pPr>
            <w:r w:rsidRPr="007C4597">
              <w:rPr>
                <w:rFonts w:eastAsia="宋体"/>
                <w:b/>
                <w:bCs/>
                <w:sz w:val="21"/>
                <w:szCs w:val="18"/>
              </w:rPr>
              <w:t>1.10</w:t>
            </w:r>
          </w:p>
        </w:tc>
        <w:tc>
          <w:tcPr>
            <w:tcW w:w="802" w:type="pct"/>
            <w:tcBorders>
              <w:top w:val="single" w:sz="4" w:space="0" w:color="auto"/>
              <w:left w:val="single" w:sz="4" w:space="0" w:color="auto"/>
              <w:bottom w:val="single" w:sz="4" w:space="0" w:color="auto"/>
              <w:right w:val="single" w:sz="4" w:space="0" w:color="auto"/>
            </w:tcBorders>
            <w:vAlign w:val="center"/>
          </w:tcPr>
          <w:p w14:paraId="7BA13A15" w14:textId="77777777" w:rsidR="00F42F18" w:rsidRPr="007C4597" w:rsidRDefault="00F42F18" w:rsidP="00C1763F">
            <w:pPr>
              <w:widowControl/>
              <w:spacing w:line="240" w:lineRule="auto"/>
              <w:ind w:firstLineChars="0" w:firstLine="0"/>
              <w:jc w:val="center"/>
              <w:rPr>
                <w:rFonts w:eastAsia="宋体"/>
                <w:b/>
                <w:color w:val="000000"/>
                <w:kern w:val="0"/>
                <w:sz w:val="21"/>
                <w:szCs w:val="18"/>
              </w:rPr>
            </w:pPr>
            <w:r w:rsidRPr="007C4597">
              <w:rPr>
                <w:rFonts w:eastAsia="宋体"/>
                <w:b/>
                <w:bCs/>
                <w:sz w:val="21"/>
                <w:szCs w:val="18"/>
              </w:rPr>
              <w:t>1.00</w:t>
            </w:r>
          </w:p>
        </w:tc>
        <w:tc>
          <w:tcPr>
            <w:tcW w:w="802" w:type="pct"/>
            <w:tcBorders>
              <w:top w:val="single" w:sz="4" w:space="0" w:color="auto"/>
              <w:left w:val="single" w:sz="4" w:space="0" w:color="auto"/>
              <w:bottom w:val="single" w:sz="4" w:space="0" w:color="auto"/>
              <w:right w:val="single" w:sz="4" w:space="0" w:color="auto"/>
            </w:tcBorders>
            <w:vAlign w:val="center"/>
          </w:tcPr>
          <w:p w14:paraId="733E2F23" w14:textId="77777777" w:rsidR="00F42F18" w:rsidRPr="007C4597" w:rsidRDefault="00F42F18" w:rsidP="00C1763F">
            <w:pPr>
              <w:widowControl/>
              <w:spacing w:line="240" w:lineRule="auto"/>
              <w:ind w:firstLineChars="0" w:firstLine="0"/>
              <w:jc w:val="center"/>
              <w:rPr>
                <w:rFonts w:eastAsia="宋体"/>
                <w:b/>
                <w:color w:val="000000"/>
                <w:kern w:val="0"/>
                <w:sz w:val="21"/>
                <w:szCs w:val="18"/>
              </w:rPr>
            </w:pPr>
            <w:r w:rsidRPr="007C4597">
              <w:rPr>
                <w:rFonts w:eastAsia="宋体"/>
                <w:b/>
                <w:bCs/>
                <w:sz w:val="21"/>
                <w:szCs w:val="18"/>
              </w:rPr>
              <w:t>0.93</w:t>
            </w:r>
          </w:p>
        </w:tc>
        <w:tc>
          <w:tcPr>
            <w:tcW w:w="802" w:type="pct"/>
            <w:tcBorders>
              <w:top w:val="single" w:sz="4" w:space="0" w:color="auto"/>
              <w:left w:val="single" w:sz="4" w:space="0" w:color="auto"/>
              <w:bottom w:val="single" w:sz="4" w:space="0" w:color="auto"/>
              <w:right w:val="single" w:sz="4" w:space="0" w:color="auto"/>
            </w:tcBorders>
            <w:vAlign w:val="center"/>
          </w:tcPr>
          <w:p w14:paraId="33A34721" w14:textId="77777777" w:rsidR="00F42F18" w:rsidRPr="007C4597" w:rsidRDefault="00F42F18" w:rsidP="00C1763F">
            <w:pPr>
              <w:widowControl/>
              <w:spacing w:line="240" w:lineRule="auto"/>
              <w:ind w:firstLineChars="0" w:firstLine="0"/>
              <w:jc w:val="center"/>
              <w:rPr>
                <w:rFonts w:eastAsia="宋体"/>
                <w:b/>
                <w:color w:val="000000"/>
                <w:kern w:val="0"/>
                <w:sz w:val="21"/>
                <w:szCs w:val="18"/>
              </w:rPr>
            </w:pPr>
            <w:r w:rsidRPr="007C4597">
              <w:rPr>
                <w:rFonts w:eastAsia="宋体"/>
                <w:b/>
                <w:bCs/>
                <w:sz w:val="21"/>
                <w:szCs w:val="18"/>
              </w:rPr>
              <w:t>0.85</w:t>
            </w:r>
          </w:p>
        </w:tc>
      </w:tr>
      <w:tr w:rsidR="00F42F18" w:rsidRPr="007C4597" w14:paraId="54E54CEA" w14:textId="77777777" w:rsidTr="006F7B05">
        <w:trPr>
          <w:cantSplit/>
          <w:trHeight w:val="20"/>
          <w:jc w:val="center"/>
        </w:trPr>
        <w:tc>
          <w:tcPr>
            <w:tcW w:w="355" w:type="pct"/>
            <w:vMerge w:val="restart"/>
            <w:tcBorders>
              <w:top w:val="single" w:sz="4" w:space="0" w:color="auto"/>
              <w:left w:val="single" w:sz="4" w:space="0" w:color="auto"/>
              <w:bottom w:val="single" w:sz="4" w:space="0" w:color="auto"/>
              <w:right w:val="single" w:sz="4" w:space="0" w:color="auto"/>
            </w:tcBorders>
            <w:vAlign w:val="center"/>
          </w:tcPr>
          <w:p w14:paraId="2246AD01" w14:textId="7CA44769" w:rsidR="00F42F18" w:rsidRPr="007C4597" w:rsidRDefault="006F7B05"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w:t>
            </w:r>
            <w:r w:rsidR="00F42F18" w:rsidRPr="007C4597">
              <w:rPr>
                <w:rFonts w:eastAsia="宋体"/>
                <w:color w:val="000000"/>
                <w:kern w:val="0"/>
                <w:sz w:val="21"/>
                <w:szCs w:val="21"/>
              </w:rPr>
              <w:t>级</w:t>
            </w:r>
          </w:p>
        </w:tc>
        <w:tc>
          <w:tcPr>
            <w:tcW w:w="30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67B9E3"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繁华程度</w:t>
            </w:r>
          </w:p>
        </w:tc>
        <w:tc>
          <w:tcPr>
            <w:tcW w:w="334" w:type="pct"/>
            <w:tcBorders>
              <w:top w:val="single" w:sz="4" w:space="0" w:color="auto"/>
              <w:left w:val="single" w:sz="4" w:space="0" w:color="auto"/>
              <w:bottom w:val="single" w:sz="4" w:space="0" w:color="auto"/>
              <w:right w:val="single" w:sz="4" w:space="0" w:color="auto"/>
            </w:tcBorders>
            <w:vAlign w:val="center"/>
          </w:tcPr>
          <w:p w14:paraId="0252E7A0"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0.50</w:t>
            </w:r>
          </w:p>
        </w:tc>
        <w:tc>
          <w:tcPr>
            <w:tcW w:w="801" w:type="pct"/>
            <w:tcBorders>
              <w:top w:val="single" w:sz="4" w:space="0" w:color="auto"/>
              <w:left w:val="single" w:sz="4" w:space="0" w:color="auto"/>
              <w:bottom w:val="single" w:sz="4" w:space="0" w:color="auto"/>
              <w:right w:val="single" w:sz="4" w:space="0" w:color="auto"/>
            </w:tcBorders>
            <w:vAlign w:val="center"/>
          </w:tcPr>
          <w:p w14:paraId="492624DD"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距离市级商业中心</w:t>
            </w:r>
            <w:r w:rsidRPr="007C4597">
              <w:rPr>
                <w:rFonts w:eastAsia="宋体"/>
                <w:color w:val="000000"/>
                <w:kern w:val="0"/>
                <w:sz w:val="21"/>
                <w:szCs w:val="21"/>
              </w:rPr>
              <w:t>≤1500</w:t>
            </w:r>
            <w:r w:rsidRPr="007C4597">
              <w:rPr>
                <w:rFonts w:eastAsia="宋体"/>
                <w:color w:val="000000"/>
                <w:kern w:val="0"/>
                <w:sz w:val="21"/>
                <w:szCs w:val="21"/>
              </w:rPr>
              <w:t>米</w:t>
            </w:r>
          </w:p>
        </w:tc>
        <w:tc>
          <w:tcPr>
            <w:tcW w:w="802" w:type="pct"/>
            <w:tcBorders>
              <w:top w:val="single" w:sz="4" w:space="0" w:color="auto"/>
              <w:left w:val="single" w:sz="4" w:space="0" w:color="auto"/>
              <w:bottom w:val="single" w:sz="4" w:space="0" w:color="auto"/>
              <w:right w:val="single" w:sz="4" w:space="0" w:color="auto"/>
            </w:tcBorders>
            <w:vAlign w:val="center"/>
          </w:tcPr>
          <w:p w14:paraId="5760FCEA"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距离市级商业中心在</w:t>
            </w:r>
            <w:r w:rsidRPr="007C4597">
              <w:rPr>
                <w:rFonts w:eastAsia="宋体"/>
                <w:color w:val="000000"/>
                <w:kern w:val="0"/>
                <w:sz w:val="21"/>
                <w:szCs w:val="21"/>
              </w:rPr>
              <w:t>1500-1800</w:t>
            </w:r>
            <w:r w:rsidRPr="007C4597">
              <w:rPr>
                <w:rFonts w:eastAsia="宋体"/>
                <w:color w:val="000000"/>
                <w:kern w:val="0"/>
                <w:sz w:val="21"/>
                <w:szCs w:val="21"/>
              </w:rPr>
              <w:t>米之间</w:t>
            </w:r>
          </w:p>
        </w:tc>
        <w:tc>
          <w:tcPr>
            <w:tcW w:w="802" w:type="pct"/>
            <w:tcBorders>
              <w:top w:val="single" w:sz="4" w:space="0" w:color="auto"/>
              <w:left w:val="single" w:sz="4" w:space="0" w:color="auto"/>
              <w:bottom w:val="single" w:sz="4" w:space="0" w:color="auto"/>
              <w:right w:val="single" w:sz="4" w:space="0" w:color="auto"/>
            </w:tcBorders>
            <w:vAlign w:val="center"/>
          </w:tcPr>
          <w:p w14:paraId="3ED3738D"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距离市级商业中心在</w:t>
            </w:r>
            <w:r w:rsidRPr="007C4597">
              <w:rPr>
                <w:rFonts w:eastAsia="宋体"/>
                <w:color w:val="000000"/>
                <w:kern w:val="0"/>
                <w:sz w:val="21"/>
                <w:szCs w:val="21"/>
              </w:rPr>
              <w:t>1800-2200</w:t>
            </w:r>
            <w:r w:rsidRPr="007C4597">
              <w:rPr>
                <w:rFonts w:eastAsia="宋体"/>
                <w:color w:val="000000"/>
                <w:kern w:val="0"/>
                <w:sz w:val="21"/>
                <w:szCs w:val="21"/>
              </w:rPr>
              <w:t>米之间；区域内有市级商业中心和区级商业中心</w:t>
            </w:r>
          </w:p>
        </w:tc>
        <w:tc>
          <w:tcPr>
            <w:tcW w:w="802" w:type="pct"/>
            <w:tcBorders>
              <w:top w:val="single" w:sz="4" w:space="0" w:color="auto"/>
              <w:left w:val="single" w:sz="4" w:space="0" w:color="auto"/>
              <w:bottom w:val="single" w:sz="4" w:space="0" w:color="auto"/>
              <w:right w:val="single" w:sz="4" w:space="0" w:color="auto"/>
            </w:tcBorders>
            <w:vAlign w:val="center"/>
          </w:tcPr>
          <w:p w14:paraId="5104BA3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距离市级商业中心在</w:t>
            </w:r>
            <w:r w:rsidRPr="007C4597">
              <w:rPr>
                <w:rFonts w:eastAsia="宋体"/>
                <w:color w:val="000000"/>
                <w:kern w:val="0"/>
                <w:sz w:val="21"/>
                <w:szCs w:val="21"/>
              </w:rPr>
              <w:t>2200-3000</w:t>
            </w:r>
            <w:r w:rsidRPr="007C4597">
              <w:rPr>
                <w:rFonts w:eastAsia="宋体"/>
                <w:color w:val="000000"/>
                <w:kern w:val="0"/>
                <w:sz w:val="21"/>
                <w:szCs w:val="21"/>
              </w:rPr>
              <w:t>米之间；邻近区级商业中心</w:t>
            </w:r>
          </w:p>
        </w:tc>
        <w:tc>
          <w:tcPr>
            <w:tcW w:w="802" w:type="pct"/>
            <w:tcBorders>
              <w:top w:val="single" w:sz="4" w:space="0" w:color="auto"/>
              <w:left w:val="single" w:sz="4" w:space="0" w:color="auto"/>
              <w:bottom w:val="single" w:sz="4" w:space="0" w:color="auto"/>
              <w:right w:val="single" w:sz="4" w:space="0" w:color="auto"/>
            </w:tcBorders>
            <w:vAlign w:val="center"/>
          </w:tcPr>
          <w:p w14:paraId="3D67DF1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距离市级商业中心</w:t>
            </w:r>
            <w:r w:rsidRPr="007C4597">
              <w:rPr>
                <w:rFonts w:eastAsia="宋体"/>
                <w:color w:val="000000"/>
                <w:kern w:val="0"/>
                <w:sz w:val="21"/>
                <w:szCs w:val="21"/>
              </w:rPr>
              <w:t>≥3000</w:t>
            </w:r>
            <w:r w:rsidRPr="007C4597">
              <w:rPr>
                <w:rFonts w:eastAsia="宋体"/>
                <w:color w:val="000000"/>
                <w:kern w:val="0"/>
                <w:sz w:val="21"/>
                <w:szCs w:val="21"/>
              </w:rPr>
              <w:t>米；距离区级商业中心</w:t>
            </w:r>
            <w:r w:rsidRPr="007C4597">
              <w:rPr>
                <w:rFonts w:eastAsia="宋体"/>
                <w:color w:val="000000"/>
                <w:kern w:val="0"/>
                <w:sz w:val="21"/>
                <w:szCs w:val="21"/>
              </w:rPr>
              <w:t>≤1500</w:t>
            </w:r>
            <w:r w:rsidRPr="007C4597">
              <w:rPr>
                <w:rFonts w:eastAsia="宋体"/>
                <w:color w:val="000000"/>
                <w:kern w:val="0"/>
                <w:sz w:val="21"/>
                <w:szCs w:val="21"/>
              </w:rPr>
              <w:t>米；以小型商业中心为主</w:t>
            </w:r>
          </w:p>
        </w:tc>
      </w:tr>
      <w:tr w:rsidR="00F42F18" w:rsidRPr="007C4597" w14:paraId="74A3F1B8" w14:textId="77777777" w:rsidTr="006F7B05">
        <w:trPr>
          <w:cantSplit/>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7BC4A09E"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0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152D804"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交通条件</w:t>
            </w:r>
          </w:p>
        </w:tc>
        <w:tc>
          <w:tcPr>
            <w:tcW w:w="334" w:type="pct"/>
            <w:tcBorders>
              <w:top w:val="single" w:sz="4" w:space="0" w:color="auto"/>
              <w:left w:val="single" w:sz="4" w:space="0" w:color="auto"/>
              <w:bottom w:val="single" w:sz="4" w:space="0" w:color="auto"/>
              <w:right w:val="single" w:sz="4" w:space="0" w:color="auto"/>
            </w:tcBorders>
            <w:vAlign w:val="center"/>
          </w:tcPr>
          <w:p w14:paraId="2235ECCB"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801" w:type="pct"/>
            <w:tcBorders>
              <w:top w:val="single" w:sz="4" w:space="0" w:color="auto"/>
              <w:left w:val="single" w:sz="4" w:space="0" w:color="auto"/>
              <w:bottom w:val="single" w:sz="4" w:space="0" w:color="auto"/>
              <w:right w:val="single" w:sz="4" w:space="0" w:color="auto"/>
            </w:tcBorders>
            <w:vAlign w:val="center"/>
          </w:tcPr>
          <w:p w14:paraId="2255EF93" w14:textId="497F5C27" w:rsidR="00F42F18" w:rsidRPr="007C4597" w:rsidRDefault="00F42F18" w:rsidP="003338C5">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≥12</w:t>
            </w:r>
            <w:r w:rsidRPr="007C4597">
              <w:rPr>
                <w:rFonts w:eastAsia="宋体"/>
                <w:color w:val="000000"/>
                <w:kern w:val="0"/>
                <w:sz w:val="21"/>
                <w:szCs w:val="21"/>
              </w:rPr>
              <w:t>条；距离主要地铁换乘站</w:t>
            </w:r>
            <w:r w:rsidRPr="007C4597">
              <w:rPr>
                <w:rFonts w:eastAsia="宋体"/>
                <w:color w:val="000000"/>
                <w:kern w:val="0"/>
                <w:sz w:val="21"/>
                <w:szCs w:val="21"/>
              </w:rPr>
              <w:t>≤1000</w:t>
            </w:r>
            <w:r w:rsidRPr="007C4597">
              <w:rPr>
                <w:rFonts w:eastAsia="宋体"/>
                <w:color w:val="000000"/>
                <w:kern w:val="0"/>
                <w:sz w:val="21"/>
                <w:szCs w:val="21"/>
              </w:rPr>
              <w:t>米；出行极为便利</w:t>
            </w:r>
          </w:p>
        </w:tc>
        <w:tc>
          <w:tcPr>
            <w:tcW w:w="802" w:type="pct"/>
            <w:tcBorders>
              <w:top w:val="single" w:sz="4" w:space="0" w:color="auto"/>
              <w:left w:val="single" w:sz="4" w:space="0" w:color="auto"/>
              <w:bottom w:val="single" w:sz="4" w:space="0" w:color="auto"/>
              <w:right w:val="single" w:sz="4" w:space="0" w:color="auto"/>
            </w:tcBorders>
            <w:vAlign w:val="center"/>
          </w:tcPr>
          <w:p w14:paraId="5B75674F" w14:textId="428D804A" w:rsidR="00F42F18" w:rsidRPr="007C4597" w:rsidRDefault="00F42F18" w:rsidP="003338C5">
            <w:pPr>
              <w:widowControl/>
              <w:adjustRightInd w:val="0"/>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途径公交线路在</w:t>
            </w:r>
            <w:r w:rsidRPr="007C4597">
              <w:rPr>
                <w:rFonts w:eastAsia="宋体"/>
                <w:color w:val="000000"/>
                <w:kern w:val="0"/>
                <w:sz w:val="21"/>
                <w:szCs w:val="21"/>
              </w:rPr>
              <w:t>8-11</w:t>
            </w:r>
            <w:r w:rsidRPr="007C4597">
              <w:rPr>
                <w:rFonts w:eastAsia="宋体"/>
                <w:color w:val="000000"/>
                <w:kern w:val="0"/>
                <w:sz w:val="21"/>
                <w:szCs w:val="21"/>
              </w:rPr>
              <w:t>条之间；距离地铁换乘站在</w:t>
            </w:r>
            <w:r w:rsidRPr="007C4597">
              <w:rPr>
                <w:rFonts w:eastAsia="宋体"/>
                <w:color w:val="000000"/>
                <w:kern w:val="0"/>
                <w:sz w:val="21"/>
                <w:szCs w:val="21"/>
              </w:rPr>
              <w:t>1000-2000</w:t>
            </w:r>
            <w:r w:rsidRPr="007C4597">
              <w:rPr>
                <w:rFonts w:eastAsia="宋体"/>
                <w:color w:val="000000"/>
                <w:kern w:val="0"/>
                <w:sz w:val="21"/>
                <w:szCs w:val="21"/>
              </w:rPr>
              <w:t>米之间；出行便利</w:t>
            </w:r>
          </w:p>
        </w:tc>
        <w:tc>
          <w:tcPr>
            <w:tcW w:w="802" w:type="pct"/>
            <w:tcBorders>
              <w:top w:val="single" w:sz="4" w:space="0" w:color="auto"/>
              <w:left w:val="single" w:sz="4" w:space="0" w:color="auto"/>
              <w:bottom w:val="single" w:sz="4" w:space="0" w:color="auto"/>
              <w:right w:val="single" w:sz="4" w:space="0" w:color="auto"/>
            </w:tcBorders>
            <w:vAlign w:val="center"/>
          </w:tcPr>
          <w:p w14:paraId="42091791"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途径公交线路在</w:t>
            </w:r>
            <w:r w:rsidRPr="007C4597">
              <w:rPr>
                <w:rFonts w:eastAsia="宋体"/>
                <w:color w:val="000000"/>
                <w:kern w:val="0"/>
                <w:sz w:val="21"/>
                <w:szCs w:val="21"/>
              </w:rPr>
              <w:t>5-7</w:t>
            </w:r>
            <w:r w:rsidRPr="007C4597">
              <w:rPr>
                <w:rFonts w:eastAsia="宋体"/>
                <w:color w:val="000000"/>
                <w:kern w:val="0"/>
                <w:sz w:val="21"/>
                <w:szCs w:val="21"/>
              </w:rPr>
              <w:t>条之间；距离多个地铁非换乘站</w:t>
            </w:r>
            <w:r w:rsidRPr="007C4597">
              <w:rPr>
                <w:rFonts w:eastAsia="宋体"/>
                <w:color w:val="000000"/>
                <w:kern w:val="0"/>
                <w:sz w:val="21"/>
                <w:szCs w:val="21"/>
              </w:rPr>
              <w:t>≤1000</w:t>
            </w:r>
            <w:r w:rsidRPr="007C4597">
              <w:rPr>
                <w:rFonts w:eastAsia="宋体"/>
                <w:color w:val="000000"/>
                <w:kern w:val="0"/>
                <w:sz w:val="21"/>
                <w:szCs w:val="21"/>
              </w:rPr>
              <w:t>米；出行较为便利</w:t>
            </w:r>
          </w:p>
        </w:tc>
        <w:tc>
          <w:tcPr>
            <w:tcW w:w="802" w:type="pct"/>
            <w:tcBorders>
              <w:top w:val="single" w:sz="4" w:space="0" w:color="auto"/>
              <w:left w:val="single" w:sz="4" w:space="0" w:color="auto"/>
              <w:bottom w:val="single" w:sz="4" w:space="0" w:color="auto"/>
              <w:right w:val="single" w:sz="4" w:space="0" w:color="auto"/>
            </w:tcBorders>
            <w:vAlign w:val="center"/>
          </w:tcPr>
          <w:p w14:paraId="51B22205" w14:textId="006AEA04" w:rsidR="00F42F18" w:rsidRPr="007C4597" w:rsidRDefault="00F42F18" w:rsidP="003338C5">
            <w:pPr>
              <w:widowControl/>
              <w:adjustRightInd w:val="0"/>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3-4</w:t>
            </w:r>
            <w:r w:rsidRPr="007C4597">
              <w:rPr>
                <w:rFonts w:eastAsia="宋体"/>
                <w:color w:val="000000"/>
                <w:kern w:val="0"/>
                <w:sz w:val="21"/>
                <w:szCs w:val="21"/>
              </w:rPr>
              <w:t>条；距离多个地铁非换乘站在</w:t>
            </w:r>
            <w:r w:rsidRPr="007C4597">
              <w:rPr>
                <w:rFonts w:eastAsia="宋体"/>
                <w:color w:val="000000"/>
                <w:kern w:val="0"/>
                <w:sz w:val="21"/>
                <w:szCs w:val="21"/>
              </w:rPr>
              <w:t>1000-1500</w:t>
            </w:r>
            <w:r w:rsidRPr="007C4597">
              <w:rPr>
                <w:rFonts w:eastAsia="宋体"/>
                <w:color w:val="000000"/>
                <w:kern w:val="0"/>
                <w:sz w:val="21"/>
                <w:szCs w:val="21"/>
              </w:rPr>
              <w:t>米之间</w:t>
            </w:r>
          </w:p>
        </w:tc>
        <w:tc>
          <w:tcPr>
            <w:tcW w:w="802" w:type="pct"/>
            <w:tcBorders>
              <w:top w:val="single" w:sz="4" w:space="0" w:color="auto"/>
              <w:left w:val="single" w:sz="4" w:space="0" w:color="auto"/>
              <w:bottom w:val="single" w:sz="4" w:space="0" w:color="auto"/>
              <w:right w:val="single" w:sz="4" w:space="0" w:color="auto"/>
            </w:tcBorders>
            <w:vAlign w:val="center"/>
          </w:tcPr>
          <w:p w14:paraId="7ACBB9CD" w14:textId="20A05945" w:rsidR="00F42F18" w:rsidRPr="007C4597" w:rsidRDefault="00F42F18" w:rsidP="003338C5">
            <w:pPr>
              <w:widowControl/>
              <w:adjustRightInd w:val="0"/>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≤2</w:t>
            </w:r>
            <w:r w:rsidRPr="007C4597">
              <w:rPr>
                <w:rFonts w:eastAsia="宋体"/>
                <w:color w:val="000000"/>
                <w:kern w:val="0"/>
                <w:sz w:val="21"/>
                <w:szCs w:val="21"/>
              </w:rPr>
              <w:t>；距离多个非换乘地铁站距离＞</w:t>
            </w:r>
            <w:r w:rsidRPr="007C4597">
              <w:rPr>
                <w:rFonts w:eastAsia="宋体"/>
                <w:color w:val="000000"/>
                <w:kern w:val="0"/>
                <w:sz w:val="21"/>
                <w:szCs w:val="21"/>
              </w:rPr>
              <w:t>1500</w:t>
            </w:r>
            <w:r w:rsidRPr="007C4597">
              <w:rPr>
                <w:rFonts w:eastAsia="宋体"/>
                <w:color w:val="000000"/>
                <w:kern w:val="0"/>
                <w:sz w:val="21"/>
                <w:szCs w:val="21"/>
              </w:rPr>
              <w:t>米</w:t>
            </w:r>
          </w:p>
        </w:tc>
      </w:tr>
      <w:tr w:rsidR="00F42F18" w:rsidRPr="007C4597" w14:paraId="6840CE8A" w14:textId="77777777" w:rsidTr="006F7B05">
        <w:trPr>
          <w:cantSplit/>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507D109C"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0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F318BF"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基础设施完善度</w:t>
            </w:r>
          </w:p>
        </w:tc>
        <w:tc>
          <w:tcPr>
            <w:tcW w:w="334" w:type="pct"/>
            <w:tcBorders>
              <w:top w:val="single" w:sz="4" w:space="0" w:color="auto"/>
              <w:left w:val="single" w:sz="4" w:space="0" w:color="auto"/>
              <w:bottom w:val="single" w:sz="4" w:space="0" w:color="auto"/>
              <w:right w:val="single" w:sz="4" w:space="0" w:color="auto"/>
            </w:tcBorders>
            <w:vAlign w:val="center"/>
          </w:tcPr>
          <w:p w14:paraId="51093CB0"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801" w:type="pct"/>
            <w:tcBorders>
              <w:top w:val="single" w:sz="4" w:space="0" w:color="auto"/>
              <w:left w:val="single" w:sz="4" w:space="0" w:color="auto"/>
              <w:bottom w:val="single" w:sz="4" w:space="0" w:color="auto"/>
              <w:right w:val="single" w:sz="4" w:space="0" w:color="auto"/>
            </w:tcBorders>
            <w:vAlign w:val="center"/>
          </w:tcPr>
          <w:p w14:paraId="6A6A1BF4"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基础设施完善，供热、燃气保证率高；有中水，</w:t>
            </w:r>
            <w:proofErr w:type="gramStart"/>
            <w:r w:rsidRPr="007C4597">
              <w:rPr>
                <w:rFonts w:eastAsia="宋体"/>
                <w:color w:val="000000"/>
                <w:kern w:val="0"/>
                <w:sz w:val="21"/>
                <w:szCs w:val="21"/>
              </w:rPr>
              <w:t>雨污分排</w:t>
            </w:r>
            <w:proofErr w:type="gramEnd"/>
            <w:r w:rsidRPr="007C4597">
              <w:rPr>
                <w:rFonts w:eastAsia="宋体"/>
                <w:color w:val="000000"/>
                <w:kern w:val="0"/>
                <w:sz w:val="21"/>
                <w:szCs w:val="21"/>
              </w:rPr>
              <w:t>，暴雨过后无积水</w:t>
            </w:r>
          </w:p>
        </w:tc>
        <w:tc>
          <w:tcPr>
            <w:tcW w:w="802" w:type="pct"/>
            <w:tcBorders>
              <w:top w:val="single" w:sz="4" w:space="0" w:color="auto"/>
              <w:left w:val="single" w:sz="4" w:space="0" w:color="auto"/>
              <w:bottom w:val="single" w:sz="4" w:space="0" w:color="auto"/>
              <w:right w:val="single" w:sz="4" w:space="0" w:color="auto"/>
            </w:tcBorders>
            <w:vAlign w:val="center"/>
          </w:tcPr>
          <w:p w14:paraId="03BF4EB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基础设施完善，供热、燃气保证率高；暴雨过后，有少量积水</w:t>
            </w:r>
          </w:p>
        </w:tc>
        <w:tc>
          <w:tcPr>
            <w:tcW w:w="802" w:type="pct"/>
            <w:tcBorders>
              <w:top w:val="single" w:sz="4" w:space="0" w:color="auto"/>
              <w:left w:val="single" w:sz="4" w:space="0" w:color="auto"/>
              <w:bottom w:val="single" w:sz="4" w:space="0" w:color="auto"/>
              <w:right w:val="single" w:sz="4" w:space="0" w:color="auto"/>
            </w:tcBorders>
            <w:vAlign w:val="center"/>
          </w:tcPr>
          <w:p w14:paraId="5D3A70C1"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土地开发程度达到七通一平；供热、燃气的保证率较好；暴雨过后，半小时内积水可排干</w:t>
            </w:r>
          </w:p>
        </w:tc>
        <w:tc>
          <w:tcPr>
            <w:tcW w:w="802" w:type="pct"/>
            <w:tcBorders>
              <w:top w:val="single" w:sz="4" w:space="0" w:color="auto"/>
              <w:left w:val="single" w:sz="4" w:space="0" w:color="auto"/>
              <w:bottom w:val="single" w:sz="4" w:space="0" w:color="auto"/>
              <w:right w:val="single" w:sz="4" w:space="0" w:color="auto"/>
            </w:tcBorders>
            <w:vAlign w:val="center"/>
          </w:tcPr>
          <w:p w14:paraId="26048C8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土地开发程度达到七通一平；暴雨过后，积水严重</w:t>
            </w:r>
          </w:p>
        </w:tc>
        <w:tc>
          <w:tcPr>
            <w:tcW w:w="802" w:type="pct"/>
            <w:tcBorders>
              <w:top w:val="single" w:sz="4" w:space="0" w:color="auto"/>
              <w:left w:val="single" w:sz="4" w:space="0" w:color="auto"/>
              <w:bottom w:val="single" w:sz="4" w:space="0" w:color="auto"/>
              <w:right w:val="single" w:sz="4" w:space="0" w:color="auto"/>
            </w:tcBorders>
            <w:vAlign w:val="center"/>
          </w:tcPr>
          <w:p w14:paraId="178F1C63" w14:textId="6CDBE9B4"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w:t>
            </w:r>
            <w:r w:rsidR="00F9631A" w:rsidRPr="007C4597">
              <w:rPr>
                <w:rFonts w:eastAsia="宋体"/>
                <w:color w:val="000000"/>
                <w:kern w:val="0"/>
                <w:sz w:val="21"/>
                <w:szCs w:val="21"/>
              </w:rPr>
              <w:t>特别</w:t>
            </w:r>
            <w:r w:rsidRPr="007C4597">
              <w:rPr>
                <w:rFonts w:eastAsia="宋体"/>
                <w:color w:val="000000"/>
                <w:kern w:val="0"/>
                <w:sz w:val="21"/>
                <w:szCs w:val="21"/>
              </w:rPr>
              <w:t>严重</w:t>
            </w:r>
          </w:p>
        </w:tc>
      </w:tr>
    </w:tbl>
    <w:p w14:paraId="19407667" w14:textId="77777777" w:rsidR="00F42F18" w:rsidRPr="007C4597" w:rsidRDefault="00F42F18" w:rsidP="00F42F18">
      <w:pPr>
        <w:widowControl/>
        <w:snapToGrid/>
        <w:spacing w:line="240" w:lineRule="auto"/>
        <w:ind w:firstLineChars="0" w:firstLine="0"/>
        <w:jc w:val="left"/>
        <w:rPr>
          <w:rFonts w:eastAsia="宋体"/>
        </w:rPr>
      </w:pPr>
    </w:p>
    <w:p w14:paraId="590B00F8" w14:textId="77777777" w:rsidR="00F42F18" w:rsidRPr="007C4597" w:rsidRDefault="00F42F18" w:rsidP="00F42F18">
      <w:pPr>
        <w:widowControl/>
        <w:snapToGrid/>
        <w:spacing w:line="240" w:lineRule="auto"/>
        <w:ind w:firstLineChars="0" w:firstLine="0"/>
        <w:jc w:val="left"/>
        <w:rPr>
          <w:rFonts w:eastAsia="宋体"/>
        </w:rPr>
      </w:pPr>
      <w:r w:rsidRPr="007C4597">
        <w:rPr>
          <w:rFonts w:eastAsia="宋体"/>
        </w:rPr>
        <w:br w:type="page"/>
      </w:r>
    </w:p>
    <w:p w14:paraId="163102BD" w14:textId="033E954B" w:rsidR="00F42F18" w:rsidRPr="007C4597" w:rsidRDefault="00E40D57" w:rsidP="0074209C">
      <w:pPr>
        <w:spacing w:beforeLines="50" w:before="163" w:line="340" w:lineRule="exact"/>
        <w:ind w:firstLineChars="0" w:firstLine="0"/>
        <w:jc w:val="center"/>
        <w:rPr>
          <w:rFonts w:eastAsia="宋体"/>
        </w:rPr>
      </w:pPr>
      <w:bookmarkStart w:id="61" w:name="_Toc89875917"/>
      <w:bookmarkStart w:id="62" w:name="_Toc89957423"/>
      <w:r w:rsidRPr="007C4597">
        <w:rPr>
          <w:rFonts w:eastAsia="宋体"/>
          <w:b/>
          <w:bCs/>
          <w:snapToGrid w:val="0"/>
          <w:kern w:val="0"/>
          <w:sz w:val="21"/>
          <w:szCs w:val="21"/>
        </w:rPr>
        <w:lastRenderedPageBreak/>
        <w:t>表</w:t>
      </w:r>
      <w:r w:rsidRPr="007C4597">
        <w:rPr>
          <w:rFonts w:eastAsia="宋体"/>
          <w:b/>
          <w:bCs/>
          <w:snapToGrid w:val="0"/>
          <w:kern w:val="0"/>
          <w:sz w:val="21"/>
          <w:szCs w:val="21"/>
        </w:rPr>
        <w:t>2-</w:t>
      </w:r>
      <w:r w:rsidR="0074209C" w:rsidRPr="007C4597">
        <w:rPr>
          <w:rFonts w:eastAsia="宋体"/>
          <w:b/>
          <w:bCs/>
          <w:snapToGrid w:val="0"/>
          <w:kern w:val="0"/>
          <w:sz w:val="21"/>
          <w:szCs w:val="21"/>
        </w:rPr>
        <w:fldChar w:fldCharType="begin"/>
      </w:r>
      <w:r w:rsidR="0074209C" w:rsidRPr="007C4597">
        <w:rPr>
          <w:rFonts w:eastAsia="宋体"/>
          <w:b/>
          <w:bCs/>
          <w:snapToGrid w:val="0"/>
          <w:kern w:val="0"/>
          <w:sz w:val="21"/>
          <w:szCs w:val="21"/>
        </w:rPr>
        <w:instrText xml:space="preserve"> SEQ </w:instrText>
      </w:r>
      <w:r w:rsidR="0074209C" w:rsidRPr="007C4597">
        <w:rPr>
          <w:rFonts w:eastAsia="宋体"/>
          <w:b/>
          <w:bCs/>
          <w:snapToGrid w:val="0"/>
          <w:kern w:val="0"/>
          <w:sz w:val="21"/>
          <w:szCs w:val="21"/>
        </w:rPr>
        <w:instrText>表</w:instrText>
      </w:r>
      <w:r w:rsidR="0074209C" w:rsidRPr="007C4597">
        <w:rPr>
          <w:rFonts w:eastAsia="宋体"/>
          <w:b/>
          <w:bCs/>
          <w:snapToGrid w:val="0"/>
          <w:kern w:val="0"/>
          <w:sz w:val="21"/>
          <w:szCs w:val="21"/>
        </w:rPr>
        <w:instrText xml:space="preserve">3- \* MERGEFORMAT </w:instrText>
      </w:r>
      <w:r w:rsidR="0074209C" w:rsidRPr="007C4597">
        <w:rPr>
          <w:rFonts w:eastAsia="宋体"/>
          <w:b/>
          <w:bCs/>
          <w:snapToGrid w:val="0"/>
          <w:kern w:val="0"/>
          <w:sz w:val="21"/>
          <w:szCs w:val="21"/>
        </w:rPr>
        <w:fldChar w:fldCharType="separate"/>
      </w:r>
      <w:r w:rsidR="003146B2">
        <w:rPr>
          <w:rFonts w:eastAsia="宋体"/>
          <w:b/>
          <w:bCs/>
          <w:noProof/>
          <w:snapToGrid w:val="0"/>
          <w:kern w:val="0"/>
          <w:sz w:val="21"/>
          <w:szCs w:val="21"/>
        </w:rPr>
        <w:t>19</w:t>
      </w:r>
      <w:r w:rsidR="0074209C" w:rsidRPr="007C4597">
        <w:rPr>
          <w:rFonts w:eastAsia="宋体"/>
          <w:b/>
          <w:bCs/>
          <w:snapToGrid w:val="0"/>
          <w:kern w:val="0"/>
          <w:sz w:val="21"/>
          <w:szCs w:val="21"/>
        </w:rPr>
        <w:fldChar w:fldCharType="end"/>
      </w:r>
      <w:r w:rsidR="00F42F18" w:rsidRPr="007C4597">
        <w:rPr>
          <w:rFonts w:eastAsia="宋体"/>
          <w:b/>
          <w:bCs/>
          <w:snapToGrid w:val="0"/>
          <w:kern w:val="0"/>
          <w:sz w:val="21"/>
          <w:szCs w:val="21"/>
        </w:rPr>
        <w:t xml:space="preserve"> </w:t>
      </w:r>
      <w:r w:rsidR="000C3248" w:rsidRPr="007C4597">
        <w:rPr>
          <w:rFonts w:eastAsia="宋体"/>
          <w:b/>
          <w:bCs/>
          <w:snapToGrid w:val="0"/>
          <w:kern w:val="0"/>
          <w:sz w:val="21"/>
          <w:szCs w:val="21"/>
        </w:rPr>
        <w:t xml:space="preserve"> </w:t>
      </w:r>
      <w:r w:rsidR="00F42F18" w:rsidRPr="007C4597">
        <w:rPr>
          <w:rFonts w:eastAsia="宋体"/>
          <w:b/>
          <w:bCs/>
          <w:snapToGrid w:val="0"/>
          <w:kern w:val="0"/>
          <w:sz w:val="21"/>
          <w:szCs w:val="21"/>
        </w:rPr>
        <w:t>天津市商业用地基准地价区域因素修正系数说明表（</w:t>
      </w:r>
      <w:r w:rsidR="0074209C" w:rsidRPr="007C4597">
        <w:rPr>
          <w:rFonts w:eastAsia="宋体"/>
          <w:b/>
          <w:bCs/>
          <w:snapToGrid w:val="0"/>
          <w:kern w:val="0"/>
          <w:sz w:val="21"/>
          <w:szCs w:val="21"/>
        </w:rPr>
        <w:t>3</w:t>
      </w:r>
      <w:r w:rsidR="00F42F18" w:rsidRPr="007C4597">
        <w:rPr>
          <w:rFonts w:eastAsia="宋体"/>
          <w:b/>
          <w:bCs/>
          <w:snapToGrid w:val="0"/>
          <w:kern w:val="0"/>
          <w:sz w:val="21"/>
          <w:szCs w:val="21"/>
        </w:rPr>
        <w:t>级）</w:t>
      </w:r>
      <w:bookmarkEnd w:id="61"/>
      <w:bookmarkEnd w:id="62"/>
    </w:p>
    <w:tbl>
      <w:tblPr>
        <w:tblW w:w="5000" w:type="pct"/>
        <w:jc w:val="center"/>
        <w:tblLook w:val="0000" w:firstRow="0" w:lastRow="0" w:firstColumn="0" w:lastColumn="0" w:noHBand="0" w:noVBand="0"/>
      </w:tblPr>
      <w:tblGrid>
        <w:gridCol w:w="675"/>
        <w:gridCol w:w="575"/>
        <w:gridCol w:w="636"/>
        <w:gridCol w:w="1524"/>
        <w:gridCol w:w="1526"/>
        <w:gridCol w:w="1526"/>
        <w:gridCol w:w="1526"/>
        <w:gridCol w:w="1526"/>
      </w:tblGrid>
      <w:tr w:rsidR="00F42F18" w:rsidRPr="007C4597" w14:paraId="72824B94" w14:textId="77777777" w:rsidTr="00761CD4">
        <w:trPr>
          <w:trHeight w:val="20"/>
          <w:tblHeader/>
          <w:jc w:val="center"/>
        </w:trPr>
        <w:tc>
          <w:tcPr>
            <w:tcW w:w="355" w:type="pct"/>
            <w:vMerge w:val="restart"/>
            <w:tcBorders>
              <w:top w:val="single" w:sz="4" w:space="0" w:color="auto"/>
              <w:left w:val="single" w:sz="4" w:space="0" w:color="auto"/>
              <w:bottom w:val="single" w:sz="4" w:space="0" w:color="auto"/>
              <w:right w:val="single" w:sz="4" w:space="0" w:color="auto"/>
            </w:tcBorders>
            <w:vAlign w:val="center"/>
          </w:tcPr>
          <w:p w14:paraId="7142BB90"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土地级别</w:t>
            </w:r>
          </w:p>
        </w:tc>
        <w:tc>
          <w:tcPr>
            <w:tcW w:w="636" w:type="pct"/>
            <w:gridSpan w:val="2"/>
            <w:vMerge w:val="restart"/>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28227847" w14:textId="77777777" w:rsidR="00F42F18" w:rsidRPr="007C4597" w:rsidRDefault="00000000" w:rsidP="00C1763F">
            <w:pPr>
              <w:adjustRightInd w:val="0"/>
              <w:spacing w:line="240" w:lineRule="auto"/>
              <w:ind w:firstLine="560"/>
              <w:jc w:val="right"/>
              <w:rPr>
                <w:rFonts w:eastAsia="宋体"/>
                <w:b/>
                <w:color w:val="000000"/>
                <w:kern w:val="0"/>
                <w:sz w:val="21"/>
                <w:szCs w:val="21"/>
              </w:rPr>
            </w:pPr>
            <w:r>
              <w:rPr>
                <w:rFonts w:eastAsia="宋体"/>
                <w:noProof/>
                <w:sz w:val="28"/>
              </w:rPr>
              <w:pict w14:anchorId="11D66600">
                <v:line id="_x0000_s2060" alt="P44963C2T317#y1" style="position:absolute;left:0;text-align:left;z-index:251669504;visibility:visible;mso-position-horizontal-relative:text;mso-position-vertical-relative:text" from=".25pt,.35pt" to="27.2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" strokeweight=".5pt">
                  <o:lock v:ext="edit" shapetype="f"/>
                </v:line>
              </w:pict>
            </w:r>
            <w:r w:rsidR="00F42F18" w:rsidRPr="007C4597">
              <w:rPr>
                <w:rFonts w:eastAsia="宋体"/>
                <w:b/>
                <w:color w:val="000000"/>
                <w:kern w:val="0"/>
                <w:sz w:val="21"/>
                <w:szCs w:val="21"/>
              </w:rPr>
              <w:t>修正</w:t>
            </w:r>
            <w:r w:rsidR="00F42F18" w:rsidRPr="007C4597">
              <w:rPr>
                <w:rFonts w:eastAsia="宋体"/>
                <w:b/>
                <w:color w:val="000000"/>
                <w:kern w:val="0"/>
                <w:sz w:val="21"/>
                <w:szCs w:val="21"/>
              </w:rPr>
              <w:t xml:space="preserve"> </w:t>
            </w:r>
          </w:p>
          <w:p w14:paraId="4D6D0419" w14:textId="1F1C05B9" w:rsidR="00F42F18" w:rsidRPr="007C4597" w:rsidRDefault="00F42F18" w:rsidP="00C1763F">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因</w:t>
            </w:r>
            <w:r w:rsidRPr="007C4597">
              <w:rPr>
                <w:rFonts w:eastAsia="宋体"/>
                <w:b/>
                <w:color w:val="000000"/>
                <w:kern w:val="0"/>
                <w:sz w:val="21"/>
                <w:szCs w:val="21"/>
              </w:rPr>
              <w:t xml:space="preserve"> </w:t>
            </w:r>
            <w:r w:rsidRPr="007C4597">
              <w:rPr>
                <w:rFonts w:eastAsia="宋体"/>
                <w:b/>
                <w:color w:val="000000"/>
                <w:kern w:val="0"/>
                <w:sz w:val="21"/>
                <w:szCs w:val="21"/>
              </w:rPr>
              <w:t>权</w:t>
            </w:r>
            <w:r w:rsidRPr="007C4597">
              <w:rPr>
                <w:rFonts w:eastAsia="宋体"/>
                <w:b/>
                <w:color w:val="000000"/>
                <w:kern w:val="0"/>
                <w:sz w:val="21"/>
                <w:szCs w:val="21"/>
              </w:rPr>
              <w:t xml:space="preserve">  </w:t>
            </w:r>
            <w:r w:rsidRPr="007C4597">
              <w:rPr>
                <w:rFonts w:eastAsia="宋体"/>
                <w:b/>
                <w:color w:val="000000"/>
                <w:kern w:val="0"/>
                <w:sz w:val="21"/>
                <w:szCs w:val="21"/>
              </w:rPr>
              <w:t>幅度</w:t>
            </w:r>
          </w:p>
          <w:p w14:paraId="6A4317C9" w14:textId="45142D7A" w:rsidR="00F42F18" w:rsidRPr="007C4597" w:rsidRDefault="00F42F18" w:rsidP="00C1763F">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素</w:t>
            </w:r>
            <w:r w:rsidRPr="007C4597">
              <w:rPr>
                <w:rFonts w:eastAsia="宋体"/>
                <w:b/>
                <w:color w:val="000000"/>
                <w:kern w:val="0"/>
                <w:sz w:val="21"/>
                <w:szCs w:val="21"/>
              </w:rPr>
              <w:t xml:space="preserve"> </w:t>
            </w:r>
            <w:r w:rsidR="0074209C" w:rsidRPr="007C4597">
              <w:rPr>
                <w:rFonts w:eastAsia="宋体"/>
                <w:b/>
                <w:color w:val="000000"/>
                <w:kern w:val="0"/>
                <w:sz w:val="21"/>
                <w:szCs w:val="21"/>
              </w:rPr>
              <w:t xml:space="preserve"> </w:t>
            </w:r>
            <w:r w:rsidRPr="007C4597">
              <w:rPr>
                <w:rFonts w:eastAsia="宋体"/>
                <w:b/>
                <w:color w:val="000000"/>
                <w:kern w:val="0"/>
                <w:sz w:val="21"/>
                <w:szCs w:val="21"/>
              </w:rPr>
              <w:t xml:space="preserve">  </w:t>
            </w:r>
            <w:r w:rsidRPr="007C4597">
              <w:rPr>
                <w:rFonts w:eastAsia="宋体"/>
                <w:b/>
                <w:color w:val="000000"/>
                <w:kern w:val="0"/>
                <w:sz w:val="21"/>
                <w:szCs w:val="21"/>
              </w:rPr>
              <w:t>重</w:t>
            </w:r>
          </w:p>
        </w:tc>
        <w:tc>
          <w:tcPr>
            <w:tcW w:w="801" w:type="pct"/>
            <w:tcBorders>
              <w:top w:val="single" w:sz="4" w:space="0" w:color="auto"/>
              <w:left w:val="single" w:sz="4" w:space="0" w:color="auto"/>
              <w:bottom w:val="single" w:sz="4" w:space="0" w:color="auto"/>
              <w:right w:val="single" w:sz="4" w:space="0" w:color="auto"/>
            </w:tcBorders>
            <w:vAlign w:val="center"/>
          </w:tcPr>
          <w:p w14:paraId="2AF458A8"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优</w:t>
            </w:r>
          </w:p>
        </w:tc>
        <w:tc>
          <w:tcPr>
            <w:tcW w:w="802" w:type="pct"/>
            <w:tcBorders>
              <w:top w:val="single" w:sz="4" w:space="0" w:color="auto"/>
              <w:left w:val="single" w:sz="4" w:space="0" w:color="auto"/>
              <w:bottom w:val="single" w:sz="4" w:space="0" w:color="auto"/>
              <w:right w:val="single" w:sz="4" w:space="0" w:color="auto"/>
            </w:tcBorders>
            <w:vAlign w:val="center"/>
          </w:tcPr>
          <w:p w14:paraId="7AF9E850"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较优</w:t>
            </w:r>
          </w:p>
        </w:tc>
        <w:tc>
          <w:tcPr>
            <w:tcW w:w="802" w:type="pct"/>
            <w:tcBorders>
              <w:top w:val="single" w:sz="4" w:space="0" w:color="auto"/>
              <w:left w:val="single" w:sz="4" w:space="0" w:color="auto"/>
              <w:bottom w:val="single" w:sz="4" w:space="0" w:color="auto"/>
              <w:right w:val="single" w:sz="4" w:space="0" w:color="auto"/>
            </w:tcBorders>
            <w:vAlign w:val="center"/>
          </w:tcPr>
          <w:p w14:paraId="6052499C"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一般</w:t>
            </w:r>
          </w:p>
        </w:tc>
        <w:tc>
          <w:tcPr>
            <w:tcW w:w="802" w:type="pct"/>
            <w:tcBorders>
              <w:top w:val="single" w:sz="4" w:space="0" w:color="auto"/>
              <w:left w:val="single" w:sz="4" w:space="0" w:color="auto"/>
              <w:bottom w:val="single" w:sz="4" w:space="0" w:color="auto"/>
              <w:right w:val="single" w:sz="4" w:space="0" w:color="auto"/>
            </w:tcBorders>
            <w:vAlign w:val="center"/>
          </w:tcPr>
          <w:p w14:paraId="4FDECBF3"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较劣</w:t>
            </w:r>
          </w:p>
        </w:tc>
        <w:tc>
          <w:tcPr>
            <w:tcW w:w="802" w:type="pct"/>
            <w:tcBorders>
              <w:top w:val="single" w:sz="4" w:space="0" w:color="auto"/>
              <w:left w:val="single" w:sz="4" w:space="0" w:color="auto"/>
              <w:bottom w:val="single" w:sz="4" w:space="0" w:color="auto"/>
              <w:right w:val="single" w:sz="4" w:space="0" w:color="auto"/>
            </w:tcBorders>
            <w:vAlign w:val="center"/>
          </w:tcPr>
          <w:p w14:paraId="314300CB"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劣</w:t>
            </w:r>
          </w:p>
        </w:tc>
      </w:tr>
      <w:tr w:rsidR="00F42F18" w:rsidRPr="007C4597" w14:paraId="4E78E031" w14:textId="77777777" w:rsidTr="00761CD4">
        <w:trPr>
          <w:trHeight w:val="20"/>
          <w:tblHeader/>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0B9A52D2"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p>
        </w:tc>
        <w:tc>
          <w:tcPr>
            <w:tcW w:w="636" w:type="pct"/>
            <w:gridSpan w:val="2"/>
            <w:vMerge/>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3A68050D" w14:textId="77777777" w:rsidR="00F42F18" w:rsidRPr="007C4597" w:rsidRDefault="00F42F18" w:rsidP="00C1763F">
            <w:pPr>
              <w:spacing w:line="240" w:lineRule="auto"/>
              <w:ind w:firstLineChars="0" w:firstLine="0"/>
              <w:jc w:val="center"/>
              <w:rPr>
                <w:rFonts w:eastAsia="宋体"/>
                <w:b/>
                <w:color w:val="000000"/>
                <w:kern w:val="0"/>
                <w:sz w:val="21"/>
                <w:szCs w:val="21"/>
              </w:rPr>
            </w:pPr>
          </w:p>
        </w:tc>
        <w:tc>
          <w:tcPr>
            <w:tcW w:w="801" w:type="pct"/>
            <w:tcBorders>
              <w:top w:val="single" w:sz="4" w:space="0" w:color="auto"/>
              <w:left w:val="single" w:sz="4" w:space="0" w:color="auto"/>
              <w:bottom w:val="single" w:sz="4" w:space="0" w:color="auto"/>
              <w:right w:val="single" w:sz="4" w:space="0" w:color="auto"/>
            </w:tcBorders>
            <w:vAlign w:val="center"/>
          </w:tcPr>
          <w:p w14:paraId="4396977E"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1.12</w:t>
            </w:r>
          </w:p>
        </w:tc>
        <w:tc>
          <w:tcPr>
            <w:tcW w:w="802" w:type="pct"/>
            <w:tcBorders>
              <w:top w:val="single" w:sz="4" w:space="0" w:color="auto"/>
              <w:left w:val="single" w:sz="4" w:space="0" w:color="auto"/>
              <w:bottom w:val="single" w:sz="4" w:space="0" w:color="auto"/>
              <w:right w:val="single" w:sz="4" w:space="0" w:color="auto"/>
            </w:tcBorders>
            <w:vAlign w:val="center"/>
          </w:tcPr>
          <w:p w14:paraId="033E9977"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1.06</w:t>
            </w:r>
          </w:p>
        </w:tc>
        <w:tc>
          <w:tcPr>
            <w:tcW w:w="802" w:type="pct"/>
            <w:tcBorders>
              <w:top w:val="single" w:sz="4" w:space="0" w:color="auto"/>
              <w:left w:val="single" w:sz="4" w:space="0" w:color="auto"/>
              <w:bottom w:val="single" w:sz="4" w:space="0" w:color="auto"/>
              <w:right w:val="single" w:sz="4" w:space="0" w:color="auto"/>
            </w:tcBorders>
            <w:vAlign w:val="center"/>
          </w:tcPr>
          <w:p w14:paraId="139211CC"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1.00</w:t>
            </w:r>
          </w:p>
        </w:tc>
        <w:tc>
          <w:tcPr>
            <w:tcW w:w="802" w:type="pct"/>
            <w:tcBorders>
              <w:top w:val="single" w:sz="4" w:space="0" w:color="auto"/>
              <w:left w:val="single" w:sz="4" w:space="0" w:color="auto"/>
              <w:bottom w:val="single" w:sz="4" w:space="0" w:color="auto"/>
              <w:right w:val="single" w:sz="4" w:space="0" w:color="auto"/>
            </w:tcBorders>
            <w:vAlign w:val="center"/>
          </w:tcPr>
          <w:p w14:paraId="65C16EFD"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0.97</w:t>
            </w:r>
          </w:p>
        </w:tc>
        <w:tc>
          <w:tcPr>
            <w:tcW w:w="802" w:type="pct"/>
            <w:tcBorders>
              <w:top w:val="single" w:sz="4" w:space="0" w:color="auto"/>
              <w:left w:val="single" w:sz="4" w:space="0" w:color="auto"/>
              <w:bottom w:val="single" w:sz="4" w:space="0" w:color="auto"/>
              <w:right w:val="single" w:sz="4" w:space="0" w:color="auto"/>
            </w:tcBorders>
            <w:vAlign w:val="center"/>
          </w:tcPr>
          <w:p w14:paraId="48CBD360"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0.94</w:t>
            </w:r>
          </w:p>
        </w:tc>
      </w:tr>
      <w:tr w:rsidR="00F42F18" w:rsidRPr="007C4597" w14:paraId="5123BD1D" w14:textId="77777777" w:rsidTr="00761CD4">
        <w:trPr>
          <w:trHeight w:val="20"/>
          <w:jc w:val="center"/>
        </w:trPr>
        <w:tc>
          <w:tcPr>
            <w:tcW w:w="355" w:type="pct"/>
            <w:vMerge w:val="restart"/>
            <w:tcBorders>
              <w:top w:val="single" w:sz="4" w:space="0" w:color="auto"/>
              <w:left w:val="single" w:sz="4" w:space="0" w:color="auto"/>
              <w:bottom w:val="single" w:sz="4" w:space="0" w:color="auto"/>
              <w:right w:val="single" w:sz="4" w:space="0" w:color="auto"/>
            </w:tcBorders>
            <w:vAlign w:val="center"/>
          </w:tcPr>
          <w:p w14:paraId="0E3D9B3C" w14:textId="200F66CF" w:rsidR="00F42F18" w:rsidRPr="007C4597" w:rsidRDefault="0074209C"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3</w:t>
            </w:r>
            <w:r w:rsidR="00F42F18" w:rsidRPr="007C4597">
              <w:rPr>
                <w:rFonts w:eastAsia="宋体"/>
                <w:color w:val="000000"/>
                <w:kern w:val="0"/>
                <w:sz w:val="21"/>
                <w:szCs w:val="21"/>
              </w:rPr>
              <w:t>级</w:t>
            </w:r>
          </w:p>
        </w:tc>
        <w:tc>
          <w:tcPr>
            <w:tcW w:w="30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7901B2"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繁华程度</w:t>
            </w:r>
          </w:p>
        </w:tc>
        <w:tc>
          <w:tcPr>
            <w:tcW w:w="334"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42ECA4"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0.50</w:t>
            </w:r>
          </w:p>
        </w:tc>
        <w:tc>
          <w:tcPr>
            <w:tcW w:w="801" w:type="pct"/>
            <w:tcBorders>
              <w:top w:val="single" w:sz="4" w:space="0" w:color="auto"/>
              <w:left w:val="single" w:sz="4" w:space="0" w:color="auto"/>
              <w:bottom w:val="single" w:sz="4" w:space="0" w:color="auto"/>
              <w:right w:val="single" w:sz="4" w:space="0" w:color="auto"/>
            </w:tcBorders>
            <w:vAlign w:val="center"/>
          </w:tcPr>
          <w:p w14:paraId="177D4DD6"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距离市级商业中心</w:t>
            </w:r>
            <w:r w:rsidRPr="007C4597">
              <w:rPr>
                <w:rFonts w:eastAsia="宋体"/>
                <w:color w:val="000000"/>
                <w:kern w:val="0"/>
                <w:sz w:val="21"/>
                <w:szCs w:val="21"/>
              </w:rPr>
              <w:t>≤2000</w:t>
            </w:r>
            <w:r w:rsidRPr="007C4597">
              <w:rPr>
                <w:rFonts w:eastAsia="宋体"/>
                <w:color w:val="000000"/>
                <w:kern w:val="0"/>
                <w:sz w:val="21"/>
                <w:szCs w:val="21"/>
              </w:rPr>
              <w:t>米</w:t>
            </w:r>
          </w:p>
        </w:tc>
        <w:tc>
          <w:tcPr>
            <w:tcW w:w="802" w:type="pct"/>
            <w:tcBorders>
              <w:top w:val="single" w:sz="4" w:space="0" w:color="auto"/>
              <w:left w:val="single" w:sz="4" w:space="0" w:color="auto"/>
              <w:bottom w:val="single" w:sz="4" w:space="0" w:color="auto"/>
              <w:right w:val="single" w:sz="4" w:space="0" w:color="auto"/>
            </w:tcBorders>
            <w:vAlign w:val="center"/>
          </w:tcPr>
          <w:p w14:paraId="3D1FC0C4"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距离市级商业中心＞</w:t>
            </w:r>
            <w:r w:rsidRPr="007C4597">
              <w:rPr>
                <w:rFonts w:eastAsia="宋体"/>
                <w:color w:val="000000"/>
                <w:kern w:val="0"/>
                <w:sz w:val="21"/>
                <w:szCs w:val="21"/>
              </w:rPr>
              <w:t>2000</w:t>
            </w:r>
            <w:r w:rsidRPr="007C4597">
              <w:rPr>
                <w:rFonts w:eastAsia="宋体"/>
                <w:color w:val="000000"/>
                <w:kern w:val="0"/>
                <w:sz w:val="21"/>
                <w:szCs w:val="21"/>
              </w:rPr>
              <w:t>米；距离区级商业中心</w:t>
            </w:r>
            <w:r w:rsidRPr="007C4597">
              <w:rPr>
                <w:rFonts w:eastAsia="宋体"/>
                <w:color w:val="000000"/>
                <w:kern w:val="0"/>
                <w:sz w:val="21"/>
                <w:szCs w:val="21"/>
              </w:rPr>
              <w:t>≤1000</w:t>
            </w:r>
            <w:r w:rsidRPr="007C4597">
              <w:rPr>
                <w:rFonts w:eastAsia="宋体"/>
                <w:color w:val="000000"/>
                <w:kern w:val="0"/>
                <w:sz w:val="21"/>
                <w:szCs w:val="21"/>
              </w:rPr>
              <w:t>米</w:t>
            </w:r>
          </w:p>
        </w:tc>
        <w:tc>
          <w:tcPr>
            <w:tcW w:w="802" w:type="pct"/>
            <w:tcBorders>
              <w:top w:val="single" w:sz="4" w:space="0" w:color="auto"/>
              <w:left w:val="single" w:sz="4" w:space="0" w:color="auto"/>
              <w:bottom w:val="single" w:sz="4" w:space="0" w:color="auto"/>
              <w:right w:val="single" w:sz="4" w:space="0" w:color="auto"/>
            </w:tcBorders>
            <w:vAlign w:val="center"/>
          </w:tcPr>
          <w:p w14:paraId="0632F79F"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距离区级商业中心在</w:t>
            </w:r>
            <w:r w:rsidRPr="007C4597">
              <w:rPr>
                <w:rFonts w:eastAsia="宋体"/>
                <w:color w:val="000000"/>
                <w:kern w:val="0"/>
                <w:sz w:val="21"/>
                <w:szCs w:val="21"/>
              </w:rPr>
              <w:t>1000-1500</w:t>
            </w:r>
            <w:r w:rsidRPr="007C4597">
              <w:rPr>
                <w:rFonts w:eastAsia="宋体"/>
                <w:color w:val="000000"/>
                <w:kern w:val="0"/>
                <w:sz w:val="21"/>
                <w:szCs w:val="21"/>
              </w:rPr>
              <w:t>米之间</w:t>
            </w:r>
          </w:p>
        </w:tc>
        <w:tc>
          <w:tcPr>
            <w:tcW w:w="802" w:type="pct"/>
            <w:tcBorders>
              <w:top w:val="single" w:sz="4" w:space="0" w:color="auto"/>
              <w:left w:val="single" w:sz="4" w:space="0" w:color="auto"/>
              <w:bottom w:val="single" w:sz="4" w:space="0" w:color="auto"/>
              <w:right w:val="single" w:sz="4" w:space="0" w:color="auto"/>
            </w:tcBorders>
            <w:vAlign w:val="center"/>
          </w:tcPr>
          <w:p w14:paraId="6C524F1F"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距离区级商业中心在</w:t>
            </w:r>
            <w:r w:rsidRPr="007C4597">
              <w:rPr>
                <w:rFonts w:eastAsia="宋体"/>
                <w:color w:val="000000"/>
                <w:kern w:val="0"/>
                <w:sz w:val="21"/>
                <w:szCs w:val="21"/>
              </w:rPr>
              <w:t>1500-2500</w:t>
            </w:r>
            <w:r w:rsidRPr="007C4597">
              <w:rPr>
                <w:rFonts w:eastAsia="宋体"/>
                <w:color w:val="000000"/>
                <w:kern w:val="0"/>
                <w:sz w:val="21"/>
                <w:szCs w:val="21"/>
              </w:rPr>
              <w:t>米之间</w:t>
            </w:r>
          </w:p>
        </w:tc>
        <w:tc>
          <w:tcPr>
            <w:tcW w:w="802" w:type="pct"/>
            <w:tcBorders>
              <w:top w:val="single" w:sz="4" w:space="0" w:color="auto"/>
              <w:left w:val="single" w:sz="4" w:space="0" w:color="auto"/>
              <w:bottom w:val="single" w:sz="4" w:space="0" w:color="auto"/>
              <w:right w:val="single" w:sz="4" w:space="0" w:color="auto"/>
            </w:tcBorders>
            <w:vAlign w:val="center"/>
          </w:tcPr>
          <w:p w14:paraId="2CB25997"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距离区级商业中心</w:t>
            </w:r>
            <w:r w:rsidRPr="007C4597">
              <w:rPr>
                <w:rFonts w:eastAsia="宋体"/>
                <w:color w:val="000000"/>
                <w:kern w:val="0"/>
                <w:sz w:val="21"/>
                <w:szCs w:val="21"/>
              </w:rPr>
              <w:t>≥2500</w:t>
            </w:r>
            <w:r w:rsidRPr="007C4597">
              <w:rPr>
                <w:rFonts w:eastAsia="宋体"/>
                <w:color w:val="000000"/>
                <w:kern w:val="0"/>
                <w:sz w:val="21"/>
                <w:szCs w:val="21"/>
              </w:rPr>
              <w:t>米，以小型商业中心为主</w:t>
            </w:r>
          </w:p>
        </w:tc>
      </w:tr>
      <w:tr w:rsidR="00F42F18" w:rsidRPr="007C4597" w14:paraId="07E8FDA7" w14:textId="77777777" w:rsidTr="00761CD4">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631AD168"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0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E074C0"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交通条件</w:t>
            </w:r>
          </w:p>
        </w:tc>
        <w:tc>
          <w:tcPr>
            <w:tcW w:w="334"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EBA7CB"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801" w:type="pct"/>
            <w:tcBorders>
              <w:top w:val="single" w:sz="4" w:space="0" w:color="auto"/>
              <w:left w:val="single" w:sz="4" w:space="0" w:color="auto"/>
              <w:bottom w:val="single" w:sz="4" w:space="0" w:color="auto"/>
              <w:right w:val="single" w:sz="4" w:space="0" w:color="auto"/>
            </w:tcBorders>
            <w:vAlign w:val="center"/>
          </w:tcPr>
          <w:p w14:paraId="01F52400" w14:textId="35FF2E6B" w:rsidR="00F42F18" w:rsidRPr="007C4597" w:rsidRDefault="00F42F18" w:rsidP="003338C5">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≥10</w:t>
            </w:r>
            <w:r w:rsidRPr="007C4597">
              <w:rPr>
                <w:rFonts w:eastAsia="宋体"/>
                <w:color w:val="000000"/>
                <w:kern w:val="0"/>
                <w:sz w:val="21"/>
                <w:szCs w:val="21"/>
              </w:rPr>
              <w:t>条；距离主要地铁换乘站</w:t>
            </w:r>
            <w:r w:rsidRPr="007C4597">
              <w:rPr>
                <w:rFonts w:eastAsia="宋体"/>
                <w:color w:val="000000"/>
                <w:kern w:val="0"/>
                <w:sz w:val="21"/>
                <w:szCs w:val="21"/>
              </w:rPr>
              <w:t>≤1500</w:t>
            </w:r>
            <w:r w:rsidRPr="007C4597">
              <w:rPr>
                <w:rFonts w:eastAsia="宋体"/>
                <w:color w:val="000000"/>
                <w:kern w:val="0"/>
                <w:sz w:val="21"/>
                <w:szCs w:val="21"/>
              </w:rPr>
              <w:t>米；出行便利</w:t>
            </w:r>
          </w:p>
        </w:tc>
        <w:tc>
          <w:tcPr>
            <w:tcW w:w="802" w:type="pct"/>
            <w:tcBorders>
              <w:top w:val="single" w:sz="4" w:space="0" w:color="auto"/>
              <w:left w:val="single" w:sz="4" w:space="0" w:color="auto"/>
              <w:bottom w:val="single" w:sz="4" w:space="0" w:color="auto"/>
              <w:right w:val="single" w:sz="4" w:space="0" w:color="auto"/>
            </w:tcBorders>
            <w:vAlign w:val="center"/>
          </w:tcPr>
          <w:p w14:paraId="32C8A015" w14:textId="19A48814" w:rsidR="00F42F18" w:rsidRPr="007C4597" w:rsidRDefault="00F42F18" w:rsidP="003338C5">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途径公交线路在</w:t>
            </w:r>
            <w:r w:rsidRPr="007C4597">
              <w:rPr>
                <w:rFonts w:eastAsia="宋体"/>
                <w:color w:val="000000"/>
                <w:kern w:val="0"/>
                <w:sz w:val="21"/>
                <w:szCs w:val="21"/>
              </w:rPr>
              <w:t>6-8</w:t>
            </w:r>
            <w:r w:rsidRPr="007C4597">
              <w:rPr>
                <w:rFonts w:eastAsia="宋体"/>
                <w:color w:val="000000"/>
                <w:kern w:val="0"/>
                <w:sz w:val="21"/>
                <w:szCs w:val="21"/>
              </w:rPr>
              <w:t>条之间；距离主要地铁换乘站在</w:t>
            </w:r>
            <w:r w:rsidRPr="007C4597">
              <w:rPr>
                <w:rFonts w:eastAsia="宋体"/>
                <w:color w:val="000000"/>
                <w:kern w:val="0"/>
                <w:sz w:val="21"/>
                <w:szCs w:val="21"/>
              </w:rPr>
              <w:t>1500-2000</w:t>
            </w:r>
            <w:r w:rsidRPr="007C4597">
              <w:rPr>
                <w:rFonts w:eastAsia="宋体"/>
                <w:color w:val="000000"/>
                <w:kern w:val="0"/>
                <w:sz w:val="21"/>
                <w:szCs w:val="21"/>
              </w:rPr>
              <w:t>米之间；出行较为便利</w:t>
            </w:r>
          </w:p>
        </w:tc>
        <w:tc>
          <w:tcPr>
            <w:tcW w:w="802" w:type="pct"/>
            <w:tcBorders>
              <w:top w:val="single" w:sz="4" w:space="0" w:color="auto"/>
              <w:left w:val="single" w:sz="4" w:space="0" w:color="auto"/>
              <w:bottom w:val="single" w:sz="4" w:space="0" w:color="auto"/>
              <w:right w:val="single" w:sz="4" w:space="0" w:color="auto"/>
            </w:tcBorders>
            <w:vAlign w:val="center"/>
          </w:tcPr>
          <w:p w14:paraId="2A96D0FD" w14:textId="58052C80" w:rsidR="00F42F18" w:rsidRPr="007C4597" w:rsidRDefault="00F42F18" w:rsidP="003338C5">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4-5</w:t>
            </w:r>
            <w:r w:rsidRPr="007C4597">
              <w:rPr>
                <w:rFonts w:eastAsia="宋体"/>
                <w:color w:val="000000"/>
                <w:kern w:val="0"/>
                <w:sz w:val="21"/>
                <w:szCs w:val="21"/>
              </w:rPr>
              <w:t>条；距离多个地铁非换乘站在</w:t>
            </w:r>
            <w:r w:rsidRPr="007C4597">
              <w:rPr>
                <w:rFonts w:eastAsia="宋体"/>
                <w:color w:val="000000"/>
                <w:kern w:val="0"/>
                <w:sz w:val="21"/>
                <w:szCs w:val="21"/>
              </w:rPr>
              <w:t>1000-1500</w:t>
            </w:r>
            <w:r w:rsidRPr="007C4597">
              <w:rPr>
                <w:rFonts w:eastAsia="宋体"/>
                <w:color w:val="000000"/>
                <w:kern w:val="0"/>
                <w:sz w:val="21"/>
                <w:szCs w:val="21"/>
              </w:rPr>
              <w:t>米之间；出行较为便利</w:t>
            </w:r>
          </w:p>
        </w:tc>
        <w:tc>
          <w:tcPr>
            <w:tcW w:w="802" w:type="pct"/>
            <w:tcBorders>
              <w:top w:val="single" w:sz="4" w:space="0" w:color="auto"/>
              <w:left w:val="single" w:sz="4" w:space="0" w:color="auto"/>
              <w:bottom w:val="single" w:sz="4" w:space="0" w:color="auto"/>
              <w:right w:val="single" w:sz="4" w:space="0" w:color="auto"/>
            </w:tcBorders>
            <w:vAlign w:val="center"/>
          </w:tcPr>
          <w:p w14:paraId="78BA55A4" w14:textId="5988FE0B" w:rsidR="00F42F18" w:rsidRPr="007C4597" w:rsidRDefault="00F42F18" w:rsidP="003338C5">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2-3</w:t>
            </w:r>
            <w:r w:rsidRPr="007C4597">
              <w:rPr>
                <w:rFonts w:eastAsia="宋体"/>
                <w:color w:val="000000"/>
                <w:kern w:val="0"/>
                <w:sz w:val="21"/>
                <w:szCs w:val="21"/>
              </w:rPr>
              <w:t>条；距离多个地铁非换乘站在</w:t>
            </w:r>
            <w:r w:rsidRPr="007C4597">
              <w:rPr>
                <w:rFonts w:eastAsia="宋体"/>
                <w:color w:val="000000"/>
                <w:kern w:val="0"/>
                <w:sz w:val="21"/>
                <w:szCs w:val="21"/>
              </w:rPr>
              <w:t>1500-2000</w:t>
            </w:r>
            <w:r w:rsidRPr="007C4597">
              <w:rPr>
                <w:rFonts w:eastAsia="宋体"/>
                <w:color w:val="000000"/>
                <w:kern w:val="0"/>
                <w:sz w:val="21"/>
                <w:szCs w:val="21"/>
              </w:rPr>
              <w:t>米之间</w:t>
            </w:r>
          </w:p>
        </w:tc>
        <w:tc>
          <w:tcPr>
            <w:tcW w:w="802" w:type="pct"/>
            <w:tcBorders>
              <w:top w:val="single" w:sz="4" w:space="0" w:color="auto"/>
              <w:left w:val="single" w:sz="4" w:space="0" w:color="auto"/>
              <w:bottom w:val="single" w:sz="4" w:space="0" w:color="auto"/>
              <w:right w:val="single" w:sz="4" w:space="0" w:color="auto"/>
            </w:tcBorders>
            <w:vAlign w:val="center"/>
          </w:tcPr>
          <w:p w14:paraId="50E1F7B7" w14:textId="7786DA23" w:rsidR="00F42F18" w:rsidRPr="007C4597" w:rsidRDefault="00F42F18" w:rsidP="003338C5">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途径公交线路只有</w:t>
            </w:r>
            <w:r w:rsidRPr="007C4597">
              <w:rPr>
                <w:rFonts w:eastAsia="宋体"/>
                <w:color w:val="000000"/>
                <w:kern w:val="0"/>
                <w:sz w:val="21"/>
                <w:szCs w:val="21"/>
              </w:rPr>
              <w:t>1</w:t>
            </w:r>
            <w:r w:rsidRPr="007C4597">
              <w:rPr>
                <w:rFonts w:eastAsia="宋体"/>
                <w:color w:val="000000"/>
                <w:kern w:val="0"/>
                <w:sz w:val="21"/>
                <w:szCs w:val="21"/>
              </w:rPr>
              <w:t>条；距离多个非换乘地铁站距离</w:t>
            </w:r>
            <w:r w:rsidRPr="007C4597">
              <w:rPr>
                <w:rFonts w:eastAsia="宋体"/>
                <w:color w:val="000000"/>
                <w:kern w:val="0"/>
                <w:sz w:val="21"/>
                <w:szCs w:val="21"/>
              </w:rPr>
              <w:t>≥2000</w:t>
            </w:r>
            <w:r w:rsidRPr="007C4597">
              <w:rPr>
                <w:rFonts w:eastAsia="宋体"/>
                <w:color w:val="000000"/>
                <w:kern w:val="0"/>
                <w:sz w:val="21"/>
                <w:szCs w:val="21"/>
              </w:rPr>
              <w:t>米</w:t>
            </w:r>
          </w:p>
        </w:tc>
      </w:tr>
      <w:tr w:rsidR="00F42F18" w:rsidRPr="007C4597" w14:paraId="54A0866B" w14:textId="77777777" w:rsidTr="00761CD4">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10579ECD"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0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73DB9E"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基础设施完善度</w:t>
            </w:r>
          </w:p>
        </w:tc>
        <w:tc>
          <w:tcPr>
            <w:tcW w:w="334"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3BCF844"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801" w:type="pct"/>
            <w:tcBorders>
              <w:top w:val="single" w:sz="4" w:space="0" w:color="auto"/>
              <w:left w:val="single" w:sz="4" w:space="0" w:color="auto"/>
              <w:bottom w:val="single" w:sz="4" w:space="0" w:color="auto"/>
              <w:right w:val="single" w:sz="4" w:space="0" w:color="auto"/>
            </w:tcBorders>
            <w:vAlign w:val="center"/>
          </w:tcPr>
          <w:p w14:paraId="138D2791"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基础设施完善，供热、燃气保证率高；有中水，</w:t>
            </w:r>
            <w:proofErr w:type="gramStart"/>
            <w:r w:rsidRPr="007C4597">
              <w:rPr>
                <w:rFonts w:eastAsia="宋体"/>
                <w:color w:val="000000"/>
                <w:kern w:val="0"/>
                <w:sz w:val="21"/>
                <w:szCs w:val="21"/>
              </w:rPr>
              <w:t>雨污分排</w:t>
            </w:r>
            <w:proofErr w:type="gramEnd"/>
            <w:r w:rsidRPr="007C4597">
              <w:rPr>
                <w:rFonts w:eastAsia="宋体"/>
                <w:color w:val="000000"/>
                <w:kern w:val="0"/>
                <w:sz w:val="21"/>
                <w:szCs w:val="21"/>
              </w:rPr>
              <w:t>，暴雨过后无积水</w:t>
            </w:r>
          </w:p>
        </w:tc>
        <w:tc>
          <w:tcPr>
            <w:tcW w:w="802" w:type="pct"/>
            <w:tcBorders>
              <w:top w:val="single" w:sz="4" w:space="0" w:color="auto"/>
              <w:left w:val="single" w:sz="4" w:space="0" w:color="auto"/>
              <w:bottom w:val="single" w:sz="4" w:space="0" w:color="auto"/>
              <w:right w:val="single" w:sz="4" w:space="0" w:color="auto"/>
            </w:tcBorders>
            <w:vAlign w:val="center"/>
          </w:tcPr>
          <w:p w14:paraId="29339781"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基础设施完善，供热、燃气保证率较高；暴雨过后，有少量积水</w:t>
            </w:r>
          </w:p>
        </w:tc>
        <w:tc>
          <w:tcPr>
            <w:tcW w:w="802" w:type="pct"/>
            <w:tcBorders>
              <w:top w:val="single" w:sz="4" w:space="0" w:color="auto"/>
              <w:left w:val="single" w:sz="4" w:space="0" w:color="auto"/>
              <w:bottom w:val="single" w:sz="4" w:space="0" w:color="auto"/>
              <w:right w:val="single" w:sz="4" w:space="0" w:color="auto"/>
            </w:tcBorders>
            <w:vAlign w:val="center"/>
          </w:tcPr>
          <w:p w14:paraId="3B4801B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土地开发程度达到七通一平；供热、燃气的保证率较好；暴雨过后，半小时内积水可排干</w:t>
            </w:r>
          </w:p>
        </w:tc>
        <w:tc>
          <w:tcPr>
            <w:tcW w:w="802" w:type="pct"/>
            <w:tcBorders>
              <w:top w:val="single" w:sz="4" w:space="0" w:color="auto"/>
              <w:left w:val="single" w:sz="4" w:space="0" w:color="auto"/>
              <w:bottom w:val="single" w:sz="4" w:space="0" w:color="auto"/>
              <w:right w:val="single" w:sz="4" w:space="0" w:color="auto"/>
            </w:tcBorders>
            <w:vAlign w:val="center"/>
          </w:tcPr>
          <w:p w14:paraId="54757DE6"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土地开发程度达到七通一平；暴雨过后，积水严重</w:t>
            </w:r>
          </w:p>
        </w:tc>
        <w:tc>
          <w:tcPr>
            <w:tcW w:w="802" w:type="pct"/>
            <w:tcBorders>
              <w:top w:val="single" w:sz="4" w:space="0" w:color="auto"/>
              <w:left w:val="single" w:sz="4" w:space="0" w:color="auto"/>
              <w:bottom w:val="single" w:sz="4" w:space="0" w:color="auto"/>
              <w:right w:val="single" w:sz="4" w:space="0" w:color="auto"/>
            </w:tcBorders>
            <w:vAlign w:val="center"/>
          </w:tcPr>
          <w:p w14:paraId="3A6BCCE7" w14:textId="65CC21F9"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w:t>
            </w:r>
            <w:r w:rsidR="00F9631A" w:rsidRPr="007C4597">
              <w:rPr>
                <w:rFonts w:eastAsia="宋体"/>
                <w:color w:val="000000"/>
                <w:kern w:val="0"/>
                <w:sz w:val="21"/>
                <w:szCs w:val="21"/>
              </w:rPr>
              <w:t>特别</w:t>
            </w:r>
            <w:r w:rsidRPr="007C4597">
              <w:rPr>
                <w:rFonts w:eastAsia="宋体"/>
                <w:color w:val="000000"/>
                <w:kern w:val="0"/>
                <w:sz w:val="21"/>
                <w:szCs w:val="21"/>
              </w:rPr>
              <w:t>严重</w:t>
            </w:r>
          </w:p>
        </w:tc>
      </w:tr>
    </w:tbl>
    <w:p w14:paraId="6BDEA074" w14:textId="77777777" w:rsidR="0052382A" w:rsidRPr="007C4597" w:rsidRDefault="0052382A" w:rsidP="00761CD4">
      <w:pPr>
        <w:spacing w:beforeLines="50" w:before="163" w:line="340" w:lineRule="exact"/>
        <w:ind w:firstLineChars="0" w:firstLine="0"/>
        <w:jc w:val="center"/>
        <w:rPr>
          <w:rFonts w:eastAsia="宋体"/>
          <w:b/>
          <w:bCs/>
          <w:snapToGrid w:val="0"/>
          <w:kern w:val="0"/>
          <w:sz w:val="21"/>
          <w:szCs w:val="21"/>
        </w:rPr>
      </w:pPr>
      <w:bookmarkStart w:id="63" w:name="_Toc89875918"/>
      <w:bookmarkStart w:id="64" w:name="_Toc89957424"/>
    </w:p>
    <w:p w14:paraId="2FC729A8" w14:textId="6A31A84E" w:rsidR="00F42F18" w:rsidRPr="007C4597" w:rsidRDefault="00E40D57" w:rsidP="00761CD4">
      <w:pPr>
        <w:spacing w:beforeLines="50" w:before="163" w:line="340" w:lineRule="exact"/>
        <w:ind w:firstLineChars="0" w:firstLine="0"/>
        <w:jc w:val="center"/>
        <w:rPr>
          <w:rFonts w:eastAsia="宋体"/>
        </w:rPr>
      </w:pPr>
      <w:r w:rsidRPr="007C4597">
        <w:rPr>
          <w:rFonts w:eastAsia="宋体"/>
          <w:b/>
          <w:bCs/>
          <w:snapToGrid w:val="0"/>
          <w:kern w:val="0"/>
          <w:sz w:val="21"/>
          <w:szCs w:val="21"/>
        </w:rPr>
        <w:t>表</w:t>
      </w:r>
      <w:r w:rsidRPr="007C4597">
        <w:rPr>
          <w:rFonts w:eastAsia="宋体"/>
          <w:b/>
          <w:bCs/>
          <w:snapToGrid w:val="0"/>
          <w:kern w:val="0"/>
          <w:sz w:val="21"/>
          <w:szCs w:val="21"/>
        </w:rPr>
        <w:t>2-</w:t>
      </w:r>
      <w:r w:rsidR="00761CD4" w:rsidRPr="007C4597">
        <w:rPr>
          <w:rFonts w:eastAsia="宋体"/>
          <w:b/>
          <w:bCs/>
          <w:snapToGrid w:val="0"/>
          <w:kern w:val="0"/>
          <w:sz w:val="21"/>
          <w:szCs w:val="21"/>
        </w:rPr>
        <w:fldChar w:fldCharType="begin"/>
      </w:r>
      <w:r w:rsidR="00761CD4" w:rsidRPr="007C4597">
        <w:rPr>
          <w:rFonts w:eastAsia="宋体"/>
          <w:b/>
          <w:bCs/>
          <w:snapToGrid w:val="0"/>
          <w:kern w:val="0"/>
          <w:sz w:val="21"/>
          <w:szCs w:val="21"/>
        </w:rPr>
        <w:instrText xml:space="preserve"> SEQ </w:instrText>
      </w:r>
      <w:r w:rsidR="00761CD4" w:rsidRPr="007C4597">
        <w:rPr>
          <w:rFonts w:eastAsia="宋体"/>
          <w:b/>
          <w:bCs/>
          <w:snapToGrid w:val="0"/>
          <w:kern w:val="0"/>
          <w:sz w:val="21"/>
          <w:szCs w:val="21"/>
        </w:rPr>
        <w:instrText>表</w:instrText>
      </w:r>
      <w:r w:rsidR="00761CD4" w:rsidRPr="007C4597">
        <w:rPr>
          <w:rFonts w:eastAsia="宋体"/>
          <w:b/>
          <w:bCs/>
          <w:snapToGrid w:val="0"/>
          <w:kern w:val="0"/>
          <w:sz w:val="21"/>
          <w:szCs w:val="21"/>
        </w:rPr>
        <w:instrText xml:space="preserve">3- \* MERGEFORMAT </w:instrText>
      </w:r>
      <w:r w:rsidR="00761CD4" w:rsidRPr="007C4597">
        <w:rPr>
          <w:rFonts w:eastAsia="宋体"/>
          <w:b/>
          <w:bCs/>
          <w:snapToGrid w:val="0"/>
          <w:kern w:val="0"/>
          <w:sz w:val="21"/>
          <w:szCs w:val="21"/>
        </w:rPr>
        <w:fldChar w:fldCharType="separate"/>
      </w:r>
      <w:r w:rsidR="003146B2">
        <w:rPr>
          <w:rFonts w:eastAsia="宋体"/>
          <w:b/>
          <w:bCs/>
          <w:noProof/>
          <w:snapToGrid w:val="0"/>
          <w:kern w:val="0"/>
          <w:sz w:val="21"/>
          <w:szCs w:val="21"/>
        </w:rPr>
        <w:t>20</w:t>
      </w:r>
      <w:r w:rsidR="00761CD4" w:rsidRPr="007C4597">
        <w:rPr>
          <w:rFonts w:eastAsia="宋体"/>
          <w:b/>
          <w:bCs/>
          <w:snapToGrid w:val="0"/>
          <w:kern w:val="0"/>
          <w:sz w:val="21"/>
          <w:szCs w:val="21"/>
        </w:rPr>
        <w:fldChar w:fldCharType="end"/>
      </w:r>
      <w:r w:rsidR="00F42F18" w:rsidRPr="007C4597">
        <w:rPr>
          <w:rFonts w:eastAsia="宋体"/>
          <w:b/>
          <w:bCs/>
          <w:snapToGrid w:val="0"/>
          <w:kern w:val="0"/>
          <w:sz w:val="21"/>
          <w:szCs w:val="21"/>
        </w:rPr>
        <w:t xml:space="preserve"> </w:t>
      </w:r>
      <w:r w:rsidR="000C3248" w:rsidRPr="007C4597">
        <w:rPr>
          <w:rFonts w:eastAsia="宋体"/>
          <w:b/>
          <w:bCs/>
          <w:snapToGrid w:val="0"/>
          <w:kern w:val="0"/>
          <w:sz w:val="21"/>
          <w:szCs w:val="21"/>
        </w:rPr>
        <w:t xml:space="preserve"> </w:t>
      </w:r>
      <w:r w:rsidR="00F42F18" w:rsidRPr="007C4597">
        <w:rPr>
          <w:rFonts w:eastAsia="宋体"/>
          <w:b/>
          <w:bCs/>
          <w:snapToGrid w:val="0"/>
          <w:kern w:val="0"/>
          <w:sz w:val="21"/>
          <w:szCs w:val="21"/>
        </w:rPr>
        <w:t>天津市商业用地基准地价区域因素修正系数说明表（</w:t>
      </w:r>
      <w:r w:rsidR="00761CD4" w:rsidRPr="007C4597">
        <w:rPr>
          <w:rFonts w:eastAsia="宋体"/>
          <w:b/>
          <w:bCs/>
          <w:snapToGrid w:val="0"/>
          <w:kern w:val="0"/>
          <w:sz w:val="21"/>
          <w:szCs w:val="21"/>
        </w:rPr>
        <w:t>4</w:t>
      </w:r>
      <w:r w:rsidR="00F42F18" w:rsidRPr="007C4597">
        <w:rPr>
          <w:rFonts w:eastAsia="宋体"/>
          <w:b/>
          <w:bCs/>
          <w:snapToGrid w:val="0"/>
          <w:kern w:val="0"/>
          <w:sz w:val="21"/>
          <w:szCs w:val="21"/>
        </w:rPr>
        <w:t>级）</w:t>
      </w:r>
      <w:bookmarkEnd w:id="63"/>
      <w:bookmarkEnd w:id="64"/>
    </w:p>
    <w:tbl>
      <w:tblPr>
        <w:tblW w:w="5000" w:type="pct"/>
        <w:jc w:val="center"/>
        <w:tblLook w:val="0000" w:firstRow="0" w:lastRow="0" w:firstColumn="0" w:lastColumn="0" w:noHBand="0" w:noVBand="0"/>
      </w:tblPr>
      <w:tblGrid>
        <w:gridCol w:w="675"/>
        <w:gridCol w:w="575"/>
        <w:gridCol w:w="636"/>
        <w:gridCol w:w="1524"/>
        <w:gridCol w:w="1526"/>
        <w:gridCol w:w="1526"/>
        <w:gridCol w:w="1526"/>
        <w:gridCol w:w="1526"/>
      </w:tblGrid>
      <w:tr w:rsidR="00F42F18" w:rsidRPr="007C4597" w14:paraId="7192657C" w14:textId="77777777" w:rsidTr="00761CD4">
        <w:trPr>
          <w:trHeight w:val="20"/>
          <w:tblHeader/>
          <w:jc w:val="center"/>
        </w:trPr>
        <w:tc>
          <w:tcPr>
            <w:tcW w:w="355" w:type="pct"/>
            <w:vMerge w:val="restart"/>
            <w:tcBorders>
              <w:top w:val="single" w:sz="4" w:space="0" w:color="auto"/>
              <w:left w:val="single" w:sz="4" w:space="0" w:color="auto"/>
              <w:bottom w:val="single" w:sz="4" w:space="0" w:color="auto"/>
              <w:right w:val="single" w:sz="4" w:space="0" w:color="auto"/>
            </w:tcBorders>
            <w:vAlign w:val="center"/>
          </w:tcPr>
          <w:p w14:paraId="0695EA4D"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土地级别</w:t>
            </w:r>
          </w:p>
        </w:tc>
        <w:tc>
          <w:tcPr>
            <w:tcW w:w="636" w:type="pct"/>
            <w:gridSpan w:val="2"/>
            <w:vMerge w:val="restart"/>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404A3E66" w14:textId="439233C0" w:rsidR="00F42F18" w:rsidRPr="007C4597" w:rsidRDefault="00000000" w:rsidP="00C1763F">
            <w:pPr>
              <w:adjustRightInd w:val="0"/>
              <w:spacing w:line="240" w:lineRule="auto"/>
              <w:ind w:firstLine="422"/>
              <w:jc w:val="right"/>
              <w:rPr>
                <w:rFonts w:eastAsia="宋体"/>
                <w:b/>
                <w:color w:val="000000"/>
                <w:kern w:val="0"/>
                <w:sz w:val="21"/>
                <w:szCs w:val="21"/>
              </w:rPr>
            </w:pPr>
            <w:r>
              <w:rPr>
                <w:rFonts w:eastAsia="宋体"/>
                <w:b/>
                <w:bCs/>
                <w:snapToGrid w:val="0"/>
                <w:kern w:val="0"/>
                <w:sz w:val="21"/>
                <w:szCs w:val="21"/>
              </w:rPr>
              <w:pict w14:anchorId="6913C31F">
                <v:line id="_x0000_s2061" alt="P45016#y1" style="position:absolute;left:0;text-align:left;z-index:251670528;visibility:visible;mso-position-horizontal-relative:text;mso-position-vertical-relative:text" from="1.05pt,.5pt" to="28.7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" strokeweight=".5pt">
                  <o:lock v:ext="edit" shapetype="f"/>
                </v:line>
              </w:pict>
            </w:r>
            <w:r w:rsidR="00F42F18" w:rsidRPr="007C4597">
              <w:rPr>
                <w:rFonts w:eastAsia="宋体"/>
                <w:b/>
                <w:color w:val="000000"/>
                <w:kern w:val="0"/>
                <w:sz w:val="21"/>
                <w:szCs w:val="21"/>
              </w:rPr>
              <w:t>修正</w:t>
            </w:r>
            <w:r w:rsidR="00F42F18" w:rsidRPr="007C4597">
              <w:rPr>
                <w:rFonts w:eastAsia="宋体"/>
                <w:b/>
                <w:color w:val="000000"/>
                <w:kern w:val="0"/>
                <w:sz w:val="21"/>
                <w:szCs w:val="21"/>
              </w:rPr>
              <w:t xml:space="preserve"> </w:t>
            </w:r>
          </w:p>
          <w:p w14:paraId="7B48B242" w14:textId="311F4299" w:rsidR="00F42F18" w:rsidRPr="007C4597" w:rsidRDefault="00F42F18" w:rsidP="00C1763F">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因</w:t>
            </w:r>
            <w:r w:rsidRPr="007C4597">
              <w:rPr>
                <w:rFonts w:eastAsia="宋体"/>
                <w:b/>
                <w:color w:val="000000"/>
                <w:kern w:val="0"/>
                <w:sz w:val="21"/>
                <w:szCs w:val="21"/>
              </w:rPr>
              <w:t xml:space="preserve"> </w:t>
            </w:r>
            <w:r w:rsidRPr="007C4597">
              <w:rPr>
                <w:rFonts w:eastAsia="宋体"/>
                <w:b/>
                <w:color w:val="000000"/>
                <w:kern w:val="0"/>
                <w:sz w:val="21"/>
                <w:szCs w:val="21"/>
              </w:rPr>
              <w:t>权</w:t>
            </w:r>
            <w:r w:rsidRPr="007C4597">
              <w:rPr>
                <w:rFonts w:eastAsia="宋体"/>
                <w:b/>
                <w:color w:val="000000"/>
                <w:kern w:val="0"/>
                <w:sz w:val="21"/>
                <w:szCs w:val="21"/>
              </w:rPr>
              <w:t xml:space="preserve">  </w:t>
            </w:r>
            <w:r w:rsidRPr="007C4597">
              <w:rPr>
                <w:rFonts w:eastAsia="宋体"/>
                <w:b/>
                <w:color w:val="000000"/>
                <w:kern w:val="0"/>
                <w:sz w:val="21"/>
                <w:szCs w:val="21"/>
              </w:rPr>
              <w:t>幅度</w:t>
            </w:r>
          </w:p>
          <w:p w14:paraId="2EEB7AB3" w14:textId="2903DE14" w:rsidR="00F42F18" w:rsidRPr="007C4597" w:rsidRDefault="00F42F18" w:rsidP="00C1763F">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素</w:t>
            </w:r>
            <w:r w:rsidRPr="007C4597">
              <w:rPr>
                <w:rFonts w:eastAsia="宋体"/>
                <w:b/>
                <w:color w:val="000000"/>
                <w:kern w:val="0"/>
                <w:sz w:val="21"/>
                <w:szCs w:val="21"/>
              </w:rPr>
              <w:t xml:space="preserve">    </w:t>
            </w:r>
            <w:r w:rsidRPr="007C4597">
              <w:rPr>
                <w:rFonts w:eastAsia="宋体"/>
                <w:b/>
                <w:color w:val="000000"/>
                <w:kern w:val="0"/>
                <w:sz w:val="21"/>
                <w:szCs w:val="21"/>
              </w:rPr>
              <w:t>重</w:t>
            </w:r>
          </w:p>
        </w:tc>
        <w:tc>
          <w:tcPr>
            <w:tcW w:w="801" w:type="pct"/>
            <w:tcBorders>
              <w:top w:val="single" w:sz="4" w:space="0" w:color="auto"/>
              <w:left w:val="single" w:sz="4" w:space="0" w:color="auto"/>
              <w:bottom w:val="single" w:sz="4" w:space="0" w:color="auto"/>
              <w:right w:val="single" w:sz="4" w:space="0" w:color="auto"/>
            </w:tcBorders>
            <w:vAlign w:val="center"/>
          </w:tcPr>
          <w:p w14:paraId="1ACEEE16"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优</w:t>
            </w:r>
          </w:p>
        </w:tc>
        <w:tc>
          <w:tcPr>
            <w:tcW w:w="802" w:type="pct"/>
            <w:tcBorders>
              <w:top w:val="single" w:sz="4" w:space="0" w:color="auto"/>
              <w:left w:val="single" w:sz="4" w:space="0" w:color="auto"/>
              <w:bottom w:val="single" w:sz="4" w:space="0" w:color="auto"/>
              <w:right w:val="single" w:sz="4" w:space="0" w:color="auto"/>
            </w:tcBorders>
            <w:vAlign w:val="center"/>
          </w:tcPr>
          <w:p w14:paraId="0F90794B"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较优</w:t>
            </w:r>
          </w:p>
        </w:tc>
        <w:tc>
          <w:tcPr>
            <w:tcW w:w="802" w:type="pct"/>
            <w:tcBorders>
              <w:top w:val="single" w:sz="4" w:space="0" w:color="auto"/>
              <w:left w:val="single" w:sz="4" w:space="0" w:color="auto"/>
              <w:bottom w:val="single" w:sz="4" w:space="0" w:color="auto"/>
              <w:right w:val="single" w:sz="4" w:space="0" w:color="auto"/>
            </w:tcBorders>
            <w:vAlign w:val="center"/>
          </w:tcPr>
          <w:p w14:paraId="3489E7AC"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一般</w:t>
            </w:r>
          </w:p>
        </w:tc>
        <w:tc>
          <w:tcPr>
            <w:tcW w:w="802" w:type="pct"/>
            <w:tcBorders>
              <w:top w:val="single" w:sz="4" w:space="0" w:color="auto"/>
              <w:left w:val="single" w:sz="4" w:space="0" w:color="auto"/>
              <w:bottom w:val="single" w:sz="4" w:space="0" w:color="auto"/>
              <w:right w:val="single" w:sz="4" w:space="0" w:color="auto"/>
            </w:tcBorders>
            <w:vAlign w:val="center"/>
          </w:tcPr>
          <w:p w14:paraId="29897885"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较劣</w:t>
            </w:r>
          </w:p>
        </w:tc>
        <w:tc>
          <w:tcPr>
            <w:tcW w:w="802" w:type="pct"/>
            <w:tcBorders>
              <w:top w:val="single" w:sz="4" w:space="0" w:color="auto"/>
              <w:left w:val="single" w:sz="4" w:space="0" w:color="auto"/>
              <w:bottom w:val="single" w:sz="4" w:space="0" w:color="auto"/>
              <w:right w:val="single" w:sz="4" w:space="0" w:color="auto"/>
            </w:tcBorders>
            <w:vAlign w:val="center"/>
          </w:tcPr>
          <w:p w14:paraId="19E1414A"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劣</w:t>
            </w:r>
          </w:p>
        </w:tc>
      </w:tr>
      <w:tr w:rsidR="00F42F18" w:rsidRPr="007C4597" w14:paraId="0F51B47F" w14:textId="77777777" w:rsidTr="00761CD4">
        <w:trPr>
          <w:trHeight w:val="20"/>
          <w:tblHeader/>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184C2954"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p>
        </w:tc>
        <w:tc>
          <w:tcPr>
            <w:tcW w:w="636" w:type="pct"/>
            <w:gridSpan w:val="2"/>
            <w:vMerge/>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3CDA48EB" w14:textId="77777777" w:rsidR="00F42F18" w:rsidRPr="007C4597" w:rsidRDefault="00F42F18" w:rsidP="00C1763F">
            <w:pPr>
              <w:spacing w:line="240" w:lineRule="auto"/>
              <w:ind w:firstLineChars="0" w:firstLine="0"/>
              <w:jc w:val="center"/>
              <w:rPr>
                <w:rFonts w:eastAsia="宋体"/>
                <w:b/>
                <w:color w:val="000000"/>
                <w:kern w:val="0"/>
                <w:sz w:val="21"/>
                <w:szCs w:val="21"/>
              </w:rPr>
            </w:pPr>
          </w:p>
        </w:tc>
        <w:tc>
          <w:tcPr>
            <w:tcW w:w="801" w:type="pct"/>
            <w:tcBorders>
              <w:top w:val="single" w:sz="4" w:space="0" w:color="auto"/>
              <w:left w:val="single" w:sz="4" w:space="0" w:color="auto"/>
              <w:bottom w:val="single" w:sz="4" w:space="0" w:color="auto"/>
              <w:right w:val="single" w:sz="4" w:space="0" w:color="auto"/>
            </w:tcBorders>
            <w:vAlign w:val="center"/>
          </w:tcPr>
          <w:p w14:paraId="1D2C2B33"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1.19</w:t>
            </w:r>
          </w:p>
        </w:tc>
        <w:tc>
          <w:tcPr>
            <w:tcW w:w="802" w:type="pct"/>
            <w:tcBorders>
              <w:top w:val="single" w:sz="4" w:space="0" w:color="auto"/>
              <w:left w:val="single" w:sz="4" w:space="0" w:color="auto"/>
              <w:bottom w:val="single" w:sz="4" w:space="0" w:color="auto"/>
              <w:right w:val="single" w:sz="4" w:space="0" w:color="auto"/>
            </w:tcBorders>
            <w:vAlign w:val="center"/>
          </w:tcPr>
          <w:p w14:paraId="42821679"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1.10</w:t>
            </w:r>
          </w:p>
        </w:tc>
        <w:tc>
          <w:tcPr>
            <w:tcW w:w="802" w:type="pct"/>
            <w:tcBorders>
              <w:top w:val="single" w:sz="4" w:space="0" w:color="auto"/>
              <w:left w:val="single" w:sz="4" w:space="0" w:color="auto"/>
              <w:bottom w:val="single" w:sz="4" w:space="0" w:color="auto"/>
              <w:right w:val="single" w:sz="4" w:space="0" w:color="auto"/>
            </w:tcBorders>
            <w:vAlign w:val="center"/>
          </w:tcPr>
          <w:p w14:paraId="13A4FCB9"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1.00</w:t>
            </w:r>
          </w:p>
        </w:tc>
        <w:tc>
          <w:tcPr>
            <w:tcW w:w="802" w:type="pct"/>
            <w:tcBorders>
              <w:top w:val="single" w:sz="4" w:space="0" w:color="auto"/>
              <w:left w:val="single" w:sz="4" w:space="0" w:color="auto"/>
              <w:bottom w:val="single" w:sz="4" w:space="0" w:color="auto"/>
              <w:right w:val="single" w:sz="4" w:space="0" w:color="auto"/>
            </w:tcBorders>
            <w:vAlign w:val="center"/>
          </w:tcPr>
          <w:p w14:paraId="3B7FF3BD"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0.90</w:t>
            </w:r>
          </w:p>
        </w:tc>
        <w:tc>
          <w:tcPr>
            <w:tcW w:w="802" w:type="pct"/>
            <w:tcBorders>
              <w:top w:val="single" w:sz="4" w:space="0" w:color="auto"/>
              <w:left w:val="single" w:sz="4" w:space="0" w:color="auto"/>
              <w:bottom w:val="single" w:sz="4" w:space="0" w:color="auto"/>
              <w:right w:val="single" w:sz="4" w:space="0" w:color="auto"/>
            </w:tcBorders>
            <w:vAlign w:val="center"/>
          </w:tcPr>
          <w:p w14:paraId="36B66BC8"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0.81</w:t>
            </w:r>
          </w:p>
        </w:tc>
      </w:tr>
      <w:tr w:rsidR="00F42F18" w:rsidRPr="007C4597" w14:paraId="4B725AB4" w14:textId="77777777" w:rsidTr="00761CD4">
        <w:trPr>
          <w:trHeight w:val="20"/>
          <w:jc w:val="center"/>
        </w:trPr>
        <w:tc>
          <w:tcPr>
            <w:tcW w:w="355" w:type="pct"/>
            <w:vMerge w:val="restart"/>
            <w:tcBorders>
              <w:top w:val="single" w:sz="4" w:space="0" w:color="auto"/>
              <w:left w:val="single" w:sz="4" w:space="0" w:color="auto"/>
              <w:bottom w:val="single" w:sz="4" w:space="0" w:color="auto"/>
              <w:right w:val="single" w:sz="4" w:space="0" w:color="auto"/>
            </w:tcBorders>
            <w:vAlign w:val="center"/>
          </w:tcPr>
          <w:p w14:paraId="4C8621A3" w14:textId="2576289F" w:rsidR="00F42F18" w:rsidRPr="007C4597" w:rsidRDefault="0052382A"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4</w:t>
            </w:r>
            <w:r w:rsidR="00F42F18" w:rsidRPr="007C4597">
              <w:rPr>
                <w:rFonts w:eastAsia="宋体"/>
                <w:color w:val="000000"/>
                <w:kern w:val="0"/>
                <w:sz w:val="21"/>
                <w:szCs w:val="21"/>
              </w:rPr>
              <w:t>级</w:t>
            </w:r>
          </w:p>
        </w:tc>
        <w:tc>
          <w:tcPr>
            <w:tcW w:w="30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0C53837"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繁华程度</w:t>
            </w:r>
          </w:p>
        </w:tc>
        <w:tc>
          <w:tcPr>
            <w:tcW w:w="334" w:type="pct"/>
            <w:tcBorders>
              <w:top w:val="single" w:sz="4" w:space="0" w:color="auto"/>
              <w:left w:val="single" w:sz="4" w:space="0" w:color="auto"/>
              <w:bottom w:val="single" w:sz="4" w:space="0" w:color="auto"/>
              <w:right w:val="single" w:sz="4" w:space="0" w:color="auto"/>
            </w:tcBorders>
            <w:vAlign w:val="center"/>
          </w:tcPr>
          <w:p w14:paraId="390A7331"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0.50</w:t>
            </w:r>
          </w:p>
        </w:tc>
        <w:tc>
          <w:tcPr>
            <w:tcW w:w="801" w:type="pct"/>
            <w:tcBorders>
              <w:top w:val="single" w:sz="4" w:space="0" w:color="auto"/>
              <w:left w:val="single" w:sz="4" w:space="0" w:color="auto"/>
              <w:bottom w:val="single" w:sz="4" w:space="0" w:color="auto"/>
              <w:right w:val="single" w:sz="4" w:space="0" w:color="auto"/>
            </w:tcBorders>
            <w:vAlign w:val="center"/>
          </w:tcPr>
          <w:p w14:paraId="60F1F724"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距离区级商业中心</w:t>
            </w:r>
            <w:r w:rsidRPr="007C4597">
              <w:rPr>
                <w:rFonts w:eastAsia="宋体"/>
                <w:color w:val="000000"/>
                <w:kern w:val="0"/>
                <w:sz w:val="21"/>
                <w:szCs w:val="21"/>
              </w:rPr>
              <w:t>≤1000</w:t>
            </w:r>
            <w:r w:rsidRPr="007C4597">
              <w:rPr>
                <w:rFonts w:eastAsia="宋体"/>
                <w:color w:val="000000"/>
                <w:kern w:val="0"/>
                <w:sz w:val="21"/>
                <w:szCs w:val="21"/>
              </w:rPr>
              <w:t>米</w:t>
            </w:r>
          </w:p>
        </w:tc>
        <w:tc>
          <w:tcPr>
            <w:tcW w:w="802" w:type="pct"/>
            <w:tcBorders>
              <w:top w:val="single" w:sz="4" w:space="0" w:color="auto"/>
              <w:left w:val="single" w:sz="4" w:space="0" w:color="auto"/>
              <w:bottom w:val="single" w:sz="4" w:space="0" w:color="auto"/>
              <w:right w:val="single" w:sz="4" w:space="0" w:color="auto"/>
            </w:tcBorders>
            <w:vAlign w:val="center"/>
          </w:tcPr>
          <w:p w14:paraId="3DA2FFD6"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距离区级商业中心在</w:t>
            </w:r>
            <w:r w:rsidRPr="007C4597">
              <w:rPr>
                <w:rFonts w:eastAsia="宋体"/>
                <w:color w:val="000000"/>
                <w:kern w:val="0"/>
                <w:sz w:val="21"/>
                <w:szCs w:val="21"/>
              </w:rPr>
              <w:t>1000-1800</w:t>
            </w:r>
            <w:r w:rsidRPr="007C4597">
              <w:rPr>
                <w:rFonts w:eastAsia="宋体"/>
                <w:color w:val="000000"/>
                <w:kern w:val="0"/>
                <w:sz w:val="21"/>
                <w:szCs w:val="21"/>
              </w:rPr>
              <w:t>米之间</w:t>
            </w:r>
          </w:p>
        </w:tc>
        <w:tc>
          <w:tcPr>
            <w:tcW w:w="802" w:type="pct"/>
            <w:tcBorders>
              <w:top w:val="single" w:sz="4" w:space="0" w:color="auto"/>
              <w:left w:val="single" w:sz="4" w:space="0" w:color="auto"/>
              <w:bottom w:val="single" w:sz="4" w:space="0" w:color="auto"/>
              <w:right w:val="single" w:sz="4" w:space="0" w:color="auto"/>
            </w:tcBorders>
            <w:vAlign w:val="center"/>
          </w:tcPr>
          <w:p w14:paraId="313D93D4"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距离区级商业中心在</w:t>
            </w:r>
            <w:r w:rsidRPr="007C4597">
              <w:rPr>
                <w:rFonts w:eastAsia="宋体"/>
                <w:color w:val="000000"/>
                <w:kern w:val="0"/>
                <w:sz w:val="21"/>
                <w:szCs w:val="21"/>
              </w:rPr>
              <w:t>1800-2000</w:t>
            </w:r>
            <w:r w:rsidRPr="007C4597">
              <w:rPr>
                <w:rFonts w:eastAsia="宋体"/>
                <w:color w:val="000000"/>
                <w:kern w:val="0"/>
                <w:sz w:val="21"/>
                <w:szCs w:val="21"/>
              </w:rPr>
              <w:t>米之间</w:t>
            </w:r>
          </w:p>
        </w:tc>
        <w:tc>
          <w:tcPr>
            <w:tcW w:w="802" w:type="pct"/>
            <w:tcBorders>
              <w:top w:val="single" w:sz="4" w:space="0" w:color="auto"/>
              <w:left w:val="single" w:sz="4" w:space="0" w:color="auto"/>
              <w:bottom w:val="single" w:sz="4" w:space="0" w:color="auto"/>
              <w:right w:val="single" w:sz="4" w:space="0" w:color="auto"/>
            </w:tcBorders>
            <w:vAlign w:val="center"/>
          </w:tcPr>
          <w:p w14:paraId="225CF2C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距离区级商业中心在</w:t>
            </w:r>
            <w:r w:rsidRPr="007C4597">
              <w:rPr>
                <w:rFonts w:eastAsia="宋体"/>
                <w:color w:val="000000"/>
                <w:kern w:val="0"/>
                <w:sz w:val="21"/>
                <w:szCs w:val="21"/>
              </w:rPr>
              <w:t>2000-2500</w:t>
            </w:r>
            <w:r w:rsidRPr="007C4597">
              <w:rPr>
                <w:rFonts w:eastAsia="宋体"/>
                <w:color w:val="000000"/>
                <w:kern w:val="0"/>
                <w:sz w:val="21"/>
                <w:szCs w:val="21"/>
              </w:rPr>
              <w:t>米之间</w:t>
            </w:r>
          </w:p>
        </w:tc>
        <w:tc>
          <w:tcPr>
            <w:tcW w:w="802" w:type="pct"/>
            <w:tcBorders>
              <w:top w:val="single" w:sz="4" w:space="0" w:color="auto"/>
              <w:left w:val="single" w:sz="4" w:space="0" w:color="auto"/>
              <w:bottom w:val="single" w:sz="4" w:space="0" w:color="auto"/>
              <w:right w:val="single" w:sz="4" w:space="0" w:color="auto"/>
            </w:tcBorders>
            <w:vAlign w:val="center"/>
          </w:tcPr>
          <w:p w14:paraId="62D97535"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距离区级商业中心</w:t>
            </w:r>
            <w:r w:rsidRPr="007C4597">
              <w:rPr>
                <w:rFonts w:eastAsia="宋体"/>
                <w:color w:val="000000"/>
                <w:kern w:val="0"/>
                <w:sz w:val="21"/>
                <w:szCs w:val="21"/>
              </w:rPr>
              <w:t>≥2500</w:t>
            </w:r>
            <w:r w:rsidRPr="007C4597">
              <w:rPr>
                <w:rFonts w:eastAsia="宋体"/>
                <w:color w:val="000000"/>
                <w:kern w:val="0"/>
                <w:sz w:val="21"/>
                <w:szCs w:val="21"/>
              </w:rPr>
              <w:t>米</w:t>
            </w:r>
          </w:p>
        </w:tc>
      </w:tr>
      <w:tr w:rsidR="00F42F18" w:rsidRPr="007C4597" w14:paraId="69834C25" w14:textId="77777777" w:rsidTr="00761CD4">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7D0E8D2B"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0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24AAC66" w14:textId="77777777" w:rsidR="00F42F18" w:rsidRPr="007C4597" w:rsidRDefault="00F42F18" w:rsidP="00C1763F">
            <w:pPr>
              <w:widowControl/>
              <w:spacing w:line="240" w:lineRule="auto"/>
              <w:ind w:firstLineChars="0" w:firstLine="0"/>
              <w:jc w:val="center"/>
              <w:rPr>
                <w:rFonts w:eastAsia="宋体"/>
                <w:sz w:val="21"/>
                <w:szCs w:val="21"/>
              </w:rPr>
            </w:pPr>
            <w:r w:rsidRPr="007C4597">
              <w:rPr>
                <w:rFonts w:eastAsia="宋体"/>
                <w:color w:val="000000"/>
                <w:kern w:val="0"/>
                <w:sz w:val="21"/>
                <w:szCs w:val="21"/>
              </w:rPr>
              <w:t>交通条件</w:t>
            </w:r>
          </w:p>
        </w:tc>
        <w:tc>
          <w:tcPr>
            <w:tcW w:w="334" w:type="pct"/>
            <w:tcBorders>
              <w:top w:val="single" w:sz="4" w:space="0" w:color="auto"/>
              <w:left w:val="single" w:sz="4" w:space="0" w:color="auto"/>
              <w:bottom w:val="single" w:sz="4" w:space="0" w:color="auto"/>
              <w:right w:val="single" w:sz="4" w:space="0" w:color="auto"/>
            </w:tcBorders>
            <w:vAlign w:val="center"/>
          </w:tcPr>
          <w:p w14:paraId="75C48F9B"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801" w:type="pct"/>
            <w:tcBorders>
              <w:top w:val="single" w:sz="4" w:space="0" w:color="auto"/>
              <w:left w:val="single" w:sz="4" w:space="0" w:color="auto"/>
              <w:bottom w:val="single" w:sz="4" w:space="0" w:color="auto"/>
              <w:right w:val="single" w:sz="4" w:space="0" w:color="auto"/>
            </w:tcBorders>
            <w:vAlign w:val="center"/>
          </w:tcPr>
          <w:p w14:paraId="10C6234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≥10</w:t>
            </w:r>
            <w:r w:rsidRPr="007C4597">
              <w:rPr>
                <w:rFonts w:eastAsia="宋体"/>
                <w:color w:val="000000"/>
                <w:kern w:val="0"/>
                <w:sz w:val="21"/>
                <w:szCs w:val="21"/>
              </w:rPr>
              <w:t>条；距离主要地铁换乘站</w:t>
            </w:r>
            <w:r w:rsidRPr="007C4597">
              <w:rPr>
                <w:rFonts w:eastAsia="宋体"/>
                <w:color w:val="000000"/>
                <w:kern w:val="0"/>
                <w:sz w:val="21"/>
                <w:szCs w:val="21"/>
              </w:rPr>
              <w:t>≤2000</w:t>
            </w:r>
            <w:r w:rsidRPr="007C4597">
              <w:rPr>
                <w:rFonts w:eastAsia="宋体"/>
                <w:color w:val="000000"/>
                <w:kern w:val="0"/>
                <w:sz w:val="21"/>
                <w:szCs w:val="21"/>
              </w:rPr>
              <w:t>米；出行便利</w:t>
            </w:r>
          </w:p>
        </w:tc>
        <w:tc>
          <w:tcPr>
            <w:tcW w:w="802" w:type="pct"/>
            <w:tcBorders>
              <w:top w:val="single" w:sz="4" w:space="0" w:color="auto"/>
              <w:left w:val="single" w:sz="4" w:space="0" w:color="auto"/>
              <w:bottom w:val="single" w:sz="4" w:space="0" w:color="auto"/>
              <w:right w:val="single" w:sz="4" w:space="0" w:color="auto"/>
            </w:tcBorders>
            <w:vAlign w:val="center"/>
          </w:tcPr>
          <w:p w14:paraId="1C42FE2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途径公交线路在</w:t>
            </w:r>
            <w:r w:rsidRPr="007C4597">
              <w:rPr>
                <w:rFonts w:eastAsia="宋体"/>
                <w:color w:val="000000"/>
                <w:kern w:val="0"/>
                <w:sz w:val="21"/>
                <w:szCs w:val="21"/>
              </w:rPr>
              <w:t>6-8</w:t>
            </w:r>
            <w:r w:rsidRPr="007C4597">
              <w:rPr>
                <w:rFonts w:eastAsia="宋体"/>
                <w:color w:val="000000"/>
                <w:kern w:val="0"/>
                <w:sz w:val="21"/>
                <w:szCs w:val="21"/>
              </w:rPr>
              <w:t>条之间；距离地铁主要换乘站在</w:t>
            </w:r>
            <w:r w:rsidRPr="007C4597">
              <w:rPr>
                <w:rFonts w:eastAsia="宋体"/>
                <w:color w:val="000000"/>
                <w:kern w:val="0"/>
                <w:sz w:val="21"/>
                <w:szCs w:val="21"/>
              </w:rPr>
              <w:t>2000-2500</w:t>
            </w:r>
            <w:r w:rsidRPr="007C4597">
              <w:rPr>
                <w:rFonts w:eastAsia="宋体"/>
                <w:color w:val="000000"/>
                <w:kern w:val="0"/>
                <w:sz w:val="21"/>
                <w:szCs w:val="21"/>
              </w:rPr>
              <w:t>米之间；出行较为便利</w:t>
            </w:r>
          </w:p>
        </w:tc>
        <w:tc>
          <w:tcPr>
            <w:tcW w:w="802" w:type="pct"/>
            <w:tcBorders>
              <w:top w:val="single" w:sz="4" w:space="0" w:color="auto"/>
              <w:left w:val="single" w:sz="4" w:space="0" w:color="auto"/>
              <w:bottom w:val="single" w:sz="4" w:space="0" w:color="auto"/>
              <w:right w:val="single" w:sz="4" w:space="0" w:color="auto"/>
            </w:tcBorders>
            <w:vAlign w:val="center"/>
          </w:tcPr>
          <w:p w14:paraId="3D495F29" w14:textId="41012C3C"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4-5</w:t>
            </w:r>
            <w:r w:rsidRPr="007C4597">
              <w:rPr>
                <w:rFonts w:eastAsia="宋体"/>
                <w:color w:val="000000"/>
                <w:kern w:val="0"/>
                <w:sz w:val="21"/>
                <w:szCs w:val="21"/>
              </w:rPr>
              <w:t>条；距离多个地铁非换乘站在</w:t>
            </w:r>
            <w:r w:rsidRPr="007C4597">
              <w:rPr>
                <w:rFonts w:eastAsia="宋体"/>
                <w:color w:val="000000"/>
                <w:kern w:val="0"/>
                <w:sz w:val="21"/>
                <w:szCs w:val="21"/>
              </w:rPr>
              <w:t>1500-2000</w:t>
            </w:r>
            <w:r w:rsidRPr="007C4597">
              <w:rPr>
                <w:rFonts w:eastAsia="宋体"/>
                <w:color w:val="000000"/>
                <w:kern w:val="0"/>
                <w:sz w:val="21"/>
                <w:szCs w:val="21"/>
              </w:rPr>
              <w:t>米之间；出行较为便利</w:t>
            </w:r>
          </w:p>
        </w:tc>
        <w:tc>
          <w:tcPr>
            <w:tcW w:w="802" w:type="pct"/>
            <w:tcBorders>
              <w:top w:val="single" w:sz="4" w:space="0" w:color="auto"/>
              <w:left w:val="single" w:sz="4" w:space="0" w:color="auto"/>
              <w:bottom w:val="single" w:sz="4" w:space="0" w:color="auto"/>
              <w:right w:val="single" w:sz="4" w:space="0" w:color="auto"/>
            </w:tcBorders>
            <w:vAlign w:val="center"/>
          </w:tcPr>
          <w:p w14:paraId="42D48A8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2-3</w:t>
            </w:r>
            <w:r w:rsidRPr="007C4597">
              <w:rPr>
                <w:rFonts w:eastAsia="宋体"/>
                <w:color w:val="000000"/>
                <w:kern w:val="0"/>
                <w:sz w:val="21"/>
                <w:szCs w:val="21"/>
              </w:rPr>
              <w:t>条；距离多个地铁非换乘站在</w:t>
            </w:r>
            <w:r w:rsidRPr="007C4597">
              <w:rPr>
                <w:rFonts w:eastAsia="宋体"/>
                <w:color w:val="000000"/>
                <w:kern w:val="0"/>
                <w:sz w:val="21"/>
                <w:szCs w:val="21"/>
              </w:rPr>
              <w:t>2000-2500</w:t>
            </w:r>
            <w:r w:rsidRPr="007C4597">
              <w:rPr>
                <w:rFonts w:eastAsia="宋体"/>
                <w:color w:val="000000"/>
                <w:kern w:val="0"/>
                <w:sz w:val="21"/>
                <w:szCs w:val="21"/>
              </w:rPr>
              <w:t>米之间</w:t>
            </w:r>
          </w:p>
        </w:tc>
        <w:tc>
          <w:tcPr>
            <w:tcW w:w="802" w:type="pct"/>
            <w:tcBorders>
              <w:top w:val="single" w:sz="4" w:space="0" w:color="auto"/>
              <w:left w:val="single" w:sz="4" w:space="0" w:color="auto"/>
              <w:bottom w:val="single" w:sz="4" w:space="0" w:color="auto"/>
              <w:right w:val="single" w:sz="4" w:space="0" w:color="auto"/>
            </w:tcBorders>
            <w:vAlign w:val="center"/>
          </w:tcPr>
          <w:p w14:paraId="0FE89AB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途径公交线路只有</w:t>
            </w:r>
            <w:r w:rsidRPr="007C4597">
              <w:rPr>
                <w:rFonts w:eastAsia="宋体"/>
                <w:color w:val="000000"/>
                <w:kern w:val="0"/>
                <w:sz w:val="21"/>
                <w:szCs w:val="21"/>
              </w:rPr>
              <w:t>1</w:t>
            </w:r>
            <w:r w:rsidRPr="007C4597">
              <w:rPr>
                <w:rFonts w:eastAsia="宋体"/>
                <w:color w:val="000000"/>
                <w:kern w:val="0"/>
                <w:sz w:val="21"/>
                <w:szCs w:val="21"/>
              </w:rPr>
              <w:t>条；距离多个非换乘地铁站距离</w:t>
            </w:r>
            <w:r w:rsidRPr="007C4597">
              <w:rPr>
                <w:rFonts w:eastAsia="宋体"/>
                <w:color w:val="000000"/>
                <w:kern w:val="0"/>
                <w:sz w:val="21"/>
                <w:szCs w:val="21"/>
              </w:rPr>
              <w:t>≥2500</w:t>
            </w:r>
            <w:r w:rsidRPr="007C4597">
              <w:rPr>
                <w:rFonts w:eastAsia="宋体"/>
                <w:color w:val="000000"/>
                <w:kern w:val="0"/>
                <w:sz w:val="21"/>
                <w:szCs w:val="21"/>
              </w:rPr>
              <w:t>米</w:t>
            </w:r>
          </w:p>
        </w:tc>
      </w:tr>
      <w:tr w:rsidR="00F42F18" w:rsidRPr="007C4597" w14:paraId="18F3AA61" w14:textId="77777777" w:rsidTr="00761CD4">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6D0D0B18"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0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6F87E3"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基础设施完善度</w:t>
            </w:r>
          </w:p>
        </w:tc>
        <w:tc>
          <w:tcPr>
            <w:tcW w:w="334" w:type="pct"/>
            <w:tcBorders>
              <w:top w:val="single" w:sz="4" w:space="0" w:color="auto"/>
              <w:left w:val="single" w:sz="4" w:space="0" w:color="auto"/>
              <w:bottom w:val="single" w:sz="4" w:space="0" w:color="auto"/>
              <w:right w:val="single" w:sz="4" w:space="0" w:color="auto"/>
            </w:tcBorders>
            <w:vAlign w:val="center"/>
          </w:tcPr>
          <w:p w14:paraId="59BCE628"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801" w:type="pct"/>
            <w:tcBorders>
              <w:top w:val="single" w:sz="4" w:space="0" w:color="auto"/>
              <w:left w:val="single" w:sz="4" w:space="0" w:color="auto"/>
              <w:bottom w:val="single" w:sz="4" w:space="0" w:color="auto"/>
              <w:right w:val="single" w:sz="4" w:space="0" w:color="auto"/>
            </w:tcBorders>
            <w:vAlign w:val="center"/>
          </w:tcPr>
          <w:p w14:paraId="3ED66C71"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基础设施完善，供热、燃气保证率高；有中水，</w:t>
            </w:r>
            <w:proofErr w:type="gramStart"/>
            <w:r w:rsidRPr="007C4597">
              <w:rPr>
                <w:rFonts w:eastAsia="宋体"/>
                <w:color w:val="000000"/>
                <w:kern w:val="0"/>
                <w:sz w:val="21"/>
                <w:szCs w:val="21"/>
              </w:rPr>
              <w:t>雨污分排</w:t>
            </w:r>
            <w:proofErr w:type="gramEnd"/>
            <w:r w:rsidRPr="007C4597">
              <w:rPr>
                <w:rFonts w:eastAsia="宋体"/>
                <w:color w:val="000000"/>
                <w:kern w:val="0"/>
                <w:sz w:val="21"/>
                <w:szCs w:val="21"/>
              </w:rPr>
              <w:t>，暴雨过后无积水</w:t>
            </w:r>
          </w:p>
        </w:tc>
        <w:tc>
          <w:tcPr>
            <w:tcW w:w="802" w:type="pct"/>
            <w:tcBorders>
              <w:top w:val="single" w:sz="4" w:space="0" w:color="auto"/>
              <w:left w:val="single" w:sz="4" w:space="0" w:color="auto"/>
              <w:bottom w:val="single" w:sz="4" w:space="0" w:color="auto"/>
              <w:right w:val="single" w:sz="4" w:space="0" w:color="auto"/>
            </w:tcBorders>
            <w:vAlign w:val="center"/>
          </w:tcPr>
          <w:p w14:paraId="430AF1B5"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基础设施比较完善，供热、燃气保证率较高；暴雨过后，有少量积水</w:t>
            </w:r>
          </w:p>
        </w:tc>
        <w:tc>
          <w:tcPr>
            <w:tcW w:w="802" w:type="pct"/>
            <w:tcBorders>
              <w:top w:val="single" w:sz="4" w:space="0" w:color="auto"/>
              <w:left w:val="single" w:sz="4" w:space="0" w:color="auto"/>
              <w:bottom w:val="single" w:sz="4" w:space="0" w:color="auto"/>
              <w:right w:val="single" w:sz="4" w:space="0" w:color="auto"/>
            </w:tcBorders>
            <w:vAlign w:val="center"/>
          </w:tcPr>
          <w:p w14:paraId="15E7919C"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土地开发程度达到七通一平；供热、燃气的保证率较好；暴雨过后，半小时内积水可排干</w:t>
            </w:r>
          </w:p>
        </w:tc>
        <w:tc>
          <w:tcPr>
            <w:tcW w:w="802" w:type="pct"/>
            <w:tcBorders>
              <w:top w:val="single" w:sz="4" w:space="0" w:color="auto"/>
              <w:left w:val="single" w:sz="4" w:space="0" w:color="auto"/>
              <w:bottom w:val="single" w:sz="4" w:space="0" w:color="auto"/>
              <w:right w:val="single" w:sz="4" w:space="0" w:color="auto"/>
            </w:tcBorders>
            <w:vAlign w:val="center"/>
          </w:tcPr>
          <w:p w14:paraId="6FC9D3E1"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土地开发程度达到七通一平；暴雨过后，积水严重</w:t>
            </w:r>
          </w:p>
        </w:tc>
        <w:tc>
          <w:tcPr>
            <w:tcW w:w="802" w:type="pct"/>
            <w:tcBorders>
              <w:top w:val="single" w:sz="4" w:space="0" w:color="auto"/>
              <w:left w:val="single" w:sz="4" w:space="0" w:color="auto"/>
              <w:bottom w:val="single" w:sz="4" w:space="0" w:color="auto"/>
              <w:right w:val="single" w:sz="4" w:space="0" w:color="auto"/>
            </w:tcBorders>
            <w:vAlign w:val="center"/>
          </w:tcPr>
          <w:p w14:paraId="2CD24026" w14:textId="1971A3B3"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w:t>
            </w:r>
            <w:r w:rsidR="00F9631A" w:rsidRPr="007C4597">
              <w:rPr>
                <w:rFonts w:eastAsia="宋体"/>
                <w:color w:val="000000"/>
                <w:kern w:val="0"/>
                <w:sz w:val="21"/>
                <w:szCs w:val="21"/>
              </w:rPr>
              <w:t>特别</w:t>
            </w:r>
            <w:r w:rsidRPr="007C4597">
              <w:rPr>
                <w:rFonts w:eastAsia="宋体"/>
                <w:color w:val="000000"/>
                <w:kern w:val="0"/>
                <w:sz w:val="21"/>
                <w:szCs w:val="21"/>
              </w:rPr>
              <w:t>严重</w:t>
            </w:r>
          </w:p>
        </w:tc>
      </w:tr>
    </w:tbl>
    <w:p w14:paraId="66A4FADE" w14:textId="77777777" w:rsidR="0052382A" w:rsidRPr="007C4597" w:rsidRDefault="0052382A">
      <w:pPr>
        <w:widowControl/>
        <w:snapToGrid/>
        <w:spacing w:line="240" w:lineRule="auto"/>
        <w:ind w:firstLineChars="0" w:firstLine="0"/>
        <w:jc w:val="left"/>
        <w:rPr>
          <w:rFonts w:eastAsia="宋体"/>
        </w:rPr>
      </w:pPr>
      <w:r w:rsidRPr="007C4597">
        <w:rPr>
          <w:rFonts w:eastAsia="宋体"/>
        </w:rPr>
        <w:br w:type="page"/>
      </w:r>
    </w:p>
    <w:p w14:paraId="51939AF8" w14:textId="7AD1CAC1" w:rsidR="00F42F18" w:rsidRPr="007C4597" w:rsidRDefault="00E40D57" w:rsidP="0052382A">
      <w:pPr>
        <w:spacing w:beforeLines="50" w:before="163" w:line="340" w:lineRule="exact"/>
        <w:ind w:firstLineChars="0" w:firstLine="0"/>
        <w:jc w:val="center"/>
        <w:rPr>
          <w:rFonts w:eastAsia="宋体"/>
        </w:rPr>
      </w:pPr>
      <w:bookmarkStart w:id="65" w:name="_Toc89875919"/>
      <w:bookmarkStart w:id="66" w:name="_Toc89957425"/>
      <w:r w:rsidRPr="007C4597">
        <w:rPr>
          <w:rFonts w:eastAsia="宋体"/>
          <w:b/>
          <w:bCs/>
          <w:snapToGrid w:val="0"/>
          <w:kern w:val="0"/>
          <w:sz w:val="21"/>
          <w:szCs w:val="21"/>
        </w:rPr>
        <w:lastRenderedPageBreak/>
        <w:t>表</w:t>
      </w:r>
      <w:r w:rsidRPr="007C4597">
        <w:rPr>
          <w:rFonts w:eastAsia="宋体"/>
          <w:b/>
          <w:bCs/>
          <w:snapToGrid w:val="0"/>
          <w:kern w:val="0"/>
          <w:sz w:val="21"/>
          <w:szCs w:val="21"/>
        </w:rPr>
        <w:t>2-</w:t>
      </w:r>
      <w:r w:rsidR="0052382A" w:rsidRPr="007C4597">
        <w:rPr>
          <w:rFonts w:eastAsia="宋体"/>
          <w:b/>
          <w:bCs/>
          <w:snapToGrid w:val="0"/>
          <w:kern w:val="0"/>
          <w:sz w:val="21"/>
          <w:szCs w:val="21"/>
        </w:rPr>
        <w:fldChar w:fldCharType="begin"/>
      </w:r>
      <w:r w:rsidR="0052382A" w:rsidRPr="007C4597">
        <w:rPr>
          <w:rFonts w:eastAsia="宋体"/>
          <w:b/>
          <w:bCs/>
          <w:snapToGrid w:val="0"/>
          <w:kern w:val="0"/>
          <w:sz w:val="21"/>
          <w:szCs w:val="21"/>
        </w:rPr>
        <w:instrText xml:space="preserve"> SEQ </w:instrText>
      </w:r>
      <w:r w:rsidR="0052382A" w:rsidRPr="007C4597">
        <w:rPr>
          <w:rFonts w:eastAsia="宋体"/>
          <w:b/>
          <w:bCs/>
          <w:snapToGrid w:val="0"/>
          <w:kern w:val="0"/>
          <w:sz w:val="21"/>
          <w:szCs w:val="21"/>
        </w:rPr>
        <w:instrText>表</w:instrText>
      </w:r>
      <w:r w:rsidR="0052382A" w:rsidRPr="007C4597">
        <w:rPr>
          <w:rFonts w:eastAsia="宋体"/>
          <w:b/>
          <w:bCs/>
          <w:snapToGrid w:val="0"/>
          <w:kern w:val="0"/>
          <w:sz w:val="21"/>
          <w:szCs w:val="21"/>
        </w:rPr>
        <w:instrText xml:space="preserve">3- \* MERGEFORMAT </w:instrText>
      </w:r>
      <w:r w:rsidR="0052382A" w:rsidRPr="007C4597">
        <w:rPr>
          <w:rFonts w:eastAsia="宋体"/>
          <w:b/>
          <w:bCs/>
          <w:snapToGrid w:val="0"/>
          <w:kern w:val="0"/>
          <w:sz w:val="21"/>
          <w:szCs w:val="21"/>
        </w:rPr>
        <w:fldChar w:fldCharType="separate"/>
      </w:r>
      <w:r w:rsidR="003146B2">
        <w:rPr>
          <w:rFonts w:eastAsia="宋体"/>
          <w:b/>
          <w:bCs/>
          <w:noProof/>
          <w:snapToGrid w:val="0"/>
          <w:kern w:val="0"/>
          <w:sz w:val="21"/>
          <w:szCs w:val="21"/>
        </w:rPr>
        <w:t>21</w:t>
      </w:r>
      <w:r w:rsidR="0052382A" w:rsidRPr="007C4597">
        <w:rPr>
          <w:rFonts w:eastAsia="宋体"/>
          <w:b/>
          <w:bCs/>
          <w:snapToGrid w:val="0"/>
          <w:kern w:val="0"/>
          <w:sz w:val="21"/>
          <w:szCs w:val="21"/>
        </w:rPr>
        <w:fldChar w:fldCharType="end"/>
      </w:r>
      <w:r w:rsidR="00F42F18" w:rsidRPr="007C4597">
        <w:rPr>
          <w:rFonts w:eastAsia="宋体"/>
          <w:b/>
          <w:bCs/>
          <w:snapToGrid w:val="0"/>
          <w:kern w:val="0"/>
          <w:sz w:val="21"/>
          <w:szCs w:val="21"/>
        </w:rPr>
        <w:t xml:space="preserve"> </w:t>
      </w:r>
      <w:r w:rsidR="000C3248" w:rsidRPr="007C4597">
        <w:rPr>
          <w:rFonts w:eastAsia="宋体"/>
          <w:b/>
          <w:bCs/>
          <w:snapToGrid w:val="0"/>
          <w:kern w:val="0"/>
          <w:sz w:val="21"/>
          <w:szCs w:val="21"/>
        </w:rPr>
        <w:t xml:space="preserve"> </w:t>
      </w:r>
      <w:r w:rsidR="00F42F18" w:rsidRPr="007C4597">
        <w:rPr>
          <w:rFonts w:eastAsia="宋体"/>
          <w:b/>
          <w:bCs/>
          <w:snapToGrid w:val="0"/>
          <w:kern w:val="0"/>
          <w:sz w:val="21"/>
          <w:szCs w:val="21"/>
        </w:rPr>
        <w:t>天津市商业用地基准地价区域因素修正系数说明表（</w:t>
      </w:r>
      <w:r w:rsidR="0052382A" w:rsidRPr="007C4597">
        <w:rPr>
          <w:rFonts w:eastAsia="宋体"/>
          <w:b/>
          <w:bCs/>
          <w:snapToGrid w:val="0"/>
          <w:kern w:val="0"/>
          <w:sz w:val="21"/>
          <w:szCs w:val="21"/>
        </w:rPr>
        <w:t>5</w:t>
      </w:r>
      <w:r w:rsidR="00F42F18" w:rsidRPr="007C4597">
        <w:rPr>
          <w:rFonts w:eastAsia="宋体"/>
          <w:b/>
          <w:bCs/>
          <w:snapToGrid w:val="0"/>
          <w:kern w:val="0"/>
          <w:sz w:val="21"/>
          <w:szCs w:val="21"/>
        </w:rPr>
        <w:t>级）</w:t>
      </w:r>
      <w:bookmarkEnd w:id="65"/>
      <w:bookmarkEnd w:id="66"/>
    </w:p>
    <w:tbl>
      <w:tblPr>
        <w:tblW w:w="5000" w:type="pct"/>
        <w:jc w:val="center"/>
        <w:tblLook w:val="0000" w:firstRow="0" w:lastRow="0" w:firstColumn="0" w:lastColumn="0" w:noHBand="0" w:noVBand="0"/>
      </w:tblPr>
      <w:tblGrid>
        <w:gridCol w:w="674"/>
        <w:gridCol w:w="630"/>
        <w:gridCol w:w="725"/>
        <w:gridCol w:w="1496"/>
        <w:gridCol w:w="1498"/>
        <w:gridCol w:w="1619"/>
        <w:gridCol w:w="1374"/>
        <w:gridCol w:w="1498"/>
      </w:tblGrid>
      <w:tr w:rsidR="00F42F18" w:rsidRPr="007C4597" w14:paraId="5C784493" w14:textId="77777777" w:rsidTr="0052382A">
        <w:trPr>
          <w:trHeight w:val="20"/>
          <w:tblHeader/>
          <w:jc w:val="center"/>
        </w:trPr>
        <w:tc>
          <w:tcPr>
            <w:tcW w:w="355" w:type="pct"/>
            <w:vMerge w:val="restart"/>
            <w:tcBorders>
              <w:top w:val="single" w:sz="4" w:space="0" w:color="auto"/>
              <w:left w:val="single" w:sz="4" w:space="0" w:color="auto"/>
              <w:bottom w:val="single" w:sz="4" w:space="0" w:color="auto"/>
              <w:right w:val="single" w:sz="4" w:space="0" w:color="auto"/>
            </w:tcBorders>
            <w:vAlign w:val="center"/>
          </w:tcPr>
          <w:p w14:paraId="26AD03CC"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土地级别</w:t>
            </w:r>
          </w:p>
        </w:tc>
        <w:tc>
          <w:tcPr>
            <w:tcW w:w="712" w:type="pct"/>
            <w:gridSpan w:val="2"/>
            <w:vMerge w:val="restart"/>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56776B92" w14:textId="77777777" w:rsidR="00F42F18" w:rsidRPr="007C4597" w:rsidRDefault="00000000" w:rsidP="00C1763F">
            <w:pPr>
              <w:adjustRightInd w:val="0"/>
              <w:spacing w:line="240" w:lineRule="auto"/>
              <w:ind w:firstLine="560"/>
              <w:jc w:val="right"/>
              <w:rPr>
                <w:rFonts w:eastAsia="宋体"/>
                <w:b/>
                <w:color w:val="000000"/>
                <w:kern w:val="0"/>
                <w:sz w:val="21"/>
                <w:szCs w:val="21"/>
              </w:rPr>
            </w:pPr>
            <w:r>
              <w:rPr>
                <w:rFonts w:eastAsia="宋体"/>
                <w:noProof/>
                <w:sz w:val="28"/>
              </w:rPr>
              <w:pict w14:anchorId="36317426">
                <v:line id="_x0000_s2062" alt="P45067C2T319#y1" style="position:absolute;left:0;text-align:left;z-index:251671552;visibility:visible;mso-position-horizontal-relative:text;mso-position-vertical-relative:text" from="-.2pt,-.3pt" to="30.2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" strokeweight=".5pt">
                  <o:lock v:ext="edit" shapetype="f"/>
                </v:line>
              </w:pict>
            </w:r>
            <w:r w:rsidR="00F42F18" w:rsidRPr="007C4597">
              <w:rPr>
                <w:rFonts w:eastAsia="宋体"/>
                <w:b/>
                <w:color w:val="000000"/>
                <w:kern w:val="0"/>
                <w:sz w:val="21"/>
                <w:szCs w:val="21"/>
              </w:rPr>
              <w:t>修正</w:t>
            </w:r>
            <w:r w:rsidR="00F42F18" w:rsidRPr="007C4597">
              <w:rPr>
                <w:rFonts w:eastAsia="宋体"/>
                <w:b/>
                <w:color w:val="000000"/>
                <w:kern w:val="0"/>
                <w:sz w:val="21"/>
                <w:szCs w:val="21"/>
              </w:rPr>
              <w:t xml:space="preserve"> </w:t>
            </w:r>
          </w:p>
          <w:p w14:paraId="3E669E4D" w14:textId="6F4C57D8" w:rsidR="00F42F18" w:rsidRPr="007C4597" w:rsidRDefault="00F42F18" w:rsidP="00C1763F">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因</w:t>
            </w:r>
            <w:r w:rsidRPr="007C4597">
              <w:rPr>
                <w:rFonts w:eastAsia="宋体"/>
                <w:b/>
                <w:color w:val="000000"/>
                <w:kern w:val="0"/>
                <w:sz w:val="21"/>
                <w:szCs w:val="21"/>
              </w:rPr>
              <w:t xml:space="preserve"> </w:t>
            </w:r>
            <w:r w:rsidRPr="007C4597">
              <w:rPr>
                <w:rFonts w:eastAsia="宋体"/>
                <w:b/>
                <w:color w:val="000000"/>
                <w:kern w:val="0"/>
                <w:sz w:val="21"/>
                <w:szCs w:val="21"/>
              </w:rPr>
              <w:t>权</w:t>
            </w:r>
            <w:r w:rsidRPr="007C4597">
              <w:rPr>
                <w:rFonts w:eastAsia="宋体"/>
                <w:b/>
                <w:color w:val="000000"/>
                <w:kern w:val="0"/>
                <w:sz w:val="21"/>
                <w:szCs w:val="21"/>
              </w:rPr>
              <w:t xml:space="preserve">   </w:t>
            </w:r>
            <w:r w:rsidRPr="007C4597">
              <w:rPr>
                <w:rFonts w:eastAsia="宋体"/>
                <w:b/>
                <w:color w:val="000000"/>
                <w:kern w:val="0"/>
                <w:sz w:val="21"/>
                <w:szCs w:val="21"/>
              </w:rPr>
              <w:t>幅度</w:t>
            </w:r>
          </w:p>
          <w:p w14:paraId="01D3B6C9" w14:textId="4E516DF6" w:rsidR="00F42F18" w:rsidRPr="007C4597" w:rsidRDefault="00F42F18" w:rsidP="00C1763F">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素</w:t>
            </w:r>
            <w:r w:rsidRPr="007C4597">
              <w:rPr>
                <w:rFonts w:eastAsia="宋体"/>
                <w:b/>
                <w:color w:val="000000"/>
                <w:kern w:val="0"/>
                <w:sz w:val="21"/>
                <w:szCs w:val="21"/>
              </w:rPr>
              <w:t xml:space="preserve">    </w:t>
            </w:r>
            <w:r w:rsidRPr="007C4597">
              <w:rPr>
                <w:rFonts w:eastAsia="宋体"/>
                <w:b/>
                <w:color w:val="000000"/>
                <w:kern w:val="0"/>
                <w:sz w:val="21"/>
                <w:szCs w:val="21"/>
              </w:rPr>
              <w:t>重</w:t>
            </w:r>
          </w:p>
        </w:tc>
        <w:tc>
          <w:tcPr>
            <w:tcW w:w="786" w:type="pct"/>
            <w:tcBorders>
              <w:top w:val="single" w:sz="4" w:space="0" w:color="auto"/>
              <w:left w:val="single" w:sz="4" w:space="0" w:color="auto"/>
              <w:bottom w:val="single" w:sz="4" w:space="0" w:color="auto"/>
              <w:right w:val="single" w:sz="4" w:space="0" w:color="auto"/>
            </w:tcBorders>
            <w:vAlign w:val="center"/>
          </w:tcPr>
          <w:p w14:paraId="3217E316"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优</w:t>
            </w:r>
          </w:p>
        </w:tc>
        <w:tc>
          <w:tcPr>
            <w:tcW w:w="787" w:type="pct"/>
            <w:tcBorders>
              <w:top w:val="single" w:sz="4" w:space="0" w:color="auto"/>
              <w:left w:val="single" w:sz="4" w:space="0" w:color="auto"/>
              <w:bottom w:val="single" w:sz="4" w:space="0" w:color="auto"/>
              <w:right w:val="single" w:sz="4" w:space="0" w:color="auto"/>
            </w:tcBorders>
            <w:vAlign w:val="center"/>
          </w:tcPr>
          <w:p w14:paraId="596F80F6"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较优</w:t>
            </w:r>
          </w:p>
        </w:tc>
        <w:tc>
          <w:tcPr>
            <w:tcW w:w="851" w:type="pct"/>
            <w:tcBorders>
              <w:top w:val="single" w:sz="4" w:space="0" w:color="auto"/>
              <w:left w:val="single" w:sz="4" w:space="0" w:color="auto"/>
              <w:bottom w:val="single" w:sz="4" w:space="0" w:color="auto"/>
              <w:right w:val="single" w:sz="4" w:space="0" w:color="auto"/>
            </w:tcBorders>
            <w:vAlign w:val="center"/>
          </w:tcPr>
          <w:p w14:paraId="25B3302A"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一般</w:t>
            </w:r>
          </w:p>
        </w:tc>
        <w:tc>
          <w:tcPr>
            <w:tcW w:w="722" w:type="pct"/>
            <w:tcBorders>
              <w:top w:val="single" w:sz="4" w:space="0" w:color="auto"/>
              <w:left w:val="single" w:sz="4" w:space="0" w:color="auto"/>
              <w:bottom w:val="single" w:sz="4" w:space="0" w:color="auto"/>
              <w:right w:val="single" w:sz="4" w:space="0" w:color="auto"/>
            </w:tcBorders>
            <w:vAlign w:val="center"/>
          </w:tcPr>
          <w:p w14:paraId="664B8A15"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较劣</w:t>
            </w:r>
          </w:p>
        </w:tc>
        <w:tc>
          <w:tcPr>
            <w:tcW w:w="787" w:type="pct"/>
            <w:tcBorders>
              <w:top w:val="single" w:sz="4" w:space="0" w:color="auto"/>
              <w:left w:val="single" w:sz="4" w:space="0" w:color="auto"/>
              <w:bottom w:val="single" w:sz="4" w:space="0" w:color="auto"/>
              <w:right w:val="single" w:sz="4" w:space="0" w:color="auto"/>
            </w:tcBorders>
            <w:vAlign w:val="center"/>
          </w:tcPr>
          <w:p w14:paraId="7AFD24C3"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劣</w:t>
            </w:r>
          </w:p>
        </w:tc>
      </w:tr>
      <w:tr w:rsidR="00F42F18" w:rsidRPr="007C4597" w14:paraId="09A56B1D" w14:textId="77777777" w:rsidTr="0052382A">
        <w:trPr>
          <w:trHeight w:val="20"/>
          <w:tblHeader/>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0CEB9F6F"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p>
        </w:tc>
        <w:tc>
          <w:tcPr>
            <w:tcW w:w="712" w:type="pct"/>
            <w:gridSpan w:val="2"/>
            <w:vMerge/>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46502B9B" w14:textId="77777777" w:rsidR="00F42F18" w:rsidRPr="007C4597" w:rsidRDefault="00F42F18" w:rsidP="00C1763F">
            <w:pPr>
              <w:spacing w:line="240" w:lineRule="auto"/>
              <w:ind w:firstLineChars="0" w:firstLine="0"/>
              <w:jc w:val="center"/>
              <w:rPr>
                <w:rFonts w:eastAsia="宋体"/>
                <w:b/>
                <w:color w:val="000000"/>
                <w:kern w:val="0"/>
                <w:sz w:val="21"/>
                <w:szCs w:val="21"/>
              </w:rPr>
            </w:pPr>
          </w:p>
        </w:tc>
        <w:tc>
          <w:tcPr>
            <w:tcW w:w="786" w:type="pct"/>
            <w:tcBorders>
              <w:top w:val="single" w:sz="4" w:space="0" w:color="auto"/>
              <w:left w:val="single" w:sz="4" w:space="0" w:color="auto"/>
              <w:bottom w:val="single" w:sz="4" w:space="0" w:color="auto"/>
              <w:right w:val="single" w:sz="4" w:space="0" w:color="auto"/>
            </w:tcBorders>
            <w:vAlign w:val="center"/>
          </w:tcPr>
          <w:p w14:paraId="0CA5C1B0"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1.20</w:t>
            </w:r>
          </w:p>
        </w:tc>
        <w:tc>
          <w:tcPr>
            <w:tcW w:w="787" w:type="pct"/>
            <w:tcBorders>
              <w:top w:val="single" w:sz="4" w:space="0" w:color="auto"/>
              <w:left w:val="single" w:sz="4" w:space="0" w:color="auto"/>
              <w:bottom w:val="single" w:sz="4" w:space="0" w:color="auto"/>
              <w:right w:val="single" w:sz="4" w:space="0" w:color="auto"/>
            </w:tcBorders>
            <w:vAlign w:val="center"/>
          </w:tcPr>
          <w:p w14:paraId="4E043163"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1.10</w:t>
            </w:r>
          </w:p>
        </w:tc>
        <w:tc>
          <w:tcPr>
            <w:tcW w:w="851" w:type="pct"/>
            <w:tcBorders>
              <w:top w:val="single" w:sz="4" w:space="0" w:color="auto"/>
              <w:left w:val="single" w:sz="4" w:space="0" w:color="auto"/>
              <w:bottom w:val="single" w:sz="4" w:space="0" w:color="auto"/>
              <w:right w:val="single" w:sz="4" w:space="0" w:color="auto"/>
            </w:tcBorders>
            <w:vAlign w:val="center"/>
          </w:tcPr>
          <w:p w14:paraId="11E78280"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1.00</w:t>
            </w:r>
          </w:p>
        </w:tc>
        <w:tc>
          <w:tcPr>
            <w:tcW w:w="722" w:type="pct"/>
            <w:tcBorders>
              <w:top w:val="single" w:sz="4" w:space="0" w:color="auto"/>
              <w:left w:val="single" w:sz="4" w:space="0" w:color="auto"/>
              <w:bottom w:val="single" w:sz="4" w:space="0" w:color="auto"/>
              <w:right w:val="single" w:sz="4" w:space="0" w:color="auto"/>
            </w:tcBorders>
            <w:vAlign w:val="center"/>
          </w:tcPr>
          <w:p w14:paraId="798632AD"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0.92</w:t>
            </w:r>
          </w:p>
        </w:tc>
        <w:tc>
          <w:tcPr>
            <w:tcW w:w="787" w:type="pct"/>
            <w:tcBorders>
              <w:top w:val="single" w:sz="4" w:space="0" w:color="auto"/>
              <w:left w:val="single" w:sz="4" w:space="0" w:color="auto"/>
              <w:bottom w:val="single" w:sz="4" w:space="0" w:color="auto"/>
              <w:right w:val="single" w:sz="4" w:space="0" w:color="auto"/>
            </w:tcBorders>
            <w:vAlign w:val="center"/>
          </w:tcPr>
          <w:p w14:paraId="2C53104F"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0.84</w:t>
            </w:r>
          </w:p>
        </w:tc>
      </w:tr>
      <w:tr w:rsidR="00F42F18" w:rsidRPr="007C4597" w14:paraId="5784BE4F" w14:textId="77777777" w:rsidTr="0052382A">
        <w:trPr>
          <w:trHeight w:val="20"/>
          <w:jc w:val="center"/>
        </w:trPr>
        <w:tc>
          <w:tcPr>
            <w:tcW w:w="355" w:type="pct"/>
            <w:vMerge w:val="restart"/>
            <w:tcBorders>
              <w:top w:val="single" w:sz="4" w:space="0" w:color="auto"/>
              <w:left w:val="single" w:sz="4" w:space="0" w:color="auto"/>
              <w:bottom w:val="single" w:sz="4" w:space="0" w:color="auto"/>
              <w:right w:val="single" w:sz="4" w:space="0" w:color="auto"/>
            </w:tcBorders>
            <w:vAlign w:val="center"/>
          </w:tcPr>
          <w:p w14:paraId="2A0AE4CB" w14:textId="00742158" w:rsidR="00F42F18" w:rsidRPr="007C4597" w:rsidRDefault="0052382A"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5</w:t>
            </w:r>
            <w:r w:rsidR="00F42F18" w:rsidRPr="007C4597">
              <w:rPr>
                <w:rFonts w:eastAsia="宋体"/>
                <w:color w:val="000000"/>
                <w:kern w:val="0"/>
                <w:sz w:val="21"/>
                <w:szCs w:val="21"/>
              </w:rPr>
              <w:t>级</w:t>
            </w: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F80E7E"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繁华程度</w:t>
            </w:r>
          </w:p>
        </w:tc>
        <w:tc>
          <w:tcPr>
            <w:tcW w:w="381" w:type="pct"/>
            <w:tcBorders>
              <w:top w:val="single" w:sz="4" w:space="0" w:color="auto"/>
              <w:left w:val="single" w:sz="4" w:space="0" w:color="auto"/>
              <w:bottom w:val="single" w:sz="4" w:space="0" w:color="auto"/>
              <w:right w:val="single" w:sz="4" w:space="0" w:color="auto"/>
            </w:tcBorders>
            <w:vAlign w:val="center"/>
          </w:tcPr>
          <w:p w14:paraId="0D50F44F"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0.50</w:t>
            </w:r>
          </w:p>
        </w:tc>
        <w:tc>
          <w:tcPr>
            <w:tcW w:w="786" w:type="pct"/>
            <w:tcBorders>
              <w:top w:val="single" w:sz="4" w:space="0" w:color="auto"/>
              <w:left w:val="single" w:sz="4" w:space="0" w:color="auto"/>
              <w:bottom w:val="single" w:sz="4" w:space="0" w:color="auto"/>
              <w:right w:val="single" w:sz="4" w:space="0" w:color="auto"/>
            </w:tcBorders>
            <w:vAlign w:val="center"/>
          </w:tcPr>
          <w:p w14:paraId="75B929FA"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距离区级商业中心</w:t>
            </w:r>
            <w:r w:rsidRPr="007C4597">
              <w:rPr>
                <w:rFonts w:eastAsia="宋体"/>
                <w:color w:val="000000"/>
                <w:kern w:val="0"/>
                <w:sz w:val="21"/>
                <w:szCs w:val="21"/>
              </w:rPr>
              <w:t>≤2000</w:t>
            </w:r>
            <w:r w:rsidRPr="007C4597">
              <w:rPr>
                <w:rFonts w:eastAsia="宋体"/>
                <w:color w:val="000000"/>
                <w:kern w:val="0"/>
                <w:sz w:val="21"/>
                <w:szCs w:val="21"/>
              </w:rPr>
              <w:t>米</w:t>
            </w:r>
          </w:p>
        </w:tc>
        <w:tc>
          <w:tcPr>
            <w:tcW w:w="787" w:type="pct"/>
            <w:tcBorders>
              <w:top w:val="single" w:sz="4" w:space="0" w:color="auto"/>
              <w:left w:val="single" w:sz="4" w:space="0" w:color="auto"/>
              <w:bottom w:val="single" w:sz="4" w:space="0" w:color="auto"/>
              <w:right w:val="single" w:sz="4" w:space="0" w:color="auto"/>
            </w:tcBorders>
            <w:vAlign w:val="center"/>
          </w:tcPr>
          <w:p w14:paraId="5B8C4D43"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距离区级商业中心在</w:t>
            </w:r>
            <w:r w:rsidRPr="007C4597">
              <w:rPr>
                <w:rFonts w:eastAsia="宋体"/>
                <w:color w:val="000000"/>
                <w:kern w:val="0"/>
                <w:sz w:val="21"/>
                <w:szCs w:val="21"/>
              </w:rPr>
              <w:t>2000-2800</w:t>
            </w:r>
            <w:r w:rsidRPr="007C4597">
              <w:rPr>
                <w:rFonts w:eastAsia="宋体"/>
                <w:color w:val="000000"/>
                <w:kern w:val="0"/>
                <w:sz w:val="21"/>
                <w:szCs w:val="21"/>
              </w:rPr>
              <w:t>米之间；邻近小型商业中心</w:t>
            </w:r>
          </w:p>
        </w:tc>
        <w:tc>
          <w:tcPr>
            <w:tcW w:w="851" w:type="pct"/>
            <w:tcBorders>
              <w:top w:val="single" w:sz="4" w:space="0" w:color="auto"/>
              <w:left w:val="single" w:sz="4" w:space="0" w:color="auto"/>
              <w:bottom w:val="single" w:sz="4" w:space="0" w:color="auto"/>
              <w:right w:val="single" w:sz="4" w:space="0" w:color="auto"/>
            </w:tcBorders>
            <w:vAlign w:val="center"/>
          </w:tcPr>
          <w:p w14:paraId="307CDD7B"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距离区级商业中心在</w:t>
            </w:r>
            <w:r w:rsidRPr="007C4597">
              <w:rPr>
                <w:rFonts w:eastAsia="宋体"/>
                <w:color w:val="000000"/>
                <w:kern w:val="0"/>
                <w:sz w:val="21"/>
                <w:szCs w:val="21"/>
              </w:rPr>
              <w:t>2800-3000</w:t>
            </w:r>
            <w:r w:rsidRPr="007C4597">
              <w:rPr>
                <w:rFonts w:eastAsia="宋体"/>
                <w:color w:val="000000"/>
                <w:kern w:val="0"/>
                <w:sz w:val="21"/>
                <w:szCs w:val="21"/>
              </w:rPr>
              <w:t>米之间；邻近小型商业中心</w:t>
            </w:r>
          </w:p>
        </w:tc>
        <w:tc>
          <w:tcPr>
            <w:tcW w:w="722" w:type="pct"/>
            <w:tcBorders>
              <w:top w:val="single" w:sz="4" w:space="0" w:color="auto"/>
              <w:left w:val="single" w:sz="4" w:space="0" w:color="auto"/>
              <w:bottom w:val="single" w:sz="4" w:space="0" w:color="auto"/>
              <w:right w:val="single" w:sz="4" w:space="0" w:color="auto"/>
            </w:tcBorders>
            <w:vAlign w:val="center"/>
          </w:tcPr>
          <w:p w14:paraId="41497ED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距离小型商业中心</w:t>
            </w:r>
            <w:r w:rsidRPr="007C4597">
              <w:rPr>
                <w:rFonts w:eastAsia="宋体"/>
                <w:color w:val="000000"/>
                <w:kern w:val="0"/>
                <w:sz w:val="21"/>
                <w:szCs w:val="21"/>
              </w:rPr>
              <w:t>≤2000</w:t>
            </w:r>
            <w:r w:rsidRPr="007C4597">
              <w:rPr>
                <w:rFonts w:eastAsia="宋体"/>
                <w:color w:val="000000"/>
                <w:kern w:val="0"/>
                <w:sz w:val="21"/>
                <w:szCs w:val="21"/>
              </w:rPr>
              <w:t>米，有较多便利店</w:t>
            </w:r>
          </w:p>
        </w:tc>
        <w:tc>
          <w:tcPr>
            <w:tcW w:w="787" w:type="pct"/>
            <w:tcBorders>
              <w:top w:val="single" w:sz="4" w:space="0" w:color="auto"/>
              <w:left w:val="single" w:sz="4" w:space="0" w:color="auto"/>
              <w:bottom w:val="single" w:sz="4" w:space="0" w:color="auto"/>
              <w:right w:val="single" w:sz="4" w:space="0" w:color="auto"/>
            </w:tcBorders>
            <w:vAlign w:val="center"/>
          </w:tcPr>
          <w:p w14:paraId="3B94D38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距离小型商业中心＞</w:t>
            </w:r>
            <w:r w:rsidRPr="007C4597">
              <w:rPr>
                <w:rFonts w:eastAsia="宋体"/>
                <w:color w:val="000000"/>
                <w:kern w:val="0"/>
                <w:sz w:val="21"/>
                <w:szCs w:val="21"/>
              </w:rPr>
              <w:t>2000</w:t>
            </w:r>
            <w:r w:rsidRPr="007C4597">
              <w:rPr>
                <w:rFonts w:eastAsia="宋体"/>
                <w:color w:val="000000"/>
                <w:kern w:val="0"/>
                <w:sz w:val="21"/>
                <w:szCs w:val="21"/>
              </w:rPr>
              <w:t>米；邻近便利店；有小区商铺</w:t>
            </w:r>
          </w:p>
        </w:tc>
      </w:tr>
      <w:tr w:rsidR="00F42F18" w:rsidRPr="007C4597" w14:paraId="129DDE16" w14:textId="77777777" w:rsidTr="0052382A">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1A85C0BB"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3F8C38"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交通条件</w:t>
            </w:r>
          </w:p>
        </w:tc>
        <w:tc>
          <w:tcPr>
            <w:tcW w:w="381" w:type="pct"/>
            <w:tcBorders>
              <w:top w:val="single" w:sz="4" w:space="0" w:color="auto"/>
              <w:left w:val="single" w:sz="4" w:space="0" w:color="auto"/>
              <w:bottom w:val="single" w:sz="4" w:space="0" w:color="auto"/>
              <w:right w:val="single" w:sz="4" w:space="0" w:color="auto"/>
            </w:tcBorders>
            <w:vAlign w:val="center"/>
          </w:tcPr>
          <w:p w14:paraId="58F3025B"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786" w:type="pct"/>
            <w:tcBorders>
              <w:top w:val="single" w:sz="4" w:space="0" w:color="auto"/>
              <w:left w:val="single" w:sz="4" w:space="0" w:color="auto"/>
              <w:bottom w:val="single" w:sz="4" w:space="0" w:color="auto"/>
              <w:right w:val="single" w:sz="4" w:space="0" w:color="auto"/>
            </w:tcBorders>
            <w:vAlign w:val="center"/>
          </w:tcPr>
          <w:p w14:paraId="7DAE37D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≥8</w:t>
            </w:r>
            <w:r w:rsidRPr="007C4597">
              <w:rPr>
                <w:rFonts w:eastAsia="宋体"/>
                <w:color w:val="000000"/>
                <w:kern w:val="0"/>
                <w:sz w:val="21"/>
                <w:szCs w:val="21"/>
              </w:rPr>
              <w:t>条；距离主要地铁换乘站</w:t>
            </w:r>
            <w:r w:rsidRPr="007C4597">
              <w:rPr>
                <w:rFonts w:eastAsia="宋体"/>
                <w:color w:val="000000"/>
                <w:kern w:val="0"/>
                <w:sz w:val="21"/>
                <w:szCs w:val="21"/>
              </w:rPr>
              <w:t>≤2000</w:t>
            </w:r>
            <w:r w:rsidRPr="007C4597">
              <w:rPr>
                <w:rFonts w:eastAsia="宋体"/>
                <w:color w:val="000000"/>
                <w:kern w:val="0"/>
                <w:sz w:val="21"/>
                <w:szCs w:val="21"/>
              </w:rPr>
              <w:t>米；出行便利</w:t>
            </w:r>
          </w:p>
        </w:tc>
        <w:tc>
          <w:tcPr>
            <w:tcW w:w="787" w:type="pct"/>
            <w:tcBorders>
              <w:top w:val="single" w:sz="4" w:space="0" w:color="auto"/>
              <w:left w:val="single" w:sz="4" w:space="0" w:color="auto"/>
              <w:bottom w:val="single" w:sz="4" w:space="0" w:color="auto"/>
              <w:right w:val="single" w:sz="4" w:space="0" w:color="auto"/>
            </w:tcBorders>
            <w:vAlign w:val="center"/>
          </w:tcPr>
          <w:p w14:paraId="1FA2458C"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6-7</w:t>
            </w:r>
            <w:r w:rsidRPr="007C4597">
              <w:rPr>
                <w:rFonts w:eastAsia="宋体"/>
                <w:color w:val="000000"/>
                <w:kern w:val="0"/>
                <w:sz w:val="21"/>
                <w:szCs w:val="21"/>
              </w:rPr>
              <w:t>条之间；距离主要地铁换乘站＞</w:t>
            </w:r>
            <w:r w:rsidRPr="007C4597">
              <w:rPr>
                <w:rFonts w:eastAsia="宋体"/>
                <w:color w:val="000000"/>
                <w:kern w:val="0"/>
                <w:sz w:val="21"/>
                <w:szCs w:val="21"/>
              </w:rPr>
              <w:t>2000</w:t>
            </w:r>
            <w:r w:rsidRPr="007C4597">
              <w:rPr>
                <w:rFonts w:eastAsia="宋体"/>
                <w:color w:val="000000"/>
                <w:kern w:val="0"/>
                <w:sz w:val="21"/>
                <w:szCs w:val="21"/>
              </w:rPr>
              <w:t>米；出行方便</w:t>
            </w:r>
          </w:p>
        </w:tc>
        <w:tc>
          <w:tcPr>
            <w:tcW w:w="851" w:type="pct"/>
            <w:tcBorders>
              <w:top w:val="single" w:sz="4" w:space="0" w:color="auto"/>
              <w:left w:val="single" w:sz="4" w:space="0" w:color="auto"/>
              <w:bottom w:val="single" w:sz="4" w:space="0" w:color="auto"/>
              <w:right w:val="single" w:sz="4" w:space="0" w:color="auto"/>
            </w:tcBorders>
            <w:vAlign w:val="center"/>
          </w:tcPr>
          <w:p w14:paraId="2F52D61D"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4-5</w:t>
            </w:r>
            <w:r w:rsidRPr="007C4597">
              <w:rPr>
                <w:rFonts w:eastAsia="宋体"/>
                <w:color w:val="000000"/>
                <w:kern w:val="0"/>
                <w:sz w:val="21"/>
                <w:szCs w:val="21"/>
              </w:rPr>
              <w:t>条；距离多个地铁非换乘站在</w:t>
            </w:r>
            <w:r w:rsidRPr="007C4597">
              <w:rPr>
                <w:rFonts w:eastAsia="宋体"/>
                <w:color w:val="000000"/>
                <w:kern w:val="0"/>
                <w:sz w:val="21"/>
                <w:szCs w:val="21"/>
              </w:rPr>
              <w:t>1500-2000</w:t>
            </w:r>
            <w:r w:rsidRPr="007C4597">
              <w:rPr>
                <w:rFonts w:eastAsia="宋体"/>
                <w:color w:val="000000"/>
                <w:kern w:val="0"/>
                <w:sz w:val="21"/>
                <w:szCs w:val="21"/>
              </w:rPr>
              <w:t>之间</w:t>
            </w:r>
          </w:p>
        </w:tc>
        <w:tc>
          <w:tcPr>
            <w:tcW w:w="722" w:type="pct"/>
            <w:tcBorders>
              <w:top w:val="single" w:sz="4" w:space="0" w:color="auto"/>
              <w:left w:val="single" w:sz="4" w:space="0" w:color="auto"/>
              <w:bottom w:val="single" w:sz="4" w:space="0" w:color="auto"/>
              <w:right w:val="single" w:sz="4" w:space="0" w:color="auto"/>
            </w:tcBorders>
            <w:vAlign w:val="center"/>
          </w:tcPr>
          <w:p w14:paraId="17ECF09A"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2-3</w:t>
            </w:r>
            <w:r w:rsidRPr="007C4597">
              <w:rPr>
                <w:rFonts w:eastAsia="宋体"/>
                <w:color w:val="000000"/>
                <w:kern w:val="0"/>
                <w:sz w:val="21"/>
                <w:szCs w:val="21"/>
              </w:rPr>
              <w:t>条；距离多个地铁非换乘站</w:t>
            </w:r>
            <w:r w:rsidRPr="007C4597">
              <w:rPr>
                <w:rFonts w:eastAsia="宋体"/>
                <w:color w:val="000000"/>
                <w:kern w:val="0"/>
                <w:sz w:val="21"/>
                <w:szCs w:val="21"/>
              </w:rPr>
              <w:t>≥2000</w:t>
            </w:r>
            <w:r w:rsidRPr="007C4597">
              <w:rPr>
                <w:rFonts w:eastAsia="宋体"/>
                <w:color w:val="000000"/>
                <w:kern w:val="0"/>
                <w:sz w:val="21"/>
                <w:szCs w:val="21"/>
              </w:rPr>
              <w:t>米</w:t>
            </w:r>
          </w:p>
        </w:tc>
        <w:tc>
          <w:tcPr>
            <w:tcW w:w="787" w:type="pct"/>
            <w:tcBorders>
              <w:top w:val="single" w:sz="4" w:space="0" w:color="auto"/>
              <w:left w:val="single" w:sz="4" w:space="0" w:color="auto"/>
              <w:bottom w:val="single" w:sz="4" w:space="0" w:color="auto"/>
              <w:right w:val="single" w:sz="4" w:space="0" w:color="auto"/>
            </w:tcBorders>
            <w:vAlign w:val="center"/>
          </w:tcPr>
          <w:p w14:paraId="77D70428" w14:textId="77777777" w:rsidR="00F42F18" w:rsidRPr="007C4597" w:rsidRDefault="00F42F18" w:rsidP="00C1763F">
            <w:pPr>
              <w:widowControl/>
              <w:spacing w:line="240" w:lineRule="auto"/>
              <w:ind w:firstLineChars="0" w:firstLine="0"/>
              <w:rPr>
                <w:rFonts w:eastAsia="宋体"/>
                <w:color w:val="000000"/>
                <w:kern w:val="0"/>
                <w:sz w:val="21"/>
                <w:szCs w:val="21"/>
              </w:rPr>
            </w:pPr>
          </w:p>
          <w:p w14:paraId="0EC765ED"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途径公交线路只有</w:t>
            </w:r>
            <w:r w:rsidRPr="007C4597">
              <w:rPr>
                <w:rFonts w:eastAsia="宋体"/>
                <w:color w:val="000000"/>
                <w:kern w:val="0"/>
                <w:sz w:val="21"/>
                <w:szCs w:val="21"/>
              </w:rPr>
              <w:t>1</w:t>
            </w:r>
            <w:r w:rsidRPr="007C4597">
              <w:rPr>
                <w:rFonts w:eastAsia="宋体"/>
                <w:color w:val="000000"/>
                <w:kern w:val="0"/>
                <w:sz w:val="21"/>
                <w:szCs w:val="21"/>
              </w:rPr>
              <w:t>条；距离非换乘地铁站距离</w:t>
            </w:r>
            <w:r w:rsidRPr="007C4597">
              <w:rPr>
                <w:rFonts w:eastAsia="宋体"/>
                <w:color w:val="000000"/>
                <w:kern w:val="0"/>
                <w:sz w:val="21"/>
                <w:szCs w:val="21"/>
              </w:rPr>
              <w:t>≥2000</w:t>
            </w:r>
            <w:r w:rsidRPr="007C4597">
              <w:rPr>
                <w:rFonts w:eastAsia="宋体"/>
                <w:color w:val="000000"/>
                <w:kern w:val="0"/>
                <w:sz w:val="21"/>
                <w:szCs w:val="21"/>
              </w:rPr>
              <w:t>米</w:t>
            </w:r>
          </w:p>
        </w:tc>
      </w:tr>
      <w:tr w:rsidR="00F42F18" w:rsidRPr="007C4597" w14:paraId="12AD59E6" w14:textId="77777777" w:rsidTr="0052382A">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4D5DB32E"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AFC69A"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基础设施完善度</w:t>
            </w:r>
          </w:p>
        </w:tc>
        <w:tc>
          <w:tcPr>
            <w:tcW w:w="381" w:type="pct"/>
            <w:tcBorders>
              <w:top w:val="single" w:sz="4" w:space="0" w:color="auto"/>
              <w:left w:val="single" w:sz="4" w:space="0" w:color="auto"/>
              <w:bottom w:val="single" w:sz="4" w:space="0" w:color="auto"/>
              <w:right w:val="single" w:sz="4" w:space="0" w:color="auto"/>
            </w:tcBorders>
            <w:vAlign w:val="center"/>
          </w:tcPr>
          <w:p w14:paraId="5862C215"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786" w:type="pct"/>
            <w:tcBorders>
              <w:top w:val="single" w:sz="4" w:space="0" w:color="auto"/>
              <w:left w:val="single" w:sz="4" w:space="0" w:color="auto"/>
              <w:bottom w:val="single" w:sz="4" w:space="0" w:color="auto"/>
              <w:right w:val="single" w:sz="4" w:space="0" w:color="auto"/>
            </w:tcBorders>
            <w:vAlign w:val="center"/>
          </w:tcPr>
          <w:p w14:paraId="5FBC8C0C"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基础设施完善，供热、燃气保证率高；</w:t>
            </w:r>
            <w:proofErr w:type="gramStart"/>
            <w:r w:rsidRPr="007C4597">
              <w:rPr>
                <w:rFonts w:eastAsia="宋体"/>
                <w:color w:val="000000"/>
                <w:kern w:val="0"/>
                <w:sz w:val="21"/>
                <w:szCs w:val="21"/>
              </w:rPr>
              <w:t>雨污分排</w:t>
            </w:r>
            <w:proofErr w:type="gramEnd"/>
            <w:r w:rsidRPr="007C4597">
              <w:rPr>
                <w:rFonts w:eastAsia="宋体"/>
                <w:color w:val="000000"/>
                <w:kern w:val="0"/>
                <w:sz w:val="21"/>
                <w:szCs w:val="21"/>
              </w:rPr>
              <w:t>，暴雨过后无积水</w:t>
            </w:r>
          </w:p>
        </w:tc>
        <w:tc>
          <w:tcPr>
            <w:tcW w:w="787" w:type="pct"/>
            <w:tcBorders>
              <w:top w:val="single" w:sz="4" w:space="0" w:color="auto"/>
              <w:left w:val="single" w:sz="4" w:space="0" w:color="auto"/>
              <w:bottom w:val="single" w:sz="4" w:space="0" w:color="auto"/>
              <w:right w:val="single" w:sz="4" w:space="0" w:color="auto"/>
            </w:tcBorders>
            <w:vAlign w:val="center"/>
          </w:tcPr>
          <w:p w14:paraId="5F55A231"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基础设施比较完善，供热、燃气保证率较高；暴雨过后，有少量积水</w:t>
            </w:r>
          </w:p>
        </w:tc>
        <w:tc>
          <w:tcPr>
            <w:tcW w:w="851" w:type="pct"/>
            <w:tcBorders>
              <w:top w:val="single" w:sz="4" w:space="0" w:color="auto"/>
              <w:left w:val="single" w:sz="4" w:space="0" w:color="auto"/>
              <w:bottom w:val="single" w:sz="4" w:space="0" w:color="auto"/>
              <w:right w:val="single" w:sz="4" w:space="0" w:color="auto"/>
            </w:tcBorders>
            <w:vAlign w:val="center"/>
          </w:tcPr>
          <w:p w14:paraId="733C18F9"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土地开发程度达到七通一平；供热、燃气的保证率较好；暴雨过后，半小时内积水可排干</w:t>
            </w:r>
          </w:p>
        </w:tc>
        <w:tc>
          <w:tcPr>
            <w:tcW w:w="722" w:type="pct"/>
            <w:tcBorders>
              <w:top w:val="single" w:sz="4" w:space="0" w:color="auto"/>
              <w:left w:val="single" w:sz="4" w:space="0" w:color="auto"/>
              <w:bottom w:val="single" w:sz="4" w:space="0" w:color="auto"/>
              <w:right w:val="single" w:sz="4" w:space="0" w:color="auto"/>
            </w:tcBorders>
            <w:vAlign w:val="center"/>
          </w:tcPr>
          <w:p w14:paraId="63970D3A"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土地开发程度达到七通一平；暴雨过后，积水严重</w:t>
            </w:r>
          </w:p>
        </w:tc>
        <w:tc>
          <w:tcPr>
            <w:tcW w:w="787" w:type="pct"/>
            <w:tcBorders>
              <w:top w:val="single" w:sz="4" w:space="0" w:color="auto"/>
              <w:left w:val="single" w:sz="4" w:space="0" w:color="auto"/>
              <w:bottom w:val="single" w:sz="4" w:space="0" w:color="auto"/>
              <w:right w:val="single" w:sz="4" w:space="0" w:color="auto"/>
            </w:tcBorders>
            <w:vAlign w:val="center"/>
          </w:tcPr>
          <w:p w14:paraId="34E3652E" w14:textId="2EA4946F"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w:t>
            </w:r>
            <w:r w:rsidR="00F9631A" w:rsidRPr="007C4597">
              <w:rPr>
                <w:rFonts w:eastAsia="宋体"/>
                <w:color w:val="000000"/>
                <w:kern w:val="0"/>
                <w:sz w:val="21"/>
                <w:szCs w:val="21"/>
              </w:rPr>
              <w:t>特别</w:t>
            </w:r>
            <w:r w:rsidRPr="007C4597">
              <w:rPr>
                <w:rFonts w:eastAsia="宋体"/>
                <w:color w:val="000000"/>
                <w:kern w:val="0"/>
                <w:sz w:val="21"/>
                <w:szCs w:val="21"/>
              </w:rPr>
              <w:t>严重</w:t>
            </w:r>
          </w:p>
        </w:tc>
      </w:tr>
    </w:tbl>
    <w:p w14:paraId="53D28198" w14:textId="77777777" w:rsidR="0052382A" w:rsidRPr="007C4597" w:rsidRDefault="0052382A" w:rsidP="0052382A">
      <w:pPr>
        <w:spacing w:beforeLines="50" w:before="163" w:line="340" w:lineRule="exact"/>
        <w:ind w:firstLineChars="0" w:firstLine="0"/>
        <w:jc w:val="center"/>
        <w:rPr>
          <w:rFonts w:eastAsia="宋体"/>
          <w:b/>
          <w:bCs/>
          <w:snapToGrid w:val="0"/>
          <w:kern w:val="0"/>
          <w:sz w:val="21"/>
          <w:szCs w:val="21"/>
        </w:rPr>
      </w:pPr>
      <w:bookmarkStart w:id="67" w:name="_Toc89875920"/>
      <w:bookmarkStart w:id="68" w:name="_Toc89957426"/>
    </w:p>
    <w:p w14:paraId="1F5E8B46" w14:textId="3B01367B" w:rsidR="00F42F18" w:rsidRPr="007C4597" w:rsidRDefault="00000000" w:rsidP="0052382A">
      <w:pPr>
        <w:spacing w:beforeLines="50" w:before="163" w:line="340" w:lineRule="exact"/>
        <w:ind w:firstLineChars="0" w:firstLine="0"/>
        <w:jc w:val="center"/>
        <w:rPr>
          <w:rFonts w:eastAsia="宋体"/>
        </w:rPr>
      </w:pPr>
      <w:r>
        <w:rPr>
          <w:rFonts w:eastAsia="宋体"/>
          <w:sz w:val="28"/>
        </w:rPr>
        <w:pict w14:anchorId="2241A142">
          <v:line id="_x0000_s2063" alt="P45113#y1" style="position:absolute;left:0;text-align:left;z-index:251672576;visibility:visible" from="28.35pt,25.4pt" to="59.7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">
            <o:lock v:ext="edit" shapetype="f"/>
          </v:line>
        </w:pict>
      </w:r>
      <w:r w:rsidR="00E40D57" w:rsidRPr="007C4597">
        <w:rPr>
          <w:rFonts w:eastAsia="宋体"/>
          <w:b/>
          <w:bCs/>
          <w:snapToGrid w:val="0"/>
          <w:kern w:val="0"/>
          <w:sz w:val="21"/>
          <w:szCs w:val="21"/>
        </w:rPr>
        <w:t>表</w:t>
      </w:r>
      <w:r w:rsidR="00E40D57" w:rsidRPr="007C4597">
        <w:rPr>
          <w:rFonts w:eastAsia="宋体"/>
          <w:b/>
          <w:bCs/>
          <w:snapToGrid w:val="0"/>
          <w:kern w:val="0"/>
          <w:sz w:val="21"/>
          <w:szCs w:val="21"/>
        </w:rPr>
        <w:t>2-</w:t>
      </w:r>
      <w:r w:rsidR="0052382A" w:rsidRPr="007C4597">
        <w:rPr>
          <w:rFonts w:eastAsia="宋体"/>
          <w:b/>
          <w:bCs/>
          <w:snapToGrid w:val="0"/>
          <w:kern w:val="0"/>
          <w:sz w:val="21"/>
          <w:szCs w:val="21"/>
        </w:rPr>
        <w:fldChar w:fldCharType="begin"/>
      </w:r>
      <w:r w:rsidR="0052382A" w:rsidRPr="007C4597">
        <w:rPr>
          <w:rFonts w:eastAsia="宋体"/>
          <w:b/>
          <w:bCs/>
          <w:snapToGrid w:val="0"/>
          <w:kern w:val="0"/>
          <w:sz w:val="21"/>
          <w:szCs w:val="21"/>
        </w:rPr>
        <w:instrText xml:space="preserve"> SEQ </w:instrText>
      </w:r>
      <w:r w:rsidR="0052382A" w:rsidRPr="007C4597">
        <w:rPr>
          <w:rFonts w:eastAsia="宋体"/>
          <w:b/>
          <w:bCs/>
          <w:snapToGrid w:val="0"/>
          <w:kern w:val="0"/>
          <w:sz w:val="21"/>
          <w:szCs w:val="21"/>
        </w:rPr>
        <w:instrText>表</w:instrText>
      </w:r>
      <w:r w:rsidR="0052382A" w:rsidRPr="007C4597">
        <w:rPr>
          <w:rFonts w:eastAsia="宋体"/>
          <w:b/>
          <w:bCs/>
          <w:snapToGrid w:val="0"/>
          <w:kern w:val="0"/>
          <w:sz w:val="21"/>
          <w:szCs w:val="21"/>
        </w:rPr>
        <w:instrText xml:space="preserve">3- \* MERGEFORMAT </w:instrText>
      </w:r>
      <w:r w:rsidR="0052382A" w:rsidRPr="007C4597">
        <w:rPr>
          <w:rFonts w:eastAsia="宋体"/>
          <w:b/>
          <w:bCs/>
          <w:snapToGrid w:val="0"/>
          <w:kern w:val="0"/>
          <w:sz w:val="21"/>
          <w:szCs w:val="21"/>
        </w:rPr>
        <w:fldChar w:fldCharType="separate"/>
      </w:r>
      <w:r w:rsidR="003146B2">
        <w:rPr>
          <w:rFonts w:eastAsia="宋体"/>
          <w:b/>
          <w:bCs/>
          <w:noProof/>
          <w:snapToGrid w:val="0"/>
          <w:kern w:val="0"/>
          <w:sz w:val="21"/>
          <w:szCs w:val="21"/>
        </w:rPr>
        <w:t>22</w:t>
      </w:r>
      <w:r w:rsidR="0052382A" w:rsidRPr="007C4597">
        <w:rPr>
          <w:rFonts w:eastAsia="宋体"/>
          <w:b/>
          <w:bCs/>
          <w:snapToGrid w:val="0"/>
          <w:kern w:val="0"/>
          <w:sz w:val="21"/>
          <w:szCs w:val="21"/>
        </w:rPr>
        <w:fldChar w:fldCharType="end"/>
      </w:r>
      <w:r w:rsidR="00F42F18" w:rsidRPr="007C4597">
        <w:rPr>
          <w:rFonts w:eastAsia="宋体"/>
          <w:b/>
          <w:bCs/>
          <w:snapToGrid w:val="0"/>
          <w:kern w:val="0"/>
          <w:sz w:val="21"/>
          <w:szCs w:val="21"/>
        </w:rPr>
        <w:t xml:space="preserve"> </w:t>
      </w:r>
      <w:r w:rsidR="000C3248" w:rsidRPr="007C4597">
        <w:rPr>
          <w:rFonts w:eastAsia="宋体"/>
          <w:b/>
          <w:bCs/>
          <w:snapToGrid w:val="0"/>
          <w:kern w:val="0"/>
          <w:sz w:val="21"/>
          <w:szCs w:val="21"/>
        </w:rPr>
        <w:t xml:space="preserve"> </w:t>
      </w:r>
      <w:r w:rsidR="00F42F18" w:rsidRPr="007C4597">
        <w:rPr>
          <w:rFonts w:eastAsia="宋体"/>
          <w:b/>
          <w:bCs/>
          <w:snapToGrid w:val="0"/>
          <w:kern w:val="0"/>
          <w:sz w:val="21"/>
          <w:szCs w:val="21"/>
        </w:rPr>
        <w:t>天津市商业用地基准地价区域因素修正系数说明表（</w:t>
      </w:r>
      <w:r w:rsidR="0052382A" w:rsidRPr="007C4597">
        <w:rPr>
          <w:rFonts w:eastAsia="宋体"/>
          <w:b/>
          <w:bCs/>
          <w:snapToGrid w:val="0"/>
          <w:kern w:val="0"/>
          <w:sz w:val="21"/>
          <w:szCs w:val="21"/>
        </w:rPr>
        <w:t>6</w:t>
      </w:r>
      <w:r w:rsidR="00F42F18" w:rsidRPr="007C4597">
        <w:rPr>
          <w:rFonts w:eastAsia="宋体"/>
          <w:b/>
          <w:bCs/>
          <w:snapToGrid w:val="0"/>
          <w:kern w:val="0"/>
          <w:sz w:val="21"/>
          <w:szCs w:val="21"/>
        </w:rPr>
        <w:t>级）</w:t>
      </w:r>
      <w:bookmarkEnd w:id="67"/>
      <w:bookmarkEnd w:id="68"/>
    </w:p>
    <w:tbl>
      <w:tblPr>
        <w:tblW w:w="5000" w:type="pct"/>
        <w:jc w:val="center"/>
        <w:tblLook w:val="0000" w:firstRow="0" w:lastRow="0" w:firstColumn="0" w:lastColumn="0" w:noHBand="0" w:noVBand="0"/>
      </w:tblPr>
      <w:tblGrid>
        <w:gridCol w:w="674"/>
        <w:gridCol w:w="630"/>
        <w:gridCol w:w="725"/>
        <w:gridCol w:w="1496"/>
        <w:gridCol w:w="1498"/>
        <w:gridCol w:w="1619"/>
        <w:gridCol w:w="1374"/>
        <w:gridCol w:w="1498"/>
      </w:tblGrid>
      <w:tr w:rsidR="00F42F18" w:rsidRPr="007C4597" w14:paraId="22C38D0B" w14:textId="77777777" w:rsidTr="0052382A">
        <w:trPr>
          <w:trHeight w:val="20"/>
          <w:tblHeader/>
          <w:jc w:val="center"/>
        </w:trPr>
        <w:tc>
          <w:tcPr>
            <w:tcW w:w="355" w:type="pct"/>
            <w:vMerge w:val="restart"/>
            <w:tcBorders>
              <w:top w:val="single" w:sz="4" w:space="0" w:color="auto"/>
              <w:left w:val="single" w:sz="4" w:space="0" w:color="auto"/>
              <w:bottom w:val="single" w:sz="4" w:space="0" w:color="auto"/>
              <w:right w:val="single" w:sz="4" w:space="0" w:color="auto"/>
            </w:tcBorders>
            <w:vAlign w:val="center"/>
          </w:tcPr>
          <w:p w14:paraId="0911B12F" w14:textId="32DF9A18"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土地级别</w:t>
            </w:r>
          </w:p>
        </w:tc>
        <w:tc>
          <w:tcPr>
            <w:tcW w:w="712" w:type="pct"/>
            <w:gridSpan w:val="2"/>
            <w:vMerge w:val="restart"/>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06C706C2" w14:textId="5BF7EFFA" w:rsidR="00F42F18" w:rsidRPr="007C4597" w:rsidRDefault="00F42F18" w:rsidP="00C1763F">
            <w:pPr>
              <w:adjustRightInd w:val="0"/>
              <w:spacing w:line="240" w:lineRule="auto"/>
              <w:ind w:firstLineChars="250" w:firstLine="527"/>
              <w:jc w:val="right"/>
              <w:rPr>
                <w:rFonts w:eastAsia="宋体"/>
                <w:b/>
                <w:color w:val="000000"/>
                <w:kern w:val="0"/>
                <w:sz w:val="21"/>
                <w:szCs w:val="21"/>
              </w:rPr>
            </w:pPr>
            <w:r w:rsidRPr="007C4597">
              <w:rPr>
                <w:rFonts w:eastAsia="宋体"/>
                <w:b/>
                <w:color w:val="000000"/>
                <w:kern w:val="0"/>
                <w:sz w:val="21"/>
                <w:szCs w:val="21"/>
              </w:rPr>
              <w:t>修正</w:t>
            </w:r>
            <w:r w:rsidRPr="007C4597">
              <w:rPr>
                <w:rFonts w:eastAsia="宋体"/>
                <w:b/>
                <w:color w:val="000000"/>
                <w:kern w:val="0"/>
                <w:sz w:val="21"/>
                <w:szCs w:val="21"/>
              </w:rPr>
              <w:t xml:space="preserve"> </w:t>
            </w:r>
          </w:p>
          <w:p w14:paraId="1C5AFA2D" w14:textId="6A972444" w:rsidR="00F42F18" w:rsidRPr="007C4597" w:rsidRDefault="00F42F18" w:rsidP="00C1763F">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因</w:t>
            </w:r>
            <w:r w:rsidRPr="007C4597">
              <w:rPr>
                <w:rFonts w:eastAsia="宋体"/>
                <w:b/>
                <w:color w:val="000000"/>
                <w:kern w:val="0"/>
                <w:sz w:val="21"/>
                <w:szCs w:val="21"/>
              </w:rPr>
              <w:t xml:space="preserve"> </w:t>
            </w:r>
            <w:r w:rsidRPr="007C4597">
              <w:rPr>
                <w:rFonts w:eastAsia="宋体"/>
                <w:b/>
                <w:color w:val="000000"/>
                <w:kern w:val="0"/>
                <w:sz w:val="21"/>
                <w:szCs w:val="21"/>
              </w:rPr>
              <w:t>权</w:t>
            </w:r>
            <w:r w:rsidRPr="007C4597">
              <w:rPr>
                <w:rFonts w:eastAsia="宋体"/>
                <w:b/>
                <w:color w:val="000000"/>
                <w:kern w:val="0"/>
                <w:sz w:val="21"/>
                <w:szCs w:val="21"/>
              </w:rPr>
              <w:t xml:space="preserve">  </w:t>
            </w:r>
            <w:r w:rsidR="0052382A" w:rsidRPr="007C4597">
              <w:rPr>
                <w:rFonts w:eastAsia="宋体"/>
                <w:b/>
                <w:color w:val="000000"/>
                <w:kern w:val="0"/>
                <w:sz w:val="21"/>
                <w:szCs w:val="21"/>
              </w:rPr>
              <w:t xml:space="preserve"> </w:t>
            </w:r>
            <w:r w:rsidRPr="007C4597">
              <w:rPr>
                <w:rFonts w:eastAsia="宋体"/>
                <w:b/>
                <w:color w:val="000000"/>
                <w:kern w:val="0"/>
                <w:sz w:val="21"/>
                <w:szCs w:val="21"/>
              </w:rPr>
              <w:t>幅度</w:t>
            </w:r>
          </w:p>
          <w:p w14:paraId="693C3E94" w14:textId="57A7B98D" w:rsidR="00F42F18" w:rsidRPr="007C4597" w:rsidRDefault="00F42F18" w:rsidP="00C1763F">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素</w:t>
            </w:r>
            <w:r w:rsidRPr="007C4597">
              <w:rPr>
                <w:rFonts w:eastAsia="宋体"/>
                <w:b/>
                <w:color w:val="000000"/>
                <w:kern w:val="0"/>
                <w:sz w:val="21"/>
                <w:szCs w:val="21"/>
              </w:rPr>
              <w:t xml:space="preserve">    </w:t>
            </w:r>
            <w:r w:rsidRPr="007C4597">
              <w:rPr>
                <w:rFonts w:eastAsia="宋体"/>
                <w:b/>
                <w:color w:val="000000"/>
                <w:kern w:val="0"/>
                <w:sz w:val="21"/>
                <w:szCs w:val="21"/>
              </w:rPr>
              <w:t>重</w:t>
            </w:r>
          </w:p>
        </w:tc>
        <w:tc>
          <w:tcPr>
            <w:tcW w:w="786" w:type="pct"/>
            <w:tcBorders>
              <w:top w:val="single" w:sz="4" w:space="0" w:color="auto"/>
              <w:left w:val="single" w:sz="4" w:space="0" w:color="auto"/>
              <w:bottom w:val="single" w:sz="4" w:space="0" w:color="auto"/>
              <w:right w:val="single" w:sz="4" w:space="0" w:color="auto"/>
            </w:tcBorders>
            <w:vAlign w:val="center"/>
          </w:tcPr>
          <w:p w14:paraId="47399060"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优</w:t>
            </w:r>
          </w:p>
        </w:tc>
        <w:tc>
          <w:tcPr>
            <w:tcW w:w="787" w:type="pct"/>
            <w:tcBorders>
              <w:top w:val="single" w:sz="4" w:space="0" w:color="auto"/>
              <w:left w:val="single" w:sz="4" w:space="0" w:color="auto"/>
              <w:bottom w:val="single" w:sz="4" w:space="0" w:color="auto"/>
              <w:right w:val="single" w:sz="4" w:space="0" w:color="auto"/>
            </w:tcBorders>
            <w:vAlign w:val="center"/>
          </w:tcPr>
          <w:p w14:paraId="0664A033"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较优</w:t>
            </w:r>
          </w:p>
        </w:tc>
        <w:tc>
          <w:tcPr>
            <w:tcW w:w="851" w:type="pct"/>
            <w:tcBorders>
              <w:top w:val="single" w:sz="4" w:space="0" w:color="auto"/>
              <w:left w:val="single" w:sz="4" w:space="0" w:color="auto"/>
              <w:bottom w:val="single" w:sz="4" w:space="0" w:color="auto"/>
              <w:right w:val="single" w:sz="4" w:space="0" w:color="auto"/>
            </w:tcBorders>
            <w:vAlign w:val="center"/>
          </w:tcPr>
          <w:p w14:paraId="5D627887"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一般</w:t>
            </w:r>
          </w:p>
        </w:tc>
        <w:tc>
          <w:tcPr>
            <w:tcW w:w="722" w:type="pct"/>
            <w:tcBorders>
              <w:top w:val="single" w:sz="4" w:space="0" w:color="auto"/>
              <w:left w:val="single" w:sz="4" w:space="0" w:color="auto"/>
              <w:bottom w:val="single" w:sz="4" w:space="0" w:color="auto"/>
              <w:right w:val="single" w:sz="4" w:space="0" w:color="auto"/>
            </w:tcBorders>
            <w:vAlign w:val="center"/>
          </w:tcPr>
          <w:p w14:paraId="25B6AF22"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较劣</w:t>
            </w:r>
          </w:p>
        </w:tc>
        <w:tc>
          <w:tcPr>
            <w:tcW w:w="787" w:type="pct"/>
            <w:tcBorders>
              <w:top w:val="single" w:sz="4" w:space="0" w:color="auto"/>
              <w:left w:val="single" w:sz="4" w:space="0" w:color="auto"/>
              <w:bottom w:val="single" w:sz="4" w:space="0" w:color="auto"/>
              <w:right w:val="single" w:sz="4" w:space="0" w:color="auto"/>
            </w:tcBorders>
            <w:vAlign w:val="center"/>
          </w:tcPr>
          <w:p w14:paraId="6C6967E4"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劣</w:t>
            </w:r>
          </w:p>
        </w:tc>
      </w:tr>
      <w:tr w:rsidR="00F42F18" w:rsidRPr="007C4597" w14:paraId="588FAC02" w14:textId="77777777" w:rsidTr="0052382A">
        <w:trPr>
          <w:trHeight w:val="20"/>
          <w:tblHeader/>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4306922C"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p>
        </w:tc>
        <w:tc>
          <w:tcPr>
            <w:tcW w:w="712" w:type="pct"/>
            <w:gridSpan w:val="2"/>
            <w:vMerge/>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6E227E25" w14:textId="77777777" w:rsidR="00F42F18" w:rsidRPr="007C4597" w:rsidRDefault="00F42F18" w:rsidP="00C1763F">
            <w:pPr>
              <w:spacing w:line="240" w:lineRule="auto"/>
              <w:ind w:firstLineChars="0" w:firstLine="0"/>
              <w:jc w:val="center"/>
              <w:rPr>
                <w:rFonts w:eastAsia="宋体"/>
                <w:b/>
                <w:color w:val="000000"/>
                <w:kern w:val="0"/>
                <w:sz w:val="21"/>
                <w:szCs w:val="21"/>
              </w:rPr>
            </w:pPr>
          </w:p>
        </w:tc>
        <w:tc>
          <w:tcPr>
            <w:tcW w:w="786" w:type="pct"/>
            <w:tcBorders>
              <w:top w:val="single" w:sz="4" w:space="0" w:color="auto"/>
              <w:left w:val="single" w:sz="4" w:space="0" w:color="auto"/>
              <w:bottom w:val="single" w:sz="4" w:space="0" w:color="auto"/>
              <w:right w:val="single" w:sz="4" w:space="0" w:color="auto"/>
            </w:tcBorders>
            <w:vAlign w:val="center"/>
          </w:tcPr>
          <w:p w14:paraId="3C4E3B51"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1.20</w:t>
            </w:r>
          </w:p>
        </w:tc>
        <w:tc>
          <w:tcPr>
            <w:tcW w:w="787" w:type="pct"/>
            <w:tcBorders>
              <w:top w:val="single" w:sz="4" w:space="0" w:color="auto"/>
              <w:left w:val="single" w:sz="4" w:space="0" w:color="auto"/>
              <w:bottom w:val="single" w:sz="4" w:space="0" w:color="auto"/>
              <w:right w:val="single" w:sz="4" w:space="0" w:color="auto"/>
            </w:tcBorders>
            <w:vAlign w:val="center"/>
          </w:tcPr>
          <w:p w14:paraId="20465F3B"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1.10</w:t>
            </w:r>
          </w:p>
        </w:tc>
        <w:tc>
          <w:tcPr>
            <w:tcW w:w="851" w:type="pct"/>
            <w:tcBorders>
              <w:top w:val="single" w:sz="4" w:space="0" w:color="auto"/>
              <w:left w:val="single" w:sz="4" w:space="0" w:color="auto"/>
              <w:bottom w:val="single" w:sz="4" w:space="0" w:color="auto"/>
              <w:right w:val="single" w:sz="4" w:space="0" w:color="auto"/>
            </w:tcBorders>
            <w:vAlign w:val="center"/>
          </w:tcPr>
          <w:p w14:paraId="46C014E1"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1.00</w:t>
            </w:r>
          </w:p>
        </w:tc>
        <w:tc>
          <w:tcPr>
            <w:tcW w:w="722" w:type="pct"/>
            <w:tcBorders>
              <w:top w:val="single" w:sz="4" w:space="0" w:color="auto"/>
              <w:left w:val="single" w:sz="4" w:space="0" w:color="auto"/>
              <w:bottom w:val="single" w:sz="4" w:space="0" w:color="auto"/>
              <w:right w:val="single" w:sz="4" w:space="0" w:color="auto"/>
            </w:tcBorders>
            <w:vAlign w:val="center"/>
          </w:tcPr>
          <w:p w14:paraId="51EDC94A"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0.90</w:t>
            </w:r>
          </w:p>
        </w:tc>
        <w:tc>
          <w:tcPr>
            <w:tcW w:w="787" w:type="pct"/>
            <w:tcBorders>
              <w:top w:val="single" w:sz="4" w:space="0" w:color="auto"/>
              <w:left w:val="single" w:sz="4" w:space="0" w:color="auto"/>
              <w:bottom w:val="single" w:sz="4" w:space="0" w:color="auto"/>
              <w:right w:val="single" w:sz="4" w:space="0" w:color="auto"/>
            </w:tcBorders>
            <w:vAlign w:val="center"/>
          </w:tcPr>
          <w:p w14:paraId="2A4FF5A6"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0.80</w:t>
            </w:r>
          </w:p>
        </w:tc>
      </w:tr>
      <w:tr w:rsidR="00F42F18" w:rsidRPr="007C4597" w14:paraId="1B5255B6" w14:textId="77777777" w:rsidTr="0052382A">
        <w:trPr>
          <w:trHeight w:val="20"/>
          <w:jc w:val="center"/>
        </w:trPr>
        <w:tc>
          <w:tcPr>
            <w:tcW w:w="355" w:type="pct"/>
            <w:vMerge w:val="restart"/>
            <w:tcBorders>
              <w:top w:val="single" w:sz="4" w:space="0" w:color="auto"/>
              <w:left w:val="single" w:sz="4" w:space="0" w:color="auto"/>
              <w:bottom w:val="single" w:sz="4" w:space="0" w:color="auto"/>
              <w:right w:val="single" w:sz="4" w:space="0" w:color="auto"/>
            </w:tcBorders>
            <w:vAlign w:val="center"/>
          </w:tcPr>
          <w:p w14:paraId="1AC6A63D" w14:textId="784FFAE7" w:rsidR="00F42F18" w:rsidRPr="007C4597" w:rsidRDefault="0052382A"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6</w:t>
            </w:r>
            <w:r w:rsidR="00F42F18" w:rsidRPr="007C4597">
              <w:rPr>
                <w:rFonts w:eastAsia="宋体"/>
                <w:color w:val="000000"/>
                <w:kern w:val="0"/>
                <w:sz w:val="21"/>
                <w:szCs w:val="21"/>
              </w:rPr>
              <w:t>级</w:t>
            </w: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E44003"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繁华程度</w:t>
            </w:r>
          </w:p>
        </w:tc>
        <w:tc>
          <w:tcPr>
            <w:tcW w:w="381" w:type="pct"/>
            <w:tcBorders>
              <w:top w:val="single" w:sz="4" w:space="0" w:color="auto"/>
              <w:left w:val="single" w:sz="4" w:space="0" w:color="auto"/>
              <w:bottom w:val="single" w:sz="4" w:space="0" w:color="auto"/>
              <w:right w:val="single" w:sz="4" w:space="0" w:color="auto"/>
            </w:tcBorders>
            <w:vAlign w:val="center"/>
          </w:tcPr>
          <w:p w14:paraId="3C78825D"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0.50</w:t>
            </w:r>
          </w:p>
        </w:tc>
        <w:tc>
          <w:tcPr>
            <w:tcW w:w="786" w:type="pct"/>
            <w:tcBorders>
              <w:top w:val="single" w:sz="4" w:space="0" w:color="auto"/>
              <w:left w:val="single" w:sz="4" w:space="0" w:color="auto"/>
              <w:bottom w:val="single" w:sz="4" w:space="0" w:color="auto"/>
              <w:right w:val="single" w:sz="4" w:space="0" w:color="auto"/>
            </w:tcBorders>
            <w:vAlign w:val="center"/>
          </w:tcPr>
          <w:p w14:paraId="762E0A5D"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距离区级商业中心</w:t>
            </w:r>
            <w:r w:rsidRPr="007C4597">
              <w:rPr>
                <w:rFonts w:eastAsia="宋体"/>
                <w:color w:val="000000"/>
                <w:kern w:val="0"/>
                <w:sz w:val="21"/>
                <w:szCs w:val="21"/>
              </w:rPr>
              <w:t>≤3000</w:t>
            </w:r>
            <w:r w:rsidRPr="007C4597">
              <w:rPr>
                <w:rFonts w:eastAsia="宋体"/>
                <w:color w:val="000000"/>
                <w:kern w:val="0"/>
                <w:sz w:val="21"/>
                <w:szCs w:val="21"/>
              </w:rPr>
              <w:t>米；距离小型商业中心</w:t>
            </w:r>
            <w:r w:rsidRPr="007C4597">
              <w:rPr>
                <w:rFonts w:eastAsia="宋体"/>
                <w:color w:val="000000"/>
                <w:kern w:val="0"/>
                <w:sz w:val="21"/>
                <w:szCs w:val="21"/>
              </w:rPr>
              <w:t>≤1000</w:t>
            </w:r>
            <w:r w:rsidRPr="007C4597">
              <w:rPr>
                <w:rFonts w:eastAsia="宋体"/>
                <w:color w:val="000000"/>
                <w:kern w:val="0"/>
                <w:sz w:val="21"/>
                <w:szCs w:val="21"/>
              </w:rPr>
              <w:t>米</w:t>
            </w:r>
          </w:p>
        </w:tc>
        <w:tc>
          <w:tcPr>
            <w:tcW w:w="787" w:type="pct"/>
            <w:tcBorders>
              <w:top w:val="single" w:sz="4" w:space="0" w:color="auto"/>
              <w:left w:val="single" w:sz="4" w:space="0" w:color="auto"/>
              <w:bottom w:val="single" w:sz="4" w:space="0" w:color="auto"/>
              <w:right w:val="single" w:sz="4" w:space="0" w:color="auto"/>
            </w:tcBorders>
            <w:vAlign w:val="center"/>
          </w:tcPr>
          <w:p w14:paraId="5F509728"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距离区级商业中心较远；距离小型商业中心在</w:t>
            </w:r>
            <w:r w:rsidRPr="007C4597">
              <w:rPr>
                <w:rFonts w:eastAsia="宋体"/>
                <w:color w:val="000000"/>
                <w:kern w:val="0"/>
                <w:sz w:val="21"/>
                <w:szCs w:val="21"/>
              </w:rPr>
              <w:t>1000-1800</w:t>
            </w:r>
            <w:r w:rsidRPr="007C4597">
              <w:rPr>
                <w:rFonts w:eastAsia="宋体"/>
                <w:color w:val="000000"/>
                <w:kern w:val="0"/>
                <w:sz w:val="21"/>
                <w:szCs w:val="21"/>
              </w:rPr>
              <w:t>米之间</w:t>
            </w:r>
          </w:p>
        </w:tc>
        <w:tc>
          <w:tcPr>
            <w:tcW w:w="851" w:type="pct"/>
            <w:tcBorders>
              <w:top w:val="single" w:sz="4" w:space="0" w:color="auto"/>
              <w:left w:val="single" w:sz="4" w:space="0" w:color="auto"/>
              <w:bottom w:val="single" w:sz="4" w:space="0" w:color="auto"/>
              <w:right w:val="single" w:sz="4" w:space="0" w:color="auto"/>
            </w:tcBorders>
            <w:vAlign w:val="center"/>
          </w:tcPr>
          <w:p w14:paraId="31C3BFA9"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距离区级商业中心较远；距离小型商业中心在</w:t>
            </w:r>
            <w:r w:rsidRPr="007C4597">
              <w:rPr>
                <w:rFonts w:eastAsia="宋体"/>
                <w:color w:val="000000"/>
                <w:kern w:val="0"/>
                <w:sz w:val="21"/>
                <w:szCs w:val="21"/>
              </w:rPr>
              <w:t>1800-2200</w:t>
            </w:r>
            <w:r w:rsidRPr="007C4597">
              <w:rPr>
                <w:rFonts w:eastAsia="宋体"/>
                <w:color w:val="000000"/>
                <w:kern w:val="0"/>
                <w:sz w:val="21"/>
                <w:szCs w:val="21"/>
              </w:rPr>
              <w:t>米之间</w:t>
            </w:r>
          </w:p>
        </w:tc>
        <w:tc>
          <w:tcPr>
            <w:tcW w:w="722" w:type="pct"/>
            <w:tcBorders>
              <w:top w:val="single" w:sz="4" w:space="0" w:color="auto"/>
              <w:left w:val="single" w:sz="4" w:space="0" w:color="auto"/>
              <w:bottom w:val="single" w:sz="4" w:space="0" w:color="auto"/>
              <w:right w:val="single" w:sz="4" w:space="0" w:color="auto"/>
            </w:tcBorders>
            <w:vAlign w:val="center"/>
          </w:tcPr>
          <w:p w14:paraId="3D9C7FF9"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距离小型商业中心在</w:t>
            </w:r>
            <w:r w:rsidRPr="007C4597">
              <w:rPr>
                <w:rFonts w:eastAsia="宋体"/>
                <w:color w:val="000000"/>
                <w:kern w:val="0"/>
                <w:sz w:val="21"/>
                <w:szCs w:val="21"/>
              </w:rPr>
              <w:t>2200-3000</w:t>
            </w:r>
            <w:r w:rsidRPr="007C4597">
              <w:rPr>
                <w:rFonts w:eastAsia="宋体"/>
                <w:color w:val="000000"/>
                <w:kern w:val="0"/>
                <w:sz w:val="21"/>
                <w:szCs w:val="21"/>
              </w:rPr>
              <w:t>米之间，有较多便利店</w:t>
            </w:r>
          </w:p>
        </w:tc>
        <w:tc>
          <w:tcPr>
            <w:tcW w:w="787" w:type="pct"/>
            <w:tcBorders>
              <w:top w:val="single" w:sz="4" w:space="0" w:color="auto"/>
              <w:left w:val="single" w:sz="4" w:space="0" w:color="auto"/>
              <w:bottom w:val="single" w:sz="4" w:space="0" w:color="auto"/>
              <w:right w:val="single" w:sz="4" w:space="0" w:color="auto"/>
            </w:tcBorders>
            <w:vAlign w:val="center"/>
          </w:tcPr>
          <w:p w14:paraId="37E65B89"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距离小型商业中心＞</w:t>
            </w:r>
            <w:r w:rsidRPr="007C4597">
              <w:rPr>
                <w:rFonts w:eastAsia="宋体"/>
                <w:color w:val="000000"/>
                <w:kern w:val="0"/>
                <w:sz w:val="21"/>
                <w:szCs w:val="21"/>
              </w:rPr>
              <w:t>3000</w:t>
            </w:r>
            <w:r w:rsidRPr="007C4597">
              <w:rPr>
                <w:rFonts w:eastAsia="宋体"/>
                <w:color w:val="000000"/>
                <w:kern w:val="0"/>
                <w:sz w:val="21"/>
                <w:szCs w:val="21"/>
              </w:rPr>
              <w:t>米；邻近便利店；有小区商铺</w:t>
            </w:r>
          </w:p>
        </w:tc>
      </w:tr>
      <w:tr w:rsidR="00F42F18" w:rsidRPr="007C4597" w14:paraId="23782500" w14:textId="77777777" w:rsidTr="0052382A">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40AEF0C6"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257A49D"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交通</w:t>
            </w:r>
          </w:p>
          <w:p w14:paraId="4752D5DB"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条件</w:t>
            </w:r>
          </w:p>
        </w:tc>
        <w:tc>
          <w:tcPr>
            <w:tcW w:w="381" w:type="pct"/>
            <w:tcBorders>
              <w:top w:val="single" w:sz="4" w:space="0" w:color="auto"/>
              <w:left w:val="single" w:sz="4" w:space="0" w:color="auto"/>
              <w:bottom w:val="single" w:sz="4" w:space="0" w:color="auto"/>
              <w:right w:val="single" w:sz="4" w:space="0" w:color="auto"/>
            </w:tcBorders>
            <w:vAlign w:val="center"/>
          </w:tcPr>
          <w:p w14:paraId="4FE2FC96"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786" w:type="pct"/>
            <w:tcBorders>
              <w:top w:val="single" w:sz="4" w:space="0" w:color="auto"/>
              <w:left w:val="single" w:sz="4" w:space="0" w:color="auto"/>
              <w:bottom w:val="single" w:sz="4" w:space="0" w:color="auto"/>
              <w:right w:val="single" w:sz="4" w:space="0" w:color="auto"/>
            </w:tcBorders>
            <w:vAlign w:val="center"/>
          </w:tcPr>
          <w:p w14:paraId="5200F203"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≥8</w:t>
            </w:r>
            <w:r w:rsidRPr="007C4597">
              <w:rPr>
                <w:rFonts w:eastAsia="宋体"/>
                <w:color w:val="000000"/>
                <w:kern w:val="0"/>
                <w:sz w:val="21"/>
                <w:szCs w:val="21"/>
              </w:rPr>
              <w:t>条；距离多个地铁站</w:t>
            </w:r>
            <w:r w:rsidRPr="007C4597">
              <w:rPr>
                <w:rFonts w:eastAsia="宋体"/>
                <w:color w:val="000000"/>
                <w:kern w:val="0"/>
                <w:sz w:val="21"/>
                <w:szCs w:val="21"/>
              </w:rPr>
              <w:t>≤1000</w:t>
            </w:r>
            <w:r w:rsidRPr="007C4597">
              <w:rPr>
                <w:rFonts w:eastAsia="宋体"/>
                <w:color w:val="000000"/>
                <w:kern w:val="0"/>
                <w:sz w:val="21"/>
                <w:szCs w:val="21"/>
              </w:rPr>
              <w:t>米；邻近快速路；出行便利</w:t>
            </w:r>
          </w:p>
        </w:tc>
        <w:tc>
          <w:tcPr>
            <w:tcW w:w="787" w:type="pct"/>
            <w:tcBorders>
              <w:top w:val="single" w:sz="4" w:space="0" w:color="auto"/>
              <w:left w:val="single" w:sz="4" w:space="0" w:color="auto"/>
              <w:bottom w:val="single" w:sz="4" w:space="0" w:color="auto"/>
              <w:right w:val="single" w:sz="4" w:space="0" w:color="auto"/>
            </w:tcBorders>
            <w:vAlign w:val="center"/>
          </w:tcPr>
          <w:p w14:paraId="09515009"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6-7</w:t>
            </w:r>
            <w:r w:rsidRPr="007C4597">
              <w:rPr>
                <w:rFonts w:eastAsia="宋体"/>
                <w:color w:val="000000"/>
                <w:kern w:val="0"/>
                <w:sz w:val="21"/>
                <w:szCs w:val="21"/>
              </w:rPr>
              <w:t>条；距离多个地铁站在</w:t>
            </w:r>
            <w:r w:rsidRPr="007C4597">
              <w:rPr>
                <w:rFonts w:eastAsia="宋体"/>
                <w:color w:val="000000"/>
                <w:kern w:val="0"/>
                <w:sz w:val="21"/>
                <w:szCs w:val="21"/>
              </w:rPr>
              <w:t>1000-1800</w:t>
            </w:r>
            <w:r w:rsidRPr="007C4597">
              <w:rPr>
                <w:rFonts w:eastAsia="宋体"/>
                <w:color w:val="000000"/>
                <w:kern w:val="0"/>
                <w:sz w:val="21"/>
                <w:szCs w:val="21"/>
              </w:rPr>
              <w:t>米之间；邻近快速路；出行便利</w:t>
            </w:r>
          </w:p>
        </w:tc>
        <w:tc>
          <w:tcPr>
            <w:tcW w:w="85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780ED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4-5</w:t>
            </w:r>
            <w:r w:rsidRPr="007C4597">
              <w:rPr>
                <w:rFonts w:eastAsia="宋体"/>
                <w:color w:val="000000"/>
                <w:kern w:val="0"/>
                <w:sz w:val="21"/>
                <w:szCs w:val="21"/>
              </w:rPr>
              <w:t>条；距离地铁站</w:t>
            </w:r>
            <w:r w:rsidRPr="007C4597">
              <w:rPr>
                <w:rFonts w:eastAsia="宋体"/>
                <w:color w:val="000000"/>
                <w:kern w:val="0"/>
                <w:sz w:val="21"/>
                <w:szCs w:val="21"/>
              </w:rPr>
              <w:t>≤2000</w:t>
            </w:r>
            <w:r w:rsidRPr="007C4597">
              <w:rPr>
                <w:rFonts w:eastAsia="宋体"/>
                <w:color w:val="000000"/>
                <w:kern w:val="0"/>
                <w:sz w:val="21"/>
                <w:szCs w:val="21"/>
              </w:rPr>
              <w:t>米；邻近快速路；出行较为便利</w:t>
            </w:r>
          </w:p>
        </w:tc>
        <w:tc>
          <w:tcPr>
            <w:tcW w:w="722" w:type="pct"/>
            <w:tcBorders>
              <w:top w:val="single" w:sz="4" w:space="0" w:color="auto"/>
              <w:left w:val="single" w:sz="4" w:space="0" w:color="auto"/>
              <w:bottom w:val="single" w:sz="4" w:space="0" w:color="auto"/>
              <w:right w:val="single" w:sz="4" w:space="0" w:color="auto"/>
            </w:tcBorders>
            <w:vAlign w:val="center"/>
          </w:tcPr>
          <w:p w14:paraId="0BDCF51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2-3</w:t>
            </w:r>
            <w:r w:rsidRPr="007C4597">
              <w:rPr>
                <w:rFonts w:eastAsia="宋体"/>
                <w:color w:val="000000"/>
                <w:kern w:val="0"/>
                <w:sz w:val="21"/>
                <w:szCs w:val="21"/>
              </w:rPr>
              <w:t>条；距离地铁站在</w:t>
            </w:r>
            <w:r w:rsidRPr="007C4597">
              <w:rPr>
                <w:rFonts w:eastAsia="宋体"/>
                <w:color w:val="000000"/>
                <w:kern w:val="0"/>
                <w:sz w:val="21"/>
                <w:szCs w:val="21"/>
              </w:rPr>
              <w:t>2000-2500</w:t>
            </w:r>
            <w:r w:rsidRPr="007C4597">
              <w:rPr>
                <w:rFonts w:eastAsia="宋体"/>
                <w:color w:val="000000"/>
                <w:kern w:val="0"/>
                <w:sz w:val="21"/>
                <w:szCs w:val="21"/>
              </w:rPr>
              <w:t>米；邻近快速路</w:t>
            </w:r>
          </w:p>
        </w:tc>
        <w:tc>
          <w:tcPr>
            <w:tcW w:w="787" w:type="pct"/>
            <w:tcBorders>
              <w:top w:val="single" w:sz="4" w:space="0" w:color="auto"/>
              <w:left w:val="single" w:sz="4" w:space="0" w:color="auto"/>
              <w:bottom w:val="single" w:sz="4" w:space="0" w:color="auto"/>
              <w:right w:val="single" w:sz="4" w:space="0" w:color="auto"/>
            </w:tcBorders>
            <w:vAlign w:val="center"/>
          </w:tcPr>
          <w:p w14:paraId="39F5BD9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途径公交线路只有</w:t>
            </w:r>
            <w:r w:rsidRPr="007C4597">
              <w:rPr>
                <w:rFonts w:eastAsia="宋体"/>
                <w:color w:val="000000"/>
                <w:kern w:val="0"/>
                <w:sz w:val="21"/>
                <w:szCs w:val="21"/>
              </w:rPr>
              <w:t>1</w:t>
            </w:r>
            <w:r w:rsidRPr="007C4597">
              <w:rPr>
                <w:rFonts w:eastAsia="宋体"/>
                <w:color w:val="000000"/>
                <w:kern w:val="0"/>
                <w:sz w:val="21"/>
                <w:szCs w:val="21"/>
              </w:rPr>
              <w:t>条；距离地铁站</w:t>
            </w:r>
            <w:r w:rsidRPr="007C4597">
              <w:rPr>
                <w:rFonts w:eastAsia="宋体"/>
                <w:color w:val="000000"/>
                <w:kern w:val="0"/>
                <w:sz w:val="21"/>
                <w:szCs w:val="21"/>
              </w:rPr>
              <w:t>≥2500</w:t>
            </w:r>
            <w:r w:rsidRPr="007C4597">
              <w:rPr>
                <w:rFonts w:eastAsia="宋体"/>
                <w:color w:val="000000"/>
                <w:kern w:val="0"/>
                <w:sz w:val="21"/>
                <w:szCs w:val="21"/>
              </w:rPr>
              <w:t>米</w:t>
            </w:r>
          </w:p>
        </w:tc>
      </w:tr>
      <w:tr w:rsidR="00F42F18" w:rsidRPr="007C4597" w14:paraId="466C715E" w14:textId="77777777" w:rsidTr="0052382A">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5330393B"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C106A2A"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基础设施完善度</w:t>
            </w:r>
          </w:p>
        </w:tc>
        <w:tc>
          <w:tcPr>
            <w:tcW w:w="381" w:type="pct"/>
            <w:tcBorders>
              <w:top w:val="single" w:sz="4" w:space="0" w:color="auto"/>
              <w:left w:val="single" w:sz="4" w:space="0" w:color="auto"/>
              <w:bottom w:val="single" w:sz="4" w:space="0" w:color="auto"/>
              <w:right w:val="single" w:sz="4" w:space="0" w:color="auto"/>
            </w:tcBorders>
            <w:vAlign w:val="center"/>
          </w:tcPr>
          <w:p w14:paraId="1CC5D661"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786" w:type="pct"/>
            <w:tcBorders>
              <w:top w:val="single" w:sz="4" w:space="0" w:color="auto"/>
              <w:left w:val="single" w:sz="4" w:space="0" w:color="auto"/>
              <w:bottom w:val="single" w:sz="4" w:space="0" w:color="auto"/>
              <w:right w:val="single" w:sz="4" w:space="0" w:color="auto"/>
            </w:tcBorders>
            <w:vAlign w:val="center"/>
          </w:tcPr>
          <w:p w14:paraId="6CBE0A4C"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基础设施完善，供热、燃气保证率高；</w:t>
            </w:r>
            <w:proofErr w:type="gramStart"/>
            <w:r w:rsidRPr="007C4597">
              <w:rPr>
                <w:rFonts w:eastAsia="宋体"/>
                <w:color w:val="000000"/>
                <w:kern w:val="0"/>
                <w:sz w:val="21"/>
                <w:szCs w:val="21"/>
              </w:rPr>
              <w:t>雨污分排</w:t>
            </w:r>
            <w:proofErr w:type="gramEnd"/>
            <w:r w:rsidRPr="007C4597">
              <w:rPr>
                <w:rFonts w:eastAsia="宋体"/>
                <w:color w:val="000000"/>
                <w:kern w:val="0"/>
                <w:sz w:val="21"/>
                <w:szCs w:val="21"/>
              </w:rPr>
              <w:t>，暴雨过后无积水</w:t>
            </w:r>
          </w:p>
        </w:tc>
        <w:tc>
          <w:tcPr>
            <w:tcW w:w="787" w:type="pct"/>
            <w:tcBorders>
              <w:top w:val="single" w:sz="4" w:space="0" w:color="auto"/>
              <w:left w:val="single" w:sz="4" w:space="0" w:color="auto"/>
              <w:bottom w:val="single" w:sz="4" w:space="0" w:color="auto"/>
              <w:right w:val="single" w:sz="4" w:space="0" w:color="auto"/>
            </w:tcBorders>
            <w:vAlign w:val="center"/>
          </w:tcPr>
          <w:p w14:paraId="519DF54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基础设施比较完善，供热、燃气保证率较高；暴雨过后，有少量积水</w:t>
            </w:r>
          </w:p>
        </w:tc>
        <w:tc>
          <w:tcPr>
            <w:tcW w:w="851" w:type="pct"/>
            <w:tcBorders>
              <w:top w:val="single" w:sz="4" w:space="0" w:color="auto"/>
              <w:left w:val="single" w:sz="4" w:space="0" w:color="auto"/>
              <w:bottom w:val="single" w:sz="4" w:space="0" w:color="auto"/>
              <w:right w:val="single" w:sz="4" w:space="0" w:color="auto"/>
            </w:tcBorders>
            <w:vAlign w:val="center"/>
          </w:tcPr>
          <w:p w14:paraId="33D68AF7"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土地开发程度达到七通一平；供热、燃气的保证率较好；暴雨过后，半小时内积水可排干</w:t>
            </w:r>
          </w:p>
        </w:tc>
        <w:tc>
          <w:tcPr>
            <w:tcW w:w="722" w:type="pct"/>
            <w:tcBorders>
              <w:top w:val="single" w:sz="4" w:space="0" w:color="auto"/>
              <w:left w:val="single" w:sz="4" w:space="0" w:color="auto"/>
              <w:bottom w:val="single" w:sz="4" w:space="0" w:color="auto"/>
              <w:right w:val="single" w:sz="4" w:space="0" w:color="auto"/>
            </w:tcBorders>
            <w:vAlign w:val="center"/>
          </w:tcPr>
          <w:p w14:paraId="489E0317"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土地开发程度达到七通一平；暴雨过后，积水严重</w:t>
            </w:r>
          </w:p>
        </w:tc>
        <w:tc>
          <w:tcPr>
            <w:tcW w:w="787" w:type="pct"/>
            <w:tcBorders>
              <w:top w:val="single" w:sz="4" w:space="0" w:color="auto"/>
              <w:left w:val="single" w:sz="4" w:space="0" w:color="auto"/>
              <w:bottom w:val="single" w:sz="4" w:space="0" w:color="auto"/>
              <w:right w:val="single" w:sz="4" w:space="0" w:color="auto"/>
            </w:tcBorders>
            <w:vAlign w:val="center"/>
          </w:tcPr>
          <w:p w14:paraId="70E96FA1" w14:textId="248A3E50"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w:t>
            </w:r>
            <w:r w:rsidR="00F9631A" w:rsidRPr="007C4597">
              <w:rPr>
                <w:rFonts w:eastAsia="宋体"/>
                <w:color w:val="000000"/>
                <w:kern w:val="0"/>
                <w:sz w:val="21"/>
                <w:szCs w:val="21"/>
              </w:rPr>
              <w:t>特别</w:t>
            </w:r>
            <w:r w:rsidRPr="007C4597">
              <w:rPr>
                <w:rFonts w:eastAsia="宋体"/>
                <w:color w:val="000000"/>
                <w:kern w:val="0"/>
                <w:sz w:val="21"/>
                <w:szCs w:val="21"/>
              </w:rPr>
              <w:t>严重</w:t>
            </w:r>
          </w:p>
        </w:tc>
      </w:tr>
    </w:tbl>
    <w:p w14:paraId="172C4059" w14:textId="77777777" w:rsidR="0052382A" w:rsidRPr="007C4597" w:rsidRDefault="0052382A">
      <w:pPr>
        <w:widowControl/>
        <w:snapToGrid/>
        <w:spacing w:line="240" w:lineRule="auto"/>
        <w:ind w:firstLineChars="0" w:firstLine="0"/>
        <w:jc w:val="left"/>
        <w:rPr>
          <w:rFonts w:eastAsia="宋体"/>
          <w:b/>
          <w:bCs/>
          <w:snapToGrid w:val="0"/>
          <w:kern w:val="0"/>
          <w:sz w:val="21"/>
          <w:szCs w:val="21"/>
        </w:rPr>
      </w:pPr>
      <w:bookmarkStart w:id="69" w:name="_Toc89875921"/>
      <w:bookmarkStart w:id="70" w:name="_Toc89957427"/>
      <w:r w:rsidRPr="007C4597">
        <w:rPr>
          <w:rFonts w:eastAsia="宋体"/>
          <w:b/>
          <w:bCs/>
          <w:snapToGrid w:val="0"/>
          <w:kern w:val="0"/>
          <w:sz w:val="21"/>
          <w:szCs w:val="21"/>
        </w:rPr>
        <w:br w:type="page"/>
      </w:r>
    </w:p>
    <w:p w14:paraId="494602FB" w14:textId="1CE59585" w:rsidR="00F42F18" w:rsidRPr="007C4597" w:rsidRDefault="00000000" w:rsidP="0052382A">
      <w:pPr>
        <w:spacing w:beforeLines="50" w:before="163" w:line="340" w:lineRule="exact"/>
        <w:ind w:firstLineChars="0" w:firstLine="0"/>
        <w:jc w:val="center"/>
        <w:rPr>
          <w:rFonts w:eastAsia="宋体"/>
        </w:rPr>
      </w:pPr>
      <w:r>
        <w:rPr>
          <w:rFonts w:eastAsia="宋体"/>
          <w:sz w:val="28"/>
        </w:rPr>
        <w:lastRenderedPageBreak/>
        <w:pict w14:anchorId="4AD43772">
          <v:line id="_x0000_s2064" alt="P45162#y1" style="position:absolute;left:0;text-align:left;z-index:251673600;visibility:visible" from="27.85pt,17pt" to="57.4pt,59.5pt" strokeweight=".5pt">
            <o:lock v:ext="edit" shapetype="f"/>
          </v:line>
        </w:pict>
      </w:r>
      <w:r w:rsidR="00E40D57" w:rsidRPr="007C4597">
        <w:rPr>
          <w:rFonts w:eastAsia="宋体"/>
          <w:b/>
          <w:bCs/>
          <w:snapToGrid w:val="0"/>
          <w:kern w:val="0"/>
          <w:sz w:val="21"/>
          <w:szCs w:val="21"/>
        </w:rPr>
        <w:t>表</w:t>
      </w:r>
      <w:r w:rsidR="00E40D57" w:rsidRPr="007C4597">
        <w:rPr>
          <w:rFonts w:eastAsia="宋体"/>
          <w:b/>
          <w:bCs/>
          <w:snapToGrid w:val="0"/>
          <w:kern w:val="0"/>
          <w:sz w:val="21"/>
          <w:szCs w:val="21"/>
        </w:rPr>
        <w:t>2-</w:t>
      </w:r>
      <w:r w:rsidR="0052382A" w:rsidRPr="007C4597">
        <w:rPr>
          <w:rFonts w:eastAsia="宋体"/>
          <w:b/>
          <w:bCs/>
          <w:snapToGrid w:val="0"/>
          <w:kern w:val="0"/>
          <w:sz w:val="21"/>
          <w:szCs w:val="21"/>
        </w:rPr>
        <w:fldChar w:fldCharType="begin"/>
      </w:r>
      <w:r w:rsidR="0052382A" w:rsidRPr="007C4597">
        <w:rPr>
          <w:rFonts w:eastAsia="宋体"/>
          <w:b/>
          <w:bCs/>
          <w:snapToGrid w:val="0"/>
          <w:kern w:val="0"/>
          <w:sz w:val="21"/>
          <w:szCs w:val="21"/>
        </w:rPr>
        <w:instrText xml:space="preserve"> SEQ </w:instrText>
      </w:r>
      <w:r w:rsidR="0052382A" w:rsidRPr="007C4597">
        <w:rPr>
          <w:rFonts w:eastAsia="宋体"/>
          <w:b/>
          <w:bCs/>
          <w:snapToGrid w:val="0"/>
          <w:kern w:val="0"/>
          <w:sz w:val="21"/>
          <w:szCs w:val="21"/>
        </w:rPr>
        <w:instrText>表</w:instrText>
      </w:r>
      <w:r w:rsidR="0052382A" w:rsidRPr="007C4597">
        <w:rPr>
          <w:rFonts w:eastAsia="宋体"/>
          <w:b/>
          <w:bCs/>
          <w:snapToGrid w:val="0"/>
          <w:kern w:val="0"/>
          <w:sz w:val="21"/>
          <w:szCs w:val="21"/>
        </w:rPr>
        <w:instrText xml:space="preserve">3- \* MERGEFORMAT </w:instrText>
      </w:r>
      <w:r w:rsidR="0052382A" w:rsidRPr="007C4597">
        <w:rPr>
          <w:rFonts w:eastAsia="宋体"/>
          <w:b/>
          <w:bCs/>
          <w:snapToGrid w:val="0"/>
          <w:kern w:val="0"/>
          <w:sz w:val="21"/>
          <w:szCs w:val="21"/>
        </w:rPr>
        <w:fldChar w:fldCharType="separate"/>
      </w:r>
      <w:r w:rsidR="003146B2">
        <w:rPr>
          <w:rFonts w:eastAsia="宋体"/>
          <w:b/>
          <w:bCs/>
          <w:noProof/>
          <w:snapToGrid w:val="0"/>
          <w:kern w:val="0"/>
          <w:sz w:val="21"/>
          <w:szCs w:val="21"/>
        </w:rPr>
        <w:t>23</w:t>
      </w:r>
      <w:r w:rsidR="0052382A" w:rsidRPr="007C4597">
        <w:rPr>
          <w:rFonts w:eastAsia="宋体"/>
          <w:b/>
          <w:bCs/>
          <w:snapToGrid w:val="0"/>
          <w:kern w:val="0"/>
          <w:sz w:val="21"/>
          <w:szCs w:val="21"/>
        </w:rPr>
        <w:fldChar w:fldCharType="end"/>
      </w:r>
      <w:r w:rsidR="00F42F18" w:rsidRPr="007C4597">
        <w:rPr>
          <w:rFonts w:eastAsia="宋体"/>
          <w:b/>
          <w:bCs/>
          <w:snapToGrid w:val="0"/>
          <w:kern w:val="0"/>
          <w:sz w:val="21"/>
          <w:szCs w:val="21"/>
        </w:rPr>
        <w:t xml:space="preserve"> </w:t>
      </w:r>
      <w:r w:rsidR="000C3248" w:rsidRPr="007C4597">
        <w:rPr>
          <w:rFonts w:eastAsia="宋体"/>
          <w:b/>
          <w:bCs/>
          <w:snapToGrid w:val="0"/>
          <w:kern w:val="0"/>
          <w:sz w:val="21"/>
          <w:szCs w:val="21"/>
        </w:rPr>
        <w:t xml:space="preserve"> </w:t>
      </w:r>
      <w:r w:rsidR="00F42F18" w:rsidRPr="007C4597">
        <w:rPr>
          <w:rFonts w:eastAsia="宋体"/>
          <w:b/>
          <w:bCs/>
          <w:snapToGrid w:val="0"/>
          <w:kern w:val="0"/>
          <w:sz w:val="21"/>
          <w:szCs w:val="21"/>
        </w:rPr>
        <w:t>天津市商业用地基准地价区域因素修正系数说明表（</w:t>
      </w:r>
      <w:r w:rsidR="0052382A" w:rsidRPr="007C4597">
        <w:rPr>
          <w:rFonts w:eastAsia="宋体"/>
          <w:b/>
          <w:bCs/>
          <w:snapToGrid w:val="0"/>
          <w:kern w:val="0"/>
          <w:sz w:val="21"/>
          <w:szCs w:val="21"/>
        </w:rPr>
        <w:t>7-8</w:t>
      </w:r>
      <w:r w:rsidR="00F42F18" w:rsidRPr="007C4597">
        <w:rPr>
          <w:rFonts w:eastAsia="宋体"/>
          <w:b/>
          <w:bCs/>
          <w:snapToGrid w:val="0"/>
          <w:kern w:val="0"/>
          <w:sz w:val="21"/>
          <w:szCs w:val="21"/>
        </w:rPr>
        <w:t>级）</w:t>
      </w:r>
      <w:bookmarkEnd w:id="69"/>
      <w:bookmarkEnd w:id="70"/>
    </w:p>
    <w:tbl>
      <w:tblPr>
        <w:tblW w:w="5000" w:type="pct"/>
        <w:jc w:val="center"/>
        <w:tblLook w:val="0000" w:firstRow="0" w:lastRow="0" w:firstColumn="0" w:lastColumn="0" w:noHBand="0" w:noVBand="0"/>
      </w:tblPr>
      <w:tblGrid>
        <w:gridCol w:w="676"/>
        <w:gridCol w:w="591"/>
        <w:gridCol w:w="735"/>
        <w:gridCol w:w="1742"/>
        <w:gridCol w:w="1596"/>
        <w:gridCol w:w="1450"/>
        <w:gridCol w:w="1305"/>
        <w:gridCol w:w="1419"/>
      </w:tblGrid>
      <w:tr w:rsidR="00F42F18" w:rsidRPr="007C4597" w14:paraId="2AC2E5F8" w14:textId="77777777" w:rsidTr="007052D8">
        <w:trPr>
          <w:trHeight w:val="20"/>
          <w:tblHeader/>
          <w:jc w:val="center"/>
        </w:trPr>
        <w:tc>
          <w:tcPr>
            <w:tcW w:w="355" w:type="pct"/>
            <w:vMerge w:val="restart"/>
            <w:tcBorders>
              <w:top w:val="single" w:sz="4" w:space="0" w:color="auto"/>
              <w:left w:val="single" w:sz="4" w:space="0" w:color="auto"/>
              <w:bottom w:val="single" w:sz="4" w:space="0" w:color="auto"/>
              <w:right w:val="single" w:sz="4" w:space="0" w:color="auto"/>
            </w:tcBorders>
            <w:vAlign w:val="center"/>
          </w:tcPr>
          <w:p w14:paraId="1DED3D3D" w14:textId="722D639A"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土地级别</w:t>
            </w:r>
          </w:p>
        </w:tc>
        <w:tc>
          <w:tcPr>
            <w:tcW w:w="696" w:type="pct"/>
            <w:gridSpan w:val="2"/>
            <w:vMerge w:val="restart"/>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31530FC6" w14:textId="12F27348" w:rsidR="00F42F18" w:rsidRPr="007C4597" w:rsidRDefault="00F42F18" w:rsidP="00C1763F">
            <w:pPr>
              <w:adjustRightInd w:val="0"/>
              <w:spacing w:line="240" w:lineRule="auto"/>
              <w:ind w:firstLine="422"/>
              <w:jc w:val="right"/>
              <w:rPr>
                <w:rFonts w:eastAsia="宋体"/>
                <w:b/>
                <w:color w:val="000000"/>
                <w:kern w:val="0"/>
                <w:sz w:val="21"/>
                <w:szCs w:val="21"/>
              </w:rPr>
            </w:pPr>
            <w:r w:rsidRPr="007C4597">
              <w:rPr>
                <w:rFonts w:eastAsia="宋体"/>
                <w:b/>
                <w:color w:val="000000"/>
                <w:kern w:val="0"/>
                <w:sz w:val="21"/>
                <w:szCs w:val="21"/>
              </w:rPr>
              <w:t>修正</w:t>
            </w:r>
            <w:r w:rsidRPr="007C4597">
              <w:rPr>
                <w:rFonts w:eastAsia="宋体"/>
                <w:b/>
                <w:color w:val="000000"/>
                <w:kern w:val="0"/>
                <w:sz w:val="21"/>
                <w:szCs w:val="21"/>
              </w:rPr>
              <w:t xml:space="preserve"> </w:t>
            </w:r>
          </w:p>
          <w:p w14:paraId="5A90E4C3" w14:textId="757F236F" w:rsidR="00F42F18" w:rsidRPr="007C4597" w:rsidRDefault="00F42F18" w:rsidP="00C1763F">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因</w:t>
            </w:r>
            <w:r w:rsidRPr="007C4597">
              <w:rPr>
                <w:rFonts w:eastAsia="宋体"/>
                <w:b/>
                <w:color w:val="000000"/>
                <w:kern w:val="0"/>
                <w:sz w:val="21"/>
                <w:szCs w:val="21"/>
              </w:rPr>
              <w:t xml:space="preserve"> </w:t>
            </w:r>
            <w:r w:rsidRPr="007C4597">
              <w:rPr>
                <w:rFonts w:eastAsia="宋体"/>
                <w:b/>
                <w:color w:val="000000"/>
                <w:kern w:val="0"/>
                <w:sz w:val="21"/>
                <w:szCs w:val="21"/>
              </w:rPr>
              <w:t>权</w:t>
            </w:r>
            <w:r w:rsidRPr="007C4597">
              <w:rPr>
                <w:rFonts w:eastAsia="宋体"/>
                <w:b/>
                <w:color w:val="000000"/>
                <w:kern w:val="0"/>
                <w:sz w:val="21"/>
                <w:szCs w:val="21"/>
              </w:rPr>
              <w:t xml:space="preserve">  </w:t>
            </w:r>
            <w:r w:rsidR="007052D8" w:rsidRPr="007C4597">
              <w:rPr>
                <w:rFonts w:eastAsia="宋体"/>
                <w:b/>
                <w:color w:val="000000"/>
                <w:kern w:val="0"/>
                <w:sz w:val="21"/>
                <w:szCs w:val="21"/>
              </w:rPr>
              <w:t xml:space="preserve"> </w:t>
            </w:r>
            <w:r w:rsidRPr="007C4597">
              <w:rPr>
                <w:rFonts w:eastAsia="宋体"/>
                <w:b/>
                <w:color w:val="000000"/>
                <w:kern w:val="0"/>
                <w:sz w:val="21"/>
                <w:szCs w:val="21"/>
              </w:rPr>
              <w:t>幅度</w:t>
            </w:r>
          </w:p>
          <w:p w14:paraId="03A4F1C6" w14:textId="0A6FCDDC" w:rsidR="00F42F18" w:rsidRPr="007C4597" w:rsidRDefault="00F42F18" w:rsidP="00C1763F">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素</w:t>
            </w:r>
            <w:r w:rsidRPr="007C4597">
              <w:rPr>
                <w:rFonts w:eastAsia="宋体"/>
                <w:b/>
                <w:color w:val="000000"/>
                <w:kern w:val="0"/>
                <w:sz w:val="21"/>
                <w:szCs w:val="21"/>
              </w:rPr>
              <w:t xml:space="preserve">    </w:t>
            </w:r>
            <w:r w:rsidRPr="007C4597">
              <w:rPr>
                <w:rFonts w:eastAsia="宋体"/>
                <w:b/>
                <w:color w:val="000000"/>
                <w:kern w:val="0"/>
                <w:sz w:val="21"/>
                <w:szCs w:val="21"/>
              </w:rPr>
              <w:t>重</w:t>
            </w:r>
          </w:p>
        </w:tc>
        <w:tc>
          <w:tcPr>
            <w:tcW w:w="915" w:type="pct"/>
            <w:tcBorders>
              <w:top w:val="single" w:sz="4" w:space="0" w:color="auto"/>
              <w:left w:val="single" w:sz="4" w:space="0" w:color="auto"/>
              <w:bottom w:val="single" w:sz="4" w:space="0" w:color="auto"/>
              <w:right w:val="single" w:sz="4" w:space="0" w:color="auto"/>
            </w:tcBorders>
            <w:vAlign w:val="center"/>
          </w:tcPr>
          <w:p w14:paraId="69DBDFBE"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优</w:t>
            </w:r>
          </w:p>
        </w:tc>
        <w:tc>
          <w:tcPr>
            <w:tcW w:w="839" w:type="pct"/>
            <w:tcBorders>
              <w:top w:val="single" w:sz="4" w:space="0" w:color="auto"/>
              <w:left w:val="single" w:sz="4" w:space="0" w:color="auto"/>
              <w:bottom w:val="single" w:sz="4" w:space="0" w:color="auto"/>
              <w:right w:val="single" w:sz="4" w:space="0" w:color="auto"/>
            </w:tcBorders>
            <w:vAlign w:val="center"/>
          </w:tcPr>
          <w:p w14:paraId="3323594F"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较优</w:t>
            </w:r>
          </w:p>
        </w:tc>
        <w:tc>
          <w:tcPr>
            <w:tcW w:w="762" w:type="pct"/>
            <w:tcBorders>
              <w:top w:val="single" w:sz="4" w:space="0" w:color="auto"/>
              <w:left w:val="single" w:sz="4" w:space="0" w:color="auto"/>
              <w:bottom w:val="single" w:sz="4" w:space="0" w:color="auto"/>
              <w:right w:val="single" w:sz="4" w:space="0" w:color="auto"/>
            </w:tcBorders>
            <w:vAlign w:val="center"/>
          </w:tcPr>
          <w:p w14:paraId="6E260B01"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一般</w:t>
            </w:r>
          </w:p>
        </w:tc>
        <w:tc>
          <w:tcPr>
            <w:tcW w:w="686" w:type="pct"/>
            <w:tcBorders>
              <w:top w:val="single" w:sz="4" w:space="0" w:color="auto"/>
              <w:left w:val="single" w:sz="4" w:space="0" w:color="auto"/>
              <w:bottom w:val="single" w:sz="4" w:space="0" w:color="auto"/>
              <w:right w:val="single" w:sz="4" w:space="0" w:color="auto"/>
            </w:tcBorders>
            <w:vAlign w:val="center"/>
          </w:tcPr>
          <w:p w14:paraId="4481275D"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较劣</w:t>
            </w:r>
          </w:p>
        </w:tc>
        <w:tc>
          <w:tcPr>
            <w:tcW w:w="746" w:type="pct"/>
            <w:tcBorders>
              <w:top w:val="single" w:sz="4" w:space="0" w:color="auto"/>
              <w:left w:val="single" w:sz="4" w:space="0" w:color="auto"/>
              <w:bottom w:val="single" w:sz="4" w:space="0" w:color="auto"/>
              <w:right w:val="single" w:sz="4" w:space="0" w:color="auto"/>
            </w:tcBorders>
            <w:vAlign w:val="center"/>
          </w:tcPr>
          <w:p w14:paraId="29CFFA52"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劣</w:t>
            </w:r>
          </w:p>
        </w:tc>
      </w:tr>
      <w:tr w:rsidR="00F42F18" w:rsidRPr="007C4597" w14:paraId="52087AEE" w14:textId="77777777" w:rsidTr="007052D8">
        <w:trPr>
          <w:trHeight w:val="20"/>
          <w:tblHeader/>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11FD2E31"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p>
        </w:tc>
        <w:tc>
          <w:tcPr>
            <w:tcW w:w="696" w:type="pct"/>
            <w:gridSpan w:val="2"/>
            <w:vMerge/>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38E1D223" w14:textId="77777777" w:rsidR="00F42F18" w:rsidRPr="007C4597" w:rsidRDefault="00F42F18" w:rsidP="00C1763F">
            <w:pPr>
              <w:spacing w:line="240" w:lineRule="auto"/>
              <w:ind w:firstLineChars="0" w:firstLine="0"/>
              <w:jc w:val="center"/>
              <w:rPr>
                <w:rFonts w:eastAsia="宋体"/>
                <w:b/>
                <w:color w:val="000000"/>
                <w:kern w:val="0"/>
                <w:sz w:val="21"/>
                <w:szCs w:val="21"/>
              </w:rPr>
            </w:pPr>
          </w:p>
        </w:tc>
        <w:tc>
          <w:tcPr>
            <w:tcW w:w="915" w:type="pct"/>
            <w:tcBorders>
              <w:top w:val="single" w:sz="4" w:space="0" w:color="auto"/>
              <w:left w:val="single" w:sz="4" w:space="0" w:color="auto"/>
              <w:bottom w:val="single" w:sz="4" w:space="0" w:color="auto"/>
              <w:right w:val="single" w:sz="4" w:space="0" w:color="auto"/>
            </w:tcBorders>
            <w:vAlign w:val="center"/>
          </w:tcPr>
          <w:p w14:paraId="4A47555E"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1.20</w:t>
            </w:r>
          </w:p>
        </w:tc>
        <w:tc>
          <w:tcPr>
            <w:tcW w:w="839" w:type="pct"/>
            <w:tcBorders>
              <w:top w:val="single" w:sz="4" w:space="0" w:color="auto"/>
              <w:left w:val="single" w:sz="4" w:space="0" w:color="auto"/>
              <w:bottom w:val="single" w:sz="4" w:space="0" w:color="auto"/>
              <w:right w:val="single" w:sz="4" w:space="0" w:color="auto"/>
            </w:tcBorders>
            <w:vAlign w:val="center"/>
          </w:tcPr>
          <w:p w14:paraId="2DA2CA05"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1.10</w:t>
            </w:r>
          </w:p>
        </w:tc>
        <w:tc>
          <w:tcPr>
            <w:tcW w:w="762" w:type="pct"/>
            <w:tcBorders>
              <w:top w:val="single" w:sz="4" w:space="0" w:color="auto"/>
              <w:left w:val="single" w:sz="4" w:space="0" w:color="auto"/>
              <w:bottom w:val="single" w:sz="4" w:space="0" w:color="auto"/>
              <w:right w:val="single" w:sz="4" w:space="0" w:color="auto"/>
            </w:tcBorders>
            <w:vAlign w:val="center"/>
          </w:tcPr>
          <w:p w14:paraId="592CF79C"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1.00</w:t>
            </w:r>
          </w:p>
        </w:tc>
        <w:tc>
          <w:tcPr>
            <w:tcW w:w="686" w:type="pct"/>
            <w:tcBorders>
              <w:top w:val="single" w:sz="4" w:space="0" w:color="auto"/>
              <w:left w:val="single" w:sz="4" w:space="0" w:color="auto"/>
              <w:bottom w:val="single" w:sz="4" w:space="0" w:color="auto"/>
              <w:right w:val="single" w:sz="4" w:space="0" w:color="auto"/>
            </w:tcBorders>
            <w:vAlign w:val="center"/>
          </w:tcPr>
          <w:p w14:paraId="2D23F4B0"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0.92</w:t>
            </w:r>
          </w:p>
        </w:tc>
        <w:tc>
          <w:tcPr>
            <w:tcW w:w="746" w:type="pct"/>
            <w:tcBorders>
              <w:top w:val="single" w:sz="4" w:space="0" w:color="auto"/>
              <w:left w:val="single" w:sz="4" w:space="0" w:color="auto"/>
              <w:bottom w:val="single" w:sz="4" w:space="0" w:color="auto"/>
              <w:right w:val="single" w:sz="4" w:space="0" w:color="auto"/>
            </w:tcBorders>
            <w:vAlign w:val="center"/>
          </w:tcPr>
          <w:p w14:paraId="576ED5AF"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0.85</w:t>
            </w:r>
          </w:p>
        </w:tc>
      </w:tr>
      <w:tr w:rsidR="00F42F18" w:rsidRPr="007C4597" w14:paraId="5E6AE9FF" w14:textId="77777777" w:rsidTr="007052D8">
        <w:trPr>
          <w:trHeight w:val="20"/>
          <w:jc w:val="center"/>
        </w:trPr>
        <w:tc>
          <w:tcPr>
            <w:tcW w:w="355" w:type="pct"/>
            <w:vMerge w:val="restart"/>
            <w:tcBorders>
              <w:top w:val="single" w:sz="4" w:space="0" w:color="auto"/>
              <w:left w:val="single" w:sz="4" w:space="0" w:color="auto"/>
              <w:bottom w:val="single" w:sz="4" w:space="0" w:color="auto"/>
              <w:right w:val="single" w:sz="4" w:space="0" w:color="auto"/>
            </w:tcBorders>
            <w:vAlign w:val="center"/>
          </w:tcPr>
          <w:p w14:paraId="2A60ECEE" w14:textId="25826B94" w:rsidR="00F42F18" w:rsidRPr="007C4597" w:rsidRDefault="0052382A"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7-8</w:t>
            </w:r>
            <w:r w:rsidR="00F42F18" w:rsidRPr="007C4597">
              <w:rPr>
                <w:rFonts w:eastAsia="宋体"/>
                <w:color w:val="000000"/>
                <w:kern w:val="0"/>
                <w:sz w:val="21"/>
                <w:szCs w:val="21"/>
              </w:rPr>
              <w:t>级</w:t>
            </w:r>
          </w:p>
        </w:tc>
        <w:tc>
          <w:tcPr>
            <w:tcW w:w="310"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36E3296"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繁华程度</w:t>
            </w:r>
          </w:p>
        </w:tc>
        <w:tc>
          <w:tcPr>
            <w:tcW w:w="386" w:type="pct"/>
            <w:tcBorders>
              <w:top w:val="single" w:sz="4" w:space="0" w:color="auto"/>
              <w:left w:val="single" w:sz="4" w:space="0" w:color="auto"/>
              <w:bottom w:val="single" w:sz="4" w:space="0" w:color="auto"/>
              <w:right w:val="single" w:sz="4" w:space="0" w:color="auto"/>
            </w:tcBorders>
            <w:vAlign w:val="center"/>
          </w:tcPr>
          <w:p w14:paraId="15979350"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0.50</w:t>
            </w:r>
          </w:p>
        </w:tc>
        <w:tc>
          <w:tcPr>
            <w:tcW w:w="915" w:type="pct"/>
            <w:tcBorders>
              <w:top w:val="single" w:sz="4" w:space="0" w:color="auto"/>
              <w:left w:val="single" w:sz="4" w:space="0" w:color="auto"/>
              <w:bottom w:val="single" w:sz="4" w:space="0" w:color="auto"/>
              <w:right w:val="single" w:sz="4" w:space="0" w:color="auto"/>
            </w:tcBorders>
            <w:vAlign w:val="center"/>
          </w:tcPr>
          <w:p w14:paraId="72FB3056"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距离区级商业中心</w:t>
            </w:r>
            <w:r w:rsidRPr="007C4597">
              <w:rPr>
                <w:rFonts w:eastAsia="宋体"/>
                <w:color w:val="000000"/>
                <w:kern w:val="0"/>
                <w:sz w:val="21"/>
                <w:szCs w:val="21"/>
              </w:rPr>
              <w:t>≤4000</w:t>
            </w:r>
            <w:r w:rsidRPr="007C4597">
              <w:rPr>
                <w:rFonts w:eastAsia="宋体"/>
                <w:color w:val="000000"/>
                <w:kern w:val="0"/>
                <w:sz w:val="21"/>
                <w:szCs w:val="21"/>
              </w:rPr>
              <w:t>米；距离小型商业中心</w:t>
            </w:r>
            <w:r w:rsidRPr="007C4597">
              <w:rPr>
                <w:rFonts w:eastAsia="宋体"/>
                <w:color w:val="000000"/>
                <w:kern w:val="0"/>
                <w:sz w:val="21"/>
                <w:szCs w:val="21"/>
              </w:rPr>
              <w:t>≤1500</w:t>
            </w:r>
            <w:r w:rsidRPr="007C4597">
              <w:rPr>
                <w:rFonts w:eastAsia="宋体"/>
                <w:color w:val="000000"/>
                <w:kern w:val="0"/>
                <w:sz w:val="21"/>
                <w:szCs w:val="21"/>
              </w:rPr>
              <w:t>米</w:t>
            </w:r>
          </w:p>
        </w:tc>
        <w:tc>
          <w:tcPr>
            <w:tcW w:w="839" w:type="pct"/>
            <w:tcBorders>
              <w:top w:val="single" w:sz="4" w:space="0" w:color="auto"/>
              <w:left w:val="single" w:sz="4" w:space="0" w:color="auto"/>
              <w:bottom w:val="single" w:sz="4" w:space="0" w:color="auto"/>
              <w:right w:val="single" w:sz="4" w:space="0" w:color="auto"/>
            </w:tcBorders>
            <w:vAlign w:val="center"/>
          </w:tcPr>
          <w:p w14:paraId="297A500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距离区级商业中心较远；距离小型商业中心在</w:t>
            </w:r>
            <w:r w:rsidRPr="007C4597">
              <w:rPr>
                <w:rFonts w:eastAsia="宋体"/>
                <w:color w:val="000000"/>
                <w:kern w:val="0"/>
                <w:sz w:val="21"/>
                <w:szCs w:val="21"/>
              </w:rPr>
              <w:t>1500-2000</w:t>
            </w:r>
            <w:r w:rsidRPr="007C4597">
              <w:rPr>
                <w:rFonts w:eastAsia="宋体"/>
                <w:color w:val="000000"/>
                <w:kern w:val="0"/>
                <w:sz w:val="21"/>
                <w:szCs w:val="21"/>
              </w:rPr>
              <w:t>米</w:t>
            </w:r>
          </w:p>
        </w:tc>
        <w:tc>
          <w:tcPr>
            <w:tcW w:w="762" w:type="pct"/>
            <w:tcBorders>
              <w:top w:val="single" w:sz="4" w:space="0" w:color="auto"/>
              <w:left w:val="single" w:sz="4" w:space="0" w:color="auto"/>
              <w:bottom w:val="single" w:sz="4" w:space="0" w:color="auto"/>
              <w:right w:val="single" w:sz="4" w:space="0" w:color="auto"/>
            </w:tcBorders>
            <w:vAlign w:val="center"/>
          </w:tcPr>
          <w:p w14:paraId="545BD41C"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距离区级商业中心远；距离小型商业中心在</w:t>
            </w:r>
            <w:r w:rsidRPr="007C4597">
              <w:rPr>
                <w:rFonts w:eastAsia="宋体"/>
                <w:color w:val="000000"/>
                <w:kern w:val="0"/>
                <w:sz w:val="21"/>
                <w:szCs w:val="21"/>
              </w:rPr>
              <w:t>2000-2500</w:t>
            </w:r>
            <w:r w:rsidRPr="007C4597">
              <w:rPr>
                <w:rFonts w:eastAsia="宋体"/>
                <w:color w:val="000000"/>
                <w:kern w:val="0"/>
                <w:sz w:val="21"/>
                <w:szCs w:val="21"/>
              </w:rPr>
              <w:t>米</w:t>
            </w:r>
          </w:p>
        </w:tc>
        <w:tc>
          <w:tcPr>
            <w:tcW w:w="686" w:type="pct"/>
            <w:tcBorders>
              <w:top w:val="single" w:sz="4" w:space="0" w:color="auto"/>
              <w:left w:val="single" w:sz="4" w:space="0" w:color="auto"/>
              <w:bottom w:val="single" w:sz="4" w:space="0" w:color="auto"/>
              <w:right w:val="single" w:sz="4" w:space="0" w:color="auto"/>
            </w:tcBorders>
            <w:vAlign w:val="center"/>
          </w:tcPr>
          <w:p w14:paraId="61E51448"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距离小型商业中心在</w:t>
            </w:r>
            <w:r w:rsidRPr="007C4597">
              <w:rPr>
                <w:rFonts w:eastAsia="宋体"/>
                <w:color w:val="000000"/>
                <w:kern w:val="0"/>
                <w:sz w:val="21"/>
                <w:szCs w:val="21"/>
              </w:rPr>
              <w:t>2500-3000</w:t>
            </w:r>
            <w:r w:rsidRPr="007C4597">
              <w:rPr>
                <w:rFonts w:eastAsia="宋体"/>
                <w:color w:val="000000"/>
                <w:kern w:val="0"/>
                <w:sz w:val="21"/>
                <w:szCs w:val="21"/>
              </w:rPr>
              <w:t>米，有较多便利店</w:t>
            </w:r>
          </w:p>
        </w:tc>
        <w:tc>
          <w:tcPr>
            <w:tcW w:w="746" w:type="pct"/>
            <w:tcBorders>
              <w:top w:val="single" w:sz="4" w:space="0" w:color="auto"/>
              <w:left w:val="single" w:sz="4" w:space="0" w:color="auto"/>
              <w:bottom w:val="single" w:sz="4" w:space="0" w:color="auto"/>
              <w:right w:val="single" w:sz="4" w:space="0" w:color="auto"/>
            </w:tcBorders>
            <w:vAlign w:val="center"/>
          </w:tcPr>
          <w:p w14:paraId="2C47ED64"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距离小型商业中心＞</w:t>
            </w:r>
            <w:r w:rsidRPr="007C4597">
              <w:rPr>
                <w:rFonts w:eastAsia="宋体"/>
                <w:color w:val="000000"/>
                <w:kern w:val="0"/>
                <w:sz w:val="21"/>
                <w:szCs w:val="21"/>
              </w:rPr>
              <w:t>3000</w:t>
            </w:r>
            <w:r w:rsidRPr="007C4597">
              <w:rPr>
                <w:rFonts w:eastAsia="宋体"/>
                <w:color w:val="000000"/>
                <w:kern w:val="0"/>
                <w:sz w:val="21"/>
                <w:szCs w:val="21"/>
              </w:rPr>
              <w:t>米；有便利店；有小区商铺</w:t>
            </w:r>
          </w:p>
        </w:tc>
      </w:tr>
      <w:tr w:rsidR="00F42F18" w:rsidRPr="007C4597" w14:paraId="0F52117C" w14:textId="77777777" w:rsidTr="007052D8">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469FBF37" w14:textId="77777777" w:rsidR="00F42F18" w:rsidRPr="007C4597" w:rsidRDefault="00F42F18" w:rsidP="00C1763F">
            <w:pPr>
              <w:spacing w:line="240" w:lineRule="auto"/>
              <w:ind w:firstLine="420"/>
              <w:jc w:val="left"/>
              <w:rPr>
                <w:rFonts w:eastAsia="宋体"/>
                <w:color w:val="000000"/>
                <w:kern w:val="0"/>
                <w:sz w:val="21"/>
                <w:szCs w:val="21"/>
              </w:rPr>
            </w:pPr>
          </w:p>
        </w:tc>
        <w:tc>
          <w:tcPr>
            <w:tcW w:w="310"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778A2D"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交通</w:t>
            </w:r>
          </w:p>
          <w:p w14:paraId="79FCE172"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条件</w:t>
            </w:r>
          </w:p>
        </w:tc>
        <w:tc>
          <w:tcPr>
            <w:tcW w:w="386" w:type="pct"/>
            <w:tcBorders>
              <w:top w:val="single" w:sz="4" w:space="0" w:color="auto"/>
              <w:left w:val="single" w:sz="4" w:space="0" w:color="auto"/>
              <w:bottom w:val="single" w:sz="4" w:space="0" w:color="auto"/>
              <w:right w:val="single" w:sz="4" w:space="0" w:color="auto"/>
            </w:tcBorders>
            <w:vAlign w:val="center"/>
          </w:tcPr>
          <w:p w14:paraId="7561D16A"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915" w:type="pct"/>
            <w:tcBorders>
              <w:top w:val="single" w:sz="4" w:space="0" w:color="auto"/>
              <w:left w:val="single" w:sz="4" w:space="0" w:color="auto"/>
              <w:bottom w:val="single" w:sz="4" w:space="0" w:color="auto"/>
              <w:right w:val="single" w:sz="4" w:space="0" w:color="auto"/>
            </w:tcBorders>
            <w:vAlign w:val="center"/>
          </w:tcPr>
          <w:p w14:paraId="44ABCB37"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≥6</w:t>
            </w:r>
            <w:r w:rsidRPr="007C4597">
              <w:rPr>
                <w:rFonts w:eastAsia="宋体"/>
                <w:color w:val="000000"/>
                <w:kern w:val="0"/>
                <w:sz w:val="21"/>
                <w:szCs w:val="21"/>
              </w:rPr>
              <w:t>条；距离多个地铁站</w:t>
            </w:r>
            <w:r w:rsidRPr="007C4597">
              <w:rPr>
                <w:rFonts w:eastAsia="宋体"/>
                <w:color w:val="000000"/>
                <w:kern w:val="0"/>
                <w:sz w:val="21"/>
                <w:szCs w:val="21"/>
              </w:rPr>
              <w:t>≤1500</w:t>
            </w:r>
            <w:r w:rsidRPr="007C4597">
              <w:rPr>
                <w:rFonts w:eastAsia="宋体"/>
                <w:color w:val="000000"/>
                <w:kern w:val="0"/>
                <w:sz w:val="21"/>
                <w:szCs w:val="21"/>
              </w:rPr>
              <w:t>米；邻近火车站、长途客运站；邻近快速路；出行便利</w:t>
            </w:r>
          </w:p>
        </w:tc>
        <w:tc>
          <w:tcPr>
            <w:tcW w:w="839" w:type="pct"/>
            <w:tcBorders>
              <w:top w:val="single" w:sz="4" w:space="0" w:color="auto"/>
              <w:left w:val="single" w:sz="4" w:space="0" w:color="auto"/>
              <w:bottom w:val="single" w:sz="4" w:space="0" w:color="auto"/>
              <w:right w:val="single" w:sz="4" w:space="0" w:color="auto"/>
            </w:tcBorders>
            <w:vAlign w:val="center"/>
          </w:tcPr>
          <w:p w14:paraId="0D9FD2A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4-5</w:t>
            </w:r>
            <w:r w:rsidRPr="007C4597">
              <w:rPr>
                <w:rFonts w:eastAsia="宋体"/>
                <w:color w:val="000000"/>
                <w:kern w:val="0"/>
                <w:sz w:val="21"/>
                <w:szCs w:val="21"/>
              </w:rPr>
              <w:t>条；距离多个地铁站在</w:t>
            </w:r>
            <w:r w:rsidRPr="007C4597">
              <w:rPr>
                <w:rFonts w:eastAsia="宋体"/>
                <w:color w:val="000000"/>
                <w:kern w:val="0"/>
                <w:sz w:val="21"/>
                <w:szCs w:val="21"/>
              </w:rPr>
              <w:t>1500-2000</w:t>
            </w:r>
            <w:r w:rsidRPr="007C4597">
              <w:rPr>
                <w:rFonts w:eastAsia="宋体"/>
                <w:color w:val="000000"/>
                <w:kern w:val="0"/>
                <w:sz w:val="21"/>
                <w:szCs w:val="21"/>
              </w:rPr>
              <w:t>米之间；邻近快速路；出行较为便利</w:t>
            </w:r>
          </w:p>
        </w:tc>
        <w:tc>
          <w:tcPr>
            <w:tcW w:w="762" w:type="pct"/>
            <w:tcBorders>
              <w:top w:val="single" w:sz="4" w:space="0" w:color="auto"/>
              <w:left w:val="single" w:sz="4" w:space="0" w:color="auto"/>
              <w:bottom w:val="single" w:sz="4" w:space="0" w:color="auto"/>
              <w:right w:val="single" w:sz="4" w:space="0" w:color="auto"/>
            </w:tcBorders>
            <w:vAlign w:val="center"/>
          </w:tcPr>
          <w:p w14:paraId="47600F34"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2-3</w:t>
            </w:r>
            <w:r w:rsidRPr="007C4597">
              <w:rPr>
                <w:rFonts w:eastAsia="宋体"/>
                <w:color w:val="000000"/>
                <w:kern w:val="0"/>
                <w:sz w:val="21"/>
                <w:szCs w:val="21"/>
              </w:rPr>
              <w:t>条；距离地铁站</w:t>
            </w:r>
            <w:r w:rsidRPr="007C4597">
              <w:rPr>
                <w:rFonts w:eastAsia="宋体"/>
                <w:color w:val="000000"/>
                <w:kern w:val="0"/>
                <w:sz w:val="21"/>
                <w:szCs w:val="21"/>
              </w:rPr>
              <w:t>≤2000</w:t>
            </w:r>
            <w:r w:rsidRPr="007C4597">
              <w:rPr>
                <w:rFonts w:eastAsia="宋体"/>
                <w:color w:val="000000"/>
                <w:kern w:val="0"/>
                <w:sz w:val="21"/>
                <w:szCs w:val="21"/>
              </w:rPr>
              <w:t>米；邻近快速路</w:t>
            </w:r>
          </w:p>
        </w:tc>
        <w:tc>
          <w:tcPr>
            <w:tcW w:w="686" w:type="pct"/>
            <w:tcBorders>
              <w:top w:val="single" w:sz="4" w:space="0" w:color="auto"/>
              <w:left w:val="single" w:sz="4" w:space="0" w:color="auto"/>
              <w:bottom w:val="single" w:sz="4" w:space="0" w:color="auto"/>
              <w:right w:val="single" w:sz="4" w:space="0" w:color="auto"/>
            </w:tcBorders>
            <w:vAlign w:val="center"/>
          </w:tcPr>
          <w:p w14:paraId="4B3417E1"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1-2</w:t>
            </w:r>
            <w:r w:rsidRPr="007C4597">
              <w:rPr>
                <w:rFonts w:eastAsia="宋体"/>
                <w:color w:val="000000"/>
                <w:kern w:val="0"/>
                <w:sz w:val="21"/>
                <w:szCs w:val="21"/>
              </w:rPr>
              <w:t>条；距离地铁站在</w:t>
            </w:r>
            <w:r w:rsidRPr="007C4597">
              <w:rPr>
                <w:rFonts w:eastAsia="宋体"/>
                <w:color w:val="000000"/>
                <w:kern w:val="0"/>
                <w:sz w:val="21"/>
                <w:szCs w:val="21"/>
              </w:rPr>
              <w:t>2000-2500</w:t>
            </w:r>
            <w:r w:rsidRPr="007C4597">
              <w:rPr>
                <w:rFonts w:eastAsia="宋体"/>
                <w:color w:val="000000"/>
                <w:kern w:val="0"/>
                <w:sz w:val="21"/>
                <w:szCs w:val="21"/>
              </w:rPr>
              <w:t>米；邻近快速路</w:t>
            </w:r>
          </w:p>
        </w:tc>
        <w:tc>
          <w:tcPr>
            <w:tcW w:w="746" w:type="pct"/>
            <w:tcBorders>
              <w:top w:val="single" w:sz="4" w:space="0" w:color="auto"/>
              <w:left w:val="single" w:sz="4" w:space="0" w:color="auto"/>
              <w:bottom w:val="single" w:sz="4" w:space="0" w:color="auto"/>
              <w:right w:val="single" w:sz="4" w:space="0" w:color="auto"/>
            </w:tcBorders>
            <w:vAlign w:val="center"/>
          </w:tcPr>
          <w:p w14:paraId="2884F259"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1</w:t>
            </w:r>
            <w:r w:rsidRPr="007C4597">
              <w:rPr>
                <w:rFonts w:eastAsia="宋体"/>
                <w:color w:val="000000"/>
                <w:kern w:val="0"/>
                <w:sz w:val="21"/>
                <w:szCs w:val="21"/>
              </w:rPr>
              <w:t>条；距离地铁站</w:t>
            </w:r>
            <w:r w:rsidRPr="007C4597">
              <w:rPr>
                <w:rFonts w:eastAsia="宋体"/>
                <w:color w:val="000000"/>
                <w:kern w:val="0"/>
                <w:sz w:val="21"/>
                <w:szCs w:val="21"/>
              </w:rPr>
              <w:t>≥2500</w:t>
            </w:r>
            <w:r w:rsidRPr="007C4597">
              <w:rPr>
                <w:rFonts w:eastAsia="宋体"/>
                <w:color w:val="000000"/>
                <w:kern w:val="0"/>
                <w:sz w:val="21"/>
                <w:szCs w:val="21"/>
              </w:rPr>
              <w:t>米</w:t>
            </w:r>
          </w:p>
        </w:tc>
      </w:tr>
      <w:tr w:rsidR="00F42F18" w:rsidRPr="007C4597" w14:paraId="19384051" w14:textId="77777777" w:rsidTr="007052D8">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5A756AA8"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10"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899A1A"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基础设施完善度</w:t>
            </w:r>
          </w:p>
        </w:tc>
        <w:tc>
          <w:tcPr>
            <w:tcW w:w="386" w:type="pct"/>
            <w:tcBorders>
              <w:top w:val="single" w:sz="4" w:space="0" w:color="auto"/>
              <w:left w:val="single" w:sz="4" w:space="0" w:color="auto"/>
              <w:bottom w:val="single" w:sz="4" w:space="0" w:color="auto"/>
              <w:right w:val="single" w:sz="4" w:space="0" w:color="auto"/>
            </w:tcBorders>
            <w:vAlign w:val="center"/>
          </w:tcPr>
          <w:p w14:paraId="6AE9C6F0"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915" w:type="pct"/>
            <w:tcBorders>
              <w:top w:val="single" w:sz="4" w:space="0" w:color="auto"/>
              <w:left w:val="single" w:sz="4" w:space="0" w:color="auto"/>
              <w:bottom w:val="single" w:sz="4" w:space="0" w:color="auto"/>
              <w:right w:val="single" w:sz="4" w:space="0" w:color="auto"/>
            </w:tcBorders>
            <w:vAlign w:val="center"/>
          </w:tcPr>
          <w:p w14:paraId="2581C9D1"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土地开发程度达到七通一平；供热、燃气保证率比较高；暴雨过后无积水</w:t>
            </w:r>
          </w:p>
        </w:tc>
        <w:tc>
          <w:tcPr>
            <w:tcW w:w="839" w:type="pct"/>
            <w:tcBorders>
              <w:top w:val="single" w:sz="4" w:space="0" w:color="auto"/>
              <w:left w:val="single" w:sz="4" w:space="0" w:color="auto"/>
              <w:bottom w:val="single" w:sz="4" w:space="0" w:color="auto"/>
              <w:right w:val="single" w:sz="4" w:space="0" w:color="auto"/>
            </w:tcBorders>
            <w:vAlign w:val="center"/>
          </w:tcPr>
          <w:p w14:paraId="7F282EAA"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土地开发程度达到七通一平；供热、燃气保证率比较高；暴雨过后，有少量积水</w:t>
            </w:r>
          </w:p>
        </w:tc>
        <w:tc>
          <w:tcPr>
            <w:tcW w:w="762" w:type="pct"/>
            <w:tcBorders>
              <w:top w:val="single" w:sz="4" w:space="0" w:color="auto"/>
              <w:left w:val="single" w:sz="4" w:space="0" w:color="auto"/>
              <w:bottom w:val="single" w:sz="4" w:space="0" w:color="auto"/>
              <w:right w:val="single" w:sz="4" w:space="0" w:color="auto"/>
            </w:tcBorders>
            <w:vAlign w:val="center"/>
          </w:tcPr>
          <w:p w14:paraId="4393247F"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土地开发程度达到七通一平；暴雨过后，半小时内积水可排干</w:t>
            </w:r>
          </w:p>
        </w:tc>
        <w:tc>
          <w:tcPr>
            <w:tcW w:w="686" w:type="pct"/>
            <w:tcBorders>
              <w:top w:val="single" w:sz="4" w:space="0" w:color="auto"/>
              <w:left w:val="single" w:sz="4" w:space="0" w:color="auto"/>
              <w:bottom w:val="single" w:sz="4" w:space="0" w:color="auto"/>
              <w:right w:val="single" w:sz="4" w:space="0" w:color="auto"/>
            </w:tcBorders>
            <w:vAlign w:val="center"/>
          </w:tcPr>
          <w:p w14:paraId="7EEBF5F9"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土地开发程度达到七通一平；基础设施保障程度不高；暴雨过后，积水严重</w:t>
            </w:r>
          </w:p>
        </w:tc>
        <w:tc>
          <w:tcPr>
            <w:tcW w:w="746" w:type="pct"/>
            <w:tcBorders>
              <w:top w:val="single" w:sz="4" w:space="0" w:color="auto"/>
              <w:left w:val="single" w:sz="4" w:space="0" w:color="auto"/>
              <w:bottom w:val="single" w:sz="4" w:space="0" w:color="auto"/>
              <w:right w:val="single" w:sz="4" w:space="0" w:color="auto"/>
            </w:tcBorders>
            <w:vAlign w:val="center"/>
          </w:tcPr>
          <w:p w14:paraId="3D48497E" w14:textId="246B63CB"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土地开发程度达到或低于七通一平；暴雨过后，积水严重</w:t>
            </w:r>
          </w:p>
        </w:tc>
      </w:tr>
    </w:tbl>
    <w:p w14:paraId="56F6E5DB" w14:textId="27EC9A65" w:rsidR="00F42F18" w:rsidRPr="007C4597" w:rsidRDefault="00E40D57" w:rsidP="00AD11E8">
      <w:pPr>
        <w:spacing w:beforeLines="50" w:before="163" w:line="340" w:lineRule="exact"/>
        <w:ind w:firstLineChars="0" w:firstLine="0"/>
        <w:jc w:val="center"/>
        <w:rPr>
          <w:rFonts w:eastAsia="宋体"/>
        </w:rPr>
      </w:pPr>
      <w:bookmarkStart w:id="71" w:name="_Toc89875922"/>
      <w:bookmarkStart w:id="72" w:name="_Toc89957428"/>
      <w:r w:rsidRPr="007C4597">
        <w:rPr>
          <w:rFonts w:eastAsia="宋体"/>
          <w:b/>
          <w:bCs/>
          <w:snapToGrid w:val="0"/>
          <w:kern w:val="0"/>
          <w:sz w:val="21"/>
          <w:szCs w:val="21"/>
        </w:rPr>
        <w:t>表</w:t>
      </w:r>
      <w:r w:rsidRPr="007C4597">
        <w:rPr>
          <w:rFonts w:eastAsia="宋体"/>
          <w:b/>
          <w:bCs/>
          <w:snapToGrid w:val="0"/>
          <w:kern w:val="0"/>
          <w:sz w:val="21"/>
          <w:szCs w:val="21"/>
        </w:rPr>
        <w:t>2-</w:t>
      </w:r>
      <w:r w:rsidR="00AD11E8" w:rsidRPr="007C4597">
        <w:rPr>
          <w:rFonts w:eastAsia="宋体"/>
          <w:b/>
          <w:bCs/>
          <w:snapToGrid w:val="0"/>
          <w:kern w:val="0"/>
          <w:sz w:val="21"/>
          <w:szCs w:val="21"/>
        </w:rPr>
        <w:fldChar w:fldCharType="begin"/>
      </w:r>
      <w:r w:rsidR="00AD11E8" w:rsidRPr="007C4597">
        <w:rPr>
          <w:rFonts w:eastAsia="宋体"/>
          <w:b/>
          <w:bCs/>
          <w:snapToGrid w:val="0"/>
          <w:kern w:val="0"/>
          <w:sz w:val="21"/>
          <w:szCs w:val="21"/>
        </w:rPr>
        <w:instrText xml:space="preserve"> SEQ </w:instrText>
      </w:r>
      <w:r w:rsidR="00AD11E8" w:rsidRPr="007C4597">
        <w:rPr>
          <w:rFonts w:eastAsia="宋体"/>
          <w:b/>
          <w:bCs/>
          <w:snapToGrid w:val="0"/>
          <w:kern w:val="0"/>
          <w:sz w:val="21"/>
          <w:szCs w:val="21"/>
        </w:rPr>
        <w:instrText>表</w:instrText>
      </w:r>
      <w:r w:rsidR="00AD11E8" w:rsidRPr="007C4597">
        <w:rPr>
          <w:rFonts w:eastAsia="宋体"/>
          <w:b/>
          <w:bCs/>
          <w:snapToGrid w:val="0"/>
          <w:kern w:val="0"/>
          <w:sz w:val="21"/>
          <w:szCs w:val="21"/>
        </w:rPr>
        <w:instrText xml:space="preserve">3- \* MERGEFORMAT </w:instrText>
      </w:r>
      <w:r w:rsidR="00AD11E8" w:rsidRPr="007C4597">
        <w:rPr>
          <w:rFonts w:eastAsia="宋体"/>
          <w:b/>
          <w:bCs/>
          <w:snapToGrid w:val="0"/>
          <w:kern w:val="0"/>
          <w:sz w:val="21"/>
          <w:szCs w:val="21"/>
        </w:rPr>
        <w:fldChar w:fldCharType="separate"/>
      </w:r>
      <w:r w:rsidR="003146B2">
        <w:rPr>
          <w:rFonts w:eastAsia="宋体"/>
          <w:b/>
          <w:bCs/>
          <w:noProof/>
          <w:snapToGrid w:val="0"/>
          <w:kern w:val="0"/>
          <w:sz w:val="21"/>
          <w:szCs w:val="21"/>
        </w:rPr>
        <w:t>24</w:t>
      </w:r>
      <w:r w:rsidR="00AD11E8" w:rsidRPr="007C4597">
        <w:rPr>
          <w:rFonts w:eastAsia="宋体"/>
          <w:b/>
          <w:bCs/>
          <w:snapToGrid w:val="0"/>
          <w:kern w:val="0"/>
          <w:sz w:val="21"/>
          <w:szCs w:val="21"/>
        </w:rPr>
        <w:fldChar w:fldCharType="end"/>
      </w:r>
      <w:r w:rsidR="00F42F18" w:rsidRPr="007C4597">
        <w:rPr>
          <w:rFonts w:eastAsia="宋体"/>
          <w:b/>
          <w:bCs/>
          <w:snapToGrid w:val="0"/>
          <w:kern w:val="0"/>
          <w:sz w:val="21"/>
          <w:szCs w:val="21"/>
        </w:rPr>
        <w:t xml:space="preserve"> </w:t>
      </w:r>
      <w:r w:rsidR="000C3248" w:rsidRPr="007C4597">
        <w:rPr>
          <w:rFonts w:eastAsia="宋体"/>
          <w:b/>
          <w:bCs/>
          <w:snapToGrid w:val="0"/>
          <w:kern w:val="0"/>
          <w:sz w:val="21"/>
          <w:szCs w:val="21"/>
        </w:rPr>
        <w:t xml:space="preserve"> </w:t>
      </w:r>
      <w:r w:rsidR="00F42F18" w:rsidRPr="007C4597">
        <w:rPr>
          <w:rFonts w:eastAsia="宋体"/>
          <w:b/>
          <w:bCs/>
          <w:snapToGrid w:val="0"/>
          <w:kern w:val="0"/>
          <w:sz w:val="21"/>
          <w:szCs w:val="21"/>
        </w:rPr>
        <w:t>天津市商业用地基准地价区域因素修正系数说明表（</w:t>
      </w:r>
      <w:r w:rsidR="00AD11E8" w:rsidRPr="007C4597">
        <w:rPr>
          <w:rFonts w:eastAsia="宋体"/>
          <w:b/>
          <w:bCs/>
          <w:snapToGrid w:val="0"/>
          <w:kern w:val="0"/>
          <w:sz w:val="21"/>
          <w:szCs w:val="21"/>
        </w:rPr>
        <w:t>9-10</w:t>
      </w:r>
      <w:r w:rsidR="00F42F18" w:rsidRPr="007C4597">
        <w:rPr>
          <w:rFonts w:eastAsia="宋体"/>
          <w:b/>
          <w:bCs/>
          <w:snapToGrid w:val="0"/>
          <w:kern w:val="0"/>
          <w:sz w:val="21"/>
          <w:szCs w:val="21"/>
        </w:rPr>
        <w:t>级）</w:t>
      </w:r>
      <w:bookmarkEnd w:id="71"/>
      <w:bookmarkEnd w:id="72"/>
    </w:p>
    <w:tbl>
      <w:tblPr>
        <w:tblW w:w="5000" w:type="pct"/>
        <w:jc w:val="center"/>
        <w:tblLook w:val="0000" w:firstRow="0" w:lastRow="0" w:firstColumn="0" w:lastColumn="0" w:noHBand="0" w:noVBand="0"/>
      </w:tblPr>
      <w:tblGrid>
        <w:gridCol w:w="675"/>
        <w:gridCol w:w="630"/>
        <w:gridCol w:w="725"/>
        <w:gridCol w:w="1623"/>
        <w:gridCol w:w="1844"/>
        <w:gridCol w:w="1275"/>
        <w:gridCol w:w="1558"/>
        <w:gridCol w:w="1184"/>
      </w:tblGrid>
      <w:tr w:rsidR="00EB36A0" w:rsidRPr="007C4597" w14:paraId="2FB4827B" w14:textId="77777777" w:rsidTr="00EB36A0">
        <w:trPr>
          <w:trHeight w:val="20"/>
          <w:tblHeader/>
          <w:jc w:val="center"/>
        </w:trPr>
        <w:tc>
          <w:tcPr>
            <w:tcW w:w="355" w:type="pct"/>
            <w:vMerge w:val="restart"/>
            <w:tcBorders>
              <w:top w:val="single" w:sz="4" w:space="0" w:color="auto"/>
              <w:left w:val="single" w:sz="4" w:space="0" w:color="auto"/>
              <w:bottom w:val="single" w:sz="4" w:space="0" w:color="auto"/>
              <w:right w:val="single" w:sz="4" w:space="0" w:color="auto"/>
            </w:tcBorders>
            <w:vAlign w:val="center"/>
          </w:tcPr>
          <w:p w14:paraId="58DCDC65"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土地级别</w:t>
            </w:r>
          </w:p>
        </w:tc>
        <w:tc>
          <w:tcPr>
            <w:tcW w:w="712" w:type="pct"/>
            <w:gridSpan w:val="2"/>
            <w:vMerge w:val="restart"/>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2C0006BA" w14:textId="77777777" w:rsidR="00F42F18" w:rsidRPr="007C4597" w:rsidRDefault="00000000" w:rsidP="00C1763F">
            <w:pPr>
              <w:adjustRightInd w:val="0"/>
              <w:spacing w:line="240" w:lineRule="auto"/>
              <w:ind w:firstLine="560"/>
              <w:jc w:val="right"/>
              <w:rPr>
                <w:rFonts w:eastAsia="宋体"/>
                <w:b/>
                <w:color w:val="000000"/>
                <w:kern w:val="0"/>
                <w:sz w:val="21"/>
                <w:szCs w:val="21"/>
              </w:rPr>
            </w:pPr>
            <w:r>
              <w:rPr>
                <w:rFonts w:eastAsia="宋体"/>
                <w:noProof/>
                <w:sz w:val="28"/>
              </w:rPr>
              <w:pict w14:anchorId="4A5FDB6B">
                <v:line id="_x0000_s2073" alt="P45211C2T322#y1" style="position:absolute;left:0;text-align:left;z-index:251682816;visibility:visible;mso-position-horizontal-relative:text;mso-position-vertical-relative:text" from=".1pt,.2pt" to="30.7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" strokeweight=".5pt">
                  <o:lock v:ext="edit" shapetype="f"/>
                </v:line>
              </w:pict>
            </w:r>
            <w:r w:rsidR="00F42F18" w:rsidRPr="007C4597">
              <w:rPr>
                <w:rFonts w:eastAsia="宋体"/>
                <w:b/>
                <w:color w:val="000000"/>
                <w:kern w:val="0"/>
                <w:sz w:val="21"/>
                <w:szCs w:val="21"/>
              </w:rPr>
              <w:t>修正</w:t>
            </w:r>
            <w:r w:rsidR="00F42F18" w:rsidRPr="007C4597">
              <w:rPr>
                <w:rFonts w:eastAsia="宋体"/>
                <w:b/>
                <w:color w:val="000000"/>
                <w:kern w:val="0"/>
                <w:sz w:val="21"/>
                <w:szCs w:val="21"/>
              </w:rPr>
              <w:t xml:space="preserve"> </w:t>
            </w:r>
          </w:p>
          <w:p w14:paraId="180EE6F6" w14:textId="73059F5C" w:rsidR="00F42F18" w:rsidRPr="007C4597" w:rsidRDefault="00F42F18" w:rsidP="00C1763F">
            <w:pPr>
              <w:adjustRightInd w:val="0"/>
              <w:spacing w:line="240" w:lineRule="auto"/>
              <w:ind w:firstLineChars="0" w:firstLine="0"/>
              <w:jc w:val="left"/>
              <w:rPr>
                <w:rFonts w:eastAsia="宋体"/>
                <w:b/>
                <w:color w:val="000000"/>
                <w:kern w:val="0"/>
                <w:sz w:val="21"/>
                <w:szCs w:val="21"/>
              </w:rPr>
            </w:pPr>
            <w:r w:rsidRPr="007C4597">
              <w:rPr>
                <w:rFonts w:eastAsia="宋体"/>
                <w:b/>
                <w:color w:val="000000"/>
                <w:kern w:val="0"/>
                <w:sz w:val="21"/>
                <w:szCs w:val="21"/>
              </w:rPr>
              <w:t>因</w:t>
            </w:r>
            <w:r w:rsidRPr="007C4597">
              <w:rPr>
                <w:rFonts w:eastAsia="宋体"/>
                <w:b/>
                <w:color w:val="000000"/>
                <w:kern w:val="0"/>
                <w:sz w:val="21"/>
                <w:szCs w:val="21"/>
              </w:rPr>
              <w:t xml:space="preserve"> </w:t>
            </w:r>
            <w:r w:rsidRPr="007C4597">
              <w:rPr>
                <w:rFonts w:eastAsia="宋体"/>
                <w:b/>
                <w:color w:val="000000"/>
                <w:kern w:val="0"/>
                <w:sz w:val="21"/>
                <w:szCs w:val="21"/>
              </w:rPr>
              <w:t>权</w:t>
            </w:r>
            <w:r w:rsidRPr="007C4597">
              <w:rPr>
                <w:rFonts w:eastAsia="宋体"/>
                <w:b/>
                <w:color w:val="000000"/>
                <w:kern w:val="0"/>
                <w:sz w:val="21"/>
                <w:szCs w:val="21"/>
              </w:rPr>
              <w:t xml:space="preserve">   </w:t>
            </w:r>
            <w:r w:rsidRPr="007C4597">
              <w:rPr>
                <w:rFonts w:eastAsia="宋体"/>
                <w:b/>
                <w:color w:val="000000"/>
                <w:kern w:val="0"/>
                <w:sz w:val="21"/>
                <w:szCs w:val="21"/>
              </w:rPr>
              <w:t>幅度</w:t>
            </w:r>
          </w:p>
          <w:p w14:paraId="0EBF3998" w14:textId="08300C13" w:rsidR="00F42F18" w:rsidRPr="007C4597" w:rsidRDefault="00F42F18" w:rsidP="00C1763F">
            <w:pPr>
              <w:adjustRightInd w:val="0"/>
              <w:spacing w:line="240" w:lineRule="auto"/>
              <w:ind w:firstLineChars="0" w:firstLine="0"/>
              <w:jc w:val="left"/>
              <w:rPr>
                <w:rFonts w:eastAsia="宋体"/>
                <w:b/>
                <w:color w:val="000000"/>
                <w:kern w:val="0"/>
                <w:sz w:val="21"/>
                <w:szCs w:val="21"/>
              </w:rPr>
            </w:pPr>
            <w:r w:rsidRPr="007C4597">
              <w:rPr>
                <w:rFonts w:eastAsia="宋体"/>
                <w:b/>
                <w:color w:val="000000"/>
                <w:kern w:val="0"/>
                <w:sz w:val="21"/>
                <w:szCs w:val="21"/>
              </w:rPr>
              <w:t>素</w:t>
            </w:r>
            <w:r w:rsidRPr="007C4597">
              <w:rPr>
                <w:rFonts w:eastAsia="宋体"/>
                <w:b/>
                <w:color w:val="000000"/>
                <w:kern w:val="0"/>
                <w:sz w:val="21"/>
                <w:szCs w:val="21"/>
              </w:rPr>
              <w:t xml:space="preserve">    </w:t>
            </w:r>
            <w:r w:rsidRPr="007C4597">
              <w:rPr>
                <w:rFonts w:eastAsia="宋体"/>
                <w:b/>
                <w:color w:val="000000"/>
                <w:kern w:val="0"/>
                <w:sz w:val="21"/>
                <w:szCs w:val="21"/>
              </w:rPr>
              <w:t>重</w:t>
            </w:r>
          </w:p>
        </w:tc>
        <w:tc>
          <w:tcPr>
            <w:tcW w:w="853" w:type="pct"/>
            <w:tcBorders>
              <w:top w:val="single" w:sz="4" w:space="0" w:color="auto"/>
              <w:left w:val="single" w:sz="4" w:space="0" w:color="auto"/>
              <w:bottom w:val="single" w:sz="4" w:space="0" w:color="auto"/>
              <w:right w:val="single" w:sz="4" w:space="0" w:color="auto"/>
            </w:tcBorders>
            <w:vAlign w:val="center"/>
          </w:tcPr>
          <w:p w14:paraId="591147F8"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优</w:t>
            </w:r>
          </w:p>
        </w:tc>
        <w:tc>
          <w:tcPr>
            <w:tcW w:w="969" w:type="pct"/>
            <w:tcBorders>
              <w:top w:val="single" w:sz="4" w:space="0" w:color="auto"/>
              <w:left w:val="single" w:sz="4" w:space="0" w:color="auto"/>
              <w:bottom w:val="single" w:sz="4" w:space="0" w:color="auto"/>
              <w:right w:val="single" w:sz="4" w:space="0" w:color="auto"/>
            </w:tcBorders>
            <w:vAlign w:val="center"/>
          </w:tcPr>
          <w:p w14:paraId="0702E770"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较优</w:t>
            </w:r>
          </w:p>
        </w:tc>
        <w:tc>
          <w:tcPr>
            <w:tcW w:w="670" w:type="pct"/>
            <w:tcBorders>
              <w:top w:val="single" w:sz="4" w:space="0" w:color="auto"/>
              <w:left w:val="single" w:sz="4" w:space="0" w:color="auto"/>
              <w:bottom w:val="single" w:sz="4" w:space="0" w:color="auto"/>
              <w:right w:val="single" w:sz="4" w:space="0" w:color="auto"/>
            </w:tcBorders>
            <w:vAlign w:val="center"/>
          </w:tcPr>
          <w:p w14:paraId="15756E36"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一般</w:t>
            </w:r>
          </w:p>
        </w:tc>
        <w:tc>
          <w:tcPr>
            <w:tcW w:w="819" w:type="pct"/>
            <w:tcBorders>
              <w:top w:val="single" w:sz="4" w:space="0" w:color="auto"/>
              <w:left w:val="single" w:sz="4" w:space="0" w:color="auto"/>
              <w:bottom w:val="single" w:sz="4" w:space="0" w:color="auto"/>
              <w:right w:val="single" w:sz="4" w:space="0" w:color="auto"/>
            </w:tcBorders>
            <w:vAlign w:val="center"/>
          </w:tcPr>
          <w:p w14:paraId="5511BBC6"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较劣</w:t>
            </w:r>
          </w:p>
        </w:tc>
        <w:tc>
          <w:tcPr>
            <w:tcW w:w="622" w:type="pct"/>
            <w:tcBorders>
              <w:top w:val="single" w:sz="4" w:space="0" w:color="auto"/>
              <w:left w:val="single" w:sz="4" w:space="0" w:color="auto"/>
              <w:bottom w:val="single" w:sz="4" w:space="0" w:color="auto"/>
              <w:right w:val="single" w:sz="4" w:space="0" w:color="auto"/>
            </w:tcBorders>
            <w:vAlign w:val="center"/>
          </w:tcPr>
          <w:p w14:paraId="245D7093"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劣</w:t>
            </w:r>
          </w:p>
        </w:tc>
      </w:tr>
      <w:tr w:rsidR="00EB36A0" w:rsidRPr="007C4597" w14:paraId="0A37963F" w14:textId="77777777" w:rsidTr="00EB36A0">
        <w:trPr>
          <w:trHeight w:val="20"/>
          <w:tblHeader/>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3AFE82AC"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p>
        </w:tc>
        <w:tc>
          <w:tcPr>
            <w:tcW w:w="712" w:type="pct"/>
            <w:gridSpan w:val="2"/>
            <w:vMerge/>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50E7E018" w14:textId="77777777" w:rsidR="00F42F18" w:rsidRPr="007C4597" w:rsidRDefault="00F42F18" w:rsidP="00C1763F">
            <w:pPr>
              <w:spacing w:line="240" w:lineRule="auto"/>
              <w:ind w:firstLineChars="0" w:firstLine="0"/>
              <w:jc w:val="center"/>
              <w:rPr>
                <w:rFonts w:eastAsia="宋体"/>
                <w:b/>
                <w:color w:val="000000"/>
                <w:kern w:val="0"/>
                <w:sz w:val="21"/>
                <w:szCs w:val="21"/>
              </w:rPr>
            </w:pPr>
          </w:p>
        </w:tc>
        <w:tc>
          <w:tcPr>
            <w:tcW w:w="853" w:type="pct"/>
            <w:tcBorders>
              <w:top w:val="single" w:sz="4" w:space="0" w:color="auto"/>
              <w:left w:val="single" w:sz="4" w:space="0" w:color="auto"/>
              <w:bottom w:val="single" w:sz="4" w:space="0" w:color="auto"/>
              <w:right w:val="single" w:sz="4" w:space="0" w:color="auto"/>
            </w:tcBorders>
            <w:vAlign w:val="center"/>
          </w:tcPr>
          <w:p w14:paraId="6A8CC9DD"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 xml:space="preserve">1.20 </w:t>
            </w:r>
          </w:p>
        </w:tc>
        <w:tc>
          <w:tcPr>
            <w:tcW w:w="969" w:type="pct"/>
            <w:tcBorders>
              <w:top w:val="single" w:sz="4" w:space="0" w:color="auto"/>
              <w:left w:val="single" w:sz="4" w:space="0" w:color="auto"/>
              <w:bottom w:val="single" w:sz="4" w:space="0" w:color="auto"/>
              <w:right w:val="single" w:sz="4" w:space="0" w:color="auto"/>
            </w:tcBorders>
            <w:vAlign w:val="center"/>
          </w:tcPr>
          <w:p w14:paraId="362918A0"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 xml:space="preserve">1.10 </w:t>
            </w:r>
          </w:p>
        </w:tc>
        <w:tc>
          <w:tcPr>
            <w:tcW w:w="670" w:type="pct"/>
            <w:tcBorders>
              <w:top w:val="single" w:sz="4" w:space="0" w:color="auto"/>
              <w:left w:val="single" w:sz="4" w:space="0" w:color="auto"/>
              <w:bottom w:val="single" w:sz="4" w:space="0" w:color="auto"/>
              <w:right w:val="single" w:sz="4" w:space="0" w:color="auto"/>
            </w:tcBorders>
            <w:vAlign w:val="center"/>
          </w:tcPr>
          <w:p w14:paraId="61A276D5"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 xml:space="preserve">1.00 </w:t>
            </w:r>
          </w:p>
        </w:tc>
        <w:tc>
          <w:tcPr>
            <w:tcW w:w="819" w:type="pct"/>
            <w:tcBorders>
              <w:top w:val="single" w:sz="4" w:space="0" w:color="auto"/>
              <w:left w:val="single" w:sz="4" w:space="0" w:color="auto"/>
              <w:bottom w:val="single" w:sz="4" w:space="0" w:color="auto"/>
              <w:right w:val="single" w:sz="4" w:space="0" w:color="auto"/>
            </w:tcBorders>
            <w:vAlign w:val="center"/>
          </w:tcPr>
          <w:p w14:paraId="30B5B8E0"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 xml:space="preserve">0.92 </w:t>
            </w:r>
          </w:p>
        </w:tc>
        <w:tc>
          <w:tcPr>
            <w:tcW w:w="622" w:type="pct"/>
            <w:tcBorders>
              <w:top w:val="single" w:sz="4" w:space="0" w:color="auto"/>
              <w:left w:val="single" w:sz="4" w:space="0" w:color="auto"/>
              <w:bottom w:val="single" w:sz="4" w:space="0" w:color="auto"/>
              <w:right w:val="single" w:sz="4" w:space="0" w:color="auto"/>
            </w:tcBorders>
            <w:vAlign w:val="center"/>
          </w:tcPr>
          <w:p w14:paraId="468227A4"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 xml:space="preserve">0.84 </w:t>
            </w:r>
          </w:p>
        </w:tc>
      </w:tr>
      <w:tr w:rsidR="00EB36A0" w:rsidRPr="007C4597" w14:paraId="4DB61F22" w14:textId="77777777" w:rsidTr="00EB36A0">
        <w:trPr>
          <w:trHeight w:val="20"/>
          <w:jc w:val="center"/>
        </w:trPr>
        <w:tc>
          <w:tcPr>
            <w:tcW w:w="355" w:type="pct"/>
            <w:vMerge w:val="restart"/>
            <w:tcBorders>
              <w:top w:val="single" w:sz="4" w:space="0" w:color="auto"/>
              <w:left w:val="single" w:sz="4" w:space="0" w:color="auto"/>
              <w:bottom w:val="single" w:sz="4" w:space="0" w:color="auto"/>
              <w:right w:val="single" w:sz="4" w:space="0" w:color="auto"/>
            </w:tcBorders>
            <w:vAlign w:val="center"/>
          </w:tcPr>
          <w:p w14:paraId="118BB64C" w14:textId="49664C85" w:rsidR="00F42F18" w:rsidRPr="007C4597" w:rsidRDefault="001A4275"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9-10</w:t>
            </w:r>
            <w:r w:rsidR="00F42F18" w:rsidRPr="007C4597">
              <w:rPr>
                <w:rFonts w:eastAsia="宋体"/>
                <w:color w:val="000000"/>
                <w:kern w:val="0"/>
                <w:sz w:val="21"/>
                <w:szCs w:val="21"/>
              </w:rPr>
              <w:t>级</w:t>
            </w: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DD390F"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繁华程度</w:t>
            </w:r>
          </w:p>
        </w:tc>
        <w:tc>
          <w:tcPr>
            <w:tcW w:w="381" w:type="pct"/>
            <w:tcBorders>
              <w:top w:val="single" w:sz="4" w:space="0" w:color="auto"/>
              <w:left w:val="single" w:sz="4" w:space="0" w:color="auto"/>
              <w:bottom w:val="single" w:sz="4" w:space="0" w:color="auto"/>
              <w:right w:val="single" w:sz="4" w:space="0" w:color="auto"/>
            </w:tcBorders>
            <w:vAlign w:val="center"/>
          </w:tcPr>
          <w:p w14:paraId="3CE2B7CF"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0.50</w:t>
            </w:r>
          </w:p>
        </w:tc>
        <w:tc>
          <w:tcPr>
            <w:tcW w:w="853" w:type="pct"/>
            <w:tcBorders>
              <w:top w:val="single" w:sz="4" w:space="0" w:color="auto"/>
              <w:left w:val="single" w:sz="4" w:space="0" w:color="auto"/>
              <w:bottom w:val="single" w:sz="4" w:space="0" w:color="auto"/>
              <w:right w:val="single" w:sz="4" w:space="0" w:color="auto"/>
            </w:tcBorders>
            <w:vAlign w:val="center"/>
          </w:tcPr>
          <w:p w14:paraId="60B2655A"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sz w:val="21"/>
              </w:rPr>
              <w:t>远离区级商业中心，距离中型商场、标准超市</w:t>
            </w:r>
            <w:r w:rsidRPr="007C4597">
              <w:rPr>
                <w:rFonts w:eastAsia="宋体"/>
                <w:sz w:val="21"/>
              </w:rPr>
              <w:t>≤7000</w:t>
            </w:r>
            <w:r w:rsidRPr="007C4597">
              <w:rPr>
                <w:rFonts w:eastAsia="宋体"/>
                <w:sz w:val="21"/>
              </w:rPr>
              <w:t>米</w:t>
            </w:r>
          </w:p>
        </w:tc>
        <w:tc>
          <w:tcPr>
            <w:tcW w:w="969" w:type="pct"/>
            <w:tcBorders>
              <w:top w:val="single" w:sz="4" w:space="0" w:color="auto"/>
              <w:left w:val="single" w:sz="4" w:space="0" w:color="auto"/>
              <w:bottom w:val="single" w:sz="4" w:space="0" w:color="auto"/>
              <w:right w:val="single" w:sz="4" w:space="0" w:color="auto"/>
            </w:tcBorders>
            <w:vAlign w:val="center"/>
          </w:tcPr>
          <w:p w14:paraId="36E70FC7"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sz w:val="21"/>
              </w:rPr>
              <w:t>距普通商业中心、小型商场、超市</w:t>
            </w:r>
            <w:r w:rsidRPr="007C4597">
              <w:rPr>
                <w:rFonts w:eastAsia="宋体"/>
                <w:sz w:val="21"/>
              </w:rPr>
              <w:t>≤5000</w:t>
            </w:r>
            <w:r w:rsidRPr="007C4597">
              <w:rPr>
                <w:rFonts w:eastAsia="宋体"/>
                <w:sz w:val="21"/>
              </w:rPr>
              <w:t>米</w:t>
            </w:r>
          </w:p>
        </w:tc>
        <w:tc>
          <w:tcPr>
            <w:tcW w:w="670" w:type="pct"/>
            <w:tcBorders>
              <w:top w:val="single" w:sz="4" w:space="0" w:color="auto"/>
              <w:left w:val="single" w:sz="4" w:space="0" w:color="auto"/>
              <w:bottom w:val="single" w:sz="4" w:space="0" w:color="auto"/>
              <w:right w:val="single" w:sz="4" w:space="0" w:color="auto"/>
            </w:tcBorders>
            <w:vAlign w:val="center"/>
          </w:tcPr>
          <w:p w14:paraId="59551637"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sz w:val="21"/>
              </w:rPr>
              <w:t>区域内有小型商业中心和便利店</w:t>
            </w:r>
          </w:p>
        </w:tc>
        <w:tc>
          <w:tcPr>
            <w:tcW w:w="819" w:type="pct"/>
            <w:tcBorders>
              <w:top w:val="single" w:sz="4" w:space="0" w:color="auto"/>
              <w:left w:val="single" w:sz="4" w:space="0" w:color="auto"/>
              <w:bottom w:val="single" w:sz="4" w:space="0" w:color="auto"/>
              <w:right w:val="single" w:sz="4" w:space="0" w:color="auto"/>
            </w:tcBorders>
            <w:vAlign w:val="center"/>
          </w:tcPr>
          <w:p w14:paraId="30421C6A"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sz w:val="21"/>
              </w:rPr>
              <w:t>远离普通商业中心，距离小型商场、超市在</w:t>
            </w:r>
            <w:r w:rsidRPr="007C4597">
              <w:rPr>
                <w:rFonts w:eastAsia="宋体"/>
                <w:sz w:val="21"/>
              </w:rPr>
              <w:t>5000-7000</w:t>
            </w:r>
            <w:r w:rsidRPr="007C4597">
              <w:rPr>
                <w:rFonts w:eastAsia="宋体"/>
                <w:sz w:val="21"/>
              </w:rPr>
              <w:t>米之间</w:t>
            </w:r>
          </w:p>
        </w:tc>
        <w:tc>
          <w:tcPr>
            <w:tcW w:w="622" w:type="pct"/>
            <w:tcBorders>
              <w:top w:val="single" w:sz="4" w:space="0" w:color="auto"/>
              <w:left w:val="single" w:sz="4" w:space="0" w:color="auto"/>
              <w:bottom w:val="single" w:sz="4" w:space="0" w:color="auto"/>
              <w:right w:val="single" w:sz="4" w:space="0" w:color="auto"/>
            </w:tcBorders>
            <w:vAlign w:val="center"/>
          </w:tcPr>
          <w:p w14:paraId="7348DF94"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sz w:val="21"/>
              </w:rPr>
              <w:t>距离小区商铺网点</w:t>
            </w:r>
            <w:r w:rsidRPr="007C4597">
              <w:rPr>
                <w:rFonts w:eastAsia="宋体"/>
                <w:sz w:val="21"/>
              </w:rPr>
              <w:t>≤3500</w:t>
            </w:r>
            <w:r w:rsidRPr="007C4597">
              <w:rPr>
                <w:rFonts w:eastAsia="宋体"/>
                <w:sz w:val="21"/>
              </w:rPr>
              <w:t>米</w:t>
            </w:r>
          </w:p>
        </w:tc>
      </w:tr>
      <w:tr w:rsidR="00EB36A0" w:rsidRPr="007C4597" w14:paraId="6D1E6B61" w14:textId="77777777" w:rsidTr="00EB36A0">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5ED54A9E"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9C857C"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交通</w:t>
            </w:r>
          </w:p>
          <w:p w14:paraId="0AB9CA14"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条件</w:t>
            </w:r>
          </w:p>
        </w:tc>
        <w:tc>
          <w:tcPr>
            <w:tcW w:w="381" w:type="pct"/>
            <w:tcBorders>
              <w:top w:val="single" w:sz="4" w:space="0" w:color="auto"/>
              <w:left w:val="single" w:sz="4" w:space="0" w:color="auto"/>
              <w:bottom w:val="single" w:sz="4" w:space="0" w:color="auto"/>
              <w:right w:val="single" w:sz="4" w:space="0" w:color="auto"/>
            </w:tcBorders>
            <w:vAlign w:val="center"/>
          </w:tcPr>
          <w:p w14:paraId="148A278D"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853" w:type="pct"/>
            <w:tcBorders>
              <w:top w:val="single" w:sz="4" w:space="0" w:color="auto"/>
              <w:left w:val="single" w:sz="4" w:space="0" w:color="auto"/>
              <w:bottom w:val="single" w:sz="4" w:space="0" w:color="auto"/>
              <w:right w:val="single" w:sz="4" w:space="0" w:color="auto"/>
            </w:tcBorders>
            <w:vAlign w:val="center"/>
          </w:tcPr>
          <w:p w14:paraId="131C0E3D"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≥5</w:t>
            </w:r>
            <w:r w:rsidRPr="007C4597">
              <w:rPr>
                <w:rFonts w:eastAsia="宋体"/>
                <w:color w:val="000000"/>
                <w:kern w:val="0"/>
                <w:sz w:val="21"/>
                <w:szCs w:val="21"/>
              </w:rPr>
              <w:t>条；公交站点较多，距公交的普通换乘站</w:t>
            </w:r>
            <w:r w:rsidRPr="007C4597">
              <w:rPr>
                <w:rFonts w:eastAsia="宋体"/>
                <w:color w:val="000000"/>
                <w:kern w:val="0"/>
                <w:sz w:val="21"/>
                <w:szCs w:val="21"/>
              </w:rPr>
              <w:t>≤3500</w:t>
            </w:r>
            <w:r w:rsidRPr="007C4597">
              <w:rPr>
                <w:rFonts w:eastAsia="宋体"/>
                <w:color w:val="000000"/>
                <w:kern w:val="0"/>
                <w:sz w:val="21"/>
                <w:szCs w:val="21"/>
              </w:rPr>
              <w:t>米，换乘较方便；邻近高速公路；距离长途客运站</w:t>
            </w:r>
            <w:r w:rsidRPr="007C4597">
              <w:rPr>
                <w:rFonts w:eastAsia="宋体"/>
                <w:color w:val="000000"/>
                <w:kern w:val="0"/>
                <w:sz w:val="21"/>
                <w:szCs w:val="21"/>
              </w:rPr>
              <w:t>≤7000</w:t>
            </w:r>
            <w:r w:rsidRPr="007C4597">
              <w:rPr>
                <w:rFonts w:eastAsia="宋体"/>
                <w:color w:val="000000"/>
                <w:kern w:val="0"/>
                <w:sz w:val="21"/>
                <w:szCs w:val="21"/>
              </w:rPr>
              <w:t>米</w:t>
            </w:r>
          </w:p>
        </w:tc>
        <w:tc>
          <w:tcPr>
            <w:tcW w:w="969" w:type="pct"/>
            <w:tcBorders>
              <w:top w:val="single" w:sz="4" w:space="0" w:color="auto"/>
              <w:left w:val="single" w:sz="4" w:space="0" w:color="auto"/>
              <w:bottom w:val="single" w:sz="4" w:space="0" w:color="auto"/>
              <w:right w:val="single" w:sz="4" w:space="0" w:color="auto"/>
            </w:tcBorders>
            <w:vAlign w:val="center"/>
          </w:tcPr>
          <w:p w14:paraId="5980B634" w14:textId="364BE66F" w:rsidR="00F42F18" w:rsidRPr="007C4597" w:rsidRDefault="00F42F18" w:rsidP="00AD11E8">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3-4</w:t>
            </w:r>
            <w:r w:rsidRPr="007C4597">
              <w:rPr>
                <w:rFonts w:eastAsia="宋体"/>
                <w:color w:val="000000"/>
                <w:kern w:val="0"/>
                <w:sz w:val="21"/>
                <w:szCs w:val="21"/>
              </w:rPr>
              <w:t>条；</w:t>
            </w:r>
            <w:r w:rsidRPr="007C4597">
              <w:rPr>
                <w:rFonts w:eastAsia="宋体"/>
                <w:sz w:val="21"/>
              </w:rPr>
              <w:t>距离公交的普通换乘站在</w:t>
            </w:r>
            <w:r w:rsidRPr="007C4597">
              <w:rPr>
                <w:rFonts w:eastAsia="宋体"/>
                <w:sz w:val="21"/>
              </w:rPr>
              <w:t>3500-5500</w:t>
            </w:r>
            <w:r w:rsidRPr="007C4597">
              <w:rPr>
                <w:rFonts w:eastAsia="宋体"/>
                <w:sz w:val="21"/>
              </w:rPr>
              <w:t>米之间，换乘比较方便</w:t>
            </w:r>
            <w:r w:rsidRPr="007C4597">
              <w:rPr>
                <w:rFonts w:eastAsia="宋体"/>
                <w:color w:val="000000"/>
                <w:kern w:val="0"/>
                <w:sz w:val="21"/>
                <w:szCs w:val="21"/>
              </w:rPr>
              <w:t>；邻近高速公路；</w:t>
            </w:r>
            <w:r w:rsidRPr="007C4597">
              <w:rPr>
                <w:rFonts w:eastAsia="宋体"/>
                <w:sz w:val="21"/>
              </w:rPr>
              <w:t>距长途客运站在</w:t>
            </w:r>
            <w:r w:rsidRPr="007C4597">
              <w:rPr>
                <w:rFonts w:eastAsia="宋体"/>
                <w:sz w:val="21"/>
              </w:rPr>
              <w:t>7500-9000</w:t>
            </w:r>
            <w:r w:rsidRPr="007C4597">
              <w:rPr>
                <w:rFonts w:eastAsia="宋体"/>
                <w:sz w:val="21"/>
              </w:rPr>
              <w:t>米之间；</w:t>
            </w:r>
            <w:r w:rsidRPr="007C4597">
              <w:rPr>
                <w:rFonts w:eastAsia="宋体"/>
                <w:color w:val="000000"/>
                <w:kern w:val="0"/>
                <w:sz w:val="21"/>
                <w:szCs w:val="21"/>
              </w:rPr>
              <w:t>出行较为便利</w:t>
            </w:r>
          </w:p>
        </w:tc>
        <w:tc>
          <w:tcPr>
            <w:tcW w:w="670" w:type="pct"/>
            <w:tcBorders>
              <w:top w:val="single" w:sz="4" w:space="0" w:color="auto"/>
              <w:left w:val="single" w:sz="4" w:space="0" w:color="auto"/>
              <w:bottom w:val="single" w:sz="4" w:space="0" w:color="auto"/>
              <w:right w:val="single" w:sz="4" w:space="0" w:color="auto"/>
            </w:tcBorders>
            <w:vAlign w:val="center"/>
          </w:tcPr>
          <w:p w14:paraId="1BD44A6C" w14:textId="18D3FD45" w:rsidR="00F42F18" w:rsidRPr="007C4597" w:rsidRDefault="00F42F18" w:rsidP="00AD11E8">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2-3</w:t>
            </w:r>
            <w:r w:rsidRPr="007C4597">
              <w:rPr>
                <w:rFonts w:eastAsia="宋体"/>
                <w:color w:val="000000"/>
                <w:kern w:val="0"/>
                <w:sz w:val="21"/>
                <w:szCs w:val="21"/>
              </w:rPr>
              <w:t>条；换乘比较方便；</w:t>
            </w:r>
            <w:r w:rsidRPr="007C4597">
              <w:rPr>
                <w:rFonts w:eastAsia="宋体"/>
                <w:color w:val="000000"/>
                <w:sz w:val="21"/>
                <w:szCs w:val="21"/>
              </w:rPr>
              <w:t>邻近高速公路</w:t>
            </w:r>
          </w:p>
        </w:tc>
        <w:tc>
          <w:tcPr>
            <w:tcW w:w="819" w:type="pct"/>
            <w:tcBorders>
              <w:top w:val="single" w:sz="4" w:space="0" w:color="auto"/>
              <w:left w:val="single" w:sz="4" w:space="0" w:color="auto"/>
              <w:bottom w:val="single" w:sz="4" w:space="0" w:color="auto"/>
              <w:right w:val="single" w:sz="4" w:space="0" w:color="auto"/>
            </w:tcBorders>
            <w:vAlign w:val="center"/>
          </w:tcPr>
          <w:p w14:paraId="0B090EB2" w14:textId="17A7F92A" w:rsidR="00F42F18" w:rsidRPr="007C4597" w:rsidRDefault="00F42F18" w:rsidP="00AD11E8">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1-2</w:t>
            </w:r>
            <w:r w:rsidRPr="007C4597">
              <w:rPr>
                <w:rFonts w:eastAsia="宋体"/>
                <w:color w:val="000000"/>
                <w:kern w:val="0"/>
                <w:sz w:val="21"/>
                <w:szCs w:val="21"/>
              </w:rPr>
              <w:t>条；</w:t>
            </w:r>
            <w:r w:rsidRPr="007C4597">
              <w:rPr>
                <w:rFonts w:eastAsia="宋体"/>
                <w:sz w:val="21"/>
              </w:rPr>
              <w:t>距离公交的普通换乘站</w:t>
            </w:r>
            <w:r w:rsidRPr="007C4597">
              <w:rPr>
                <w:rFonts w:eastAsia="宋体"/>
                <w:sz w:val="21"/>
              </w:rPr>
              <w:t>≥5500</w:t>
            </w:r>
            <w:r w:rsidRPr="007C4597">
              <w:rPr>
                <w:rFonts w:eastAsia="宋体"/>
                <w:sz w:val="21"/>
              </w:rPr>
              <w:t>米；邻近高速公路；距长途客运站在</w:t>
            </w:r>
            <w:r w:rsidRPr="007C4597">
              <w:rPr>
                <w:rFonts w:eastAsia="宋体"/>
                <w:sz w:val="21"/>
              </w:rPr>
              <w:t>9000-12000</w:t>
            </w:r>
            <w:r w:rsidRPr="007C4597">
              <w:rPr>
                <w:rFonts w:eastAsia="宋体"/>
                <w:sz w:val="21"/>
              </w:rPr>
              <w:t>米之间</w:t>
            </w:r>
          </w:p>
        </w:tc>
        <w:tc>
          <w:tcPr>
            <w:tcW w:w="622" w:type="pct"/>
            <w:tcBorders>
              <w:top w:val="single" w:sz="4" w:space="0" w:color="auto"/>
              <w:left w:val="single" w:sz="4" w:space="0" w:color="auto"/>
              <w:bottom w:val="single" w:sz="4" w:space="0" w:color="auto"/>
              <w:right w:val="single" w:sz="4" w:space="0" w:color="auto"/>
            </w:tcBorders>
            <w:vAlign w:val="center"/>
          </w:tcPr>
          <w:p w14:paraId="1B06C0C8"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1</w:t>
            </w:r>
            <w:r w:rsidRPr="007C4597">
              <w:rPr>
                <w:rFonts w:eastAsia="宋体"/>
                <w:color w:val="000000"/>
                <w:kern w:val="0"/>
                <w:sz w:val="21"/>
                <w:szCs w:val="21"/>
              </w:rPr>
              <w:t>条；远离公交的普通换乘站；远离高速公路；距离长途客运站</w:t>
            </w:r>
            <w:r w:rsidRPr="007C4597">
              <w:rPr>
                <w:rFonts w:eastAsia="宋体"/>
                <w:color w:val="000000"/>
                <w:kern w:val="0"/>
                <w:sz w:val="21"/>
                <w:szCs w:val="21"/>
              </w:rPr>
              <w:t>≥12000</w:t>
            </w:r>
            <w:r w:rsidRPr="007C4597">
              <w:rPr>
                <w:rFonts w:eastAsia="宋体"/>
                <w:color w:val="000000"/>
                <w:kern w:val="0"/>
                <w:sz w:val="21"/>
                <w:szCs w:val="21"/>
              </w:rPr>
              <w:t>米</w:t>
            </w:r>
          </w:p>
        </w:tc>
      </w:tr>
      <w:tr w:rsidR="00EB36A0" w:rsidRPr="007C4597" w14:paraId="69FA5C2E" w14:textId="77777777" w:rsidTr="00EB36A0">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430A6751"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2A6AAB"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基础设施完善度</w:t>
            </w:r>
          </w:p>
        </w:tc>
        <w:tc>
          <w:tcPr>
            <w:tcW w:w="381" w:type="pct"/>
            <w:tcBorders>
              <w:top w:val="single" w:sz="4" w:space="0" w:color="auto"/>
              <w:left w:val="single" w:sz="4" w:space="0" w:color="auto"/>
              <w:bottom w:val="single" w:sz="4" w:space="0" w:color="auto"/>
              <w:right w:val="single" w:sz="4" w:space="0" w:color="auto"/>
            </w:tcBorders>
            <w:vAlign w:val="center"/>
          </w:tcPr>
          <w:p w14:paraId="534AC63C"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853" w:type="pct"/>
            <w:tcBorders>
              <w:top w:val="single" w:sz="4" w:space="0" w:color="auto"/>
              <w:left w:val="single" w:sz="4" w:space="0" w:color="auto"/>
              <w:bottom w:val="single" w:sz="4" w:space="0" w:color="auto"/>
              <w:right w:val="single" w:sz="4" w:space="0" w:color="auto"/>
            </w:tcBorders>
            <w:vAlign w:val="center"/>
          </w:tcPr>
          <w:p w14:paraId="76A3DAC4"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土地开发程度达到七通一平；供热、燃气保证率比较高；暴雨过后无积水</w:t>
            </w:r>
          </w:p>
        </w:tc>
        <w:tc>
          <w:tcPr>
            <w:tcW w:w="969" w:type="pct"/>
            <w:tcBorders>
              <w:top w:val="single" w:sz="4" w:space="0" w:color="auto"/>
              <w:left w:val="single" w:sz="4" w:space="0" w:color="auto"/>
              <w:bottom w:val="single" w:sz="4" w:space="0" w:color="auto"/>
              <w:right w:val="single" w:sz="4" w:space="0" w:color="auto"/>
            </w:tcBorders>
            <w:vAlign w:val="center"/>
          </w:tcPr>
          <w:p w14:paraId="070C76E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土地开发程度达到七通一平；供热、燃气保证率比较高；暴雨过后，有少量积水</w:t>
            </w:r>
          </w:p>
        </w:tc>
        <w:tc>
          <w:tcPr>
            <w:tcW w:w="670" w:type="pct"/>
            <w:tcBorders>
              <w:top w:val="single" w:sz="4" w:space="0" w:color="auto"/>
              <w:left w:val="single" w:sz="4" w:space="0" w:color="auto"/>
              <w:bottom w:val="single" w:sz="4" w:space="0" w:color="auto"/>
              <w:right w:val="single" w:sz="4" w:space="0" w:color="auto"/>
            </w:tcBorders>
            <w:vAlign w:val="center"/>
          </w:tcPr>
          <w:p w14:paraId="0439825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土地开发程度达到七通一平；暴雨过后，半小时内积水可排干</w:t>
            </w:r>
          </w:p>
        </w:tc>
        <w:tc>
          <w:tcPr>
            <w:tcW w:w="819" w:type="pct"/>
            <w:tcBorders>
              <w:top w:val="single" w:sz="4" w:space="0" w:color="auto"/>
              <w:left w:val="single" w:sz="4" w:space="0" w:color="auto"/>
              <w:bottom w:val="single" w:sz="4" w:space="0" w:color="auto"/>
              <w:right w:val="single" w:sz="4" w:space="0" w:color="auto"/>
            </w:tcBorders>
            <w:vAlign w:val="center"/>
          </w:tcPr>
          <w:p w14:paraId="2D48F21C"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土地开发程度达到七通一平；基础设施保障程度不高；暴雨过后，积水严重</w:t>
            </w:r>
          </w:p>
        </w:tc>
        <w:tc>
          <w:tcPr>
            <w:tcW w:w="622" w:type="pct"/>
            <w:tcBorders>
              <w:top w:val="single" w:sz="4" w:space="0" w:color="auto"/>
              <w:left w:val="single" w:sz="4" w:space="0" w:color="auto"/>
              <w:bottom w:val="single" w:sz="4" w:space="0" w:color="auto"/>
              <w:right w:val="single" w:sz="4" w:space="0" w:color="auto"/>
            </w:tcBorders>
            <w:vAlign w:val="center"/>
          </w:tcPr>
          <w:p w14:paraId="627CD4BE" w14:textId="22B31B31"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土地开发程度达到或低于七通一平；暴雨过后，积水严重</w:t>
            </w:r>
          </w:p>
        </w:tc>
      </w:tr>
    </w:tbl>
    <w:p w14:paraId="12EE47A2" w14:textId="77777777" w:rsidR="00F42F18" w:rsidRPr="007C4597" w:rsidRDefault="00F42F18" w:rsidP="00F42F18">
      <w:pPr>
        <w:widowControl/>
        <w:snapToGrid/>
        <w:spacing w:line="240" w:lineRule="auto"/>
        <w:ind w:firstLineChars="0" w:firstLine="0"/>
        <w:jc w:val="left"/>
        <w:rPr>
          <w:rFonts w:eastAsia="宋体"/>
        </w:rPr>
      </w:pPr>
      <w:r w:rsidRPr="007C4597">
        <w:rPr>
          <w:rFonts w:eastAsia="宋体"/>
        </w:rPr>
        <w:br w:type="page"/>
      </w:r>
    </w:p>
    <w:p w14:paraId="5A3ED450" w14:textId="050E6CE8" w:rsidR="00F42F18" w:rsidRPr="007C4597" w:rsidRDefault="00E40D57" w:rsidP="000C3248">
      <w:pPr>
        <w:spacing w:beforeLines="50" w:before="163" w:line="340" w:lineRule="exact"/>
        <w:ind w:firstLineChars="0" w:firstLine="0"/>
        <w:jc w:val="center"/>
        <w:rPr>
          <w:rFonts w:eastAsia="宋体"/>
        </w:rPr>
      </w:pPr>
      <w:bookmarkStart w:id="73" w:name="_Toc89875923"/>
      <w:bookmarkStart w:id="74" w:name="_Toc89957429"/>
      <w:r w:rsidRPr="007C4597">
        <w:rPr>
          <w:rFonts w:eastAsia="宋体"/>
          <w:b/>
          <w:bCs/>
          <w:snapToGrid w:val="0"/>
          <w:kern w:val="0"/>
          <w:sz w:val="21"/>
          <w:szCs w:val="21"/>
        </w:rPr>
        <w:lastRenderedPageBreak/>
        <w:t>表</w:t>
      </w:r>
      <w:r w:rsidRPr="007C4597">
        <w:rPr>
          <w:rFonts w:eastAsia="宋体"/>
          <w:b/>
          <w:bCs/>
          <w:snapToGrid w:val="0"/>
          <w:kern w:val="0"/>
          <w:sz w:val="21"/>
          <w:szCs w:val="21"/>
        </w:rPr>
        <w:t>2-</w:t>
      </w:r>
      <w:r w:rsidR="000C3248" w:rsidRPr="007C4597">
        <w:rPr>
          <w:rFonts w:eastAsia="宋体"/>
          <w:b/>
          <w:bCs/>
          <w:snapToGrid w:val="0"/>
          <w:kern w:val="0"/>
          <w:sz w:val="21"/>
          <w:szCs w:val="21"/>
        </w:rPr>
        <w:fldChar w:fldCharType="begin"/>
      </w:r>
      <w:r w:rsidR="000C3248" w:rsidRPr="007C4597">
        <w:rPr>
          <w:rFonts w:eastAsia="宋体"/>
          <w:b/>
          <w:bCs/>
          <w:snapToGrid w:val="0"/>
          <w:kern w:val="0"/>
          <w:sz w:val="21"/>
          <w:szCs w:val="21"/>
        </w:rPr>
        <w:instrText xml:space="preserve"> SEQ </w:instrText>
      </w:r>
      <w:r w:rsidR="000C3248" w:rsidRPr="007C4597">
        <w:rPr>
          <w:rFonts w:eastAsia="宋体"/>
          <w:b/>
          <w:bCs/>
          <w:snapToGrid w:val="0"/>
          <w:kern w:val="0"/>
          <w:sz w:val="21"/>
          <w:szCs w:val="21"/>
        </w:rPr>
        <w:instrText>表</w:instrText>
      </w:r>
      <w:r w:rsidR="000C3248" w:rsidRPr="007C4597">
        <w:rPr>
          <w:rFonts w:eastAsia="宋体"/>
          <w:b/>
          <w:bCs/>
          <w:snapToGrid w:val="0"/>
          <w:kern w:val="0"/>
          <w:sz w:val="21"/>
          <w:szCs w:val="21"/>
        </w:rPr>
        <w:instrText xml:space="preserve">3- \* MERGEFORMAT </w:instrText>
      </w:r>
      <w:r w:rsidR="000C3248" w:rsidRPr="007C4597">
        <w:rPr>
          <w:rFonts w:eastAsia="宋体"/>
          <w:b/>
          <w:bCs/>
          <w:snapToGrid w:val="0"/>
          <w:kern w:val="0"/>
          <w:sz w:val="21"/>
          <w:szCs w:val="21"/>
        </w:rPr>
        <w:fldChar w:fldCharType="separate"/>
      </w:r>
      <w:r w:rsidR="003146B2">
        <w:rPr>
          <w:rFonts w:eastAsia="宋体"/>
          <w:b/>
          <w:bCs/>
          <w:noProof/>
          <w:snapToGrid w:val="0"/>
          <w:kern w:val="0"/>
          <w:sz w:val="21"/>
          <w:szCs w:val="21"/>
        </w:rPr>
        <w:t>25</w:t>
      </w:r>
      <w:r w:rsidR="000C3248" w:rsidRPr="007C4597">
        <w:rPr>
          <w:rFonts w:eastAsia="宋体"/>
          <w:b/>
          <w:bCs/>
          <w:snapToGrid w:val="0"/>
          <w:kern w:val="0"/>
          <w:sz w:val="21"/>
          <w:szCs w:val="21"/>
        </w:rPr>
        <w:fldChar w:fldCharType="end"/>
      </w:r>
      <w:r w:rsidR="000C3248" w:rsidRPr="007C4597">
        <w:rPr>
          <w:rFonts w:eastAsia="宋体"/>
          <w:b/>
          <w:bCs/>
          <w:snapToGrid w:val="0"/>
          <w:kern w:val="0"/>
          <w:sz w:val="21"/>
          <w:szCs w:val="21"/>
        </w:rPr>
        <w:t xml:space="preserve"> </w:t>
      </w:r>
      <w:r w:rsidR="00F42F18" w:rsidRPr="007C4597">
        <w:rPr>
          <w:rFonts w:eastAsia="宋体"/>
          <w:b/>
          <w:bCs/>
          <w:snapToGrid w:val="0"/>
          <w:kern w:val="0"/>
          <w:sz w:val="21"/>
          <w:szCs w:val="21"/>
        </w:rPr>
        <w:t xml:space="preserve"> </w:t>
      </w:r>
      <w:r w:rsidR="00F42F18" w:rsidRPr="007C4597">
        <w:rPr>
          <w:rFonts w:eastAsia="宋体"/>
          <w:b/>
          <w:bCs/>
          <w:snapToGrid w:val="0"/>
          <w:kern w:val="0"/>
          <w:sz w:val="21"/>
          <w:szCs w:val="21"/>
        </w:rPr>
        <w:t>天津市商业用地基准地价区域因素修正系数说明表（</w:t>
      </w:r>
      <w:r w:rsidR="00045FC7" w:rsidRPr="007C4597">
        <w:rPr>
          <w:rFonts w:eastAsia="宋体"/>
          <w:b/>
          <w:bCs/>
          <w:snapToGrid w:val="0"/>
          <w:kern w:val="0"/>
          <w:sz w:val="21"/>
          <w:szCs w:val="21"/>
        </w:rPr>
        <w:t>11-12</w:t>
      </w:r>
      <w:r w:rsidR="00F42F18" w:rsidRPr="007C4597">
        <w:rPr>
          <w:rFonts w:eastAsia="宋体"/>
          <w:b/>
          <w:bCs/>
          <w:snapToGrid w:val="0"/>
          <w:kern w:val="0"/>
          <w:sz w:val="21"/>
          <w:szCs w:val="21"/>
        </w:rPr>
        <w:t>级）</w:t>
      </w:r>
      <w:bookmarkEnd w:id="73"/>
      <w:bookmarkEnd w:id="74"/>
    </w:p>
    <w:tbl>
      <w:tblPr>
        <w:tblW w:w="5000" w:type="pct"/>
        <w:jc w:val="center"/>
        <w:tblLook w:val="0000" w:firstRow="0" w:lastRow="0" w:firstColumn="0" w:lastColumn="0" w:noHBand="0" w:noVBand="0"/>
      </w:tblPr>
      <w:tblGrid>
        <w:gridCol w:w="711"/>
        <w:gridCol w:w="622"/>
        <w:gridCol w:w="721"/>
        <w:gridCol w:w="1600"/>
        <w:gridCol w:w="1701"/>
        <w:gridCol w:w="1277"/>
        <w:gridCol w:w="1558"/>
        <w:gridCol w:w="1324"/>
      </w:tblGrid>
      <w:tr w:rsidR="00EB2C7B" w:rsidRPr="007C4597" w14:paraId="58F02E41" w14:textId="77777777" w:rsidTr="00EB2C7B">
        <w:trPr>
          <w:trHeight w:val="20"/>
          <w:tblHeader/>
          <w:jc w:val="center"/>
        </w:trPr>
        <w:tc>
          <w:tcPr>
            <w:tcW w:w="373" w:type="pct"/>
            <w:vMerge w:val="restart"/>
            <w:tcBorders>
              <w:top w:val="single" w:sz="4" w:space="0" w:color="auto"/>
              <w:left w:val="single" w:sz="4" w:space="0" w:color="auto"/>
              <w:bottom w:val="single" w:sz="4" w:space="0" w:color="auto"/>
              <w:right w:val="single" w:sz="4" w:space="0" w:color="auto"/>
            </w:tcBorders>
            <w:vAlign w:val="center"/>
          </w:tcPr>
          <w:p w14:paraId="3763DF53"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土地级别</w:t>
            </w:r>
          </w:p>
        </w:tc>
        <w:tc>
          <w:tcPr>
            <w:tcW w:w="706" w:type="pct"/>
            <w:gridSpan w:val="2"/>
            <w:vMerge w:val="restart"/>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0D7B39F7" w14:textId="77777777" w:rsidR="00F42F18" w:rsidRPr="007C4597" w:rsidRDefault="00000000" w:rsidP="00C1763F">
            <w:pPr>
              <w:adjustRightInd w:val="0"/>
              <w:spacing w:line="240" w:lineRule="auto"/>
              <w:ind w:firstLine="560"/>
              <w:jc w:val="right"/>
              <w:rPr>
                <w:rFonts w:eastAsia="宋体"/>
                <w:b/>
                <w:color w:val="000000"/>
                <w:kern w:val="0"/>
                <w:sz w:val="21"/>
                <w:szCs w:val="21"/>
              </w:rPr>
            </w:pPr>
            <w:r>
              <w:rPr>
                <w:rFonts w:eastAsia="宋体"/>
                <w:noProof/>
                <w:sz w:val="28"/>
              </w:rPr>
              <w:pict w14:anchorId="5A716AE4">
                <v:line id="_x0000_s2074" alt="P45263C2T323#y1" style="position:absolute;left:0;text-align:left;z-index:251683840;visibility:visible;mso-position-horizontal-relative:text;mso-position-vertical-relative:text" from=".35pt,-.15pt" to="31.0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" strokeweight=".5pt">
                  <o:lock v:ext="edit" shapetype="f"/>
                </v:line>
              </w:pict>
            </w:r>
            <w:r w:rsidR="00F42F18" w:rsidRPr="007C4597">
              <w:rPr>
                <w:rFonts w:eastAsia="宋体"/>
                <w:b/>
                <w:color w:val="000000"/>
                <w:kern w:val="0"/>
                <w:sz w:val="21"/>
                <w:szCs w:val="21"/>
              </w:rPr>
              <w:t>修正</w:t>
            </w:r>
            <w:r w:rsidR="00F42F18" w:rsidRPr="007C4597">
              <w:rPr>
                <w:rFonts w:eastAsia="宋体"/>
                <w:b/>
                <w:color w:val="000000"/>
                <w:kern w:val="0"/>
                <w:sz w:val="21"/>
                <w:szCs w:val="21"/>
              </w:rPr>
              <w:t xml:space="preserve"> </w:t>
            </w:r>
          </w:p>
          <w:p w14:paraId="4B6B5ECB" w14:textId="04150088" w:rsidR="00F42F18" w:rsidRPr="007C4597" w:rsidRDefault="00F42F18" w:rsidP="00C1763F">
            <w:pPr>
              <w:adjustRightInd w:val="0"/>
              <w:spacing w:line="240" w:lineRule="auto"/>
              <w:ind w:firstLineChars="0" w:firstLine="0"/>
              <w:jc w:val="left"/>
              <w:rPr>
                <w:rFonts w:eastAsia="宋体"/>
                <w:b/>
                <w:color w:val="000000"/>
                <w:kern w:val="0"/>
                <w:sz w:val="21"/>
                <w:szCs w:val="21"/>
              </w:rPr>
            </w:pPr>
            <w:r w:rsidRPr="007C4597">
              <w:rPr>
                <w:rFonts w:eastAsia="宋体"/>
                <w:b/>
                <w:color w:val="000000"/>
                <w:kern w:val="0"/>
                <w:sz w:val="21"/>
                <w:szCs w:val="21"/>
              </w:rPr>
              <w:t>因</w:t>
            </w:r>
            <w:r w:rsidRPr="007C4597">
              <w:rPr>
                <w:rFonts w:eastAsia="宋体"/>
                <w:b/>
                <w:color w:val="000000"/>
                <w:kern w:val="0"/>
                <w:sz w:val="21"/>
                <w:szCs w:val="21"/>
              </w:rPr>
              <w:t xml:space="preserve"> </w:t>
            </w:r>
            <w:r w:rsidRPr="007C4597">
              <w:rPr>
                <w:rFonts w:eastAsia="宋体"/>
                <w:b/>
                <w:color w:val="000000"/>
                <w:kern w:val="0"/>
                <w:sz w:val="21"/>
                <w:szCs w:val="21"/>
              </w:rPr>
              <w:t>权</w:t>
            </w:r>
            <w:r w:rsidRPr="007C4597">
              <w:rPr>
                <w:rFonts w:eastAsia="宋体"/>
                <w:b/>
                <w:color w:val="000000"/>
                <w:kern w:val="0"/>
                <w:sz w:val="21"/>
                <w:szCs w:val="21"/>
              </w:rPr>
              <w:t xml:space="preserve"> </w:t>
            </w:r>
            <w:r w:rsidR="00EB2C7B" w:rsidRPr="007C4597">
              <w:rPr>
                <w:rFonts w:eastAsia="宋体"/>
                <w:b/>
                <w:color w:val="000000"/>
                <w:kern w:val="0"/>
                <w:sz w:val="21"/>
                <w:szCs w:val="21"/>
              </w:rPr>
              <w:t xml:space="preserve"> </w:t>
            </w:r>
            <w:r w:rsidRPr="007C4597">
              <w:rPr>
                <w:rFonts w:eastAsia="宋体"/>
                <w:b/>
                <w:color w:val="000000"/>
                <w:kern w:val="0"/>
                <w:sz w:val="21"/>
                <w:szCs w:val="21"/>
              </w:rPr>
              <w:t xml:space="preserve"> </w:t>
            </w:r>
            <w:r w:rsidRPr="007C4597">
              <w:rPr>
                <w:rFonts w:eastAsia="宋体"/>
                <w:b/>
                <w:color w:val="000000"/>
                <w:kern w:val="0"/>
                <w:sz w:val="21"/>
                <w:szCs w:val="21"/>
              </w:rPr>
              <w:t>幅度</w:t>
            </w:r>
          </w:p>
          <w:p w14:paraId="71207613" w14:textId="573538A1" w:rsidR="00F42F18" w:rsidRPr="007C4597" w:rsidRDefault="00F42F18" w:rsidP="00C1763F">
            <w:pPr>
              <w:adjustRightInd w:val="0"/>
              <w:spacing w:line="240" w:lineRule="auto"/>
              <w:ind w:firstLineChars="0" w:firstLine="0"/>
              <w:jc w:val="left"/>
              <w:rPr>
                <w:rFonts w:eastAsia="宋体"/>
                <w:b/>
                <w:color w:val="000000"/>
                <w:kern w:val="0"/>
                <w:sz w:val="21"/>
                <w:szCs w:val="21"/>
              </w:rPr>
            </w:pPr>
            <w:r w:rsidRPr="007C4597">
              <w:rPr>
                <w:rFonts w:eastAsia="宋体"/>
                <w:b/>
                <w:color w:val="000000"/>
                <w:kern w:val="0"/>
                <w:sz w:val="21"/>
                <w:szCs w:val="21"/>
              </w:rPr>
              <w:t>素</w:t>
            </w:r>
            <w:r w:rsidRPr="007C4597">
              <w:rPr>
                <w:rFonts w:eastAsia="宋体"/>
                <w:b/>
                <w:color w:val="000000"/>
                <w:kern w:val="0"/>
                <w:sz w:val="21"/>
                <w:szCs w:val="21"/>
              </w:rPr>
              <w:t xml:space="preserve">    </w:t>
            </w:r>
            <w:r w:rsidRPr="007C4597">
              <w:rPr>
                <w:rFonts w:eastAsia="宋体"/>
                <w:b/>
                <w:color w:val="000000"/>
                <w:kern w:val="0"/>
                <w:sz w:val="21"/>
                <w:szCs w:val="21"/>
              </w:rPr>
              <w:t>重</w:t>
            </w:r>
          </w:p>
        </w:tc>
        <w:tc>
          <w:tcPr>
            <w:tcW w:w="841" w:type="pct"/>
            <w:tcBorders>
              <w:top w:val="single" w:sz="4" w:space="0" w:color="auto"/>
              <w:left w:val="single" w:sz="4" w:space="0" w:color="auto"/>
              <w:bottom w:val="single" w:sz="4" w:space="0" w:color="auto"/>
              <w:right w:val="single" w:sz="4" w:space="0" w:color="auto"/>
            </w:tcBorders>
            <w:vAlign w:val="center"/>
          </w:tcPr>
          <w:p w14:paraId="055E9910"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优</w:t>
            </w:r>
          </w:p>
        </w:tc>
        <w:tc>
          <w:tcPr>
            <w:tcW w:w="894" w:type="pct"/>
            <w:tcBorders>
              <w:top w:val="single" w:sz="4" w:space="0" w:color="auto"/>
              <w:left w:val="single" w:sz="4" w:space="0" w:color="auto"/>
              <w:bottom w:val="single" w:sz="4" w:space="0" w:color="auto"/>
              <w:right w:val="single" w:sz="4" w:space="0" w:color="auto"/>
            </w:tcBorders>
            <w:vAlign w:val="center"/>
          </w:tcPr>
          <w:p w14:paraId="1922AC7E"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较优</w:t>
            </w:r>
          </w:p>
        </w:tc>
        <w:tc>
          <w:tcPr>
            <w:tcW w:w="671" w:type="pct"/>
            <w:tcBorders>
              <w:top w:val="single" w:sz="4" w:space="0" w:color="auto"/>
              <w:left w:val="single" w:sz="4" w:space="0" w:color="auto"/>
              <w:bottom w:val="single" w:sz="4" w:space="0" w:color="auto"/>
              <w:right w:val="single" w:sz="4" w:space="0" w:color="auto"/>
            </w:tcBorders>
            <w:vAlign w:val="center"/>
          </w:tcPr>
          <w:p w14:paraId="624021A8"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一般</w:t>
            </w:r>
          </w:p>
        </w:tc>
        <w:tc>
          <w:tcPr>
            <w:tcW w:w="819" w:type="pct"/>
            <w:tcBorders>
              <w:top w:val="single" w:sz="4" w:space="0" w:color="auto"/>
              <w:left w:val="single" w:sz="4" w:space="0" w:color="auto"/>
              <w:bottom w:val="single" w:sz="4" w:space="0" w:color="auto"/>
              <w:right w:val="single" w:sz="4" w:space="0" w:color="auto"/>
            </w:tcBorders>
            <w:vAlign w:val="center"/>
          </w:tcPr>
          <w:p w14:paraId="51581999"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较劣</w:t>
            </w:r>
          </w:p>
        </w:tc>
        <w:tc>
          <w:tcPr>
            <w:tcW w:w="697" w:type="pct"/>
            <w:tcBorders>
              <w:top w:val="single" w:sz="4" w:space="0" w:color="auto"/>
              <w:left w:val="single" w:sz="4" w:space="0" w:color="auto"/>
              <w:bottom w:val="single" w:sz="4" w:space="0" w:color="auto"/>
              <w:right w:val="single" w:sz="4" w:space="0" w:color="auto"/>
            </w:tcBorders>
            <w:vAlign w:val="center"/>
          </w:tcPr>
          <w:p w14:paraId="3BDAEE2E"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劣</w:t>
            </w:r>
          </w:p>
        </w:tc>
      </w:tr>
      <w:tr w:rsidR="00EB2C7B" w:rsidRPr="007C4597" w14:paraId="62FC6215" w14:textId="77777777" w:rsidTr="00EB2C7B">
        <w:trPr>
          <w:trHeight w:val="20"/>
          <w:tblHeader/>
          <w:jc w:val="center"/>
        </w:trPr>
        <w:tc>
          <w:tcPr>
            <w:tcW w:w="373" w:type="pct"/>
            <w:vMerge/>
            <w:tcBorders>
              <w:top w:val="single" w:sz="4" w:space="0" w:color="auto"/>
              <w:left w:val="single" w:sz="4" w:space="0" w:color="auto"/>
              <w:bottom w:val="single" w:sz="4" w:space="0" w:color="auto"/>
              <w:right w:val="single" w:sz="4" w:space="0" w:color="auto"/>
            </w:tcBorders>
            <w:vAlign w:val="center"/>
          </w:tcPr>
          <w:p w14:paraId="112B61C3"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p>
        </w:tc>
        <w:tc>
          <w:tcPr>
            <w:tcW w:w="706" w:type="pct"/>
            <w:gridSpan w:val="2"/>
            <w:vMerge/>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485229C4" w14:textId="77777777" w:rsidR="00F42F18" w:rsidRPr="007C4597" w:rsidRDefault="00F42F18" w:rsidP="00C1763F">
            <w:pPr>
              <w:spacing w:line="240" w:lineRule="auto"/>
              <w:ind w:firstLineChars="0" w:firstLine="0"/>
              <w:jc w:val="center"/>
              <w:rPr>
                <w:rFonts w:eastAsia="宋体"/>
                <w:b/>
                <w:color w:val="000000"/>
                <w:kern w:val="0"/>
                <w:sz w:val="21"/>
                <w:szCs w:val="21"/>
              </w:rPr>
            </w:pPr>
          </w:p>
        </w:tc>
        <w:tc>
          <w:tcPr>
            <w:tcW w:w="841" w:type="pct"/>
            <w:tcBorders>
              <w:top w:val="single" w:sz="4" w:space="0" w:color="auto"/>
              <w:left w:val="single" w:sz="4" w:space="0" w:color="auto"/>
              <w:bottom w:val="single" w:sz="4" w:space="0" w:color="auto"/>
              <w:right w:val="single" w:sz="4" w:space="0" w:color="auto"/>
            </w:tcBorders>
            <w:vAlign w:val="center"/>
          </w:tcPr>
          <w:p w14:paraId="13191953"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 xml:space="preserve">1.10 </w:t>
            </w:r>
          </w:p>
        </w:tc>
        <w:tc>
          <w:tcPr>
            <w:tcW w:w="894" w:type="pct"/>
            <w:tcBorders>
              <w:top w:val="single" w:sz="4" w:space="0" w:color="auto"/>
              <w:left w:val="single" w:sz="4" w:space="0" w:color="auto"/>
              <w:bottom w:val="single" w:sz="4" w:space="0" w:color="auto"/>
              <w:right w:val="single" w:sz="4" w:space="0" w:color="auto"/>
            </w:tcBorders>
            <w:vAlign w:val="center"/>
          </w:tcPr>
          <w:p w14:paraId="44ED45D1"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 xml:space="preserve">1.06 </w:t>
            </w:r>
          </w:p>
        </w:tc>
        <w:tc>
          <w:tcPr>
            <w:tcW w:w="671" w:type="pct"/>
            <w:tcBorders>
              <w:top w:val="single" w:sz="4" w:space="0" w:color="auto"/>
              <w:left w:val="single" w:sz="4" w:space="0" w:color="auto"/>
              <w:bottom w:val="single" w:sz="4" w:space="0" w:color="auto"/>
              <w:right w:val="single" w:sz="4" w:space="0" w:color="auto"/>
            </w:tcBorders>
            <w:vAlign w:val="center"/>
          </w:tcPr>
          <w:p w14:paraId="5D9C3366"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 xml:space="preserve">1.00 </w:t>
            </w:r>
          </w:p>
        </w:tc>
        <w:tc>
          <w:tcPr>
            <w:tcW w:w="819" w:type="pct"/>
            <w:tcBorders>
              <w:top w:val="single" w:sz="4" w:space="0" w:color="auto"/>
              <w:left w:val="single" w:sz="4" w:space="0" w:color="auto"/>
              <w:bottom w:val="single" w:sz="4" w:space="0" w:color="auto"/>
              <w:right w:val="single" w:sz="4" w:space="0" w:color="auto"/>
            </w:tcBorders>
            <w:vAlign w:val="center"/>
          </w:tcPr>
          <w:p w14:paraId="4C6CAD0A"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 xml:space="preserve">0.92 </w:t>
            </w:r>
          </w:p>
        </w:tc>
        <w:tc>
          <w:tcPr>
            <w:tcW w:w="697" w:type="pct"/>
            <w:tcBorders>
              <w:top w:val="single" w:sz="4" w:space="0" w:color="auto"/>
              <w:left w:val="single" w:sz="4" w:space="0" w:color="auto"/>
              <w:bottom w:val="single" w:sz="4" w:space="0" w:color="auto"/>
              <w:right w:val="single" w:sz="4" w:space="0" w:color="auto"/>
            </w:tcBorders>
            <w:vAlign w:val="center"/>
          </w:tcPr>
          <w:p w14:paraId="00374270"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 xml:space="preserve">0.84 </w:t>
            </w:r>
          </w:p>
        </w:tc>
      </w:tr>
      <w:tr w:rsidR="00EB2C7B" w:rsidRPr="007C4597" w14:paraId="3F265040" w14:textId="77777777" w:rsidTr="00EB2C7B">
        <w:trPr>
          <w:trHeight w:val="20"/>
          <w:jc w:val="center"/>
        </w:trPr>
        <w:tc>
          <w:tcPr>
            <w:tcW w:w="373" w:type="pct"/>
            <w:vMerge w:val="restart"/>
            <w:tcBorders>
              <w:top w:val="single" w:sz="4" w:space="0" w:color="auto"/>
              <w:left w:val="single" w:sz="4" w:space="0" w:color="auto"/>
              <w:bottom w:val="single" w:sz="4" w:space="0" w:color="auto"/>
              <w:right w:val="single" w:sz="4" w:space="0" w:color="auto"/>
            </w:tcBorders>
            <w:vAlign w:val="center"/>
          </w:tcPr>
          <w:p w14:paraId="074B9D98" w14:textId="59FA17F9" w:rsidR="00F42F18" w:rsidRPr="007C4597" w:rsidRDefault="000C3248" w:rsidP="000C3248">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11-12</w:t>
            </w:r>
            <w:r w:rsidR="00F42F18" w:rsidRPr="007C4597">
              <w:rPr>
                <w:rFonts w:eastAsia="宋体"/>
                <w:color w:val="000000"/>
                <w:kern w:val="0"/>
                <w:sz w:val="21"/>
                <w:szCs w:val="21"/>
              </w:rPr>
              <w:t>级</w:t>
            </w:r>
          </w:p>
        </w:tc>
        <w:tc>
          <w:tcPr>
            <w:tcW w:w="327"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AE98989"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繁华程度</w:t>
            </w:r>
          </w:p>
        </w:tc>
        <w:tc>
          <w:tcPr>
            <w:tcW w:w="379" w:type="pct"/>
            <w:tcBorders>
              <w:top w:val="single" w:sz="4" w:space="0" w:color="auto"/>
              <w:left w:val="single" w:sz="4" w:space="0" w:color="auto"/>
              <w:bottom w:val="single" w:sz="4" w:space="0" w:color="auto"/>
              <w:right w:val="single" w:sz="4" w:space="0" w:color="auto"/>
            </w:tcBorders>
            <w:vAlign w:val="center"/>
          </w:tcPr>
          <w:p w14:paraId="6C4E4B3F"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0.50</w:t>
            </w:r>
          </w:p>
        </w:tc>
        <w:tc>
          <w:tcPr>
            <w:tcW w:w="841" w:type="pct"/>
            <w:tcBorders>
              <w:top w:val="single" w:sz="4" w:space="0" w:color="auto"/>
              <w:left w:val="single" w:sz="4" w:space="0" w:color="auto"/>
              <w:bottom w:val="single" w:sz="4" w:space="0" w:color="auto"/>
              <w:right w:val="single" w:sz="4" w:space="0" w:color="auto"/>
            </w:tcBorders>
            <w:vAlign w:val="center"/>
          </w:tcPr>
          <w:p w14:paraId="12A9A11B"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sz w:val="21"/>
                <w:szCs w:val="21"/>
              </w:rPr>
              <w:t>距小型商业中心距离＜</w:t>
            </w:r>
            <w:r w:rsidRPr="007C4597">
              <w:rPr>
                <w:rFonts w:eastAsia="宋体"/>
                <w:color w:val="000000"/>
                <w:sz w:val="21"/>
                <w:szCs w:val="21"/>
              </w:rPr>
              <w:t>6000</w:t>
            </w:r>
            <w:r w:rsidRPr="007C4597">
              <w:rPr>
                <w:rFonts w:eastAsia="宋体"/>
                <w:color w:val="000000"/>
                <w:sz w:val="21"/>
                <w:szCs w:val="21"/>
              </w:rPr>
              <w:t>米，邻近便利店</w:t>
            </w:r>
          </w:p>
        </w:tc>
        <w:tc>
          <w:tcPr>
            <w:tcW w:w="894" w:type="pct"/>
            <w:tcBorders>
              <w:top w:val="single" w:sz="4" w:space="0" w:color="auto"/>
              <w:left w:val="single" w:sz="4" w:space="0" w:color="auto"/>
              <w:bottom w:val="single" w:sz="4" w:space="0" w:color="auto"/>
              <w:right w:val="single" w:sz="4" w:space="0" w:color="auto"/>
            </w:tcBorders>
            <w:vAlign w:val="center"/>
          </w:tcPr>
          <w:p w14:paraId="10964DF8"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sz w:val="21"/>
                <w:szCs w:val="21"/>
              </w:rPr>
              <w:t>距小型商业中心距离＞</w:t>
            </w:r>
            <w:r w:rsidRPr="007C4597">
              <w:rPr>
                <w:rFonts w:eastAsia="宋体"/>
                <w:color w:val="000000"/>
                <w:sz w:val="21"/>
                <w:szCs w:val="21"/>
              </w:rPr>
              <w:t>3000</w:t>
            </w:r>
            <w:r w:rsidRPr="007C4597">
              <w:rPr>
                <w:rFonts w:eastAsia="宋体"/>
                <w:color w:val="000000"/>
                <w:sz w:val="21"/>
                <w:szCs w:val="21"/>
              </w:rPr>
              <w:t>米，邻近便利店</w:t>
            </w:r>
          </w:p>
        </w:tc>
        <w:tc>
          <w:tcPr>
            <w:tcW w:w="671" w:type="pct"/>
            <w:tcBorders>
              <w:top w:val="single" w:sz="4" w:space="0" w:color="auto"/>
              <w:left w:val="single" w:sz="4" w:space="0" w:color="auto"/>
              <w:bottom w:val="single" w:sz="4" w:space="0" w:color="auto"/>
              <w:right w:val="single" w:sz="4" w:space="0" w:color="auto"/>
            </w:tcBorders>
            <w:vAlign w:val="center"/>
          </w:tcPr>
          <w:p w14:paraId="7139EFAB"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sz w:val="21"/>
                <w:szCs w:val="21"/>
              </w:rPr>
              <w:t>邻近便利店</w:t>
            </w:r>
          </w:p>
        </w:tc>
        <w:tc>
          <w:tcPr>
            <w:tcW w:w="819" w:type="pct"/>
            <w:tcBorders>
              <w:top w:val="single" w:sz="4" w:space="0" w:color="auto"/>
              <w:left w:val="single" w:sz="4" w:space="0" w:color="auto"/>
              <w:bottom w:val="single" w:sz="4" w:space="0" w:color="auto"/>
              <w:right w:val="single" w:sz="4" w:space="0" w:color="auto"/>
            </w:tcBorders>
            <w:vAlign w:val="center"/>
          </w:tcPr>
          <w:p w14:paraId="56AC6563"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sz w:val="21"/>
                <w:szCs w:val="21"/>
              </w:rPr>
              <w:t>有小区店铺，距离</w:t>
            </w:r>
            <w:r w:rsidRPr="007C4597">
              <w:rPr>
                <w:rFonts w:eastAsia="宋体"/>
                <w:color w:val="000000"/>
                <w:sz w:val="21"/>
                <w:szCs w:val="21"/>
              </w:rPr>
              <w:t>≤3500</w:t>
            </w:r>
            <w:r w:rsidRPr="007C4597">
              <w:rPr>
                <w:rFonts w:eastAsia="宋体"/>
                <w:color w:val="000000"/>
                <w:sz w:val="21"/>
                <w:szCs w:val="21"/>
              </w:rPr>
              <w:t>米</w:t>
            </w:r>
          </w:p>
        </w:tc>
        <w:tc>
          <w:tcPr>
            <w:tcW w:w="697" w:type="pct"/>
            <w:tcBorders>
              <w:top w:val="single" w:sz="4" w:space="0" w:color="auto"/>
              <w:left w:val="single" w:sz="4" w:space="0" w:color="auto"/>
              <w:bottom w:val="single" w:sz="4" w:space="0" w:color="auto"/>
              <w:right w:val="single" w:sz="4" w:space="0" w:color="auto"/>
            </w:tcBorders>
            <w:vAlign w:val="center"/>
          </w:tcPr>
          <w:p w14:paraId="2EBA60F5" w14:textId="77777777" w:rsidR="00F42F18" w:rsidRPr="007C4597" w:rsidRDefault="00F42F18" w:rsidP="00C1763F">
            <w:pPr>
              <w:widowControl/>
              <w:spacing w:line="240" w:lineRule="auto"/>
              <w:ind w:firstLineChars="0" w:firstLine="0"/>
              <w:rPr>
                <w:rFonts w:eastAsia="宋体"/>
                <w:color w:val="000000"/>
                <w:kern w:val="0"/>
                <w:sz w:val="21"/>
                <w:szCs w:val="21"/>
              </w:rPr>
            </w:pPr>
            <w:proofErr w:type="gramStart"/>
            <w:r w:rsidRPr="007C4597">
              <w:rPr>
                <w:rFonts w:eastAsia="宋体"/>
                <w:color w:val="000000"/>
                <w:sz w:val="21"/>
                <w:szCs w:val="21"/>
              </w:rPr>
              <w:t>远小区</w:t>
            </w:r>
            <w:proofErr w:type="gramEnd"/>
            <w:r w:rsidRPr="007C4597">
              <w:rPr>
                <w:rFonts w:eastAsia="宋体"/>
                <w:color w:val="000000"/>
                <w:sz w:val="21"/>
                <w:szCs w:val="21"/>
              </w:rPr>
              <w:t>店铺，距离＞</w:t>
            </w:r>
            <w:r w:rsidRPr="007C4597">
              <w:rPr>
                <w:rFonts w:eastAsia="宋体"/>
                <w:color w:val="000000"/>
                <w:sz w:val="21"/>
                <w:szCs w:val="21"/>
              </w:rPr>
              <w:t>3500</w:t>
            </w:r>
            <w:r w:rsidRPr="007C4597">
              <w:rPr>
                <w:rFonts w:eastAsia="宋体"/>
                <w:color w:val="000000"/>
                <w:sz w:val="21"/>
                <w:szCs w:val="21"/>
              </w:rPr>
              <w:t>米</w:t>
            </w:r>
          </w:p>
        </w:tc>
      </w:tr>
      <w:tr w:rsidR="00EB2C7B" w:rsidRPr="007C4597" w14:paraId="0C845DC3" w14:textId="77777777" w:rsidTr="00EB2C7B">
        <w:trPr>
          <w:trHeight w:val="20"/>
          <w:jc w:val="center"/>
        </w:trPr>
        <w:tc>
          <w:tcPr>
            <w:tcW w:w="373" w:type="pct"/>
            <w:vMerge/>
            <w:tcBorders>
              <w:top w:val="single" w:sz="4" w:space="0" w:color="auto"/>
              <w:left w:val="single" w:sz="4" w:space="0" w:color="auto"/>
              <w:bottom w:val="single" w:sz="4" w:space="0" w:color="auto"/>
              <w:right w:val="single" w:sz="4" w:space="0" w:color="auto"/>
            </w:tcBorders>
            <w:vAlign w:val="center"/>
          </w:tcPr>
          <w:p w14:paraId="3BE17866"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27"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3D4B007"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交通</w:t>
            </w:r>
          </w:p>
          <w:p w14:paraId="2171E79E"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条件</w:t>
            </w:r>
          </w:p>
        </w:tc>
        <w:tc>
          <w:tcPr>
            <w:tcW w:w="379" w:type="pct"/>
            <w:tcBorders>
              <w:top w:val="single" w:sz="4" w:space="0" w:color="auto"/>
              <w:left w:val="single" w:sz="4" w:space="0" w:color="auto"/>
              <w:bottom w:val="single" w:sz="4" w:space="0" w:color="auto"/>
              <w:right w:val="single" w:sz="4" w:space="0" w:color="auto"/>
            </w:tcBorders>
            <w:vAlign w:val="center"/>
          </w:tcPr>
          <w:p w14:paraId="29CF6188"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841" w:type="pct"/>
            <w:tcBorders>
              <w:top w:val="single" w:sz="4" w:space="0" w:color="auto"/>
              <w:left w:val="single" w:sz="4" w:space="0" w:color="auto"/>
              <w:bottom w:val="single" w:sz="4" w:space="0" w:color="auto"/>
              <w:right w:val="single" w:sz="4" w:space="0" w:color="auto"/>
            </w:tcBorders>
            <w:vAlign w:val="center"/>
          </w:tcPr>
          <w:p w14:paraId="13DD5CAD"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≥3</w:t>
            </w:r>
            <w:r w:rsidRPr="007C4597">
              <w:rPr>
                <w:rFonts w:eastAsia="宋体"/>
                <w:color w:val="000000"/>
                <w:kern w:val="0"/>
                <w:sz w:val="21"/>
                <w:szCs w:val="21"/>
              </w:rPr>
              <w:t>条；公交站点较多，距公交的普通换乘站</w:t>
            </w:r>
            <w:r w:rsidRPr="007C4597">
              <w:rPr>
                <w:rFonts w:eastAsia="宋体"/>
                <w:color w:val="000000"/>
                <w:kern w:val="0"/>
                <w:sz w:val="21"/>
                <w:szCs w:val="21"/>
              </w:rPr>
              <w:t>≤6500</w:t>
            </w:r>
            <w:r w:rsidRPr="007C4597">
              <w:rPr>
                <w:rFonts w:eastAsia="宋体"/>
                <w:color w:val="000000"/>
                <w:kern w:val="0"/>
                <w:sz w:val="21"/>
                <w:szCs w:val="21"/>
              </w:rPr>
              <w:t>米；邻近高速公路；距离长途客运站</w:t>
            </w:r>
            <w:r w:rsidRPr="007C4597">
              <w:rPr>
                <w:rFonts w:eastAsia="宋体"/>
                <w:color w:val="000000"/>
                <w:kern w:val="0"/>
                <w:sz w:val="21"/>
                <w:szCs w:val="21"/>
              </w:rPr>
              <w:t>≤8500</w:t>
            </w:r>
            <w:r w:rsidRPr="007C4597">
              <w:rPr>
                <w:rFonts w:eastAsia="宋体"/>
                <w:color w:val="000000"/>
                <w:kern w:val="0"/>
                <w:sz w:val="21"/>
                <w:szCs w:val="21"/>
              </w:rPr>
              <w:t>米</w:t>
            </w:r>
          </w:p>
        </w:tc>
        <w:tc>
          <w:tcPr>
            <w:tcW w:w="894" w:type="pct"/>
            <w:tcBorders>
              <w:top w:val="single" w:sz="4" w:space="0" w:color="auto"/>
              <w:left w:val="single" w:sz="4" w:space="0" w:color="auto"/>
              <w:bottom w:val="single" w:sz="4" w:space="0" w:color="auto"/>
              <w:right w:val="single" w:sz="4" w:space="0" w:color="auto"/>
            </w:tcBorders>
            <w:vAlign w:val="center"/>
          </w:tcPr>
          <w:p w14:paraId="2E390A27"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2-3</w:t>
            </w:r>
            <w:r w:rsidRPr="007C4597">
              <w:rPr>
                <w:rFonts w:eastAsia="宋体"/>
                <w:color w:val="000000"/>
                <w:kern w:val="0"/>
                <w:sz w:val="21"/>
                <w:szCs w:val="21"/>
              </w:rPr>
              <w:t>条；</w:t>
            </w:r>
            <w:r w:rsidRPr="007C4597">
              <w:rPr>
                <w:rFonts w:eastAsia="宋体"/>
                <w:sz w:val="21"/>
              </w:rPr>
              <w:t>距离公交的普通换乘站在</w:t>
            </w:r>
            <w:r w:rsidRPr="007C4597">
              <w:rPr>
                <w:rFonts w:eastAsia="宋体"/>
                <w:sz w:val="21"/>
              </w:rPr>
              <w:t>3500-5500</w:t>
            </w:r>
            <w:r w:rsidRPr="007C4597">
              <w:rPr>
                <w:rFonts w:eastAsia="宋体"/>
                <w:sz w:val="21"/>
              </w:rPr>
              <w:t>米之间，换乘比较方便</w:t>
            </w:r>
            <w:r w:rsidRPr="007C4597">
              <w:rPr>
                <w:rFonts w:eastAsia="宋体"/>
                <w:color w:val="000000"/>
                <w:kern w:val="0"/>
                <w:sz w:val="21"/>
                <w:szCs w:val="21"/>
              </w:rPr>
              <w:t>；邻近高速公路；距离长途客运站在</w:t>
            </w:r>
            <w:r w:rsidRPr="007C4597">
              <w:rPr>
                <w:rFonts w:eastAsia="宋体"/>
                <w:color w:val="000000"/>
                <w:kern w:val="0"/>
                <w:sz w:val="21"/>
                <w:szCs w:val="21"/>
              </w:rPr>
              <w:t>8500-11000</w:t>
            </w:r>
            <w:r w:rsidRPr="007C4597">
              <w:rPr>
                <w:rFonts w:eastAsia="宋体"/>
                <w:color w:val="000000"/>
                <w:kern w:val="0"/>
                <w:sz w:val="21"/>
                <w:szCs w:val="21"/>
              </w:rPr>
              <w:t>米之间</w:t>
            </w:r>
          </w:p>
        </w:tc>
        <w:tc>
          <w:tcPr>
            <w:tcW w:w="671" w:type="pct"/>
            <w:tcBorders>
              <w:top w:val="single" w:sz="4" w:space="0" w:color="auto"/>
              <w:left w:val="single" w:sz="4" w:space="0" w:color="auto"/>
              <w:bottom w:val="single" w:sz="4" w:space="0" w:color="auto"/>
              <w:right w:val="single" w:sz="4" w:space="0" w:color="auto"/>
            </w:tcBorders>
            <w:vAlign w:val="center"/>
          </w:tcPr>
          <w:p w14:paraId="5D474193"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1-2</w:t>
            </w:r>
            <w:r w:rsidRPr="007C4597">
              <w:rPr>
                <w:rFonts w:eastAsia="宋体"/>
                <w:color w:val="000000"/>
                <w:kern w:val="0"/>
                <w:sz w:val="21"/>
                <w:szCs w:val="21"/>
              </w:rPr>
              <w:t>条；换乘比较方便；</w:t>
            </w:r>
            <w:r w:rsidRPr="007C4597">
              <w:rPr>
                <w:rFonts w:eastAsia="宋体"/>
                <w:color w:val="000000"/>
                <w:sz w:val="21"/>
                <w:szCs w:val="21"/>
              </w:rPr>
              <w:t>邻近高速公路</w:t>
            </w:r>
          </w:p>
        </w:tc>
        <w:tc>
          <w:tcPr>
            <w:tcW w:w="819" w:type="pct"/>
            <w:tcBorders>
              <w:top w:val="single" w:sz="4" w:space="0" w:color="auto"/>
              <w:left w:val="single" w:sz="4" w:space="0" w:color="auto"/>
              <w:bottom w:val="single" w:sz="4" w:space="0" w:color="auto"/>
              <w:right w:val="single" w:sz="4" w:space="0" w:color="auto"/>
            </w:tcBorders>
            <w:vAlign w:val="center"/>
          </w:tcPr>
          <w:p w14:paraId="11AB8237"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1</w:t>
            </w:r>
            <w:r w:rsidRPr="007C4597">
              <w:rPr>
                <w:rFonts w:eastAsia="宋体"/>
                <w:color w:val="000000"/>
                <w:kern w:val="0"/>
                <w:sz w:val="21"/>
                <w:szCs w:val="21"/>
              </w:rPr>
              <w:t>条；</w:t>
            </w:r>
            <w:r w:rsidRPr="007C4597">
              <w:rPr>
                <w:rFonts w:eastAsia="宋体"/>
                <w:sz w:val="21"/>
              </w:rPr>
              <w:t>距离公交的普通换乘站</w:t>
            </w:r>
            <w:r w:rsidRPr="007C4597">
              <w:rPr>
                <w:rFonts w:eastAsia="宋体"/>
                <w:sz w:val="21"/>
              </w:rPr>
              <w:t>≥5500</w:t>
            </w:r>
            <w:r w:rsidRPr="007C4597">
              <w:rPr>
                <w:rFonts w:eastAsia="宋体"/>
                <w:sz w:val="21"/>
              </w:rPr>
              <w:t>米；邻近高速公路</w:t>
            </w:r>
            <w:r w:rsidRPr="007C4597">
              <w:rPr>
                <w:rFonts w:eastAsia="宋体"/>
                <w:color w:val="000000"/>
                <w:kern w:val="0"/>
                <w:sz w:val="21"/>
                <w:szCs w:val="21"/>
              </w:rPr>
              <w:t>；距离长途客运站在</w:t>
            </w:r>
            <w:r w:rsidRPr="007C4597">
              <w:rPr>
                <w:rFonts w:eastAsia="宋体"/>
                <w:color w:val="000000"/>
                <w:kern w:val="0"/>
                <w:sz w:val="21"/>
                <w:szCs w:val="21"/>
              </w:rPr>
              <w:t>11000-14000</w:t>
            </w:r>
            <w:r w:rsidRPr="007C4597">
              <w:rPr>
                <w:rFonts w:eastAsia="宋体"/>
                <w:color w:val="000000"/>
                <w:kern w:val="0"/>
                <w:sz w:val="21"/>
                <w:szCs w:val="21"/>
              </w:rPr>
              <w:t>米之间</w:t>
            </w:r>
          </w:p>
        </w:tc>
        <w:tc>
          <w:tcPr>
            <w:tcW w:w="697" w:type="pct"/>
            <w:tcBorders>
              <w:top w:val="single" w:sz="4" w:space="0" w:color="auto"/>
              <w:left w:val="single" w:sz="4" w:space="0" w:color="auto"/>
              <w:bottom w:val="single" w:sz="4" w:space="0" w:color="auto"/>
              <w:right w:val="single" w:sz="4" w:space="0" w:color="auto"/>
            </w:tcBorders>
            <w:vAlign w:val="center"/>
          </w:tcPr>
          <w:p w14:paraId="7BAF3B56" w14:textId="77777777" w:rsidR="00F42F18" w:rsidRPr="007C4597" w:rsidRDefault="00F42F18" w:rsidP="00C1763F">
            <w:pPr>
              <w:widowControl/>
              <w:spacing w:line="240" w:lineRule="auto"/>
              <w:ind w:firstLineChars="0" w:firstLine="0"/>
              <w:rPr>
                <w:rFonts w:eastAsia="宋体"/>
                <w:color w:val="000000"/>
                <w:kern w:val="0"/>
                <w:sz w:val="21"/>
                <w:szCs w:val="21"/>
              </w:rPr>
            </w:pPr>
            <w:proofErr w:type="gramStart"/>
            <w:r w:rsidRPr="007C4597">
              <w:rPr>
                <w:rFonts w:eastAsia="宋体"/>
                <w:color w:val="000000"/>
                <w:kern w:val="0"/>
                <w:sz w:val="21"/>
                <w:szCs w:val="21"/>
              </w:rPr>
              <w:t>无途径</w:t>
            </w:r>
            <w:proofErr w:type="gramEnd"/>
            <w:r w:rsidRPr="007C4597">
              <w:rPr>
                <w:rFonts w:eastAsia="宋体"/>
                <w:color w:val="000000"/>
                <w:kern w:val="0"/>
                <w:sz w:val="21"/>
                <w:szCs w:val="21"/>
              </w:rPr>
              <w:t>公交线路；远离公交的普通换乘站；远离高速公路；距离长途客运站</w:t>
            </w:r>
            <w:r w:rsidRPr="007C4597">
              <w:rPr>
                <w:rFonts w:eastAsia="宋体"/>
                <w:color w:val="000000"/>
                <w:kern w:val="0"/>
                <w:sz w:val="21"/>
                <w:szCs w:val="21"/>
              </w:rPr>
              <w:t>≥14000</w:t>
            </w:r>
            <w:r w:rsidRPr="007C4597">
              <w:rPr>
                <w:rFonts w:eastAsia="宋体"/>
                <w:color w:val="000000"/>
                <w:kern w:val="0"/>
                <w:sz w:val="21"/>
                <w:szCs w:val="21"/>
              </w:rPr>
              <w:t>米</w:t>
            </w:r>
          </w:p>
        </w:tc>
      </w:tr>
      <w:tr w:rsidR="00EB2C7B" w:rsidRPr="007C4597" w14:paraId="7573ADB8" w14:textId="77777777" w:rsidTr="00EB2C7B">
        <w:trPr>
          <w:trHeight w:val="20"/>
          <w:jc w:val="center"/>
        </w:trPr>
        <w:tc>
          <w:tcPr>
            <w:tcW w:w="373" w:type="pct"/>
            <w:vMerge/>
            <w:tcBorders>
              <w:top w:val="single" w:sz="4" w:space="0" w:color="auto"/>
              <w:left w:val="single" w:sz="4" w:space="0" w:color="auto"/>
              <w:bottom w:val="single" w:sz="4" w:space="0" w:color="auto"/>
              <w:right w:val="single" w:sz="4" w:space="0" w:color="auto"/>
            </w:tcBorders>
            <w:vAlign w:val="center"/>
          </w:tcPr>
          <w:p w14:paraId="4D0DBDB5"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27"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33A79D"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基础设施完善度</w:t>
            </w:r>
          </w:p>
        </w:tc>
        <w:tc>
          <w:tcPr>
            <w:tcW w:w="379" w:type="pct"/>
            <w:tcBorders>
              <w:top w:val="single" w:sz="4" w:space="0" w:color="auto"/>
              <w:left w:val="single" w:sz="4" w:space="0" w:color="auto"/>
              <w:bottom w:val="single" w:sz="4" w:space="0" w:color="auto"/>
              <w:right w:val="single" w:sz="4" w:space="0" w:color="auto"/>
            </w:tcBorders>
            <w:vAlign w:val="center"/>
          </w:tcPr>
          <w:p w14:paraId="0FB20A3B"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841" w:type="pct"/>
            <w:tcBorders>
              <w:top w:val="single" w:sz="4" w:space="0" w:color="auto"/>
              <w:left w:val="single" w:sz="4" w:space="0" w:color="auto"/>
              <w:bottom w:val="single" w:sz="4" w:space="0" w:color="auto"/>
              <w:right w:val="single" w:sz="4" w:space="0" w:color="auto"/>
            </w:tcBorders>
            <w:vAlign w:val="center"/>
          </w:tcPr>
          <w:p w14:paraId="3C3F24E4"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sz w:val="21"/>
                <w:szCs w:val="21"/>
              </w:rPr>
              <w:t>土地开发程度达到七通一平；供热、燃气保证率比较高；暴雨过后无积水</w:t>
            </w:r>
          </w:p>
        </w:tc>
        <w:tc>
          <w:tcPr>
            <w:tcW w:w="894" w:type="pct"/>
            <w:tcBorders>
              <w:top w:val="single" w:sz="4" w:space="0" w:color="auto"/>
              <w:left w:val="single" w:sz="4" w:space="0" w:color="auto"/>
              <w:bottom w:val="single" w:sz="4" w:space="0" w:color="auto"/>
              <w:right w:val="single" w:sz="4" w:space="0" w:color="auto"/>
            </w:tcBorders>
            <w:vAlign w:val="center"/>
          </w:tcPr>
          <w:p w14:paraId="5D772627"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sz w:val="21"/>
                <w:szCs w:val="21"/>
              </w:rPr>
              <w:t>土地开发程度达到七通一平；暴雨过后，有少量积水</w:t>
            </w:r>
          </w:p>
        </w:tc>
        <w:tc>
          <w:tcPr>
            <w:tcW w:w="671" w:type="pct"/>
            <w:tcBorders>
              <w:top w:val="single" w:sz="4" w:space="0" w:color="auto"/>
              <w:left w:val="single" w:sz="4" w:space="0" w:color="auto"/>
              <w:bottom w:val="single" w:sz="4" w:space="0" w:color="auto"/>
              <w:right w:val="single" w:sz="4" w:space="0" w:color="auto"/>
            </w:tcBorders>
            <w:vAlign w:val="center"/>
          </w:tcPr>
          <w:p w14:paraId="3EFF9284"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sz w:val="21"/>
                <w:szCs w:val="21"/>
              </w:rPr>
              <w:t>土地开发程度达到七通一平；暴雨过后，半小时内积水可排干</w:t>
            </w:r>
          </w:p>
        </w:tc>
        <w:tc>
          <w:tcPr>
            <w:tcW w:w="819" w:type="pct"/>
            <w:tcBorders>
              <w:top w:val="single" w:sz="4" w:space="0" w:color="auto"/>
              <w:left w:val="single" w:sz="4" w:space="0" w:color="auto"/>
              <w:bottom w:val="single" w:sz="4" w:space="0" w:color="auto"/>
              <w:right w:val="single" w:sz="4" w:space="0" w:color="auto"/>
            </w:tcBorders>
            <w:vAlign w:val="center"/>
          </w:tcPr>
          <w:p w14:paraId="6DA49E74"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sz w:val="21"/>
                <w:szCs w:val="21"/>
              </w:rPr>
              <w:t>土地开发程度达到或低于七通一平；暴雨过后，积水严重</w:t>
            </w:r>
          </w:p>
        </w:tc>
        <w:tc>
          <w:tcPr>
            <w:tcW w:w="697" w:type="pct"/>
            <w:tcBorders>
              <w:top w:val="single" w:sz="4" w:space="0" w:color="auto"/>
              <w:left w:val="single" w:sz="4" w:space="0" w:color="auto"/>
              <w:bottom w:val="single" w:sz="4" w:space="0" w:color="auto"/>
              <w:right w:val="single" w:sz="4" w:space="0" w:color="auto"/>
            </w:tcBorders>
            <w:vAlign w:val="center"/>
          </w:tcPr>
          <w:p w14:paraId="5F5FB37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sz w:val="21"/>
                <w:szCs w:val="21"/>
              </w:rPr>
              <w:t>土地开发程度低于七通一平；暴雨过后，积水严重</w:t>
            </w:r>
          </w:p>
        </w:tc>
      </w:tr>
    </w:tbl>
    <w:p w14:paraId="71DC6A78" w14:textId="77777777" w:rsidR="00F42F18" w:rsidRPr="007C4597" w:rsidRDefault="00F42F18" w:rsidP="00F42F18">
      <w:pPr>
        <w:ind w:firstLine="480"/>
        <w:rPr>
          <w:rFonts w:eastAsia="宋体"/>
        </w:rPr>
      </w:pPr>
    </w:p>
    <w:p w14:paraId="2FED7CE6" w14:textId="77777777" w:rsidR="00F42F18" w:rsidRPr="007C4597" w:rsidRDefault="00F42F18" w:rsidP="00F42F18">
      <w:pPr>
        <w:widowControl/>
        <w:snapToGrid/>
        <w:spacing w:line="240" w:lineRule="auto"/>
        <w:ind w:firstLineChars="0" w:firstLine="0"/>
        <w:jc w:val="left"/>
        <w:rPr>
          <w:rFonts w:eastAsia="宋体"/>
        </w:rPr>
      </w:pPr>
      <w:r w:rsidRPr="007C4597">
        <w:rPr>
          <w:rFonts w:eastAsia="宋体"/>
        </w:rPr>
        <w:br w:type="page"/>
      </w:r>
    </w:p>
    <w:p w14:paraId="44DD4E68" w14:textId="37A85C17" w:rsidR="00F42F18" w:rsidRPr="007C4597" w:rsidRDefault="00000000" w:rsidP="00EB2C7B">
      <w:pPr>
        <w:spacing w:beforeLines="50" w:before="163" w:line="340" w:lineRule="exact"/>
        <w:ind w:firstLineChars="0" w:firstLine="0"/>
        <w:jc w:val="center"/>
        <w:rPr>
          <w:rFonts w:eastAsia="宋体"/>
        </w:rPr>
      </w:pPr>
      <w:bookmarkStart w:id="75" w:name="_Toc89875924"/>
      <w:bookmarkStart w:id="76" w:name="_Toc89957430"/>
      <w:r>
        <w:rPr>
          <w:rFonts w:eastAsia="宋体"/>
          <w:noProof/>
          <w:sz w:val="28"/>
        </w:rPr>
        <w:lastRenderedPageBreak/>
        <w:pict w14:anchorId="4C1E908F">
          <v:line id="_x0000_s2065" alt="P45310C1T324#y1" style="position:absolute;left:0;text-align:left;z-index:251674624;visibility:visible" from="28pt,16.8pt" to="56.2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" strokeweight=".5pt">
            <o:lock v:ext="edit" shapetype="f"/>
          </v:line>
        </w:pict>
      </w:r>
      <w:r w:rsidR="00E40D57" w:rsidRPr="007C4597">
        <w:rPr>
          <w:rFonts w:eastAsia="宋体"/>
          <w:b/>
          <w:bCs/>
          <w:snapToGrid w:val="0"/>
          <w:kern w:val="0"/>
          <w:sz w:val="21"/>
          <w:szCs w:val="21"/>
        </w:rPr>
        <w:t>表</w:t>
      </w:r>
      <w:r w:rsidR="00E40D57" w:rsidRPr="007C4597">
        <w:rPr>
          <w:rFonts w:eastAsia="宋体"/>
          <w:b/>
          <w:bCs/>
          <w:snapToGrid w:val="0"/>
          <w:kern w:val="0"/>
          <w:sz w:val="21"/>
          <w:szCs w:val="21"/>
        </w:rPr>
        <w:t>2-</w:t>
      </w:r>
      <w:r w:rsidR="00EB2C7B" w:rsidRPr="007C4597">
        <w:rPr>
          <w:rFonts w:eastAsia="宋体"/>
          <w:b/>
          <w:bCs/>
          <w:snapToGrid w:val="0"/>
          <w:kern w:val="0"/>
          <w:sz w:val="21"/>
          <w:szCs w:val="21"/>
        </w:rPr>
        <w:fldChar w:fldCharType="begin"/>
      </w:r>
      <w:r w:rsidR="00EB2C7B" w:rsidRPr="007C4597">
        <w:rPr>
          <w:rFonts w:eastAsia="宋体"/>
          <w:b/>
          <w:bCs/>
          <w:snapToGrid w:val="0"/>
          <w:kern w:val="0"/>
          <w:sz w:val="21"/>
          <w:szCs w:val="21"/>
        </w:rPr>
        <w:instrText xml:space="preserve"> SEQ </w:instrText>
      </w:r>
      <w:r w:rsidR="00EB2C7B" w:rsidRPr="007C4597">
        <w:rPr>
          <w:rFonts w:eastAsia="宋体"/>
          <w:b/>
          <w:bCs/>
          <w:snapToGrid w:val="0"/>
          <w:kern w:val="0"/>
          <w:sz w:val="21"/>
          <w:szCs w:val="21"/>
        </w:rPr>
        <w:instrText>表</w:instrText>
      </w:r>
      <w:r w:rsidR="00EB2C7B" w:rsidRPr="007C4597">
        <w:rPr>
          <w:rFonts w:eastAsia="宋体"/>
          <w:b/>
          <w:bCs/>
          <w:snapToGrid w:val="0"/>
          <w:kern w:val="0"/>
          <w:sz w:val="21"/>
          <w:szCs w:val="21"/>
        </w:rPr>
        <w:instrText xml:space="preserve">3- \* MERGEFORMAT </w:instrText>
      </w:r>
      <w:r w:rsidR="00EB2C7B" w:rsidRPr="007C4597">
        <w:rPr>
          <w:rFonts w:eastAsia="宋体"/>
          <w:b/>
          <w:bCs/>
          <w:snapToGrid w:val="0"/>
          <w:kern w:val="0"/>
          <w:sz w:val="21"/>
          <w:szCs w:val="21"/>
        </w:rPr>
        <w:fldChar w:fldCharType="separate"/>
      </w:r>
      <w:r w:rsidR="003146B2">
        <w:rPr>
          <w:rFonts w:eastAsia="宋体"/>
          <w:b/>
          <w:bCs/>
          <w:noProof/>
          <w:snapToGrid w:val="0"/>
          <w:kern w:val="0"/>
          <w:sz w:val="21"/>
          <w:szCs w:val="21"/>
        </w:rPr>
        <w:t>26</w:t>
      </w:r>
      <w:r w:rsidR="00EB2C7B" w:rsidRPr="007C4597">
        <w:rPr>
          <w:rFonts w:eastAsia="宋体"/>
          <w:b/>
          <w:bCs/>
          <w:snapToGrid w:val="0"/>
          <w:kern w:val="0"/>
          <w:sz w:val="21"/>
          <w:szCs w:val="21"/>
        </w:rPr>
        <w:fldChar w:fldCharType="end"/>
      </w:r>
      <w:r w:rsidR="00F42F18" w:rsidRPr="007C4597">
        <w:rPr>
          <w:rFonts w:eastAsia="宋体"/>
          <w:b/>
          <w:bCs/>
          <w:snapToGrid w:val="0"/>
          <w:kern w:val="0"/>
          <w:sz w:val="21"/>
          <w:szCs w:val="21"/>
        </w:rPr>
        <w:t xml:space="preserve"> </w:t>
      </w:r>
      <w:r w:rsidR="00E75E88" w:rsidRPr="007C4597">
        <w:rPr>
          <w:rFonts w:eastAsia="宋体"/>
          <w:b/>
          <w:bCs/>
          <w:snapToGrid w:val="0"/>
          <w:kern w:val="0"/>
          <w:sz w:val="21"/>
          <w:szCs w:val="21"/>
        </w:rPr>
        <w:t xml:space="preserve"> </w:t>
      </w:r>
      <w:r w:rsidR="00F42F18" w:rsidRPr="007C4597">
        <w:rPr>
          <w:rFonts w:eastAsia="宋体"/>
          <w:b/>
          <w:bCs/>
          <w:snapToGrid w:val="0"/>
          <w:kern w:val="0"/>
          <w:sz w:val="21"/>
          <w:szCs w:val="21"/>
        </w:rPr>
        <w:t>天津市办公用地基准地价区域因素修正系数说明表（</w:t>
      </w:r>
      <w:r w:rsidR="00EB2C7B" w:rsidRPr="007C4597">
        <w:rPr>
          <w:rFonts w:eastAsia="宋体"/>
          <w:b/>
          <w:bCs/>
          <w:snapToGrid w:val="0"/>
          <w:kern w:val="0"/>
          <w:sz w:val="21"/>
          <w:szCs w:val="21"/>
        </w:rPr>
        <w:t>1</w:t>
      </w:r>
      <w:r w:rsidR="00F42F18" w:rsidRPr="007C4597">
        <w:rPr>
          <w:rFonts w:eastAsia="宋体"/>
          <w:b/>
          <w:bCs/>
          <w:snapToGrid w:val="0"/>
          <w:kern w:val="0"/>
          <w:sz w:val="21"/>
          <w:szCs w:val="21"/>
        </w:rPr>
        <w:t>级）</w:t>
      </w:r>
      <w:bookmarkEnd w:id="75"/>
      <w:bookmarkEnd w:id="76"/>
    </w:p>
    <w:tbl>
      <w:tblPr>
        <w:tblW w:w="5000" w:type="pct"/>
        <w:jc w:val="center"/>
        <w:tblLook w:val="0000" w:firstRow="0" w:lastRow="0" w:firstColumn="0" w:lastColumn="0" w:noHBand="0" w:noVBand="0"/>
      </w:tblPr>
      <w:tblGrid>
        <w:gridCol w:w="674"/>
        <w:gridCol w:w="575"/>
        <w:gridCol w:w="780"/>
        <w:gridCol w:w="1496"/>
        <w:gridCol w:w="1498"/>
        <w:gridCol w:w="1619"/>
        <w:gridCol w:w="1374"/>
        <w:gridCol w:w="1498"/>
      </w:tblGrid>
      <w:tr w:rsidR="00F42F18" w:rsidRPr="007C4597" w14:paraId="0CFF9C09" w14:textId="77777777" w:rsidTr="00EB2C7B">
        <w:trPr>
          <w:cantSplit/>
          <w:trHeight w:val="20"/>
          <w:tblHeader/>
          <w:jc w:val="center"/>
        </w:trPr>
        <w:tc>
          <w:tcPr>
            <w:tcW w:w="355" w:type="pct"/>
            <w:vMerge w:val="restart"/>
            <w:tcBorders>
              <w:top w:val="single" w:sz="4" w:space="0" w:color="auto"/>
              <w:left w:val="single" w:sz="4" w:space="0" w:color="auto"/>
              <w:bottom w:val="single" w:sz="4" w:space="0" w:color="auto"/>
              <w:right w:val="single" w:sz="4" w:space="0" w:color="auto"/>
            </w:tcBorders>
            <w:vAlign w:val="center"/>
          </w:tcPr>
          <w:p w14:paraId="7915D73A" w14:textId="09C31BF2" w:rsidR="00F42F18" w:rsidRPr="007C4597" w:rsidRDefault="00F42F18" w:rsidP="00C1763F">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土地级别</w:t>
            </w:r>
          </w:p>
        </w:tc>
        <w:tc>
          <w:tcPr>
            <w:tcW w:w="712" w:type="pct"/>
            <w:gridSpan w:val="2"/>
            <w:vMerge w:val="restart"/>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55EEB80A" w14:textId="08CF9C71" w:rsidR="00F42F18" w:rsidRPr="007C4597" w:rsidRDefault="00F42F18" w:rsidP="00EB2C7B">
            <w:pPr>
              <w:adjustRightInd w:val="0"/>
              <w:spacing w:line="240" w:lineRule="auto"/>
              <w:ind w:firstLine="422"/>
              <w:jc w:val="right"/>
              <w:rPr>
                <w:rFonts w:eastAsia="宋体"/>
                <w:b/>
                <w:color w:val="000000"/>
                <w:kern w:val="0"/>
                <w:sz w:val="21"/>
                <w:szCs w:val="21"/>
              </w:rPr>
            </w:pPr>
            <w:r w:rsidRPr="007C4597">
              <w:rPr>
                <w:rFonts w:eastAsia="宋体"/>
                <w:b/>
                <w:color w:val="000000"/>
                <w:kern w:val="0"/>
                <w:sz w:val="21"/>
                <w:szCs w:val="21"/>
              </w:rPr>
              <w:t>修正</w:t>
            </w:r>
          </w:p>
          <w:p w14:paraId="42174E18" w14:textId="6D4DD232" w:rsidR="00F42F18" w:rsidRPr="007C4597" w:rsidRDefault="00F42F18" w:rsidP="00EB2C7B">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因</w:t>
            </w:r>
            <w:r w:rsidR="00EB2C7B" w:rsidRPr="007C4597">
              <w:rPr>
                <w:rFonts w:eastAsia="宋体"/>
                <w:b/>
                <w:color w:val="000000"/>
                <w:kern w:val="0"/>
                <w:sz w:val="21"/>
                <w:szCs w:val="21"/>
              </w:rPr>
              <w:t xml:space="preserve"> </w:t>
            </w:r>
            <w:r w:rsidRPr="007C4597">
              <w:rPr>
                <w:rFonts w:eastAsia="宋体"/>
                <w:b/>
                <w:color w:val="000000"/>
                <w:kern w:val="0"/>
                <w:sz w:val="21"/>
                <w:szCs w:val="21"/>
              </w:rPr>
              <w:t>权</w:t>
            </w:r>
            <w:r w:rsidRPr="007C4597">
              <w:rPr>
                <w:rFonts w:eastAsia="宋体"/>
                <w:b/>
                <w:color w:val="000000"/>
                <w:kern w:val="0"/>
                <w:sz w:val="21"/>
                <w:szCs w:val="21"/>
              </w:rPr>
              <w:t xml:space="preserve">   </w:t>
            </w:r>
            <w:r w:rsidRPr="007C4597">
              <w:rPr>
                <w:rFonts w:eastAsia="宋体"/>
                <w:b/>
                <w:color w:val="000000"/>
                <w:kern w:val="0"/>
                <w:sz w:val="21"/>
                <w:szCs w:val="21"/>
              </w:rPr>
              <w:t>幅度</w:t>
            </w:r>
          </w:p>
          <w:p w14:paraId="131BCF3B" w14:textId="775E50DF" w:rsidR="00F42F18" w:rsidRPr="007C4597" w:rsidRDefault="00F42F18" w:rsidP="00EB2C7B">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素</w:t>
            </w:r>
            <w:r w:rsidRPr="007C4597">
              <w:rPr>
                <w:rFonts w:eastAsia="宋体"/>
                <w:b/>
                <w:color w:val="000000"/>
                <w:kern w:val="0"/>
                <w:sz w:val="21"/>
                <w:szCs w:val="21"/>
              </w:rPr>
              <w:t xml:space="preserve">    </w:t>
            </w:r>
            <w:r w:rsidRPr="007C4597">
              <w:rPr>
                <w:rFonts w:eastAsia="宋体"/>
                <w:b/>
                <w:color w:val="000000"/>
                <w:kern w:val="0"/>
                <w:sz w:val="21"/>
                <w:szCs w:val="21"/>
              </w:rPr>
              <w:t>重</w:t>
            </w:r>
          </w:p>
        </w:tc>
        <w:tc>
          <w:tcPr>
            <w:tcW w:w="786" w:type="pct"/>
            <w:tcBorders>
              <w:top w:val="single" w:sz="4" w:space="0" w:color="auto"/>
              <w:left w:val="single" w:sz="4" w:space="0" w:color="auto"/>
              <w:bottom w:val="single" w:sz="4" w:space="0" w:color="auto"/>
              <w:right w:val="single" w:sz="4" w:space="0" w:color="auto"/>
            </w:tcBorders>
            <w:vAlign w:val="center"/>
          </w:tcPr>
          <w:p w14:paraId="2CE9BC1D" w14:textId="77777777" w:rsidR="00F42F18" w:rsidRPr="007C4597" w:rsidRDefault="00F42F18" w:rsidP="00C1763F">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优</w:t>
            </w:r>
          </w:p>
        </w:tc>
        <w:tc>
          <w:tcPr>
            <w:tcW w:w="787" w:type="pct"/>
            <w:tcBorders>
              <w:top w:val="single" w:sz="4" w:space="0" w:color="auto"/>
              <w:left w:val="single" w:sz="4" w:space="0" w:color="auto"/>
              <w:bottom w:val="single" w:sz="4" w:space="0" w:color="auto"/>
              <w:right w:val="single" w:sz="4" w:space="0" w:color="auto"/>
            </w:tcBorders>
            <w:vAlign w:val="center"/>
          </w:tcPr>
          <w:p w14:paraId="1DE2686C"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较优</w:t>
            </w:r>
          </w:p>
        </w:tc>
        <w:tc>
          <w:tcPr>
            <w:tcW w:w="851" w:type="pct"/>
            <w:tcBorders>
              <w:top w:val="single" w:sz="4" w:space="0" w:color="auto"/>
              <w:left w:val="single" w:sz="4" w:space="0" w:color="auto"/>
              <w:bottom w:val="single" w:sz="4" w:space="0" w:color="auto"/>
              <w:right w:val="single" w:sz="4" w:space="0" w:color="auto"/>
            </w:tcBorders>
            <w:vAlign w:val="center"/>
          </w:tcPr>
          <w:p w14:paraId="11CCC071"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一般</w:t>
            </w:r>
          </w:p>
        </w:tc>
        <w:tc>
          <w:tcPr>
            <w:tcW w:w="722" w:type="pct"/>
            <w:tcBorders>
              <w:top w:val="single" w:sz="4" w:space="0" w:color="auto"/>
              <w:left w:val="single" w:sz="4" w:space="0" w:color="auto"/>
              <w:bottom w:val="single" w:sz="4" w:space="0" w:color="auto"/>
              <w:right w:val="single" w:sz="4" w:space="0" w:color="auto"/>
            </w:tcBorders>
            <w:vAlign w:val="center"/>
          </w:tcPr>
          <w:p w14:paraId="76FF7448"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较劣</w:t>
            </w:r>
          </w:p>
        </w:tc>
        <w:tc>
          <w:tcPr>
            <w:tcW w:w="787" w:type="pct"/>
            <w:tcBorders>
              <w:top w:val="single" w:sz="4" w:space="0" w:color="auto"/>
              <w:left w:val="single" w:sz="4" w:space="0" w:color="auto"/>
              <w:bottom w:val="single" w:sz="4" w:space="0" w:color="auto"/>
              <w:right w:val="single" w:sz="4" w:space="0" w:color="auto"/>
            </w:tcBorders>
            <w:vAlign w:val="center"/>
          </w:tcPr>
          <w:p w14:paraId="411CE811"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劣</w:t>
            </w:r>
          </w:p>
        </w:tc>
      </w:tr>
      <w:tr w:rsidR="00F42F18" w:rsidRPr="007C4597" w14:paraId="79F72575" w14:textId="77777777" w:rsidTr="00EB2C7B">
        <w:trPr>
          <w:cantSplit/>
          <w:trHeight w:val="20"/>
          <w:tblHeader/>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4511C02A"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p>
        </w:tc>
        <w:tc>
          <w:tcPr>
            <w:tcW w:w="712" w:type="pct"/>
            <w:gridSpan w:val="2"/>
            <w:vMerge/>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5505DC41" w14:textId="77777777" w:rsidR="00F42F18" w:rsidRPr="007C4597" w:rsidRDefault="00F42F18" w:rsidP="00C1763F">
            <w:pPr>
              <w:adjustRightInd w:val="0"/>
              <w:spacing w:line="240" w:lineRule="auto"/>
              <w:ind w:firstLineChars="0" w:firstLine="0"/>
              <w:jc w:val="center"/>
              <w:rPr>
                <w:rFonts w:eastAsia="宋体"/>
                <w:b/>
                <w:color w:val="000000"/>
                <w:kern w:val="0"/>
                <w:sz w:val="21"/>
                <w:szCs w:val="21"/>
              </w:rPr>
            </w:pPr>
          </w:p>
        </w:tc>
        <w:tc>
          <w:tcPr>
            <w:tcW w:w="786" w:type="pct"/>
            <w:tcBorders>
              <w:top w:val="single" w:sz="4" w:space="0" w:color="auto"/>
              <w:left w:val="single" w:sz="4" w:space="0" w:color="auto"/>
              <w:bottom w:val="single" w:sz="4" w:space="0" w:color="auto"/>
              <w:right w:val="single" w:sz="4" w:space="0" w:color="auto"/>
            </w:tcBorders>
            <w:vAlign w:val="center"/>
          </w:tcPr>
          <w:p w14:paraId="5CDF9103" w14:textId="77777777" w:rsidR="00F42F18" w:rsidRPr="007C4597" w:rsidRDefault="00F42F18" w:rsidP="00C1763F">
            <w:pPr>
              <w:widowControl/>
              <w:adjustRightInd w:val="0"/>
              <w:spacing w:line="240" w:lineRule="auto"/>
              <w:ind w:firstLineChars="0" w:firstLine="0"/>
              <w:jc w:val="center"/>
              <w:rPr>
                <w:rFonts w:eastAsia="宋体"/>
                <w:b/>
                <w:bCs/>
                <w:color w:val="000000"/>
                <w:kern w:val="0"/>
                <w:sz w:val="21"/>
                <w:szCs w:val="18"/>
              </w:rPr>
            </w:pPr>
            <w:r w:rsidRPr="007C4597">
              <w:rPr>
                <w:rFonts w:eastAsia="宋体"/>
                <w:b/>
                <w:bCs/>
                <w:sz w:val="21"/>
                <w:szCs w:val="18"/>
              </w:rPr>
              <w:t>1.20</w:t>
            </w:r>
          </w:p>
        </w:tc>
        <w:tc>
          <w:tcPr>
            <w:tcW w:w="787" w:type="pct"/>
            <w:tcBorders>
              <w:top w:val="single" w:sz="4" w:space="0" w:color="auto"/>
              <w:left w:val="single" w:sz="4" w:space="0" w:color="auto"/>
              <w:bottom w:val="single" w:sz="4" w:space="0" w:color="auto"/>
              <w:right w:val="single" w:sz="4" w:space="0" w:color="auto"/>
            </w:tcBorders>
            <w:vAlign w:val="center"/>
          </w:tcPr>
          <w:p w14:paraId="07CB1369"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1.10</w:t>
            </w:r>
          </w:p>
        </w:tc>
        <w:tc>
          <w:tcPr>
            <w:tcW w:w="851" w:type="pct"/>
            <w:tcBorders>
              <w:top w:val="single" w:sz="4" w:space="0" w:color="auto"/>
              <w:left w:val="single" w:sz="4" w:space="0" w:color="auto"/>
              <w:bottom w:val="single" w:sz="4" w:space="0" w:color="auto"/>
              <w:right w:val="single" w:sz="4" w:space="0" w:color="auto"/>
            </w:tcBorders>
            <w:vAlign w:val="center"/>
          </w:tcPr>
          <w:p w14:paraId="14B4452A"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1.00</w:t>
            </w:r>
          </w:p>
        </w:tc>
        <w:tc>
          <w:tcPr>
            <w:tcW w:w="722" w:type="pct"/>
            <w:tcBorders>
              <w:top w:val="single" w:sz="4" w:space="0" w:color="auto"/>
              <w:left w:val="single" w:sz="4" w:space="0" w:color="auto"/>
              <w:bottom w:val="single" w:sz="4" w:space="0" w:color="auto"/>
              <w:right w:val="single" w:sz="4" w:space="0" w:color="auto"/>
            </w:tcBorders>
            <w:vAlign w:val="center"/>
          </w:tcPr>
          <w:p w14:paraId="62CE2191"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0.90</w:t>
            </w:r>
          </w:p>
        </w:tc>
        <w:tc>
          <w:tcPr>
            <w:tcW w:w="787" w:type="pct"/>
            <w:tcBorders>
              <w:top w:val="single" w:sz="4" w:space="0" w:color="auto"/>
              <w:left w:val="single" w:sz="4" w:space="0" w:color="auto"/>
              <w:bottom w:val="single" w:sz="4" w:space="0" w:color="auto"/>
              <w:right w:val="single" w:sz="4" w:space="0" w:color="auto"/>
            </w:tcBorders>
            <w:vAlign w:val="center"/>
          </w:tcPr>
          <w:p w14:paraId="18EA9231"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0.80</w:t>
            </w:r>
          </w:p>
        </w:tc>
      </w:tr>
      <w:tr w:rsidR="00F42F18" w:rsidRPr="007C4597" w14:paraId="7646C0E1" w14:textId="77777777" w:rsidTr="00EB2C7B">
        <w:trPr>
          <w:cantSplit/>
          <w:trHeight w:val="20"/>
          <w:jc w:val="center"/>
        </w:trPr>
        <w:tc>
          <w:tcPr>
            <w:tcW w:w="355" w:type="pct"/>
            <w:vMerge w:val="restart"/>
            <w:tcBorders>
              <w:top w:val="single" w:sz="4" w:space="0" w:color="auto"/>
              <w:left w:val="single" w:sz="4" w:space="0" w:color="auto"/>
              <w:bottom w:val="single" w:sz="4" w:space="0" w:color="auto"/>
              <w:right w:val="single" w:sz="4" w:space="0" w:color="auto"/>
            </w:tcBorders>
            <w:vAlign w:val="center"/>
          </w:tcPr>
          <w:p w14:paraId="1964FA88" w14:textId="6F832965" w:rsidR="00F42F18" w:rsidRPr="007C4597" w:rsidRDefault="00EB2C7B"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w:t>
            </w:r>
            <w:r w:rsidR="00F42F18" w:rsidRPr="007C4597">
              <w:rPr>
                <w:rFonts w:eastAsia="宋体"/>
                <w:color w:val="000000"/>
                <w:kern w:val="0"/>
                <w:sz w:val="21"/>
                <w:szCs w:val="21"/>
              </w:rPr>
              <w:t>级</w:t>
            </w:r>
          </w:p>
        </w:tc>
        <w:tc>
          <w:tcPr>
            <w:tcW w:w="30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EC0527"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繁华程度</w:t>
            </w:r>
          </w:p>
        </w:tc>
        <w:tc>
          <w:tcPr>
            <w:tcW w:w="410" w:type="pct"/>
            <w:tcBorders>
              <w:top w:val="single" w:sz="4" w:space="0" w:color="auto"/>
              <w:left w:val="single" w:sz="4" w:space="0" w:color="auto"/>
              <w:bottom w:val="single" w:sz="4" w:space="0" w:color="auto"/>
              <w:right w:val="single" w:sz="4" w:space="0" w:color="auto"/>
            </w:tcBorders>
            <w:vAlign w:val="center"/>
          </w:tcPr>
          <w:p w14:paraId="668E8986"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0.50</w:t>
            </w:r>
          </w:p>
        </w:tc>
        <w:tc>
          <w:tcPr>
            <w:tcW w:w="786" w:type="pct"/>
            <w:tcBorders>
              <w:top w:val="single" w:sz="4" w:space="0" w:color="auto"/>
              <w:left w:val="single" w:sz="4" w:space="0" w:color="auto"/>
              <w:bottom w:val="single" w:sz="4" w:space="0" w:color="auto"/>
              <w:right w:val="single" w:sz="4" w:space="0" w:color="auto"/>
            </w:tcBorders>
            <w:vAlign w:val="center"/>
          </w:tcPr>
          <w:p w14:paraId="053ECA27" w14:textId="4329ECD9"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w:t>
            </w:r>
            <w:r w:rsidR="00A940C9">
              <w:rPr>
                <w:rFonts w:eastAsia="宋体" w:hint="eastAsia"/>
                <w:color w:val="000000"/>
                <w:kern w:val="0"/>
                <w:sz w:val="21"/>
                <w:szCs w:val="21"/>
              </w:rPr>
              <w:t>办公</w:t>
            </w:r>
            <w:r w:rsidRPr="007C4597">
              <w:rPr>
                <w:rFonts w:eastAsia="宋体"/>
                <w:color w:val="000000"/>
                <w:kern w:val="0"/>
                <w:sz w:val="21"/>
                <w:szCs w:val="21"/>
              </w:rPr>
              <w:t>中心</w:t>
            </w:r>
            <w:r w:rsidRPr="007C4597">
              <w:rPr>
                <w:rFonts w:eastAsia="宋体"/>
                <w:color w:val="000000"/>
                <w:kern w:val="0"/>
                <w:sz w:val="21"/>
                <w:szCs w:val="21"/>
              </w:rPr>
              <w:t>≤1000</w:t>
            </w:r>
            <w:r w:rsidRPr="007C4597">
              <w:rPr>
                <w:rFonts w:eastAsia="宋体"/>
                <w:color w:val="000000"/>
                <w:kern w:val="0"/>
                <w:sz w:val="21"/>
                <w:szCs w:val="21"/>
              </w:rPr>
              <w:t>米</w:t>
            </w:r>
          </w:p>
        </w:tc>
        <w:tc>
          <w:tcPr>
            <w:tcW w:w="787" w:type="pct"/>
            <w:tcBorders>
              <w:top w:val="single" w:sz="4" w:space="0" w:color="auto"/>
              <w:left w:val="single" w:sz="4" w:space="0" w:color="auto"/>
              <w:bottom w:val="single" w:sz="4" w:space="0" w:color="auto"/>
              <w:right w:val="single" w:sz="4" w:space="0" w:color="auto"/>
            </w:tcBorders>
            <w:vAlign w:val="center"/>
          </w:tcPr>
          <w:p w14:paraId="54DDDFEE" w14:textId="3A701AD2"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w:t>
            </w:r>
            <w:r w:rsidR="00A940C9">
              <w:rPr>
                <w:rFonts w:eastAsia="宋体" w:hint="eastAsia"/>
                <w:color w:val="000000"/>
                <w:kern w:val="0"/>
                <w:sz w:val="21"/>
                <w:szCs w:val="21"/>
              </w:rPr>
              <w:t>办公</w:t>
            </w:r>
            <w:r w:rsidRPr="007C4597">
              <w:rPr>
                <w:rFonts w:eastAsia="宋体"/>
                <w:color w:val="000000"/>
                <w:kern w:val="0"/>
                <w:sz w:val="21"/>
                <w:szCs w:val="21"/>
              </w:rPr>
              <w:t>中心在</w:t>
            </w:r>
            <w:r w:rsidRPr="007C4597">
              <w:rPr>
                <w:rFonts w:eastAsia="宋体"/>
                <w:color w:val="000000"/>
                <w:kern w:val="0"/>
                <w:sz w:val="21"/>
                <w:szCs w:val="21"/>
              </w:rPr>
              <w:t>1000-1400</w:t>
            </w:r>
            <w:r w:rsidRPr="007C4597">
              <w:rPr>
                <w:rFonts w:eastAsia="宋体"/>
                <w:color w:val="000000"/>
                <w:kern w:val="0"/>
                <w:sz w:val="21"/>
                <w:szCs w:val="21"/>
              </w:rPr>
              <w:t>米之间</w:t>
            </w:r>
          </w:p>
        </w:tc>
        <w:tc>
          <w:tcPr>
            <w:tcW w:w="851" w:type="pct"/>
            <w:tcBorders>
              <w:top w:val="single" w:sz="4" w:space="0" w:color="auto"/>
              <w:left w:val="single" w:sz="4" w:space="0" w:color="auto"/>
              <w:bottom w:val="single" w:sz="4" w:space="0" w:color="auto"/>
              <w:right w:val="single" w:sz="4" w:space="0" w:color="auto"/>
            </w:tcBorders>
            <w:vAlign w:val="center"/>
          </w:tcPr>
          <w:p w14:paraId="5EE49C47" w14:textId="2190C171"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w:t>
            </w:r>
            <w:r w:rsidR="00A940C9">
              <w:rPr>
                <w:rFonts w:eastAsia="宋体" w:hint="eastAsia"/>
                <w:color w:val="000000"/>
                <w:kern w:val="0"/>
                <w:sz w:val="21"/>
                <w:szCs w:val="21"/>
              </w:rPr>
              <w:t>办公</w:t>
            </w:r>
            <w:r w:rsidRPr="007C4597">
              <w:rPr>
                <w:rFonts w:eastAsia="宋体"/>
                <w:color w:val="000000"/>
                <w:kern w:val="0"/>
                <w:sz w:val="21"/>
                <w:szCs w:val="21"/>
              </w:rPr>
              <w:t>中心在</w:t>
            </w:r>
            <w:r w:rsidRPr="007C4597">
              <w:rPr>
                <w:rFonts w:eastAsia="宋体"/>
                <w:color w:val="000000"/>
                <w:kern w:val="0"/>
                <w:sz w:val="21"/>
                <w:szCs w:val="21"/>
              </w:rPr>
              <w:t>1400-1600</w:t>
            </w:r>
            <w:r w:rsidRPr="007C4597">
              <w:rPr>
                <w:rFonts w:eastAsia="宋体"/>
                <w:color w:val="000000"/>
                <w:kern w:val="0"/>
                <w:sz w:val="21"/>
                <w:szCs w:val="21"/>
              </w:rPr>
              <w:t>米之间；区域内有市级</w:t>
            </w:r>
            <w:r w:rsidR="00741C4B">
              <w:rPr>
                <w:rFonts w:eastAsia="宋体" w:hint="eastAsia"/>
                <w:color w:val="000000"/>
                <w:kern w:val="0"/>
                <w:sz w:val="21"/>
                <w:szCs w:val="21"/>
              </w:rPr>
              <w:t>办公</w:t>
            </w:r>
            <w:r w:rsidRPr="007C4597">
              <w:rPr>
                <w:rFonts w:eastAsia="宋体"/>
                <w:color w:val="000000"/>
                <w:kern w:val="0"/>
                <w:sz w:val="21"/>
                <w:szCs w:val="21"/>
              </w:rPr>
              <w:t>中心和区级</w:t>
            </w:r>
            <w:r w:rsidR="00741C4B">
              <w:rPr>
                <w:rFonts w:eastAsia="宋体" w:hint="eastAsia"/>
                <w:color w:val="000000"/>
                <w:kern w:val="0"/>
                <w:sz w:val="21"/>
                <w:szCs w:val="21"/>
              </w:rPr>
              <w:t>办公</w:t>
            </w:r>
            <w:r w:rsidRPr="007C4597">
              <w:rPr>
                <w:rFonts w:eastAsia="宋体"/>
                <w:color w:val="000000"/>
                <w:kern w:val="0"/>
                <w:sz w:val="21"/>
                <w:szCs w:val="21"/>
              </w:rPr>
              <w:t>中心</w:t>
            </w:r>
          </w:p>
        </w:tc>
        <w:tc>
          <w:tcPr>
            <w:tcW w:w="722" w:type="pct"/>
            <w:tcBorders>
              <w:top w:val="single" w:sz="4" w:space="0" w:color="auto"/>
              <w:left w:val="single" w:sz="4" w:space="0" w:color="auto"/>
              <w:bottom w:val="single" w:sz="4" w:space="0" w:color="auto"/>
              <w:right w:val="single" w:sz="4" w:space="0" w:color="auto"/>
            </w:tcBorders>
            <w:vAlign w:val="center"/>
          </w:tcPr>
          <w:p w14:paraId="034C4270" w14:textId="16B5E5F2"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w:t>
            </w:r>
            <w:r w:rsidR="00A940C9">
              <w:rPr>
                <w:rFonts w:eastAsia="宋体" w:hint="eastAsia"/>
                <w:color w:val="000000"/>
                <w:kern w:val="0"/>
                <w:sz w:val="21"/>
                <w:szCs w:val="21"/>
              </w:rPr>
              <w:t>办公</w:t>
            </w:r>
            <w:r w:rsidRPr="007C4597">
              <w:rPr>
                <w:rFonts w:eastAsia="宋体"/>
                <w:color w:val="000000"/>
                <w:kern w:val="0"/>
                <w:sz w:val="21"/>
                <w:szCs w:val="21"/>
              </w:rPr>
              <w:t>中心在</w:t>
            </w:r>
            <w:r w:rsidRPr="007C4597">
              <w:rPr>
                <w:rFonts w:eastAsia="宋体"/>
                <w:color w:val="000000"/>
                <w:kern w:val="0"/>
                <w:sz w:val="21"/>
                <w:szCs w:val="21"/>
              </w:rPr>
              <w:t>1600-2500</w:t>
            </w:r>
            <w:r w:rsidRPr="007C4597">
              <w:rPr>
                <w:rFonts w:eastAsia="宋体"/>
                <w:color w:val="000000"/>
                <w:kern w:val="0"/>
                <w:sz w:val="21"/>
                <w:szCs w:val="21"/>
              </w:rPr>
              <w:t>米之间；邻近区级</w:t>
            </w:r>
            <w:r w:rsidR="00741C4B">
              <w:rPr>
                <w:rFonts w:eastAsia="宋体" w:hint="eastAsia"/>
                <w:color w:val="000000"/>
                <w:kern w:val="0"/>
                <w:sz w:val="21"/>
                <w:szCs w:val="21"/>
              </w:rPr>
              <w:t>办公</w:t>
            </w:r>
            <w:r w:rsidRPr="007C4597">
              <w:rPr>
                <w:rFonts w:eastAsia="宋体"/>
                <w:color w:val="000000"/>
                <w:kern w:val="0"/>
                <w:sz w:val="21"/>
                <w:szCs w:val="21"/>
              </w:rPr>
              <w:t>中心</w:t>
            </w:r>
          </w:p>
        </w:tc>
        <w:tc>
          <w:tcPr>
            <w:tcW w:w="787" w:type="pct"/>
            <w:tcBorders>
              <w:top w:val="single" w:sz="4" w:space="0" w:color="auto"/>
              <w:left w:val="single" w:sz="4" w:space="0" w:color="auto"/>
              <w:bottom w:val="single" w:sz="4" w:space="0" w:color="auto"/>
              <w:right w:val="single" w:sz="4" w:space="0" w:color="auto"/>
            </w:tcBorders>
            <w:vAlign w:val="center"/>
          </w:tcPr>
          <w:p w14:paraId="1F9D72B8" w14:textId="57F8B919"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w:t>
            </w:r>
            <w:r w:rsidR="00A940C9">
              <w:rPr>
                <w:rFonts w:eastAsia="宋体" w:hint="eastAsia"/>
                <w:color w:val="000000"/>
                <w:kern w:val="0"/>
                <w:sz w:val="21"/>
                <w:szCs w:val="21"/>
              </w:rPr>
              <w:t>办公</w:t>
            </w:r>
            <w:r w:rsidRPr="007C4597">
              <w:rPr>
                <w:rFonts w:eastAsia="宋体"/>
                <w:color w:val="000000"/>
                <w:kern w:val="0"/>
                <w:sz w:val="21"/>
                <w:szCs w:val="21"/>
              </w:rPr>
              <w:t>中心</w:t>
            </w:r>
            <w:r w:rsidRPr="007C4597">
              <w:rPr>
                <w:rFonts w:eastAsia="宋体"/>
                <w:color w:val="000000"/>
                <w:kern w:val="0"/>
                <w:sz w:val="21"/>
                <w:szCs w:val="21"/>
              </w:rPr>
              <w:t>≥2500</w:t>
            </w:r>
            <w:r w:rsidRPr="007C4597">
              <w:rPr>
                <w:rFonts w:eastAsia="宋体"/>
                <w:color w:val="000000"/>
                <w:kern w:val="0"/>
                <w:sz w:val="21"/>
                <w:szCs w:val="21"/>
              </w:rPr>
              <w:t>米；距离区级</w:t>
            </w:r>
            <w:r w:rsidR="00A940C9">
              <w:rPr>
                <w:rFonts w:eastAsia="宋体" w:hint="eastAsia"/>
                <w:color w:val="000000"/>
                <w:kern w:val="0"/>
                <w:sz w:val="21"/>
                <w:szCs w:val="21"/>
              </w:rPr>
              <w:t>办公</w:t>
            </w:r>
            <w:r w:rsidRPr="007C4597">
              <w:rPr>
                <w:rFonts w:eastAsia="宋体"/>
                <w:color w:val="000000"/>
                <w:kern w:val="0"/>
                <w:sz w:val="21"/>
                <w:szCs w:val="21"/>
              </w:rPr>
              <w:t>中心</w:t>
            </w:r>
            <w:r w:rsidRPr="007C4597">
              <w:rPr>
                <w:rFonts w:eastAsia="宋体"/>
                <w:color w:val="000000"/>
                <w:kern w:val="0"/>
                <w:sz w:val="21"/>
                <w:szCs w:val="21"/>
              </w:rPr>
              <w:t>≤1000</w:t>
            </w:r>
            <w:r w:rsidRPr="007C4597">
              <w:rPr>
                <w:rFonts w:eastAsia="宋体"/>
                <w:color w:val="000000"/>
                <w:kern w:val="0"/>
                <w:sz w:val="21"/>
                <w:szCs w:val="21"/>
              </w:rPr>
              <w:t>米；以中小型</w:t>
            </w:r>
            <w:r w:rsidR="00A940C9">
              <w:rPr>
                <w:rFonts w:eastAsia="宋体" w:hint="eastAsia"/>
                <w:color w:val="000000"/>
                <w:kern w:val="0"/>
                <w:sz w:val="21"/>
                <w:szCs w:val="21"/>
              </w:rPr>
              <w:t>办公</w:t>
            </w:r>
            <w:r w:rsidRPr="007C4597">
              <w:rPr>
                <w:rFonts w:eastAsia="宋体"/>
                <w:color w:val="000000"/>
                <w:kern w:val="0"/>
                <w:sz w:val="21"/>
                <w:szCs w:val="21"/>
              </w:rPr>
              <w:t>中心为主</w:t>
            </w:r>
          </w:p>
        </w:tc>
      </w:tr>
      <w:tr w:rsidR="00F42F18" w:rsidRPr="007C4597" w14:paraId="3C9F8F90" w14:textId="77777777" w:rsidTr="00EB2C7B">
        <w:trPr>
          <w:cantSplit/>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136265E3"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0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0EB698A"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交通条件</w:t>
            </w:r>
          </w:p>
        </w:tc>
        <w:tc>
          <w:tcPr>
            <w:tcW w:w="410" w:type="pct"/>
            <w:tcBorders>
              <w:top w:val="single" w:sz="4" w:space="0" w:color="auto"/>
              <w:left w:val="single" w:sz="4" w:space="0" w:color="auto"/>
              <w:bottom w:val="single" w:sz="4" w:space="0" w:color="auto"/>
              <w:right w:val="single" w:sz="4" w:space="0" w:color="auto"/>
            </w:tcBorders>
            <w:vAlign w:val="center"/>
          </w:tcPr>
          <w:p w14:paraId="223CB631"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786" w:type="pct"/>
            <w:tcBorders>
              <w:top w:val="single" w:sz="4" w:space="0" w:color="auto"/>
              <w:left w:val="single" w:sz="4" w:space="0" w:color="auto"/>
              <w:bottom w:val="single" w:sz="4" w:space="0" w:color="auto"/>
              <w:right w:val="single" w:sz="4" w:space="0" w:color="auto"/>
            </w:tcBorders>
            <w:vAlign w:val="center"/>
          </w:tcPr>
          <w:p w14:paraId="0E262E3A"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≥12</w:t>
            </w:r>
            <w:r w:rsidRPr="007C4597">
              <w:rPr>
                <w:rFonts w:eastAsia="宋体"/>
                <w:color w:val="000000"/>
                <w:kern w:val="0"/>
                <w:sz w:val="21"/>
                <w:szCs w:val="21"/>
              </w:rPr>
              <w:t>条；距离主要地铁换乘站</w:t>
            </w:r>
            <w:r w:rsidRPr="007C4597">
              <w:rPr>
                <w:rFonts w:eastAsia="宋体"/>
                <w:color w:val="000000"/>
                <w:kern w:val="0"/>
                <w:sz w:val="21"/>
                <w:szCs w:val="21"/>
              </w:rPr>
              <w:t>≤500</w:t>
            </w:r>
            <w:r w:rsidRPr="007C4597">
              <w:rPr>
                <w:rFonts w:eastAsia="宋体"/>
                <w:color w:val="000000"/>
                <w:kern w:val="0"/>
                <w:sz w:val="21"/>
                <w:szCs w:val="21"/>
              </w:rPr>
              <w:t>米；出行极为便利</w:t>
            </w:r>
          </w:p>
        </w:tc>
        <w:tc>
          <w:tcPr>
            <w:tcW w:w="787" w:type="pct"/>
            <w:tcBorders>
              <w:top w:val="single" w:sz="4" w:space="0" w:color="auto"/>
              <w:left w:val="single" w:sz="4" w:space="0" w:color="auto"/>
              <w:bottom w:val="single" w:sz="4" w:space="0" w:color="auto"/>
              <w:right w:val="single" w:sz="4" w:space="0" w:color="auto"/>
            </w:tcBorders>
            <w:vAlign w:val="center"/>
          </w:tcPr>
          <w:p w14:paraId="69C811ED"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途径公交线路在</w:t>
            </w:r>
            <w:r w:rsidRPr="007C4597">
              <w:rPr>
                <w:rFonts w:eastAsia="宋体"/>
                <w:color w:val="000000"/>
                <w:kern w:val="0"/>
                <w:sz w:val="21"/>
                <w:szCs w:val="21"/>
              </w:rPr>
              <w:t>8-11</w:t>
            </w:r>
            <w:r w:rsidRPr="007C4597">
              <w:rPr>
                <w:rFonts w:eastAsia="宋体"/>
                <w:color w:val="000000"/>
                <w:kern w:val="0"/>
                <w:sz w:val="21"/>
                <w:szCs w:val="21"/>
              </w:rPr>
              <w:t>条之间；距离主要地铁换乘站在</w:t>
            </w:r>
            <w:r w:rsidRPr="007C4597">
              <w:rPr>
                <w:rFonts w:eastAsia="宋体"/>
                <w:color w:val="000000"/>
                <w:kern w:val="0"/>
                <w:sz w:val="21"/>
                <w:szCs w:val="21"/>
              </w:rPr>
              <w:t>500-1000</w:t>
            </w:r>
            <w:r w:rsidRPr="007C4597">
              <w:rPr>
                <w:rFonts w:eastAsia="宋体"/>
                <w:color w:val="000000"/>
                <w:kern w:val="0"/>
                <w:sz w:val="21"/>
                <w:szCs w:val="21"/>
              </w:rPr>
              <w:t>米之间；出行极为便利</w:t>
            </w:r>
          </w:p>
        </w:tc>
        <w:tc>
          <w:tcPr>
            <w:tcW w:w="851" w:type="pct"/>
            <w:tcBorders>
              <w:top w:val="single" w:sz="4" w:space="0" w:color="auto"/>
              <w:left w:val="single" w:sz="4" w:space="0" w:color="auto"/>
              <w:bottom w:val="single" w:sz="4" w:space="0" w:color="auto"/>
              <w:right w:val="single" w:sz="4" w:space="0" w:color="auto"/>
            </w:tcBorders>
            <w:vAlign w:val="center"/>
          </w:tcPr>
          <w:p w14:paraId="3B64AD67"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途径公交线路在</w:t>
            </w:r>
            <w:r w:rsidRPr="007C4597">
              <w:rPr>
                <w:rFonts w:eastAsia="宋体"/>
                <w:color w:val="000000"/>
                <w:kern w:val="0"/>
                <w:sz w:val="21"/>
                <w:szCs w:val="21"/>
              </w:rPr>
              <w:t>5-7</w:t>
            </w:r>
            <w:r w:rsidRPr="007C4597">
              <w:rPr>
                <w:rFonts w:eastAsia="宋体"/>
                <w:color w:val="000000"/>
                <w:kern w:val="0"/>
                <w:sz w:val="21"/>
                <w:szCs w:val="21"/>
              </w:rPr>
              <w:t>条之间；距离主要地铁换乘站在</w:t>
            </w:r>
            <w:r w:rsidRPr="007C4597">
              <w:rPr>
                <w:rFonts w:eastAsia="宋体"/>
                <w:color w:val="000000"/>
                <w:kern w:val="0"/>
                <w:sz w:val="21"/>
                <w:szCs w:val="21"/>
              </w:rPr>
              <w:t>1000-1200</w:t>
            </w:r>
            <w:r w:rsidRPr="007C4597">
              <w:rPr>
                <w:rFonts w:eastAsia="宋体"/>
                <w:color w:val="000000"/>
                <w:kern w:val="0"/>
                <w:sz w:val="21"/>
                <w:szCs w:val="21"/>
              </w:rPr>
              <w:t>米之间，距离多个非换乘地铁站距离</w:t>
            </w:r>
            <w:r w:rsidRPr="007C4597">
              <w:rPr>
                <w:rFonts w:eastAsia="宋体"/>
                <w:color w:val="000000"/>
                <w:kern w:val="0"/>
                <w:sz w:val="21"/>
                <w:szCs w:val="21"/>
              </w:rPr>
              <w:t>≤1200</w:t>
            </w:r>
            <w:r w:rsidRPr="007C4597">
              <w:rPr>
                <w:rFonts w:eastAsia="宋体"/>
                <w:color w:val="000000"/>
                <w:kern w:val="0"/>
                <w:sz w:val="21"/>
                <w:szCs w:val="21"/>
              </w:rPr>
              <w:t>米；出行便利</w:t>
            </w:r>
          </w:p>
        </w:tc>
        <w:tc>
          <w:tcPr>
            <w:tcW w:w="722" w:type="pct"/>
            <w:tcBorders>
              <w:top w:val="single" w:sz="4" w:space="0" w:color="auto"/>
              <w:left w:val="single" w:sz="4" w:space="0" w:color="auto"/>
              <w:bottom w:val="single" w:sz="4" w:space="0" w:color="auto"/>
              <w:right w:val="single" w:sz="4" w:space="0" w:color="auto"/>
            </w:tcBorders>
            <w:vAlign w:val="center"/>
          </w:tcPr>
          <w:p w14:paraId="205D2F5F"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3-4</w:t>
            </w:r>
            <w:r w:rsidRPr="007C4597">
              <w:rPr>
                <w:rFonts w:eastAsia="宋体"/>
                <w:color w:val="000000"/>
                <w:kern w:val="0"/>
                <w:sz w:val="21"/>
                <w:szCs w:val="21"/>
              </w:rPr>
              <w:t>条；距离多个非换乘地铁站距离在</w:t>
            </w:r>
            <w:r w:rsidRPr="007C4597">
              <w:rPr>
                <w:rFonts w:eastAsia="宋体"/>
                <w:color w:val="000000"/>
                <w:kern w:val="0"/>
                <w:sz w:val="21"/>
                <w:szCs w:val="21"/>
              </w:rPr>
              <w:t>1200-1500</w:t>
            </w:r>
            <w:r w:rsidRPr="007C4597">
              <w:rPr>
                <w:rFonts w:eastAsia="宋体"/>
                <w:color w:val="000000"/>
                <w:kern w:val="0"/>
                <w:sz w:val="21"/>
                <w:szCs w:val="21"/>
              </w:rPr>
              <w:t>之间；出行较为便利</w:t>
            </w:r>
          </w:p>
        </w:tc>
        <w:tc>
          <w:tcPr>
            <w:tcW w:w="787" w:type="pct"/>
            <w:tcBorders>
              <w:top w:val="single" w:sz="4" w:space="0" w:color="auto"/>
              <w:left w:val="single" w:sz="4" w:space="0" w:color="auto"/>
              <w:bottom w:val="single" w:sz="4" w:space="0" w:color="auto"/>
              <w:right w:val="single" w:sz="4" w:space="0" w:color="auto"/>
            </w:tcBorders>
            <w:vAlign w:val="center"/>
          </w:tcPr>
          <w:p w14:paraId="31EF1904"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≤2</w:t>
            </w:r>
            <w:r w:rsidRPr="007C4597">
              <w:rPr>
                <w:rFonts w:eastAsia="宋体"/>
                <w:color w:val="000000"/>
                <w:kern w:val="0"/>
                <w:sz w:val="21"/>
                <w:szCs w:val="21"/>
              </w:rPr>
              <w:t>；距离多个非换乘地铁站距离＞</w:t>
            </w:r>
            <w:r w:rsidRPr="007C4597">
              <w:rPr>
                <w:rFonts w:eastAsia="宋体"/>
                <w:color w:val="000000"/>
                <w:kern w:val="0"/>
                <w:sz w:val="21"/>
                <w:szCs w:val="21"/>
              </w:rPr>
              <w:t>1500</w:t>
            </w:r>
            <w:r w:rsidRPr="007C4597">
              <w:rPr>
                <w:rFonts w:eastAsia="宋体"/>
                <w:color w:val="000000"/>
                <w:kern w:val="0"/>
                <w:sz w:val="21"/>
                <w:szCs w:val="21"/>
              </w:rPr>
              <w:t>米</w:t>
            </w:r>
          </w:p>
        </w:tc>
      </w:tr>
      <w:tr w:rsidR="00F42F18" w:rsidRPr="007C4597" w14:paraId="5DB4C348" w14:textId="77777777" w:rsidTr="00EB2C7B">
        <w:trPr>
          <w:cantSplit/>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50534A5F"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0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590E28"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基础设施完善度</w:t>
            </w:r>
          </w:p>
        </w:tc>
        <w:tc>
          <w:tcPr>
            <w:tcW w:w="410" w:type="pct"/>
            <w:tcBorders>
              <w:top w:val="single" w:sz="4" w:space="0" w:color="auto"/>
              <w:left w:val="single" w:sz="4" w:space="0" w:color="auto"/>
              <w:bottom w:val="single" w:sz="4" w:space="0" w:color="auto"/>
              <w:right w:val="single" w:sz="4" w:space="0" w:color="auto"/>
            </w:tcBorders>
            <w:vAlign w:val="center"/>
          </w:tcPr>
          <w:p w14:paraId="4180E0BC"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786" w:type="pct"/>
            <w:tcBorders>
              <w:top w:val="single" w:sz="4" w:space="0" w:color="auto"/>
              <w:left w:val="single" w:sz="4" w:space="0" w:color="auto"/>
              <w:bottom w:val="single" w:sz="4" w:space="0" w:color="auto"/>
              <w:right w:val="single" w:sz="4" w:space="0" w:color="auto"/>
            </w:tcBorders>
            <w:vAlign w:val="center"/>
          </w:tcPr>
          <w:p w14:paraId="083A5BB9" w14:textId="7BE1D3C3"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基础设施完善，供热保证率高；有中水，</w:t>
            </w:r>
            <w:proofErr w:type="gramStart"/>
            <w:r w:rsidRPr="007C4597">
              <w:rPr>
                <w:rFonts w:eastAsia="宋体"/>
                <w:color w:val="000000"/>
                <w:kern w:val="0"/>
                <w:sz w:val="21"/>
                <w:szCs w:val="21"/>
              </w:rPr>
              <w:t>雨污分排</w:t>
            </w:r>
            <w:proofErr w:type="gramEnd"/>
            <w:r w:rsidRPr="007C4597">
              <w:rPr>
                <w:rFonts w:eastAsia="宋体"/>
                <w:color w:val="000000"/>
                <w:kern w:val="0"/>
                <w:sz w:val="21"/>
                <w:szCs w:val="21"/>
              </w:rPr>
              <w:t>，暴雨过后无积水</w:t>
            </w:r>
          </w:p>
        </w:tc>
        <w:tc>
          <w:tcPr>
            <w:tcW w:w="787" w:type="pct"/>
            <w:tcBorders>
              <w:top w:val="single" w:sz="4" w:space="0" w:color="auto"/>
              <w:left w:val="single" w:sz="4" w:space="0" w:color="auto"/>
              <w:bottom w:val="single" w:sz="4" w:space="0" w:color="auto"/>
              <w:right w:val="single" w:sz="4" w:space="0" w:color="auto"/>
            </w:tcBorders>
            <w:vAlign w:val="center"/>
          </w:tcPr>
          <w:p w14:paraId="41DD905D" w14:textId="2185DE52"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基础设施完善，供热保证率高；暴雨过后，有少量积水</w:t>
            </w:r>
          </w:p>
        </w:tc>
        <w:tc>
          <w:tcPr>
            <w:tcW w:w="851" w:type="pct"/>
            <w:tcBorders>
              <w:top w:val="single" w:sz="4" w:space="0" w:color="auto"/>
              <w:left w:val="single" w:sz="4" w:space="0" w:color="auto"/>
              <w:bottom w:val="single" w:sz="4" w:space="0" w:color="auto"/>
              <w:right w:val="single" w:sz="4" w:space="0" w:color="auto"/>
            </w:tcBorders>
            <w:vAlign w:val="center"/>
          </w:tcPr>
          <w:p w14:paraId="6BF8168D" w14:textId="27AEBAA5"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土地开发程度达到七通一平；供热的保证率较好；暴雨过后，半小时内积水可排干</w:t>
            </w:r>
          </w:p>
        </w:tc>
        <w:tc>
          <w:tcPr>
            <w:tcW w:w="722" w:type="pct"/>
            <w:tcBorders>
              <w:top w:val="single" w:sz="4" w:space="0" w:color="auto"/>
              <w:left w:val="single" w:sz="4" w:space="0" w:color="auto"/>
              <w:bottom w:val="single" w:sz="4" w:space="0" w:color="auto"/>
              <w:right w:val="single" w:sz="4" w:space="0" w:color="auto"/>
            </w:tcBorders>
            <w:vAlign w:val="center"/>
          </w:tcPr>
          <w:p w14:paraId="2786061A"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土地开发程度达到七通一平；暴雨过后，积水严重</w:t>
            </w:r>
          </w:p>
        </w:tc>
        <w:tc>
          <w:tcPr>
            <w:tcW w:w="787" w:type="pct"/>
            <w:tcBorders>
              <w:top w:val="single" w:sz="4" w:space="0" w:color="auto"/>
              <w:left w:val="single" w:sz="4" w:space="0" w:color="auto"/>
              <w:bottom w:val="single" w:sz="4" w:space="0" w:color="auto"/>
              <w:right w:val="single" w:sz="4" w:space="0" w:color="auto"/>
            </w:tcBorders>
            <w:vAlign w:val="center"/>
          </w:tcPr>
          <w:p w14:paraId="5BA4D60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土地开发程度达到七通一平；暴雨过后，积水严重</w:t>
            </w:r>
          </w:p>
        </w:tc>
      </w:tr>
    </w:tbl>
    <w:p w14:paraId="7AB48615" w14:textId="77777777" w:rsidR="00F42F18" w:rsidRPr="007C4597" w:rsidRDefault="00F42F18" w:rsidP="00F42F18">
      <w:pPr>
        <w:widowControl/>
        <w:snapToGrid/>
        <w:spacing w:line="240" w:lineRule="auto"/>
        <w:ind w:firstLineChars="0" w:firstLine="0"/>
        <w:jc w:val="left"/>
        <w:rPr>
          <w:rFonts w:eastAsia="宋体"/>
        </w:rPr>
      </w:pPr>
      <w:r w:rsidRPr="007C4597">
        <w:rPr>
          <w:rFonts w:eastAsia="宋体"/>
        </w:rPr>
        <w:br w:type="page"/>
      </w:r>
    </w:p>
    <w:p w14:paraId="7A88C72A" w14:textId="7EBD43D3" w:rsidR="00F42F18" w:rsidRPr="007C4597" w:rsidRDefault="00000000" w:rsidP="00475F77">
      <w:pPr>
        <w:spacing w:beforeLines="50" w:before="163" w:line="340" w:lineRule="exact"/>
        <w:ind w:firstLineChars="0" w:firstLine="0"/>
        <w:jc w:val="center"/>
        <w:rPr>
          <w:rFonts w:eastAsia="宋体"/>
        </w:rPr>
      </w:pPr>
      <w:bookmarkStart w:id="77" w:name="_Toc89875925"/>
      <w:bookmarkStart w:id="78" w:name="_Toc89957431"/>
      <w:r>
        <w:rPr>
          <w:rFonts w:eastAsia="宋体"/>
          <w:noProof/>
          <w:sz w:val="28"/>
        </w:rPr>
        <w:lastRenderedPageBreak/>
        <w:pict w14:anchorId="4B9C8EB9">
          <v:line id="_x0000_s2066" alt="P45357C1T325#y1" style="position:absolute;left:0;text-align:left;z-index:251675648;visibility:visible" from="27.8pt,17.6pt" to="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" strokeweight=".5pt">
            <o:lock v:ext="edit" shapetype="f"/>
          </v:line>
        </w:pict>
      </w:r>
      <w:r w:rsidR="00E40D57" w:rsidRPr="007C4597">
        <w:rPr>
          <w:rFonts w:eastAsia="宋体"/>
          <w:b/>
          <w:bCs/>
          <w:snapToGrid w:val="0"/>
          <w:kern w:val="0"/>
          <w:sz w:val="21"/>
          <w:szCs w:val="21"/>
        </w:rPr>
        <w:t>表</w:t>
      </w:r>
      <w:r w:rsidR="00E40D57" w:rsidRPr="007C4597">
        <w:rPr>
          <w:rFonts w:eastAsia="宋体"/>
          <w:b/>
          <w:bCs/>
          <w:snapToGrid w:val="0"/>
          <w:kern w:val="0"/>
          <w:sz w:val="21"/>
          <w:szCs w:val="21"/>
        </w:rPr>
        <w:t>2-</w:t>
      </w:r>
      <w:r w:rsidR="00475F77" w:rsidRPr="007C4597">
        <w:rPr>
          <w:rFonts w:eastAsia="宋体"/>
          <w:b/>
          <w:bCs/>
          <w:snapToGrid w:val="0"/>
          <w:kern w:val="0"/>
          <w:sz w:val="21"/>
          <w:szCs w:val="21"/>
        </w:rPr>
        <w:fldChar w:fldCharType="begin"/>
      </w:r>
      <w:r w:rsidR="00475F77" w:rsidRPr="007C4597">
        <w:rPr>
          <w:rFonts w:eastAsia="宋体"/>
          <w:b/>
          <w:bCs/>
          <w:snapToGrid w:val="0"/>
          <w:kern w:val="0"/>
          <w:sz w:val="21"/>
          <w:szCs w:val="21"/>
        </w:rPr>
        <w:instrText xml:space="preserve"> SEQ </w:instrText>
      </w:r>
      <w:r w:rsidR="00475F77" w:rsidRPr="007C4597">
        <w:rPr>
          <w:rFonts w:eastAsia="宋体"/>
          <w:b/>
          <w:bCs/>
          <w:snapToGrid w:val="0"/>
          <w:kern w:val="0"/>
          <w:sz w:val="21"/>
          <w:szCs w:val="21"/>
        </w:rPr>
        <w:instrText>表</w:instrText>
      </w:r>
      <w:r w:rsidR="00475F77" w:rsidRPr="007C4597">
        <w:rPr>
          <w:rFonts w:eastAsia="宋体"/>
          <w:b/>
          <w:bCs/>
          <w:snapToGrid w:val="0"/>
          <w:kern w:val="0"/>
          <w:sz w:val="21"/>
          <w:szCs w:val="21"/>
        </w:rPr>
        <w:instrText xml:space="preserve">3- \* MERGEFORMAT </w:instrText>
      </w:r>
      <w:r w:rsidR="00475F77" w:rsidRPr="007C4597">
        <w:rPr>
          <w:rFonts w:eastAsia="宋体"/>
          <w:b/>
          <w:bCs/>
          <w:snapToGrid w:val="0"/>
          <w:kern w:val="0"/>
          <w:sz w:val="21"/>
          <w:szCs w:val="21"/>
        </w:rPr>
        <w:fldChar w:fldCharType="separate"/>
      </w:r>
      <w:r w:rsidR="003146B2">
        <w:rPr>
          <w:rFonts w:eastAsia="宋体"/>
          <w:b/>
          <w:bCs/>
          <w:noProof/>
          <w:snapToGrid w:val="0"/>
          <w:kern w:val="0"/>
          <w:sz w:val="21"/>
          <w:szCs w:val="21"/>
        </w:rPr>
        <w:t>27</w:t>
      </w:r>
      <w:r w:rsidR="00475F77" w:rsidRPr="007C4597">
        <w:rPr>
          <w:rFonts w:eastAsia="宋体"/>
          <w:b/>
          <w:bCs/>
          <w:snapToGrid w:val="0"/>
          <w:kern w:val="0"/>
          <w:sz w:val="21"/>
          <w:szCs w:val="21"/>
        </w:rPr>
        <w:fldChar w:fldCharType="end"/>
      </w:r>
      <w:r w:rsidR="00F42F18" w:rsidRPr="007C4597">
        <w:rPr>
          <w:rFonts w:eastAsia="宋体"/>
          <w:b/>
          <w:bCs/>
          <w:snapToGrid w:val="0"/>
          <w:kern w:val="0"/>
          <w:sz w:val="21"/>
          <w:szCs w:val="21"/>
        </w:rPr>
        <w:t xml:space="preserve"> </w:t>
      </w:r>
      <w:r w:rsidR="003338C5" w:rsidRPr="007C4597">
        <w:rPr>
          <w:rFonts w:eastAsia="宋体"/>
          <w:b/>
          <w:bCs/>
          <w:snapToGrid w:val="0"/>
          <w:kern w:val="0"/>
          <w:sz w:val="21"/>
          <w:szCs w:val="21"/>
        </w:rPr>
        <w:t xml:space="preserve"> </w:t>
      </w:r>
      <w:r w:rsidR="00F42F18" w:rsidRPr="007C4597">
        <w:rPr>
          <w:rFonts w:eastAsia="宋体"/>
          <w:b/>
          <w:bCs/>
          <w:snapToGrid w:val="0"/>
          <w:kern w:val="0"/>
          <w:sz w:val="21"/>
          <w:szCs w:val="21"/>
        </w:rPr>
        <w:t>天津市办公用地基准地价区域因素修正系数说明表（</w:t>
      </w:r>
      <w:r w:rsidR="00475F77" w:rsidRPr="007C4597">
        <w:rPr>
          <w:rFonts w:eastAsia="宋体"/>
          <w:b/>
          <w:bCs/>
          <w:snapToGrid w:val="0"/>
          <w:kern w:val="0"/>
          <w:sz w:val="21"/>
          <w:szCs w:val="21"/>
        </w:rPr>
        <w:t>2</w:t>
      </w:r>
      <w:r w:rsidR="00F42F18" w:rsidRPr="007C4597">
        <w:rPr>
          <w:rFonts w:eastAsia="宋体"/>
          <w:b/>
          <w:bCs/>
          <w:snapToGrid w:val="0"/>
          <w:kern w:val="0"/>
          <w:sz w:val="21"/>
          <w:szCs w:val="21"/>
        </w:rPr>
        <w:t>级）</w:t>
      </w:r>
      <w:bookmarkEnd w:id="77"/>
      <w:bookmarkEnd w:id="78"/>
    </w:p>
    <w:tbl>
      <w:tblPr>
        <w:tblW w:w="5000" w:type="pct"/>
        <w:jc w:val="center"/>
        <w:tblLook w:val="0000" w:firstRow="0" w:lastRow="0" w:firstColumn="0" w:lastColumn="0" w:noHBand="0" w:noVBand="0"/>
      </w:tblPr>
      <w:tblGrid>
        <w:gridCol w:w="675"/>
        <w:gridCol w:w="575"/>
        <w:gridCol w:w="636"/>
        <w:gridCol w:w="1524"/>
        <w:gridCol w:w="1526"/>
        <w:gridCol w:w="1526"/>
        <w:gridCol w:w="1526"/>
        <w:gridCol w:w="1526"/>
      </w:tblGrid>
      <w:tr w:rsidR="00F42F18" w:rsidRPr="007C4597" w14:paraId="4EA085FD" w14:textId="77777777" w:rsidTr="00475F77">
        <w:trPr>
          <w:cantSplit/>
          <w:trHeight w:val="20"/>
          <w:tblHeader/>
          <w:jc w:val="center"/>
        </w:trPr>
        <w:tc>
          <w:tcPr>
            <w:tcW w:w="355" w:type="pct"/>
            <w:vMerge w:val="restart"/>
            <w:tcBorders>
              <w:top w:val="single" w:sz="4" w:space="0" w:color="auto"/>
              <w:left w:val="single" w:sz="4" w:space="0" w:color="auto"/>
              <w:bottom w:val="single" w:sz="4" w:space="0" w:color="auto"/>
              <w:right w:val="single" w:sz="4" w:space="0" w:color="auto"/>
            </w:tcBorders>
            <w:vAlign w:val="center"/>
          </w:tcPr>
          <w:p w14:paraId="6C4D9A0E" w14:textId="2F48DEAA" w:rsidR="00F42F18" w:rsidRPr="007C4597" w:rsidRDefault="00F42F18" w:rsidP="00C1763F">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土地级别</w:t>
            </w:r>
          </w:p>
        </w:tc>
        <w:tc>
          <w:tcPr>
            <w:tcW w:w="636" w:type="pct"/>
            <w:gridSpan w:val="2"/>
            <w:vMerge w:val="restart"/>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781BF867" w14:textId="232EC062" w:rsidR="00F42F18" w:rsidRPr="007C4597" w:rsidRDefault="00F42F18" w:rsidP="00C1763F">
            <w:pPr>
              <w:adjustRightInd w:val="0"/>
              <w:spacing w:line="240" w:lineRule="auto"/>
              <w:ind w:firstLine="422"/>
              <w:jc w:val="right"/>
              <w:rPr>
                <w:rFonts w:eastAsia="宋体"/>
                <w:b/>
                <w:color w:val="000000"/>
                <w:kern w:val="0"/>
                <w:sz w:val="21"/>
                <w:szCs w:val="21"/>
              </w:rPr>
            </w:pPr>
            <w:r w:rsidRPr="007C4597">
              <w:rPr>
                <w:rFonts w:eastAsia="宋体"/>
                <w:b/>
                <w:color w:val="000000"/>
                <w:kern w:val="0"/>
                <w:sz w:val="21"/>
                <w:szCs w:val="21"/>
              </w:rPr>
              <w:t>修正</w:t>
            </w:r>
            <w:r w:rsidRPr="007C4597">
              <w:rPr>
                <w:rFonts w:eastAsia="宋体"/>
                <w:b/>
                <w:color w:val="000000"/>
                <w:kern w:val="0"/>
                <w:sz w:val="21"/>
                <w:szCs w:val="21"/>
              </w:rPr>
              <w:t xml:space="preserve"> </w:t>
            </w:r>
          </w:p>
          <w:p w14:paraId="64158838" w14:textId="1FF06C0B" w:rsidR="00F42F18" w:rsidRPr="007C4597" w:rsidRDefault="00F42F18" w:rsidP="00C1763F">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因</w:t>
            </w:r>
            <w:r w:rsidRPr="007C4597">
              <w:rPr>
                <w:rFonts w:eastAsia="宋体"/>
                <w:b/>
                <w:color w:val="000000"/>
                <w:kern w:val="0"/>
                <w:sz w:val="21"/>
                <w:szCs w:val="21"/>
              </w:rPr>
              <w:t xml:space="preserve"> </w:t>
            </w:r>
            <w:r w:rsidRPr="007C4597">
              <w:rPr>
                <w:rFonts w:eastAsia="宋体"/>
                <w:b/>
                <w:color w:val="000000"/>
                <w:kern w:val="0"/>
                <w:sz w:val="21"/>
                <w:szCs w:val="21"/>
              </w:rPr>
              <w:t>权</w:t>
            </w:r>
            <w:r w:rsidRPr="007C4597">
              <w:rPr>
                <w:rFonts w:eastAsia="宋体"/>
                <w:b/>
                <w:color w:val="000000"/>
                <w:kern w:val="0"/>
                <w:sz w:val="21"/>
                <w:szCs w:val="21"/>
              </w:rPr>
              <w:t xml:space="preserve">  </w:t>
            </w:r>
            <w:r w:rsidRPr="007C4597">
              <w:rPr>
                <w:rFonts w:eastAsia="宋体"/>
                <w:b/>
                <w:color w:val="000000"/>
                <w:kern w:val="0"/>
                <w:sz w:val="21"/>
                <w:szCs w:val="21"/>
              </w:rPr>
              <w:t>幅度</w:t>
            </w:r>
          </w:p>
          <w:p w14:paraId="2917AF7A" w14:textId="6C104909" w:rsidR="00F42F18" w:rsidRPr="007C4597" w:rsidRDefault="00F42F18" w:rsidP="00C1763F">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素</w:t>
            </w:r>
            <w:r w:rsidRPr="007C4597">
              <w:rPr>
                <w:rFonts w:eastAsia="宋体"/>
                <w:b/>
                <w:color w:val="000000"/>
                <w:kern w:val="0"/>
                <w:sz w:val="21"/>
                <w:szCs w:val="21"/>
              </w:rPr>
              <w:t xml:space="preserve">    </w:t>
            </w:r>
            <w:r w:rsidRPr="007C4597">
              <w:rPr>
                <w:rFonts w:eastAsia="宋体"/>
                <w:b/>
                <w:color w:val="000000"/>
                <w:kern w:val="0"/>
                <w:sz w:val="21"/>
                <w:szCs w:val="21"/>
              </w:rPr>
              <w:t>重</w:t>
            </w:r>
          </w:p>
        </w:tc>
        <w:tc>
          <w:tcPr>
            <w:tcW w:w="801" w:type="pct"/>
            <w:tcBorders>
              <w:top w:val="single" w:sz="4" w:space="0" w:color="auto"/>
              <w:left w:val="single" w:sz="4" w:space="0" w:color="auto"/>
              <w:bottom w:val="single" w:sz="4" w:space="0" w:color="auto"/>
              <w:right w:val="single" w:sz="4" w:space="0" w:color="auto"/>
            </w:tcBorders>
            <w:vAlign w:val="center"/>
          </w:tcPr>
          <w:p w14:paraId="0CB39AB7" w14:textId="77777777" w:rsidR="00F42F18" w:rsidRPr="007C4597" w:rsidRDefault="00F42F18" w:rsidP="00C1763F">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优</w:t>
            </w:r>
          </w:p>
        </w:tc>
        <w:tc>
          <w:tcPr>
            <w:tcW w:w="802" w:type="pct"/>
            <w:tcBorders>
              <w:top w:val="single" w:sz="4" w:space="0" w:color="auto"/>
              <w:left w:val="single" w:sz="4" w:space="0" w:color="auto"/>
              <w:bottom w:val="single" w:sz="4" w:space="0" w:color="auto"/>
              <w:right w:val="single" w:sz="4" w:space="0" w:color="auto"/>
            </w:tcBorders>
            <w:vAlign w:val="center"/>
          </w:tcPr>
          <w:p w14:paraId="61430537"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较优</w:t>
            </w:r>
          </w:p>
        </w:tc>
        <w:tc>
          <w:tcPr>
            <w:tcW w:w="802" w:type="pct"/>
            <w:tcBorders>
              <w:top w:val="single" w:sz="4" w:space="0" w:color="auto"/>
              <w:left w:val="single" w:sz="4" w:space="0" w:color="auto"/>
              <w:bottom w:val="single" w:sz="4" w:space="0" w:color="auto"/>
              <w:right w:val="single" w:sz="4" w:space="0" w:color="auto"/>
            </w:tcBorders>
            <w:vAlign w:val="center"/>
          </w:tcPr>
          <w:p w14:paraId="632C0BA9"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一般</w:t>
            </w:r>
          </w:p>
        </w:tc>
        <w:tc>
          <w:tcPr>
            <w:tcW w:w="802" w:type="pct"/>
            <w:tcBorders>
              <w:top w:val="single" w:sz="4" w:space="0" w:color="auto"/>
              <w:left w:val="single" w:sz="4" w:space="0" w:color="auto"/>
              <w:bottom w:val="single" w:sz="4" w:space="0" w:color="auto"/>
              <w:right w:val="single" w:sz="4" w:space="0" w:color="auto"/>
            </w:tcBorders>
            <w:vAlign w:val="center"/>
          </w:tcPr>
          <w:p w14:paraId="2BC835D3"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较劣</w:t>
            </w:r>
          </w:p>
        </w:tc>
        <w:tc>
          <w:tcPr>
            <w:tcW w:w="802" w:type="pct"/>
            <w:tcBorders>
              <w:top w:val="single" w:sz="4" w:space="0" w:color="auto"/>
              <w:left w:val="single" w:sz="4" w:space="0" w:color="auto"/>
              <w:bottom w:val="single" w:sz="4" w:space="0" w:color="auto"/>
              <w:right w:val="single" w:sz="4" w:space="0" w:color="auto"/>
            </w:tcBorders>
            <w:vAlign w:val="center"/>
          </w:tcPr>
          <w:p w14:paraId="3AC5BAEA"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劣</w:t>
            </w:r>
          </w:p>
        </w:tc>
      </w:tr>
      <w:tr w:rsidR="00F42F18" w:rsidRPr="007C4597" w14:paraId="409AD24A" w14:textId="77777777" w:rsidTr="00475F77">
        <w:trPr>
          <w:cantSplit/>
          <w:trHeight w:val="20"/>
          <w:tblHeader/>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7F4112B9"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p>
        </w:tc>
        <w:tc>
          <w:tcPr>
            <w:tcW w:w="636" w:type="pct"/>
            <w:gridSpan w:val="2"/>
            <w:vMerge/>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7E783EE9" w14:textId="77777777" w:rsidR="00F42F18" w:rsidRPr="007C4597" w:rsidRDefault="00F42F18" w:rsidP="00C1763F">
            <w:pPr>
              <w:adjustRightInd w:val="0"/>
              <w:spacing w:line="240" w:lineRule="auto"/>
              <w:ind w:firstLineChars="0" w:firstLine="0"/>
              <w:jc w:val="center"/>
              <w:rPr>
                <w:rFonts w:eastAsia="宋体"/>
                <w:b/>
                <w:color w:val="000000"/>
                <w:kern w:val="0"/>
                <w:sz w:val="21"/>
                <w:szCs w:val="21"/>
              </w:rPr>
            </w:pPr>
          </w:p>
        </w:tc>
        <w:tc>
          <w:tcPr>
            <w:tcW w:w="801" w:type="pct"/>
            <w:tcBorders>
              <w:top w:val="single" w:sz="4" w:space="0" w:color="auto"/>
              <w:left w:val="single" w:sz="4" w:space="0" w:color="auto"/>
              <w:bottom w:val="single" w:sz="4" w:space="0" w:color="auto"/>
              <w:right w:val="single" w:sz="4" w:space="0" w:color="auto"/>
            </w:tcBorders>
            <w:vAlign w:val="center"/>
          </w:tcPr>
          <w:p w14:paraId="66126CA6" w14:textId="77777777" w:rsidR="00F42F18" w:rsidRPr="007C4597" w:rsidRDefault="00F42F18" w:rsidP="00C1763F">
            <w:pPr>
              <w:widowControl/>
              <w:adjustRightInd w:val="0"/>
              <w:spacing w:line="240" w:lineRule="auto"/>
              <w:ind w:firstLineChars="0" w:firstLine="0"/>
              <w:jc w:val="center"/>
              <w:rPr>
                <w:rFonts w:eastAsia="宋体"/>
                <w:b/>
                <w:color w:val="000000"/>
                <w:kern w:val="0"/>
                <w:sz w:val="21"/>
                <w:szCs w:val="18"/>
              </w:rPr>
            </w:pPr>
            <w:r w:rsidRPr="007C4597">
              <w:rPr>
                <w:rFonts w:eastAsia="宋体"/>
                <w:b/>
                <w:bCs/>
                <w:sz w:val="21"/>
                <w:szCs w:val="18"/>
              </w:rPr>
              <w:t>1.18</w:t>
            </w:r>
          </w:p>
        </w:tc>
        <w:tc>
          <w:tcPr>
            <w:tcW w:w="802" w:type="pct"/>
            <w:tcBorders>
              <w:top w:val="single" w:sz="4" w:space="0" w:color="auto"/>
              <w:left w:val="single" w:sz="4" w:space="0" w:color="auto"/>
              <w:bottom w:val="single" w:sz="4" w:space="0" w:color="auto"/>
              <w:right w:val="single" w:sz="4" w:space="0" w:color="auto"/>
            </w:tcBorders>
            <w:vAlign w:val="center"/>
          </w:tcPr>
          <w:p w14:paraId="6BDF0DD2" w14:textId="77777777" w:rsidR="00F42F18" w:rsidRPr="007C4597" w:rsidRDefault="00F42F18" w:rsidP="00C1763F">
            <w:pPr>
              <w:widowControl/>
              <w:spacing w:line="240" w:lineRule="auto"/>
              <w:ind w:firstLineChars="0" w:firstLine="0"/>
              <w:jc w:val="center"/>
              <w:rPr>
                <w:rFonts w:eastAsia="宋体"/>
                <w:b/>
                <w:color w:val="000000"/>
                <w:kern w:val="0"/>
                <w:sz w:val="21"/>
                <w:szCs w:val="18"/>
              </w:rPr>
            </w:pPr>
            <w:r w:rsidRPr="007C4597">
              <w:rPr>
                <w:rFonts w:eastAsia="宋体"/>
                <w:b/>
                <w:bCs/>
                <w:sz w:val="21"/>
                <w:szCs w:val="18"/>
              </w:rPr>
              <w:t>1.09</w:t>
            </w:r>
          </w:p>
        </w:tc>
        <w:tc>
          <w:tcPr>
            <w:tcW w:w="802" w:type="pct"/>
            <w:tcBorders>
              <w:top w:val="single" w:sz="4" w:space="0" w:color="auto"/>
              <w:left w:val="single" w:sz="4" w:space="0" w:color="auto"/>
              <w:bottom w:val="single" w:sz="4" w:space="0" w:color="auto"/>
              <w:right w:val="single" w:sz="4" w:space="0" w:color="auto"/>
            </w:tcBorders>
            <w:vAlign w:val="center"/>
          </w:tcPr>
          <w:p w14:paraId="6722123F" w14:textId="77777777" w:rsidR="00F42F18" w:rsidRPr="007C4597" w:rsidRDefault="00F42F18" w:rsidP="00C1763F">
            <w:pPr>
              <w:widowControl/>
              <w:spacing w:line="240" w:lineRule="auto"/>
              <w:ind w:firstLineChars="0" w:firstLine="0"/>
              <w:jc w:val="center"/>
              <w:rPr>
                <w:rFonts w:eastAsia="宋体"/>
                <w:b/>
                <w:color w:val="000000"/>
                <w:kern w:val="0"/>
                <w:sz w:val="21"/>
                <w:szCs w:val="18"/>
              </w:rPr>
            </w:pPr>
            <w:r w:rsidRPr="007C4597">
              <w:rPr>
                <w:rFonts w:eastAsia="宋体"/>
                <w:b/>
                <w:bCs/>
                <w:sz w:val="21"/>
                <w:szCs w:val="18"/>
              </w:rPr>
              <w:t>1.00</w:t>
            </w:r>
          </w:p>
        </w:tc>
        <w:tc>
          <w:tcPr>
            <w:tcW w:w="802" w:type="pct"/>
            <w:tcBorders>
              <w:top w:val="single" w:sz="4" w:space="0" w:color="auto"/>
              <w:left w:val="single" w:sz="4" w:space="0" w:color="auto"/>
              <w:bottom w:val="single" w:sz="4" w:space="0" w:color="auto"/>
              <w:right w:val="single" w:sz="4" w:space="0" w:color="auto"/>
            </w:tcBorders>
            <w:vAlign w:val="center"/>
          </w:tcPr>
          <w:p w14:paraId="2122D687" w14:textId="77777777" w:rsidR="00F42F18" w:rsidRPr="007C4597" w:rsidRDefault="00F42F18" w:rsidP="00C1763F">
            <w:pPr>
              <w:widowControl/>
              <w:spacing w:line="240" w:lineRule="auto"/>
              <w:ind w:firstLineChars="0" w:firstLine="0"/>
              <w:jc w:val="center"/>
              <w:rPr>
                <w:rFonts w:eastAsia="宋体"/>
                <w:b/>
                <w:color w:val="000000"/>
                <w:kern w:val="0"/>
                <w:sz w:val="21"/>
                <w:szCs w:val="18"/>
              </w:rPr>
            </w:pPr>
            <w:r w:rsidRPr="007C4597">
              <w:rPr>
                <w:rFonts w:eastAsia="宋体"/>
                <w:b/>
                <w:bCs/>
                <w:sz w:val="21"/>
                <w:szCs w:val="18"/>
              </w:rPr>
              <w:t>0.90</w:t>
            </w:r>
          </w:p>
        </w:tc>
        <w:tc>
          <w:tcPr>
            <w:tcW w:w="802" w:type="pct"/>
            <w:tcBorders>
              <w:top w:val="single" w:sz="4" w:space="0" w:color="auto"/>
              <w:left w:val="single" w:sz="4" w:space="0" w:color="auto"/>
              <w:bottom w:val="single" w:sz="4" w:space="0" w:color="auto"/>
              <w:right w:val="single" w:sz="4" w:space="0" w:color="auto"/>
            </w:tcBorders>
            <w:vAlign w:val="center"/>
          </w:tcPr>
          <w:p w14:paraId="508CB223" w14:textId="77777777" w:rsidR="00F42F18" w:rsidRPr="007C4597" w:rsidRDefault="00F42F18" w:rsidP="00C1763F">
            <w:pPr>
              <w:widowControl/>
              <w:spacing w:line="240" w:lineRule="auto"/>
              <w:ind w:firstLineChars="0" w:firstLine="0"/>
              <w:jc w:val="center"/>
              <w:rPr>
                <w:rFonts w:eastAsia="宋体"/>
                <w:b/>
                <w:color w:val="000000"/>
                <w:kern w:val="0"/>
                <w:sz w:val="21"/>
                <w:szCs w:val="18"/>
              </w:rPr>
            </w:pPr>
            <w:r w:rsidRPr="007C4597">
              <w:rPr>
                <w:rFonts w:eastAsia="宋体"/>
                <w:b/>
                <w:bCs/>
                <w:sz w:val="21"/>
                <w:szCs w:val="18"/>
              </w:rPr>
              <w:t>0.80</w:t>
            </w:r>
          </w:p>
        </w:tc>
      </w:tr>
      <w:tr w:rsidR="00F42F18" w:rsidRPr="007C4597" w14:paraId="1DF0563C" w14:textId="77777777" w:rsidTr="00475F77">
        <w:trPr>
          <w:cantSplit/>
          <w:trHeight w:val="20"/>
          <w:jc w:val="center"/>
        </w:trPr>
        <w:tc>
          <w:tcPr>
            <w:tcW w:w="355" w:type="pct"/>
            <w:vMerge w:val="restart"/>
            <w:tcBorders>
              <w:top w:val="single" w:sz="4" w:space="0" w:color="auto"/>
              <w:left w:val="single" w:sz="4" w:space="0" w:color="auto"/>
              <w:bottom w:val="single" w:sz="4" w:space="0" w:color="auto"/>
              <w:right w:val="single" w:sz="4" w:space="0" w:color="auto"/>
            </w:tcBorders>
            <w:vAlign w:val="center"/>
          </w:tcPr>
          <w:p w14:paraId="0E82381A" w14:textId="03C2AC5E" w:rsidR="00F42F18" w:rsidRPr="007C4597" w:rsidRDefault="00475F77"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w:t>
            </w:r>
            <w:r w:rsidR="00F42F18" w:rsidRPr="007C4597">
              <w:rPr>
                <w:rFonts w:eastAsia="宋体"/>
                <w:color w:val="000000"/>
                <w:kern w:val="0"/>
                <w:sz w:val="21"/>
                <w:szCs w:val="21"/>
              </w:rPr>
              <w:t>级</w:t>
            </w:r>
          </w:p>
        </w:tc>
        <w:tc>
          <w:tcPr>
            <w:tcW w:w="30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4AF0168"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繁华程度</w:t>
            </w:r>
          </w:p>
        </w:tc>
        <w:tc>
          <w:tcPr>
            <w:tcW w:w="334" w:type="pct"/>
            <w:tcBorders>
              <w:top w:val="single" w:sz="4" w:space="0" w:color="auto"/>
              <w:left w:val="single" w:sz="4" w:space="0" w:color="auto"/>
              <w:bottom w:val="single" w:sz="4" w:space="0" w:color="auto"/>
              <w:right w:val="single" w:sz="4" w:space="0" w:color="auto"/>
            </w:tcBorders>
            <w:vAlign w:val="center"/>
          </w:tcPr>
          <w:p w14:paraId="38D5C2F5"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0.50</w:t>
            </w:r>
          </w:p>
        </w:tc>
        <w:tc>
          <w:tcPr>
            <w:tcW w:w="801" w:type="pct"/>
            <w:tcBorders>
              <w:top w:val="single" w:sz="4" w:space="0" w:color="auto"/>
              <w:left w:val="single" w:sz="4" w:space="0" w:color="auto"/>
              <w:bottom w:val="single" w:sz="4" w:space="0" w:color="auto"/>
              <w:right w:val="single" w:sz="4" w:space="0" w:color="auto"/>
            </w:tcBorders>
            <w:vAlign w:val="center"/>
          </w:tcPr>
          <w:p w14:paraId="01E93CD2" w14:textId="753B1106"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w:t>
            </w:r>
            <w:r w:rsidR="00F6186D">
              <w:rPr>
                <w:rFonts w:eastAsia="宋体" w:hint="eastAsia"/>
                <w:color w:val="000000"/>
                <w:kern w:val="0"/>
                <w:sz w:val="21"/>
                <w:szCs w:val="21"/>
              </w:rPr>
              <w:t>办公</w:t>
            </w:r>
            <w:r w:rsidRPr="007C4597">
              <w:rPr>
                <w:rFonts w:eastAsia="宋体"/>
                <w:color w:val="000000"/>
                <w:kern w:val="0"/>
                <w:sz w:val="21"/>
                <w:szCs w:val="21"/>
              </w:rPr>
              <w:t>中心</w:t>
            </w:r>
            <w:r w:rsidRPr="007C4597">
              <w:rPr>
                <w:rFonts w:eastAsia="宋体"/>
                <w:color w:val="000000"/>
                <w:kern w:val="0"/>
                <w:sz w:val="21"/>
                <w:szCs w:val="21"/>
              </w:rPr>
              <w:t>≤1500</w:t>
            </w:r>
            <w:r w:rsidRPr="007C4597">
              <w:rPr>
                <w:rFonts w:eastAsia="宋体"/>
                <w:color w:val="000000"/>
                <w:kern w:val="0"/>
                <w:sz w:val="21"/>
                <w:szCs w:val="21"/>
              </w:rPr>
              <w:t>米</w:t>
            </w:r>
          </w:p>
        </w:tc>
        <w:tc>
          <w:tcPr>
            <w:tcW w:w="802" w:type="pct"/>
            <w:tcBorders>
              <w:top w:val="single" w:sz="4" w:space="0" w:color="auto"/>
              <w:left w:val="single" w:sz="4" w:space="0" w:color="auto"/>
              <w:bottom w:val="single" w:sz="4" w:space="0" w:color="auto"/>
              <w:right w:val="single" w:sz="4" w:space="0" w:color="auto"/>
            </w:tcBorders>
            <w:vAlign w:val="center"/>
          </w:tcPr>
          <w:p w14:paraId="6BCF088C" w14:textId="7608FF26"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w:t>
            </w:r>
            <w:r w:rsidR="00F6186D">
              <w:rPr>
                <w:rFonts w:eastAsia="宋体" w:hint="eastAsia"/>
                <w:color w:val="000000"/>
                <w:kern w:val="0"/>
                <w:sz w:val="21"/>
                <w:szCs w:val="21"/>
              </w:rPr>
              <w:t>办公</w:t>
            </w:r>
            <w:r w:rsidRPr="007C4597">
              <w:rPr>
                <w:rFonts w:eastAsia="宋体"/>
                <w:color w:val="000000"/>
                <w:kern w:val="0"/>
                <w:sz w:val="21"/>
                <w:szCs w:val="21"/>
              </w:rPr>
              <w:t>中心在</w:t>
            </w:r>
            <w:r w:rsidRPr="007C4597">
              <w:rPr>
                <w:rFonts w:eastAsia="宋体"/>
                <w:color w:val="000000"/>
                <w:kern w:val="0"/>
                <w:sz w:val="21"/>
                <w:szCs w:val="21"/>
              </w:rPr>
              <w:t>1500-1800</w:t>
            </w:r>
            <w:r w:rsidRPr="007C4597">
              <w:rPr>
                <w:rFonts w:eastAsia="宋体"/>
                <w:color w:val="000000"/>
                <w:kern w:val="0"/>
                <w:sz w:val="21"/>
                <w:szCs w:val="21"/>
              </w:rPr>
              <w:t>米之间</w:t>
            </w:r>
          </w:p>
        </w:tc>
        <w:tc>
          <w:tcPr>
            <w:tcW w:w="802" w:type="pct"/>
            <w:tcBorders>
              <w:top w:val="single" w:sz="4" w:space="0" w:color="auto"/>
              <w:left w:val="single" w:sz="4" w:space="0" w:color="auto"/>
              <w:bottom w:val="single" w:sz="4" w:space="0" w:color="auto"/>
              <w:right w:val="single" w:sz="4" w:space="0" w:color="auto"/>
            </w:tcBorders>
            <w:vAlign w:val="center"/>
          </w:tcPr>
          <w:p w14:paraId="0087CEEA" w14:textId="4111DF8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w:t>
            </w:r>
            <w:r w:rsidR="00F6186D">
              <w:rPr>
                <w:rFonts w:eastAsia="宋体" w:hint="eastAsia"/>
                <w:color w:val="000000"/>
                <w:kern w:val="0"/>
                <w:sz w:val="21"/>
                <w:szCs w:val="21"/>
              </w:rPr>
              <w:t>办公</w:t>
            </w:r>
            <w:r w:rsidRPr="007C4597">
              <w:rPr>
                <w:rFonts w:eastAsia="宋体"/>
                <w:color w:val="000000"/>
                <w:kern w:val="0"/>
                <w:sz w:val="21"/>
                <w:szCs w:val="21"/>
              </w:rPr>
              <w:t>中心在</w:t>
            </w:r>
            <w:r w:rsidRPr="007C4597">
              <w:rPr>
                <w:rFonts w:eastAsia="宋体"/>
                <w:color w:val="000000"/>
                <w:kern w:val="0"/>
                <w:sz w:val="21"/>
                <w:szCs w:val="21"/>
              </w:rPr>
              <w:t>1800-2200</w:t>
            </w:r>
            <w:r w:rsidRPr="007C4597">
              <w:rPr>
                <w:rFonts w:eastAsia="宋体"/>
                <w:color w:val="000000"/>
                <w:kern w:val="0"/>
                <w:sz w:val="21"/>
                <w:szCs w:val="21"/>
              </w:rPr>
              <w:t>米之间；区域内有市级</w:t>
            </w:r>
            <w:r w:rsidR="00F6186D">
              <w:rPr>
                <w:rFonts w:eastAsia="宋体" w:hint="eastAsia"/>
                <w:color w:val="000000"/>
                <w:kern w:val="0"/>
                <w:sz w:val="21"/>
                <w:szCs w:val="21"/>
              </w:rPr>
              <w:t>办公</w:t>
            </w:r>
            <w:r w:rsidRPr="007C4597">
              <w:rPr>
                <w:rFonts w:eastAsia="宋体"/>
                <w:color w:val="000000"/>
                <w:kern w:val="0"/>
                <w:sz w:val="21"/>
                <w:szCs w:val="21"/>
              </w:rPr>
              <w:t>中心和区级</w:t>
            </w:r>
            <w:r w:rsidR="00F6186D">
              <w:rPr>
                <w:rFonts w:eastAsia="宋体" w:hint="eastAsia"/>
                <w:color w:val="000000"/>
                <w:kern w:val="0"/>
                <w:sz w:val="21"/>
                <w:szCs w:val="21"/>
              </w:rPr>
              <w:t>办公</w:t>
            </w:r>
            <w:r w:rsidRPr="007C4597">
              <w:rPr>
                <w:rFonts w:eastAsia="宋体"/>
                <w:color w:val="000000"/>
                <w:kern w:val="0"/>
                <w:sz w:val="21"/>
                <w:szCs w:val="21"/>
              </w:rPr>
              <w:t>中心</w:t>
            </w:r>
          </w:p>
        </w:tc>
        <w:tc>
          <w:tcPr>
            <w:tcW w:w="802" w:type="pct"/>
            <w:tcBorders>
              <w:top w:val="single" w:sz="4" w:space="0" w:color="auto"/>
              <w:left w:val="single" w:sz="4" w:space="0" w:color="auto"/>
              <w:bottom w:val="single" w:sz="4" w:space="0" w:color="auto"/>
              <w:right w:val="single" w:sz="4" w:space="0" w:color="auto"/>
            </w:tcBorders>
            <w:vAlign w:val="center"/>
          </w:tcPr>
          <w:p w14:paraId="75198859" w14:textId="0AAD7591"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w:t>
            </w:r>
            <w:r w:rsidR="00F6186D">
              <w:rPr>
                <w:rFonts w:eastAsia="宋体" w:hint="eastAsia"/>
                <w:color w:val="000000"/>
                <w:kern w:val="0"/>
                <w:sz w:val="21"/>
                <w:szCs w:val="21"/>
              </w:rPr>
              <w:t>办公</w:t>
            </w:r>
            <w:r w:rsidRPr="007C4597">
              <w:rPr>
                <w:rFonts w:eastAsia="宋体"/>
                <w:color w:val="000000"/>
                <w:kern w:val="0"/>
                <w:sz w:val="21"/>
                <w:szCs w:val="21"/>
              </w:rPr>
              <w:t>中心在</w:t>
            </w:r>
            <w:r w:rsidRPr="007C4597">
              <w:rPr>
                <w:rFonts w:eastAsia="宋体"/>
                <w:color w:val="000000"/>
                <w:kern w:val="0"/>
                <w:sz w:val="21"/>
                <w:szCs w:val="21"/>
              </w:rPr>
              <w:t>2200-3000</w:t>
            </w:r>
            <w:r w:rsidRPr="007C4597">
              <w:rPr>
                <w:rFonts w:eastAsia="宋体"/>
                <w:color w:val="000000"/>
                <w:kern w:val="0"/>
                <w:sz w:val="21"/>
                <w:szCs w:val="21"/>
              </w:rPr>
              <w:t>米之间；邻近区级</w:t>
            </w:r>
            <w:r w:rsidR="00F6186D">
              <w:rPr>
                <w:rFonts w:eastAsia="宋体" w:hint="eastAsia"/>
                <w:color w:val="000000"/>
                <w:kern w:val="0"/>
                <w:sz w:val="21"/>
                <w:szCs w:val="21"/>
              </w:rPr>
              <w:t>办公</w:t>
            </w:r>
            <w:r w:rsidRPr="007C4597">
              <w:rPr>
                <w:rFonts w:eastAsia="宋体"/>
                <w:color w:val="000000"/>
                <w:kern w:val="0"/>
                <w:sz w:val="21"/>
                <w:szCs w:val="21"/>
              </w:rPr>
              <w:t>中心</w:t>
            </w:r>
          </w:p>
        </w:tc>
        <w:tc>
          <w:tcPr>
            <w:tcW w:w="802" w:type="pct"/>
            <w:tcBorders>
              <w:top w:val="single" w:sz="4" w:space="0" w:color="auto"/>
              <w:left w:val="single" w:sz="4" w:space="0" w:color="auto"/>
              <w:bottom w:val="single" w:sz="4" w:space="0" w:color="auto"/>
              <w:right w:val="single" w:sz="4" w:space="0" w:color="auto"/>
            </w:tcBorders>
            <w:vAlign w:val="center"/>
          </w:tcPr>
          <w:p w14:paraId="6F90B804" w14:textId="0156B4BA"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w:t>
            </w:r>
            <w:r w:rsidR="00F6186D">
              <w:rPr>
                <w:rFonts w:eastAsia="宋体" w:hint="eastAsia"/>
                <w:color w:val="000000"/>
                <w:kern w:val="0"/>
                <w:sz w:val="21"/>
                <w:szCs w:val="21"/>
              </w:rPr>
              <w:t>办公</w:t>
            </w:r>
            <w:r w:rsidRPr="007C4597">
              <w:rPr>
                <w:rFonts w:eastAsia="宋体"/>
                <w:color w:val="000000"/>
                <w:kern w:val="0"/>
                <w:sz w:val="21"/>
                <w:szCs w:val="21"/>
              </w:rPr>
              <w:t>中心</w:t>
            </w:r>
            <w:r w:rsidRPr="007C4597">
              <w:rPr>
                <w:rFonts w:eastAsia="宋体"/>
                <w:color w:val="000000"/>
                <w:kern w:val="0"/>
                <w:sz w:val="21"/>
                <w:szCs w:val="21"/>
              </w:rPr>
              <w:t>≥3000</w:t>
            </w:r>
            <w:r w:rsidRPr="007C4597">
              <w:rPr>
                <w:rFonts w:eastAsia="宋体"/>
                <w:color w:val="000000"/>
                <w:kern w:val="0"/>
                <w:sz w:val="21"/>
                <w:szCs w:val="21"/>
              </w:rPr>
              <w:t>米；距离区级</w:t>
            </w:r>
            <w:r w:rsidR="00F6186D">
              <w:rPr>
                <w:rFonts w:eastAsia="宋体" w:hint="eastAsia"/>
                <w:color w:val="000000"/>
                <w:kern w:val="0"/>
                <w:sz w:val="21"/>
                <w:szCs w:val="21"/>
              </w:rPr>
              <w:t>办公</w:t>
            </w:r>
            <w:r w:rsidRPr="007C4597">
              <w:rPr>
                <w:rFonts w:eastAsia="宋体"/>
                <w:color w:val="000000"/>
                <w:kern w:val="0"/>
                <w:sz w:val="21"/>
                <w:szCs w:val="21"/>
              </w:rPr>
              <w:t>中心</w:t>
            </w:r>
            <w:r w:rsidRPr="007C4597">
              <w:rPr>
                <w:rFonts w:eastAsia="宋体"/>
                <w:color w:val="000000"/>
                <w:kern w:val="0"/>
                <w:sz w:val="21"/>
                <w:szCs w:val="21"/>
              </w:rPr>
              <w:t>≤1500</w:t>
            </w:r>
            <w:r w:rsidRPr="007C4597">
              <w:rPr>
                <w:rFonts w:eastAsia="宋体"/>
                <w:color w:val="000000"/>
                <w:kern w:val="0"/>
                <w:sz w:val="21"/>
                <w:szCs w:val="21"/>
              </w:rPr>
              <w:t>米；以小型</w:t>
            </w:r>
            <w:r w:rsidR="00F6186D">
              <w:rPr>
                <w:rFonts w:eastAsia="宋体" w:hint="eastAsia"/>
                <w:color w:val="000000"/>
                <w:kern w:val="0"/>
                <w:sz w:val="21"/>
                <w:szCs w:val="21"/>
              </w:rPr>
              <w:t>办公</w:t>
            </w:r>
            <w:r w:rsidRPr="007C4597">
              <w:rPr>
                <w:rFonts w:eastAsia="宋体"/>
                <w:color w:val="000000"/>
                <w:kern w:val="0"/>
                <w:sz w:val="21"/>
                <w:szCs w:val="21"/>
              </w:rPr>
              <w:t>中心为主</w:t>
            </w:r>
          </w:p>
        </w:tc>
      </w:tr>
      <w:tr w:rsidR="00F42F18" w:rsidRPr="007C4597" w14:paraId="6C582381" w14:textId="77777777" w:rsidTr="00475F77">
        <w:trPr>
          <w:cantSplit/>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2828FB1D"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0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364DAB"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交通条件</w:t>
            </w:r>
          </w:p>
        </w:tc>
        <w:tc>
          <w:tcPr>
            <w:tcW w:w="334" w:type="pct"/>
            <w:tcBorders>
              <w:top w:val="single" w:sz="4" w:space="0" w:color="auto"/>
              <w:left w:val="single" w:sz="4" w:space="0" w:color="auto"/>
              <w:bottom w:val="single" w:sz="4" w:space="0" w:color="auto"/>
              <w:right w:val="single" w:sz="4" w:space="0" w:color="auto"/>
            </w:tcBorders>
            <w:vAlign w:val="center"/>
          </w:tcPr>
          <w:p w14:paraId="094E7390"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801" w:type="pct"/>
            <w:tcBorders>
              <w:top w:val="single" w:sz="4" w:space="0" w:color="auto"/>
              <w:left w:val="single" w:sz="4" w:space="0" w:color="auto"/>
              <w:bottom w:val="single" w:sz="4" w:space="0" w:color="auto"/>
              <w:right w:val="single" w:sz="4" w:space="0" w:color="auto"/>
            </w:tcBorders>
            <w:vAlign w:val="center"/>
          </w:tcPr>
          <w:p w14:paraId="21B4180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≥12</w:t>
            </w:r>
            <w:r w:rsidRPr="007C4597">
              <w:rPr>
                <w:rFonts w:eastAsia="宋体"/>
                <w:color w:val="000000"/>
                <w:kern w:val="0"/>
                <w:sz w:val="21"/>
                <w:szCs w:val="21"/>
              </w:rPr>
              <w:t>条；距离主要地铁换乘站</w:t>
            </w:r>
            <w:r w:rsidRPr="007C4597">
              <w:rPr>
                <w:rFonts w:eastAsia="宋体"/>
                <w:color w:val="000000"/>
                <w:kern w:val="0"/>
                <w:sz w:val="21"/>
                <w:szCs w:val="21"/>
              </w:rPr>
              <w:t>≤1000</w:t>
            </w:r>
            <w:r w:rsidRPr="007C4597">
              <w:rPr>
                <w:rFonts w:eastAsia="宋体"/>
                <w:color w:val="000000"/>
                <w:kern w:val="0"/>
                <w:sz w:val="21"/>
                <w:szCs w:val="21"/>
              </w:rPr>
              <w:t>米；出行极为便利</w:t>
            </w:r>
          </w:p>
        </w:tc>
        <w:tc>
          <w:tcPr>
            <w:tcW w:w="802" w:type="pct"/>
            <w:tcBorders>
              <w:top w:val="single" w:sz="4" w:space="0" w:color="auto"/>
              <w:left w:val="single" w:sz="4" w:space="0" w:color="auto"/>
              <w:bottom w:val="single" w:sz="4" w:space="0" w:color="auto"/>
              <w:right w:val="single" w:sz="4" w:space="0" w:color="auto"/>
            </w:tcBorders>
            <w:vAlign w:val="center"/>
          </w:tcPr>
          <w:p w14:paraId="1509BD27" w14:textId="77777777" w:rsidR="00F42F18" w:rsidRPr="007C4597" w:rsidRDefault="00F42F18" w:rsidP="00C1763F">
            <w:pPr>
              <w:widowControl/>
              <w:adjustRightInd w:val="0"/>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途径公交线路在</w:t>
            </w:r>
            <w:r w:rsidRPr="007C4597">
              <w:rPr>
                <w:rFonts w:eastAsia="宋体"/>
                <w:color w:val="000000"/>
                <w:kern w:val="0"/>
                <w:sz w:val="21"/>
                <w:szCs w:val="21"/>
              </w:rPr>
              <w:t>8-11</w:t>
            </w:r>
            <w:r w:rsidRPr="007C4597">
              <w:rPr>
                <w:rFonts w:eastAsia="宋体"/>
                <w:color w:val="000000"/>
                <w:kern w:val="0"/>
                <w:sz w:val="21"/>
                <w:szCs w:val="21"/>
              </w:rPr>
              <w:t>条之间；距离地铁换乘站在</w:t>
            </w:r>
            <w:r w:rsidRPr="007C4597">
              <w:rPr>
                <w:rFonts w:eastAsia="宋体"/>
                <w:color w:val="000000"/>
                <w:kern w:val="0"/>
                <w:sz w:val="21"/>
                <w:szCs w:val="21"/>
              </w:rPr>
              <w:t>1000-2000</w:t>
            </w:r>
            <w:r w:rsidRPr="007C4597">
              <w:rPr>
                <w:rFonts w:eastAsia="宋体"/>
                <w:color w:val="000000"/>
                <w:kern w:val="0"/>
                <w:sz w:val="21"/>
                <w:szCs w:val="21"/>
              </w:rPr>
              <w:t>米之间；出行便利</w:t>
            </w:r>
          </w:p>
        </w:tc>
        <w:tc>
          <w:tcPr>
            <w:tcW w:w="802" w:type="pct"/>
            <w:tcBorders>
              <w:top w:val="single" w:sz="4" w:space="0" w:color="auto"/>
              <w:left w:val="single" w:sz="4" w:space="0" w:color="auto"/>
              <w:bottom w:val="single" w:sz="4" w:space="0" w:color="auto"/>
              <w:right w:val="single" w:sz="4" w:space="0" w:color="auto"/>
            </w:tcBorders>
            <w:vAlign w:val="center"/>
          </w:tcPr>
          <w:p w14:paraId="31AA2C07"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途径公交线路在</w:t>
            </w:r>
            <w:r w:rsidRPr="007C4597">
              <w:rPr>
                <w:rFonts w:eastAsia="宋体"/>
                <w:color w:val="000000"/>
                <w:kern w:val="0"/>
                <w:sz w:val="21"/>
                <w:szCs w:val="21"/>
              </w:rPr>
              <w:t>5-7</w:t>
            </w:r>
            <w:r w:rsidRPr="007C4597">
              <w:rPr>
                <w:rFonts w:eastAsia="宋体"/>
                <w:color w:val="000000"/>
                <w:kern w:val="0"/>
                <w:sz w:val="21"/>
                <w:szCs w:val="21"/>
              </w:rPr>
              <w:t>条之间；距离多个地铁非换乘站</w:t>
            </w:r>
            <w:r w:rsidRPr="007C4597">
              <w:rPr>
                <w:rFonts w:eastAsia="宋体"/>
                <w:color w:val="000000"/>
                <w:kern w:val="0"/>
                <w:sz w:val="21"/>
                <w:szCs w:val="21"/>
              </w:rPr>
              <w:t>≤1000</w:t>
            </w:r>
            <w:r w:rsidRPr="007C4597">
              <w:rPr>
                <w:rFonts w:eastAsia="宋体"/>
                <w:color w:val="000000"/>
                <w:kern w:val="0"/>
                <w:sz w:val="21"/>
                <w:szCs w:val="21"/>
              </w:rPr>
              <w:t>米；出行较为便利</w:t>
            </w:r>
          </w:p>
        </w:tc>
        <w:tc>
          <w:tcPr>
            <w:tcW w:w="802" w:type="pct"/>
            <w:tcBorders>
              <w:top w:val="single" w:sz="4" w:space="0" w:color="auto"/>
              <w:left w:val="single" w:sz="4" w:space="0" w:color="auto"/>
              <w:bottom w:val="single" w:sz="4" w:space="0" w:color="auto"/>
              <w:right w:val="single" w:sz="4" w:space="0" w:color="auto"/>
            </w:tcBorders>
            <w:vAlign w:val="center"/>
          </w:tcPr>
          <w:p w14:paraId="6867DE7C" w14:textId="77777777" w:rsidR="00F42F18" w:rsidRPr="007C4597" w:rsidRDefault="00F42F18" w:rsidP="00C1763F">
            <w:pPr>
              <w:widowControl/>
              <w:adjustRightInd w:val="0"/>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3-4</w:t>
            </w:r>
            <w:r w:rsidRPr="007C4597">
              <w:rPr>
                <w:rFonts w:eastAsia="宋体"/>
                <w:color w:val="000000"/>
                <w:kern w:val="0"/>
                <w:sz w:val="21"/>
                <w:szCs w:val="21"/>
              </w:rPr>
              <w:t>条；距离多个地铁非换乘站在</w:t>
            </w:r>
            <w:r w:rsidRPr="007C4597">
              <w:rPr>
                <w:rFonts w:eastAsia="宋体"/>
                <w:color w:val="000000"/>
                <w:kern w:val="0"/>
                <w:sz w:val="21"/>
                <w:szCs w:val="21"/>
              </w:rPr>
              <w:t>1000-1500</w:t>
            </w:r>
            <w:r w:rsidRPr="007C4597">
              <w:rPr>
                <w:rFonts w:eastAsia="宋体"/>
                <w:color w:val="000000"/>
                <w:kern w:val="0"/>
                <w:sz w:val="21"/>
                <w:szCs w:val="21"/>
              </w:rPr>
              <w:t>米之间</w:t>
            </w:r>
          </w:p>
        </w:tc>
        <w:tc>
          <w:tcPr>
            <w:tcW w:w="802" w:type="pct"/>
            <w:tcBorders>
              <w:top w:val="single" w:sz="4" w:space="0" w:color="auto"/>
              <w:left w:val="single" w:sz="4" w:space="0" w:color="auto"/>
              <w:bottom w:val="single" w:sz="4" w:space="0" w:color="auto"/>
              <w:right w:val="single" w:sz="4" w:space="0" w:color="auto"/>
            </w:tcBorders>
            <w:vAlign w:val="center"/>
          </w:tcPr>
          <w:p w14:paraId="73CF21FF" w14:textId="77777777" w:rsidR="00F42F18" w:rsidRPr="007C4597" w:rsidRDefault="00F42F18" w:rsidP="00C1763F">
            <w:pPr>
              <w:widowControl/>
              <w:adjustRightInd w:val="0"/>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≤2</w:t>
            </w:r>
            <w:r w:rsidRPr="007C4597">
              <w:rPr>
                <w:rFonts w:eastAsia="宋体"/>
                <w:color w:val="000000"/>
                <w:kern w:val="0"/>
                <w:sz w:val="21"/>
                <w:szCs w:val="21"/>
              </w:rPr>
              <w:t>；距离多个非换乘地铁站距离＞</w:t>
            </w:r>
            <w:r w:rsidRPr="007C4597">
              <w:rPr>
                <w:rFonts w:eastAsia="宋体"/>
                <w:color w:val="000000"/>
                <w:kern w:val="0"/>
                <w:sz w:val="21"/>
                <w:szCs w:val="21"/>
              </w:rPr>
              <w:t>1500</w:t>
            </w:r>
            <w:r w:rsidRPr="007C4597">
              <w:rPr>
                <w:rFonts w:eastAsia="宋体"/>
                <w:color w:val="000000"/>
                <w:kern w:val="0"/>
                <w:sz w:val="21"/>
                <w:szCs w:val="21"/>
              </w:rPr>
              <w:t>米</w:t>
            </w:r>
          </w:p>
        </w:tc>
      </w:tr>
      <w:tr w:rsidR="00F42F18" w:rsidRPr="007C4597" w14:paraId="4F4D6025" w14:textId="77777777" w:rsidTr="00475F77">
        <w:trPr>
          <w:cantSplit/>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0C56ED0C"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0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D0AF76"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基础设施完善度</w:t>
            </w:r>
          </w:p>
        </w:tc>
        <w:tc>
          <w:tcPr>
            <w:tcW w:w="334" w:type="pct"/>
            <w:tcBorders>
              <w:top w:val="single" w:sz="4" w:space="0" w:color="auto"/>
              <w:left w:val="single" w:sz="4" w:space="0" w:color="auto"/>
              <w:bottom w:val="single" w:sz="4" w:space="0" w:color="auto"/>
              <w:right w:val="single" w:sz="4" w:space="0" w:color="auto"/>
            </w:tcBorders>
            <w:vAlign w:val="center"/>
          </w:tcPr>
          <w:p w14:paraId="49E8345B"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801" w:type="pct"/>
            <w:tcBorders>
              <w:top w:val="single" w:sz="4" w:space="0" w:color="auto"/>
              <w:left w:val="single" w:sz="4" w:space="0" w:color="auto"/>
              <w:bottom w:val="single" w:sz="4" w:space="0" w:color="auto"/>
              <w:right w:val="single" w:sz="4" w:space="0" w:color="auto"/>
            </w:tcBorders>
            <w:vAlign w:val="center"/>
          </w:tcPr>
          <w:p w14:paraId="6C2D75E0" w14:textId="765FE5E2"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基础设施完善，供热保证率高；有中水，</w:t>
            </w:r>
            <w:proofErr w:type="gramStart"/>
            <w:r w:rsidRPr="007C4597">
              <w:rPr>
                <w:rFonts w:eastAsia="宋体"/>
                <w:color w:val="000000"/>
                <w:kern w:val="0"/>
                <w:sz w:val="21"/>
                <w:szCs w:val="21"/>
              </w:rPr>
              <w:t>雨污分排</w:t>
            </w:r>
            <w:proofErr w:type="gramEnd"/>
            <w:r w:rsidRPr="007C4597">
              <w:rPr>
                <w:rFonts w:eastAsia="宋体"/>
                <w:color w:val="000000"/>
                <w:kern w:val="0"/>
                <w:sz w:val="21"/>
                <w:szCs w:val="21"/>
              </w:rPr>
              <w:t>，暴雨过后无积水</w:t>
            </w:r>
          </w:p>
        </w:tc>
        <w:tc>
          <w:tcPr>
            <w:tcW w:w="802" w:type="pct"/>
            <w:tcBorders>
              <w:top w:val="single" w:sz="4" w:space="0" w:color="auto"/>
              <w:left w:val="single" w:sz="4" w:space="0" w:color="auto"/>
              <w:bottom w:val="single" w:sz="4" w:space="0" w:color="auto"/>
              <w:right w:val="single" w:sz="4" w:space="0" w:color="auto"/>
            </w:tcBorders>
            <w:vAlign w:val="center"/>
          </w:tcPr>
          <w:p w14:paraId="27100504" w14:textId="580316A6"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基础设施完善，供热保证率高；暴雨过后，有少量积水</w:t>
            </w:r>
          </w:p>
        </w:tc>
        <w:tc>
          <w:tcPr>
            <w:tcW w:w="802" w:type="pct"/>
            <w:tcBorders>
              <w:top w:val="single" w:sz="4" w:space="0" w:color="auto"/>
              <w:left w:val="single" w:sz="4" w:space="0" w:color="auto"/>
              <w:bottom w:val="single" w:sz="4" w:space="0" w:color="auto"/>
              <w:right w:val="single" w:sz="4" w:space="0" w:color="auto"/>
            </w:tcBorders>
            <w:vAlign w:val="center"/>
          </w:tcPr>
          <w:p w14:paraId="2C9D40FF" w14:textId="0988B3F4"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土地开发程度达到七通一平；供热保证率较好；暴雨过后，半小时内积水可排干</w:t>
            </w:r>
          </w:p>
        </w:tc>
        <w:tc>
          <w:tcPr>
            <w:tcW w:w="802" w:type="pct"/>
            <w:tcBorders>
              <w:top w:val="single" w:sz="4" w:space="0" w:color="auto"/>
              <w:left w:val="single" w:sz="4" w:space="0" w:color="auto"/>
              <w:bottom w:val="single" w:sz="4" w:space="0" w:color="auto"/>
              <w:right w:val="single" w:sz="4" w:space="0" w:color="auto"/>
            </w:tcBorders>
            <w:vAlign w:val="center"/>
          </w:tcPr>
          <w:p w14:paraId="27D3489C"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土地开发程度达到七通一平；暴雨过后，积水严重</w:t>
            </w:r>
          </w:p>
        </w:tc>
        <w:tc>
          <w:tcPr>
            <w:tcW w:w="802" w:type="pct"/>
            <w:tcBorders>
              <w:top w:val="single" w:sz="4" w:space="0" w:color="auto"/>
              <w:left w:val="single" w:sz="4" w:space="0" w:color="auto"/>
              <w:bottom w:val="single" w:sz="4" w:space="0" w:color="auto"/>
              <w:right w:val="single" w:sz="4" w:space="0" w:color="auto"/>
            </w:tcBorders>
            <w:vAlign w:val="center"/>
          </w:tcPr>
          <w:p w14:paraId="6F955792" w14:textId="1C688AF6"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w:t>
            </w:r>
            <w:r w:rsidR="00B16D44" w:rsidRPr="007C4597">
              <w:rPr>
                <w:rFonts w:eastAsia="宋体"/>
                <w:color w:val="000000"/>
                <w:kern w:val="0"/>
                <w:sz w:val="21"/>
                <w:szCs w:val="21"/>
              </w:rPr>
              <w:t>特别</w:t>
            </w:r>
            <w:r w:rsidRPr="007C4597">
              <w:rPr>
                <w:rFonts w:eastAsia="宋体"/>
                <w:color w:val="000000"/>
                <w:kern w:val="0"/>
                <w:sz w:val="21"/>
                <w:szCs w:val="21"/>
              </w:rPr>
              <w:t>严重</w:t>
            </w:r>
          </w:p>
        </w:tc>
      </w:tr>
    </w:tbl>
    <w:p w14:paraId="666E38B1" w14:textId="77777777" w:rsidR="00F42F18" w:rsidRPr="007C4597" w:rsidRDefault="00F42F18" w:rsidP="00F42F18">
      <w:pPr>
        <w:ind w:firstLine="480"/>
        <w:rPr>
          <w:rFonts w:eastAsia="宋体"/>
        </w:rPr>
      </w:pPr>
    </w:p>
    <w:p w14:paraId="2D81C28E" w14:textId="51F09ADD" w:rsidR="00F42F18" w:rsidRPr="007C4597" w:rsidRDefault="00E40D57" w:rsidP="00902A3C">
      <w:pPr>
        <w:spacing w:beforeLines="50" w:before="163" w:line="340" w:lineRule="exact"/>
        <w:ind w:firstLineChars="0" w:firstLine="0"/>
        <w:jc w:val="center"/>
        <w:rPr>
          <w:rFonts w:eastAsia="宋体"/>
        </w:rPr>
      </w:pPr>
      <w:bookmarkStart w:id="79" w:name="_Toc89875926"/>
      <w:bookmarkStart w:id="80" w:name="_Toc89957432"/>
      <w:r w:rsidRPr="007C4597">
        <w:rPr>
          <w:rFonts w:eastAsia="宋体"/>
          <w:b/>
          <w:bCs/>
          <w:snapToGrid w:val="0"/>
          <w:kern w:val="0"/>
          <w:sz w:val="21"/>
          <w:szCs w:val="21"/>
        </w:rPr>
        <w:t>表</w:t>
      </w:r>
      <w:r w:rsidRPr="007C4597">
        <w:rPr>
          <w:rFonts w:eastAsia="宋体"/>
          <w:b/>
          <w:bCs/>
          <w:snapToGrid w:val="0"/>
          <w:kern w:val="0"/>
          <w:sz w:val="21"/>
          <w:szCs w:val="21"/>
        </w:rPr>
        <w:t>2-</w:t>
      </w:r>
      <w:r w:rsidR="00902A3C" w:rsidRPr="007C4597">
        <w:rPr>
          <w:rFonts w:eastAsia="宋体"/>
          <w:b/>
          <w:bCs/>
          <w:snapToGrid w:val="0"/>
          <w:kern w:val="0"/>
          <w:sz w:val="21"/>
          <w:szCs w:val="21"/>
        </w:rPr>
        <w:fldChar w:fldCharType="begin"/>
      </w:r>
      <w:r w:rsidR="00902A3C" w:rsidRPr="007C4597">
        <w:rPr>
          <w:rFonts w:eastAsia="宋体"/>
          <w:b/>
          <w:bCs/>
          <w:snapToGrid w:val="0"/>
          <w:kern w:val="0"/>
          <w:sz w:val="21"/>
          <w:szCs w:val="21"/>
        </w:rPr>
        <w:instrText xml:space="preserve"> SEQ </w:instrText>
      </w:r>
      <w:r w:rsidR="00902A3C" w:rsidRPr="007C4597">
        <w:rPr>
          <w:rFonts w:eastAsia="宋体"/>
          <w:b/>
          <w:bCs/>
          <w:snapToGrid w:val="0"/>
          <w:kern w:val="0"/>
          <w:sz w:val="21"/>
          <w:szCs w:val="21"/>
        </w:rPr>
        <w:instrText>表</w:instrText>
      </w:r>
      <w:r w:rsidR="00902A3C" w:rsidRPr="007C4597">
        <w:rPr>
          <w:rFonts w:eastAsia="宋体"/>
          <w:b/>
          <w:bCs/>
          <w:snapToGrid w:val="0"/>
          <w:kern w:val="0"/>
          <w:sz w:val="21"/>
          <w:szCs w:val="21"/>
        </w:rPr>
        <w:instrText xml:space="preserve">3- \* MERGEFORMAT </w:instrText>
      </w:r>
      <w:r w:rsidR="00902A3C" w:rsidRPr="007C4597">
        <w:rPr>
          <w:rFonts w:eastAsia="宋体"/>
          <w:b/>
          <w:bCs/>
          <w:snapToGrid w:val="0"/>
          <w:kern w:val="0"/>
          <w:sz w:val="21"/>
          <w:szCs w:val="21"/>
        </w:rPr>
        <w:fldChar w:fldCharType="separate"/>
      </w:r>
      <w:r w:rsidR="003146B2">
        <w:rPr>
          <w:rFonts w:eastAsia="宋体"/>
          <w:b/>
          <w:bCs/>
          <w:noProof/>
          <w:snapToGrid w:val="0"/>
          <w:kern w:val="0"/>
          <w:sz w:val="21"/>
          <w:szCs w:val="21"/>
        </w:rPr>
        <w:t>28</w:t>
      </w:r>
      <w:r w:rsidR="00902A3C" w:rsidRPr="007C4597">
        <w:rPr>
          <w:rFonts w:eastAsia="宋体"/>
          <w:b/>
          <w:bCs/>
          <w:snapToGrid w:val="0"/>
          <w:kern w:val="0"/>
          <w:sz w:val="21"/>
          <w:szCs w:val="21"/>
        </w:rPr>
        <w:fldChar w:fldCharType="end"/>
      </w:r>
      <w:r w:rsidR="00902A3C" w:rsidRPr="007C4597">
        <w:rPr>
          <w:rFonts w:eastAsia="宋体"/>
          <w:b/>
          <w:bCs/>
          <w:snapToGrid w:val="0"/>
          <w:kern w:val="0"/>
          <w:sz w:val="21"/>
          <w:szCs w:val="21"/>
        </w:rPr>
        <w:t xml:space="preserve"> </w:t>
      </w:r>
      <w:r w:rsidR="00F42F18" w:rsidRPr="007C4597">
        <w:rPr>
          <w:rFonts w:eastAsia="宋体"/>
          <w:b/>
          <w:bCs/>
          <w:snapToGrid w:val="0"/>
          <w:kern w:val="0"/>
          <w:sz w:val="21"/>
          <w:szCs w:val="21"/>
        </w:rPr>
        <w:t xml:space="preserve"> </w:t>
      </w:r>
      <w:r w:rsidR="00F42F18" w:rsidRPr="007C4597">
        <w:rPr>
          <w:rFonts w:eastAsia="宋体"/>
          <w:b/>
          <w:bCs/>
          <w:snapToGrid w:val="0"/>
          <w:kern w:val="0"/>
          <w:sz w:val="21"/>
          <w:szCs w:val="21"/>
        </w:rPr>
        <w:t>天津市办公用地基准地价区域因素修正系数说明表（</w:t>
      </w:r>
      <w:r w:rsidR="00902A3C" w:rsidRPr="007C4597">
        <w:rPr>
          <w:rFonts w:eastAsia="宋体"/>
          <w:b/>
          <w:bCs/>
          <w:snapToGrid w:val="0"/>
          <w:kern w:val="0"/>
          <w:sz w:val="21"/>
          <w:szCs w:val="21"/>
        </w:rPr>
        <w:t>3</w:t>
      </w:r>
      <w:r w:rsidR="00F42F18" w:rsidRPr="007C4597">
        <w:rPr>
          <w:rFonts w:eastAsia="宋体"/>
          <w:b/>
          <w:bCs/>
          <w:snapToGrid w:val="0"/>
          <w:kern w:val="0"/>
          <w:sz w:val="21"/>
          <w:szCs w:val="21"/>
        </w:rPr>
        <w:t>级）</w:t>
      </w:r>
      <w:bookmarkEnd w:id="79"/>
      <w:bookmarkEnd w:id="80"/>
    </w:p>
    <w:tbl>
      <w:tblPr>
        <w:tblW w:w="5000" w:type="pct"/>
        <w:jc w:val="center"/>
        <w:tblLook w:val="0000" w:firstRow="0" w:lastRow="0" w:firstColumn="0" w:lastColumn="0" w:noHBand="0" w:noVBand="0"/>
      </w:tblPr>
      <w:tblGrid>
        <w:gridCol w:w="676"/>
        <w:gridCol w:w="576"/>
        <w:gridCol w:w="636"/>
        <w:gridCol w:w="1524"/>
        <w:gridCol w:w="1636"/>
        <w:gridCol w:w="1595"/>
        <w:gridCol w:w="1345"/>
        <w:gridCol w:w="1526"/>
      </w:tblGrid>
      <w:tr w:rsidR="00F42F18" w:rsidRPr="007C4597" w14:paraId="02E35176" w14:textId="77777777" w:rsidTr="00902A3C">
        <w:trPr>
          <w:trHeight w:val="20"/>
          <w:tblHeader/>
          <w:jc w:val="center"/>
        </w:trPr>
        <w:tc>
          <w:tcPr>
            <w:tcW w:w="355" w:type="pct"/>
            <w:vMerge w:val="restart"/>
            <w:tcBorders>
              <w:top w:val="single" w:sz="4" w:space="0" w:color="auto"/>
              <w:left w:val="single" w:sz="4" w:space="0" w:color="auto"/>
              <w:bottom w:val="single" w:sz="4" w:space="0" w:color="auto"/>
              <w:right w:val="single" w:sz="4" w:space="0" w:color="auto"/>
            </w:tcBorders>
            <w:vAlign w:val="center"/>
          </w:tcPr>
          <w:p w14:paraId="66119CC6" w14:textId="793EA501" w:rsidR="00F42F18" w:rsidRPr="007C4597" w:rsidRDefault="00F42F18" w:rsidP="00C1763F">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土地级别</w:t>
            </w:r>
          </w:p>
        </w:tc>
        <w:tc>
          <w:tcPr>
            <w:tcW w:w="636" w:type="pct"/>
            <w:gridSpan w:val="2"/>
            <w:vMerge w:val="restart"/>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4CB833F1" w14:textId="734D08F4" w:rsidR="00F42F18" w:rsidRPr="007C4597" w:rsidRDefault="00000000" w:rsidP="00C1763F">
            <w:pPr>
              <w:adjustRightInd w:val="0"/>
              <w:spacing w:line="240" w:lineRule="auto"/>
              <w:ind w:firstLine="560"/>
              <w:jc w:val="right"/>
              <w:rPr>
                <w:rFonts w:eastAsia="宋体"/>
                <w:b/>
                <w:color w:val="000000"/>
                <w:kern w:val="0"/>
                <w:sz w:val="21"/>
                <w:szCs w:val="21"/>
              </w:rPr>
            </w:pPr>
            <w:r>
              <w:rPr>
                <w:rFonts w:eastAsia="宋体"/>
                <w:noProof/>
                <w:sz w:val="28"/>
              </w:rPr>
              <w:pict w14:anchorId="501C21B4">
                <v:line id="_x0000_s2067" alt="P45405C1T326#y1" style="position:absolute;left:0;text-align:left;z-index:251676672;visibility:visible;mso-position-horizontal-relative:text;mso-position-vertical-relative:text" from=".2pt,.4pt" to="27.85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" strokeweight=".5pt">
                  <o:lock v:ext="edit" shapetype="f"/>
                </v:line>
              </w:pict>
            </w:r>
            <w:r w:rsidR="00F42F18" w:rsidRPr="007C4597">
              <w:rPr>
                <w:rFonts w:eastAsia="宋体"/>
                <w:b/>
                <w:color w:val="000000"/>
                <w:kern w:val="0"/>
                <w:sz w:val="21"/>
                <w:szCs w:val="21"/>
              </w:rPr>
              <w:t>修正</w:t>
            </w:r>
          </w:p>
          <w:p w14:paraId="51AD807D" w14:textId="115B5AF8" w:rsidR="00F42F18" w:rsidRPr="007C4597" w:rsidRDefault="00F42F18" w:rsidP="00C1763F">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因</w:t>
            </w:r>
            <w:r w:rsidRPr="007C4597">
              <w:rPr>
                <w:rFonts w:eastAsia="宋体"/>
                <w:b/>
                <w:color w:val="000000"/>
                <w:kern w:val="0"/>
                <w:sz w:val="21"/>
                <w:szCs w:val="21"/>
              </w:rPr>
              <w:t xml:space="preserve"> </w:t>
            </w:r>
            <w:r w:rsidRPr="007C4597">
              <w:rPr>
                <w:rFonts w:eastAsia="宋体"/>
                <w:b/>
                <w:color w:val="000000"/>
                <w:kern w:val="0"/>
                <w:sz w:val="21"/>
                <w:szCs w:val="21"/>
              </w:rPr>
              <w:t>权</w:t>
            </w:r>
            <w:r w:rsidRPr="007C4597">
              <w:rPr>
                <w:rFonts w:eastAsia="宋体"/>
                <w:b/>
                <w:color w:val="000000"/>
                <w:kern w:val="0"/>
                <w:sz w:val="21"/>
                <w:szCs w:val="21"/>
              </w:rPr>
              <w:t xml:space="preserve">  </w:t>
            </w:r>
            <w:r w:rsidRPr="007C4597">
              <w:rPr>
                <w:rFonts w:eastAsia="宋体"/>
                <w:b/>
                <w:color w:val="000000"/>
                <w:kern w:val="0"/>
                <w:sz w:val="21"/>
                <w:szCs w:val="21"/>
              </w:rPr>
              <w:t>幅度</w:t>
            </w:r>
          </w:p>
          <w:p w14:paraId="08271062" w14:textId="1D4AA599" w:rsidR="00F42F18" w:rsidRPr="007C4597" w:rsidRDefault="00F42F18" w:rsidP="00C1763F">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素</w:t>
            </w:r>
            <w:r w:rsidRPr="007C4597">
              <w:rPr>
                <w:rFonts w:eastAsia="宋体"/>
                <w:b/>
                <w:color w:val="000000"/>
                <w:kern w:val="0"/>
                <w:sz w:val="21"/>
                <w:szCs w:val="21"/>
              </w:rPr>
              <w:t xml:space="preserve">    </w:t>
            </w:r>
            <w:r w:rsidRPr="007C4597">
              <w:rPr>
                <w:rFonts w:eastAsia="宋体"/>
                <w:b/>
                <w:color w:val="000000"/>
                <w:kern w:val="0"/>
                <w:sz w:val="21"/>
                <w:szCs w:val="21"/>
              </w:rPr>
              <w:t>重</w:t>
            </w:r>
          </w:p>
        </w:tc>
        <w:tc>
          <w:tcPr>
            <w:tcW w:w="801" w:type="pct"/>
            <w:tcBorders>
              <w:top w:val="single" w:sz="4" w:space="0" w:color="auto"/>
              <w:left w:val="single" w:sz="4" w:space="0" w:color="auto"/>
              <w:bottom w:val="single" w:sz="4" w:space="0" w:color="auto"/>
              <w:right w:val="single" w:sz="4" w:space="0" w:color="auto"/>
            </w:tcBorders>
            <w:vAlign w:val="center"/>
          </w:tcPr>
          <w:p w14:paraId="5DAC3254" w14:textId="77777777" w:rsidR="00F42F18" w:rsidRPr="007C4597" w:rsidRDefault="00F42F18" w:rsidP="00C1763F">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优</w:t>
            </w:r>
          </w:p>
        </w:tc>
        <w:tc>
          <w:tcPr>
            <w:tcW w:w="860" w:type="pct"/>
            <w:tcBorders>
              <w:top w:val="single" w:sz="4" w:space="0" w:color="auto"/>
              <w:left w:val="single" w:sz="4" w:space="0" w:color="auto"/>
              <w:bottom w:val="single" w:sz="4" w:space="0" w:color="auto"/>
              <w:right w:val="single" w:sz="4" w:space="0" w:color="auto"/>
            </w:tcBorders>
            <w:vAlign w:val="center"/>
          </w:tcPr>
          <w:p w14:paraId="3213993B" w14:textId="77777777" w:rsidR="00F42F18" w:rsidRPr="007C4597" w:rsidRDefault="00F42F18" w:rsidP="00C1763F">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较优</w:t>
            </w:r>
          </w:p>
        </w:tc>
        <w:tc>
          <w:tcPr>
            <w:tcW w:w="838" w:type="pct"/>
            <w:tcBorders>
              <w:top w:val="single" w:sz="4" w:space="0" w:color="auto"/>
              <w:left w:val="single" w:sz="4" w:space="0" w:color="auto"/>
              <w:bottom w:val="single" w:sz="4" w:space="0" w:color="auto"/>
              <w:right w:val="single" w:sz="4" w:space="0" w:color="auto"/>
            </w:tcBorders>
            <w:vAlign w:val="center"/>
          </w:tcPr>
          <w:p w14:paraId="34EA48AC" w14:textId="77777777" w:rsidR="00F42F18" w:rsidRPr="007C4597" w:rsidRDefault="00F42F18" w:rsidP="00C1763F">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一般</w:t>
            </w:r>
          </w:p>
        </w:tc>
        <w:tc>
          <w:tcPr>
            <w:tcW w:w="707" w:type="pct"/>
            <w:tcBorders>
              <w:top w:val="single" w:sz="4" w:space="0" w:color="auto"/>
              <w:left w:val="single" w:sz="4" w:space="0" w:color="auto"/>
              <w:bottom w:val="single" w:sz="4" w:space="0" w:color="auto"/>
              <w:right w:val="single" w:sz="4" w:space="0" w:color="auto"/>
            </w:tcBorders>
            <w:vAlign w:val="center"/>
          </w:tcPr>
          <w:p w14:paraId="1AF2B8F7" w14:textId="77777777" w:rsidR="00F42F18" w:rsidRPr="007C4597" w:rsidRDefault="00F42F18" w:rsidP="00C1763F">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较劣</w:t>
            </w:r>
          </w:p>
        </w:tc>
        <w:tc>
          <w:tcPr>
            <w:tcW w:w="802" w:type="pct"/>
            <w:tcBorders>
              <w:top w:val="single" w:sz="4" w:space="0" w:color="auto"/>
              <w:left w:val="single" w:sz="4" w:space="0" w:color="auto"/>
              <w:bottom w:val="single" w:sz="4" w:space="0" w:color="auto"/>
              <w:right w:val="single" w:sz="4" w:space="0" w:color="auto"/>
            </w:tcBorders>
            <w:vAlign w:val="center"/>
          </w:tcPr>
          <w:p w14:paraId="6CAEA455" w14:textId="77777777" w:rsidR="00F42F18" w:rsidRPr="007C4597" w:rsidRDefault="00F42F18" w:rsidP="00C1763F">
            <w:pPr>
              <w:widowControl/>
              <w:adjustRightInd w:val="0"/>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劣</w:t>
            </w:r>
          </w:p>
        </w:tc>
      </w:tr>
      <w:tr w:rsidR="00F42F18" w:rsidRPr="007C4597" w14:paraId="132A33E7" w14:textId="77777777" w:rsidTr="00902A3C">
        <w:trPr>
          <w:trHeight w:val="20"/>
          <w:tblHeader/>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65B8C3A7" w14:textId="77777777" w:rsidR="00F42F18" w:rsidRPr="007C4597" w:rsidRDefault="00F42F18" w:rsidP="00C1763F">
            <w:pPr>
              <w:widowControl/>
              <w:adjustRightInd w:val="0"/>
              <w:spacing w:line="240" w:lineRule="auto"/>
              <w:ind w:firstLineChars="0" w:firstLine="0"/>
              <w:jc w:val="center"/>
              <w:rPr>
                <w:rFonts w:eastAsia="宋体"/>
                <w:b/>
                <w:color w:val="000000"/>
                <w:kern w:val="0"/>
                <w:sz w:val="21"/>
                <w:szCs w:val="21"/>
              </w:rPr>
            </w:pPr>
          </w:p>
        </w:tc>
        <w:tc>
          <w:tcPr>
            <w:tcW w:w="636" w:type="pct"/>
            <w:gridSpan w:val="2"/>
            <w:vMerge/>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7C36C8D0" w14:textId="77777777" w:rsidR="00F42F18" w:rsidRPr="007C4597" w:rsidRDefault="00F42F18" w:rsidP="00C1763F">
            <w:pPr>
              <w:adjustRightInd w:val="0"/>
              <w:spacing w:line="240" w:lineRule="auto"/>
              <w:ind w:firstLineChars="0" w:firstLine="0"/>
              <w:jc w:val="center"/>
              <w:rPr>
                <w:rFonts w:eastAsia="宋体"/>
                <w:b/>
                <w:color w:val="000000"/>
                <w:kern w:val="0"/>
                <w:sz w:val="21"/>
                <w:szCs w:val="21"/>
              </w:rPr>
            </w:pPr>
          </w:p>
        </w:tc>
        <w:tc>
          <w:tcPr>
            <w:tcW w:w="801" w:type="pct"/>
            <w:tcBorders>
              <w:top w:val="single" w:sz="4" w:space="0" w:color="auto"/>
              <w:left w:val="single" w:sz="4" w:space="0" w:color="auto"/>
              <w:bottom w:val="single" w:sz="4" w:space="0" w:color="auto"/>
              <w:right w:val="single" w:sz="4" w:space="0" w:color="auto"/>
            </w:tcBorders>
            <w:vAlign w:val="center"/>
          </w:tcPr>
          <w:p w14:paraId="5CC2E107" w14:textId="77777777" w:rsidR="00F42F18" w:rsidRPr="007C4597" w:rsidRDefault="00F42F18" w:rsidP="00C1763F">
            <w:pPr>
              <w:widowControl/>
              <w:adjustRightInd w:val="0"/>
              <w:spacing w:line="240" w:lineRule="auto"/>
              <w:ind w:firstLineChars="0" w:firstLine="0"/>
              <w:jc w:val="center"/>
              <w:rPr>
                <w:rFonts w:eastAsia="宋体"/>
                <w:b/>
                <w:bCs/>
                <w:color w:val="000000"/>
                <w:kern w:val="0"/>
                <w:sz w:val="21"/>
                <w:szCs w:val="18"/>
              </w:rPr>
            </w:pPr>
            <w:r w:rsidRPr="007C4597">
              <w:rPr>
                <w:rFonts w:eastAsia="宋体"/>
                <w:b/>
                <w:bCs/>
                <w:sz w:val="21"/>
                <w:szCs w:val="18"/>
              </w:rPr>
              <w:t>1.11</w:t>
            </w:r>
          </w:p>
        </w:tc>
        <w:tc>
          <w:tcPr>
            <w:tcW w:w="860" w:type="pct"/>
            <w:tcBorders>
              <w:top w:val="single" w:sz="4" w:space="0" w:color="auto"/>
              <w:left w:val="single" w:sz="4" w:space="0" w:color="auto"/>
              <w:bottom w:val="single" w:sz="4" w:space="0" w:color="auto"/>
              <w:right w:val="single" w:sz="4" w:space="0" w:color="auto"/>
            </w:tcBorders>
            <w:vAlign w:val="center"/>
          </w:tcPr>
          <w:p w14:paraId="3B3FA0FC" w14:textId="77777777" w:rsidR="00F42F18" w:rsidRPr="007C4597" w:rsidRDefault="00F42F18" w:rsidP="00C1763F">
            <w:pPr>
              <w:widowControl/>
              <w:adjustRightInd w:val="0"/>
              <w:spacing w:line="240" w:lineRule="auto"/>
              <w:ind w:firstLineChars="0" w:firstLine="0"/>
              <w:jc w:val="center"/>
              <w:rPr>
                <w:rFonts w:eastAsia="宋体"/>
                <w:b/>
                <w:bCs/>
                <w:color w:val="000000"/>
                <w:kern w:val="0"/>
                <w:sz w:val="21"/>
                <w:szCs w:val="18"/>
              </w:rPr>
            </w:pPr>
            <w:r w:rsidRPr="007C4597">
              <w:rPr>
                <w:rFonts w:eastAsia="宋体"/>
                <w:b/>
                <w:bCs/>
                <w:sz w:val="21"/>
                <w:szCs w:val="18"/>
              </w:rPr>
              <w:t>1.05</w:t>
            </w:r>
          </w:p>
        </w:tc>
        <w:tc>
          <w:tcPr>
            <w:tcW w:w="838" w:type="pct"/>
            <w:tcBorders>
              <w:top w:val="single" w:sz="4" w:space="0" w:color="auto"/>
              <w:left w:val="single" w:sz="4" w:space="0" w:color="auto"/>
              <w:bottom w:val="single" w:sz="4" w:space="0" w:color="auto"/>
              <w:right w:val="single" w:sz="4" w:space="0" w:color="auto"/>
            </w:tcBorders>
            <w:vAlign w:val="center"/>
          </w:tcPr>
          <w:p w14:paraId="130FBC6A" w14:textId="77777777" w:rsidR="00F42F18" w:rsidRPr="007C4597" w:rsidRDefault="00F42F18" w:rsidP="00C1763F">
            <w:pPr>
              <w:widowControl/>
              <w:adjustRightInd w:val="0"/>
              <w:spacing w:line="240" w:lineRule="auto"/>
              <w:ind w:firstLineChars="0" w:firstLine="0"/>
              <w:jc w:val="center"/>
              <w:rPr>
                <w:rFonts w:eastAsia="宋体"/>
                <w:b/>
                <w:bCs/>
                <w:color w:val="000000"/>
                <w:kern w:val="0"/>
                <w:sz w:val="21"/>
                <w:szCs w:val="18"/>
              </w:rPr>
            </w:pPr>
            <w:r w:rsidRPr="007C4597">
              <w:rPr>
                <w:rFonts w:eastAsia="宋体"/>
                <w:b/>
                <w:bCs/>
                <w:sz w:val="21"/>
                <w:szCs w:val="18"/>
              </w:rPr>
              <w:t>1.00</w:t>
            </w:r>
          </w:p>
        </w:tc>
        <w:tc>
          <w:tcPr>
            <w:tcW w:w="707" w:type="pct"/>
            <w:tcBorders>
              <w:top w:val="single" w:sz="4" w:space="0" w:color="auto"/>
              <w:left w:val="single" w:sz="4" w:space="0" w:color="auto"/>
              <w:bottom w:val="single" w:sz="4" w:space="0" w:color="auto"/>
              <w:right w:val="single" w:sz="4" w:space="0" w:color="auto"/>
            </w:tcBorders>
            <w:vAlign w:val="center"/>
          </w:tcPr>
          <w:p w14:paraId="5DBBF251" w14:textId="77777777" w:rsidR="00F42F18" w:rsidRPr="007C4597" w:rsidRDefault="00F42F18" w:rsidP="00C1763F">
            <w:pPr>
              <w:widowControl/>
              <w:adjustRightInd w:val="0"/>
              <w:spacing w:line="240" w:lineRule="auto"/>
              <w:ind w:firstLineChars="0" w:firstLine="0"/>
              <w:jc w:val="center"/>
              <w:rPr>
                <w:rFonts w:eastAsia="宋体"/>
                <w:b/>
                <w:bCs/>
                <w:color w:val="000000"/>
                <w:kern w:val="0"/>
                <w:sz w:val="21"/>
                <w:szCs w:val="18"/>
              </w:rPr>
            </w:pPr>
            <w:r w:rsidRPr="007C4597">
              <w:rPr>
                <w:rFonts w:eastAsia="宋体"/>
                <w:b/>
                <w:bCs/>
                <w:sz w:val="21"/>
                <w:szCs w:val="18"/>
              </w:rPr>
              <w:t>0.92</w:t>
            </w:r>
          </w:p>
        </w:tc>
        <w:tc>
          <w:tcPr>
            <w:tcW w:w="802" w:type="pct"/>
            <w:tcBorders>
              <w:top w:val="single" w:sz="4" w:space="0" w:color="auto"/>
              <w:left w:val="single" w:sz="4" w:space="0" w:color="auto"/>
              <w:bottom w:val="single" w:sz="4" w:space="0" w:color="auto"/>
              <w:right w:val="single" w:sz="4" w:space="0" w:color="auto"/>
            </w:tcBorders>
            <w:vAlign w:val="center"/>
          </w:tcPr>
          <w:p w14:paraId="0E4BF607" w14:textId="77777777" w:rsidR="00F42F18" w:rsidRPr="007C4597" w:rsidRDefault="00F42F18" w:rsidP="00C1763F">
            <w:pPr>
              <w:widowControl/>
              <w:adjustRightInd w:val="0"/>
              <w:spacing w:line="240" w:lineRule="auto"/>
              <w:ind w:firstLineChars="0" w:firstLine="0"/>
              <w:jc w:val="center"/>
              <w:rPr>
                <w:rFonts w:eastAsia="宋体"/>
                <w:b/>
                <w:bCs/>
                <w:color w:val="000000"/>
                <w:kern w:val="0"/>
                <w:sz w:val="21"/>
                <w:szCs w:val="18"/>
              </w:rPr>
            </w:pPr>
            <w:r w:rsidRPr="007C4597">
              <w:rPr>
                <w:rFonts w:eastAsia="宋体"/>
                <w:b/>
                <w:bCs/>
                <w:sz w:val="21"/>
                <w:szCs w:val="18"/>
              </w:rPr>
              <w:t>0.84</w:t>
            </w:r>
          </w:p>
        </w:tc>
      </w:tr>
      <w:tr w:rsidR="00F42F18" w:rsidRPr="007C4597" w14:paraId="1B9F2C60" w14:textId="77777777" w:rsidTr="00902A3C">
        <w:trPr>
          <w:trHeight w:val="20"/>
          <w:jc w:val="center"/>
        </w:trPr>
        <w:tc>
          <w:tcPr>
            <w:tcW w:w="355" w:type="pct"/>
            <w:vMerge w:val="restart"/>
            <w:tcBorders>
              <w:top w:val="single" w:sz="4" w:space="0" w:color="auto"/>
              <w:left w:val="single" w:sz="4" w:space="0" w:color="auto"/>
              <w:bottom w:val="single" w:sz="4" w:space="0" w:color="auto"/>
              <w:right w:val="single" w:sz="4" w:space="0" w:color="auto"/>
            </w:tcBorders>
            <w:vAlign w:val="center"/>
          </w:tcPr>
          <w:p w14:paraId="5515D1B9" w14:textId="35C4BD6D" w:rsidR="00F42F18" w:rsidRPr="007C4597" w:rsidRDefault="00902A3C"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3</w:t>
            </w:r>
            <w:r w:rsidR="00F42F18" w:rsidRPr="007C4597">
              <w:rPr>
                <w:rFonts w:eastAsia="宋体"/>
                <w:color w:val="000000"/>
                <w:kern w:val="0"/>
                <w:sz w:val="21"/>
                <w:szCs w:val="21"/>
              </w:rPr>
              <w:t>级</w:t>
            </w:r>
          </w:p>
        </w:tc>
        <w:tc>
          <w:tcPr>
            <w:tcW w:w="30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11B97E0" w14:textId="77777777" w:rsidR="00F42F18" w:rsidRPr="007C4597" w:rsidRDefault="00F42F18"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繁华程度</w:t>
            </w:r>
          </w:p>
        </w:tc>
        <w:tc>
          <w:tcPr>
            <w:tcW w:w="334"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9E34E7" w14:textId="77777777" w:rsidR="00F42F18" w:rsidRPr="007C4597" w:rsidRDefault="00F42F18"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0.50</w:t>
            </w:r>
          </w:p>
        </w:tc>
        <w:tc>
          <w:tcPr>
            <w:tcW w:w="801" w:type="pct"/>
            <w:tcBorders>
              <w:top w:val="single" w:sz="4" w:space="0" w:color="auto"/>
              <w:left w:val="single" w:sz="4" w:space="0" w:color="auto"/>
              <w:bottom w:val="single" w:sz="4" w:space="0" w:color="auto"/>
              <w:right w:val="single" w:sz="4" w:space="0" w:color="auto"/>
            </w:tcBorders>
            <w:vAlign w:val="center"/>
          </w:tcPr>
          <w:p w14:paraId="02607B88" w14:textId="5C6C3C5B" w:rsidR="00F42F18" w:rsidRPr="007C4597" w:rsidRDefault="00F42F18" w:rsidP="00C1763F">
            <w:pPr>
              <w:widowControl/>
              <w:adjustRightInd w:val="0"/>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w:t>
            </w:r>
            <w:r w:rsidR="00EC571C">
              <w:rPr>
                <w:rFonts w:eastAsia="宋体" w:hint="eastAsia"/>
                <w:color w:val="000000"/>
                <w:kern w:val="0"/>
                <w:sz w:val="21"/>
                <w:szCs w:val="21"/>
              </w:rPr>
              <w:t>办公</w:t>
            </w:r>
            <w:r w:rsidRPr="007C4597">
              <w:rPr>
                <w:rFonts w:eastAsia="宋体"/>
                <w:color w:val="000000"/>
                <w:kern w:val="0"/>
                <w:sz w:val="21"/>
                <w:szCs w:val="21"/>
              </w:rPr>
              <w:t>中心</w:t>
            </w:r>
            <w:r w:rsidRPr="007C4597">
              <w:rPr>
                <w:rFonts w:eastAsia="宋体"/>
                <w:color w:val="000000"/>
                <w:kern w:val="0"/>
                <w:sz w:val="21"/>
                <w:szCs w:val="21"/>
              </w:rPr>
              <w:t>≤2000</w:t>
            </w:r>
            <w:r w:rsidRPr="007C4597">
              <w:rPr>
                <w:rFonts w:eastAsia="宋体"/>
                <w:color w:val="000000"/>
                <w:kern w:val="0"/>
                <w:sz w:val="21"/>
                <w:szCs w:val="21"/>
              </w:rPr>
              <w:t>米</w:t>
            </w:r>
          </w:p>
        </w:tc>
        <w:tc>
          <w:tcPr>
            <w:tcW w:w="860" w:type="pct"/>
            <w:tcBorders>
              <w:top w:val="single" w:sz="4" w:space="0" w:color="auto"/>
              <w:left w:val="single" w:sz="4" w:space="0" w:color="auto"/>
              <w:bottom w:val="single" w:sz="4" w:space="0" w:color="auto"/>
              <w:right w:val="single" w:sz="4" w:space="0" w:color="auto"/>
            </w:tcBorders>
            <w:vAlign w:val="center"/>
          </w:tcPr>
          <w:p w14:paraId="4A6FBC50" w14:textId="1F8330F8" w:rsidR="00F42F18" w:rsidRPr="007C4597" w:rsidRDefault="00F42F18" w:rsidP="00C1763F">
            <w:pPr>
              <w:widowControl/>
              <w:adjustRightInd w:val="0"/>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w:t>
            </w:r>
            <w:r w:rsidR="00EC571C">
              <w:rPr>
                <w:rFonts w:eastAsia="宋体" w:hint="eastAsia"/>
                <w:color w:val="000000"/>
                <w:kern w:val="0"/>
                <w:sz w:val="21"/>
                <w:szCs w:val="21"/>
              </w:rPr>
              <w:t>办公</w:t>
            </w:r>
            <w:r w:rsidRPr="007C4597">
              <w:rPr>
                <w:rFonts w:eastAsia="宋体"/>
                <w:color w:val="000000"/>
                <w:kern w:val="0"/>
                <w:sz w:val="21"/>
                <w:szCs w:val="21"/>
              </w:rPr>
              <w:t>中心＞</w:t>
            </w:r>
            <w:r w:rsidRPr="007C4597">
              <w:rPr>
                <w:rFonts w:eastAsia="宋体"/>
                <w:color w:val="000000"/>
                <w:kern w:val="0"/>
                <w:sz w:val="21"/>
                <w:szCs w:val="21"/>
              </w:rPr>
              <w:t>2000</w:t>
            </w:r>
            <w:r w:rsidRPr="007C4597">
              <w:rPr>
                <w:rFonts w:eastAsia="宋体"/>
                <w:color w:val="000000"/>
                <w:kern w:val="0"/>
                <w:sz w:val="21"/>
                <w:szCs w:val="21"/>
              </w:rPr>
              <w:t>米；距离区级</w:t>
            </w:r>
            <w:r w:rsidR="00EC571C">
              <w:rPr>
                <w:rFonts w:eastAsia="宋体" w:hint="eastAsia"/>
                <w:color w:val="000000"/>
                <w:kern w:val="0"/>
                <w:sz w:val="21"/>
                <w:szCs w:val="21"/>
              </w:rPr>
              <w:t>办公</w:t>
            </w:r>
            <w:r w:rsidRPr="007C4597">
              <w:rPr>
                <w:rFonts w:eastAsia="宋体"/>
                <w:color w:val="000000"/>
                <w:kern w:val="0"/>
                <w:sz w:val="21"/>
                <w:szCs w:val="21"/>
              </w:rPr>
              <w:t>中心</w:t>
            </w:r>
            <w:r w:rsidRPr="007C4597">
              <w:rPr>
                <w:rFonts w:eastAsia="宋体"/>
                <w:color w:val="000000"/>
                <w:kern w:val="0"/>
                <w:sz w:val="21"/>
                <w:szCs w:val="21"/>
              </w:rPr>
              <w:t>≤1000</w:t>
            </w:r>
            <w:r w:rsidRPr="007C4597">
              <w:rPr>
                <w:rFonts w:eastAsia="宋体"/>
                <w:color w:val="000000"/>
                <w:kern w:val="0"/>
                <w:sz w:val="21"/>
                <w:szCs w:val="21"/>
              </w:rPr>
              <w:t>米</w:t>
            </w:r>
          </w:p>
        </w:tc>
        <w:tc>
          <w:tcPr>
            <w:tcW w:w="838" w:type="pct"/>
            <w:tcBorders>
              <w:top w:val="single" w:sz="4" w:space="0" w:color="auto"/>
              <w:left w:val="single" w:sz="4" w:space="0" w:color="auto"/>
              <w:bottom w:val="single" w:sz="4" w:space="0" w:color="auto"/>
              <w:right w:val="single" w:sz="4" w:space="0" w:color="auto"/>
            </w:tcBorders>
            <w:vAlign w:val="center"/>
          </w:tcPr>
          <w:p w14:paraId="3B9833D7" w14:textId="06FA6B3F" w:rsidR="00F42F18" w:rsidRPr="007C4597" w:rsidRDefault="00F42F18" w:rsidP="00C1763F">
            <w:pPr>
              <w:widowControl/>
              <w:adjustRightInd w:val="0"/>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w:t>
            </w:r>
            <w:r w:rsidR="00EC571C">
              <w:rPr>
                <w:rFonts w:eastAsia="宋体" w:hint="eastAsia"/>
                <w:color w:val="000000"/>
                <w:kern w:val="0"/>
                <w:sz w:val="21"/>
                <w:szCs w:val="21"/>
              </w:rPr>
              <w:t>办公</w:t>
            </w:r>
            <w:r w:rsidRPr="007C4597">
              <w:rPr>
                <w:rFonts w:eastAsia="宋体"/>
                <w:color w:val="000000"/>
                <w:kern w:val="0"/>
                <w:sz w:val="21"/>
                <w:szCs w:val="21"/>
              </w:rPr>
              <w:t>中心在</w:t>
            </w:r>
            <w:r w:rsidRPr="007C4597">
              <w:rPr>
                <w:rFonts w:eastAsia="宋体"/>
                <w:color w:val="000000"/>
                <w:kern w:val="0"/>
                <w:sz w:val="21"/>
                <w:szCs w:val="21"/>
              </w:rPr>
              <w:t>1000-1500</w:t>
            </w:r>
            <w:r w:rsidRPr="007C4597">
              <w:rPr>
                <w:rFonts w:eastAsia="宋体"/>
                <w:color w:val="000000"/>
                <w:kern w:val="0"/>
                <w:sz w:val="21"/>
                <w:szCs w:val="21"/>
              </w:rPr>
              <w:t>米之间</w:t>
            </w:r>
          </w:p>
        </w:tc>
        <w:tc>
          <w:tcPr>
            <w:tcW w:w="707" w:type="pct"/>
            <w:tcBorders>
              <w:top w:val="single" w:sz="4" w:space="0" w:color="auto"/>
              <w:left w:val="single" w:sz="4" w:space="0" w:color="auto"/>
              <w:bottom w:val="single" w:sz="4" w:space="0" w:color="auto"/>
              <w:right w:val="single" w:sz="4" w:space="0" w:color="auto"/>
            </w:tcBorders>
            <w:vAlign w:val="center"/>
          </w:tcPr>
          <w:p w14:paraId="5909835D" w14:textId="4FF0F87F" w:rsidR="00F42F18" w:rsidRPr="007C4597" w:rsidRDefault="00F42F18" w:rsidP="00C1763F">
            <w:pPr>
              <w:widowControl/>
              <w:adjustRightInd w:val="0"/>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w:t>
            </w:r>
            <w:r w:rsidR="00EC571C">
              <w:rPr>
                <w:rFonts w:eastAsia="宋体" w:hint="eastAsia"/>
                <w:color w:val="000000"/>
                <w:kern w:val="0"/>
                <w:sz w:val="21"/>
                <w:szCs w:val="21"/>
              </w:rPr>
              <w:t>办公</w:t>
            </w:r>
            <w:r w:rsidRPr="007C4597">
              <w:rPr>
                <w:rFonts w:eastAsia="宋体"/>
                <w:color w:val="000000"/>
                <w:kern w:val="0"/>
                <w:sz w:val="21"/>
                <w:szCs w:val="21"/>
              </w:rPr>
              <w:t>中心在</w:t>
            </w:r>
            <w:r w:rsidRPr="007C4597">
              <w:rPr>
                <w:rFonts w:eastAsia="宋体"/>
                <w:color w:val="000000"/>
                <w:kern w:val="0"/>
                <w:sz w:val="21"/>
                <w:szCs w:val="21"/>
              </w:rPr>
              <w:t>1500-2500</w:t>
            </w:r>
            <w:r w:rsidRPr="007C4597">
              <w:rPr>
                <w:rFonts w:eastAsia="宋体"/>
                <w:color w:val="000000"/>
                <w:kern w:val="0"/>
                <w:sz w:val="21"/>
                <w:szCs w:val="21"/>
              </w:rPr>
              <w:t>米之间</w:t>
            </w:r>
          </w:p>
        </w:tc>
        <w:tc>
          <w:tcPr>
            <w:tcW w:w="802" w:type="pct"/>
            <w:tcBorders>
              <w:top w:val="single" w:sz="4" w:space="0" w:color="auto"/>
              <w:left w:val="single" w:sz="4" w:space="0" w:color="auto"/>
              <w:bottom w:val="single" w:sz="4" w:space="0" w:color="auto"/>
              <w:right w:val="single" w:sz="4" w:space="0" w:color="auto"/>
            </w:tcBorders>
            <w:vAlign w:val="center"/>
          </w:tcPr>
          <w:p w14:paraId="5D0172D5" w14:textId="670CDFBF" w:rsidR="00F42F18" w:rsidRPr="007C4597" w:rsidRDefault="00F42F18" w:rsidP="00C1763F">
            <w:pPr>
              <w:widowControl/>
              <w:adjustRightInd w:val="0"/>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w:t>
            </w:r>
            <w:r w:rsidR="00EC571C">
              <w:rPr>
                <w:rFonts w:eastAsia="宋体" w:hint="eastAsia"/>
                <w:color w:val="000000"/>
                <w:kern w:val="0"/>
                <w:sz w:val="21"/>
                <w:szCs w:val="21"/>
              </w:rPr>
              <w:t>办公</w:t>
            </w:r>
            <w:r w:rsidRPr="007C4597">
              <w:rPr>
                <w:rFonts w:eastAsia="宋体"/>
                <w:color w:val="000000"/>
                <w:kern w:val="0"/>
                <w:sz w:val="21"/>
                <w:szCs w:val="21"/>
              </w:rPr>
              <w:t>中心</w:t>
            </w:r>
            <w:r w:rsidRPr="007C4597">
              <w:rPr>
                <w:rFonts w:eastAsia="宋体"/>
                <w:color w:val="000000"/>
                <w:kern w:val="0"/>
                <w:sz w:val="21"/>
                <w:szCs w:val="21"/>
              </w:rPr>
              <w:t>≥2500</w:t>
            </w:r>
            <w:r w:rsidRPr="007C4597">
              <w:rPr>
                <w:rFonts w:eastAsia="宋体"/>
                <w:color w:val="000000"/>
                <w:kern w:val="0"/>
                <w:sz w:val="21"/>
                <w:szCs w:val="21"/>
              </w:rPr>
              <w:t>米，以小型</w:t>
            </w:r>
            <w:r w:rsidR="00EC571C">
              <w:rPr>
                <w:rFonts w:eastAsia="宋体" w:hint="eastAsia"/>
                <w:color w:val="000000"/>
                <w:kern w:val="0"/>
                <w:sz w:val="21"/>
                <w:szCs w:val="21"/>
              </w:rPr>
              <w:t>办公</w:t>
            </w:r>
            <w:r w:rsidRPr="007C4597">
              <w:rPr>
                <w:rFonts w:eastAsia="宋体"/>
                <w:color w:val="000000"/>
                <w:kern w:val="0"/>
                <w:sz w:val="21"/>
                <w:szCs w:val="21"/>
              </w:rPr>
              <w:t>中心为主</w:t>
            </w:r>
          </w:p>
        </w:tc>
      </w:tr>
      <w:tr w:rsidR="00F42F18" w:rsidRPr="007C4597" w14:paraId="44B4573A" w14:textId="77777777" w:rsidTr="00902A3C">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44760DEE" w14:textId="77777777" w:rsidR="00F42F18" w:rsidRPr="007C4597" w:rsidRDefault="00F42F18" w:rsidP="00C1763F">
            <w:pPr>
              <w:widowControl/>
              <w:adjustRightInd w:val="0"/>
              <w:spacing w:line="240" w:lineRule="auto"/>
              <w:ind w:firstLineChars="0" w:firstLine="0"/>
              <w:jc w:val="left"/>
              <w:rPr>
                <w:rFonts w:eastAsia="宋体"/>
                <w:color w:val="000000"/>
                <w:kern w:val="0"/>
                <w:sz w:val="21"/>
                <w:szCs w:val="21"/>
              </w:rPr>
            </w:pPr>
          </w:p>
        </w:tc>
        <w:tc>
          <w:tcPr>
            <w:tcW w:w="30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014000" w14:textId="77777777" w:rsidR="00F42F18" w:rsidRPr="007C4597" w:rsidRDefault="00F42F18"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交通条件</w:t>
            </w:r>
          </w:p>
        </w:tc>
        <w:tc>
          <w:tcPr>
            <w:tcW w:w="334"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00FFFD" w14:textId="77777777" w:rsidR="00F42F18" w:rsidRPr="007C4597" w:rsidRDefault="00F42F18"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801" w:type="pct"/>
            <w:tcBorders>
              <w:top w:val="single" w:sz="4" w:space="0" w:color="auto"/>
              <w:left w:val="single" w:sz="4" w:space="0" w:color="auto"/>
              <w:bottom w:val="single" w:sz="4" w:space="0" w:color="auto"/>
              <w:right w:val="single" w:sz="4" w:space="0" w:color="auto"/>
            </w:tcBorders>
            <w:vAlign w:val="center"/>
          </w:tcPr>
          <w:p w14:paraId="00696B66"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≥10</w:t>
            </w:r>
            <w:r w:rsidRPr="007C4597">
              <w:rPr>
                <w:rFonts w:eastAsia="宋体"/>
                <w:color w:val="000000"/>
                <w:kern w:val="0"/>
                <w:sz w:val="21"/>
                <w:szCs w:val="21"/>
              </w:rPr>
              <w:t>条；距离主要地铁换乘站</w:t>
            </w:r>
            <w:r w:rsidRPr="007C4597">
              <w:rPr>
                <w:rFonts w:eastAsia="宋体"/>
                <w:color w:val="000000"/>
                <w:kern w:val="0"/>
                <w:sz w:val="21"/>
                <w:szCs w:val="21"/>
              </w:rPr>
              <w:t>≤1500</w:t>
            </w:r>
            <w:r w:rsidRPr="007C4597">
              <w:rPr>
                <w:rFonts w:eastAsia="宋体"/>
                <w:color w:val="000000"/>
                <w:kern w:val="0"/>
                <w:sz w:val="21"/>
                <w:szCs w:val="21"/>
              </w:rPr>
              <w:t>米；出行便利</w:t>
            </w:r>
          </w:p>
        </w:tc>
        <w:tc>
          <w:tcPr>
            <w:tcW w:w="860" w:type="pct"/>
            <w:tcBorders>
              <w:top w:val="single" w:sz="4" w:space="0" w:color="auto"/>
              <w:left w:val="single" w:sz="4" w:space="0" w:color="auto"/>
              <w:bottom w:val="single" w:sz="4" w:space="0" w:color="auto"/>
              <w:right w:val="single" w:sz="4" w:space="0" w:color="auto"/>
            </w:tcBorders>
            <w:vAlign w:val="center"/>
          </w:tcPr>
          <w:p w14:paraId="6749EB43"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途径公交线路在</w:t>
            </w:r>
            <w:r w:rsidRPr="007C4597">
              <w:rPr>
                <w:rFonts w:eastAsia="宋体"/>
                <w:color w:val="000000"/>
                <w:kern w:val="0"/>
                <w:sz w:val="21"/>
                <w:szCs w:val="21"/>
              </w:rPr>
              <w:t>6-8</w:t>
            </w:r>
            <w:r w:rsidRPr="007C4597">
              <w:rPr>
                <w:rFonts w:eastAsia="宋体"/>
                <w:color w:val="000000"/>
                <w:kern w:val="0"/>
                <w:sz w:val="21"/>
                <w:szCs w:val="21"/>
              </w:rPr>
              <w:t>条之间；距离主要地铁换乘站在</w:t>
            </w:r>
            <w:r w:rsidRPr="007C4597">
              <w:rPr>
                <w:rFonts w:eastAsia="宋体"/>
                <w:color w:val="000000"/>
                <w:kern w:val="0"/>
                <w:sz w:val="21"/>
                <w:szCs w:val="21"/>
              </w:rPr>
              <w:t>1500-2000</w:t>
            </w:r>
            <w:r w:rsidRPr="007C4597">
              <w:rPr>
                <w:rFonts w:eastAsia="宋体"/>
                <w:color w:val="000000"/>
                <w:kern w:val="0"/>
                <w:sz w:val="21"/>
                <w:szCs w:val="21"/>
              </w:rPr>
              <w:t>米；出行较为便利</w:t>
            </w:r>
          </w:p>
        </w:tc>
        <w:tc>
          <w:tcPr>
            <w:tcW w:w="838" w:type="pct"/>
            <w:tcBorders>
              <w:top w:val="single" w:sz="4" w:space="0" w:color="auto"/>
              <w:left w:val="single" w:sz="4" w:space="0" w:color="auto"/>
              <w:bottom w:val="single" w:sz="4" w:space="0" w:color="auto"/>
              <w:right w:val="single" w:sz="4" w:space="0" w:color="auto"/>
            </w:tcBorders>
            <w:vAlign w:val="center"/>
          </w:tcPr>
          <w:p w14:paraId="19D366EC"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4-5</w:t>
            </w:r>
            <w:r w:rsidRPr="007C4597">
              <w:rPr>
                <w:rFonts w:eastAsia="宋体"/>
                <w:color w:val="000000"/>
                <w:kern w:val="0"/>
                <w:sz w:val="21"/>
                <w:szCs w:val="21"/>
              </w:rPr>
              <w:t>条；距离多个地铁非换乘站在</w:t>
            </w:r>
            <w:r w:rsidRPr="007C4597">
              <w:rPr>
                <w:rFonts w:eastAsia="宋体"/>
                <w:color w:val="000000"/>
                <w:kern w:val="0"/>
                <w:sz w:val="21"/>
                <w:szCs w:val="21"/>
              </w:rPr>
              <w:t>1000-1500</w:t>
            </w:r>
            <w:r w:rsidRPr="007C4597">
              <w:rPr>
                <w:rFonts w:eastAsia="宋体"/>
                <w:color w:val="000000"/>
                <w:kern w:val="0"/>
                <w:sz w:val="21"/>
                <w:szCs w:val="21"/>
              </w:rPr>
              <w:t>米之间；出行较为便利</w:t>
            </w:r>
          </w:p>
        </w:tc>
        <w:tc>
          <w:tcPr>
            <w:tcW w:w="707" w:type="pct"/>
            <w:tcBorders>
              <w:top w:val="single" w:sz="4" w:space="0" w:color="auto"/>
              <w:left w:val="single" w:sz="4" w:space="0" w:color="auto"/>
              <w:bottom w:val="single" w:sz="4" w:space="0" w:color="auto"/>
              <w:right w:val="single" w:sz="4" w:space="0" w:color="auto"/>
            </w:tcBorders>
            <w:vAlign w:val="center"/>
          </w:tcPr>
          <w:p w14:paraId="5E203E14"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2-3</w:t>
            </w:r>
            <w:r w:rsidRPr="007C4597">
              <w:rPr>
                <w:rFonts w:eastAsia="宋体"/>
                <w:color w:val="000000"/>
                <w:kern w:val="0"/>
                <w:sz w:val="21"/>
                <w:szCs w:val="21"/>
              </w:rPr>
              <w:t>条；距离多个地铁非换乘站在</w:t>
            </w:r>
            <w:r w:rsidRPr="007C4597">
              <w:rPr>
                <w:rFonts w:eastAsia="宋体"/>
                <w:color w:val="000000"/>
                <w:kern w:val="0"/>
                <w:sz w:val="21"/>
                <w:szCs w:val="21"/>
              </w:rPr>
              <w:t>1500-2000</w:t>
            </w:r>
            <w:r w:rsidRPr="007C4597">
              <w:rPr>
                <w:rFonts w:eastAsia="宋体"/>
                <w:color w:val="000000"/>
                <w:kern w:val="0"/>
                <w:sz w:val="21"/>
                <w:szCs w:val="21"/>
              </w:rPr>
              <w:t>米</w:t>
            </w:r>
          </w:p>
        </w:tc>
        <w:tc>
          <w:tcPr>
            <w:tcW w:w="802" w:type="pct"/>
            <w:tcBorders>
              <w:top w:val="single" w:sz="4" w:space="0" w:color="auto"/>
              <w:left w:val="single" w:sz="4" w:space="0" w:color="auto"/>
              <w:bottom w:val="single" w:sz="4" w:space="0" w:color="auto"/>
              <w:right w:val="single" w:sz="4" w:space="0" w:color="auto"/>
            </w:tcBorders>
            <w:vAlign w:val="center"/>
          </w:tcPr>
          <w:p w14:paraId="15FA770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途径公交线路只有</w:t>
            </w:r>
            <w:r w:rsidRPr="007C4597">
              <w:rPr>
                <w:rFonts w:eastAsia="宋体"/>
                <w:color w:val="000000"/>
                <w:kern w:val="0"/>
                <w:sz w:val="21"/>
                <w:szCs w:val="21"/>
              </w:rPr>
              <w:t>1</w:t>
            </w:r>
            <w:r w:rsidRPr="007C4597">
              <w:rPr>
                <w:rFonts w:eastAsia="宋体"/>
                <w:color w:val="000000"/>
                <w:kern w:val="0"/>
                <w:sz w:val="21"/>
                <w:szCs w:val="21"/>
              </w:rPr>
              <w:t>条；距离多个非换乘地铁站距离</w:t>
            </w:r>
            <w:r w:rsidRPr="007C4597">
              <w:rPr>
                <w:rFonts w:eastAsia="宋体"/>
                <w:color w:val="000000"/>
                <w:kern w:val="0"/>
                <w:sz w:val="21"/>
                <w:szCs w:val="21"/>
              </w:rPr>
              <w:t>≥2000</w:t>
            </w:r>
            <w:r w:rsidRPr="007C4597">
              <w:rPr>
                <w:rFonts w:eastAsia="宋体"/>
                <w:color w:val="000000"/>
                <w:kern w:val="0"/>
                <w:sz w:val="21"/>
                <w:szCs w:val="21"/>
              </w:rPr>
              <w:t>米</w:t>
            </w:r>
          </w:p>
        </w:tc>
      </w:tr>
      <w:tr w:rsidR="00F42F18" w:rsidRPr="007C4597" w14:paraId="269ED6DF" w14:textId="77777777" w:rsidTr="00902A3C">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55831B32" w14:textId="77777777" w:rsidR="00F42F18" w:rsidRPr="007C4597" w:rsidRDefault="00F42F18" w:rsidP="00C1763F">
            <w:pPr>
              <w:widowControl/>
              <w:adjustRightInd w:val="0"/>
              <w:spacing w:line="240" w:lineRule="auto"/>
              <w:ind w:firstLineChars="0" w:firstLine="0"/>
              <w:jc w:val="left"/>
              <w:rPr>
                <w:rFonts w:eastAsia="宋体"/>
                <w:color w:val="000000"/>
                <w:kern w:val="0"/>
                <w:sz w:val="21"/>
                <w:szCs w:val="21"/>
              </w:rPr>
            </w:pPr>
          </w:p>
        </w:tc>
        <w:tc>
          <w:tcPr>
            <w:tcW w:w="30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B71FD0" w14:textId="77777777" w:rsidR="00F42F18" w:rsidRPr="007C4597" w:rsidRDefault="00F42F18"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基础设施完善度</w:t>
            </w:r>
          </w:p>
        </w:tc>
        <w:tc>
          <w:tcPr>
            <w:tcW w:w="334"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4C2F74" w14:textId="77777777" w:rsidR="00F42F18" w:rsidRPr="007C4597" w:rsidRDefault="00F42F18" w:rsidP="00C1763F">
            <w:pPr>
              <w:widowControl/>
              <w:adjustRightInd w:val="0"/>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801" w:type="pct"/>
            <w:tcBorders>
              <w:top w:val="single" w:sz="4" w:space="0" w:color="auto"/>
              <w:left w:val="single" w:sz="4" w:space="0" w:color="auto"/>
              <w:bottom w:val="single" w:sz="4" w:space="0" w:color="auto"/>
              <w:right w:val="single" w:sz="4" w:space="0" w:color="auto"/>
            </w:tcBorders>
            <w:vAlign w:val="center"/>
          </w:tcPr>
          <w:p w14:paraId="4AC53428" w14:textId="73F08703" w:rsidR="00F42F18" w:rsidRPr="007C4597" w:rsidRDefault="00F42F18" w:rsidP="00C1763F">
            <w:pPr>
              <w:widowControl/>
              <w:adjustRightInd w:val="0"/>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基础设施完善，供热保证率高；有中水，</w:t>
            </w:r>
            <w:proofErr w:type="gramStart"/>
            <w:r w:rsidRPr="007C4597">
              <w:rPr>
                <w:rFonts w:eastAsia="宋体"/>
                <w:color w:val="000000"/>
                <w:kern w:val="0"/>
                <w:sz w:val="21"/>
                <w:szCs w:val="21"/>
              </w:rPr>
              <w:t>雨污分排</w:t>
            </w:r>
            <w:proofErr w:type="gramEnd"/>
            <w:r w:rsidRPr="007C4597">
              <w:rPr>
                <w:rFonts w:eastAsia="宋体"/>
                <w:color w:val="000000"/>
                <w:kern w:val="0"/>
                <w:sz w:val="21"/>
                <w:szCs w:val="21"/>
              </w:rPr>
              <w:t>，暴雨过后无积水</w:t>
            </w:r>
          </w:p>
        </w:tc>
        <w:tc>
          <w:tcPr>
            <w:tcW w:w="860" w:type="pct"/>
            <w:tcBorders>
              <w:top w:val="single" w:sz="4" w:space="0" w:color="auto"/>
              <w:left w:val="single" w:sz="4" w:space="0" w:color="auto"/>
              <w:bottom w:val="single" w:sz="4" w:space="0" w:color="auto"/>
              <w:right w:val="single" w:sz="4" w:space="0" w:color="auto"/>
            </w:tcBorders>
            <w:vAlign w:val="center"/>
          </w:tcPr>
          <w:p w14:paraId="0A6EB328" w14:textId="6D787C1E" w:rsidR="00F42F18" w:rsidRPr="007C4597" w:rsidRDefault="00F42F18" w:rsidP="00C1763F">
            <w:pPr>
              <w:widowControl/>
              <w:adjustRightInd w:val="0"/>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基础设施完善，供热保证率较高；暴雨过后，有少量积水</w:t>
            </w:r>
          </w:p>
        </w:tc>
        <w:tc>
          <w:tcPr>
            <w:tcW w:w="838" w:type="pct"/>
            <w:tcBorders>
              <w:top w:val="single" w:sz="4" w:space="0" w:color="auto"/>
              <w:left w:val="single" w:sz="4" w:space="0" w:color="auto"/>
              <w:bottom w:val="single" w:sz="4" w:space="0" w:color="auto"/>
              <w:right w:val="single" w:sz="4" w:space="0" w:color="auto"/>
            </w:tcBorders>
            <w:vAlign w:val="center"/>
          </w:tcPr>
          <w:p w14:paraId="53DBCA17" w14:textId="423E78D2" w:rsidR="00F42F18" w:rsidRPr="007C4597" w:rsidRDefault="00F42F18" w:rsidP="00C1763F">
            <w:pPr>
              <w:widowControl/>
              <w:adjustRightInd w:val="0"/>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土地开发程度达到七通一平；供热保证率较好；暴雨过后，半小时内积水可排干</w:t>
            </w:r>
          </w:p>
        </w:tc>
        <w:tc>
          <w:tcPr>
            <w:tcW w:w="707" w:type="pct"/>
            <w:tcBorders>
              <w:top w:val="single" w:sz="4" w:space="0" w:color="auto"/>
              <w:left w:val="single" w:sz="4" w:space="0" w:color="auto"/>
              <w:bottom w:val="single" w:sz="4" w:space="0" w:color="auto"/>
              <w:right w:val="single" w:sz="4" w:space="0" w:color="auto"/>
            </w:tcBorders>
            <w:vAlign w:val="center"/>
          </w:tcPr>
          <w:p w14:paraId="31E4B5EA" w14:textId="77777777" w:rsidR="00F42F18" w:rsidRPr="007C4597" w:rsidRDefault="00F42F18" w:rsidP="00C1763F">
            <w:pPr>
              <w:widowControl/>
              <w:adjustRightInd w:val="0"/>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土地开发程度达到七通一平；暴雨过后，积水严重</w:t>
            </w:r>
          </w:p>
        </w:tc>
        <w:tc>
          <w:tcPr>
            <w:tcW w:w="802" w:type="pct"/>
            <w:tcBorders>
              <w:top w:val="single" w:sz="4" w:space="0" w:color="auto"/>
              <w:left w:val="single" w:sz="4" w:space="0" w:color="auto"/>
              <w:bottom w:val="single" w:sz="4" w:space="0" w:color="auto"/>
              <w:right w:val="single" w:sz="4" w:space="0" w:color="auto"/>
            </w:tcBorders>
            <w:vAlign w:val="center"/>
          </w:tcPr>
          <w:p w14:paraId="2E239884" w14:textId="6B9FBE25" w:rsidR="00F42F18" w:rsidRPr="007C4597" w:rsidRDefault="00F42F18" w:rsidP="00C1763F">
            <w:pPr>
              <w:widowControl/>
              <w:adjustRightInd w:val="0"/>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w:t>
            </w:r>
            <w:r w:rsidR="00B16D44" w:rsidRPr="007C4597">
              <w:rPr>
                <w:rFonts w:eastAsia="宋体"/>
                <w:color w:val="000000"/>
                <w:kern w:val="0"/>
                <w:sz w:val="21"/>
                <w:szCs w:val="21"/>
              </w:rPr>
              <w:t>特别</w:t>
            </w:r>
            <w:r w:rsidRPr="007C4597">
              <w:rPr>
                <w:rFonts w:eastAsia="宋体"/>
                <w:color w:val="000000"/>
                <w:kern w:val="0"/>
                <w:sz w:val="21"/>
                <w:szCs w:val="21"/>
              </w:rPr>
              <w:t>严重</w:t>
            </w:r>
          </w:p>
        </w:tc>
      </w:tr>
    </w:tbl>
    <w:p w14:paraId="36A5F776" w14:textId="77777777" w:rsidR="00F42F18" w:rsidRPr="007C4597" w:rsidRDefault="00F42F18" w:rsidP="00F42F18">
      <w:pPr>
        <w:widowControl/>
        <w:snapToGrid/>
        <w:spacing w:line="240" w:lineRule="auto"/>
        <w:ind w:firstLineChars="0" w:firstLine="0"/>
        <w:jc w:val="left"/>
        <w:rPr>
          <w:rFonts w:eastAsia="宋体"/>
        </w:rPr>
      </w:pPr>
      <w:r w:rsidRPr="007C4597">
        <w:rPr>
          <w:rFonts w:eastAsia="宋体"/>
        </w:rPr>
        <w:br w:type="page"/>
      </w:r>
    </w:p>
    <w:p w14:paraId="18134A87" w14:textId="29F64D65" w:rsidR="00F42F18" w:rsidRPr="007C4597" w:rsidRDefault="00000000" w:rsidP="00476E24">
      <w:pPr>
        <w:spacing w:beforeLines="50" w:before="163" w:line="340" w:lineRule="exact"/>
        <w:ind w:firstLineChars="0" w:firstLine="0"/>
        <w:jc w:val="center"/>
        <w:rPr>
          <w:rFonts w:eastAsia="宋体"/>
        </w:rPr>
      </w:pPr>
      <w:bookmarkStart w:id="81" w:name="_Toc89875927"/>
      <w:bookmarkStart w:id="82" w:name="_Toc89957433"/>
      <w:r>
        <w:rPr>
          <w:rFonts w:eastAsia="宋体"/>
          <w:noProof/>
          <w:sz w:val="28"/>
        </w:rPr>
        <w:lastRenderedPageBreak/>
        <w:pict w14:anchorId="6245CFB4">
          <v:line id="_x0000_s2068" alt="P45452C1T327#y1" style="position:absolute;left:0;text-align:left;z-index:251677696;visibility:visible" from="28.35pt,17.4pt" to="56.45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" strokeweight=".5pt">
            <o:lock v:ext="edit" shapetype="f"/>
          </v:line>
        </w:pict>
      </w:r>
      <w:r w:rsidR="00E40D57" w:rsidRPr="007C4597">
        <w:rPr>
          <w:rFonts w:eastAsia="宋体"/>
          <w:b/>
          <w:bCs/>
          <w:snapToGrid w:val="0"/>
          <w:kern w:val="0"/>
          <w:sz w:val="21"/>
          <w:szCs w:val="21"/>
        </w:rPr>
        <w:t>表</w:t>
      </w:r>
      <w:r w:rsidR="00E40D57" w:rsidRPr="007C4597">
        <w:rPr>
          <w:rFonts w:eastAsia="宋体"/>
          <w:b/>
          <w:bCs/>
          <w:snapToGrid w:val="0"/>
          <w:kern w:val="0"/>
          <w:sz w:val="21"/>
          <w:szCs w:val="21"/>
        </w:rPr>
        <w:t>2-</w:t>
      </w:r>
      <w:r w:rsidR="00476E24" w:rsidRPr="007C4597">
        <w:rPr>
          <w:rFonts w:eastAsia="宋体"/>
          <w:b/>
          <w:bCs/>
          <w:snapToGrid w:val="0"/>
          <w:kern w:val="0"/>
          <w:sz w:val="21"/>
          <w:szCs w:val="21"/>
        </w:rPr>
        <w:fldChar w:fldCharType="begin"/>
      </w:r>
      <w:r w:rsidR="00476E24" w:rsidRPr="007C4597">
        <w:rPr>
          <w:rFonts w:eastAsia="宋体"/>
          <w:b/>
          <w:bCs/>
          <w:snapToGrid w:val="0"/>
          <w:kern w:val="0"/>
          <w:sz w:val="21"/>
          <w:szCs w:val="21"/>
        </w:rPr>
        <w:instrText xml:space="preserve"> SEQ </w:instrText>
      </w:r>
      <w:r w:rsidR="00476E24" w:rsidRPr="007C4597">
        <w:rPr>
          <w:rFonts w:eastAsia="宋体"/>
          <w:b/>
          <w:bCs/>
          <w:snapToGrid w:val="0"/>
          <w:kern w:val="0"/>
          <w:sz w:val="21"/>
          <w:szCs w:val="21"/>
        </w:rPr>
        <w:instrText>表</w:instrText>
      </w:r>
      <w:r w:rsidR="00476E24" w:rsidRPr="007C4597">
        <w:rPr>
          <w:rFonts w:eastAsia="宋体"/>
          <w:b/>
          <w:bCs/>
          <w:snapToGrid w:val="0"/>
          <w:kern w:val="0"/>
          <w:sz w:val="21"/>
          <w:szCs w:val="21"/>
        </w:rPr>
        <w:instrText xml:space="preserve">3- \* MERGEFORMAT </w:instrText>
      </w:r>
      <w:r w:rsidR="00476E24" w:rsidRPr="007C4597">
        <w:rPr>
          <w:rFonts w:eastAsia="宋体"/>
          <w:b/>
          <w:bCs/>
          <w:snapToGrid w:val="0"/>
          <w:kern w:val="0"/>
          <w:sz w:val="21"/>
          <w:szCs w:val="21"/>
        </w:rPr>
        <w:fldChar w:fldCharType="separate"/>
      </w:r>
      <w:r w:rsidR="003146B2">
        <w:rPr>
          <w:rFonts w:eastAsia="宋体"/>
          <w:b/>
          <w:bCs/>
          <w:noProof/>
          <w:snapToGrid w:val="0"/>
          <w:kern w:val="0"/>
          <w:sz w:val="21"/>
          <w:szCs w:val="21"/>
        </w:rPr>
        <w:t>29</w:t>
      </w:r>
      <w:r w:rsidR="00476E24" w:rsidRPr="007C4597">
        <w:rPr>
          <w:rFonts w:eastAsia="宋体"/>
          <w:b/>
          <w:bCs/>
          <w:snapToGrid w:val="0"/>
          <w:kern w:val="0"/>
          <w:sz w:val="21"/>
          <w:szCs w:val="21"/>
        </w:rPr>
        <w:fldChar w:fldCharType="end"/>
      </w:r>
      <w:r w:rsidR="00476E24" w:rsidRPr="007C4597">
        <w:rPr>
          <w:rFonts w:eastAsia="宋体"/>
          <w:b/>
          <w:bCs/>
          <w:snapToGrid w:val="0"/>
          <w:kern w:val="0"/>
          <w:sz w:val="21"/>
          <w:szCs w:val="21"/>
        </w:rPr>
        <w:t xml:space="preserve"> </w:t>
      </w:r>
      <w:r w:rsidR="00F42F18" w:rsidRPr="007C4597">
        <w:rPr>
          <w:rFonts w:eastAsia="宋体"/>
          <w:b/>
          <w:bCs/>
          <w:snapToGrid w:val="0"/>
          <w:kern w:val="0"/>
          <w:sz w:val="21"/>
          <w:szCs w:val="21"/>
        </w:rPr>
        <w:t xml:space="preserve"> </w:t>
      </w:r>
      <w:r w:rsidR="00F42F18" w:rsidRPr="007C4597">
        <w:rPr>
          <w:rFonts w:eastAsia="宋体"/>
          <w:b/>
          <w:bCs/>
          <w:snapToGrid w:val="0"/>
          <w:kern w:val="0"/>
          <w:sz w:val="21"/>
          <w:szCs w:val="21"/>
        </w:rPr>
        <w:t>天津市办公用地基准地价区域因素修正系数说明表（</w:t>
      </w:r>
      <w:r w:rsidR="00476E24" w:rsidRPr="007C4597">
        <w:rPr>
          <w:rFonts w:eastAsia="宋体"/>
          <w:b/>
          <w:bCs/>
          <w:snapToGrid w:val="0"/>
          <w:kern w:val="0"/>
          <w:sz w:val="21"/>
          <w:szCs w:val="21"/>
        </w:rPr>
        <w:t>4</w:t>
      </w:r>
      <w:r w:rsidR="00F42F18" w:rsidRPr="007C4597">
        <w:rPr>
          <w:rFonts w:eastAsia="宋体"/>
          <w:b/>
          <w:bCs/>
          <w:snapToGrid w:val="0"/>
          <w:kern w:val="0"/>
          <w:sz w:val="21"/>
          <w:szCs w:val="21"/>
        </w:rPr>
        <w:t>级）</w:t>
      </w:r>
      <w:bookmarkEnd w:id="81"/>
      <w:bookmarkEnd w:id="82"/>
    </w:p>
    <w:tbl>
      <w:tblPr>
        <w:tblW w:w="5000" w:type="pct"/>
        <w:jc w:val="center"/>
        <w:tblLook w:val="0000" w:firstRow="0" w:lastRow="0" w:firstColumn="0" w:lastColumn="0" w:noHBand="0" w:noVBand="0"/>
      </w:tblPr>
      <w:tblGrid>
        <w:gridCol w:w="675"/>
        <w:gridCol w:w="575"/>
        <w:gridCol w:w="636"/>
        <w:gridCol w:w="1524"/>
        <w:gridCol w:w="1526"/>
        <w:gridCol w:w="1526"/>
        <w:gridCol w:w="1526"/>
        <w:gridCol w:w="1526"/>
      </w:tblGrid>
      <w:tr w:rsidR="00F42F18" w:rsidRPr="007C4597" w14:paraId="49F87F11" w14:textId="77777777" w:rsidTr="00476E24">
        <w:trPr>
          <w:trHeight w:val="20"/>
          <w:tblHeader/>
          <w:jc w:val="center"/>
        </w:trPr>
        <w:tc>
          <w:tcPr>
            <w:tcW w:w="355" w:type="pct"/>
            <w:vMerge w:val="restart"/>
            <w:tcBorders>
              <w:top w:val="single" w:sz="4" w:space="0" w:color="auto"/>
              <w:left w:val="single" w:sz="4" w:space="0" w:color="auto"/>
              <w:bottom w:val="single" w:sz="4" w:space="0" w:color="auto"/>
              <w:right w:val="single" w:sz="4" w:space="0" w:color="auto"/>
            </w:tcBorders>
            <w:vAlign w:val="center"/>
          </w:tcPr>
          <w:p w14:paraId="371EDCA8" w14:textId="19B93B85"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土地级别</w:t>
            </w:r>
          </w:p>
        </w:tc>
        <w:tc>
          <w:tcPr>
            <w:tcW w:w="636" w:type="pct"/>
            <w:gridSpan w:val="2"/>
            <w:vMerge w:val="restart"/>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3603FB0A" w14:textId="3F04A099" w:rsidR="00F42F18" w:rsidRPr="007C4597" w:rsidRDefault="00F42F18" w:rsidP="00C1763F">
            <w:pPr>
              <w:adjustRightInd w:val="0"/>
              <w:spacing w:line="240" w:lineRule="auto"/>
              <w:ind w:firstLine="422"/>
              <w:jc w:val="right"/>
              <w:rPr>
                <w:rFonts w:eastAsia="宋体"/>
                <w:b/>
                <w:color w:val="000000"/>
                <w:kern w:val="0"/>
                <w:sz w:val="21"/>
                <w:szCs w:val="21"/>
              </w:rPr>
            </w:pPr>
            <w:r w:rsidRPr="007C4597">
              <w:rPr>
                <w:rFonts w:eastAsia="宋体"/>
                <w:b/>
                <w:color w:val="000000"/>
                <w:kern w:val="0"/>
                <w:sz w:val="21"/>
                <w:szCs w:val="21"/>
              </w:rPr>
              <w:t>修正</w:t>
            </w:r>
            <w:r w:rsidRPr="007C4597">
              <w:rPr>
                <w:rFonts w:eastAsia="宋体"/>
                <w:b/>
                <w:color w:val="000000"/>
                <w:kern w:val="0"/>
                <w:sz w:val="21"/>
                <w:szCs w:val="21"/>
              </w:rPr>
              <w:t xml:space="preserve"> </w:t>
            </w:r>
          </w:p>
          <w:p w14:paraId="51C27896" w14:textId="17C32BE0" w:rsidR="00F42F18" w:rsidRPr="007C4597" w:rsidRDefault="00F42F18" w:rsidP="00C1763F">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因</w:t>
            </w:r>
            <w:r w:rsidRPr="007C4597">
              <w:rPr>
                <w:rFonts w:eastAsia="宋体"/>
                <w:b/>
                <w:color w:val="000000"/>
                <w:kern w:val="0"/>
                <w:sz w:val="21"/>
                <w:szCs w:val="21"/>
              </w:rPr>
              <w:t xml:space="preserve"> </w:t>
            </w:r>
            <w:r w:rsidRPr="007C4597">
              <w:rPr>
                <w:rFonts w:eastAsia="宋体"/>
                <w:b/>
                <w:color w:val="000000"/>
                <w:kern w:val="0"/>
                <w:sz w:val="21"/>
                <w:szCs w:val="21"/>
              </w:rPr>
              <w:t>权</w:t>
            </w:r>
            <w:r w:rsidRPr="007C4597">
              <w:rPr>
                <w:rFonts w:eastAsia="宋体"/>
                <w:b/>
                <w:color w:val="000000"/>
                <w:kern w:val="0"/>
                <w:sz w:val="21"/>
                <w:szCs w:val="21"/>
              </w:rPr>
              <w:t xml:space="preserve">  </w:t>
            </w:r>
            <w:r w:rsidRPr="007C4597">
              <w:rPr>
                <w:rFonts w:eastAsia="宋体"/>
                <w:b/>
                <w:color w:val="000000"/>
                <w:kern w:val="0"/>
                <w:sz w:val="21"/>
                <w:szCs w:val="21"/>
              </w:rPr>
              <w:t>幅度</w:t>
            </w:r>
          </w:p>
          <w:p w14:paraId="2C98F70C" w14:textId="3BF58EDD" w:rsidR="00F42F18" w:rsidRPr="007C4597" w:rsidRDefault="00F42F18" w:rsidP="00C1763F">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素</w:t>
            </w:r>
            <w:r w:rsidRPr="007C4597">
              <w:rPr>
                <w:rFonts w:eastAsia="宋体"/>
                <w:b/>
                <w:color w:val="000000"/>
                <w:kern w:val="0"/>
                <w:sz w:val="21"/>
                <w:szCs w:val="21"/>
              </w:rPr>
              <w:t xml:space="preserve">    </w:t>
            </w:r>
            <w:r w:rsidRPr="007C4597">
              <w:rPr>
                <w:rFonts w:eastAsia="宋体"/>
                <w:b/>
                <w:color w:val="000000"/>
                <w:kern w:val="0"/>
                <w:sz w:val="21"/>
                <w:szCs w:val="21"/>
              </w:rPr>
              <w:t>重</w:t>
            </w:r>
          </w:p>
        </w:tc>
        <w:tc>
          <w:tcPr>
            <w:tcW w:w="801" w:type="pct"/>
            <w:tcBorders>
              <w:top w:val="single" w:sz="4" w:space="0" w:color="auto"/>
              <w:left w:val="single" w:sz="4" w:space="0" w:color="auto"/>
              <w:bottom w:val="single" w:sz="4" w:space="0" w:color="auto"/>
              <w:right w:val="single" w:sz="4" w:space="0" w:color="auto"/>
            </w:tcBorders>
            <w:vAlign w:val="center"/>
          </w:tcPr>
          <w:p w14:paraId="034A5810"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优</w:t>
            </w:r>
          </w:p>
        </w:tc>
        <w:tc>
          <w:tcPr>
            <w:tcW w:w="802" w:type="pct"/>
            <w:tcBorders>
              <w:top w:val="single" w:sz="4" w:space="0" w:color="auto"/>
              <w:left w:val="single" w:sz="4" w:space="0" w:color="auto"/>
              <w:bottom w:val="single" w:sz="4" w:space="0" w:color="auto"/>
              <w:right w:val="single" w:sz="4" w:space="0" w:color="auto"/>
            </w:tcBorders>
            <w:vAlign w:val="center"/>
          </w:tcPr>
          <w:p w14:paraId="562102FA"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较优</w:t>
            </w:r>
          </w:p>
        </w:tc>
        <w:tc>
          <w:tcPr>
            <w:tcW w:w="802" w:type="pct"/>
            <w:tcBorders>
              <w:top w:val="single" w:sz="4" w:space="0" w:color="auto"/>
              <w:left w:val="single" w:sz="4" w:space="0" w:color="auto"/>
              <w:bottom w:val="single" w:sz="4" w:space="0" w:color="auto"/>
              <w:right w:val="single" w:sz="4" w:space="0" w:color="auto"/>
            </w:tcBorders>
            <w:vAlign w:val="center"/>
          </w:tcPr>
          <w:p w14:paraId="4B7C0E42"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一般</w:t>
            </w:r>
          </w:p>
        </w:tc>
        <w:tc>
          <w:tcPr>
            <w:tcW w:w="802" w:type="pct"/>
            <w:tcBorders>
              <w:top w:val="single" w:sz="4" w:space="0" w:color="auto"/>
              <w:left w:val="single" w:sz="4" w:space="0" w:color="auto"/>
              <w:bottom w:val="single" w:sz="4" w:space="0" w:color="auto"/>
              <w:right w:val="single" w:sz="4" w:space="0" w:color="auto"/>
            </w:tcBorders>
            <w:vAlign w:val="center"/>
          </w:tcPr>
          <w:p w14:paraId="713BD7DC"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较劣</w:t>
            </w:r>
          </w:p>
        </w:tc>
        <w:tc>
          <w:tcPr>
            <w:tcW w:w="802" w:type="pct"/>
            <w:tcBorders>
              <w:top w:val="single" w:sz="4" w:space="0" w:color="auto"/>
              <w:left w:val="single" w:sz="4" w:space="0" w:color="auto"/>
              <w:bottom w:val="single" w:sz="4" w:space="0" w:color="auto"/>
              <w:right w:val="single" w:sz="4" w:space="0" w:color="auto"/>
            </w:tcBorders>
            <w:vAlign w:val="center"/>
          </w:tcPr>
          <w:p w14:paraId="1FD5039E"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劣</w:t>
            </w:r>
          </w:p>
        </w:tc>
      </w:tr>
      <w:tr w:rsidR="00F42F18" w:rsidRPr="007C4597" w14:paraId="0B75A519" w14:textId="77777777" w:rsidTr="00476E24">
        <w:trPr>
          <w:trHeight w:val="20"/>
          <w:tblHeader/>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5D2F91A1"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p>
        </w:tc>
        <w:tc>
          <w:tcPr>
            <w:tcW w:w="636" w:type="pct"/>
            <w:gridSpan w:val="2"/>
            <w:vMerge/>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04F2C142" w14:textId="77777777" w:rsidR="00F42F18" w:rsidRPr="007C4597" w:rsidRDefault="00F42F18" w:rsidP="00C1763F">
            <w:pPr>
              <w:spacing w:line="240" w:lineRule="auto"/>
              <w:ind w:firstLineChars="0" w:firstLine="0"/>
              <w:jc w:val="center"/>
              <w:rPr>
                <w:rFonts w:eastAsia="宋体"/>
                <w:b/>
                <w:color w:val="000000"/>
                <w:kern w:val="0"/>
                <w:sz w:val="21"/>
                <w:szCs w:val="21"/>
              </w:rPr>
            </w:pPr>
          </w:p>
        </w:tc>
        <w:tc>
          <w:tcPr>
            <w:tcW w:w="801" w:type="pct"/>
            <w:tcBorders>
              <w:top w:val="single" w:sz="4" w:space="0" w:color="auto"/>
              <w:left w:val="single" w:sz="4" w:space="0" w:color="auto"/>
              <w:bottom w:val="single" w:sz="4" w:space="0" w:color="auto"/>
              <w:right w:val="single" w:sz="4" w:space="0" w:color="auto"/>
            </w:tcBorders>
            <w:vAlign w:val="center"/>
          </w:tcPr>
          <w:p w14:paraId="6FECA670"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1.20</w:t>
            </w:r>
          </w:p>
        </w:tc>
        <w:tc>
          <w:tcPr>
            <w:tcW w:w="802" w:type="pct"/>
            <w:tcBorders>
              <w:top w:val="single" w:sz="4" w:space="0" w:color="auto"/>
              <w:left w:val="single" w:sz="4" w:space="0" w:color="auto"/>
              <w:bottom w:val="single" w:sz="4" w:space="0" w:color="auto"/>
              <w:right w:val="single" w:sz="4" w:space="0" w:color="auto"/>
            </w:tcBorders>
            <w:vAlign w:val="center"/>
          </w:tcPr>
          <w:p w14:paraId="64BA0FFF"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1.10</w:t>
            </w:r>
          </w:p>
        </w:tc>
        <w:tc>
          <w:tcPr>
            <w:tcW w:w="802" w:type="pct"/>
            <w:tcBorders>
              <w:top w:val="single" w:sz="4" w:space="0" w:color="auto"/>
              <w:left w:val="single" w:sz="4" w:space="0" w:color="auto"/>
              <w:bottom w:val="single" w:sz="4" w:space="0" w:color="auto"/>
              <w:right w:val="single" w:sz="4" w:space="0" w:color="auto"/>
            </w:tcBorders>
            <w:vAlign w:val="center"/>
          </w:tcPr>
          <w:p w14:paraId="51048679"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1.00</w:t>
            </w:r>
          </w:p>
        </w:tc>
        <w:tc>
          <w:tcPr>
            <w:tcW w:w="802" w:type="pct"/>
            <w:tcBorders>
              <w:top w:val="single" w:sz="4" w:space="0" w:color="auto"/>
              <w:left w:val="single" w:sz="4" w:space="0" w:color="auto"/>
              <w:bottom w:val="single" w:sz="4" w:space="0" w:color="auto"/>
              <w:right w:val="single" w:sz="4" w:space="0" w:color="auto"/>
            </w:tcBorders>
            <w:vAlign w:val="center"/>
          </w:tcPr>
          <w:p w14:paraId="35A7ABD2"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0.90</w:t>
            </w:r>
          </w:p>
        </w:tc>
        <w:tc>
          <w:tcPr>
            <w:tcW w:w="802" w:type="pct"/>
            <w:tcBorders>
              <w:top w:val="single" w:sz="4" w:space="0" w:color="auto"/>
              <w:left w:val="single" w:sz="4" w:space="0" w:color="auto"/>
              <w:bottom w:val="single" w:sz="4" w:space="0" w:color="auto"/>
              <w:right w:val="single" w:sz="4" w:space="0" w:color="auto"/>
            </w:tcBorders>
            <w:vAlign w:val="center"/>
          </w:tcPr>
          <w:p w14:paraId="7C776549"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0.80</w:t>
            </w:r>
          </w:p>
        </w:tc>
      </w:tr>
      <w:tr w:rsidR="00F42F18" w:rsidRPr="007C4597" w14:paraId="3DB78D6A" w14:textId="77777777" w:rsidTr="00476E24">
        <w:trPr>
          <w:trHeight w:val="20"/>
          <w:jc w:val="center"/>
        </w:trPr>
        <w:tc>
          <w:tcPr>
            <w:tcW w:w="355" w:type="pct"/>
            <w:vMerge w:val="restart"/>
            <w:tcBorders>
              <w:top w:val="single" w:sz="4" w:space="0" w:color="auto"/>
              <w:left w:val="single" w:sz="4" w:space="0" w:color="auto"/>
              <w:bottom w:val="single" w:sz="4" w:space="0" w:color="auto"/>
              <w:right w:val="single" w:sz="4" w:space="0" w:color="auto"/>
            </w:tcBorders>
            <w:vAlign w:val="center"/>
          </w:tcPr>
          <w:p w14:paraId="3B4B620F" w14:textId="5E26D59A" w:rsidR="00F42F18" w:rsidRPr="007C4597" w:rsidRDefault="00476E24"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4</w:t>
            </w:r>
            <w:r w:rsidR="00F42F18" w:rsidRPr="007C4597">
              <w:rPr>
                <w:rFonts w:eastAsia="宋体"/>
                <w:color w:val="000000"/>
                <w:kern w:val="0"/>
                <w:sz w:val="21"/>
                <w:szCs w:val="21"/>
              </w:rPr>
              <w:t>级</w:t>
            </w:r>
          </w:p>
        </w:tc>
        <w:tc>
          <w:tcPr>
            <w:tcW w:w="30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FDB935"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繁华程度</w:t>
            </w:r>
          </w:p>
        </w:tc>
        <w:tc>
          <w:tcPr>
            <w:tcW w:w="334" w:type="pct"/>
            <w:tcBorders>
              <w:top w:val="single" w:sz="4" w:space="0" w:color="auto"/>
              <w:left w:val="single" w:sz="4" w:space="0" w:color="auto"/>
              <w:bottom w:val="single" w:sz="4" w:space="0" w:color="auto"/>
              <w:right w:val="single" w:sz="4" w:space="0" w:color="auto"/>
            </w:tcBorders>
            <w:vAlign w:val="center"/>
          </w:tcPr>
          <w:p w14:paraId="01B70558"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0.50</w:t>
            </w:r>
          </w:p>
        </w:tc>
        <w:tc>
          <w:tcPr>
            <w:tcW w:w="801" w:type="pct"/>
            <w:tcBorders>
              <w:top w:val="single" w:sz="4" w:space="0" w:color="auto"/>
              <w:left w:val="single" w:sz="4" w:space="0" w:color="auto"/>
              <w:bottom w:val="single" w:sz="4" w:space="0" w:color="auto"/>
              <w:right w:val="single" w:sz="4" w:space="0" w:color="auto"/>
            </w:tcBorders>
            <w:vAlign w:val="center"/>
          </w:tcPr>
          <w:p w14:paraId="6554A156" w14:textId="71ADD5BF"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w:t>
            </w:r>
            <w:r w:rsidR="00C26950">
              <w:rPr>
                <w:rFonts w:eastAsia="宋体" w:hint="eastAsia"/>
                <w:color w:val="000000"/>
                <w:kern w:val="0"/>
                <w:sz w:val="21"/>
                <w:szCs w:val="21"/>
              </w:rPr>
              <w:t>办公</w:t>
            </w:r>
            <w:r w:rsidRPr="007C4597">
              <w:rPr>
                <w:rFonts w:eastAsia="宋体"/>
                <w:color w:val="000000"/>
                <w:kern w:val="0"/>
                <w:sz w:val="21"/>
                <w:szCs w:val="21"/>
              </w:rPr>
              <w:t>中心</w:t>
            </w:r>
            <w:r w:rsidRPr="007C4597">
              <w:rPr>
                <w:rFonts w:eastAsia="宋体"/>
                <w:color w:val="000000"/>
                <w:kern w:val="0"/>
                <w:sz w:val="21"/>
                <w:szCs w:val="21"/>
              </w:rPr>
              <w:t>≤1000</w:t>
            </w:r>
            <w:r w:rsidRPr="007C4597">
              <w:rPr>
                <w:rFonts w:eastAsia="宋体"/>
                <w:color w:val="000000"/>
                <w:kern w:val="0"/>
                <w:sz w:val="21"/>
                <w:szCs w:val="21"/>
              </w:rPr>
              <w:t>米</w:t>
            </w:r>
          </w:p>
        </w:tc>
        <w:tc>
          <w:tcPr>
            <w:tcW w:w="802" w:type="pct"/>
            <w:tcBorders>
              <w:top w:val="single" w:sz="4" w:space="0" w:color="auto"/>
              <w:left w:val="single" w:sz="4" w:space="0" w:color="auto"/>
              <w:bottom w:val="single" w:sz="4" w:space="0" w:color="auto"/>
              <w:right w:val="single" w:sz="4" w:space="0" w:color="auto"/>
            </w:tcBorders>
            <w:vAlign w:val="center"/>
          </w:tcPr>
          <w:p w14:paraId="7ABE4C10" w14:textId="34EDE8D6"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w:t>
            </w:r>
            <w:r w:rsidR="00C26950">
              <w:rPr>
                <w:rFonts w:eastAsia="宋体" w:hint="eastAsia"/>
                <w:color w:val="000000"/>
                <w:kern w:val="0"/>
                <w:sz w:val="21"/>
                <w:szCs w:val="21"/>
              </w:rPr>
              <w:t>办公</w:t>
            </w:r>
            <w:r w:rsidRPr="007C4597">
              <w:rPr>
                <w:rFonts w:eastAsia="宋体"/>
                <w:color w:val="000000"/>
                <w:kern w:val="0"/>
                <w:sz w:val="21"/>
                <w:szCs w:val="21"/>
              </w:rPr>
              <w:t>中心在</w:t>
            </w:r>
            <w:r w:rsidRPr="007C4597">
              <w:rPr>
                <w:rFonts w:eastAsia="宋体"/>
                <w:color w:val="000000"/>
                <w:kern w:val="0"/>
                <w:sz w:val="21"/>
                <w:szCs w:val="21"/>
              </w:rPr>
              <w:t>1000-1800</w:t>
            </w:r>
            <w:r w:rsidRPr="007C4597">
              <w:rPr>
                <w:rFonts w:eastAsia="宋体"/>
                <w:color w:val="000000"/>
                <w:kern w:val="0"/>
                <w:sz w:val="21"/>
                <w:szCs w:val="21"/>
              </w:rPr>
              <w:t>米之间</w:t>
            </w:r>
          </w:p>
        </w:tc>
        <w:tc>
          <w:tcPr>
            <w:tcW w:w="802" w:type="pct"/>
            <w:tcBorders>
              <w:top w:val="single" w:sz="4" w:space="0" w:color="auto"/>
              <w:left w:val="single" w:sz="4" w:space="0" w:color="auto"/>
              <w:bottom w:val="single" w:sz="4" w:space="0" w:color="auto"/>
              <w:right w:val="single" w:sz="4" w:space="0" w:color="auto"/>
            </w:tcBorders>
            <w:vAlign w:val="center"/>
          </w:tcPr>
          <w:p w14:paraId="71790143" w14:textId="260A3BAD"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w:t>
            </w:r>
            <w:r w:rsidR="00C26950">
              <w:rPr>
                <w:rFonts w:eastAsia="宋体" w:hint="eastAsia"/>
                <w:color w:val="000000"/>
                <w:kern w:val="0"/>
                <w:sz w:val="21"/>
                <w:szCs w:val="21"/>
              </w:rPr>
              <w:t>办公</w:t>
            </w:r>
            <w:r w:rsidRPr="007C4597">
              <w:rPr>
                <w:rFonts w:eastAsia="宋体"/>
                <w:color w:val="000000"/>
                <w:kern w:val="0"/>
                <w:sz w:val="21"/>
                <w:szCs w:val="21"/>
              </w:rPr>
              <w:t>中心在</w:t>
            </w:r>
            <w:r w:rsidRPr="007C4597">
              <w:rPr>
                <w:rFonts w:eastAsia="宋体"/>
                <w:color w:val="000000"/>
                <w:kern w:val="0"/>
                <w:sz w:val="21"/>
                <w:szCs w:val="21"/>
              </w:rPr>
              <w:t>1800-2000</w:t>
            </w:r>
            <w:r w:rsidRPr="007C4597">
              <w:rPr>
                <w:rFonts w:eastAsia="宋体"/>
                <w:color w:val="000000"/>
                <w:kern w:val="0"/>
                <w:sz w:val="21"/>
                <w:szCs w:val="21"/>
              </w:rPr>
              <w:t>米之间</w:t>
            </w:r>
          </w:p>
        </w:tc>
        <w:tc>
          <w:tcPr>
            <w:tcW w:w="802" w:type="pct"/>
            <w:tcBorders>
              <w:top w:val="single" w:sz="4" w:space="0" w:color="auto"/>
              <w:left w:val="single" w:sz="4" w:space="0" w:color="auto"/>
              <w:bottom w:val="single" w:sz="4" w:space="0" w:color="auto"/>
              <w:right w:val="single" w:sz="4" w:space="0" w:color="auto"/>
            </w:tcBorders>
            <w:vAlign w:val="center"/>
          </w:tcPr>
          <w:p w14:paraId="4A32667E" w14:textId="71A01ED5"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w:t>
            </w:r>
            <w:r w:rsidR="00C26950">
              <w:rPr>
                <w:rFonts w:eastAsia="宋体" w:hint="eastAsia"/>
                <w:color w:val="000000"/>
                <w:kern w:val="0"/>
                <w:sz w:val="21"/>
                <w:szCs w:val="21"/>
              </w:rPr>
              <w:t>办公</w:t>
            </w:r>
            <w:r w:rsidRPr="007C4597">
              <w:rPr>
                <w:rFonts w:eastAsia="宋体"/>
                <w:color w:val="000000"/>
                <w:kern w:val="0"/>
                <w:sz w:val="21"/>
                <w:szCs w:val="21"/>
              </w:rPr>
              <w:t>中心在</w:t>
            </w:r>
            <w:r w:rsidRPr="007C4597">
              <w:rPr>
                <w:rFonts w:eastAsia="宋体"/>
                <w:color w:val="000000"/>
                <w:kern w:val="0"/>
                <w:sz w:val="21"/>
                <w:szCs w:val="21"/>
              </w:rPr>
              <w:t>2000-2500</w:t>
            </w:r>
            <w:r w:rsidRPr="007C4597">
              <w:rPr>
                <w:rFonts w:eastAsia="宋体"/>
                <w:color w:val="000000"/>
                <w:kern w:val="0"/>
                <w:sz w:val="21"/>
                <w:szCs w:val="21"/>
              </w:rPr>
              <w:t>米之间</w:t>
            </w:r>
          </w:p>
        </w:tc>
        <w:tc>
          <w:tcPr>
            <w:tcW w:w="802" w:type="pct"/>
            <w:tcBorders>
              <w:top w:val="single" w:sz="4" w:space="0" w:color="auto"/>
              <w:left w:val="single" w:sz="4" w:space="0" w:color="auto"/>
              <w:bottom w:val="single" w:sz="4" w:space="0" w:color="auto"/>
              <w:right w:val="single" w:sz="4" w:space="0" w:color="auto"/>
            </w:tcBorders>
            <w:vAlign w:val="center"/>
          </w:tcPr>
          <w:p w14:paraId="0A92D30F" w14:textId="26CBBA0E"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w:t>
            </w:r>
            <w:r w:rsidR="00C26950">
              <w:rPr>
                <w:rFonts w:eastAsia="宋体" w:hint="eastAsia"/>
                <w:color w:val="000000"/>
                <w:kern w:val="0"/>
                <w:sz w:val="21"/>
                <w:szCs w:val="21"/>
              </w:rPr>
              <w:t>办公</w:t>
            </w:r>
            <w:r w:rsidRPr="007C4597">
              <w:rPr>
                <w:rFonts w:eastAsia="宋体"/>
                <w:color w:val="000000"/>
                <w:kern w:val="0"/>
                <w:sz w:val="21"/>
                <w:szCs w:val="21"/>
              </w:rPr>
              <w:t>中心</w:t>
            </w:r>
            <w:r w:rsidRPr="007C4597">
              <w:rPr>
                <w:rFonts w:eastAsia="宋体"/>
                <w:color w:val="000000"/>
                <w:kern w:val="0"/>
                <w:sz w:val="21"/>
                <w:szCs w:val="21"/>
              </w:rPr>
              <w:t>≥2500</w:t>
            </w:r>
            <w:r w:rsidRPr="007C4597">
              <w:rPr>
                <w:rFonts w:eastAsia="宋体"/>
                <w:color w:val="000000"/>
                <w:kern w:val="0"/>
                <w:sz w:val="21"/>
                <w:szCs w:val="21"/>
              </w:rPr>
              <w:t>米</w:t>
            </w:r>
          </w:p>
        </w:tc>
      </w:tr>
      <w:tr w:rsidR="00F42F18" w:rsidRPr="007C4597" w14:paraId="3A785087" w14:textId="77777777" w:rsidTr="00476E24">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45B8E05E"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0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844D37" w14:textId="77777777" w:rsidR="00F42F18" w:rsidRPr="007C4597" w:rsidRDefault="00F42F18" w:rsidP="00C1763F">
            <w:pPr>
              <w:widowControl/>
              <w:spacing w:line="240" w:lineRule="auto"/>
              <w:ind w:firstLineChars="0" w:firstLine="0"/>
              <w:jc w:val="center"/>
              <w:rPr>
                <w:rFonts w:eastAsia="宋体"/>
                <w:sz w:val="21"/>
                <w:szCs w:val="21"/>
              </w:rPr>
            </w:pPr>
            <w:r w:rsidRPr="007C4597">
              <w:rPr>
                <w:rFonts w:eastAsia="宋体"/>
                <w:color w:val="000000"/>
                <w:kern w:val="0"/>
                <w:sz w:val="21"/>
                <w:szCs w:val="21"/>
              </w:rPr>
              <w:t>交通条件</w:t>
            </w:r>
          </w:p>
        </w:tc>
        <w:tc>
          <w:tcPr>
            <w:tcW w:w="334" w:type="pct"/>
            <w:tcBorders>
              <w:top w:val="single" w:sz="4" w:space="0" w:color="auto"/>
              <w:left w:val="single" w:sz="4" w:space="0" w:color="auto"/>
              <w:bottom w:val="single" w:sz="4" w:space="0" w:color="auto"/>
              <w:right w:val="single" w:sz="4" w:space="0" w:color="auto"/>
            </w:tcBorders>
            <w:vAlign w:val="center"/>
          </w:tcPr>
          <w:p w14:paraId="4E93135E"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801" w:type="pct"/>
            <w:tcBorders>
              <w:top w:val="single" w:sz="4" w:space="0" w:color="auto"/>
              <w:left w:val="single" w:sz="4" w:space="0" w:color="auto"/>
              <w:bottom w:val="single" w:sz="4" w:space="0" w:color="auto"/>
              <w:right w:val="single" w:sz="4" w:space="0" w:color="auto"/>
            </w:tcBorders>
            <w:vAlign w:val="center"/>
          </w:tcPr>
          <w:p w14:paraId="7B5AD58F"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≥10</w:t>
            </w:r>
            <w:r w:rsidRPr="007C4597">
              <w:rPr>
                <w:rFonts w:eastAsia="宋体"/>
                <w:color w:val="000000"/>
                <w:kern w:val="0"/>
                <w:sz w:val="21"/>
                <w:szCs w:val="21"/>
              </w:rPr>
              <w:t>条；距离主要地铁换乘站</w:t>
            </w:r>
            <w:r w:rsidRPr="007C4597">
              <w:rPr>
                <w:rFonts w:eastAsia="宋体"/>
                <w:color w:val="000000"/>
                <w:kern w:val="0"/>
                <w:sz w:val="21"/>
                <w:szCs w:val="21"/>
              </w:rPr>
              <w:t>≤2000</w:t>
            </w:r>
            <w:r w:rsidRPr="007C4597">
              <w:rPr>
                <w:rFonts w:eastAsia="宋体"/>
                <w:color w:val="000000"/>
                <w:kern w:val="0"/>
                <w:sz w:val="21"/>
                <w:szCs w:val="21"/>
              </w:rPr>
              <w:t>米；出行便利</w:t>
            </w:r>
          </w:p>
        </w:tc>
        <w:tc>
          <w:tcPr>
            <w:tcW w:w="802" w:type="pct"/>
            <w:tcBorders>
              <w:top w:val="single" w:sz="4" w:space="0" w:color="auto"/>
              <w:left w:val="single" w:sz="4" w:space="0" w:color="auto"/>
              <w:bottom w:val="single" w:sz="4" w:space="0" w:color="auto"/>
              <w:right w:val="single" w:sz="4" w:space="0" w:color="auto"/>
            </w:tcBorders>
            <w:vAlign w:val="center"/>
          </w:tcPr>
          <w:p w14:paraId="66BFDC0A"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途径公交线路在</w:t>
            </w:r>
            <w:r w:rsidRPr="007C4597">
              <w:rPr>
                <w:rFonts w:eastAsia="宋体"/>
                <w:color w:val="000000"/>
                <w:kern w:val="0"/>
                <w:sz w:val="21"/>
                <w:szCs w:val="21"/>
              </w:rPr>
              <w:t>6-8</w:t>
            </w:r>
            <w:r w:rsidRPr="007C4597">
              <w:rPr>
                <w:rFonts w:eastAsia="宋体"/>
                <w:color w:val="000000"/>
                <w:kern w:val="0"/>
                <w:sz w:val="21"/>
                <w:szCs w:val="21"/>
              </w:rPr>
              <w:t>条之间；距离地铁主要换乘站在</w:t>
            </w:r>
            <w:r w:rsidRPr="007C4597">
              <w:rPr>
                <w:rFonts w:eastAsia="宋体"/>
                <w:color w:val="000000"/>
                <w:kern w:val="0"/>
                <w:sz w:val="21"/>
                <w:szCs w:val="21"/>
              </w:rPr>
              <w:t>2000-2500</w:t>
            </w:r>
            <w:r w:rsidRPr="007C4597">
              <w:rPr>
                <w:rFonts w:eastAsia="宋体"/>
                <w:color w:val="000000"/>
                <w:kern w:val="0"/>
                <w:sz w:val="21"/>
                <w:szCs w:val="21"/>
              </w:rPr>
              <w:t>米之间；出行较为便利</w:t>
            </w:r>
          </w:p>
        </w:tc>
        <w:tc>
          <w:tcPr>
            <w:tcW w:w="802" w:type="pct"/>
            <w:tcBorders>
              <w:top w:val="single" w:sz="4" w:space="0" w:color="auto"/>
              <w:left w:val="single" w:sz="4" w:space="0" w:color="auto"/>
              <w:bottom w:val="single" w:sz="4" w:space="0" w:color="auto"/>
              <w:right w:val="single" w:sz="4" w:space="0" w:color="auto"/>
            </w:tcBorders>
            <w:vAlign w:val="center"/>
          </w:tcPr>
          <w:p w14:paraId="06C90290" w14:textId="0AC6F327" w:rsidR="00F42F18" w:rsidRPr="007C4597" w:rsidRDefault="00F42F18" w:rsidP="00476E24">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4-5</w:t>
            </w:r>
            <w:r w:rsidRPr="007C4597">
              <w:rPr>
                <w:rFonts w:eastAsia="宋体"/>
                <w:color w:val="000000"/>
                <w:kern w:val="0"/>
                <w:sz w:val="21"/>
                <w:szCs w:val="21"/>
              </w:rPr>
              <w:t>条；距离多个地铁非换乘站在</w:t>
            </w:r>
            <w:r w:rsidRPr="007C4597">
              <w:rPr>
                <w:rFonts w:eastAsia="宋体"/>
                <w:color w:val="000000"/>
                <w:kern w:val="0"/>
                <w:sz w:val="21"/>
                <w:szCs w:val="21"/>
              </w:rPr>
              <w:t>1500-2000</w:t>
            </w:r>
            <w:r w:rsidRPr="007C4597">
              <w:rPr>
                <w:rFonts w:eastAsia="宋体"/>
                <w:color w:val="000000"/>
                <w:kern w:val="0"/>
                <w:sz w:val="21"/>
                <w:szCs w:val="21"/>
              </w:rPr>
              <w:t>米之间；出行较为便利</w:t>
            </w:r>
          </w:p>
        </w:tc>
        <w:tc>
          <w:tcPr>
            <w:tcW w:w="802" w:type="pct"/>
            <w:tcBorders>
              <w:top w:val="single" w:sz="4" w:space="0" w:color="auto"/>
              <w:left w:val="single" w:sz="4" w:space="0" w:color="auto"/>
              <w:bottom w:val="single" w:sz="4" w:space="0" w:color="auto"/>
              <w:right w:val="single" w:sz="4" w:space="0" w:color="auto"/>
            </w:tcBorders>
            <w:vAlign w:val="center"/>
          </w:tcPr>
          <w:p w14:paraId="68740C2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2-3</w:t>
            </w:r>
            <w:r w:rsidRPr="007C4597">
              <w:rPr>
                <w:rFonts w:eastAsia="宋体"/>
                <w:color w:val="000000"/>
                <w:kern w:val="0"/>
                <w:sz w:val="21"/>
                <w:szCs w:val="21"/>
              </w:rPr>
              <w:t>条；距离多个地铁非换乘站在</w:t>
            </w:r>
            <w:r w:rsidRPr="007C4597">
              <w:rPr>
                <w:rFonts w:eastAsia="宋体"/>
                <w:color w:val="000000"/>
                <w:kern w:val="0"/>
                <w:sz w:val="21"/>
                <w:szCs w:val="21"/>
              </w:rPr>
              <w:t>2000-2500</w:t>
            </w:r>
            <w:r w:rsidRPr="007C4597">
              <w:rPr>
                <w:rFonts w:eastAsia="宋体"/>
                <w:color w:val="000000"/>
                <w:kern w:val="0"/>
                <w:sz w:val="21"/>
                <w:szCs w:val="21"/>
              </w:rPr>
              <w:t>米之间</w:t>
            </w:r>
          </w:p>
        </w:tc>
        <w:tc>
          <w:tcPr>
            <w:tcW w:w="802" w:type="pct"/>
            <w:tcBorders>
              <w:top w:val="single" w:sz="4" w:space="0" w:color="auto"/>
              <w:left w:val="single" w:sz="4" w:space="0" w:color="auto"/>
              <w:bottom w:val="single" w:sz="4" w:space="0" w:color="auto"/>
              <w:right w:val="single" w:sz="4" w:space="0" w:color="auto"/>
            </w:tcBorders>
            <w:vAlign w:val="center"/>
          </w:tcPr>
          <w:p w14:paraId="37E72B63"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途径公交线路只有</w:t>
            </w:r>
            <w:r w:rsidRPr="007C4597">
              <w:rPr>
                <w:rFonts w:eastAsia="宋体"/>
                <w:color w:val="000000"/>
                <w:kern w:val="0"/>
                <w:sz w:val="21"/>
                <w:szCs w:val="21"/>
              </w:rPr>
              <w:t>1</w:t>
            </w:r>
            <w:r w:rsidRPr="007C4597">
              <w:rPr>
                <w:rFonts w:eastAsia="宋体"/>
                <w:color w:val="000000"/>
                <w:kern w:val="0"/>
                <w:sz w:val="21"/>
                <w:szCs w:val="21"/>
              </w:rPr>
              <w:t>条；距离多个非换乘地铁站距离</w:t>
            </w:r>
            <w:r w:rsidRPr="007C4597">
              <w:rPr>
                <w:rFonts w:eastAsia="宋体"/>
                <w:color w:val="000000"/>
                <w:kern w:val="0"/>
                <w:sz w:val="21"/>
                <w:szCs w:val="21"/>
              </w:rPr>
              <w:t>≥2500</w:t>
            </w:r>
            <w:r w:rsidRPr="007C4597">
              <w:rPr>
                <w:rFonts w:eastAsia="宋体"/>
                <w:color w:val="000000"/>
                <w:kern w:val="0"/>
                <w:sz w:val="21"/>
                <w:szCs w:val="21"/>
              </w:rPr>
              <w:t>米</w:t>
            </w:r>
          </w:p>
        </w:tc>
      </w:tr>
      <w:tr w:rsidR="00F42F18" w:rsidRPr="007C4597" w14:paraId="410CCE66" w14:textId="77777777" w:rsidTr="00476E24">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34B62389"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0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7E061A"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基础设施完善度</w:t>
            </w:r>
          </w:p>
        </w:tc>
        <w:tc>
          <w:tcPr>
            <w:tcW w:w="334" w:type="pct"/>
            <w:tcBorders>
              <w:top w:val="single" w:sz="4" w:space="0" w:color="auto"/>
              <w:left w:val="single" w:sz="4" w:space="0" w:color="auto"/>
              <w:bottom w:val="single" w:sz="4" w:space="0" w:color="auto"/>
              <w:right w:val="single" w:sz="4" w:space="0" w:color="auto"/>
            </w:tcBorders>
            <w:vAlign w:val="center"/>
          </w:tcPr>
          <w:p w14:paraId="5FBCEA49"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801" w:type="pct"/>
            <w:tcBorders>
              <w:top w:val="single" w:sz="4" w:space="0" w:color="auto"/>
              <w:left w:val="single" w:sz="4" w:space="0" w:color="auto"/>
              <w:bottom w:val="single" w:sz="4" w:space="0" w:color="auto"/>
              <w:right w:val="single" w:sz="4" w:space="0" w:color="auto"/>
            </w:tcBorders>
            <w:vAlign w:val="center"/>
          </w:tcPr>
          <w:p w14:paraId="6D74E05D" w14:textId="70AD7B7B"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基础设施完善，供热保证率高；有中水，</w:t>
            </w:r>
            <w:proofErr w:type="gramStart"/>
            <w:r w:rsidRPr="007C4597">
              <w:rPr>
                <w:rFonts w:eastAsia="宋体"/>
                <w:color w:val="000000"/>
                <w:kern w:val="0"/>
                <w:sz w:val="21"/>
                <w:szCs w:val="21"/>
              </w:rPr>
              <w:t>雨污分排</w:t>
            </w:r>
            <w:proofErr w:type="gramEnd"/>
            <w:r w:rsidRPr="007C4597">
              <w:rPr>
                <w:rFonts w:eastAsia="宋体"/>
                <w:color w:val="000000"/>
                <w:kern w:val="0"/>
                <w:sz w:val="21"/>
                <w:szCs w:val="21"/>
              </w:rPr>
              <w:t>，暴雨过后无积水</w:t>
            </w:r>
          </w:p>
        </w:tc>
        <w:tc>
          <w:tcPr>
            <w:tcW w:w="802" w:type="pct"/>
            <w:tcBorders>
              <w:top w:val="single" w:sz="4" w:space="0" w:color="auto"/>
              <w:left w:val="single" w:sz="4" w:space="0" w:color="auto"/>
              <w:bottom w:val="single" w:sz="4" w:space="0" w:color="auto"/>
              <w:right w:val="single" w:sz="4" w:space="0" w:color="auto"/>
            </w:tcBorders>
            <w:vAlign w:val="center"/>
          </w:tcPr>
          <w:p w14:paraId="37D03491" w14:textId="4A671A10"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基础设施比较完善，供热保证率较高；暴雨过后，有少量积水</w:t>
            </w:r>
          </w:p>
        </w:tc>
        <w:tc>
          <w:tcPr>
            <w:tcW w:w="802" w:type="pct"/>
            <w:tcBorders>
              <w:top w:val="single" w:sz="4" w:space="0" w:color="auto"/>
              <w:left w:val="single" w:sz="4" w:space="0" w:color="auto"/>
              <w:bottom w:val="single" w:sz="4" w:space="0" w:color="auto"/>
              <w:right w:val="single" w:sz="4" w:space="0" w:color="auto"/>
            </w:tcBorders>
            <w:vAlign w:val="center"/>
          </w:tcPr>
          <w:p w14:paraId="497D5DFD" w14:textId="705FC5BB"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土地开发程度达到七通一平；供热保证率较好；暴雨过后，半小时内积水可排干</w:t>
            </w:r>
          </w:p>
        </w:tc>
        <w:tc>
          <w:tcPr>
            <w:tcW w:w="802" w:type="pct"/>
            <w:tcBorders>
              <w:top w:val="single" w:sz="4" w:space="0" w:color="auto"/>
              <w:left w:val="single" w:sz="4" w:space="0" w:color="auto"/>
              <w:bottom w:val="single" w:sz="4" w:space="0" w:color="auto"/>
              <w:right w:val="single" w:sz="4" w:space="0" w:color="auto"/>
            </w:tcBorders>
            <w:vAlign w:val="center"/>
          </w:tcPr>
          <w:p w14:paraId="698B9F67"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土地开发程度达到七通一平；暴雨过后，积水严重</w:t>
            </w:r>
          </w:p>
        </w:tc>
        <w:tc>
          <w:tcPr>
            <w:tcW w:w="802" w:type="pct"/>
            <w:tcBorders>
              <w:top w:val="single" w:sz="4" w:space="0" w:color="auto"/>
              <w:left w:val="single" w:sz="4" w:space="0" w:color="auto"/>
              <w:bottom w:val="single" w:sz="4" w:space="0" w:color="auto"/>
              <w:right w:val="single" w:sz="4" w:space="0" w:color="auto"/>
            </w:tcBorders>
            <w:vAlign w:val="center"/>
          </w:tcPr>
          <w:p w14:paraId="2C6F3339" w14:textId="506CC8C5"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w:t>
            </w:r>
            <w:r w:rsidR="00B16D44" w:rsidRPr="007C4597">
              <w:rPr>
                <w:rFonts w:eastAsia="宋体"/>
                <w:color w:val="000000"/>
                <w:kern w:val="0"/>
                <w:sz w:val="21"/>
                <w:szCs w:val="21"/>
              </w:rPr>
              <w:t>特别</w:t>
            </w:r>
            <w:r w:rsidRPr="007C4597">
              <w:rPr>
                <w:rFonts w:eastAsia="宋体"/>
                <w:color w:val="000000"/>
                <w:kern w:val="0"/>
                <w:sz w:val="21"/>
                <w:szCs w:val="21"/>
              </w:rPr>
              <w:t>严重</w:t>
            </w:r>
          </w:p>
        </w:tc>
      </w:tr>
    </w:tbl>
    <w:p w14:paraId="2356FDD7" w14:textId="77777777" w:rsidR="00F42F18" w:rsidRPr="007C4597" w:rsidRDefault="00F42F18" w:rsidP="00F42F18">
      <w:pPr>
        <w:ind w:firstLine="480"/>
        <w:rPr>
          <w:rFonts w:eastAsia="宋体"/>
        </w:rPr>
      </w:pPr>
    </w:p>
    <w:p w14:paraId="5B54F254" w14:textId="5631A81F" w:rsidR="00F42F18" w:rsidRPr="007C4597" w:rsidRDefault="00000000" w:rsidP="00476E24">
      <w:pPr>
        <w:spacing w:beforeLines="50" w:before="163" w:line="340" w:lineRule="exact"/>
        <w:ind w:firstLineChars="0" w:firstLine="0"/>
        <w:jc w:val="center"/>
        <w:rPr>
          <w:rFonts w:eastAsia="宋体"/>
        </w:rPr>
      </w:pPr>
      <w:bookmarkStart w:id="83" w:name="_Toc89875928"/>
      <w:bookmarkStart w:id="84" w:name="_Toc89957434"/>
      <w:r>
        <w:rPr>
          <w:rFonts w:eastAsia="宋体"/>
          <w:noProof/>
          <w:sz w:val="28"/>
        </w:rPr>
        <w:pict w14:anchorId="2B3E1A03">
          <v:line id="_x0000_s2069" alt="P45502C2T328#y1" style="position:absolute;left:0;text-align:left;z-index:251678720;visibility:visible;mso-position-horizontal-relative:text;mso-position-vertical-relative:text" from="28.9pt,25.35pt" to="59.3pt,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" strokeweight=".5pt">
            <o:lock v:ext="edit" shapetype="f"/>
          </v:line>
        </w:pict>
      </w:r>
      <w:r w:rsidR="00E40D57" w:rsidRPr="007C4597">
        <w:rPr>
          <w:rFonts w:eastAsia="宋体"/>
          <w:b/>
          <w:bCs/>
          <w:snapToGrid w:val="0"/>
          <w:kern w:val="0"/>
          <w:sz w:val="21"/>
          <w:szCs w:val="21"/>
        </w:rPr>
        <w:t>表</w:t>
      </w:r>
      <w:r w:rsidR="00E40D57" w:rsidRPr="007C4597">
        <w:rPr>
          <w:rFonts w:eastAsia="宋体"/>
          <w:b/>
          <w:bCs/>
          <w:snapToGrid w:val="0"/>
          <w:kern w:val="0"/>
          <w:sz w:val="21"/>
          <w:szCs w:val="21"/>
        </w:rPr>
        <w:t>2-</w:t>
      </w:r>
      <w:r w:rsidR="00476E24" w:rsidRPr="007C4597">
        <w:rPr>
          <w:rFonts w:eastAsia="宋体"/>
          <w:b/>
          <w:bCs/>
          <w:snapToGrid w:val="0"/>
          <w:kern w:val="0"/>
          <w:sz w:val="21"/>
          <w:szCs w:val="21"/>
        </w:rPr>
        <w:fldChar w:fldCharType="begin"/>
      </w:r>
      <w:r w:rsidR="00476E24" w:rsidRPr="007C4597">
        <w:rPr>
          <w:rFonts w:eastAsia="宋体"/>
          <w:b/>
          <w:bCs/>
          <w:snapToGrid w:val="0"/>
          <w:kern w:val="0"/>
          <w:sz w:val="21"/>
          <w:szCs w:val="21"/>
        </w:rPr>
        <w:instrText xml:space="preserve"> SEQ </w:instrText>
      </w:r>
      <w:r w:rsidR="00476E24" w:rsidRPr="007C4597">
        <w:rPr>
          <w:rFonts w:eastAsia="宋体"/>
          <w:b/>
          <w:bCs/>
          <w:snapToGrid w:val="0"/>
          <w:kern w:val="0"/>
          <w:sz w:val="21"/>
          <w:szCs w:val="21"/>
        </w:rPr>
        <w:instrText>表</w:instrText>
      </w:r>
      <w:r w:rsidR="00476E24" w:rsidRPr="007C4597">
        <w:rPr>
          <w:rFonts w:eastAsia="宋体"/>
          <w:b/>
          <w:bCs/>
          <w:snapToGrid w:val="0"/>
          <w:kern w:val="0"/>
          <w:sz w:val="21"/>
          <w:szCs w:val="21"/>
        </w:rPr>
        <w:instrText xml:space="preserve">3- \* MERGEFORMAT </w:instrText>
      </w:r>
      <w:r w:rsidR="00476E24" w:rsidRPr="007C4597">
        <w:rPr>
          <w:rFonts w:eastAsia="宋体"/>
          <w:b/>
          <w:bCs/>
          <w:snapToGrid w:val="0"/>
          <w:kern w:val="0"/>
          <w:sz w:val="21"/>
          <w:szCs w:val="21"/>
        </w:rPr>
        <w:fldChar w:fldCharType="separate"/>
      </w:r>
      <w:r w:rsidR="003146B2">
        <w:rPr>
          <w:rFonts w:eastAsia="宋体"/>
          <w:b/>
          <w:bCs/>
          <w:noProof/>
          <w:snapToGrid w:val="0"/>
          <w:kern w:val="0"/>
          <w:sz w:val="21"/>
          <w:szCs w:val="21"/>
        </w:rPr>
        <w:t>30</w:t>
      </w:r>
      <w:r w:rsidR="00476E24" w:rsidRPr="007C4597">
        <w:rPr>
          <w:rFonts w:eastAsia="宋体"/>
          <w:b/>
          <w:bCs/>
          <w:snapToGrid w:val="0"/>
          <w:kern w:val="0"/>
          <w:sz w:val="21"/>
          <w:szCs w:val="21"/>
        </w:rPr>
        <w:fldChar w:fldCharType="end"/>
      </w:r>
      <w:r w:rsidR="00F42F18" w:rsidRPr="007C4597">
        <w:rPr>
          <w:rFonts w:eastAsia="宋体"/>
          <w:b/>
          <w:bCs/>
          <w:snapToGrid w:val="0"/>
          <w:kern w:val="0"/>
          <w:sz w:val="21"/>
          <w:szCs w:val="21"/>
        </w:rPr>
        <w:t xml:space="preserve"> </w:t>
      </w:r>
      <w:r w:rsidR="00476E24" w:rsidRPr="007C4597">
        <w:rPr>
          <w:rFonts w:eastAsia="宋体"/>
          <w:b/>
          <w:bCs/>
          <w:snapToGrid w:val="0"/>
          <w:kern w:val="0"/>
          <w:sz w:val="21"/>
          <w:szCs w:val="21"/>
        </w:rPr>
        <w:t xml:space="preserve"> </w:t>
      </w:r>
      <w:r w:rsidR="00F42F18" w:rsidRPr="007C4597">
        <w:rPr>
          <w:rFonts w:eastAsia="宋体"/>
          <w:b/>
          <w:bCs/>
          <w:snapToGrid w:val="0"/>
          <w:kern w:val="0"/>
          <w:sz w:val="21"/>
          <w:szCs w:val="21"/>
        </w:rPr>
        <w:t>天津市办公用地基准地价区域因素修正系数说明表（</w:t>
      </w:r>
      <w:r w:rsidR="00476E24" w:rsidRPr="007C4597">
        <w:rPr>
          <w:rFonts w:eastAsia="宋体"/>
          <w:b/>
          <w:bCs/>
          <w:snapToGrid w:val="0"/>
          <w:kern w:val="0"/>
          <w:sz w:val="21"/>
          <w:szCs w:val="21"/>
        </w:rPr>
        <w:t>5</w:t>
      </w:r>
      <w:r w:rsidR="00F42F18" w:rsidRPr="007C4597">
        <w:rPr>
          <w:rFonts w:eastAsia="宋体"/>
          <w:b/>
          <w:bCs/>
          <w:snapToGrid w:val="0"/>
          <w:kern w:val="0"/>
          <w:sz w:val="21"/>
          <w:szCs w:val="21"/>
        </w:rPr>
        <w:t>级）</w:t>
      </w:r>
      <w:bookmarkEnd w:id="83"/>
      <w:bookmarkEnd w:id="84"/>
    </w:p>
    <w:tbl>
      <w:tblPr>
        <w:tblW w:w="5000" w:type="pct"/>
        <w:jc w:val="center"/>
        <w:tblLook w:val="0000" w:firstRow="0" w:lastRow="0" w:firstColumn="0" w:lastColumn="0" w:noHBand="0" w:noVBand="0"/>
      </w:tblPr>
      <w:tblGrid>
        <w:gridCol w:w="674"/>
        <w:gridCol w:w="630"/>
        <w:gridCol w:w="725"/>
        <w:gridCol w:w="1496"/>
        <w:gridCol w:w="1498"/>
        <w:gridCol w:w="1619"/>
        <w:gridCol w:w="1374"/>
        <w:gridCol w:w="1498"/>
      </w:tblGrid>
      <w:tr w:rsidR="00F42F18" w:rsidRPr="007C4597" w14:paraId="64F1C9C1" w14:textId="77777777" w:rsidTr="00476E24">
        <w:trPr>
          <w:trHeight w:val="20"/>
          <w:tblHeader/>
          <w:jc w:val="center"/>
        </w:trPr>
        <w:tc>
          <w:tcPr>
            <w:tcW w:w="355" w:type="pct"/>
            <w:vMerge w:val="restart"/>
            <w:tcBorders>
              <w:top w:val="single" w:sz="4" w:space="0" w:color="auto"/>
              <w:left w:val="single" w:sz="4" w:space="0" w:color="auto"/>
              <w:bottom w:val="single" w:sz="4" w:space="0" w:color="auto"/>
              <w:right w:val="single" w:sz="4" w:space="0" w:color="auto"/>
            </w:tcBorders>
            <w:vAlign w:val="center"/>
          </w:tcPr>
          <w:p w14:paraId="64E15675"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土地级别</w:t>
            </w:r>
          </w:p>
        </w:tc>
        <w:tc>
          <w:tcPr>
            <w:tcW w:w="712" w:type="pct"/>
            <w:gridSpan w:val="2"/>
            <w:vMerge w:val="restart"/>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33BEAD75" w14:textId="28D90544" w:rsidR="00F42F18" w:rsidRPr="007C4597" w:rsidRDefault="00F42F18" w:rsidP="00C1763F">
            <w:pPr>
              <w:adjustRightInd w:val="0"/>
              <w:spacing w:line="240" w:lineRule="auto"/>
              <w:ind w:firstLine="422"/>
              <w:jc w:val="right"/>
              <w:rPr>
                <w:rFonts w:eastAsia="宋体"/>
                <w:b/>
                <w:color w:val="000000"/>
                <w:kern w:val="0"/>
                <w:sz w:val="21"/>
                <w:szCs w:val="21"/>
              </w:rPr>
            </w:pPr>
            <w:r w:rsidRPr="007C4597">
              <w:rPr>
                <w:rFonts w:eastAsia="宋体"/>
                <w:b/>
                <w:color w:val="000000"/>
                <w:kern w:val="0"/>
                <w:sz w:val="21"/>
                <w:szCs w:val="21"/>
              </w:rPr>
              <w:t>修正</w:t>
            </w:r>
            <w:r w:rsidRPr="007C4597">
              <w:rPr>
                <w:rFonts w:eastAsia="宋体"/>
                <w:b/>
                <w:color w:val="000000"/>
                <w:kern w:val="0"/>
                <w:sz w:val="21"/>
                <w:szCs w:val="21"/>
              </w:rPr>
              <w:t xml:space="preserve"> </w:t>
            </w:r>
          </w:p>
          <w:p w14:paraId="35112B02" w14:textId="5554C4D0" w:rsidR="00F42F18" w:rsidRPr="007C4597" w:rsidRDefault="00F42F18" w:rsidP="00C1763F">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因</w:t>
            </w:r>
            <w:r w:rsidRPr="007C4597">
              <w:rPr>
                <w:rFonts w:eastAsia="宋体"/>
                <w:b/>
                <w:color w:val="000000"/>
                <w:kern w:val="0"/>
                <w:sz w:val="21"/>
                <w:szCs w:val="21"/>
              </w:rPr>
              <w:t xml:space="preserve"> </w:t>
            </w:r>
            <w:r w:rsidRPr="007C4597">
              <w:rPr>
                <w:rFonts w:eastAsia="宋体"/>
                <w:b/>
                <w:color w:val="000000"/>
                <w:kern w:val="0"/>
                <w:sz w:val="21"/>
                <w:szCs w:val="21"/>
              </w:rPr>
              <w:t>权</w:t>
            </w:r>
            <w:r w:rsidRPr="007C4597">
              <w:rPr>
                <w:rFonts w:eastAsia="宋体"/>
                <w:b/>
                <w:color w:val="000000"/>
                <w:kern w:val="0"/>
                <w:sz w:val="21"/>
                <w:szCs w:val="21"/>
              </w:rPr>
              <w:t xml:space="preserve">   </w:t>
            </w:r>
            <w:r w:rsidRPr="007C4597">
              <w:rPr>
                <w:rFonts w:eastAsia="宋体"/>
                <w:b/>
                <w:color w:val="000000"/>
                <w:kern w:val="0"/>
                <w:sz w:val="21"/>
                <w:szCs w:val="21"/>
              </w:rPr>
              <w:t>幅度</w:t>
            </w:r>
          </w:p>
          <w:p w14:paraId="6EABCCD5" w14:textId="1D8D4DBE" w:rsidR="00F42F18" w:rsidRPr="007C4597" w:rsidRDefault="00F42F18" w:rsidP="00C1763F">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素</w:t>
            </w:r>
            <w:r w:rsidRPr="007C4597">
              <w:rPr>
                <w:rFonts w:eastAsia="宋体"/>
                <w:b/>
                <w:color w:val="000000"/>
                <w:kern w:val="0"/>
                <w:sz w:val="21"/>
                <w:szCs w:val="21"/>
              </w:rPr>
              <w:t xml:space="preserve">    </w:t>
            </w:r>
            <w:r w:rsidRPr="007C4597">
              <w:rPr>
                <w:rFonts w:eastAsia="宋体"/>
                <w:b/>
                <w:color w:val="000000"/>
                <w:kern w:val="0"/>
                <w:sz w:val="21"/>
                <w:szCs w:val="21"/>
              </w:rPr>
              <w:t>重</w:t>
            </w:r>
          </w:p>
        </w:tc>
        <w:tc>
          <w:tcPr>
            <w:tcW w:w="786" w:type="pct"/>
            <w:tcBorders>
              <w:top w:val="single" w:sz="4" w:space="0" w:color="auto"/>
              <w:left w:val="single" w:sz="4" w:space="0" w:color="auto"/>
              <w:bottom w:val="single" w:sz="4" w:space="0" w:color="auto"/>
              <w:right w:val="single" w:sz="4" w:space="0" w:color="auto"/>
            </w:tcBorders>
            <w:vAlign w:val="center"/>
          </w:tcPr>
          <w:p w14:paraId="4FDDF0CD"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优</w:t>
            </w:r>
          </w:p>
        </w:tc>
        <w:tc>
          <w:tcPr>
            <w:tcW w:w="787" w:type="pct"/>
            <w:tcBorders>
              <w:top w:val="single" w:sz="4" w:space="0" w:color="auto"/>
              <w:left w:val="single" w:sz="4" w:space="0" w:color="auto"/>
              <w:bottom w:val="single" w:sz="4" w:space="0" w:color="auto"/>
              <w:right w:val="single" w:sz="4" w:space="0" w:color="auto"/>
            </w:tcBorders>
            <w:vAlign w:val="center"/>
          </w:tcPr>
          <w:p w14:paraId="106BD832"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较优</w:t>
            </w:r>
          </w:p>
        </w:tc>
        <w:tc>
          <w:tcPr>
            <w:tcW w:w="851" w:type="pct"/>
            <w:tcBorders>
              <w:top w:val="single" w:sz="4" w:space="0" w:color="auto"/>
              <w:left w:val="single" w:sz="4" w:space="0" w:color="auto"/>
              <w:bottom w:val="single" w:sz="4" w:space="0" w:color="auto"/>
              <w:right w:val="single" w:sz="4" w:space="0" w:color="auto"/>
            </w:tcBorders>
            <w:vAlign w:val="center"/>
          </w:tcPr>
          <w:p w14:paraId="1451A2F9"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一般</w:t>
            </w:r>
          </w:p>
        </w:tc>
        <w:tc>
          <w:tcPr>
            <w:tcW w:w="722" w:type="pct"/>
            <w:tcBorders>
              <w:top w:val="single" w:sz="4" w:space="0" w:color="auto"/>
              <w:left w:val="single" w:sz="4" w:space="0" w:color="auto"/>
              <w:bottom w:val="single" w:sz="4" w:space="0" w:color="auto"/>
              <w:right w:val="single" w:sz="4" w:space="0" w:color="auto"/>
            </w:tcBorders>
            <w:vAlign w:val="center"/>
          </w:tcPr>
          <w:p w14:paraId="1AE5F5C3"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较劣</w:t>
            </w:r>
          </w:p>
        </w:tc>
        <w:tc>
          <w:tcPr>
            <w:tcW w:w="787" w:type="pct"/>
            <w:tcBorders>
              <w:top w:val="single" w:sz="4" w:space="0" w:color="auto"/>
              <w:left w:val="single" w:sz="4" w:space="0" w:color="auto"/>
              <w:bottom w:val="single" w:sz="4" w:space="0" w:color="auto"/>
              <w:right w:val="single" w:sz="4" w:space="0" w:color="auto"/>
            </w:tcBorders>
            <w:vAlign w:val="center"/>
          </w:tcPr>
          <w:p w14:paraId="03120260"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劣</w:t>
            </w:r>
          </w:p>
        </w:tc>
      </w:tr>
      <w:tr w:rsidR="00F42F18" w:rsidRPr="007C4597" w14:paraId="6458B941" w14:textId="77777777" w:rsidTr="00476E24">
        <w:trPr>
          <w:trHeight w:val="20"/>
          <w:tblHeader/>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2AD5E9C0"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p>
        </w:tc>
        <w:tc>
          <w:tcPr>
            <w:tcW w:w="712" w:type="pct"/>
            <w:gridSpan w:val="2"/>
            <w:vMerge/>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6B754629" w14:textId="77777777" w:rsidR="00F42F18" w:rsidRPr="007C4597" w:rsidRDefault="00F42F18" w:rsidP="00C1763F">
            <w:pPr>
              <w:spacing w:line="240" w:lineRule="auto"/>
              <w:ind w:firstLineChars="0" w:firstLine="0"/>
              <w:jc w:val="center"/>
              <w:rPr>
                <w:rFonts w:eastAsia="宋体"/>
                <w:b/>
                <w:color w:val="000000"/>
                <w:kern w:val="0"/>
                <w:sz w:val="21"/>
                <w:szCs w:val="21"/>
              </w:rPr>
            </w:pPr>
          </w:p>
        </w:tc>
        <w:tc>
          <w:tcPr>
            <w:tcW w:w="786" w:type="pct"/>
            <w:tcBorders>
              <w:top w:val="single" w:sz="4" w:space="0" w:color="auto"/>
              <w:left w:val="single" w:sz="4" w:space="0" w:color="auto"/>
              <w:bottom w:val="single" w:sz="4" w:space="0" w:color="auto"/>
              <w:right w:val="single" w:sz="4" w:space="0" w:color="auto"/>
            </w:tcBorders>
            <w:vAlign w:val="center"/>
          </w:tcPr>
          <w:p w14:paraId="0D1183D1"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1.16</w:t>
            </w:r>
          </w:p>
        </w:tc>
        <w:tc>
          <w:tcPr>
            <w:tcW w:w="787" w:type="pct"/>
            <w:tcBorders>
              <w:top w:val="single" w:sz="4" w:space="0" w:color="auto"/>
              <w:left w:val="single" w:sz="4" w:space="0" w:color="auto"/>
              <w:bottom w:val="single" w:sz="4" w:space="0" w:color="auto"/>
              <w:right w:val="single" w:sz="4" w:space="0" w:color="auto"/>
            </w:tcBorders>
            <w:vAlign w:val="center"/>
          </w:tcPr>
          <w:p w14:paraId="73FA9235"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1.08</w:t>
            </w:r>
          </w:p>
        </w:tc>
        <w:tc>
          <w:tcPr>
            <w:tcW w:w="851" w:type="pct"/>
            <w:tcBorders>
              <w:top w:val="single" w:sz="4" w:space="0" w:color="auto"/>
              <w:left w:val="single" w:sz="4" w:space="0" w:color="auto"/>
              <w:bottom w:val="single" w:sz="4" w:space="0" w:color="auto"/>
              <w:right w:val="single" w:sz="4" w:space="0" w:color="auto"/>
            </w:tcBorders>
            <w:vAlign w:val="center"/>
          </w:tcPr>
          <w:p w14:paraId="6EC7FEAD"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1.00</w:t>
            </w:r>
          </w:p>
        </w:tc>
        <w:tc>
          <w:tcPr>
            <w:tcW w:w="722" w:type="pct"/>
            <w:tcBorders>
              <w:top w:val="single" w:sz="4" w:space="0" w:color="auto"/>
              <w:left w:val="single" w:sz="4" w:space="0" w:color="auto"/>
              <w:bottom w:val="single" w:sz="4" w:space="0" w:color="auto"/>
              <w:right w:val="single" w:sz="4" w:space="0" w:color="auto"/>
            </w:tcBorders>
            <w:vAlign w:val="center"/>
          </w:tcPr>
          <w:p w14:paraId="098223C5"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0.90</w:t>
            </w:r>
          </w:p>
        </w:tc>
        <w:tc>
          <w:tcPr>
            <w:tcW w:w="787" w:type="pct"/>
            <w:tcBorders>
              <w:top w:val="single" w:sz="4" w:space="0" w:color="auto"/>
              <w:left w:val="single" w:sz="4" w:space="0" w:color="auto"/>
              <w:bottom w:val="single" w:sz="4" w:space="0" w:color="auto"/>
              <w:right w:val="single" w:sz="4" w:space="0" w:color="auto"/>
            </w:tcBorders>
            <w:vAlign w:val="center"/>
          </w:tcPr>
          <w:p w14:paraId="60A2E5DA"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0.81</w:t>
            </w:r>
          </w:p>
        </w:tc>
      </w:tr>
      <w:tr w:rsidR="00F42F18" w:rsidRPr="007C4597" w14:paraId="3CDF37B7" w14:textId="77777777" w:rsidTr="00476E24">
        <w:trPr>
          <w:trHeight w:val="20"/>
          <w:jc w:val="center"/>
        </w:trPr>
        <w:tc>
          <w:tcPr>
            <w:tcW w:w="355" w:type="pct"/>
            <w:vMerge w:val="restart"/>
            <w:tcBorders>
              <w:top w:val="single" w:sz="4" w:space="0" w:color="auto"/>
              <w:left w:val="single" w:sz="4" w:space="0" w:color="auto"/>
              <w:bottom w:val="single" w:sz="4" w:space="0" w:color="auto"/>
              <w:right w:val="single" w:sz="4" w:space="0" w:color="auto"/>
            </w:tcBorders>
            <w:vAlign w:val="center"/>
          </w:tcPr>
          <w:p w14:paraId="3AC7E362" w14:textId="04D9DE53" w:rsidR="00F42F18" w:rsidRPr="007C4597" w:rsidRDefault="00476E24"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5</w:t>
            </w:r>
            <w:r w:rsidR="00F42F18" w:rsidRPr="007C4597">
              <w:rPr>
                <w:rFonts w:eastAsia="宋体"/>
                <w:color w:val="000000"/>
                <w:kern w:val="0"/>
                <w:sz w:val="21"/>
                <w:szCs w:val="21"/>
              </w:rPr>
              <w:t>级</w:t>
            </w: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6AE83E"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繁华程度</w:t>
            </w:r>
          </w:p>
        </w:tc>
        <w:tc>
          <w:tcPr>
            <w:tcW w:w="381" w:type="pct"/>
            <w:tcBorders>
              <w:top w:val="single" w:sz="4" w:space="0" w:color="auto"/>
              <w:left w:val="single" w:sz="4" w:space="0" w:color="auto"/>
              <w:bottom w:val="single" w:sz="4" w:space="0" w:color="auto"/>
              <w:right w:val="single" w:sz="4" w:space="0" w:color="auto"/>
            </w:tcBorders>
            <w:vAlign w:val="center"/>
          </w:tcPr>
          <w:p w14:paraId="1D5C4A7F"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0.50</w:t>
            </w:r>
          </w:p>
        </w:tc>
        <w:tc>
          <w:tcPr>
            <w:tcW w:w="786" w:type="pct"/>
            <w:tcBorders>
              <w:top w:val="single" w:sz="4" w:space="0" w:color="auto"/>
              <w:left w:val="single" w:sz="4" w:space="0" w:color="auto"/>
              <w:bottom w:val="single" w:sz="4" w:space="0" w:color="auto"/>
              <w:right w:val="single" w:sz="4" w:space="0" w:color="auto"/>
            </w:tcBorders>
            <w:vAlign w:val="center"/>
          </w:tcPr>
          <w:p w14:paraId="78A2B7E9" w14:textId="253182AF"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w:t>
            </w:r>
            <w:r w:rsidR="00D9315C">
              <w:rPr>
                <w:rFonts w:eastAsia="宋体" w:hint="eastAsia"/>
                <w:color w:val="000000"/>
                <w:kern w:val="0"/>
                <w:sz w:val="21"/>
                <w:szCs w:val="21"/>
              </w:rPr>
              <w:t>办公</w:t>
            </w:r>
            <w:r w:rsidRPr="007C4597">
              <w:rPr>
                <w:rFonts w:eastAsia="宋体"/>
                <w:color w:val="000000"/>
                <w:kern w:val="0"/>
                <w:sz w:val="21"/>
                <w:szCs w:val="21"/>
              </w:rPr>
              <w:t>中心</w:t>
            </w:r>
            <w:r w:rsidRPr="007C4597">
              <w:rPr>
                <w:rFonts w:eastAsia="宋体"/>
                <w:color w:val="000000"/>
                <w:kern w:val="0"/>
                <w:sz w:val="21"/>
                <w:szCs w:val="21"/>
              </w:rPr>
              <w:t>≤2000</w:t>
            </w:r>
            <w:r w:rsidRPr="007C4597">
              <w:rPr>
                <w:rFonts w:eastAsia="宋体"/>
                <w:color w:val="000000"/>
                <w:kern w:val="0"/>
                <w:sz w:val="21"/>
                <w:szCs w:val="21"/>
              </w:rPr>
              <w:t>米</w:t>
            </w:r>
          </w:p>
        </w:tc>
        <w:tc>
          <w:tcPr>
            <w:tcW w:w="787" w:type="pct"/>
            <w:tcBorders>
              <w:top w:val="single" w:sz="4" w:space="0" w:color="auto"/>
              <w:left w:val="single" w:sz="4" w:space="0" w:color="auto"/>
              <w:bottom w:val="single" w:sz="4" w:space="0" w:color="auto"/>
              <w:right w:val="single" w:sz="4" w:space="0" w:color="auto"/>
            </w:tcBorders>
            <w:vAlign w:val="center"/>
          </w:tcPr>
          <w:p w14:paraId="15765451" w14:textId="7F64E1F1"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w:t>
            </w:r>
            <w:r w:rsidR="00D9315C">
              <w:rPr>
                <w:rFonts w:eastAsia="宋体" w:hint="eastAsia"/>
                <w:color w:val="000000"/>
                <w:kern w:val="0"/>
                <w:sz w:val="21"/>
                <w:szCs w:val="21"/>
              </w:rPr>
              <w:t>办公</w:t>
            </w:r>
            <w:r w:rsidRPr="007C4597">
              <w:rPr>
                <w:rFonts w:eastAsia="宋体"/>
                <w:color w:val="000000"/>
                <w:kern w:val="0"/>
                <w:sz w:val="21"/>
                <w:szCs w:val="21"/>
              </w:rPr>
              <w:t>中心在</w:t>
            </w:r>
            <w:r w:rsidRPr="007C4597">
              <w:rPr>
                <w:rFonts w:eastAsia="宋体"/>
                <w:color w:val="000000"/>
                <w:kern w:val="0"/>
                <w:sz w:val="21"/>
                <w:szCs w:val="21"/>
              </w:rPr>
              <w:t>2000-2800</w:t>
            </w:r>
            <w:r w:rsidRPr="007C4597">
              <w:rPr>
                <w:rFonts w:eastAsia="宋体"/>
                <w:color w:val="000000"/>
                <w:kern w:val="0"/>
                <w:sz w:val="21"/>
                <w:szCs w:val="21"/>
              </w:rPr>
              <w:t>米之间；邻近小型</w:t>
            </w:r>
            <w:r w:rsidR="00D9315C">
              <w:rPr>
                <w:rFonts w:eastAsia="宋体" w:hint="eastAsia"/>
                <w:color w:val="000000"/>
                <w:kern w:val="0"/>
                <w:sz w:val="21"/>
                <w:szCs w:val="21"/>
              </w:rPr>
              <w:t>办公</w:t>
            </w:r>
            <w:r w:rsidRPr="007C4597">
              <w:rPr>
                <w:rFonts w:eastAsia="宋体"/>
                <w:color w:val="000000"/>
                <w:kern w:val="0"/>
                <w:sz w:val="21"/>
                <w:szCs w:val="21"/>
              </w:rPr>
              <w:t>中心</w:t>
            </w:r>
          </w:p>
        </w:tc>
        <w:tc>
          <w:tcPr>
            <w:tcW w:w="851" w:type="pct"/>
            <w:tcBorders>
              <w:top w:val="single" w:sz="4" w:space="0" w:color="auto"/>
              <w:left w:val="single" w:sz="4" w:space="0" w:color="auto"/>
              <w:bottom w:val="single" w:sz="4" w:space="0" w:color="auto"/>
              <w:right w:val="single" w:sz="4" w:space="0" w:color="auto"/>
            </w:tcBorders>
            <w:vAlign w:val="center"/>
          </w:tcPr>
          <w:p w14:paraId="778D65D7" w14:textId="24987BC3"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w:t>
            </w:r>
            <w:r w:rsidR="00D9315C">
              <w:rPr>
                <w:rFonts w:eastAsia="宋体" w:hint="eastAsia"/>
                <w:color w:val="000000"/>
                <w:kern w:val="0"/>
                <w:sz w:val="21"/>
                <w:szCs w:val="21"/>
              </w:rPr>
              <w:t>办公</w:t>
            </w:r>
            <w:r w:rsidRPr="007C4597">
              <w:rPr>
                <w:rFonts w:eastAsia="宋体"/>
                <w:color w:val="000000"/>
                <w:kern w:val="0"/>
                <w:sz w:val="21"/>
                <w:szCs w:val="21"/>
              </w:rPr>
              <w:t>中心在</w:t>
            </w:r>
            <w:r w:rsidRPr="007C4597">
              <w:rPr>
                <w:rFonts w:eastAsia="宋体"/>
                <w:color w:val="000000"/>
                <w:kern w:val="0"/>
                <w:sz w:val="21"/>
                <w:szCs w:val="21"/>
              </w:rPr>
              <w:t>2800-3000</w:t>
            </w:r>
            <w:r w:rsidRPr="007C4597">
              <w:rPr>
                <w:rFonts w:eastAsia="宋体"/>
                <w:color w:val="000000"/>
                <w:kern w:val="0"/>
                <w:sz w:val="21"/>
                <w:szCs w:val="21"/>
              </w:rPr>
              <w:t>米之间；邻近小型</w:t>
            </w:r>
            <w:r w:rsidR="00D9315C">
              <w:rPr>
                <w:rFonts w:eastAsia="宋体" w:hint="eastAsia"/>
                <w:color w:val="000000"/>
                <w:kern w:val="0"/>
                <w:sz w:val="21"/>
                <w:szCs w:val="21"/>
              </w:rPr>
              <w:t>办公</w:t>
            </w:r>
            <w:r w:rsidRPr="007C4597">
              <w:rPr>
                <w:rFonts w:eastAsia="宋体"/>
                <w:color w:val="000000"/>
                <w:kern w:val="0"/>
                <w:sz w:val="21"/>
                <w:szCs w:val="21"/>
              </w:rPr>
              <w:t>中心</w:t>
            </w:r>
          </w:p>
        </w:tc>
        <w:tc>
          <w:tcPr>
            <w:tcW w:w="722" w:type="pct"/>
            <w:tcBorders>
              <w:top w:val="single" w:sz="4" w:space="0" w:color="auto"/>
              <w:left w:val="single" w:sz="4" w:space="0" w:color="auto"/>
              <w:bottom w:val="single" w:sz="4" w:space="0" w:color="auto"/>
              <w:right w:val="single" w:sz="4" w:space="0" w:color="auto"/>
            </w:tcBorders>
            <w:vAlign w:val="center"/>
          </w:tcPr>
          <w:p w14:paraId="0688CEB6" w14:textId="4630E09B"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距离小型</w:t>
            </w:r>
            <w:r w:rsidR="00D9315C">
              <w:rPr>
                <w:rFonts w:eastAsia="宋体" w:hint="eastAsia"/>
                <w:color w:val="000000"/>
                <w:kern w:val="0"/>
                <w:sz w:val="21"/>
                <w:szCs w:val="21"/>
              </w:rPr>
              <w:t>办公</w:t>
            </w:r>
            <w:r w:rsidRPr="007C4597">
              <w:rPr>
                <w:rFonts w:eastAsia="宋体"/>
                <w:color w:val="000000"/>
                <w:kern w:val="0"/>
                <w:sz w:val="21"/>
                <w:szCs w:val="21"/>
              </w:rPr>
              <w:t>中心</w:t>
            </w:r>
            <w:r w:rsidRPr="007C4597">
              <w:rPr>
                <w:rFonts w:eastAsia="宋体"/>
                <w:color w:val="000000"/>
                <w:kern w:val="0"/>
                <w:sz w:val="21"/>
                <w:szCs w:val="21"/>
              </w:rPr>
              <w:t>≤2000</w:t>
            </w:r>
            <w:r w:rsidRPr="007C4597">
              <w:rPr>
                <w:rFonts w:eastAsia="宋体"/>
                <w:color w:val="000000"/>
                <w:kern w:val="0"/>
                <w:sz w:val="21"/>
                <w:szCs w:val="21"/>
              </w:rPr>
              <w:t>米</w:t>
            </w:r>
          </w:p>
        </w:tc>
        <w:tc>
          <w:tcPr>
            <w:tcW w:w="787" w:type="pct"/>
            <w:tcBorders>
              <w:top w:val="single" w:sz="4" w:space="0" w:color="auto"/>
              <w:left w:val="single" w:sz="4" w:space="0" w:color="auto"/>
              <w:bottom w:val="single" w:sz="4" w:space="0" w:color="auto"/>
              <w:right w:val="single" w:sz="4" w:space="0" w:color="auto"/>
            </w:tcBorders>
            <w:vAlign w:val="center"/>
          </w:tcPr>
          <w:p w14:paraId="496EDB48" w14:textId="246701A9"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距离小型</w:t>
            </w:r>
            <w:r w:rsidR="00D9315C">
              <w:rPr>
                <w:rFonts w:eastAsia="宋体" w:hint="eastAsia"/>
                <w:color w:val="000000"/>
                <w:kern w:val="0"/>
                <w:sz w:val="21"/>
                <w:szCs w:val="21"/>
              </w:rPr>
              <w:t>办公</w:t>
            </w:r>
            <w:r w:rsidRPr="007C4597">
              <w:rPr>
                <w:rFonts w:eastAsia="宋体"/>
                <w:color w:val="000000"/>
                <w:kern w:val="0"/>
                <w:sz w:val="21"/>
                <w:szCs w:val="21"/>
              </w:rPr>
              <w:t>中心＞</w:t>
            </w:r>
            <w:r w:rsidRPr="007C4597">
              <w:rPr>
                <w:rFonts w:eastAsia="宋体"/>
                <w:color w:val="000000"/>
                <w:kern w:val="0"/>
                <w:sz w:val="21"/>
                <w:szCs w:val="21"/>
              </w:rPr>
              <w:t>2000</w:t>
            </w:r>
            <w:r w:rsidRPr="007C4597">
              <w:rPr>
                <w:rFonts w:eastAsia="宋体"/>
                <w:color w:val="000000"/>
                <w:kern w:val="0"/>
                <w:sz w:val="21"/>
                <w:szCs w:val="21"/>
              </w:rPr>
              <w:t>米</w:t>
            </w:r>
          </w:p>
        </w:tc>
      </w:tr>
      <w:tr w:rsidR="00F42F18" w:rsidRPr="007C4597" w14:paraId="55E893B4" w14:textId="77777777" w:rsidTr="00476E24">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5A694A29"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44EE934"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交通条件</w:t>
            </w:r>
          </w:p>
        </w:tc>
        <w:tc>
          <w:tcPr>
            <w:tcW w:w="381" w:type="pct"/>
            <w:tcBorders>
              <w:top w:val="single" w:sz="4" w:space="0" w:color="auto"/>
              <w:left w:val="single" w:sz="4" w:space="0" w:color="auto"/>
              <w:bottom w:val="single" w:sz="4" w:space="0" w:color="auto"/>
              <w:right w:val="single" w:sz="4" w:space="0" w:color="auto"/>
            </w:tcBorders>
            <w:vAlign w:val="center"/>
          </w:tcPr>
          <w:p w14:paraId="32552F5B"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786" w:type="pct"/>
            <w:tcBorders>
              <w:top w:val="single" w:sz="4" w:space="0" w:color="auto"/>
              <w:left w:val="single" w:sz="4" w:space="0" w:color="auto"/>
              <w:bottom w:val="single" w:sz="4" w:space="0" w:color="auto"/>
              <w:right w:val="single" w:sz="4" w:space="0" w:color="auto"/>
            </w:tcBorders>
            <w:vAlign w:val="center"/>
          </w:tcPr>
          <w:p w14:paraId="09068A2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≥8</w:t>
            </w:r>
            <w:r w:rsidRPr="007C4597">
              <w:rPr>
                <w:rFonts w:eastAsia="宋体"/>
                <w:color w:val="000000"/>
                <w:kern w:val="0"/>
                <w:sz w:val="21"/>
                <w:szCs w:val="21"/>
              </w:rPr>
              <w:t>条；距离主要地铁换乘站</w:t>
            </w:r>
            <w:r w:rsidRPr="007C4597">
              <w:rPr>
                <w:rFonts w:eastAsia="宋体"/>
                <w:color w:val="000000"/>
                <w:kern w:val="0"/>
                <w:sz w:val="21"/>
                <w:szCs w:val="21"/>
              </w:rPr>
              <w:t>≤2000</w:t>
            </w:r>
            <w:r w:rsidRPr="007C4597">
              <w:rPr>
                <w:rFonts w:eastAsia="宋体"/>
                <w:color w:val="000000"/>
                <w:kern w:val="0"/>
                <w:sz w:val="21"/>
                <w:szCs w:val="21"/>
              </w:rPr>
              <w:t>米；出行便利</w:t>
            </w:r>
          </w:p>
        </w:tc>
        <w:tc>
          <w:tcPr>
            <w:tcW w:w="787" w:type="pct"/>
            <w:tcBorders>
              <w:top w:val="single" w:sz="4" w:space="0" w:color="auto"/>
              <w:left w:val="single" w:sz="4" w:space="0" w:color="auto"/>
              <w:bottom w:val="single" w:sz="4" w:space="0" w:color="auto"/>
              <w:right w:val="single" w:sz="4" w:space="0" w:color="auto"/>
            </w:tcBorders>
            <w:vAlign w:val="center"/>
          </w:tcPr>
          <w:p w14:paraId="5AEDE62F"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6-7</w:t>
            </w:r>
            <w:r w:rsidRPr="007C4597">
              <w:rPr>
                <w:rFonts w:eastAsia="宋体"/>
                <w:color w:val="000000"/>
                <w:kern w:val="0"/>
                <w:sz w:val="21"/>
                <w:szCs w:val="21"/>
              </w:rPr>
              <w:t>条之间；距离主要地铁换乘站＞</w:t>
            </w:r>
            <w:r w:rsidRPr="007C4597">
              <w:rPr>
                <w:rFonts w:eastAsia="宋体"/>
                <w:color w:val="000000"/>
                <w:kern w:val="0"/>
                <w:sz w:val="21"/>
                <w:szCs w:val="21"/>
              </w:rPr>
              <w:t>2000</w:t>
            </w:r>
            <w:r w:rsidRPr="007C4597">
              <w:rPr>
                <w:rFonts w:eastAsia="宋体"/>
                <w:color w:val="000000"/>
                <w:kern w:val="0"/>
                <w:sz w:val="21"/>
                <w:szCs w:val="21"/>
              </w:rPr>
              <w:t>米；出行方便</w:t>
            </w:r>
          </w:p>
        </w:tc>
        <w:tc>
          <w:tcPr>
            <w:tcW w:w="851" w:type="pct"/>
            <w:tcBorders>
              <w:top w:val="single" w:sz="4" w:space="0" w:color="auto"/>
              <w:left w:val="single" w:sz="4" w:space="0" w:color="auto"/>
              <w:bottom w:val="single" w:sz="4" w:space="0" w:color="auto"/>
              <w:right w:val="single" w:sz="4" w:space="0" w:color="auto"/>
            </w:tcBorders>
            <w:vAlign w:val="center"/>
          </w:tcPr>
          <w:p w14:paraId="73A47CE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4-5</w:t>
            </w:r>
            <w:r w:rsidRPr="007C4597">
              <w:rPr>
                <w:rFonts w:eastAsia="宋体"/>
                <w:color w:val="000000"/>
                <w:kern w:val="0"/>
                <w:sz w:val="21"/>
                <w:szCs w:val="21"/>
              </w:rPr>
              <w:t>条；距离多个地铁非换乘站在</w:t>
            </w:r>
            <w:r w:rsidRPr="007C4597">
              <w:rPr>
                <w:rFonts w:eastAsia="宋体"/>
                <w:color w:val="000000"/>
                <w:kern w:val="0"/>
                <w:sz w:val="21"/>
                <w:szCs w:val="21"/>
              </w:rPr>
              <w:t>1500-2000</w:t>
            </w:r>
            <w:r w:rsidRPr="007C4597">
              <w:rPr>
                <w:rFonts w:eastAsia="宋体"/>
                <w:color w:val="000000"/>
                <w:kern w:val="0"/>
                <w:sz w:val="21"/>
                <w:szCs w:val="21"/>
              </w:rPr>
              <w:t>之间</w:t>
            </w:r>
          </w:p>
        </w:tc>
        <w:tc>
          <w:tcPr>
            <w:tcW w:w="722" w:type="pct"/>
            <w:tcBorders>
              <w:top w:val="single" w:sz="4" w:space="0" w:color="auto"/>
              <w:left w:val="single" w:sz="4" w:space="0" w:color="auto"/>
              <w:bottom w:val="single" w:sz="4" w:space="0" w:color="auto"/>
              <w:right w:val="single" w:sz="4" w:space="0" w:color="auto"/>
            </w:tcBorders>
            <w:vAlign w:val="center"/>
          </w:tcPr>
          <w:p w14:paraId="08579B7C"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2-3</w:t>
            </w:r>
            <w:r w:rsidRPr="007C4597">
              <w:rPr>
                <w:rFonts w:eastAsia="宋体"/>
                <w:color w:val="000000"/>
                <w:kern w:val="0"/>
                <w:sz w:val="21"/>
                <w:szCs w:val="21"/>
              </w:rPr>
              <w:t>条；距离多个地铁非换乘站</w:t>
            </w:r>
            <w:r w:rsidRPr="007C4597">
              <w:rPr>
                <w:rFonts w:eastAsia="宋体"/>
                <w:color w:val="000000"/>
                <w:kern w:val="0"/>
                <w:sz w:val="21"/>
                <w:szCs w:val="21"/>
              </w:rPr>
              <w:t>≥2000</w:t>
            </w:r>
            <w:r w:rsidRPr="007C4597">
              <w:rPr>
                <w:rFonts w:eastAsia="宋体"/>
                <w:color w:val="000000"/>
                <w:kern w:val="0"/>
                <w:sz w:val="21"/>
                <w:szCs w:val="21"/>
              </w:rPr>
              <w:t>米</w:t>
            </w:r>
          </w:p>
        </w:tc>
        <w:tc>
          <w:tcPr>
            <w:tcW w:w="787" w:type="pct"/>
            <w:tcBorders>
              <w:top w:val="single" w:sz="4" w:space="0" w:color="auto"/>
              <w:left w:val="single" w:sz="4" w:space="0" w:color="auto"/>
              <w:bottom w:val="single" w:sz="4" w:space="0" w:color="auto"/>
              <w:right w:val="single" w:sz="4" w:space="0" w:color="auto"/>
            </w:tcBorders>
            <w:vAlign w:val="center"/>
          </w:tcPr>
          <w:p w14:paraId="77B0D50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途径公交线路只有</w:t>
            </w:r>
            <w:r w:rsidRPr="007C4597">
              <w:rPr>
                <w:rFonts w:eastAsia="宋体"/>
                <w:color w:val="000000"/>
                <w:kern w:val="0"/>
                <w:sz w:val="21"/>
                <w:szCs w:val="21"/>
              </w:rPr>
              <w:t>1</w:t>
            </w:r>
            <w:r w:rsidRPr="007C4597">
              <w:rPr>
                <w:rFonts w:eastAsia="宋体"/>
                <w:color w:val="000000"/>
                <w:kern w:val="0"/>
                <w:sz w:val="21"/>
                <w:szCs w:val="21"/>
              </w:rPr>
              <w:t>条；距离非换乘地铁站距离</w:t>
            </w:r>
            <w:r w:rsidRPr="007C4597">
              <w:rPr>
                <w:rFonts w:eastAsia="宋体"/>
                <w:color w:val="000000"/>
                <w:kern w:val="0"/>
                <w:sz w:val="21"/>
                <w:szCs w:val="21"/>
              </w:rPr>
              <w:t>≥2000</w:t>
            </w:r>
            <w:r w:rsidRPr="007C4597">
              <w:rPr>
                <w:rFonts w:eastAsia="宋体"/>
                <w:color w:val="000000"/>
                <w:kern w:val="0"/>
                <w:sz w:val="21"/>
                <w:szCs w:val="21"/>
              </w:rPr>
              <w:t>米</w:t>
            </w:r>
          </w:p>
        </w:tc>
      </w:tr>
      <w:tr w:rsidR="00F42F18" w:rsidRPr="007C4597" w14:paraId="4395E94B" w14:textId="77777777" w:rsidTr="00476E24">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56774279"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3DECE1"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基础设施完善度</w:t>
            </w:r>
          </w:p>
        </w:tc>
        <w:tc>
          <w:tcPr>
            <w:tcW w:w="381" w:type="pct"/>
            <w:tcBorders>
              <w:top w:val="single" w:sz="4" w:space="0" w:color="auto"/>
              <w:left w:val="single" w:sz="4" w:space="0" w:color="auto"/>
              <w:bottom w:val="single" w:sz="4" w:space="0" w:color="auto"/>
              <w:right w:val="single" w:sz="4" w:space="0" w:color="auto"/>
            </w:tcBorders>
            <w:vAlign w:val="center"/>
          </w:tcPr>
          <w:p w14:paraId="3AB5542C"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786" w:type="pct"/>
            <w:tcBorders>
              <w:top w:val="single" w:sz="4" w:space="0" w:color="auto"/>
              <w:left w:val="single" w:sz="4" w:space="0" w:color="auto"/>
              <w:bottom w:val="single" w:sz="4" w:space="0" w:color="auto"/>
              <w:right w:val="single" w:sz="4" w:space="0" w:color="auto"/>
            </w:tcBorders>
            <w:vAlign w:val="center"/>
          </w:tcPr>
          <w:p w14:paraId="596AED0E" w14:textId="1EB769CB"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基础设施完善，供热保证率高；</w:t>
            </w:r>
            <w:proofErr w:type="gramStart"/>
            <w:r w:rsidRPr="007C4597">
              <w:rPr>
                <w:rFonts w:eastAsia="宋体"/>
                <w:color w:val="000000"/>
                <w:kern w:val="0"/>
                <w:sz w:val="21"/>
                <w:szCs w:val="21"/>
              </w:rPr>
              <w:t>雨污分排</w:t>
            </w:r>
            <w:proofErr w:type="gramEnd"/>
            <w:r w:rsidRPr="007C4597">
              <w:rPr>
                <w:rFonts w:eastAsia="宋体"/>
                <w:color w:val="000000"/>
                <w:kern w:val="0"/>
                <w:sz w:val="21"/>
                <w:szCs w:val="21"/>
              </w:rPr>
              <w:t>，暴雨过后无积水</w:t>
            </w:r>
          </w:p>
        </w:tc>
        <w:tc>
          <w:tcPr>
            <w:tcW w:w="787" w:type="pct"/>
            <w:tcBorders>
              <w:top w:val="single" w:sz="4" w:space="0" w:color="auto"/>
              <w:left w:val="single" w:sz="4" w:space="0" w:color="auto"/>
              <w:bottom w:val="single" w:sz="4" w:space="0" w:color="auto"/>
              <w:right w:val="single" w:sz="4" w:space="0" w:color="auto"/>
            </w:tcBorders>
            <w:vAlign w:val="center"/>
          </w:tcPr>
          <w:p w14:paraId="76152074" w14:textId="7D6249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基础设施比较完善，供热保证率较高；暴雨过后，有少量积水</w:t>
            </w:r>
          </w:p>
        </w:tc>
        <w:tc>
          <w:tcPr>
            <w:tcW w:w="851" w:type="pct"/>
            <w:tcBorders>
              <w:top w:val="single" w:sz="4" w:space="0" w:color="auto"/>
              <w:left w:val="single" w:sz="4" w:space="0" w:color="auto"/>
              <w:bottom w:val="single" w:sz="4" w:space="0" w:color="auto"/>
              <w:right w:val="single" w:sz="4" w:space="0" w:color="auto"/>
            </w:tcBorders>
            <w:vAlign w:val="center"/>
          </w:tcPr>
          <w:p w14:paraId="238AF156" w14:textId="3EA94754"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土地开发程度达到七通一平；供热保证率较好；暴雨过后，半小时内积水可排干</w:t>
            </w:r>
          </w:p>
        </w:tc>
        <w:tc>
          <w:tcPr>
            <w:tcW w:w="722" w:type="pct"/>
            <w:tcBorders>
              <w:top w:val="single" w:sz="4" w:space="0" w:color="auto"/>
              <w:left w:val="single" w:sz="4" w:space="0" w:color="auto"/>
              <w:bottom w:val="single" w:sz="4" w:space="0" w:color="auto"/>
              <w:right w:val="single" w:sz="4" w:space="0" w:color="auto"/>
            </w:tcBorders>
            <w:vAlign w:val="center"/>
          </w:tcPr>
          <w:p w14:paraId="2459390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土地开发程度达到七通一平；暴雨过后，积水严重</w:t>
            </w:r>
          </w:p>
        </w:tc>
        <w:tc>
          <w:tcPr>
            <w:tcW w:w="787" w:type="pct"/>
            <w:tcBorders>
              <w:top w:val="single" w:sz="4" w:space="0" w:color="auto"/>
              <w:left w:val="single" w:sz="4" w:space="0" w:color="auto"/>
              <w:bottom w:val="single" w:sz="4" w:space="0" w:color="auto"/>
              <w:right w:val="single" w:sz="4" w:space="0" w:color="auto"/>
            </w:tcBorders>
            <w:vAlign w:val="center"/>
          </w:tcPr>
          <w:p w14:paraId="0DEC76CA" w14:textId="79CD413E"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w:t>
            </w:r>
            <w:r w:rsidR="00B16D44" w:rsidRPr="007C4597">
              <w:rPr>
                <w:rFonts w:eastAsia="宋体"/>
                <w:color w:val="000000"/>
                <w:kern w:val="0"/>
                <w:sz w:val="21"/>
                <w:szCs w:val="21"/>
              </w:rPr>
              <w:t>特别</w:t>
            </w:r>
            <w:r w:rsidRPr="007C4597">
              <w:rPr>
                <w:rFonts w:eastAsia="宋体"/>
                <w:color w:val="000000"/>
                <w:kern w:val="0"/>
                <w:sz w:val="21"/>
                <w:szCs w:val="21"/>
              </w:rPr>
              <w:t>严重</w:t>
            </w:r>
          </w:p>
        </w:tc>
      </w:tr>
    </w:tbl>
    <w:p w14:paraId="6923A7C7" w14:textId="77777777" w:rsidR="00F42F18" w:rsidRPr="007C4597" w:rsidRDefault="00F42F18" w:rsidP="00F42F18">
      <w:pPr>
        <w:widowControl/>
        <w:snapToGrid/>
        <w:spacing w:line="240" w:lineRule="auto"/>
        <w:ind w:firstLineChars="0" w:firstLine="0"/>
        <w:jc w:val="left"/>
        <w:rPr>
          <w:rFonts w:eastAsia="宋体"/>
        </w:rPr>
      </w:pPr>
      <w:r w:rsidRPr="007C4597">
        <w:rPr>
          <w:rFonts w:eastAsia="宋体"/>
        </w:rPr>
        <w:br w:type="page"/>
      </w:r>
    </w:p>
    <w:p w14:paraId="17E86CB7" w14:textId="3AF6B7D4" w:rsidR="00F42F18" w:rsidRPr="007C4597" w:rsidRDefault="00000000" w:rsidP="007A2818">
      <w:pPr>
        <w:spacing w:beforeLines="50" w:before="163" w:line="340" w:lineRule="exact"/>
        <w:ind w:firstLineChars="0" w:firstLine="0"/>
        <w:jc w:val="center"/>
        <w:rPr>
          <w:rFonts w:eastAsia="宋体"/>
        </w:rPr>
      </w:pPr>
      <w:bookmarkStart w:id="85" w:name="_Toc89875929"/>
      <w:bookmarkStart w:id="86" w:name="_Toc89957435"/>
      <w:r>
        <w:rPr>
          <w:rFonts w:eastAsia="宋体"/>
          <w:b/>
          <w:bCs/>
          <w:snapToGrid w:val="0"/>
          <w:kern w:val="0"/>
          <w:sz w:val="21"/>
          <w:szCs w:val="21"/>
        </w:rPr>
        <w:lastRenderedPageBreak/>
        <w:pict w14:anchorId="0878B4F8">
          <v:line id="_x0000_s2075" alt="P45548#y1" style="position:absolute;left:0;text-align:left;z-index:251684864;visibility:visible" from="28.05pt,17.1pt" to="59.6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" strokeweight=".5pt">
            <o:lock v:ext="edit" shapetype="f"/>
          </v:line>
        </w:pict>
      </w:r>
      <w:r w:rsidR="00E40D57" w:rsidRPr="007C4597">
        <w:rPr>
          <w:rFonts w:eastAsia="宋体"/>
          <w:b/>
          <w:bCs/>
          <w:snapToGrid w:val="0"/>
          <w:kern w:val="0"/>
          <w:sz w:val="21"/>
          <w:szCs w:val="21"/>
        </w:rPr>
        <w:t>表</w:t>
      </w:r>
      <w:r w:rsidR="00E40D57" w:rsidRPr="007C4597">
        <w:rPr>
          <w:rFonts w:eastAsia="宋体"/>
          <w:b/>
          <w:bCs/>
          <w:snapToGrid w:val="0"/>
          <w:kern w:val="0"/>
          <w:sz w:val="21"/>
          <w:szCs w:val="21"/>
        </w:rPr>
        <w:t>2-</w:t>
      </w:r>
      <w:r w:rsidR="007A2818" w:rsidRPr="007C4597">
        <w:rPr>
          <w:rFonts w:eastAsia="宋体"/>
          <w:b/>
          <w:bCs/>
          <w:snapToGrid w:val="0"/>
          <w:kern w:val="0"/>
          <w:sz w:val="21"/>
          <w:szCs w:val="21"/>
        </w:rPr>
        <w:fldChar w:fldCharType="begin"/>
      </w:r>
      <w:r w:rsidR="007A2818" w:rsidRPr="007C4597">
        <w:rPr>
          <w:rFonts w:eastAsia="宋体"/>
          <w:b/>
          <w:bCs/>
          <w:snapToGrid w:val="0"/>
          <w:kern w:val="0"/>
          <w:sz w:val="21"/>
          <w:szCs w:val="21"/>
        </w:rPr>
        <w:instrText xml:space="preserve"> SEQ </w:instrText>
      </w:r>
      <w:r w:rsidR="007A2818" w:rsidRPr="007C4597">
        <w:rPr>
          <w:rFonts w:eastAsia="宋体"/>
          <w:b/>
          <w:bCs/>
          <w:snapToGrid w:val="0"/>
          <w:kern w:val="0"/>
          <w:sz w:val="21"/>
          <w:szCs w:val="21"/>
        </w:rPr>
        <w:instrText>表</w:instrText>
      </w:r>
      <w:r w:rsidR="007A2818" w:rsidRPr="007C4597">
        <w:rPr>
          <w:rFonts w:eastAsia="宋体"/>
          <w:b/>
          <w:bCs/>
          <w:snapToGrid w:val="0"/>
          <w:kern w:val="0"/>
          <w:sz w:val="21"/>
          <w:szCs w:val="21"/>
        </w:rPr>
        <w:instrText xml:space="preserve">3- \* MERGEFORMAT </w:instrText>
      </w:r>
      <w:r w:rsidR="007A2818" w:rsidRPr="007C4597">
        <w:rPr>
          <w:rFonts w:eastAsia="宋体"/>
          <w:b/>
          <w:bCs/>
          <w:snapToGrid w:val="0"/>
          <w:kern w:val="0"/>
          <w:sz w:val="21"/>
          <w:szCs w:val="21"/>
        </w:rPr>
        <w:fldChar w:fldCharType="separate"/>
      </w:r>
      <w:r w:rsidR="003146B2">
        <w:rPr>
          <w:rFonts w:eastAsia="宋体"/>
          <w:b/>
          <w:bCs/>
          <w:noProof/>
          <w:snapToGrid w:val="0"/>
          <w:kern w:val="0"/>
          <w:sz w:val="21"/>
          <w:szCs w:val="21"/>
        </w:rPr>
        <w:t>31</w:t>
      </w:r>
      <w:r w:rsidR="007A2818" w:rsidRPr="007C4597">
        <w:rPr>
          <w:rFonts w:eastAsia="宋体"/>
          <w:b/>
          <w:bCs/>
          <w:snapToGrid w:val="0"/>
          <w:kern w:val="0"/>
          <w:sz w:val="21"/>
          <w:szCs w:val="21"/>
        </w:rPr>
        <w:fldChar w:fldCharType="end"/>
      </w:r>
      <w:r w:rsidR="00F42F18" w:rsidRPr="007C4597">
        <w:rPr>
          <w:rFonts w:eastAsia="宋体"/>
          <w:b/>
          <w:bCs/>
          <w:snapToGrid w:val="0"/>
          <w:kern w:val="0"/>
          <w:sz w:val="21"/>
          <w:szCs w:val="21"/>
        </w:rPr>
        <w:t xml:space="preserve"> </w:t>
      </w:r>
      <w:r w:rsidR="007A2818" w:rsidRPr="007C4597">
        <w:rPr>
          <w:rFonts w:eastAsia="宋体"/>
          <w:b/>
          <w:bCs/>
          <w:snapToGrid w:val="0"/>
          <w:kern w:val="0"/>
          <w:sz w:val="21"/>
          <w:szCs w:val="21"/>
        </w:rPr>
        <w:t xml:space="preserve"> </w:t>
      </w:r>
      <w:r w:rsidR="00F42F18" w:rsidRPr="007C4597">
        <w:rPr>
          <w:rFonts w:eastAsia="宋体"/>
          <w:b/>
          <w:bCs/>
          <w:snapToGrid w:val="0"/>
          <w:kern w:val="0"/>
          <w:sz w:val="21"/>
          <w:szCs w:val="21"/>
        </w:rPr>
        <w:t>天津市办公用地基准地价区域因素修正系数说明表（</w:t>
      </w:r>
      <w:r w:rsidR="007A2818" w:rsidRPr="007C4597">
        <w:rPr>
          <w:rFonts w:eastAsia="宋体"/>
          <w:b/>
          <w:bCs/>
          <w:snapToGrid w:val="0"/>
          <w:kern w:val="0"/>
          <w:sz w:val="21"/>
          <w:szCs w:val="21"/>
        </w:rPr>
        <w:t>6</w:t>
      </w:r>
      <w:r w:rsidR="00F42F18" w:rsidRPr="007C4597">
        <w:rPr>
          <w:rFonts w:eastAsia="宋体"/>
          <w:b/>
          <w:bCs/>
          <w:snapToGrid w:val="0"/>
          <w:kern w:val="0"/>
          <w:sz w:val="21"/>
          <w:szCs w:val="21"/>
        </w:rPr>
        <w:t>级）</w:t>
      </w:r>
      <w:bookmarkEnd w:id="85"/>
      <w:bookmarkEnd w:id="86"/>
    </w:p>
    <w:tbl>
      <w:tblPr>
        <w:tblW w:w="5000" w:type="pct"/>
        <w:jc w:val="center"/>
        <w:tblLook w:val="0000" w:firstRow="0" w:lastRow="0" w:firstColumn="0" w:lastColumn="0" w:noHBand="0" w:noVBand="0"/>
      </w:tblPr>
      <w:tblGrid>
        <w:gridCol w:w="673"/>
        <w:gridCol w:w="630"/>
        <w:gridCol w:w="725"/>
        <w:gridCol w:w="1496"/>
        <w:gridCol w:w="1498"/>
        <w:gridCol w:w="1496"/>
        <w:gridCol w:w="1498"/>
        <w:gridCol w:w="1498"/>
      </w:tblGrid>
      <w:tr w:rsidR="00F42F18" w:rsidRPr="007C4597" w14:paraId="289752DD" w14:textId="77777777" w:rsidTr="00BB7683">
        <w:trPr>
          <w:trHeight w:val="20"/>
          <w:tblHeader/>
          <w:jc w:val="center"/>
        </w:trPr>
        <w:tc>
          <w:tcPr>
            <w:tcW w:w="354" w:type="pct"/>
            <w:vMerge w:val="restart"/>
            <w:tcBorders>
              <w:top w:val="single" w:sz="4" w:space="0" w:color="auto"/>
              <w:left w:val="single" w:sz="4" w:space="0" w:color="auto"/>
              <w:bottom w:val="single" w:sz="4" w:space="0" w:color="auto"/>
              <w:right w:val="single" w:sz="4" w:space="0" w:color="auto"/>
            </w:tcBorders>
            <w:vAlign w:val="center"/>
          </w:tcPr>
          <w:p w14:paraId="4A9F5FC7" w14:textId="4816E951"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土地级别</w:t>
            </w:r>
          </w:p>
        </w:tc>
        <w:tc>
          <w:tcPr>
            <w:tcW w:w="712" w:type="pct"/>
            <w:gridSpan w:val="2"/>
            <w:vMerge w:val="restart"/>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5F2A3114" w14:textId="77777777" w:rsidR="00F42F18" w:rsidRPr="007C4597" w:rsidRDefault="00F42F18" w:rsidP="00C1763F">
            <w:pPr>
              <w:adjustRightInd w:val="0"/>
              <w:spacing w:line="240" w:lineRule="auto"/>
              <w:ind w:firstLineChars="250" w:firstLine="527"/>
              <w:jc w:val="right"/>
              <w:rPr>
                <w:rFonts w:eastAsia="宋体"/>
                <w:b/>
                <w:color w:val="000000"/>
                <w:kern w:val="0"/>
                <w:sz w:val="21"/>
                <w:szCs w:val="21"/>
              </w:rPr>
            </w:pPr>
            <w:r w:rsidRPr="007C4597">
              <w:rPr>
                <w:rFonts w:eastAsia="宋体"/>
                <w:b/>
                <w:color w:val="000000"/>
                <w:kern w:val="0"/>
                <w:sz w:val="21"/>
                <w:szCs w:val="21"/>
              </w:rPr>
              <w:t>修正</w:t>
            </w:r>
            <w:r w:rsidRPr="007C4597">
              <w:rPr>
                <w:rFonts w:eastAsia="宋体"/>
                <w:b/>
                <w:color w:val="000000"/>
                <w:kern w:val="0"/>
                <w:sz w:val="21"/>
                <w:szCs w:val="21"/>
              </w:rPr>
              <w:t xml:space="preserve"> </w:t>
            </w:r>
          </w:p>
          <w:p w14:paraId="70A9B9A9" w14:textId="17CE9722" w:rsidR="00F42F18" w:rsidRPr="007C4597" w:rsidRDefault="00F42F18" w:rsidP="00C1763F">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因</w:t>
            </w:r>
            <w:r w:rsidRPr="007C4597">
              <w:rPr>
                <w:rFonts w:eastAsia="宋体"/>
                <w:b/>
                <w:color w:val="000000"/>
                <w:kern w:val="0"/>
                <w:sz w:val="21"/>
                <w:szCs w:val="21"/>
              </w:rPr>
              <w:t xml:space="preserve"> </w:t>
            </w:r>
            <w:r w:rsidRPr="007C4597">
              <w:rPr>
                <w:rFonts w:eastAsia="宋体"/>
                <w:b/>
                <w:color w:val="000000"/>
                <w:kern w:val="0"/>
                <w:sz w:val="21"/>
                <w:szCs w:val="21"/>
              </w:rPr>
              <w:t>权</w:t>
            </w:r>
            <w:r w:rsidRPr="007C4597">
              <w:rPr>
                <w:rFonts w:eastAsia="宋体"/>
                <w:b/>
                <w:color w:val="000000"/>
                <w:kern w:val="0"/>
                <w:sz w:val="21"/>
                <w:szCs w:val="21"/>
              </w:rPr>
              <w:t xml:space="preserve">   </w:t>
            </w:r>
            <w:r w:rsidRPr="007C4597">
              <w:rPr>
                <w:rFonts w:eastAsia="宋体"/>
                <w:b/>
                <w:color w:val="000000"/>
                <w:kern w:val="0"/>
                <w:sz w:val="21"/>
                <w:szCs w:val="21"/>
              </w:rPr>
              <w:t>幅度</w:t>
            </w:r>
          </w:p>
          <w:p w14:paraId="3A4469BA" w14:textId="1DFCE004" w:rsidR="00F42F18" w:rsidRPr="007C4597" w:rsidRDefault="00F42F18" w:rsidP="00C1763F">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素</w:t>
            </w:r>
            <w:r w:rsidRPr="007C4597">
              <w:rPr>
                <w:rFonts w:eastAsia="宋体"/>
                <w:b/>
                <w:color w:val="000000"/>
                <w:kern w:val="0"/>
                <w:sz w:val="21"/>
                <w:szCs w:val="21"/>
              </w:rPr>
              <w:t xml:space="preserve">    </w:t>
            </w:r>
            <w:r w:rsidRPr="007C4597">
              <w:rPr>
                <w:rFonts w:eastAsia="宋体"/>
                <w:b/>
                <w:color w:val="000000"/>
                <w:kern w:val="0"/>
                <w:sz w:val="21"/>
                <w:szCs w:val="21"/>
              </w:rPr>
              <w:t>重</w:t>
            </w:r>
          </w:p>
        </w:tc>
        <w:tc>
          <w:tcPr>
            <w:tcW w:w="786" w:type="pct"/>
            <w:tcBorders>
              <w:top w:val="single" w:sz="4" w:space="0" w:color="auto"/>
              <w:left w:val="single" w:sz="4" w:space="0" w:color="auto"/>
              <w:bottom w:val="single" w:sz="4" w:space="0" w:color="auto"/>
              <w:right w:val="single" w:sz="4" w:space="0" w:color="auto"/>
            </w:tcBorders>
            <w:vAlign w:val="center"/>
          </w:tcPr>
          <w:p w14:paraId="6D98DC9C"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优</w:t>
            </w:r>
          </w:p>
        </w:tc>
        <w:tc>
          <w:tcPr>
            <w:tcW w:w="787" w:type="pct"/>
            <w:tcBorders>
              <w:top w:val="single" w:sz="4" w:space="0" w:color="auto"/>
              <w:left w:val="single" w:sz="4" w:space="0" w:color="auto"/>
              <w:bottom w:val="single" w:sz="4" w:space="0" w:color="auto"/>
              <w:right w:val="single" w:sz="4" w:space="0" w:color="auto"/>
            </w:tcBorders>
            <w:vAlign w:val="center"/>
          </w:tcPr>
          <w:p w14:paraId="1C5436EC"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较优</w:t>
            </w:r>
          </w:p>
        </w:tc>
        <w:tc>
          <w:tcPr>
            <w:tcW w:w="786" w:type="pct"/>
            <w:tcBorders>
              <w:top w:val="single" w:sz="4" w:space="0" w:color="auto"/>
              <w:left w:val="single" w:sz="4" w:space="0" w:color="auto"/>
              <w:bottom w:val="single" w:sz="4" w:space="0" w:color="auto"/>
              <w:right w:val="single" w:sz="4" w:space="0" w:color="auto"/>
            </w:tcBorders>
            <w:vAlign w:val="center"/>
          </w:tcPr>
          <w:p w14:paraId="65CBC516"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一般</w:t>
            </w:r>
          </w:p>
        </w:tc>
        <w:tc>
          <w:tcPr>
            <w:tcW w:w="787" w:type="pct"/>
            <w:tcBorders>
              <w:top w:val="single" w:sz="4" w:space="0" w:color="auto"/>
              <w:left w:val="single" w:sz="4" w:space="0" w:color="auto"/>
              <w:bottom w:val="single" w:sz="4" w:space="0" w:color="auto"/>
              <w:right w:val="single" w:sz="4" w:space="0" w:color="auto"/>
            </w:tcBorders>
            <w:vAlign w:val="center"/>
          </w:tcPr>
          <w:p w14:paraId="5554D686"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较劣</w:t>
            </w:r>
          </w:p>
        </w:tc>
        <w:tc>
          <w:tcPr>
            <w:tcW w:w="787" w:type="pct"/>
            <w:tcBorders>
              <w:top w:val="single" w:sz="4" w:space="0" w:color="auto"/>
              <w:left w:val="single" w:sz="4" w:space="0" w:color="auto"/>
              <w:bottom w:val="single" w:sz="4" w:space="0" w:color="auto"/>
              <w:right w:val="single" w:sz="4" w:space="0" w:color="auto"/>
            </w:tcBorders>
            <w:vAlign w:val="center"/>
          </w:tcPr>
          <w:p w14:paraId="32B6C459"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劣</w:t>
            </w:r>
          </w:p>
        </w:tc>
      </w:tr>
      <w:tr w:rsidR="00F42F18" w:rsidRPr="007C4597" w14:paraId="4B84F2B0" w14:textId="77777777" w:rsidTr="00BB7683">
        <w:trPr>
          <w:trHeight w:val="20"/>
          <w:tblHeader/>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5052BB88"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p>
        </w:tc>
        <w:tc>
          <w:tcPr>
            <w:tcW w:w="712" w:type="pct"/>
            <w:gridSpan w:val="2"/>
            <w:vMerge/>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10F122AE" w14:textId="77777777" w:rsidR="00F42F18" w:rsidRPr="007C4597" w:rsidRDefault="00F42F18" w:rsidP="00C1763F">
            <w:pPr>
              <w:spacing w:line="240" w:lineRule="auto"/>
              <w:ind w:firstLineChars="0" w:firstLine="0"/>
              <w:jc w:val="center"/>
              <w:rPr>
                <w:rFonts w:eastAsia="宋体"/>
                <w:b/>
                <w:color w:val="000000"/>
                <w:kern w:val="0"/>
                <w:sz w:val="21"/>
                <w:szCs w:val="21"/>
              </w:rPr>
            </w:pPr>
          </w:p>
        </w:tc>
        <w:tc>
          <w:tcPr>
            <w:tcW w:w="786" w:type="pct"/>
            <w:tcBorders>
              <w:top w:val="single" w:sz="4" w:space="0" w:color="auto"/>
              <w:left w:val="single" w:sz="4" w:space="0" w:color="auto"/>
              <w:bottom w:val="single" w:sz="4" w:space="0" w:color="auto"/>
              <w:right w:val="single" w:sz="4" w:space="0" w:color="auto"/>
            </w:tcBorders>
            <w:vAlign w:val="center"/>
          </w:tcPr>
          <w:p w14:paraId="0DCC31A0"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1.17</w:t>
            </w:r>
          </w:p>
        </w:tc>
        <w:tc>
          <w:tcPr>
            <w:tcW w:w="787" w:type="pct"/>
            <w:tcBorders>
              <w:top w:val="single" w:sz="4" w:space="0" w:color="auto"/>
              <w:left w:val="single" w:sz="4" w:space="0" w:color="auto"/>
              <w:bottom w:val="single" w:sz="4" w:space="0" w:color="auto"/>
              <w:right w:val="single" w:sz="4" w:space="0" w:color="auto"/>
            </w:tcBorders>
            <w:vAlign w:val="center"/>
          </w:tcPr>
          <w:p w14:paraId="6D987461"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1.08</w:t>
            </w:r>
          </w:p>
        </w:tc>
        <w:tc>
          <w:tcPr>
            <w:tcW w:w="786" w:type="pct"/>
            <w:tcBorders>
              <w:top w:val="single" w:sz="4" w:space="0" w:color="auto"/>
              <w:left w:val="single" w:sz="4" w:space="0" w:color="auto"/>
              <w:bottom w:val="single" w:sz="4" w:space="0" w:color="auto"/>
              <w:right w:val="single" w:sz="4" w:space="0" w:color="auto"/>
            </w:tcBorders>
            <w:vAlign w:val="center"/>
          </w:tcPr>
          <w:p w14:paraId="0CB5A25B"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1.00</w:t>
            </w:r>
          </w:p>
        </w:tc>
        <w:tc>
          <w:tcPr>
            <w:tcW w:w="787" w:type="pct"/>
            <w:tcBorders>
              <w:top w:val="single" w:sz="4" w:space="0" w:color="auto"/>
              <w:left w:val="single" w:sz="4" w:space="0" w:color="auto"/>
              <w:bottom w:val="single" w:sz="4" w:space="0" w:color="auto"/>
              <w:right w:val="single" w:sz="4" w:space="0" w:color="auto"/>
            </w:tcBorders>
            <w:vAlign w:val="center"/>
          </w:tcPr>
          <w:p w14:paraId="2F222CF0"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0.90</w:t>
            </w:r>
          </w:p>
        </w:tc>
        <w:tc>
          <w:tcPr>
            <w:tcW w:w="787" w:type="pct"/>
            <w:tcBorders>
              <w:top w:val="single" w:sz="4" w:space="0" w:color="auto"/>
              <w:left w:val="single" w:sz="4" w:space="0" w:color="auto"/>
              <w:bottom w:val="single" w:sz="4" w:space="0" w:color="auto"/>
              <w:right w:val="single" w:sz="4" w:space="0" w:color="auto"/>
            </w:tcBorders>
            <w:vAlign w:val="center"/>
          </w:tcPr>
          <w:p w14:paraId="4D22CFA6"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0.80</w:t>
            </w:r>
          </w:p>
        </w:tc>
      </w:tr>
      <w:tr w:rsidR="00BB7683" w:rsidRPr="007C4597" w14:paraId="21B432ED" w14:textId="77777777" w:rsidTr="00BB7683">
        <w:trPr>
          <w:trHeight w:val="20"/>
          <w:jc w:val="center"/>
        </w:trPr>
        <w:tc>
          <w:tcPr>
            <w:tcW w:w="354" w:type="pct"/>
            <w:vMerge w:val="restart"/>
            <w:tcBorders>
              <w:top w:val="single" w:sz="4" w:space="0" w:color="auto"/>
              <w:left w:val="single" w:sz="4" w:space="0" w:color="auto"/>
              <w:bottom w:val="single" w:sz="4" w:space="0" w:color="auto"/>
              <w:right w:val="single" w:sz="4" w:space="0" w:color="auto"/>
            </w:tcBorders>
            <w:vAlign w:val="center"/>
          </w:tcPr>
          <w:p w14:paraId="465F2C8B" w14:textId="07ADFA23" w:rsidR="00BB7683" w:rsidRPr="007C4597" w:rsidRDefault="00BB7683" w:rsidP="00BB7683">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6</w:t>
            </w:r>
            <w:r w:rsidRPr="007C4597">
              <w:rPr>
                <w:rFonts w:eastAsia="宋体"/>
                <w:color w:val="000000"/>
                <w:kern w:val="0"/>
                <w:sz w:val="21"/>
                <w:szCs w:val="21"/>
              </w:rPr>
              <w:t>级</w:t>
            </w: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C3CABD5" w14:textId="77777777" w:rsidR="00BB7683" w:rsidRPr="007C4597" w:rsidRDefault="00BB7683" w:rsidP="00BB7683">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繁华程度</w:t>
            </w:r>
          </w:p>
        </w:tc>
        <w:tc>
          <w:tcPr>
            <w:tcW w:w="381" w:type="pct"/>
            <w:tcBorders>
              <w:top w:val="single" w:sz="4" w:space="0" w:color="auto"/>
              <w:left w:val="single" w:sz="4" w:space="0" w:color="auto"/>
              <w:bottom w:val="single" w:sz="4" w:space="0" w:color="auto"/>
              <w:right w:val="single" w:sz="4" w:space="0" w:color="auto"/>
            </w:tcBorders>
            <w:vAlign w:val="center"/>
          </w:tcPr>
          <w:p w14:paraId="4E98F454" w14:textId="77777777" w:rsidR="00BB7683" w:rsidRPr="007C4597" w:rsidRDefault="00BB7683" w:rsidP="00BB7683">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0.50</w:t>
            </w:r>
          </w:p>
        </w:tc>
        <w:tc>
          <w:tcPr>
            <w:tcW w:w="786" w:type="pct"/>
            <w:tcBorders>
              <w:top w:val="single" w:sz="4" w:space="0" w:color="auto"/>
              <w:left w:val="single" w:sz="4" w:space="0" w:color="auto"/>
              <w:bottom w:val="single" w:sz="4" w:space="0" w:color="auto"/>
              <w:right w:val="single" w:sz="4" w:space="0" w:color="auto"/>
            </w:tcBorders>
            <w:vAlign w:val="center"/>
          </w:tcPr>
          <w:p w14:paraId="5CE20E36" w14:textId="7F2226F8" w:rsidR="00BB7683" w:rsidRPr="007C4597" w:rsidRDefault="00BB7683" w:rsidP="00BB7683">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w:t>
            </w:r>
            <w:r w:rsidR="004A53B2">
              <w:rPr>
                <w:rFonts w:eastAsia="宋体" w:hint="eastAsia"/>
                <w:color w:val="000000"/>
                <w:kern w:val="0"/>
                <w:sz w:val="21"/>
                <w:szCs w:val="21"/>
              </w:rPr>
              <w:t>办公</w:t>
            </w:r>
            <w:r w:rsidRPr="007C4597">
              <w:rPr>
                <w:rFonts w:eastAsia="宋体"/>
                <w:color w:val="000000"/>
                <w:kern w:val="0"/>
                <w:sz w:val="21"/>
                <w:szCs w:val="21"/>
              </w:rPr>
              <w:t>中心</w:t>
            </w:r>
            <w:r w:rsidRPr="007C4597">
              <w:rPr>
                <w:rFonts w:eastAsia="宋体"/>
                <w:color w:val="000000"/>
                <w:kern w:val="0"/>
                <w:sz w:val="21"/>
                <w:szCs w:val="21"/>
              </w:rPr>
              <w:t>≤3000</w:t>
            </w:r>
            <w:r w:rsidRPr="007C4597">
              <w:rPr>
                <w:rFonts w:eastAsia="宋体"/>
                <w:color w:val="000000"/>
                <w:kern w:val="0"/>
                <w:sz w:val="21"/>
                <w:szCs w:val="21"/>
              </w:rPr>
              <w:t>米；距离小型</w:t>
            </w:r>
            <w:r w:rsidR="004A53B2">
              <w:rPr>
                <w:rFonts w:eastAsia="宋体" w:hint="eastAsia"/>
                <w:color w:val="000000"/>
                <w:kern w:val="0"/>
                <w:sz w:val="21"/>
                <w:szCs w:val="21"/>
              </w:rPr>
              <w:t>办公</w:t>
            </w:r>
            <w:r w:rsidRPr="007C4597">
              <w:rPr>
                <w:rFonts w:eastAsia="宋体"/>
                <w:color w:val="000000"/>
                <w:kern w:val="0"/>
                <w:sz w:val="21"/>
                <w:szCs w:val="21"/>
              </w:rPr>
              <w:t>中心</w:t>
            </w:r>
            <w:r w:rsidRPr="007C4597">
              <w:rPr>
                <w:rFonts w:eastAsia="宋体"/>
                <w:color w:val="000000"/>
                <w:kern w:val="0"/>
                <w:sz w:val="21"/>
                <w:szCs w:val="21"/>
              </w:rPr>
              <w:t>≤1000</w:t>
            </w:r>
            <w:r w:rsidRPr="007C4597">
              <w:rPr>
                <w:rFonts w:eastAsia="宋体"/>
                <w:color w:val="000000"/>
                <w:kern w:val="0"/>
                <w:sz w:val="21"/>
                <w:szCs w:val="21"/>
              </w:rPr>
              <w:t>米</w:t>
            </w:r>
          </w:p>
        </w:tc>
        <w:tc>
          <w:tcPr>
            <w:tcW w:w="787" w:type="pct"/>
            <w:tcBorders>
              <w:top w:val="single" w:sz="4" w:space="0" w:color="auto"/>
              <w:left w:val="single" w:sz="4" w:space="0" w:color="auto"/>
              <w:bottom w:val="single" w:sz="4" w:space="0" w:color="auto"/>
              <w:right w:val="single" w:sz="4" w:space="0" w:color="auto"/>
            </w:tcBorders>
            <w:vAlign w:val="center"/>
          </w:tcPr>
          <w:p w14:paraId="67480355" w14:textId="5C3E06E8" w:rsidR="00BB7683" w:rsidRPr="007C4597" w:rsidRDefault="00BB7683" w:rsidP="00BB7683">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w:t>
            </w:r>
            <w:r w:rsidR="004A53B2">
              <w:rPr>
                <w:rFonts w:eastAsia="宋体" w:hint="eastAsia"/>
                <w:color w:val="000000"/>
                <w:kern w:val="0"/>
                <w:sz w:val="21"/>
                <w:szCs w:val="21"/>
              </w:rPr>
              <w:t>办公</w:t>
            </w:r>
            <w:r w:rsidRPr="007C4597">
              <w:rPr>
                <w:rFonts w:eastAsia="宋体"/>
                <w:color w:val="000000"/>
                <w:kern w:val="0"/>
                <w:sz w:val="21"/>
                <w:szCs w:val="21"/>
              </w:rPr>
              <w:t>中心较远；距离小型</w:t>
            </w:r>
            <w:r w:rsidR="004A53B2">
              <w:rPr>
                <w:rFonts w:eastAsia="宋体" w:hint="eastAsia"/>
                <w:color w:val="000000"/>
                <w:kern w:val="0"/>
                <w:sz w:val="21"/>
                <w:szCs w:val="21"/>
              </w:rPr>
              <w:t>办公</w:t>
            </w:r>
            <w:r w:rsidRPr="007C4597">
              <w:rPr>
                <w:rFonts w:eastAsia="宋体"/>
                <w:color w:val="000000"/>
                <w:kern w:val="0"/>
                <w:sz w:val="21"/>
                <w:szCs w:val="21"/>
              </w:rPr>
              <w:t>中心在</w:t>
            </w:r>
            <w:r w:rsidRPr="007C4597">
              <w:rPr>
                <w:rFonts w:eastAsia="宋体"/>
                <w:color w:val="000000"/>
                <w:kern w:val="0"/>
                <w:sz w:val="21"/>
                <w:szCs w:val="21"/>
              </w:rPr>
              <w:t>1000-1800</w:t>
            </w:r>
            <w:r w:rsidRPr="007C4597">
              <w:rPr>
                <w:rFonts w:eastAsia="宋体"/>
                <w:color w:val="000000"/>
                <w:kern w:val="0"/>
                <w:sz w:val="21"/>
                <w:szCs w:val="21"/>
              </w:rPr>
              <w:t>米之间</w:t>
            </w:r>
          </w:p>
        </w:tc>
        <w:tc>
          <w:tcPr>
            <w:tcW w:w="786" w:type="pct"/>
            <w:tcBorders>
              <w:top w:val="single" w:sz="4" w:space="0" w:color="auto"/>
              <w:left w:val="single" w:sz="4" w:space="0" w:color="auto"/>
              <w:bottom w:val="single" w:sz="4" w:space="0" w:color="auto"/>
              <w:right w:val="single" w:sz="4" w:space="0" w:color="auto"/>
            </w:tcBorders>
            <w:vAlign w:val="center"/>
          </w:tcPr>
          <w:p w14:paraId="50B4CC4A" w14:textId="529BD436" w:rsidR="00BB7683" w:rsidRPr="007C4597" w:rsidRDefault="00BB7683" w:rsidP="00BB7683">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w:t>
            </w:r>
            <w:r w:rsidR="004A53B2">
              <w:rPr>
                <w:rFonts w:eastAsia="宋体" w:hint="eastAsia"/>
                <w:color w:val="000000"/>
                <w:kern w:val="0"/>
                <w:sz w:val="21"/>
                <w:szCs w:val="21"/>
              </w:rPr>
              <w:t>办公</w:t>
            </w:r>
            <w:r w:rsidRPr="007C4597">
              <w:rPr>
                <w:rFonts w:eastAsia="宋体"/>
                <w:color w:val="000000"/>
                <w:kern w:val="0"/>
                <w:sz w:val="21"/>
                <w:szCs w:val="21"/>
              </w:rPr>
              <w:t>中心较远；距离小型</w:t>
            </w:r>
            <w:r w:rsidR="004A53B2">
              <w:rPr>
                <w:rFonts w:eastAsia="宋体" w:hint="eastAsia"/>
                <w:color w:val="000000"/>
                <w:kern w:val="0"/>
                <w:sz w:val="21"/>
                <w:szCs w:val="21"/>
              </w:rPr>
              <w:t>办公</w:t>
            </w:r>
            <w:r w:rsidRPr="007C4597">
              <w:rPr>
                <w:rFonts w:eastAsia="宋体"/>
                <w:color w:val="000000"/>
                <w:kern w:val="0"/>
                <w:sz w:val="21"/>
                <w:szCs w:val="21"/>
              </w:rPr>
              <w:t>中心在</w:t>
            </w:r>
            <w:r w:rsidRPr="007C4597">
              <w:rPr>
                <w:rFonts w:eastAsia="宋体"/>
                <w:color w:val="000000"/>
                <w:kern w:val="0"/>
                <w:sz w:val="21"/>
                <w:szCs w:val="21"/>
              </w:rPr>
              <w:t>1800-2200</w:t>
            </w:r>
            <w:r w:rsidRPr="007C4597">
              <w:rPr>
                <w:rFonts w:eastAsia="宋体"/>
                <w:color w:val="000000"/>
                <w:kern w:val="0"/>
                <w:sz w:val="21"/>
                <w:szCs w:val="21"/>
              </w:rPr>
              <w:t>米之间</w:t>
            </w:r>
          </w:p>
        </w:tc>
        <w:tc>
          <w:tcPr>
            <w:tcW w:w="787" w:type="pct"/>
            <w:tcBorders>
              <w:top w:val="single" w:sz="4" w:space="0" w:color="auto"/>
              <w:left w:val="single" w:sz="4" w:space="0" w:color="auto"/>
              <w:bottom w:val="single" w:sz="4" w:space="0" w:color="auto"/>
              <w:right w:val="single" w:sz="4" w:space="0" w:color="auto"/>
            </w:tcBorders>
            <w:vAlign w:val="center"/>
          </w:tcPr>
          <w:p w14:paraId="430E08C0" w14:textId="3F2904F7" w:rsidR="00BB7683" w:rsidRPr="007C4597" w:rsidRDefault="00BB7683" w:rsidP="00BB7683">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距离小型</w:t>
            </w:r>
            <w:r w:rsidR="004A53B2">
              <w:rPr>
                <w:rFonts w:eastAsia="宋体" w:hint="eastAsia"/>
                <w:color w:val="000000"/>
                <w:kern w:val="0"/>
                <w:sz w:val="21"/>
                <w:szCs w:val="21"/>
              </w:rPr>
              <w:t>办公</w:t>
            </w:r>
            <w:r w:rsidRPr="007C4597">
              <w:rPr>
                <w:rFonts w:eastAsia="宋体"/>
                <w:color w:val="000000"/>
                <w:kern w:val="0"/>
                <w:sz w:val="21"/>
                <w:szCs w:val="21"/>
              </w:rPr>
              <w:t>中心在</w:t>
            </w:r>
            <w:r w:rsidRPr="007C4597">
              <w:rPr>
                <w:rFonts w:eastAsia="宋体"/>
                <w:color w:val="000000"/>
                <w:kern w:val="0"/>
                <w:sz w:val="21"/>
                <w:szCs w:val="21"/>
              </w:rPr>
              <w:t>2200-3000</w:t>
            </w:r>
            <w:r w:rsidRPr="007C4597">
              <w:rPr>
                <w:rFonts w:eastAsia="宋体"/>
                <w:color w:val="000000"/>
                <w:kern w:val="0"/>
                <w:sz w:val="21"/>
                <w:szCs w:val="21"/>
              </w:rPr>
              <w:t>米之间</w:t>
            </w:r>
          </w:p>
        </w:tc>
        <w:tc>
          <w:tcPr>
            <w:tcW w:w="787" w:type="pct"/>
            <w:tcBorders>
              <w:top w:val="single" w:sz="4" w:space="0" w:color="auto"/>
              <w:left w:val="single" w:sz="4" w:space="0" w:color="auto"/>
              <w:bottom w:val="single" w:sz="4" w:space="0" w:color="auto"/>
              <w:right w:val="single" w:sz="4" w:space="0" w:color="auto"/>
            </w:tcBorders>
            <w:vAlign w:val="center"/>
          </w:tcPr>
          <w:p w14:paraId="0C728DBD" w14:textId="23B06068" w:rsidR="00BB7683" w:rsidRPr="007C4597" w:rsidRDefault="00BB7683" w:rsidP="00BB7683">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距离小型</w:t>
            </w:r>
            <w:r w:rsidR="004A53B2">
              <w:rPr>
                <w:rFonts w:eastAsia="宋体" w:hint="eastAsia"/>
                <w:color w:val="000000"/>
                <w:kern w:val="0"/>
                <w:sz w:val="21"/>
                <w:szCs w:val="21"/>
              </w:rPr>
              <w:t>办公</w:t>
            </w:r>
            <w:r w:rsidRPr="007C4597">
              <w:rPr>
                <w:rFonts w:eastAsia="宋体"/>
                <w:color w:val="000000"/>
                <w:kern w:val="0"/>
                <w:sz w:val="21"/>
                <w:szCs w:val="21"/>
              </w:rPr>
              <w:t>中心＞</w:t>
            </w:r>
            <w:r w:rsidRPr="007C4597">
              <w:rPr>
                <w:rFonts w:eastAsia="宋体"/>
                <w:color w:val="000000"/>
                <w:kern w:val="0"/>
                <w:sz w:val="21"/>
                <w:szCs w:val="21"/>
              </w:rPr>
              <w:t>3000</w:t>
            </w:r>
            <w:r w:rsidRPr="007C4597">
              <w:rPr>
                <w:rFonts w:eastAsia="宋体"/>
                <w:color w:val="000000"/>
                <w:kern w:val="0"/>
                <w:sz w:val="21"/>
                <w:szCs w:val="21"/>
              </w:rPr>
              <w:t>米；邻近便利店；有小区商铺</w:t>
            </w:r>
          </w:p>
        </w:tc>
      </w:tr>
      <w:tr w:rsidR="00BB7683" w:rsidRPr="007C4597" w14:paraId="4EAA7D58" w14:textId="77777777" w:rsidTr="00BB7683">
        <w:trPr>
          <w:trHeight w:val="20"/>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19126878" w14:textId="77777777" w:rsidR="00BB7683" w:rsidRPr="007C4597" w:rsidRDefault="00BB7683" w:rsidP="00BB7683">
            <w:pPr>
              <w:widowControl/>
              <w:spacing w:line="240" w:lineRule="auto"/>
              <w:ind w:firstLineChars="0" w:firstLine="0"/>
              <w:jc w:val="left"/>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3E8A2C" w14:textId="77777777" w:rsidR="00BB7683" w:rsidRPr="007C4597" w:rsidRDefault="00BB7683" w:rsidP="00BB7683">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交通</w:t>
            </w:r>
          </w:p>
          <w:p w14:paraId="6447BE3B" w14:textId="77777777" w:rsidR="00BB7683" w:rsidRPr="007C4597" w:rsidRDefault="00BB7683" w:rsidP="00BB7683">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条件</w:t>
            </w:r>
          </w:p>
        </w:tc>
        <w:tc>
          <w:tcPr>
            <w:tcW w:w="381" w:type="pct"/>
            <w:tcBorders>
              <w:top w:val="single" w:sz="4" w:space="0" w:color="auto"/>
              <w:left w:val="single" w:sz="4" w:space="0" w:color="auto"/>
              <w:bottom w:val="single" w:sz="4" w:space="0" w:color="auto"/>
              <w:right w:val="single" w:sz="4" w:space="0" w:color="auto"/>
            </w:tcBorders>
            <w:vAlign w:val="center"/>
          </w:tcPr>
          <w:p w14:paraId="2F59CE34" w14:textId="77777777" w:rsidR="00BB7683" w:rsidRPr="007C4597" w:rsidRDefault="00BB7683" w:rsidP="00BB7683">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786" w:type="pct"/>
            <w:tcBorders>
              <w:top w:val="single" w:sz="4" w:space="0" w:color="auto"/>
              <w:left w:val="single" w:sz="4" w:space="0" w:color="auto"/>
              <w:bottom w:val="single" w:sz="4" w:space="0" w:color="auto"/>
              <w:right w:val="single" w:sz="4" w:space="0" w:color="auto"/>
            </w:tcBorders>
            <w:vAlign w:val="center"/>
          </w:tcPr>
          <w:p w14:paraId="23486288" w14:textId="406F461B" w:rsidR="00BB7683" w:rsidRPr="007C4597" w:rsidRDefault="00BB7683" w:rsidP="00BB7683">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≥8</w:t>
            </w:r>
            <w:r w:rsidRPr="007C4597">
              <w:rPr>
                <w:rFonts w:eastAsia="宋体"/>
                <w:color w:val="000000"/>
                <w:kern w:val="0"/>
                <w:sz w:val="21"/>
                <w:szCs w:val="21"/>
              </w:rPr>
              <w:t>条；距离多个地铁站</w:t>
            </w:r>
            <w:r w:rsidRPr="007C4597">
              <w:rPr>
                <w:rFonts w:eastAsia="宋体"/>
                <w:color w:val="000000"/>
                <w:kern w:val="0"/>
                <w:sz w:val="21"/>
                <w:szCs w:val="21"/>
              </w:rPr>
              <w:t>≤1000</w:t>
            </w:r>
            <w:r w:rsidRPr="007C4597">
              <w:rPr>
                <w:rFonts w:eastAsia="宋体"/>
                <w:color w:val="000000"/>
                <w:kern w:val="0"/>
                <w:sz w:val="21"/>
                <w:szCs w:val="21"/>
              </w:rPr>
              <w:t>米；邻近快速路；出行便利</w:t>
            </w:r>
          </w:p>
        </w:tc>
        <w:tc>
          <w:tcPr>
            <w:tcW w:w="787" w:type="pct"/>
            <w:tcBorders>
              <w:top w:val="single" w:sz="4" w:space="0" w:color="auto"/>
              <w:left w:val="single" w:sz="4" w:space="0" w:color="auto"/>
              <w:bottom w:val="single" w:sz="4" w:space="0" w:color="auto"/>
              <w:right w:val="single" w:sz="4" w:space="0" w:color="auto"/>
            </w:tcBorders>
            <w:vAlign w:val="center"/>
          </w:tcPr>
          <w:p w14:paraId="2AF8B361" w14:textId="07E148DD" w:rsidR="00BB7683" w:rsidRPr="007C4597" w:rsidRDefault="00BB7683" w:rsidP="00BB7683">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6-7</w:t>
            </w:r>
            <w:r w:rsidRPr="007C4597">
              <w:rPr>
                <w:rFonts w:eastAsia="宋体"/>
                <w:color w:val="000000"/>
                <w:kern w:val="0"/>
                <w:sz w:val="21"/>
                <w:szCs w:val="21"/>
              </w:rPr>
              <w:t>条；距离多个地铁站在</w:t>
            </w:r>
            <w:r w:rsidRPr="007C4597">
              <w:rPr>
                <w:rFonts w:eastAsia="宋体"/>
                <w:color w:val="000000"/>
                <w:kern w:val="0"/>
                <w:sz w:val="21"/>
                <w:szCs w:val="21"/>
              </w:rPr>
              <w:t>1000-1800</w:t>
            </w:r>
            <w:r w:rsidRPr="007C4597">
              <w:rPr>
                <w:rFonts w:eastAsia="宋体"/>
                <w:color w:val="000000"/>
                <w:kern w:val="0"/>
                <w:sz w:val="21"/>
                <w:szCs w:val="21"/>
              </w:rPr>
              <w:t>米之间；邻近快速路；出行便利</w:t>
            </w:r>
          </w:p>
        </w:tc>
        <w:tc>
          <w:tcPr>
            <w:tcW w:w="7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2065E04" w14:textId="68B4EB99" w:rsidR="00BB7683" w:rsidRPr="007C4597" w:rsidRDefault="00BB7683" w:rsidP="00BB7683">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4-5</w:t>
            </w:r>
            <w:r w:rsidRPr="007C4597">
              <w:rPr>
                <w:rFonts w:eastAsia="宋体"/>
                <w:color w:val="000000"/>
                <w:kern w:val="0"/>
                <w:sz w:val="21"/>
                <w:szCs w:val="21"/>
              </w:rPr>
              <w:t>条；距离地铁站</w:t>
            </w:r>
            <w:r w:rsidRPr="007C4597">
              <w:rPr>
                <w:rFonts w:eastAsia="宋体"/>
                <w:color w:val="000000"/>
                <w:kern w:val="0"/>
                <w:sz w:val="21"/>
                <w:szCs w:val="21"/>
              </w:rPr>
              <w:t>≤2000</w:t>
            </w:r>
            <w:r w:rsidRPr="007C4597">
              <w:rPr>
                <w:rFonts w:eastAsia="宋体"/>
                <w:color w:val="000000"/>
                <w:kern w:val="0"/>
                <w:sz w:val="21"/>
                <w:szCs w:val="21"/>
              </w:rPr>
              <w:t>米；邻近快速路；出行较为便利</w:t>
            </w:r>
          </w:p>
        </w:tc>
        <w:tc>
          <w:tcPr>
            <w:tcW w:w="787" w:type="pct"/>
            <w:tcBorders>
              <w:top w:val="single" w:sz="4" w:space="0" w:color="auto"/>
              <w:left w:val="single" w:sz="4" w:space="0" w:color="auto"/>
              <w:bottom w:val="single" w:sz="4" w:space="0" w:color="auto"/>
              <w:right w:val="single" w:sz="4" w:space="0" w:color="auto"/>
            </w:tcBorders>
            <w:vAlign w:val="center"/>
          </w:tcPr>
          <w:p w14:paraId="695187C2" w14:textId="7FBF37F3" w:rsidR="00BB7683" w:rsidRPr="007C4597" w:rsidRDefault="00BB7683" w:rsidP="00BB7683">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2-3</w:t>
            </w:r>
            <w:r w:rsidRPr="007C4597">
              <w:rPr>
                <w:rFonts w:eastAsia="宋体"/>
                <w:color w:val="000000"/>
                <w:kern w:val="0"/>
                <w:sz w:val="21"/>
                <w:szCs w:val="21"/>
              </w:rPr>
              <w:t>条；距离地铁站在</w:t>
            </w:r>
            <w:r w:rsidRPr="007C4597">
              <w:rPr>
                <w:rFonts w:eastAsia="宋体"/>
                <w:color w:val="000000"/>
                <w:kern w:val="0"/>
                <w:sz w:val="21"/>
                <w:szCs w:val="21"/>
              </w:rPr>
              <w:t>2000-2500</w:t>
            </w:r>
            <w:r w:rsidRPr="007C4597">
              <w:rPr>
                <w:rFonts w:eastAsia="宋体"/>
                <w:color w:val="000000"/>
                <w:kern w:val="0"/>
                <w:sz w:val="21"/>
                <w:szCs w:val="21"/>
              </w:rPr>
              <w:t>米；邻近快速路</w:t>
            </w:r>
          </w:p>
        </w:tc>
        <w:tc>
          <w:tcPr>
            <w:tcW w:w="787" w:type="pct"/>
            <w:tcBorders>
              <w:top w:val="single" w:sz="4" w:space="0" w:color="auto"/>
              <w:left w:val="single" w:sz="4" w:space="0" w:color="auto"/>
              <w:bottom w:val="single" w:sz="4" w:space="0" w:color="auto"/>
              <w:right w:val="single" w:sz="4" w:space="0" w:color="auto"/>
            </w:tcBorders>
            <w:vAlign w:val="center"/>
          </w:tcPr>
          <w:p w14:paraId="77D2022D" w14:textId="65D270A4" w:rsidR="00BB7683" w:rsidRPr="007C4597" w:rsidRDefault="00BB7683" w:rsidP="00BB7683">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途径公交线路只有</w:t>
            </w:r>
            <w:r w:rsidRPr="007C4597">
              <w:rPr>
                <w:rFonts w:eastAsia="宋体"/>
                <w:color w:val="000000"/>
                <w:kern w:val="0"/>
                <w:sz w:val="21"/>
                <w:szCs w:val="21"/>
              </w:rPr>
              <w:t>1</w:t>
            </w:r>
            <w:r w:rsidRPr="007C4597">
              <w:rPr>
                <w:rFonts w:eastAsia="宋体"/>
                <w:color w:val="000000"/>
                <w:kern w:val="0"/>
                <w:sz w:val="21"/>
                <w:szCs w:val="21"/>
              </w:rPr>
              <w:t>条；距离地铁站</w:t>
            </w:r>
            <w:r w:rsidRPr="007C4597">
              <w:rPr>
                <w:rFonts w:eastAsia="宋体"/>
                <w:color w:val="000000"/>
                <w:kern w:val="0"/>
                <w:sz w:val="21"/>
                <w:szCs w:val="21"/>
              </w:rPr>
              <w:t>≥2500</w:t>
            </w:r>
            <w:r w:rsidRPr="007C4597">
              <w:rPr>
                <w:rFonts w:eastAsia="宋体"/>
                <w:color w:val="000000"/>
                <w:kern w:val="0"/>
                <w:sz w:val="21"/>
                <w:szCs w:val="21"/>
              </w:rPr>
              <w:t>米</w:t>
            </w:r>
          </w:p>
        </w:tc>
      </w:tr>
      <w:tr w:rsidR="00BB7683" w:rsidRPr="007C4597" w14:paraId="513A4DED" w14:textId="77777777" w:rsidTr="00BB7683">
        <w:trPr>
          <w:trHeight w:val="20"/>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7D9782B0" w14:textId="77777777" w:rsidR="00BB7683" w:rsidRPr="007C4597" w:rsidRDefault="00BB7683" w:rsidP="00BB7683">
            <w:pPr>
              <w:widowControl/>
              <w:spacing w:line="240" w:lineRule="auto"/>
              <w:ind w:firstLineChars="0" w:firstLine="0"/>
              <w:jc w:val="left"/>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7DA574" w14:textId="77777777" w:rsidR="00BB7683" w:rsidRPr="007C4597" w:rsidRDefault="00BB7683" w:rsidP="00BB7683">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基础设施完善度</w:t>
            </w:r>
          </w:p>
        </w:tc>
        <w:tc>
          <w:tcPr>
            <w:tcW w:w="381" w:type="pct"/>
            <w:tcBorders>
              <w:top w:val="single" w:sz="4" w:space="0" w:color="auto"/>
              <w:left w:val="single" w:sz="4" w:space="0" w:color="auto"/>
              <w:bottom w:val="single" w:sz="4" w:space="0" w:color="auto"/>
              <w:right w:val="single" w:sz="4" w:space="0" w:color="auto"/>
            </w:tcBorders>
            <w:vAlign w:val="center"/>
          </w:tcPr>
          <w:p w14:paraId="4741355F" w14:textId="77777777" w:rsidR="00BB7683" w:rsidRPr="007C4597" w:rsidRDefault="00BB7683" w:rsidP="00BB7683">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786" w:type="pct"/>
            <w:tcBorders>
              <w:top w:val="single" w:sz="4" w:space="0" w:color="auto"/>
              <w:left w:val="single" w:sz="4" w:space="0" w:color="auto"/>
              <w:bottom w:val="single" w:sz="4" w:space="0" w:color="auto"/>
              <w:right w:val="single" w:sz="4" w:space="0" w:color="auto"/>
            </w:tcBorders>
            <w:vAlign w:val="center"/>
          </w:tcPr>
          <w:p w14:paraId="2BA95C5F" w14:textId="55383E16" w:rsidR="00BB7683" w:rsidRPr="007C4597" w:rsidRDefault="00BB7683" w:rsidP="00BB7683">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基础设施完善，供热保证率高；</w:t>
            </w:r>
            <w:proofErr w:type="gramStart"/>
            <w:r w:rsidRPr="007C4597">
              <w:rPr>
                <w:rFonts w:eastAsia="宋体"/>
                <w:color w:val="000000"/>
                <w:kern w:val="0"/>
                <w:sz w:val="21"/>
                <w:szCs w:val="21"/>
              </w:rPr>
              <w:t>雨污分排</w:t>
            </w:r>
            <w:proofErr w:type="gramEnd"/>
            <w:r w:rsidRPr="007C4597">
              <w:rPr>
                <w:rFonts w:eastAsia="宋体"/>
                <w:color w:val="000000"/>
                <w:kern w:val="0"/>
                <w:sz w:val="21"/>
                <w:szCs w:val="21"/>
              </w:rPr>
              <w:t>，暴雨过后无积水</w:t>
            </w:r>
          </w:p>
        </w:tc>
        <w:tc>
          <w:tcPr>
            <w:tcW w:w="787" w:type="pct"/>
            <w:tcBorders>
              <w:top w:val="single" w:sz="4" w:space="0" w:color="auto"/>
              <w:left w:val="single" w:sz="4" w:space="0" w:color="auto"/>
              <w:bottom w:val="single" w:sz="4" w:space="0" w:color="auto"/>
              <w:right w:val="single" w:sz="4" w:space="0" w:color="auto"/>
            </w:tcBorders>
            <w:vAlign w:val="center"/>
          </w:tcPr>
          <w:p w14:paraId="1B4980B4" w14:textId="69B2AB28" w:rsidR="00BB7683" w:rsidRPr="007C4597" w:rsidRDefault="00BB7683" w:rsidP="00BB7683">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基础设施比较完善，供热保证率较高；暴雨过后，有少量积水</w:t>
            </w:r>
          </w:p>
        </w:tc>
        <w:tc>
          <w:tcPr>
            <w:tcW w:w="786" w:type="pct"/>
            <w:tcBorders>
              <w:top w:val="single" w:sz="4" w:space="0" w:color="auto"/>
              <w:left w:val="single" w:sz="4" w:space="0" w:color="auto"/>
              <w:bottom w:val="single" w:sz="4" w:space="0" w:color="auto"/>
              <w:right w:val="single" w:sz="4" w:space="0" w:color="auto"/>
            </w:tcBorders>
            <w:vAlign w:val="center"/>
          </w:tcPr>
          <w:p w14:paraId="6DDB4B36" w14:textId="065CFD38" w:rsidR="00BB7683" w:rsidRPr="007C4597" w:rsidRDefault="00BB7683" w:rsidP="00BB7683">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土地开发程度达到七通一平；供热保证率较好；暴雨过后，半小时内积水可排干</w:t>
            </w:r>
          </w:p>
        </w:tc>
        <w:tc>
          <w:tcPr>
            <w:tcW w:w="787" w:type="pct"/>
            <w:tcBorders>
              <w:top w:val="single" w:sz="4" w:space="0" w:color="auto"/>
              <w:left w:val="single" w:sz="4" w:space="0" w:color="auto"/>
              <w:bottom w:val="single" w:sz="4" w:space="0" w:color="auto"/>
              <w:right w:val="single" w:sz="4" w:space="0" w:color="auto"/>
            </w:tcBorders>
            <w:vAlign w:val="center"/>
          </w:tcPr>
          <w:p w14:paraId="10E13DF2" w14:textId="386AFF19" w:rsidR="00BB7683" w:rsidRPr="007C4597" w:rsidRDefault="00BB7683" w:rsidP="00BB7683">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土地开发程度达到七通一平；暴雨过后，积水严重</w:t>
            </w:r>
          </w:p>
        </w:tc>
        <w:tc>
          <w:tcPr>
            <w:tcW w:w="787" w:type="pct"/>
            <w:tcBorders>
              <w:top w:val="single" w:sz="4" w:space="0" w:color="auto"/>
              <w:left w:val="single" w:sz="4" w:space="0" w:color="auto"/>
              <w:bottom w:val="single" w:sz="4" w:space="0" w:color="auto"/>
              <w:right w:val="single" w:sz="4" w:space="0" w:color="auto"/>
            </w:tcBorders>
            <w:vAlign w:val="center"/>
          </w:tcPr>
          <w:p w14:paraId="2C1232F9" w14:textId="7BC92CEF" w:rsidR="00BB7683" w:rsidRPr="007C4597" w:rsidRDefault="00BB7683" w:rsidP="00BB7683">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土地开发程度达到七通一平；暴雨过后，积水特别严重</w:t>
            </w:r>
          </w:p>
        </w:tc>
      </w:tr>
    </w:tbl>
    <w:p w14:paraId="44CC6446" w14:textId="77777777" w:rsidR="00F42F18" w:rsidRPr="007C4597" w:rsidRDefault="00F42F18" w:rsidP="00F42F18">
      <w:pPr>
        <w:ind w:firstLine="480"/>
        <w:rPr>
          <w:rFonts w:eastAsia="宋体"/>
        </w:rPr>
      </w:pPr>
    </w:p>
    <w:p w14:paraId="702FAFD6" w14:textId="12DBA16A" w:rsidR="00F42F18" w:rsidRPr="007C4597" w:rsidRDefault="00E40D57" w:rsidP="007A2818">
      <w:pPr>
        <w:spacing w:beforeLines="50" w:before="163" w:line="340" w:lineRule="exact"/>
        <w:ind w:firstLineChars="0" w:firstLine="0"/>
        <w:jc w:val="center"/>
        <w:rPr>
          <w:rFonts w:eastAsia="宋体"/>
        </w:rPr>
      </w:pPr>
      <w:bookmarkStart w:id="87" w:name="_Toc89875930"/>
      <w:bookmarkStart w:id="88" w:name="_Toc89957436"/>
      <w:r w:rsidRPr="007C4597">
        <w:rPr>
          <w:rFonts w:eastAsia="宋体"/>
          <w:b/>
          <w:bCs/>
          <w:snapToGrid w:val="0"/>
          <w:kern w:val="0"/>
          <w:sz w:val="21"/>
          <w:szCs w:val="21"/>
        </w:rPr>
        <w:t>表</w:t>
      </w:r>
      <w:r w:rsidRPr="007C4597">
        <w:rPr>
          <w:rFonts w:eastAsia="宋体"/>
          <w:b/>
          <w:bCs/>
          <w:snapToGrid w:val="0"/>
          <w:kern w:val="0"/>
          <w:sz w:val="21"/>
          <w:szCs w:val="21"/>
        </w:rPr>
        <w:t>2-</w:t>
      </w:r>
      <w:r w:rsidR="007A2818" w:rsidRPr="007C4597">
        <w:rPr>
          <w:rFonts w:eastAsia="宋体"/>
          <w:b/>
          <w:bCs/>
          <w:snapToGrid w:val="0"/>
          <w:kern w:val="0"/>
          <w:sz w:val="21"/>
          <w:szCs w:val="21"/>
        </w:rPr>
        <w:fldChar w:fldCharType="begin"/>
      </w:r>
      <w:r w:rsidR="007A2818" w:rsidRPr="007C4597">
        <w:rPr>
          <w:rFonts w:eastAsia="宋体"/>
          <w:b/>
          <w:bCs/>
          <w:snapToGrid w:val="0"/>
          <w:kern w:val="0"/>
          <w:sz w:val="21"/>
          <w:szCs w:val="21"/>
        </w:rPr>
        <w:instrText xml:space="preserve"> SEQ </w:instrText>
      </w:r>
      <w:r w:rsidR="007A2818" w:rsidRPr="007C4597">
        <w:rPr>
          <w:rFonts w:eastAsia="宋体"/>
          <w:b/>
          <w:bCs/>
          <w:snapToGrid w:val="0"/>
          <w:kern w:val="0"/>
          <w:sz w:val="21"/>
          <w:szCs w:val="21"/>
        </w:rPr>
        <w:instrText>表</w:instrText>
      </w:r>
      <w:r w:rsidR="007A2818" w:rsidRPr="007C4597">
        <w:rPr>
          <w:rFonts w:eastAsia="宋体"/>
          <w:b/>
          <w:bCs/>
          <w:snapToGrid w:val="0"/>
          <w:kern w:val="0"/>
          <w:sz w:val="21"/>
          <w:szCs w:val="21"/>
        </w:rPr>
        <w:instrText xml:space="preserve">3- \* MERGEFORMAT </w:instrText>
      </w:r>
      <w:r w:rsidR="007A2818" w:rsidRPr="007C4597">
        <w:rPr>
          <w:rFonts w:eastAsia="宋体"/>
          <w:b/>
          <w:bCs/>
          <w:snapToGrid w:val="0"/>
          <w:kern w:val="0"/>
          <w:sz w:val="21"/>
          <w:szCs w:val="21"/>
        </w:rPr>
        <w:fldChar w:fldCharType="separate"/>
      </w:r>
      <w:r w:rsidR="003146B2">
        <w:rPr>
          <w:rFonts w:eastAsia="宋体"/>
          <w:b/>
          <w:bCs/>
          <w:noProof/>
          <w:snapToGrid w:val="0"/>
          <w:kern w:val="0"/>
          <w:sz w:val="21"/>
          <w:szCs w:val="21"/>
        </w:rPr>
        <w:t>32</w:t>
      </w:r>
      <w:r w:rsidR="007A2818" w:rsidRPr="007C4597">
        <w:rPr>
          <w:rFonts w:eastAsia="宋体"/>
          <w:b/>
          <w:bCs/>
          <w:snapToGrid w:val="0"/>
          <w:kern w:val="0"/>
          <w:sz w:val="21"/>
          <w:szCs w:val="21"/>
        </w:rPr>
        <w:fldChar w:fldCharType="end"/>
      </w:r>
      <w:r w:rsidR="007A2818" w:rsidRPr="007C4597">
        <w:rPr>
          <w:rFonts w:eastAsia="宋体"/>
          <w:b/>
          <w:bCs/>
          <w:snapToGrid w:val="0"/>
          <w:kern w:val="0"/>
          <w:sz w:val="21"/>
          <w:szCs w:val="21"/>
        </w:rPr>
        <w:t xml:space="preserve"> </w:t>
      </w:r>
      <w:r w:rsidR="00F42F18" w:rsidRPr="007C4597">
        <w:rPr>
          <w:rFonts w:eastAsia="宋体"/>
          <w:b/>
          <w:bCs/>
          <w:snapToGrid w:val="0"/>
          <w:kern w:val="0"/>
          <w:sz w:val="21"/>
          <w:szCs w:val="21"/>
        </w:rPr>
        <w:t xml:space="preserve"> </w:t>
      </w:r>
      <w:r w:rsidR="00F42F18" w:rsidRPr="007C4597">
        <w:rPr>
          <w:rFonts w:eastAsia="宋体"/>
          <w:b/>
          <w:bCs/>
          <w:snapToGrid w:val="0"/>
          <w:kern w:val="0"/>
          <w:sz w:val="21"/>
          <w:szCs w:val="21"/>
        </w:rPr>
        <w:t>天津市办公用地基准地价区域因素修正系数说明表（</w:t>
      </w:r>
      <w:r w:rsidR="007A2818" w:rsidRPr="007C4597">
        <w:rPr>
          <w:rFonts w:eastAsia="宋体"/>
          <w:b/>
          <w:bCs/>
          <w:snapToGrid w:val="0"/>
          <w:kern w:val="0"/>
          <w:sz w:val="21"/>
          <w:szCs w:val="21"/>
        </w:rPr>
        <w:t>7-8</w:t>
      </w:r>
      <w:r w:rsidR="00F42F18" w:rsidRPr="007C4597">
        <w:rPr>
          <w:rFonts w:eastAsia="宋体"/>
          <w:b/>
          <w:bCs/>
          <w:snapToGrid w:val="0"/>
          <w:kern w:val="0"/>
          <w:sz w:val="21"/>
          <w:szCs w:val="21"/>
        </w:rPr>
        <w:t>级）</w:t>
      </w:r>
      <w:bookmarkEnd w:id="87"/>
      <w:bookmarkEnd w:id="88"/>
    </w:p>
    <w:tbl>
      <w:tblPr>
        <w:tblW w:w="5000" w:type="pct"/>
        <w:jc w:val="center"/>
        <w:tblLook w:val="0000" w:firstRow="0" w:lastRow="0" w:firstColumn="0" w:lastColumn="0" w:noHBand="0" w:noVBand="0"/>
      </w:tblPr>
      <w:tblGrid>
        <w:gridCol w:w="675"/>
        <w:gridCol w:w="630"/>
        <w:gridCol w:w="725"/>
        <w:gridCol w:w="1549"/>
        <w:gridCol w:w="1614"/>
        <w:gridCol w:w="1450"/>
        <w:gridCol w:w="1385"/>
        <w:gridCol w:w="1486"/>
      </w:tblGrid>
      <w:tr w:rsidR="00F42F18" w:rsidRPr="007C4597" w14:paraId="75D139EA" w14:textId="77777777" w:rsidTr="007A2818">
        <w:trPr>
          <w:trHeight w:val="20"/>
          <w:tblHeader/>
          <w:jc w:val="center"/>
        </w:trPr>
        <w:tc>
          <w:tcPr>
            <w:tcW w:w="355" w:type="pct"/>
            <w:vMerge w:val="restart"/>
            <w:tcBorders>
              <w:top w:val="single" w:sz="4" w:space="0" w:color="auto"/>
              <w:left w:val="single" w:sz="4" w:space="0" w:color="auto"/>
              <w:bottom w:val="single" w:sz="4" w:space="0" w:color="auto"/>
              <w:right w:val="single" w:sz="4" w:space="0" w:color="auto"/>
            </w:tcBorders>
            <w:vAlign w:val="center"/>
          </w:tcPr>
          <w:p w14:paraId="70799FD9"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土地级别</w:t>
            </w:r>
          </w:p>
        </w:tc>
        <w:tc>
          <w:tcPr>
            <w:tcW w:w="712" w:type="pct"/>
            <w:gridSpan w:val="2"/>
            <w:vMerge w:val="restart"/>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04F63275" w14:textId="77777777" w:rsidR="00F42F18" w:rsidRPr="007C4597" w:rsidRDefault="00000000" w:rsidP="00C1763F">
            <w:pPr>
              <w:adjustRightInd w:val="0"/>
              <w:spacing w:line="240" w:lineRule="auto"/>
              <w:ind w:firstLine="560"/>
              <w:jc w:val="right"/>
              <w:rPr>
                <w:rFonts w:eastAsia="宋体"/>
                <w:b/>
                <w:color w:val="000000"/>
                <w:kern w:val="0"/>
                <w:sz w:val="21"/>
                <w:szCs w:val="21"/>
              </w:rPr>
            </w:pPr>
            <w:r>
              <w:rPr>
                <w:rFonts w:eastAsia="宋体"/>
                <w:noProof/>
                <w:sz w:val="28"/>
              </w:rPr>
              <w:pict w14:anchorId="19C33356">
                <v:line id="_x0000_s2070" alt="P45598C2T330#y1" style="position:absolute;left:0;text-align:left;z-index:251679744;visibility:visible;mso-position-horizontal-relative:text;mso-position-vertical-relative:text" from=".1pt,.6pt" to="29.6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" strokeweight=".5pt">
                  <o:lock v:ext="edit" shapetype="f"/>
                </v:line>
              </w:pict>
            </w:r>
            <w:r w:rsidR="00F42F18" w:rsidRPr="007C4597">
              <w:rPr>
                <w:rFonts w:eastAsia="宋体"/>
                <w:b/>
                <w:color w:val="000000"/>
                <w:kern w:val="0"/>
                <w:sz w:val="21"/>
                <w:szCs w:val="21"/>
              </w:rPr>
              <w:t>修正</w:t>
            </w:r>
            <w:r w:rsidR="00F42F18" w:rsidRPr="007C4597">
              <w:rPr>
                <w:rFonts w:eastAsia="宋体"/>
                <w:b/>
                <w:color w:val="000000"/>
                <w:kern w:val="0"/>
                <w:sz w:val="21"/>
                <w:szCs w:val="21"/>
              </w:rPr>
              <w:t xml:space="preserve"> </w:t>
            </w:r>
          </w:p>
          <w:p w14:paraId="73FA7842" w14:textId="28DB1CB3" w:rsidR="00F42F18" w:rsidRPr="007C4597" w:rsidRDefault="00F42F18" w:rsidP="00C1763F">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因</w:t>
            </w:r>
            <w:r w:rsidR="007A2818" w:rsidRPr="007C4597">
              <w:rPr>
                <w:rFonts w:eastAsia="宋体"/>
                <w:b/>
                <w:color w:val="000000"/>
                <w:kern w:val="0"/>
                <w:sz w:val="21"/>
                <w:szCs w:val="21"/>
              </w:rPr>
              <w:t xml:space="preserve"> </w:t>
            </w:r>
            <w:r w:rsidRPr="007C4597">
              <w:rPr>
                <w:rFonts w:eastAsia="宋体"/>
                <w:b/>
                <w:color w:val="000000"/>
                <w:kern w:val="0"/>
                <w:sz w:val="21"/>
                <w:szCs w:val="21"/>
              </w:rPr>
              <w:t>权</w:t>
            </w:r>
            <w:r w:rsidRPr="007C4597">
              <w:rPr>
                <w:rFonts w:eastAsia="宋体"/>
                <w:b/>
                <w:color w:val="000000"/>
                <w:kern w:val="0"/>
                <w:sz w:val="21"/>
                <w:szCs w:val="21"/>
              </w:rPr>
              <w:t xml:space="preserve">   </w:t>
            </w:r>
            <w:r w:rsidRPr="007C4597">
              <w:rPr>
                <w:rFonts w:eastAsia="宋体"/>
                <w:b/>
                <w:color w:val="000000"/>
                <w:kern w:val="0"/>
                <w:sz w:val="21"/>
                <w:szCs w:val="21"/>
              </w:rPr>
              <w:t>幅度</w:t>
            </w:r>
          </w:p>
          <w:p w14:paraId="6AE4804C" w14:textId="089194BB" w:rsidR="00F42F18" w:rsidRPr="007C4597" w:rsidRDefault="00F42F18" w:rsidP="00C1763F">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素</w:t>
            </w:r>
            <w:r w:rsidRPr="007C4597">
              <w:rPr>
                <w:rFonts w:eastAsia="宋体"/>
                <w:b/>
                <w:color w:val="000000"/>
                <w:kern w:val="0"/>
                <w:sz w:val="21"/>
                <w:szCs w:val="21"/>
              </w:rPr>
              <w:t xml:space="preserve">    </w:t>
            </w:r>
            <w:r w:rsidRPr="007C4597">
              <w:rPr>
                <w:rFonts w:eastAsia="宋体"/>
                <w:b/>
                <w:color w:val="000000"/>
                <w:kern w:val="0"/>
                <w:sz w:val="21"/>
                <w:szCs w:val="21"/>
              </w:rPr>
              <w:t>重</w:t>
            </w:r>
          </w:p>
        </w:tc>
        <w:tc>
          <w:tcPr>
            <w:tcW w:w="814" w:type="pct"/>
            <w:tcBorders>
              <w:top w:val="single" w:sz="4" w:space="0" w:color="auto"/>
              <w:left w:val="single" w:sz="4" w:space="0" w:color="auto"/>
              <w:bottom w:val="single" w:sz="4" w:space="0" w:color="auto"/>
              <w:right w:val="single" w:sz="4" w:space="0" w:color="auto"/>
            </w:tcBorders>
            <w:vAlign w:val="center"/>
          </w:tcPr>
          <w:p w14:paraId="5B1ADB6B"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优</w:t>
            </w:r>
          </w:p>
        </w:tc>
        <w:tc>
          <w:tcPr>
            <w:tcW w:w="848" w:type="pct"/>
            <w:tcBorders>
              <w:top w:val="single" w:sz="4" w:space="0" w:color="auto"/>
              <w:left w:val="single" w:sz="4" w:space="0" w:color="auto"/>
              <w:bottom w:val="single" w:sz="4" w:space="0" w:color="auto"/>
              <w:right w:val="single" w:sz="4" w:space="0" w:color="auto"/>
            </w:tcBorders>
            <w:vAlign w:val="center"/>
          </w:tcPr>
          <w:p w14:paraId="306082CC"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较优</w:t>
            </w:r>
          </w:p>
        </w:tc>
        <w:tc>
          <w:tcPr>
            <w:tcW w:w="762" w:type="pct"/>
            <w:tcBorders>
              <w:top w:val="single" w:sz="4" w:space="0" w:color="auto"/>
              <w:left w:val="single" w:sz="4" w:space="0" w:color="auto"/>
              <w:bottom w:val="single" w:sz="4" w:space="0" w:color="auto"/>
              <w:right w:val="single" w:sz="4" w:space="0" w:color="auto"/>
            </w:tcBorders>
            <w:vAlign w:val="center"/>
          </w:tcPr>
          <w:p w14:paraId="0186874F"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一般</w:t>
            </w:r>
          </w:p>
        </w:tc>
        <w:tc>
          <w:tcPr>
            <w:tcW w:w="728" w:type="pct"/>
            <w:tcBorders>
              <w:top w:val="single" w:sz="4" w:space="0" w:color="auto"/>
              <w:left w:val="single" w:sz="4" w:space="0" w:color="auto"/>
              <w:bottom w:val="single" w:sz="4" w:space="0" w:color="auto"/>
              <w:right w:val="single" w:sz="4" w:space="0" w:color="auto"/>
            </w:tcBorders>
            <w:vAlign w:val="center"/>
          </w:tcPr>
          <w:p w14:paraId="210181D8"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较劣</w:t>
            </w:r>
          </w:p>
        </w:tc>
        <w:tc>
          <w:tcPr>
            <w:tcW w:w="781" w:type="pct"/>
            <w:tcBorders>
              <w:top w:val="single" w:sz="4" w:space="0" w:color="auto"/>
              <w:left w:val="single" w:sz="4" w:space="0" w:color="auto"/>
              <w:bottom w:val="single" w:sz="4" w:space="0" w:color="auto"/>
              <w:right w:val="single" w:sz="4" w:space="0" w:color="auto"/>
            </w:tcBorders>
            <w:vAlign w:val="center"/>
          </w:tcPr>
          <w:p w14:paraId="51DF1263"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劣</w:t>
            </w:r>
          </w:p>
        </w:tc>
      </w:tr>
      <w:tr w:rsidR="00F42F18" w:rsidRPr="007C4597" w14:paraId="62A6E15A" w14:textId="77777777" w:rsidTr="007A2818">
        <w:trPr>
          <w:trHeight w:val="20"/>
          <w:tblHeader/>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76A7B559"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p>
        </w:tc>
        <w:tc>
          <w:tcPr>
            <w:tcW w:w="712" w:type="pct"/>
            <w:gridSpan w:val="2"/>
            <w:vMerge/>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1AE5148A" w14:textId="77777777" w:rsidR="00F42F18" w:rsidRPr="007C4597" w:rsidRDefault="00F42F18" w:rsidP="00C1763F">
            <w:pPr>
              <w:spacing w:line="240" w:lineRule="auto"/>
              <w:ind w:firstLineChars="0" w:firstLine="0"/>
              <w:jc w:val="center"/>
              <w:rPr>
                <w:rFonts w:eastAsia="宋体"/>
                <w:b/>
                <w:color w:val="000000"/>
                <w:kern w:val="0"/>
                <w:sz w:val="21"/>
                <w:szCs w:val="21"/>
              </w:rPr>
            </w:pPr>
          </w:p>
        </w:tc>
        <w:tc>
          <w:tcPr>
            <w:tcW w:w="814" w:type="pct"/>
            <w:tcBorders>
              <w:top w:val="single" w:sz="4" w:space="0" w:color="auto"/>
              <w:left w:val="single" w:sz="4" w:space="0" w:color="auto"/>
              <w:bottom w:val="single" w:sz="4" w:space="0" w:color="auto"/>
              <w:right w:val="single" w:sz="4" w:space="0" w:color="auto"/>
            </w:tcBorders>
            <w:vAlign w:val="center"/>
          </w:tcPr>
          <w:p w14:paraId="6151B9B0"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1.18</w:t>
            </w:r>
          </w:p>
        </w:tc>
        <w:tc>
          <w:tcPr>
            <w:tcW w:w="848" w:type="pct"/>
            <w:tcBorders>
              <w:top w:val="single" w:sz="4" w:space="0" w:color="auto"/>
              <w:left w:val="single" w:sz="4" w:space="0" w:color="auto"/>
              <w:bottom w:val="single" w:sz="4" w:space="0" w:color="auto"/>
              <w:right w:val="single" w:sz="4" w:space="0" w:color="auto"/>
            </w:tcBorders>
            <w:vAlign w:val="center"/>
          </w:tcPr>
          <w:p w14:paraId="174D80B0"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1.09</w:t>
            </w:r>
          </w:p>
        </w:tc>
        <w:tc>
          <w:tcPr>
            <w:tcW w:w="762" w:type="pct"/>
            <w:tcBorders>
              <w:top w:val="single" w:sz="4" w:space="0" w:color="auto"/>
              <w:left w:val="single" w:sz="4" w:space="0" w:color="auto"/>
              <w:bottom w:val="single" w:sz="4" w:space="0" w:color="auto"/>
              <w:right w:val="single" w:sz="4" w:space="0" w:color="auto"/>
            </w:tcBorders>
            <w:vAlign w:val="center"/>
          </w:tcPr>
          <w:p w14:paraId="134E9B0F"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1.00</w:t>
            </w:r>
          </w:p>
        </w:tc>
        <w:tc>
          <w:tcPr>
            <w:tcW w:w="728" w:type="pct"/>
            <w:tcBorders>
              <w:top w:val="single" w:sz="4" w:space="0" w:color="auto"/>
              <w:left w:val="single" w:sz="4" w:space="0" w:color="auto"/>
              <w:bottom w:val="single" w:sz="4" w:space="0" w:color="auto"/>
              <w:right w:val="single" w:sz="4" w:space="0" w:color="auto"/>
            </w:tcBorders>
            <w:vAlign w:val="center"/>
          </w:tcPr>
          <w:p w14:paraId="499F4DFD"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0.90</w:t>
            </w:r>
          </w:p>
        </w:tc>
        <w:tc>
          <w:tcPr>
            <w:tcW w:w="781" w:type="pct"/>
            <w:tcBorders>
              <w:top w:val="single" w:sz="4" w:space="0" w:color="auto"/>
              <w:left w:val="single" w:sz="4" w:space="0" w:color="auto"/>
              <w:bottom w:val="single" w:sz="4" w:space="0" w:color="auto"/>
              <w:right w:val="single" w:sz="4" w:space="0" w:color="auto"/>
            </w:tcBorders>
            <w:vAlign w:val="center"/>
          </w:tcPr>
          <w:p w14:paraId="7F7FBDF2"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0.80</w:t>
            </w:r>
          </w:p>
        </w:tc>
      </w:tr>
      <w:tr w:rsidR="00F42F18" w:rsidRPr="007C4597" w14:paraId="3F380921" w14:textId="77777777" w:rsidTr="007A2818">
        <w:trPr>
          <w:trHeight w:val="20"/>
          <w:jc w:val="center"/>
        </w:trPr>
        <w:tc>
          <w:tcPr>
            <w:tcW w:w="355" w:type="pct"/>
            <w:vMerge w:val="restart"/>
            <w:tcBorders>
              <w:top w:val="single" w:sz="4" w:space="0" w:color="auto"/>
              <w:left w:val="single" w:sz="4" w:space="0" w:color="auto"/>
              <w:bottom w:val="single" w:sz="4" w:space="0" w:color="auto"/>
              <w:right w:val="single" w:sz="4" w:space="0" w:color="auto"/>
            </w:tcBorders>
            <w:vAlign w:val="center"/>
          </w:tcPr>
          <w:p w14:paraId="662CAE55" w14:textId="5549AEA7" w:rsidR="00F42F18" w:rsidRPr="007C4597" w:rsidRDefault="007A28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7-8</w:t>
            </w:r>
            <w:r w:rsidR="00F42F18" w:rsidRPr="007C4597">
              <w:rPr>
                <w:rFonts w:eastAsia="宋体"/>
                <w:color w:val="000000"/>
                <w:kern w:val="0"/>
                <w:sz w:val="21"/>
                <w:szCs w:val="21"/>
              </w:rPr>
              <w:t>级</w:t>
            </w: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28F122"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繁华程度</w:t>
            </w:r>
          </w:p>
        </w:tc>
        <w:tc>
          <w:tcPr>
            <w:tcW w:w="381" w:type="pct"/>
            <w:tcBorders>
              <w:top w:val="single" w:sz="4" w:space="0" w:color="auto"/>
              <w:left w:val="single" w:sz="4" w:space="0" w:color="auto"/>
              <w:bottom w:val="single" w:sz="4" w:space="0" w:color="auto"/>
              <w:right w:val="single" w:sz="4" w:space="0" w:color="auto"/>
            </w:tcBorders>
            <w:vAlign w:val="center"/>
          </w:tcPr>
          <w:p w14:paraId="4CB781AA"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0.50</w:t>
            </w:r>
          </w:p>
        </w:tc>
        <w:tc>
          <w:tcPr>
            <w:tcW w:w="814" w:type="pct"/>
            <w:tcBorders>
              <w:top w:val="single" w:sz="4" w:space="0" w:color="auto"/>
              <w:left w:val="single" w:sz="4" w:space="0" w:color="auto"/>
              <w:bottom w:val="single" w:sz="4" w:space="0" w:color="auto"/>
              <w:right w:val="single" w:sz="4" w:space="0" w:color="auto"/>
            </w:tcBorders>
            <w:vAlign w:val="center"/>
          </w:tcPr>
          <w:p w14:paraId="36F62835" w14:textId="42231B30"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w:t>
            </w:r>
            <w:r w:rsidR="00E704BC">
              <w:rPr>
                <w:rFonts w:eastAsia="宋体" w:hint="eastAsia"/>
                <w:color w:val="000000"/>
                <w:kern w:val="0"/>
                <w:sz w:val="21"/>
                <w:szCs w:val="21"/>
              </w:rPr>
              <w:t>办公</w:t>
            </w:r>
            <w:r w:rsidRPr="007C4597">
              <w:rPr>
                <w:rFonts w:eastAsia="宋体"/>
                <w:color w:val="000000"/>
                <w:kern w:val="0"/>
                <w:sz w:val="21"/>
                <w:szCs w:val="21"/>
              </w:rPr>
              <w:t>中心</w:t>
            </w:r>
            <w:r w:rsidRPr="007C4597">
              <w:rPr>
                <w:rFonts w:eastAsia="宋体"/>
                <w:color w:val="000000"/>
                <w:kern w:val="0"/>
                <w:sz w:val="21"/>
                <w:szCs w:val="21"/>
              </w:rPr>
              <w:t>≤3000</w:t>
            </w:r>
            <w:r w:rsidRPr="007C4597">
              <w:rPr>
                <w:rFonts w:eastAsia="宋体"/>
                <w:color w:val="000000"/>
                <w:kern w:val="0"/>
                <w:sz w:val="21"/>
                <w:szCs w:val="21"/>
              </w:rPr>
              <w:t>米；距离小型</w:t>
            </w:r>
            <w:r w:rsidR="00E704BC">
              <w:rPr>
                <w:rFonts w:eastAsia="宋体" w:hint="eastAsia"/>
                <w:color w:val="000000"/>
                <w:kern w:val="0"/>
                <w:sz w:val="21"/>
                <w:szCs w:val="21"/>
              </w:rPr>
              <w:t>办公</w:t>
            </w:r>
            <w:r w:rsidRPr="007C4597">
              <w:rPr>
                <w:rFonts w:eastAsia="宋体"/>
                <w:color w:val="000000"/>
                <w:kern w:val="0"/>
                <w:sz w:val="21"/>
                <w:szCs w:val="21"/>
              </w:rPr>
              <w:t>中心</w:t>
            </w:r>
            <w:r w:rsidRPr="007C4597">
              <w:rPr>
                <w:rFonts w:eastAsia="宋体"/>
                <w:color w:val="000000"/>
                <w:kern w:val="0"/>
                <w:sz w:val="21"/>
                <w:szCs w:val="21"/>
              </w:rPr>
              <w:t>≤1000</w:t>
            </w:r>
            <w:r w:rsidRPr="007C4597">
              <w:rPr>
                <w:rFonts w:eastAsia="宋体"/>
                <w:color w:val="000000"/>
                <w:kern w:val="0"/>
                <w:sz w:val="21"/>
                <w:szCs w:val="21"/>
              </w:rPr>
              <w:t>米</w:t>
            </w:r>
          </w:p>
        </w:tc>
        <w:tc>
          <w:tcPr>
            <w:tcW w:w="848" w:type="pct"/>
            <w:tcBorders>
              <w:top w:val="single" w:sz="4" w:space="0" w:color="auto"/>
              <w:left w:val="single" w:sz="4" w:space="0" w:color="auto"/>
              <w:bottom w:val="single" w:sz="4" w:space="0" w:color="auto"/>
              <w:right w:val="single" w:sz="4" w:space="0" w:color="auto"/>
            </w:tcBorders>
            <w:vAlign w:val="center"/>
          </w:tcPr>
          <w:p w14:paraId="1C713DBE" w14:textId="6921A038"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w:t>
            </w:r>
            <w:r w:rsidR="00E704BC">
              <w:rPr>
                <w:rFonts w:eastAsia="宋体" w:hint="eastAsia"/>
                <w:color w:val="000000"/>
                <w:kern w:val="0"/>
                <w:sz w:val="21"/>
                <w:szCs w:val="21"/>
              </w:rPr>
              <w:t>办公</w:t>
            </w:r>
            <w:r w:rsidRPr="007C4597">
              <w:rPr>
                <w:rFonts w:eastAsia="宋体"/>
                <w:color w:val="000000"/>
                <w:kern w:val="0"/>
                <w:sz w:val="21"/>
                <w:szCs w:val="21"/>
              </w:rPr>
              <w:t>中心较远；距离小型</w:t>
            </w:r>
            <w:r w:rsidR="00E704BC">
              <w:rPr>
                <w:rFonts w:eastAsia="宋体" w:hint="eastAsia"/>
                <w:color w:val="000000"/>
                <w:kern w:val="0"/>
                <w:sz w:val="21"/>
                <w:szCs w:val="21"/>
              </w:rPr>
              <w:t>办公</w:t>
            </w:r>
            <w:r w:rsidRPr="007C4597">
              <w:rPr>
                <w:rFonts w:eastAsia="宋体"/>
                <w:color w:val="000000"/>
                <w:kern w:val="0"/>
                <w:sz w:val="21"/>
                <w:szCs w:val="21"/>
              </w:rPr>
              <w:t>中心在</w:t>
            </w:r>
            <w:r w:rsidRPr="007C4597">
              <w:rPr>
                <w:rFonts w:eastAsia="宋体"/>
                <w:color w:val="000000"/>
                <w:kern w:val="0"/>
                <w:sz w:val="21"/>
                <w:szCs w:val="21"/>
              </w:rPr>
              <w:t>1000-1800</w:t>
            </w:r>
            <w:r w:rsidRPr="007C4597">
              <w:rPr>
                <w:rFonts w:eastAsia="宋体"/>
                <w:color w:val="000000"/>
                <w:kern w:val="0"/>
                <w:sz w:val="21"/>
                <w:szCs w:val="21"/>
              </w:rPr>
              <w:t>米之间</w:t>
            </w:r>
          </w:p>
        </w:tc>
        <w:tc>
          <w:tcPr>
            <w:tcW w:w="762" w:type="pct"/>
            <w:tcBorders>
              <w:top w:val="single" w:sz="4" w:space="0" w:color="auto"/>
              <w:left w:val="single" w:sz="4" w:space="0" w:color="auto"/>
              <w:bottom w:val="single" w:sz="4" w:space="0" w:color="auto"/>
              <w:right w:val="single" w:sz="4" w:space="0" w:color="auto"/>
            </w:tcBorders>
            <w:vAlign w:val="center"/>
          </w:tcPr>
          <w:p w14:paraId="3F5A5640" w14:textId="5D1D825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w:t>
            </w:r>
            <w:r w:rsidR="00E704BC">
              <w:rPr>
                <w:rFonts w:eastAsia="宋体" w:hint="eastAsia"/>
                <w:color w:val="000000"/>
                <w:kern w:val="0"/>
                <w:sz w:val="21"/>
                <w:szCs w:val="21"/>
              </w:rPr>
              <w:t>办公</w:t>
            </w:r>
            <w:r w:rsidRPr="007C4597">
              <w:rPr>
                <w:rFonts w:eastAsia="宋体"/>
                <w:color w:val="000000"/>
                <w:kern w:val="0"/>
                <w:sz w:val="21"/>
                <w:szCs w:val="21"/>
              </w:rPr>
              <w:t>中心较远；距离小型</w:t>
            </w:r>
            <w:r w:rsidR="00E704BC">
              <w:rPr>
                <w:rFonts w:eastAsia="宋体" w:hint="eastAsia"/>
                <w:color w:val="000000"/>
                <w:kern w:val="0"/>
                <w:sz w:val="21"/>
                <w:szCs w:val="21"/>
              </w:rPr>
              <w:t>办公</w:t>
            </w:r>
            <w:r w:rsidRPr="007C4597">
              <w:rPr>
                <w:rFonts w:eastAsia="宋体"/>
                <w:color w:val="000000"/>
                <w:kern w:val="0"/>
                <w:sz w:val="21"/>
                <w:szCs w:val="21"/>
              </w:rPr>
              <w:t>中心在</w:t>
            </w:r>
            <w:r w:rsidRPr="007C4597">
              <w:rPr>
                <w:rFonts w:eastAsia="宋体"/>
                <w:color w:val="000000"/>
                <w:kern w:val="0"/>
                <w:sz w:val="21"/>
                <w:szCs w:val="21"/>
              </w:rPr>
              <w:t>1800-2200</w:t>
            </w:r>
            <w:r w:rsidRPr="007C4597">
              <w:rPr>
                <w:rFonts w:eastAsia="宋体"/>
                <w:color w:val="000000"/>
                <w:kern w:val="0"/>
                <w:sz w:val="21"/>
                <w:szCs w:val="21"/>
              </w:rPr>
              <w:t>米之间</w:t>
            </w:r>
          </w:p>
        </w:tc>
        <w:tc>
          <w:tcPr>
            <w:tcW w:w="728" w:type="pct"/>
            <w:tcBorders>
              <w:top w:val="single" w:sz="4" w:space="0" w:color="auto"/>
              <w:left w:val="single" w:sz="4" w:space="0" w:color="auto"/>
              <w:bottom w:val="single" w:sz="4" w:space="0" w:color="auto"/>
              <w:right w:val="single" w:sz="4" w:space="0" w:color="auto"/>
            </w:tcBorders>
            <w:vAlign w:val="center"/>
          </w:tcPr>
          <w:p w14:paraId="07AB9FE2" w14:textId="3130CF7F"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距离小型</w:t>
            </w:r>
            <w:r w:rsidR="00E704BC">
              <w:rPr>
                <w:rFonts w:eastAsia="宋体" w:hint="eastAsia"/>
                <w:color w:val="000000"/>
                <w:kern w:val="0"/>
                <w:sz w:val="21"/>
                <w:szCs w:val="21"/>
              </w:rPr>
              <w:t>办公</w:t>
            </w:r>
            <w:r w:rsidRPr="007C4597">
              <w:rPr>
                <w:rFonts w:eastAsia="宋体"/>
                <w:color w:val="000000"/>
                <w:kern w:val="0"/>
                <w:sz w:val="21"/>
                <w:szCs w:val="21"/>
              </w:rPr>
              <w:t>中心在</w:t>
            </w:r>
            <w:r w:rsidRPr="007C4597">
              <w:rPr>
                <w:rFonts w:eastAsia="宋体"/>
                <w:color w:val="000000"/>
                <w:kern w:val="0"/>
                <w:sz w:val="21"/>
                <w:szCs w:val="21"/>
              </w:rPr>
              <w:t>2200-3000</w:t>
            </w:r>
            <w:r w:rsidRPr="007C4597">
              <w:rPr>
                <w:rFonts w:eastAsia="宋体"/>
                <w:color w:val="000000"/>
                <w:kern w:val="0"/>
                <w:sz w:val="21"/>
                <w:szCs w:val="21"/>
              </w:rPr>
              <w:t>米之间</w:t>
            </w:r>
          </w:p>
        </w:tc>
        <w:tc>
          <w:tcPr>
            <w:tcW w:w="781" w:type="pct"/>
            <w:tcBorders>
              <w:top w:val="single" w:sz="4" w:space="0" w:color="auto"/>
              <w:left w:val="single" w:sz="4" w:space="0" w:color="auto"/>
              <w:bottom w:val="single" w:sz="4" w:space="0" w:color="auto"/>
              <w:right w:val="single" w:sz="4" w:space="0" w:color="auto"/>
            </w:tcBorders>
            <w:vAlign w:val="center"/>
          </w:tcPr>
          <w:p w14:paraId="5E215147" w14:textId="49D9D1EC"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距离小型</w:t>
            </w:r>
            <w:r w:rsidR="00E704BC">
              <w:rPr>
                <w:rFonts w:eastAsia="宋体" w:hint="eastAsia"/>
                <w:color w:val="000000"/>
                <w:kern w:val="0"/>
                <w:sz w:val="21"/>
                <w:szCs w:val="21"/>
              </w:rPr>
              <w:t>办公</w:t>
            </w:r>
            <w:r w:rsidRPr="007C4597">
              <w:rPr>
                <w:rFonts w:eastAsia="宋体"/>
                <w:color w:val="000000"/>
                <w:kern w:val="0"/>
                <w:sz w:val="21"/>
                <w:szCs w:val="21"/>
              </w:rPr>
              <w:t>中心＞</w:t>
            </w:r>
            <w:r w:rsidRPr="007C4597">
              <w:rPr>
                <w:rFonts w:eastAsia="宋体"/>
                <w:color w:val="000000"/>
                <w:kern w:val="0"/>
                <w:sz w:val="21"/>
                <w:szCs w:val="21"/>
              </w:rPr>
              <w:t>3000</w:t>
            </w:r>
            <w:r w:rsidRPr="007C4597">
              <w:rPr>
                <w:rFonts w:eastAsia="宋体"/>
                <w:color w:val="000000"/>
                <w:kern w:val="0"/>
                <w:sz w:val="21"/>
                <w:szCs w:val="21"/>
              </w:rPr>
              <w:t>米</w:t>
            </w:r>
          </w:p>
        </w:tc>
      </w:tr>
      <w:tr w:rsidR="00F42F18" w:rsidRPr="007C4597" w14:paraId="4E2FBE7C" w14:textId="77777777" w:rsidTr="007A2818">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63C305E3" w14:textId="77777777" w:rsidR="00F42F18" w:rsidRPr="007C4597" w:rsidRDefault="00F42F18" w:rsidP="00C1763F">
            <w:pPr>
              <w:spacing w:line="240" w:lineRule="auto"/>
              <w:ind w:firstLine="420"/>
              <w:jc w:val="left"/>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C5B992"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交通</w:t>
            </w:r>
          </w:p>
          <w:p w14:paraId="7B6CE349"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条件</w:t>
            </w:r>
          </w:p>
        </w:tc>
        <w:tc>
          <w:tcPr>
            <w:tcW w:w="381" w:type="pct"/>
            <w:tcBorders>
              <w:top w:val="single" w:sz="4" w:space="0" w:color="auto"/>
              <w:left w:val="single" w:sz="4" w:space="0" w:color="auto"/>
              <w:bottom w:val="single" w:sz="4" w:space="0" w:color="auto"/>
              <w:right w:val="single" w:sz="4" w:space="0" w:color="auto"/>
            </w:tcBorders>
            <w:vAlign w:val="center"/>
          </w:tcPr>
          <w:p w14:paraId="1B587224"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814" w:type="pct"/>
            <w:tcBorders>
              <w:top w:val="single" w:sz="4" w:space="0" w:color="auto"/>
              <w:left w:val="single" w:sz="4" w:space="0" w:color="auto"/>
              <w:bottom w:val="single" w:sz="4" w:space="0" w:color="auto"/>
              <w:right w:val="single" w:sz="4" w:space="0" w:color="auto"/>
            </w:tcBorders>
            <w:vAlign w:val="center"/>
          </w:tcPr>
          <w:p w14:paraId="2B1F840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≥8</w:t>
            </w:r>
            <w:r w:rsidRPr="007C4597">
              <w:rPr>
                <w:rFonts w:eastAsia="宋体"/>
                <w:color w:val="000000"/>
                <w:kern w:val="0"/>
                <w:sz w:val="21"/>
                <w:szCs w:val="21"/>
              </w:rPr>
              <w:t>条；距离多个地铁站</w:t>
            </w:r>
            <w:r w:rsidRPr="007C4597">
              <w:rPr>
                <w:rFonts w:eastAsia="宋体"/>
                <w:color w:val="000000"/>
                <w:kern w:val="0"/>
                <w:sz w:val="21"/>
                <w:szCs w:val="21"/>
              </w:rPr>
              <w:t>≤1000</w:t>
            </w:r>
            <w:r w:rsidRPr="007C4597">
              <w:rPr>
                <w:rFonts w:eastAsia="宋体"/>
                <w:color w:val="000000"/>
                <w:kern w:val="0"/>
                <w:sz w:val="21"/>
                <w:szCs w:val="21"/>
              </w:rPr>
              <w:t>米；邻近快速路；出行便利</w:t>
            </w:r>
          </w:p>
        </w:tc>
        <w:tc>
          <w:tcPr>
            <w:tcW w:w="848" w:type="pct"/>
            <w:tcBorders>
              <w:top w:val="single" w:sz="4" w:space="0" w:color="auto"/>
              <w:left w:val="single" w:sz="4" w:space="0" w:color="auto"/>
              <w:bottom w:val="single" w:sz="4" w:space="0" w:color="auto"/>
              <w:right w:val="single" w:sz="4" w:space="0" w:color="auto"/>
            </w:tcBorders>
            <w:vAlign w:val="center"/>
          </w:tcPr>
          <w:p w14:paraId="7319D0AB"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6-7</w:t>
            </w:r>
            <w:r w:rsidRPr="007C4597">
              <w:rPr>
                <w:rFonts w:eastAsia="宋体"/>
                <w:color w:val="000000"/>
                <w:kern w:val="0"/>
                <w:sz w:val="21"/>
                <w:szCs w:val="21"/>
              </w:rPr>
              <w:t>条；距离多个地铁站在</w:t>
            </w:r>
            <w:r w:rsidRPr="007C4597">
              <w:rPr>
                <w:rFonts w:eastAsia="宋体"/>
                <w:color w:val="000000"/>
                <w:kern w:val="0"/>
                <w:sz w:val="21"/>
                <w:szCs w:val="21"/>
              </w:rPr>
              <w:t>1000-1800</w:t>
            </w:r>
            <w:r w:rsidRPr="007C4597">
              <w:rPr>
                <w:rFonts w:eastAsia="宋体"/>
                <w:color w:val="000000"/>
                <w:kern w:val="0"/>
                <w:sz w:val="21"/>
                <w:szCs w:val="21"/>
              </w:rPr>
              <w:t>米之间；邻近快速路；出行便利</w:t>
            </w:r>
          </w:p>
        </w:tc>
        <w:tc>
          <w:tcPr>
            <w:tcW w:w="762" w:type="pct"/>
            <w:tcBorders>
              <w:top w:val="single" w:sz="4" w:space="0" w:color="auto"/>
              <w:left w:val="single" w:sz="4" w:space="0" w:color="auto"/>
              <w:bottom w:val="single" w:sz="4" w:space="0" w:color="auto"/>
              <w:right w:val="single" w:sz="4" w:space="0" w:color="auto"/>
            </w:tcBorders>
            <w:vAlign w:val="center"/>
          </w:tcPr>
          <w:p w14:paraId="40672A2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4-5</w:t>
            </w:r>
            <w:r w:rsidRPr="007C4597">
              <w:rPr>
                <w:rFonts w:eastAsia="宋体"/>
                <w:color w:val="000000"/>
                <w:kern w:val="0"/>
                <w:sz w:val="21"/>
                <w:szCs w:val="21"/>
              </w:rPr>
              <w:t>条；距离地铁站</w:t>
            </w:r>
            <w:r w:rsidRPr="007C4597">
              <w:rPr>
                <w:rFonts w:eastAsia="宋体"/>
                <w:color w:val="000000"/>
                <w:kern w:val="0"/>
                <w:sz w:val="21"/>
                <w:szCs w:val="21"/>
              </w:rPr>
              <w:t>≤2000</w:t>
            </w:r>
            <w:r w:rsidRPr="007C4597">
              <w:rPr>
                <w:rFonts w:eastAsia="宋体"/>
                <w:color w:val="000000"/>
                <w:kern w:val="0"/>
                <w:sz w:val="21"/>
                <w:szCs w:val="21"/>
              </w:rPr>
              <w:t>米；邻近快速路；出行较为便利</w:t>
            </w:r>
          </w:p>
        </w:tc>
        <w:tc>
          <w:tcPr>
            <w:tcW w:w="728" w:type="pct"/>
            <w:tcBorders>
              <w:top w:val="single" w:sz="4" w:space="0" w:color="auto"/>
              <w:left w:val="single" w:sz="4" w:space="0" w:color="auto"/>
              <w:bottom w:val="single" w:sz="4" w:space="0" w:color="auto"/>
              <w:right w:val="single" w:sz="4" w:space="0" w:color="auto"/>
            </w:tcBorders>
            <w:vAlign w:val="center"/>
          </w:tcPr>
          <w:p w14:paraId="50C9FC81"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2-3</w:t>
            </w:r>
            <w:r w:rsidRPr="007C4597">
              <w:rPr>
                <w:rFonts w:eastAsia="宋体"/>
                <w:color w:val="000000"/>
                <w:kern w:val="0"/>
                <w:sz w:val="21"/>
                <w:szCs w:val="21"/>
              </w:rPr>
              <w:t>条；距离地铁站在</w:t>
            </w:r>
            <w:r w:rsidRPr="007C4597">
              <w:rPr>
                <w:rFonts w:eastAsia="宋体"/>
                <w:color w:val="000000"/>
                <w:kern w:val="0"/>
                <w:sz w:val="21"/>
                <w:szCs w:val="21"/>
              </w:rPr>
              <w:t>2000-2500</w:t>
            </w:r>
            <w:r w:rsidRPr="007C4597">
              <w:rPr>
                <w:rFonts w:eastAsia="宋体"/>
                <w:color w:val="000000"/>
                <w:kern w:val="0"/>
                <w:sz w:val="21"/>
                <w:szCs w:val="21"/>
              </w:rPr>
              <w:t>米；邻近快速路</w:t>
            </w:r>
          </w:p>
        </w:tc>
        <w:tc>
          <w:tcPr>
            <w:tcW w:w="781" w:type="pct"/>
            <w:tcBorders>
              <w:top w:val="single" w:sz="4" w:space="0" w:color="auto"/>
              <w:left w:val="single" w:sz="4" w:space="0" w:color="auto"/>
              <w:bottom w:val="single" w:sz="4" w:space="0" w:color="auto"/>
              <w:right w:val="single" w:sz="4" w:space="0" w:color="auto"/>
            </w:tcBorders>
            <w:vAlign w:val="center"/>
          </w:tcPr>
          <w:p w14:paraId="6FE8B9E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途径公交线路只有</w:t>
            </w:r>
            <w:r w:rsidRPr="007C4597">
              <w:rPr>
                <w:rFonts w:eastAsia="宋体"/>
                <w:color w:val="000000"/>
                <w:kern w:val="0"/>
                <w:sz w:val="21"/>
                <w:szCs w:val="21"/>
              </w:rPr>
              <w:t>1</w:t>
            </w:r>
            <w:r w:rsidRPr="007C4597">
              <w:rPr>
                <w:rFonts w:eastAsia="宋体"/>
                <w:color w:val="000000"/>
                <w:kern w:val="0"/>
                <w:sz w:val="21"/>
                <w:szCs w:val="21"/>
              </w:rPr>
              <w:t>条；距离地铁站</w:t>
            </w:r>
            <w:r w:rsidRPr="007C4597">
              <w:rPr>
                <w:rFonts w:eastAsia="宋体"/>
                <w:color w:val="000000"/>
                <w:kern w:val="0"/>
                <w:sz w:val="21"/>
                <w:szCs w:val="21"/>
              </w:rPr>
              <w:t>≥2500</w:t>
            </w:r>
            <w:r w:rsidRPr="007C4597">
              <w:rPr>
                <w:rFonts w:eastAsia="宋体"/>
                <w:color w:val="000000"/>
                <w:kern w:val="0"/>
                <w:sz w:val="21"/>
                <w:szCs w:val="21"/>
              </w:rPr>
              <w:t>米</w:t>
            </w:r>
          </w:p>
        </w:tc>
      </w:tr>
      <w:tr w:rsidR="00F42F18" w:rsidRPr="007C4597" w14:paraId="1C58CD66" w14:textId="77777777" w:rsidTr="007A2818">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18AB7B7B"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ACEEC3"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基础设施完善度</w:t>
            </w:r>
          </w:p>
        </w:tc>
        <w:tc>
          <w:tcPr>
            <w:tcW w:w="381" w:type="pct"/>
            <w:tcBorders>
              <w:top w:val="single" w:sz="4" w:space="0" w:color="auto"/>
              <w:left w:val="single" w:sz="4" w:space="0" w:color="auto"/>
              <w:bottom w:val="single" w:sz="4" w:space="0" w:color="auto"/>
              <w:right w:val="single" w:sz="4" w:space="0" w:color="auto"/>
            </w:tcBorders>
            <w:vAlign w:val="center"/>
          </w:tcPr>
          <w:p w14:paraId="5650507B"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814" w:type="pct"/>
            <w:tcBorders>
              <w:top w:val="single" w:sz="4" w:space="0" w:color="auto"/>
              <w:left w:val="single" w:sz="4" w:space="0" w:color="auto"/>
              <w:bottom w:val="single" w:sz="4" w:space="0" w:color="auto"/>
              <w:right w:val="single" w:sz="4" w:space="0" w:color="auto"/>
            </w:tcBorders>
            <w:vAlign w:val="center"/>
          </w:tcPr>
          <w:p w14:paraId="622C6DE0" w14:textId="445737C1"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土地开发程度达到七通一平；供热保证率比较高；暴雨过后无积水</w:t>
            </w:r>
          </w:p>
        </w:tc>
        <w:tc>
          <w:tcPr>
            <w:tcW w:w="848" w:type="pct"/>
            <w:tcBorders>
              <w:top w:val="single" w:sz="4" w:space="0" w:color="auto"/>
              <w:left w:val="single" w:sz="4" w:space="0" w:color="auto"/>
              <w:bottom w:val="single" w:sz="4" w:space="0" w:color="auto"/>
              <w:right w:val="single" w:sz="4" w:space="0" w:color="auto"/>
            </w:tcBorders>
            <w:vAlign w:val="center"/>
          </w:tcPr>
          <w:p w14:paraId="5D80197E" w14:textId="6102CBF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土地开发程度达到七通一平；供热保证率比较高；暴雨过后，有少量积水</w:t>
            </w:r>
          </w:p>
        </w:tc>
        <w:tc>
          <w:tcPr>
            <w:tcW w:w="762" w:type="pct"/>
            <w:tcBorders>
              <w:top w:val="single" w:sz="4" w:space="0" w:color="auto"/>
              <w:left w:val="single" w:sz="4" w:space="0" w:color="auto"/>
              <w:bottom w:val="single" w:sz="4" w:space="0" w:color="auto"/>
              <w:right w:val="single" w:sz="4" w:space="0" w:color="auto"/>
            </w:tcBorders>
            <w:vAlign w:val="center"/>
          </w:tcPr>
          <w:p w14:paraId="165EDEED"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土地开发程度达到七通一平；暴雨过后，半小时内积水可排干</w:t>
            </w:r>
          </w:p>
        </w:tc>
        <w:tc>
          <w:tcPr>
            <w:tcW w:w="728" w:type="pct"/>
            <w:tcBorders>
              <w:top w:val="single" w:sz="4" w:space="0" w:color="auto"/>
              <w:left w:val="single" w:sz="4" w:space="0" w:color="auto"/>
              <w:bottom w:val="single" w:sz="4" w:space="0" w:color="auto"/>
              <w:right w:val="single" w:sz="4" w:space="0" w:color="auto"/>
            </w:tcBorders>
            <w:vAlign w:val="center"/>
          </w:tcPr>
          <w:p w14:paraId="509AF001"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土地开发程度达到七通一平；基础设施保障程度不高；暴雨过后，积水严重</w:t>
            </w:r>
          </w:p>
        </w:tc>
        <w:tc>
          <w:tcPr>
            <w:tcW w:w="781" w:type="pct"/>
            <w:tcBorders>
              <w:top w:val="single" w:sz="4" w:space="0" w:color="auto"/>
              <w:left w:val="single" w:sz="4" w:space="0" w:color="auto"/>
              <w:bottom w:val="single" w:sz="4" w:space="0" w:color="auto"/>
              <w:right w:val="single" w:sz="4" w:space="0" w:color="auto"/>
            </w:tcBorders>
            <w:vAlign w:val="center"/>
          </w:tcPr>
          <w:p w14:paraId="62F6424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土地开发程度达到或低于七通一平；暴雨过后，积水严重</w:t>
            </w:r>
          </w:p>
        </w:tc>
      </w:tr>
    </w:tbl>
    <w:p w14:paraId="15CC795B" w14:textId="77777777" w:rsidR="00F42F18" w:rsidRPr="007C4597" w:rsidRDefault="00F42F18" w:rsidP="00F42F18">
      <w:pPr>
        <w:widowControl/>
        <w:snapToGrid/>
        <w:spacing w:line="240" w:lineRule="auto"/>
        <w:ind w:firstLineChars="0" w:firstLine="0"/>
        <w:jc w:val="left"/>
        <w:rPr>
          <w:rFonts w:eastAsia="宋体"/>
        </w:rPr>
      </w:pPr>
      <w:r w:rsidRPr="007C4597">
        <w:rPr>
          <w:rFonts w:eastAsia="宋体"/>
        </w:rPr>
        <w:br w:type="page"/>
      </w:r>
    </w:p>
    <w:p w14:paraId="60584D7B" w14:textId="498A967B" w:rsidR="00F42F18" w:rsidRPr="007C4597" w:rsidRDefault="00000000" w:rsidP="007A2818">
      <w:pPr>
        <w:spacing w:beforeLines="50" w:before="163" w:line="340" w:lineRule="exact"/>
        <w:ind w:firstLineChars="0" w:firstLine="0"/>
        <w:jc w:val="center"/>
        <w:rPr>
          <w:rFonts w:eastAsia="宋体"/>
        </w:rPr>
      </w:pPr>
      <w:bookmarkStart w:id="89" w:name="_Toc89875931"/>
      <w:bookmarkStart w:id="90" w:name="_Toc89957437"/>
      <w:r>
        <w:rPr>
          <w:rFonts w:eastAsia="宋体"/>
          <w:b/>
          <w:bCs/>
          <w:snapToGrid w:val="0"/>
          <w:kern w:val="0"/>
          <w:sz w:val="21"/>
          <w:szCs w:val="21"/>
        </w:rPr>
        <w:lastRenderedPageBreak/>
        <w:pict w14:anchorId="70952848">
          <v:line id="_x0000_s2076" alt="P45645#y1" style="position:absolute;left:0;text-align:left;z-index:251685888;visibility:visible" from="29.05pt,17.4pt" to="59.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" strokeweight=".5pt">
            <o:lock v:ext="edit" shapetype="f"/>
          </v:line>
        </w:pict>
      </w:r>
      <w:r w:rsidR="00E40D57" w:rsidRPr="007C4597">
        <w:rPr>
          <w:rFonts w:eastAsia="宋体"/>
          <w:b/>
          <w:bCs/>
          <w:snapToGrid w:val="0"/>
          <w:kern w:val="0"/>
          <w:sz w:val="21"/>
          <w:szCs w:val="21"/>
        </w:rPr>
        <w:t>表</w:t>
      </w:r>
      <w:r w:rsidR="00E40D57" w:rsidRPr="007C4597">
        <w:rPr>
          <w:rFonts w:eastAsia="宋体"/>
          <w:b/>
          <w:bCs/>
          <w:snapToGrid w:val="0"/>
          <w:kern w:val="0"/>
          <w:sz w:val="21"/>
          <w:szCs w:val="21"/>
        </w:rPr>
        <w:t>2-</w:t>
      </w:r>
      <w:r w:rsidR="007A2818" w:rsidRPr="007C4597">
        <w:rPr>
          <w:rFonts w:eastAsia="宋体"/>
          <w:b/>
          <w:bCs/>
          <w:snapToGrid w:val="0"/>
          <w:kern w:val="0"/>
          <w:sz w:val="21"/>
          <w:szCs w:val="21"/>
        </w:rPr>
        <w:fldChar w:fldCharType="begin"/>
      </w:r>
      <w:r w:rsidR="007A2818" w:rsidRPr="007C4597">
        <w:rPr>
          <w:rFonts w:eastAsia="宋体"/>
          <w:b/>
          <w:bCs/>
          <w:snapToGrid w:val="0"/>
          <w:kern w:val="0"/>
          <w:sz w:val="21"/>
          <w:szCs w:val="21"/>
        </w:rPr>
        <w:instrText xml:space="preserve"> SEQ </w:instrText>
      </w:r>
      <w:r w:rsidR="007A2818" w:rsidRPr="007C4597">
        <w:rPr>
          <w:rFonts w:eastAsia="宋体"/>
          <w:b/>
          <w:bCs/>
          <w:snapToGrid w:val="0"/>
          <w:kern w:val="0"/>
          <w:sz w:val="21"/>
          <w:szCs w:val="21"/>
        </w:rPr>
        <w:instrText>表</w:instrText>
      </w:r>
      <w:r w:rsidR="007A2818" w:rsidRPr="007C4597">
        <w:rPr>
          <w:rFonts w:eastAsia="宋体"/>
          <w:b/>
          <w:bCs/>
          <w:snapToGrid w:val="0"/>
          <w:kern w:val="0"/>
          <w:sz w:val="21"/>
          <w:szCs w:val="21"/>
        </w:rPr>
        <w:instrText xml:space="preserve">3- \* MERGEFORMAT </w:instrText>
      </w:r>
      <w:r w:rsidR="007A2818" w:rsidRPr="007C4597">
        <w:rPr>
          <w:rFonts w:eastAsia="宋体"/>
          <w:b/>
          <w:bCs/>
          <w:snapToGrid w:val="0"/>
          <w:kern w:val="0"/>
          <w:sz w:val="21"/>
          <w:szCs w:val="21"/>
        </w:rPr>
        <w:fldChar w:fldCharType="separate"/>
      </w:r>
      <w:r w:rsidR="003146B2">
        <w:rPr>
          <w:rFonts w:eastAsia="宋体"/>
          <w:b/>
          <w:bCs/>
          <w:noProof/>
          <w:snapToGrid w:val="0"/>
          <w:kern w:val="0"/>
          <w:sz w:val="21"/>
          <w:szCs w:val="21"/>
        </w:rPr>
        <w:t>33</w:t>
      </w:r>
      <w:r w:rsidR="007A2818" w:rsidRPr="007C4597">
        <w:rPr>
          <w:rFonts w:eastAsia="宋体"/>
          <w:b/>
          <w:bCs/>
          <w:snapToGrid w:val="0"/>
          <w:kern w:val="0"/>
          <w:sz w:val="21"/>
          <w:szCs w:val="21"/>
        </w:rPr>
        <w:fldChar w:fldCharType="end"/>
      </w:r>
      <w:r w:rsidR="00F42F18" w:rsidRPr="007C4597">
        <w:rPr>
          <w:rFonts w:eastAsia="宋体"/>
          <w:b/>
          <w:bCs/>
          <w:snapToGrid w:val="0"/>
          <w:kern w:val="0"/>
          <w:sz w:val="21"/>
          <w:szCs w:val="21"/>
        </w:rPr>
        <w:t xml:space="preserve"> </w:t>
      </w:r>
      <w:r w:rsidR="00B50C6D" w:rsidRPr="007C4597">
        <w:rPr>
          <w:rFonts w:eastAsia="宋体"/>
          <w:b/>
          <w:bCs/>
          <w:snapToGrid w:val="0"/>
          <w:kern w:val="0"/>
          <w:sz w:val="21"/>
          <w:szCs w:val="21"/>
        </w:rPr>
        <w:t xml:space="preserve"> </w:t>
      </w:r>
      <w:r w:rsidR="00F42F18" w:rsidRPr="007C4597">
        <w:rPr>
          <w:rFonts w:eastAsia="宋体"/>
          <w:b/>
          <w:bCs/>
          <w:snapToGrid w:val="0"/>
          <w:kern w:val="0"/>
          <w:sz w:val="21"/>
          <w:szCs w:val="21"/>
        </w:rPr>
        <w:t>天津市办公用地基准地价区域因素修正系数说明表（</w:t>
      </w:r>
      <w:r w:rsidR="007A2818" w:rsidRPr="007C4597">
        <w:rPr>
          <w:rFonts w:eastAsia="宋体"/>
          <w:b/>
          <w:bCs/>
          <w:snapToGrid w:val="0"/>
          <w:kern w:val="0"/>
          <w:sz w:val="21"/>
          <w:szCs w:val="21"/>
        </w:rPr>
        <w:t>9-10</w:t>
      </w:r>
      <w:r w:rsidR="00F42F18" w:rsidRPr="007C4597">
        <w:rPr>
          <w:rFonts w:eastAsia="宋体"/>
          <w:b/>
          <w:bCs/>
          <w:snapToGrid w:val="0"/>
          <w:kern w:val="0"/>
          <w:sz w:val="21"/>
          <w:szCs w:val="21"/>
        </w:rPr>
        <w:t>级）</w:t>
      </w:r>
      <w:bookmarkEnd w:id="89"/>
      <w:bookmarkEnd w:id="90"/>
    </w:p>
    <w:tbl>
      <w:tblPr>
        <w:tblW w:w="5000" w:type="pct"/>
        <w:jc w:val="center"/>
        <w:tblLook w:val="0000" w:firstRow="0" w:lastRow="0" w:firstColumn="0" w:lastColumn="0" w:noHBand="0" w:noVBand="0"/>
      </w:tblPr>
      <w:tblGrid>
        <w:gridCol w:w="676"/>
        <w:gridCol w:w="634"/>
        <w:gridCol w:w="729"/>
        <w:gridCol w:w="1614"/>
        <w:gridCol w:w="1560"/>
        <w:gridCol w:w="1419"/>
        <w:gridCol w:w="1558"/>
        <w:gridCol w:w="1324"/>
      </w:tblGrid>
      <w:tr w:rsidR="007A2818" w:rsidRPr="007C4597" w14:paraId="741C5B2F" w14:textId="77777777" w:rsidTr="007A2818">
        <w:trPr>
          <w:trHeight w:val="20"/>
          <w:tblHeader/>
          <w:jc w:val="center"/>
        </w:trPr>
        <w:tc>
          <w:tcPr>
            <w:tcW w:w="355" w:type="pct"/>
            <w:vMerge w:val="restart"/>
            <w:tcBorders>
              <w:top w:val="single" w:sz="4" w:space="0" w:color="auto"/>
              <w:left w:val="single" w:sz="4" w:space="0" w:color="auto"/>
              <w:bottom w:val="single" w:sz="4" w:space="0" w:color="auto"/>
              <w:right w:val="single" w:sz="4" w:space="0" w:color="auto"/>
            </w:tcBorders>
            <w:vAlign w:val="center"/>
          </w:tcPr>
          <w:p w14:paraId="36A15514"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土地级别</w:t>
            </w:r>
          </w:p>
        </w:tc>
        <w:tc>
          <w:tcPr>
            <w:tcW w:w="716" w:type="pct"/>
            <w:gridSpan w:val="2"/>
            <w:vMerge w:val="restart"/>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6649C198" w14:textId="0F10B9A8" w:rsidR="00F42F18" w:rsidRPr="007C4597" w:rsidRDefault="00F42F18" w:rsidP="00C1763F">
            <w:pPr>
              <w:adjustRightInd w:val="0"/>
              <w:spacing w:line="240" w:lineRule="auto"/>
              <w:ind w:firstLine="422"/>
              <w:jc w:val="right"/>
              <w:rPr>
                <w:rFonts w:eastAsia="宋体"/>
                <w:b/>
                <w:color w:val="000000"/>
                <w:kern w:val="0"/>
                <w:sz w:val="21"/>
                <w:szCs w:val="21"/>
              </w:rPr>
            </w:pPr>
            <w:r w:rsidRPr="007C4597">
              <w:rPr>
                <w:rFonts w:eastAsia="宋体"/>
                <w:b/>
                <w:color w:val="000000"/>
                <w:kern w:val="0"/>
                <w:sz w:val="21"/>
                <w:szCs w:val="21"/>
              </w:rPr>
              <w:t>修正</w:t>
            </w:r>
            <w:r w:rsidRPr="007C4597">
              <w:rPr>
                <w:rFonts w:eastAsia="宋体"/>
                <w:b/>
                <w:color w:val="000000"/>
                <w:kern w:val="0"/>
                <w:sz w:val="21"/>
                <w:szCs w:val="21"/>
              </w:rPr>
              <w:t xml:space="preserve"> </w:t>
            </w:r>
          </w:p>
          <w:p w14:paraId="3694E28C" w14:textId="4CD22913" w:rsidR="00F42F18" w:rsidRPr="007C4597" w:rsidRDefault="00F42F18" w:rsidP="00C1763F">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因</w:t>
            </w:r>
            <w:r w:rsidRPr="007C4597">
              <w:rPr>
                <w:rFonts w:eastAsia="宋体"/>
                <w:b/>
                <w:color w:val="000000"/>
                <w:kern w:val="0"/>
                <w:sz w:val="21"/>
                <w:szCs w:val="21"/>
              </w:rPr>
              <w:t xml:space="preserve"> </w:t>
            </w:r>
            <w:r w:rsidRPr="007C4597">
              <w:rPr>
                <w:rFonts w:eastAsia="宋体"/>
                <w:b/>
                <w:color w:val="000000"/>
                <w:kern w:val="0"/>
                <w:sz w:val="21"/>
                <w:szCs w:val="21"/>
              </w:rPr>
              <w:t>权</w:t>
            </w:r>
            <w:r w:rsidRPr="007C4597">
              <w:rPr>
                <w:rFonts w:eastAsia="宋体"/>
                <w:b/>
                <w:color w:val="000000"/>
                <w:kern w:val="0"/>
                <w:sz w:val="21"/>
                <w:szCs w:val="21"/>
              </w:rPr>
              <w:t xml:space="preserve">   </w:t>
            </w:r>
            <w:r w:rsidRPr="007C4597">
              <w:rPr>
                <w:rFonts w:eastAsia="宋体"/>
                <w:b/>
                <w:color w:val="000000"/>
                <w:kern w:val="0"/>
                <w:sz w:val="21"/>
                <w:szCs w:val="21"/>
              </w:rPr>
              <w:t>幅度</w:t>
            </w:r>
          </w:p>
          <w:p w14:paraId="08C3F825" w14:textId="33CFF0EE" w:rsidR="00F42F18" w:rsidRPr="007C4597" w:rsidRDefault="00F42F18" w:rsidP="00C1763F">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素</w:t>
            </w:r>
            <w:r w:rsidRPr="007C4597">
              <w:rPr>
                <w:rFonts w:eastAsia="宋体"/>
                <w:b/>
                <w:color w:val="000000"/>
                <w:kern w:val="0"/>
                <w:sz w:val="21"/>
                <w:szCs w:val="21"/>
              </w:rPr>
              <w:t xml:space="preserve">    </w:t>
            </w:r>
            <w:r w:rsidRPr="007C4597">
              <w:rPr>
                <w:rFonts w:eastAsia="宋体"/>
                <w:b/>
                <w:color w:val="000000"/>
                <w:kern w:val="0"/>
                <w:sz w:val="21"/>
                <w:szCs w:val="21"/>
              </w:rPr>
              <w:t>重</w:t>
            </w:r>
          </w:p>
        </w:tc>
        <w:tc>
          <w:tcPr>
            <w:tcW w:w="848" w:type="pct"/>
            <w:tcBorders>
              <w:top w:val="single" w:sz="4" w:space="0" w:color="auto"/>
              <w:left w:val="single" w:sz="4" w:space="0" w:color="auto"/>
              <w:bottom w:val="single" w:sz="4" w:space="0" w:color="auto"/>
              <w:right w:val="single" w:sz="4" w:space="0" w:color="auto"/>
            </w:tcBorders>
            <w:vAlign w:val="center"/>
          </w:tcPr>
          <w:p w14:paraId="61134A67"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优</w:t>
            </w:r>
          </w:p>
        </w:tc>
        <w:tc>
          <w:tcPr>
            <w:tcW w:w="820" w:type="pct"/>
            <w:tcBorders>
              <w:top w:val="single" w:sz="4" w:space="0" w:color="auto"/>
              <w:left w:val="single" w:sz="4" w:space="0" w:color="auto"/>
              <w:bottom w:val="single" w:sz="4" w:space="0" w:color="auto"/>
              <w:right w:val="single" w:sz="4" w:space="0" w:color="auto"/>
            </w:tcBorders>
            <w:vAlign w:val="center"/>
          </w:tcPr>
          <w:p w14:paraId="3C1A3CA4"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较优</w:t>
            </w:r>
          </w:p>
        </w:tc>
        <w:tc>
          <w:tcPr>
            <w:tcW w:w="746" w:type="pct"/>
            <w:tcBorders>
              <w:top w:val="single" w:sz="4" w:space="0" w:color="auto"/>
              <w:left w:val="single" w:sz="4" w:space="0" w:color="auto"/>
              <w:bottom w:val="single" w:sz="4" w:space="0" w:color="auto"/>
              <w:right w:val="single" w:sz="4" w:space="0" w:color="auto"/>
            </w:tcBorders>
            <w:vAlign w:val="center"/>
          </w:tcPr>
          <w:p w14:paraId="559536A5"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一般</w:t>
            </w:r>
          </w:p>
        </w:tc>
        <w:tc>
          <w:tcPr>
            <w:tcW w:w="819" w:type="pct"/>
            <w:tcBorders>
              <w:top w:val="single" w:sz="4" w:space="0" w:color="auto"/>
              <w:left w:val="single" w:sz="4" w:space="0" w:color="auto"/>
              <w:bottom w:val="single" w:sz="4" w:space="0" w:color="auto"/>
              <w:right w:val="single" w:sz="4" w:space="0" w:color="auto"/>
            </w:tcBorders>
            <w:vAlign w:val="center"/>
          </w:tcPr>
          <w:p w14:paraId="585E3454"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较劣</w:t>
            </w:r>
          </w:p>
        </w:tc>
        <w:tc>
          <w:tcPr>
            <w:tcW w:w="696" w:type="pct"/>
            <w:tcBorders>
              <w:top w:val="single" w:sz="4" w:space="0" w:color="auto"/>
              <w:left w:val="single" w:sz="4" w:space="0" w:color="auto"/>
              <w:bottom w:val="single" w:sz="4" w:space="0" w:color="auto"/>
              <w:right w:val="single" w:sz="4" w:space="0" w:color="auto"/>
            </w:tcBorders>
            <w:vAlign w:val="center"/>
          </w:tcPr>
          <w:p w14:paraId="310A52EF"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劣</w:t>
            </w:r>
          </w:p>
        </w:tc>
      </w:tr>
      <w:tr w:rsidR="007A2818" w:rsidRPr="007C4597" w14:paraId="7EA8234A" w14:textId="77777777" w:rsidTr="007A2818">
        <w:trPr>
          <w:trHeight w:val="20"/>
          <w:tblHeader/>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7EE31B66"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p>
        </w:tc>
        <w:tc>
          <w:tcPr>
            <w:tcW w:w="716" w:type="pct"/>
            <w:gridSpan w:val="2"/>
            <w:vMerge/>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699F05AC" w14:textId="77777777" w:rsidR="00F42F18" w:rsidRPr="007C4597" w:rsidRDefault="00F42F18" w:rsidP="00C1763F">
            <w:pPr>
              <w:spacing w:line="240" w:lineRule="auto"/>
              <w:ind w:firstLineChars="0" w:firstLine="0"/>
              <w:jc w:val="center"/>
              <w:rPr>
                <w:rFonts w:eastAsia="宋体"/>
                <w:b/>
                <w:color w:val="000000"/>
                <w:kern w:val="0"/>
                <w:sz w:val="21"/>
                <w:szCs w:val="21"/>
              </w:rPr>
            </w:pPr>
          </w:p>
        </w:tc>
        <w:tc>
          <w:tcPr>
            <w:tcW w:w="848" w:type="pct"/>
            <w:tcBorders>
              <w:top w:val="single" w:sz="4" w:space="0" w:color="auto"/>
              <w:left w:val="single" w:sz="4" w:space="0" w:color="auto"/>
              <w:bottom w:val="single" w:sz="4" w:space="0" w:color="auto"/>
              <w:right w:val="single" w:sz="4" w:space="0" w:color="auto"/>
            </w:tcBorders>
            <w:vAlign w:val="center"/>
          </w:tcPr>
          <w:p w14:paraId="14A98DCD"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1.18</w:t>
            </w:r>
          </w:p>
        </w:tc>
        <w:tc>
          <w:tcPr>
            <w:tcW w:w="820" w:type="pct"/>
            <w:tcBorders>
              <w:top w:val="single" w:sz="4" w:space="0" w:color="auto"/>
              <w:left w:val="single" w:sz="4" w:space="0" w:color="auto"/>
              <w:bottom w:val="single" w:sz="4" w:space="0" w:color="auto"/>
              <w:right w:val="single" w:sz="4" w:space="0" w:color="auto"/>
            </w:tcBorders>
            <w:vAlign w:val="center"/>
          </w:tcPr>
          <w:p w14:paraId="47B19DAE"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1.09</w:t>
            </w:r>
          </w:p>
        </w:tc>
        <w:tc>
          <w:tcPr>
            <w:tcW w:w="746" w:type="pct"/>
            <w:tcBorders>
              <w:top w:val="single" w:sz="4" w:space="0" w:color="auto"/>
              <w:left w:val="single" w:sz="4" w:space="0" w:color="auto"/>
              <w:bottom w:val="single" w:sz="4" w:space="0" w:color="auto"/>
              <w:right w:val="single" w:sz="4" w:space="0" w:color="auto"/>
            </w:tcBorders>
            <w:vAlign w:val="center"/>
          </w:tcPr>
          <w:p w14:paraId="03FAFC7F"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1.00</w:t>
            </w:r>
          </w:p>
        </w:tc>
        <w:tc>
          <w:tcPr>
            <w:tcW w:w="819" w:type="pct"/>
            <w:tcBorders>
              <w:top w:val="single" w:sz="4" w:space="0" w:color="auto"/>
              <w:left w:val="single" w:sz="4" w:space="0" w:color="auto"/>
              <w:bottom w:val="single" w:sz="4" w:space="0" w:color="auto"/>
              <w:right w:val="single" w:sz="4" w:space="0" w:color="auto"/>
            </w:tcBorders>
            <w:vAlign w:val="center"/>
          </w:tcPr>
          <w:p w14:paraId="4EB55746"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0.90</w:t>
            </w:r>
          </w:p>
        </w:tc>
        <w:tc>
          <w:tcPr>
            <w:tcW w:w="696" w:type="pct"/>
            <w:tcBorders>
              <w:top w:val="single" w:sz="4" w:space="0" w:color="auto"/>
              <w:left w:val="single" w:sz="4" w:space="0" w:color="auto"/>
              <w:bottom w:val="single" w:sz="4" w:space="0" w:color="auto"/>
              <w:right w:val="single" w:sz="4" w:space="0" w:color="auto"/>
            </w:tcBorders>
            <w:vAlign w:val="center"/>
          </w:tcPr>
          <w:p w14:paraId="1DE1E8AE"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0.80</w:t>
            </w:r>
          </w:p>
        </w:tc>
      </w:tr>
      <w:tr w:rsidR="007A2818" w:rsidRPr="007C4597" w14:paraId="49CB1714" w14:textId="77777777" w:rsidTr="007A2818">
        <w:trPr>
          <w:trHeight w:val="20"/>
          <w:jc w:val="center"/>
        </w:trPr>
        <w:tc>
          <w:tcPr>
            <w:tcW w:w="355" w:type="pct"/>
            <w:vMerge w:val="restart"/>
            <w:tcBorders>
              <w:top w:val="single" w:sz="4" w:space="0" w:color="auto"/>
              <w:left w:val="single" w:sz="4" w:space="0" w:color="auto"/>
              <w:bottom w:val="single" w:sz="4" w:space="0" w:color="auto"/>
              <w:right w:val="single" w:sz="4" w:space="0" w:color="auto"/>
            </w:tcBorders>
            <w:vAlign w:val="center"/>
          </w:tcPr>
          <w:p w14:paraId="135EC40C" w14:textId="321D17E3" w:rsidR="00F42F18" w:rsidRPr="007C4597" w:rsidRDefault="007A28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9-10</w:t>
            </w:r>
            <w:r w:rsidR="00F42F18" w:rsidRPr="007C4597">
              <w:rPr>
                <w:rFonts w:eastAsia="宋体"/>
                <w:color w:val="000000"/>
                <w:kern w:val="0"/>
                <w:sz w:val="21"/>
                <w:szCs w:val="21"/>
              </w:rPr>
              <w:t>级</w:t>
            </w:r>
          </w:p>
        </w:tc>
        <w:tc>
          <w:tcPr>
            <w:tcW w:w="33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593C512"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繁华程度</w:t>
            </w:r>
          </w:p>
        </w:tc>
        <w:tc>
          <w:tcPr>
            <w:tcW w:w="383" w:type="pct"/>
            <w:tcBorders>
              <w:top w:val="single" w:sz="4" w:space="0" w:color="auto"/>
              <w:left w:val="single" w:sz="4" w:space="0" w:color="auto"/>
              <w:bottom w:val="single" w:sz="4" w:space="0" w:color="auto"/>
              <w:right w:val="single" w:sz="4" w:space="0" w:color="auto"/>
            </w:tcBorders>
            <w:vAlign w:val="center"/>
          </w:tcPr>
          <w:p w14:paraId="00FC0CAC"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0.50</w:t>
            </w:r>
          </w:p>
        </w:tc>
        <w:tc>
          <w:tcPr>
            <w:tcW w:w="848" w:type="pct"/>
            <w:tcBorders>
              <w:top w:val="single" w:sz="4" w:space="0" w:color="auto"/>
              <w:left w:val="single" w:sz="4" w:space="0" w:color="auto"/>
              <w:bottom w:val="single" w:sz="4" w:space="0" w:color="auto"/>
              <w:right w:val="single" w:sz="4" w:space="0" w:color="auto"/>
            </w:tcBorders>
            <w:vAlign w:val="center"/>
          </w:tcPr>
          <w:p w14:paraId="607EE0C0" w14:textId="15ECFE62"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w:t>
            </w:r>
            <w:r w:rsidR="000903E2">
              <w:rPr>
                <w:rFonts w:eastAsia="宋体" w:hint="eastAsia"/>
                <w:color w:val="000000"/>
                <w:kern w:val="0"/>
                <w:sz w:val="21"/>
                <w:szCs w:val="21"/>
              </w:rPr>
              <w:t>办公</w:t>
            </w:r>
            <w:r w:rsidRPr="007C4597">
              <w:rPr>
                <w:rFonts w:eastAsia="宋体"/>
                <w:color w:val="000000"/>
                <w:kern w:val="0"/>
                <w:sz w:val="21"/>
                <w:szCs w:val="21"/>
              </w:rPr>
              <w:t>中心</w:t>
            </w:r>
            <w:r w:rsidRPr="007C4597">
              <w:rPr>
                <w:rFonts w:eastAsia="宋体"/>
                <w:color w:val="000000"/>
                <w:kern w:val="0"/>
                <w:sz w:val="21"/>
                <w:szCs w:val="21"/>
              </w:rPr>
              <w:t>≤4000</w:t>
            </w:r>
            <w:r w:rsidRPr="007C4597">
              <w:rPr>
                <w:rFonts w:eastAsia="宋体"/>
                <w:color w:val="000000"/>
                <w:kern w:val="0"/>
                <w:sz w:val="21"/>
                <w:szCs w:val="21"/>
              </w:rPr>
              <w:t>米；距离小型</w:t>
            </w:r>
            <w:r w:rsidR="000903E2">
              <w:rPr>
                <w:rFonts w:eastAsia="宋体" w:hint="eastAsia"/>
                <w:color w:val="000000"/>
                <w:kern w:val="0"/>
                <w:sz w:val="21"/>
                <w:szCs w:val="21"/>
              </w:rPr>
              <w:t>办公</w:t>
            </w:r>
            <w:r w:rsidRPr="007C4597">
              <w:rPr>
                <w:rFonts w:eastAsia="宋体"/>
                <w:color w:val="000000"/>
                <w:kern w:val="0"/>
                <w:sz w:val="21"/>
                <w:szCs w:val="21"/>
              </w:rPr>
              <w:t>中心</w:t>
            </w:r>
            <w:r w:rsidRPr="007C4597">
              <w:rPr>
                <w:rFonts w:eastAsia="宋体"/>
                <w:color w:val="000000"/>
                <w:kern w:val="0"/>
                <w:sz w:val="21"/>
                <w:szCs w:val="21"/>
              </w:rPr>
              <w:t>≤1500</w:t>
            </w:r>
            <w:r w:rsidRPr="007C4597">
              <w:rPr>
                <w:rFonts w:eastAsia="宋体"/>
                <w:color w:val="000000"/>
                <w:kern w:val="0"/>
                <w:sz w:val="21"/>
                <w:szCs w:val="21"/>
              </w:rPr>
              <w:t>米</w:t>
            </w:r>
          </w:p>
        </w:tc>
        <w:tc>
          <w:tcPr>
            <w:tcW w:w="820" w:type="pct"/>
            <w:tcBorders>
              <w:top w:val="single" w:sz="4" w:space="0" w:color="auto"/>
              <w:left w:val="single" w:sz="4" w:space="0" w:color="auto"/>
              <w:bottom w:val="single" w:sz="4" w:space="0" w:color="auto"/>
              <w:right w:val="single" w:sz="4" w:space="0" w:color="auto"/>
            </w:tcBorders>
            <w:vAlign w:val="center"/>
          </w:tcPr>
          <w:p w14:paraId="7E80FD6A" w14:textId="3611AD25"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w:t>
            </w:r>
            <w:r w:rsidR="000903E2">
              <w:rPr>
                <w:rFonts w:eastAsia="宋体" w:hint="eastAsia"/>
                <w:color w:val="000000"/>
                <w:kern w:val="0"/>
                <w:sz w:val="21"/>
                <w:szCs w:val="21"/>
              </w:rPr>
              <w:t>办公</w:t>
            </w:r>
            <w:r w:rsidRPr="007C4597">
              <w:rPr>
                <w:rFonts w:eastAsia="宋体"/>
                <w:color w:val="000000"/>
                <w:kern w:val="0"/>
                <w:sz w:val="21"/>
                <w:szCs w:val="21"/>
              </w:rPr>
              <w:t>中心较远；距离小型</w:t>
            </w:r>
            <w:r w:rsidR="000903E2">
              <w:rPr>
                <w:rFonts w:eastAsia="宋体" w:hint="eastAsia"/>
                <w:color w:val="000000"/>
                <w:kern w:val="0"/>
                <w:sz w:val="21"/>
                <w:szCs w:val="21"/>
              </w:rPr>
              <w:t>办公</w:t>
            </w:r>
            <w:r w:rsidRPr="007C4597">
              <w:rPr>
                <w:rFonts w:eastAsia="宋体"/>
                <w:color w:val="000000"/>
                <w:kern w:val="0"/>
                <w:sz w:val="21"/>
                <w:szCs w:val="21"/>
              </w:rPr>
              <w:t>中心在</w:t>
            </w:r>
            <w:r w:rsidRPr="007C4597">
              <w:rPr>
                <w:rFonts w:eastAsia="宋体"/>
                <w:color w:val="000000"/>
                <w:kern w:val="0"/>
                <w:sz w:val="21"/>
                <w:szCs w:val="21"/>
              </w:rPr>
              <w:t>1500-2000</w:t>
            </w:r>
            <w:r w:rsidRPr="007C4597">
              <w:rPr>
                <w:rFonts w:eastAsia="宋体"/>
                <w:color w:val="000000"/>
                <w:kern w:val="0"/>
                <w:sz w:val="21"/>
                <w:szCs w:val="21"/>
              </w:rPr>
              <w:t>米之间</w:t>
            </w:r>
          </w:p>
        </w:tc>
        <w:tc>
          <w:tcPr>
            <w:tcW w:w="746" w:type="pct"/>
            <w:tcBorders>
              <w:top w:val="single" w:sz="4" w:space="0" w:color="auto"/>
              <w:left w:val="single" w:sz="4" w:space="0" w:color="auto"/>
              <w:bottom w:val="single" w:sz="4" w:space="0" w:color="auto"/>
              <w:right w:val="single" w:sz="4" w:space="0" w:color="auto"/>
            </w:tcBorders>
            <w:vAlign w:val="center"/>
          </w:tcPr>
          <w:p w14:paraId="3586C4BE" w14:textId="3D8C76C8"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w:t>
            </w:r>
            <w:r w:rsidR="000903E2">
              <w:rPr>
                <w:rFonts w:eastAsia="宋体" w:hint="eastAsia"/>
                <w:color w:val="000000"/>
                <w:kern w:val="0"/>
                <w:sz w:val="21"/>
                <w:szCs w:val="21"/>
              </w:rPr>
              <w:t>办公</w:t>
            </w:r>
            <w:r w:rsidRPr="007C4597">
              <w:rPr>
                <w:rFonts w:eastAsia="宋体"/>
                <w:color w:val="000000"/>
                <w:kern w:val="0"/>
                <w:sz w:val="21"/>
                <w:szCs w:val="21"/>
              </w:rPr>
              <w:t>中心远；距离小型</w:t>
            </w:r>
            <w:r w:rsidR="000903E2">
              <w:rPr>
                <w:rFonts w:eastAsia="宋体" w:hint="eastAsia"/>
                <w:color w:val="000000"/>
                <w:kern w:val="0"/>
                <w:sz w:val="21"/>
                <w:szCs w:val="21"/>
              </w:rPr>
              <w:t>办公</w:t>
            </w:r>
            <w:r w:rsidRPr="007C4597">
              <w:rPr>
                <w:rFonts w:eastAsia="宋体"/>
                <w:color w:val="000000"/>
                <w:kern w:val="0"/>
                <w:sz w:val="21"/>
                <w:szCs w:val="21"/>
              </w:rPr>
              <w:t>中心在</w:t>
            </w:r>
            <w:r w:rsidRPr="007C4597">
              <w:rPr>
                <w:rFonts w:eastAsia="宋体"/>
                <w:color w:val="000000"/>
                <w:kern w:val="0"/>
                <w:sz w:val="21"/>
                <w:szCs w:val="21"/>
              </w:rPr>
              <w:t>2000-2500</w:t>
            </w:r>
            <w:r w:rsidRPr="007C4597">
              <w:rPr>
                <w:rFonts w:eastAsia="宋体"/>
                <w:color w:val="000000"/>
                <w:kern w:val="0"/>
                <w:sz w:val="21"/>
                <w:szCs w:val="21"/>
              </w:rPr>
              <w:t>米之间</w:t>
            </w:r>
          </w:p>
        </w:tc>
        <w:tc>
          <w:tcPr>
            <w:tcW w:w="819" w:type="pct"/>
            <w:tcBorders>
              <w:top w:val="single" w:sz="4" w:space="0" w:color="auto"/>
              <w:left w:val="single" w:sz="4" w:space="0" w:color="auto"/>
              <w:bottom w:val="single" w:sz="4" w:space="0" w:color="auto"/>
              <w:right w:val="single" w:sz="4" w:space="0" w:color="auto"/>
            </w:tcBorders>
            <w:vAlign w:val="center"/>
          </w:tcPr>
          <w:p w14:paraId="0E3682F8" w14:textId="61BFF228"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距离小型</w:t>
            </w:r>
            <w:r w:rsidR="000903E2">
              <w:rPr>
                <w:rFonts w:eastAsia="宋体" w:hint="eastAsia"/>
                <w:color w:val="000000"/>
                <w:kern w:val="0"/>
                <w:sz w:val="21"/>
                <w:szCs w:val="21"/>
              </w:rPr>
              <w:t>办公</w:t>
            </w:r>
            <w:r w:rsidRPr="007C4597">
              <w:rPr>
                <w:rFonts w:eastAsia="宋体"/>
                <w:color w:val="000000"/>
                <w:kern w:val="0"/>
                <w:sz w:val="21"/>
                <w:szCs w:val="21"/>
              </w:rPr>
              <w:t>中心在</w:t>
            </w:r>
            <w:r w:rsidRPr="007C4597">
              <w:rPr>
                <w:rFonts w:eastAsia="宋体"/>
                <w:color w:val="000000"/>
                <w:kern w:val="0"/>
                <w:sz w:val="21"/>
                <w:szCs w:val="21"/>
              </w:rPr>
              <w:t>2500-3000</w:t>
            </w:r>
            <w:r w:rsidRPr="007C4597">
              <w:rPr>
                <w:rFonts w:eastAsia="宋体"/>
                <w:color w:val="000000"/>
                <w:kern w:val="0"/>
                <w:sz w:val="21"/>
                <w:szCs w:val="21"/>
              </w:rPr>
              <w:t>米之间</w:t>
            </w:r>
          </w:p>
        </w:tc>
        <w:tc>
          <w:tcPr>
            <w:tcW w:w="696" w:type="pct"/>
            <w:tcBorders>
              <w:top w:val="single" w:sz="4" w:space="0" w:color="auto"/>
              <w:left w:val="single" w:sz="4" w:space="0" w:color="auto"/>
              <w:bottom w:val="single" w:sz="4" w:space="0" w:color="auto"/>
              <w:right w:val="single" w:sz="4" w:space="0" w:color="auto"/>
            </w:tcBorders>
            <w:vAlign w:val="center"/>
          </w:tcPr>
          <w:p w14:paraId="5C4B24AE" w14:textId="434826D1"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距离小型</w:t>
            </w:r>
            <w:r w:rsidR="000903E2">
              <w:rPr>
                <w:rFonts w:eastAsia="宋体" w:hint="eastAsia"/>
                <w:color w:val="000000"/>
                <w:kern w:val="0"/>
                <w:sz w:val="21"/>
                <w:szCs w:val="21"/>
              </w:rPr>
              <w:t>办公</w:t>
            </w:r>
            <w:r w:rsidRPr="007C4597">
              <w:rPr>
                <w:rFonts w:eastAsia="宋体"/>
                <w:color w:val="000000"/>
                <w:kern w:val="0"/>
                <w:sz w:val="21"/>
                <w:szCs w:val="21"/>
              </w:rPr>
              <w:t>中心＞</w:t>
            </w:r>
            <w:r w:rsidRPr="007C4597">
              <w:rPr>
                <w:rFonts w:eastAsia="宋体"/>
                <w:color w:val="000000"/>
                <w:kern w:val="0"/>
                <w:sz w:val="21"/>
                <w:szCs w:val="21"/>
              </w:rPr>
              <w:t>3000</w:t>
            </w:r>
            <w:r w:rsidRPr="007C4597">
              <w:rPr>
                <w:rFonts w:eastAsia="宋体"/>
                <w:color w:val="000000"/>
                <w:kern w:val="0"/>
                <w:sz w:val="21"/>
                <w:szCs w:val="21"/>
              </w:rPr>
              <w:t>米</w:t>
            </w:r>
          </w:p>
        </w:tc>
      </w:tr>
      <w:tr w:rsidR="007A2818" w:rsidRPr="007C4597" w14:paraId="45E2982D" w14:textId="77777777" w:rsidTr="007A2818">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0F413B60" w14:textId="77777777" w:rsidR="00F42F18" w:rsidRPr="007C4597" w:rsidRDefault="00F42F18" w:rsidP="00C1763F">
            <w:pPr>
              <w:spacing w:line="240" w:lineRule="auto"/>
              <w:ind w:firstLine="420"/>
              <w:jc w:val="left"/>
              <w:rPr>
                <w:rFonts w:eastAsia="宋体"/>
                <w:color w:val="000000"/>
                <w:kern w:val="0"/>
                <w:sz w:val="21"/>
                <w:szCs w:val="21"/>
              </w:rPr>
            </w:pPr>
          </w:p>
        </w:tc>
        <w:tc>
          <w:tcPr>
            <w:tcW w:w="33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8F94EF"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交通</w:t>
            </w:r>
          </w:p>
          <w:p w14:paraId="23518478"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条件</w:t>
            </w:r>
          </w:p>
        </w:tc>
        <w:tc>
          <w:tcPr>
            <w:tcW w:w="383" w:type="pct"/>
            <w:tcBorders>
              <w:top w:val="single" w:sz="4" w:space="0" w:color="auto"/>
              <w:left w:val="single" w:sz="4" w:space="0" w:color="auto"/>
              <w:bottom w:val="single" w:sz="4" w:space="0" w:color="auto"/>
              <w:right w:val="single" w:sz="4" w:space="0" w:color="auto"/>
            </w:tcBorders>
            <w:vAlign w:val="center"/>
          </w:tcPr>
          <w:p w14:paraId="0953BBCD"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848" w:type="pct"/>
            <w:tcBorders>
              <w:top w:val="single" w:sz="4" w:space="0" w:color="auto"/>
              <w:left w:val="single" w:sz="4" w:space="0" w:color="auto"/>
              <w:bottom w:val="single" w:sz="4" w:space="0" w:color="auto"/>
              <w:right w:val="single" w:sz="4" w:space="0" w:color="auto"/>
            </w:tcBorders>
            <w:vAlign w:val="center"/>
          </w:tcPr>
          <w:p w14:paraId="6C585088"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≥6</w:t>
            </w:r>
            <w:r w:rsidRPr="007C4597">
              <w:rPr>
                <w:rFonts w:eastAsia="宋体"/>
                <w:color w:val="000000"/>
                <w:kern w:val="0"/>
                <w:sz w:val="21"/>
                <w:szCs w:val="21"/>
              </w:rPr>
              <w:t>条；距离多个地铁站</w:t>
            </w:r>
            <w:r w:rsidRPr="007C4597">
              <w:rPr>
                <w:rFonts w:eastAsia="宋体"/>
                <w:color w:val="000000"/>
                <w:kern w:val="0"/>
                <w:sz w:val="21"/>
                <w:szCs w:val="21"/>
              </w:rPr>
              <w:t>≤1500</w:t>
            </w:r>
            <w:r w:rsidRPr="007C4597">
              <w:rPr>
                <w:rFonts w:eastAsia="宋体"/>
                <w:color w:val="000000"/>
                <w:kern w:val="0"/>
                <w:sz w:val="21"/>
                <w:szCs w:val="21"/>
              </w:rPr>
              <w:t>米；邻近火车站、长途客运站；邻近快速路；出行便利</w:t>
            </w:r>
          </w:p>
        </w:tc>
        <w:tc>
          <w:tcPr>
            <w:tcW w:w="820" w:type="pct"/>
            <w:tcBorders>
              <w:top w:val="single" w:sz="4" w:space="0" w:color="auto"/>
              <w:left w:val="single" w:sz="4" w:space="0" w:color="auto"/>
              <w:bottom w:val="single" w:sz="4" w:space="0" w:color="auto"/>
              <w:right w:val="single" w:sz="4" w:space="0" w:color="auto"/>
            </w:tcBorders>
            <w:vAlign w:val="center"/>
          </w:tcPr>
          <w:p w14:paraId="13165FE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4-5</w:t>
            </w:r>
            <w:r w:rsidRPr="007C4597">
              <w:rPr>
                <w:rFonts w:eastAsia="宋体"/>
                <w:color w:val="000000"/>
                <w:kern w:val="0"/>
                <w:sz w:val="21"/>
                <w:szCs w:val="21"/>
              </w:rPr>
              <w:t>条；距离多个地铁站在</w:t>
            </w:r>
            <w:r w:rsidRPr="007C4597">
              <w:rPr>
                <w:rFonts w:eastAsia="宋体"/>
                <w:color w:val="000000"/>
                <w:kern w:val="0"/>
                <w:sz w:val="21"/>
                <w:szCs w:val="21"/>
              </w:rPr>
              <w:t>1500-2000</w:t>
            </w:r>
            <w:r w:rsidRPr="007C4597">
              <w:rPr>
                <w:rFonts w:eastAsia="宋体"/>
                <w:color w:val="000000"/>
                <w:kern w:val="0"/>
                <w:sz w:val="21"/>
                <w:szCs w:val="21"/>
              </w:rPr>
              <w:t>米之间；邻近快速路；出行较为便利</w:t>
            </w:r>
          </w:p>
        </w:tc>
        <w:tc>
          <w:tcPr>
            <w:tcW w:w="746" w:type="pct"/>
            <w:tcBorders>
              <w:top w:val="single" w:sz="4" w:space="0" w:color="auto"/>
              <w:left w:val="single" w:sz="4" w:space="0" w:color="auto"/>
              <w:bottom w:val="single" w:sz="4" w:space="0" w:color="auto"/>
              <w:right w:val="single" w:sz="4" w:space="0" w:color="auto"/>
            </w:tcBorders>
            <w:vAlign w:val="center"/>
          </w:tcPr>
          <w:p w14:paraId="5C6ADDF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2-3</w:t>
            </w:r>
            <w:r w:rsidRPr="007C4597">
              <w:rPr>
                <w:rFonts w:eastAsia="宋体"/>
                <w:color w:val="000000"/>
                <w:kern w:val="0"/>
                <w:sz w:val="21"/>
                <w:szCs w:val="21"/>
              </w:rPr>
              <w:t>条；距离地铁站</w:t>
            </w:r>
            <w:r w:rsidRPr="007C4597">
              <w:rPr>
                <w:rFonts w:eastAsia="宋体"/>
                <w:color w:val="000000"/>
                <w:kern w:val="0"/>
                <w:sz w:val="21"/>
                <w:szCs w:val="21"/>
              </w:rPr>
              <w:t>≤2000</w:t>
            </w:r>
            <w:r w:rsidRPr="007C4597">
              <w:rPr>
                <w:rFonts w:eastAsia="宋体"/>
                <w:color w:val="000000"/>
                <w:kern w:val="0"/>
                <w:sz w:val="21"/>
                <w:szCs w:val="21"/>
              </w:rPr>
              <w:t>米；邻近快速路</w:t>
            </w:r>
          </w:p>
        </w:tc>
        <w:tc>
          <w:tcPr>
            <w:tcW w:w="819" w:type="pct"/>
            <w:tcBorders>
              <w:top w:val="single" w:sz="4" w:space="0" w:color="auto"/>
              <w:left w:val="single" w:sz="4" w:space="0" w:color="auto"/>
              <w:bottom w:val="single" w:sz="4" w:space="0" w:color="auto"/>
              <w:right w:val="single" w:sz="4" w:space="0" w:color="auto"/>
            </w:tcBorders>
            <w:vAlign w:val="center"/>
          </w:tcPr>
          <w:p w14:paraId="0AD12E09"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1-2</w:t>
            </w:r>
            <w:r w:rsidRPr="007C4597">
              <w:rPr>
                <w:rFonts w:eastAsia="宋体"/>
                <w:color w:val="000000"/>
                <w:kern w:val="0"/>
                <w:sz w:val="21"/>
                <w:szCs w:val="21"/>
              </w:rPr>
              <w:t>条；距离地铁站在</w:t>
            </w:r>
            <w:r w:rsidRPr="007C4597">
              <w:rPr>
                <w:rFonts w:eastAsia="宋体"/>
                <w:color w:val="000000"/>
                <w:kern w:val="0"/>
                <w:sz w:val="21"/>
                <w:szCs w:val="21"/>
              </w:rPr>
              <w:t>2000-2500</w:t>
            </w:r>
            <w:r w:rsidRPr="007C4597">
              <w:rPr>
                <w:rFonts w:eastAsia="宋体"/>
                <w:color w:val="000000"/>
                <w:kern w:val="0"/>
                <w:sz w:val="21"/>
                <w:szCs w:val="21"/>
              </w:rPr>
              <w:t>米；邻近快速路</w:t>
            </w:r>
          </w:p>
        </w:tc>
        <w:tc>
          <w:tcPr>
            <w:tcW w:w="696" w:type="pct"/>
            <w:tcBorders>
              <w:top w:val="single" w:sz="4" w:space="0" w:color="auto"/>
              <w:left w:val="single" w:sz="4" w:space="0" w:color="auto"/>
              <w:bottom w:val="single" w:sz="4" w:space="0" w:color="auto"/>
              <w:right w:val="single" w:sz="4" w:space="0" w:color="auto"/>
            </w:tcBorders>
            <w:vAlign w:val="center"/>
          </w:tcPr>
          <w:p w14:paraId="15DFCDB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1</w:t>
            </w:r>
            <w:r w:rsidRPr="007C4597">
              <w:rPr>
                <w:rFonts w:eastAsia="宋体"/>
                <w:color w:val="000000"/>
                <w:kern w:val="0"/>
                <w:sz w:val="21"/>
                <w:szCs w:val="21"/>
              </w:rPr>
              <w:t>条；距离地铁站</w:t>
            </w:r>
            <w:r w:rsidRPr="007C4597">
              <w:rPr>
                <w:rFonts w:eastAsia="宋体"/>
                <w:color w:val="000000"/>
                <w:kern w:val="0"/>
                <w:sz w:val="21"/>
                <w:szCs w:val="21"/>
              </w:rPr>
              <w:t>≥2500</w:t>
            </w:r>
            <w:r w:rsidRPr="007C4597">
              <w:rPr>
                <w:rFonts w:eastAsia="宋体"/>
                <w:color w:val="000000"/>
                <w:kern w:val="0"/>
                <w:sz w:val="21"/>
                <w:szCs w:val="21"/>
              </w:rPr>
              <w:t>米</w:t>
            </w:r>
          </w:p>
        </w:tc>
      </w:tr>
      <w:tr w:rsidR="007A2818" w:rsidRPr="007C4597" w14:paraId="095C7DFC" w14:textId="77777777" w:rsidTr="007A2818">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20F4DBE1"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3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A3FEEF"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基础设施完善度</w:t>
            </w:r>
          </w:p>
        </w:tc>
        <w:tc>
          <w:tcPr>
            <w:tcW w:w="383" w:type="pct"/>
            <w:tcBorders>
              <w:top w:val="single" w:sz="4" w:space="0" w:color="auto"/>
              <w:left w:val="single" w:sz="4" w:space="0" w:color="auto"/>
              <w:bottom w:val="single" w:sz="4" w:space="0" w:color="auto"/>
              <w:right w:val="single" w:sz="4" w:space="0" w:color="auto"/>
            </w:tcBorders>
            <w:vAlign w:val="center"/>
          </w:tcPr>
          <w:p w14:paraId="6A77F981"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848" w:type="pct"/>
            <w:tcBorders>
              <w:top w:val="single" w:sz="4" w:space="0" w:color="auto"/>
              <w:left w:val="single" w:sz="4" w:space="0" w:color="auto"/>
              <w:bottom w:val="single" w:sz="4" w:space="0" w:color="auto"/>
              <w:right w:val="single" w:sz="4" w:space="0" w:color="auto"/>
            </w:tcBorders>
            <w:vAlign w:val="center"/>
          </w:tcPr>
          <w:p w14:paraId="17ABAC3F" w14:textId="42060441"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土地开发程度达到七通一平；供热保证率比较高；暴雨过后无积水</w:t>
            </w:r>
          </w:p>
        </w:tc>
        <w:tc>
          <w:tcPr>
            <w:tcW w:w="820" w:type="pct"/>
            <w:tcBorders>
              <w:top w:val="single" w:sz="4" w:space="0" w:color="auto"/>
              <w:left w:val="single" w:sz="4" w:space="0" w:color="auto"/>
              <w:bottom w:val="single" w:sz="4" w:space="0" w:color="auto"/>
              <w:right w:val="single" w:sz="4" w:space="0" w:color="auto"/>
            </w:tcBorders>
            <w:vAlign w:val="center"/>
          </w:tcPr>
          <w:p w14:paraId="2FFBB352" w14:textId="7BDE13C4"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土地开发程度达到七通一平；供热保证率比较高；暴雨过后，有少量积水</w:t>
            </w:r>
          </w:p>
        </w:tc>
        <w:tc>
          <w:tcPr>
            <w:tcW w:w="746" w:type="pct"/>
            <w:tcBorders>
              <w:top w:val="single" w:sz="4" w:space="0" w:color="auto"/>
              <w:left w:val="single" w:sz="4" w:space="0" w:color="auto"/>
              <w:bottom w:val="single" w:sz="4" w:space="0" w:color="auto"/>
              <w:right w:val="single" w:sz="4" w:space="0" w:color="auto"/>
            </w:tcBorders>
            <w:vAlign w:val="center"/>
          </w:tcPr>
          <w:p w14:paraId="661B20BC"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土地开发程度达到七通一平；暴雨过后，半小时内积水可排干</w:t>
            </w:r>
          </w:p>
        </w:tc>
        <w:tc>
          <w:tcPr>
            <w:tcW w:w="819" w:type="pct"/>
            <w:tcBorders>
              <w:top w:val="single" w:sz="4" w:space="0" w:color="auto"/>
              <w:left w:val="single" w:sz="4" w:space="0" w:color="auto"/>
              <w:bottom w:val="single" w:sz="4" w:space="0" w:color="auto"/>
              <w:right w:val="single" w:sz="4" w:space="0" w:color="auto"/>
            </w:tcBorders>
            <w:vAlign w:val="center"/>
          </w:tcPr>
          <w:p w14:paraId="39C3C53B"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土地开发程度达到七通一平；基础设施保障程度不高；暴雨过后，积水严重</w:t>
            </w:r>
          </w:p>
        </w:tc>
        <w:tc>
          <w:tcPr>
            <w:tcW w:w="696" w:type="pct"/>
            <w:tcBorders>
              <w:top w:val="single" w:sz="4" w:space="0" w:color="auto"/>
              <w:left w:val="single" w:sz="4" w:space="0" w:color="auto"/>
              <w:bottom w:val="single" w:sz="4" w:space="0" w:color="auto"/>
              <w:right w:val="single" w:sz="4" w:space="0" w:color="auto"/>
            </w:tcBorders>
            <w:vAlign w:val="center"/>
          </w:tcPr>
          <w:p w14:paraId="267248B8"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土地开发程度达到或低于七通一平；暴雨过后，积水严重</w:t>
            </w:r>
          </w:p>
        </w:tc>
      </w:tr>
    </w:tbl>
    <w:p w14:paraId="320EED95" w14:textId="13992A65" w:rsidR="00F42F18" w:rsidRPr="007C4597" w:rsidRDefault="00E40D57" w:rsidP="007A2818">
      <w:pPr>
        <w:spacing w:beforeLines="50" w:before="163" w:line="340" w:lineRule="exact"/>
        <w:ind w:firstLineChars="0" w:firstLine="0"/>
        <w:jc w:val="center"/>
        <w:rPr>
          <w:rFonts w:eastAsia="宋体"/>
        </w:rPr>
      </w:pPr>
      <w:bookmarkStart w:id="91" w:name="_Toc89875932"/>
      <w:bookmarkStart w:id="92" w:name="_Toc89957438"/>
      <w:r w:rsidRPr="007C4597">
        <w:rPr>
          <w:rFonts w:eastAsia="宋体"/>
          <w:b/>
          <w:bCs/>
          <w:snapToGrid w:val="0"/>
          <w:kern w:val="0"/>
          <w:sz w:val="21"/>
          <w:szCs w:val="21"/>
        </w:rPr>
        <w:t>表</w:t>
      </w:r>
      <w:r w:rsidRPr="007C4597">
        <w:rPr>
          <w:rFonts w:eastAsia="宋体"/>
          <w:b/>
          <w:bCs/>
          <w:snapToGrid w:val="0"/>
          <w:kern w:val="0"/>
          <w:sz w:val="21"/>
          <w:szCs w:val="21"/>
        </w:rPr>
        <w:t>2-</w:t>
      </w:r>
      <w:r w:rsidR="007A2818" w:rsidRPr="007C4597">
        <w:rPr>
          <w:rFonts w:eastAsia="宋体"/>
          <w:b/>
          <w:bCs/>
          <w:snapToGrid w:val="0"/>
          <w:kern w:val="0"/>
          <w:sz w:val="21"/>
          <w:szCs w:val="21"/>
        </w:rPr>
        <w:fldChar w:fldCharType="begin"/>
      </w:r>
      <w:r w:rsidR="007A2818" w:rsidRPr="007C4597">
        <w:rPr>
          <w:rFonts w:eastAsia="宋体"/>
          <w:b/>
          <w:bCs/>
          <w:snapToGrid w:val="0"/>
          <w:kern w:val="0"/>
          <w:sz w:val="21"/>
          <w:szCs w:val="21"/>
        </w:rPr>
        <w:instrText xml:space="preserve"> SEQ </w:instrText>
      </w:r>
      <w:r w:rsidR="007A2818" w:rsidRPr="007C4597">
        <w:rPr>
          <w:rFonts w:eastAsia="宋体"/>
          <w:b/>
          <w:bCs/>
          <w:snapToGrid w:val="0"/>
          <w:kern w:val="0"/>
          <w:sz w:val="21"/>
          <w:szCs w:val="21"/>
        </w:rPr>
        <w:instrText>表</w:instrText>
      </w:r>
      <w:r w:rsidR="007A2818" w:rsidRPr="007C4597">
        <w:rPr>
          <w:rFonts w:eastAsia="宋体"/>
          <w:b/>
          <w:bCs/>
          <w:snapToGrid w:val="0"/>
          <w:kern w:val="0"/>
          <w:sz w:val="21"/>
          <w:szCs w:val="21"/>
        </w:rPr>
        <w:instrText xml:space="preserve">3- \* MERGEFORMAT </w:instrText>
      </w:r>
      <w:r w:rsidR="007A2818" w:rsidRPr="007C4597">
        <w:rPr>
          <w:rFonts w:eastAsia="宋体"/>
          <w:b/>
          <w:bCs/>
          <w:snapToGrid w:val="0"/>
          <w:kern w:val="0"/>
          <w:sz w:val="21"/>
          <w:szCs w:val="21"/>
        </w:rPr>
        <w:fldChar w:fldCharType="separate"/>
      </w:r>
      <w:r w:rsidR="003146B2">
        <w:rPr>
          <w:rFonts w:eastAsia="宋体"/>
          <w:b/>
          <w:bCs/>
          <w:noProof/>
          <w:snapToGrid w:val="0"/>
          <w:kern w:val="0"/>
          <w:sz w:val="21"/>
          <w:szCs w:val="21"/>
        </w:rPr>
        <w:t>34</w:t>
      </w:r>
      <w:r w:rsidR="007A2818" w:rsidRPr="007C4597">
        <w:rPr>
          <w:rFonts w:eastAsia="宋体"/>
          <w:b/>
          <w:bCs/>
          <w:snapToGrid w:val="0"/>
          <w:kern w:val="0"/>
          <w:sz w:val="21"/>
          <w:szCs w:val="21"/>
        </w:rPr>
        <w:fldChar w:fldCharType="end"/>
      </w:r>
      <w:r w:rsidR="00F42F18" w:rsidRPr="007C4597">
        <w:rPr>
          <w:rFonts w:eastAsia="宋体"/>
          <w:b/>
          <w:bCs/>
          <w:snapToGrid w:val="0"/>
          <w:kern w:val="0"/>
          <w:sz w:val="21"/>
          <w:szCs w:val="21"/>
        </w:rPr>
        <w:t xml:space="preserve"> </w:t>
      </w:r>
      <w:r w:rsidR="00B50C6D" w:rsidRPr="007C4597">
        <w:rPr>
          <w:rFonts w:eastAsia="宋体"/>
          <w:b/>
          <w:bCs/>
          <w:snapToGrid w:val="0"/>
          <w:kern w:val="0"/>
          <w:sz w:val="21"/>
          <w:szCs w:val="21"/>
        </w:rPr>
        <w:t xml:space="preserve"> </w:t>
      </w:r>
      <w:r w:rsidR="00F42F18" w:rsidRPr="007C4597">
        <w:rPr>
          <w:rFonts w:eastAsia="宋体"/>
          <w:b/>
          <w:bCs/>
          <w:snapToGrid w:val="0"/>
          <w:kern w:val="0"/>
          <w:sz w:val="21"/>
          <w:szCs w:val="21"/>
        </w:rPr>
        <w:t>天津市办公用地基准地价区域因素修正系数说明表（</w:t>
      </w:r>
      <w:r w:rsidR="00B50C6D" w:rsidRPr="007C4597">
        <w:rPr>
          <w:rFonts w:eastAsia="宋体"/>
          <w:b/>
          <w:bCs/>
          <w:snapToGrid w:val="0"/>
          <w:kern w:val="0"/>
          <w:sz w:val="21"/>
          <w:szCs w:val="21"/>
        </w:rPr>
        <w:t>11-12</w:t>
      </w:r>
      <w:r w:rsidR="00F42F18" w:rsidRPr="007C4597">
        <w:rPr>
          <w:rFonts w:eastAsia="宋体"/>
          <w:b/>
          <w:bCs/>
          <w:snapToGrid w:val="0"/>
          <w:kern w:val="0"/>
          <w:sz w:val="21"/>
          <w:szCs w:val="21"/>
        </w:rPr>
        <w:t>级）</w:t>
      </w:r>
      <w:bookmarkEnd w:id="91"/>
      <w:bookmarkEnd w:id="92"/>
    </w:p>
    <w:tbl>
      <w:tblPr>
        <w:tblW w:w="5000" w:type="pct"/>
        <w:jc w:val="center"/>
        <w:tblLook w:val="0000" w:firstRow="0" w:lastRow="0" w:firstColumn="0" w:lastColumn="0" w:noHBand="0" w:noVBand="0"/>
      </w:tblPr>
      <w:tblGrid>
        <w:gridCol w:w="715"/>
        <w:gridCol w:w="624"/>
        <w:gridCol w:w="723"/>
        <w:gridCol w:w="1589"/>
        <w:gridCol w:w="1844"/>
        <w:gridCol w:w="1281"/>
        <w:gridCol w:w="1558"/>
        <w:gridCol w:w="1180"/>
      </w:tblGrid>
      <w:tr w:rsidR="00B50C6D" w:rsidRPr="007C4597" w14:paraId="64D5410D" w14:textId="77777777" w:rsidTr="00B50C6D">
        <w:trPr>
          <w:trHeight w:val="20"/>
          <w:tblHeader/>
          <w:jc w:val="center"/>
        </w:trPr>
        <w:tc>
          <w:tcPr>
            <w:tcW w:w="376" w:type="pct"/>
            <w:vMerge w:val="restart"/>
            <w:tcBorders>
              <w:top w:val="single" w:sz="4" w:space="0" w:color="auto"/>
              <w:left w:val="single" w:sz="4" w:space="0" w:color="auto"/>
              <w:bottom w:val="single" w:sz="4" w:space="0" w:color="auto"/>
              <w:right w:val="single" w:sz="4" w:space="0" w:color="auto"/>
            </w:tcBorders>
            <w:vAlign w:val="center"/>
          </w:tcPr>
          <w:p w14:paraId="01BD31C4" w14:textId="3C6FF2CE"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土地级别</w:t>
            </w:r>
          </w:p>
        </w:tc>
        <w:tc>
          <w:tcPr>
            <w:tcW w:w="708" w:type="pct"/>
            <w:gridSpan w:val="2"/>
            <w:vMerge w:val="restart"/>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522AEE5D" w14:textId="5C1DFE6E" w:rsidR="00F42F18" w:rsidRPr="007C4597" w:rsidRDefault="00000000" w:rsidP="00C1763F">
            <w:pPr>
              <w:adjustRightInd w:val="0"/>
              <w:spacing w:line="240" w:lineRule="auto"/>
              <w:ind w:firstLine="560"/>
              <w:jc w:val="right"/>
              <w:rPr>
                <w:rFonts w:eastAsia="宋体"/>
                <w:b/>
                <w:color w:val="000000"/>
                <w:kern w:val="0"/>
                <w:sz w:val="21"/>
                <w:szCs w:val="21"/>
              </w:rPr>
            </w:pPr>
            <w:r>
              <w:rPr>
                <w:rFonts w:eastAsia="宋体"/>
                <w:sz w:val="28"/>
              </w:rPr>
              <w:pict w14:anchorId="25373B48">
                <v:line id="_x0000_s2071" alt="P45693#y1" style="position:absolute;left:0;text-align:left;z-index:251680768;visibility:visible;mso-position-horizontal-relative:text;mso-position-vertical-relative:text" from=".25pt,-.4pt" to="30.5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" strokeweight=".5pt">
                  <o:lock v:ext="edit" shapetype="f"/>
                </v:line>
              </w:pict>
            </w:r>
            <w:r w:rsidR="00F42F18" w:rsidRPr="007C4597">
              <w:rPr>
                <w:rFonts w:eastAsia="宋体"/>
                <w:b/>
                <w:color w:val="000000"/>
                <w:kern w:val="0"/>
                <w:sz w:val="21"/>
                <w:szCs w:val="21"/>
              </w:rPr>
              <w:t>修正</w:t>
            </w:r>
            <w:r w:rsidR="00F42F18" w:rsidRPr="007C4597">
              <w:rPr>
                <w:rFonts w:eastAsia="宋体"/>
                <w:b/>
                <w:color w:val="000000"/>
                <w:kern w:val="0"/>
                <w:sz w:val="21"/>
                <w:szCs w:val="21"/>
              </w:rPr>
              <w:t xml:space="preserve"> </w:t>
            </w:r>
          </w:p>
          <w:p w14:paraId="54074E89" w14:textId="4C9D91C3" w:rsidR="00F42F18" w:rsidRPr="007C4597" w:rsidRDefault="00F42F18" w:rsidP="00C1763F">
            <w:pPr>
              <w:adjustRightInd w:val="0"/>
              <w:spacing w:line="240" w:lineRule="auto"/>
              <w:ind w:firstLineChars="0" w:firstLine="0"/>
              <w:jc w:val="left"/>
              <w:rPr>
                <w:rFonts w:eastAsia="宋体"/>
                <w:b/>
                <w:color w:val="000000"/>
                <w:kern w:val="0"/>
                <w:sz w:val="21"/>
                <w:szCs w:val="21"/>
              </w:rPr>
            </w:pPr>
            <w:r w:rsidRPr="007C4597">
              <w:rPr>
                <w:rFonts w:eastAsia="宋体"/>
                <w:b/>
                <w:color w:val="000000"/>
                <w:kern w:val="0"/>
                <w:sz w:val="21"/>
                <w:szCs w:val="21"/>
              </w:rPr>
              <w:t>因</w:t>
            </w:r>
            <w:r w:rsidRPr="007C4597">
              <w:rPr>
                <w:rFonts w:eastAsia="宋体"/>
                <w:b/>
                <w:color w:val="000000"/>
                <w:kern w:val="0"/>
                <w:sz w:val="21"/>
                <w:szCs w:val="21"/>
              </w:rPr>
              <w:t xml:space="preserve"> </w:t>
            </w:r>
            <w:r w:rsidRPr="007C4597">
              <w:rPr>
                <w:rFonts w:eastAsia="宋体"/>
                <w:b/>
                <w:color w:val="000000"/>
                <w:kern w:val="0"/>
                <w:sz w:val="21"/>
                <w:szCs w:val="21"/>
              </w:rPr>
              <w:t>权</w:t>
            </w:r>
            <w:r w:rsidRPr="007C4597">
              <w:rPr>
                <w:rFonts w:eastAsia="宋体"/>
                <w:b/>
                <w:color w:val="000000"/>
                <w:kern w:val="0"/>
                <w:sz w:val="21"/>
                <w:szCs w:val="21"/>
              </w:rPr>
              <w:t xml:space="preserve">   </w:t>
            </w:r>
            <w:r w:rsidRPr="007C4597">
              <w:rPr>
                <w:rFonts w:eastAsia="宋体"/>
                <w:b/>
                <w:color w:val="000000"/>
                <w:kern w:val="0"/>
                <w:sz w:val="21"/>
                <w:szCs w:val="21"/>
              </w:rPr>
              <w:t>幅度</w:t>
            </w:r>
          </w:p>
          <w:p w14:paraId="375CCC11" w14:textId="39C05828" w:rsidR="00F42F18" w:rsidRPr="007C4597" w:rsidRDefault="00F42F18" w:rsidP="00C1763F">
            <w:pPr>
              <w:adjustRightInd w:val="0"/>
              <w:spacing w:line="240" w:lineRule="auto"/>
              <w:ind w:firstLineChars="0" w:firstLine="0"/>
              <w:jc w:val="left"/>
              <w:rPr>
                <w:rFonts w:eastAsia="宋体"/>
                <w:b/>
                <w:color w:val="000000"/>
                <w:kern w:val="0"/>
                <w:sz w:val="21"/>
                <w:szCs w:val="21"/>
              </w:rPr>
            </w:pPr>
            <w:r w:rsidRPr="007C4597">
              <w:rPr>
                <w:rFonts w:eastAsia="宋体"/>
                <w:b/>
                <w:color w:val="000000"/>
                <w:kern w:val="0"/>
                <w:sz w:val="21"/>
                <w:szCs w:val="21"/>
              </w:rPr>
              <w:t>素</w:t>
            </w:r>
            <w:r w:rsidRPr="007C4597">
              <w:rPr>
                <w:rFonts w:eastAsia="宋体"/>
                <w:b/>
                <w:color w:val="000000"/>
                <w:kern w:val="0"/>
                <w:sz w:val="21"/>
                <w:szCs w:val="21"/>
              </w:rPr>
              <w:t xml:space="preserve">    </w:t>
            </w:r>
            <w:r w:rsidRPr="007C4597">
              <w:rPr>
                <w:rFonts w:eastAsia="宋体"/>
                <w:b/>
                <w:color w:val="000000"/>
                <w:kern w:val="0"/>
                <w:sz w:val="21"/>
                <w:szCs w:val="21"/>
              </w:rPr>
              <w:t>重</w:t>
            </w:r>
          </w:p>
        </w:tc>
        <w:tc>
          <w:tcPr>
            <w:tcW w:w="835" w:type="pct"/>
            <w:tcBorders>
              <w:top w:val="single" w:sz="4" w:space="0" w:color="auto"/>
              <w:left w:val="single" w:sz="4" w:space="0" w:color="auto"/>
              <w:bottom w:val="single" w:sz="4" w:space="0" w:color="auto"/>
              <w:right w:val="single" w:sz="4" w:space="0" w:color="auto"/>
            </w:tcBorders>
            <w:vAlign w:val="center"/>
          </w:tcPr>
          <w:p w14:paraId="7E0D6A09"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优</w:t>
            </w:r>
          </w:p>
        </w:tc>
        <w:tc>
          <w:tcPr>
            <w:tcW w:w="969" w:type="pct"/>
            <w:tcBorders>
              <w:top w:val="single" w:sz="4" w:space="0" w:color="auto"/>
              <w:left w:val="single" w:sz="4" w:space="0" w:color="auto"/>
              <w:bottom w:val="single" w:sz="4" w:space="0" w:color="auto"/>
              <w:right w:val="single" w:sz="4" w:space="0" w:color="auto"/>
            </w:tcBorders>
            <w:vAlign w:val="center"/>
          </w:tcPr>
          <w:p w14:paraId="63A9CE82"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较优</w:t>
            </w:r>
          </w:p>
        </w:tc>
        <w:tc>
          <w:tcPr>
            <w:tcW w:w="673" w:type="pct"/>
            <w:tcBorders>
              <w:top w:val="single" w:sz="4" w:space="0" w:color="auto"/>
              <w:left w:val="single" w:sz="4" w:space="0" w:color="auto"/>
              <w:bottom w:val="single" w:sz="4" w:space="0" w:color="auto"/>
              <w:right w:val="single" w:sz="4" w:space="0" w:color="auto"/>
            </w:tcBorders>
            <w:vAlign w:val="center"/>
          </w:tcPr>
          <w:p w14:paraId="04643928"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一般</w:t>
            </w:r>
          </w:p>
        </w:tc>
        <w:tc>
          <w:tcPr>
            <w:tcW w:w="819" w:type="pct"/>
            <w:tcBorders>
              <w:top w:val="single" w:sz="4" w:space="0" w:color="auto"/>
              <w:left w:val="single" w:sz="4" w:space="0" w:color="auto"/>
              <w:bottom w:val="single" w:sz="4" w:space="0" w:color="auto"/>
              <w:right w:val="single" w:sz="4" w:space="0" w:color="auto"/>
            </w:tcBorders>
            <w:vAlign w:val="center"/>
          </w:tcPr>
          <w:p w14:paraId="13F1648A"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较劣</w:t>
            </w:r>
          </w:p>
        </w:tc>
        <w:tc>
          <w:tcPr>
            <w:tcW w:w="620" w:type="pct"/>
            <w:tcBorders>
              <w:top w:val="single" w:sz="4" w:space="0" w:color="auto"/>
              <w:left w:val="single" w:sz="4" w:space="0" w:color="auto"/>
              <w:bottom w:val="single" w:sz="4" w:space="0" w:color="auto"/>
              <w:right w:val="single" w:sz="4" w:space="0" w:color="auto"/>
            </w:tcBorders>
            <w:vAlign w:val="center"/>
          </w:tcPr>
          <w:p w14:paraId="2EAAADAB"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劣</w:t>
            </w:r>
          </w:p>
        </w:tc>
      </w:tr>
      <w:tr w:rsidR="00B50C6D" w:rsidRPr="007C4597" w14:paraId="3AB8339A" w14:textId="77777777" w:rsidTr="00B50C6D">
        <w:trPr>
          <w:trHeight w:val="20"/>
          <w:tblHeader/>
          <w:jc w:val="center"/>
        </w:trPr>
        <w:tc>
          <w:tcPr>
            <w:tcW w:w="376" w:type="pct"/>
            <w:vMerge/>
            <w:tcBorders>
              <w:top w:val="single" w:sz="4" w:space="0" w:color="auto"/>
              <w:left w:val="single" w:sz="4" w:space="0" w:color="auto"/>
              <w:bottom w:val="single" w:sz="4" w:space="0" w:color="auto"/>
              <w:right w:val="single" w:sz="4" w:space="0" w:color="auto"/>
            </w:tcBorders>
            <w:vAlign w:val="center"/>
          </w:tcPr>
          <w:p w14:paraId="642D77F2"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p>
        </w:tc>
        <w:tc>
          <w:tcPr>
            <w:tcW w:w="708" w:type="pct"/>
            <w:gridSpan w:val="2"/>
            <w:vMerge/>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3F5F7227" w14:textId="77777777" w:rsidR="00F42F18" w:rsidRPr="007C4597" w:rsidRDefault="00F42F18" w:rsidP="00C1763F">
            <w:pPr>
              <w:spacing w:line="240" w:lineRule="auto"/>
              <w:ind w:firstLineChars="0" w:firstLine="0"/>
              <w:jc w:val="center"/>
              <w:rPr>
                <w:rFonts w:eastAsia="宋体"/>
                <w:b/>
                <w:color w:val="000000"/>
                <w:kern w:val="0"/>
                <w:sz w:val="21"/>
                <w:szCs w:val="21"/>
              </w:rPr>
            </w:pPr>
          </w:p>
        </w:tc>
        <w:tc>
          <w:tcPr>
            <w:tcW w:w="835" w:type="pct"/>
            <w:tcBorders>
              <w:top w:val="single" w:sz="4" w:space="0" w:color="auto"/>
              <w:left w:val="single" w:sz="4" w:space="0" w:color="auto"/>
              <w:bottom w:val="single" w:sz="4" w:space="0" w:color="auto"/>
              <w:right w:val="single" w:sz="4" w:space="0" w:color="auto"/>
            </w:tcBorders>
            <w:vAlign w:val="center"/>
          </w:tcPr>
          <w:p w14:paraId="4BAB29F1"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1.10</w:t>
            </w:r>
          </w:p>
        </w:tc>
        <w:tc>
          <w:tcPr>
            <w:tcW w:w="969" w:type="pct"/>
            <w:tcBorders>
              <w:top w:val="single" w:sz="4" w:space="0" w:color="auto"/>
              <w:left w:val="single" w:sz="4" w:space="0" w:color="auto"/>
              <w:bottom w:val="single" w:sz="4" w:space="0" w:color="auto"/>
              <w:right w:val="single" w:sz="4" w:space="0" w:color="auto"/>
            </w:tcBorders>
            <w:vAlign w:val="center"/>
          </w:tcPr>
          <w:p w14:paraId="0074F259"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1.06</w:t>
            </w:r>
          </w:p>
        </w:tc>
        <w:tc>
          <w:tcPr>
            <w:tcW w:w="673" w:type="pct"/>
            <w:tcBorders>
              <w:top w:val="single" w:sz="4" w:space="0" w:color="auto"/>
              <w:left w:val="single" w:sz="4" w:space="0" w:color="auto"/>
              <w:bottom w:val="single" w:sz="4" w:space="0" w:color="auto"/>
              <w:right w:val="single" w:sz="4" w:space="0" w:color="auto"/>
            </w:tcBorders>
            <w:vAlign w:val="center"/>
          </w:tcPr>
          <w:p w14:paraId="2181F41C"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1.00</w:t>
            </w:r>
          </w:p>
        </w:tc>
        <w:tc>
          <w:tcPr>
            <w:tcW w:w="819" w:type="pct"/>
            <w:tcBorders>
              <w:top w:val="single" w:sz="4" w:space="0" w:color="auto"/>
              <w:left w:val="single" w:sz="4" w:space="0" w:color="auto"/>
              <w:bottom w:val="single" w:sz="4" w:space="0" w:color="auto"/>
              <w:right w:val="single" w:sz="4" w:space="0" w:color="auto"/>
            </w:tcBorders>
            <w:vAlign w:val="center"/>
          </w:tcPr>
          <w:p w14:paraId="117E9D5C"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0.90</w:t>
            </w:r>
          </w:p>
        </w:tc>
        <w:tc>
          <w:tcPr>
            <w:tcW w:w="620" w:type="pct"/>
            <w:tcBorders>
              <w:top w:val="single" w:sz="4" w:space="0" w:color="auto"/>
              <w:left w:val="single" w:sz="4" w:space="0" w:color="auto"/>
              <w:bottom w:val="single" w:sz="4" w:space="0" w:color="auto"/>
              <w:right w:val="single" w:sz="4" w:space="0" w:color="auto"/>
            </w:tcBorders>
            <w:vAlign w:val="center"/>
          </w:tcPr>
          <w:p w14:paraId="41678077"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0.80</w:t>
            </w:r>
          </w:p>
        </w:tc>
      </w:tr>
      <w:tr w:rsidR="00B50C6D" w:rsidRPr="007C4597" w14:paraId="4955E624" w14:textId="77777777" w:rsidTr="00B50C6D">
        <w:trPr>
          <w:trHeight w:val="20"/>
          <w:jc w:val="center"/>
        </w:trPr>
        <w:tc>
          <w:tcPr>
            <w:tcW w:w="376" w:type="pct"/>
            <w:vMerge w:val="restart"/>
            <w:tcBorders>
              <w:top w:val="single" w:sz="4" w:space="0" w:color="auto"/>
              <w:left w:val="single" w:sz="4" w:space="0" w:color="auto"/>
              <w:bottom w:val="single" w:sz="4" w:space="0" w:color="auto"/>
              <w:right w:val="single" w:sz="4" w:space="0" w:color="auto"/>
            </w:tcBorders>
            <w:vAlign w:val="center"/>
          </w:tcPr>
          <w:p w14:paraId="47A07F59" w14:textId="47F10A2F" w:rsidR="00F42F18" w:rsidRPr="007C4597" w:rsidRDefault="00B50C6D" w:rsidP="00B50C6D">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11-12</w:t>
            </w:r>
            <w:r w:rsidR="00F42F18" w:rsidRPr="007C4597">
              <w:rPr>
                <w:rFonts w:eastAsia="宋体"/>
                <w:color w:val="000000"/>
                <w:kern w:val="0"/>
                <w:sz w:val="21"/>
                <w:szCs w:val="21"/>
              </w:rPr>
              <w:t>级</w:t>
            </w:r>
          </w:p>
        </w:tc>
        <w:tc>
          <w:tcPr>
            <w:tcW w:w="328"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426274"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繁华程度</w:t>
            </w:r>
          </w:p>
        </w:tc>
        <w:tc>
          <w:tcPr>
            <w:tcW w:w="379" w:type="pct"/>
            <w:tcBorders>
              <w:top w:val="single" w:sz="4" w:space="0" w:color="auto"/>
              <w:left w:val="single" w:sz="4" w:space="0" w:color="auto"/>
              <w:bottom w:val="single" w:sz="4" w:space="0" w:color="auto"/>
              <w:right w:val="single" w:sz="4" w:space="0" w:color="auto"/>
            </w:tcBorders>
            <w:vAlign w:val="center"/>
          </w:tcPr>
          <w:p w14:paraId="54C7F646"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0.50</w:t>
            </w:r>
          </w:p>
        </w:tc>
        <w:tc>
          <w:tcPr>
            <w:tcW w:w="835" w:type="pct"/>
            <w:tcBorders>
              <w:top w:val="single" w:sz="4" w:space="0" w:color="auto"/>
              <w:left w:val="single" w:sz="4" w:space="0" w:color="auto"/>
              <w:bottom w:val="single" w:sz="4" w:space="0" w:color="auto"/>
              <w:right w:val="single" w:sz="4" w:space="0" w:color="auto"/>
            </w:tcBorders>
            <w:vAlign w:val="center"/>
          </w:tcPr>
          <w:p w14:paraId="163FB845" w14:textId="25B418E4"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sz w:val="21"/>
              </w:rPr>
              <w:t>远离区级</w:t>
            </w:r>
            <w:r w:rsidR="003E3619">
              <w:rPr>
                <w:rFonts w:eastAsia="宋体" w:hint="eastAsia"/>
                <w:color w:val="000000"/>
                <w:kern w:val="0"/>
                <w:sz w:val="21"/>
                <w:szCs w:val="21"/>
              </w:rPr>
              <w:t>办公</w:t>
            </w:r>
            <w:r w:rsidRPr="007C4597">
              <w:rPr>
                <w:rFonts w:eastAsia="宋体"/>
                <w:sz w:val="21"/>
              </w:rPr>
              <w:t>中心，距离中型</w:t>
            </w:r>
            <w:r w:rsidR="003E3619">
              <w:rPr>
                <w:rFonts w:eastAsia="宋体" w:hint="eastAsia"/>
                <w:color w:val="000000"/>
                <w:kern w:val="0"/>
                <w:sz w:val="21"/>
                <w:szCs w:val="21"/>
              </w:rPr>
              <w:t>办公</w:t>
            </w:r>
            <w:r w:rsidR="003E3619">
              <w:rPr>
                <w:rFonts w:eastAsia="宋体" w:hint="eastAsia"/>
                <w:sz w:val="21"/>
              </w:rPr>
              <w:t>中心</w:t>
            </w:r>
            <w:r w:rsidRPr="007C4597">
              <w:rPr>
                <w:rFonts w:eastAsia="宋体"/>
                <w:sz w:val="21"/>
              </w:rPr>
              <w:t>≤7000</w:t>
            </w:r>
            <w:r w:rsidRPr="007C4597">
              <w:rPr>
                <w:rFonts w:eastAsia="宋体"/>
                <w:sz w:val="21"/>
              </w:rPr>
              <w:t>米</w:t>
            </w:r>
          </w:p>
        </w:tc>
        <w:tc>
          <w:tcPr>
            <w:tcW w:w="969" w:type="pct"/>
            <w:tcBorders>
              <w:top w:val="single" w:sz="4" w:space="0" w:color="auto"/>
              <w:left w:val="single" w:sz="4" w:space="0" w:color="auto"/>
              <w:bottom w:val="single" w:sz="4" w:space="0" w:color="auto"/>
              <w:right w:val="single" w:sz="4" w:space="0" w:color="auto"/>
            </w:tcBorders>
            <w:vAlign w:val="center"/>
          </w:tcPr>
          <w:p w14:paraId="258CE491" w14:textId="092BBB3F" w:rsidR="00F42F18" w:rsidRPr="00C513E4" w:rsidRDefault="00C963C9" w:rsidP="00C1763F">
            <w:pPr>
              <w:widowControl/>
              <w:spacing w:line="240" w:lineRule="auto"/>
              <w:ind w:firstLineChars="0" w:firstLine="0"/>
              <w:rPr>
                <w:rFonts w:eastAsia="宋体"/>
                <w:sz w:val="21"/>
              </w:rPr>
            </w:pPr>
            <w:r w:rsidRPr="007C4597">
              <w:rPr>
                <w:rFonts w:eastAsia="宋体"/>
                <w:sz w:val="21"/>
              </w:rPr>
              <w:t>远离</w:t>
            </w:r>
            <w:r>
              <w:rPr>
                <w:rFonts w:eastAsia="宋体" w:hint="eastAsia"/>
                <w:sz w:val="21"/>
              </w:rPr>
              <w:t>中型</w:t>
            </w:r>
            <w:r>
              <w:rPr>
                <w:rFonts w:eastAsia="宋体" w:hint="eastAsia"/>
                <w:color w:val="000000"/>
                <w:kern w:val="0"/>
                <w:sz w:val="21"/>
                <w:szCs w:val="21"/>
              </w:rPr>
              <w:t>办公</w:t>
            </w:r>
            <w:r w:rsidRPr="007C4597">
              <w:rPr>
                <w:rFonts w:eastAsia="宋体"/>
                <w:sz w:val="21"/>
              </w:rPr>
              <w:t>中心</w:t>
            </w:r>
            <w:r>
              <w:rPr>
                <w:rFonts w:eastAsia="宋体" w:hint="eastAsia"/>
                <w:sz w:val="21"/>
              </w:rPr>
              <w:t>；</w:t>
            </w:r>
            <w:r w:rsidR="00F42F18" w:rsidRPr="007C4597">
              <w:rPr>
                <w:rFonts w:eastAsia="宋体"/>
                <w:sz w:val="21"/>
              </w:rPr>
              <w:t>距</w:t>
            </w:r>
            <w:r>
              <w:rPr>
                <w:rFonts w:eastAsia="宋体" w:hint="eastAsia"/>
                <w:sz w:val="21"/>
              </w:rPr>
              <w:t>小型办公中心</w:t>
            </w:r>
            <w:r w:rsidR="00F42F18" w:rsidRPr="007C4597">
              <w:rPr>
                <w:rFonts w:eastAsia="宋体"/>
                <w:sz w:val="21"/>
              </w:rPr>
              <w:t>≤5000</w:t>
            </w:r>
            <w:r w:rsidR="00F42F18" w:rsidRPr="007C4597">
              <w:rPr>
                <w:rFonts w:eastAsia="宋体"/>
                <w:sz w:val="21"/>
              </w:rPr>
              <w:t>米</w:t>
            </w:r>
          </w:p>
        </w:tc>
        <w:tc>
          <w:tcPr>
            <w:tcW w:w="673" w:type="pct"/>
            <w:tcBorders>
              <w:top w:val="single" w:sz="4" w:space="0" w:color="auto"/>
              <w:left w:val="single" w:sz="4" w:space="0" w:color="auto"/>
              <w:bottom w:val="single" w:sz="4" w:space="0" w:color="auto"/>
              <w:right w:val="single" w:sz="4" w:space="0" w:color="auto"/>
            </w:tcBorders>
            <w:vAlign w:val="center"/>
          </w:tcPr>
          <w:p w14:paraId="29295CAE" w14:textId="1D971006" w:rsidR="00F42F18" w:rsidRPr="00C513E4" w:rsidRDefault="00C963C9" w:rsidP="00C1763F">
            <w:pPr>
              <w:widowControl/>
              <w:spacing w:line="240" w:lineRule="auto"/>
              <w:ind w:firstLineChars="0" w:firstLine="0"/>
              <w:rPr>
                <w:rFonts w:eastAsia="宋体"/>
                <w:sz w:val="21"/>
              </w:rPr>
            </w:pPr>
            <w:r w:rsidRPr="007C4597">
              <w:rPr>
                <w:rFonts w:eastAsia="宋体"/>
                <w:sz w:val="21"/>
              </w:rPr>
              <w:t>远离</w:t>
            </w:r>
            <w:r>
              <w:rPr>
                <w:rFonts w:eastAsia="宋体" w:hint="eastAsia"/>
                <w:sz w:val="21"/>
              </w:rPr>
              <w:t>中型</w:t>
            </w:r>
            <w:r>
              <w:rPr>
                <w:rFonts w:eastAsia="宋体" w:hint="eastAsia"/>
                <w:color w:val="000000"/>
                <w:kern w:val="0"/>
                <w:sz w:val="21"/>
                <w:szCs w:val="21"/>
              </w:rPr>
              <w:t>办公</w:t>
            </w:r>
            <w:r w:rsidRPr="007C4597">
              <w:rPr>
                <w:rFonts w:eastAsia="宋体"/>
                <w:sz w:val="21"/>
              </w:rPr>
              <w:t>中心</w:t>
            </w:r>
            <w:r>
              <w:rPr>
                <w:rFonts w:eastAsia="宋体" w:hint="eastAsia"/>
                <w:sz w:val="21"/>
              </w:rPr>
              <w:t>；</w:t>
            </w:r>
            <w:r w:rsidR="00290499">
              <w:rPr>
                <w:rFonts w:eastAsia="宋体" w:hint="eastAsia"/>
                <w:sz w:val="21"/>
              </w:rPr>
              <w:t>临近</w:t>
            </w:r>
            <w:r w:rsidR="00F42F18" w:rsidRPr="007C4597">
              <w:rPr>
                <w:rFonts w:eastAsia="宋体"/>
                <w:sz w:val="21"/>
              </w:rPr>
              <w:t>区域内</w:t>
            </w:r>
            <w:r w:rsidR="00D66C37">
              <w:rPr>
                <w:rFonts w:eastAsia="宋体" w:hint="eastAsia"/>
                <w:sz w:val="21"/>
              </w:rPr>
              <w:t>较分散办公楼</w:t>
            </w:r>
          </w:p>
        </w:tc>
        <w:tc>
          <w:tcPr>
            <w:tcW w:w="819" w:type="pct"/>
            <w:tcBorders>
              <w:top w:val="single" w:sz="4" w:space="0" w:color="auto"/>
              <w:left w:val="single" w:sz="4" w:space="0" w:color="auto"/>
              <w:bottom w:val="single" w:sz="4" w:space="0" w:color="auto"/>
              <w:right w:val="single" w:sz="4" w:space="0" w:color="auto"/>
            </w:tcBorders>
            <w:vAlign w:val="center"/>
          </w:tcPr>
          <w:p w14:paraId="32D5360F" w14:textId="29E4196A"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sz w:val="21"/>
              </w:rPr>
              <w:t>距离</w:t>
            </w:r>
            <w:r w:rsidR="00D66C37">
              <w:rPr>
                <w:rFonts w:eastAsia="宋体" w:hint="eastAsia"/>
                <w:sz w:val="21"/>
              </w:rPr>
              <w:t>较分散办公楼</w:t>
            </w:r>
            <w:r w:rsidRPr="007C4597">
              <w:rPr>
                <w:rFonts w:eastAsia="宋体"/>
                <w:sz w:val="21"/>
              </w:rPr>
              <w:t>在</w:t>
            </w:r>
            <w:r w:rsidRPr="007C4597">
              <w:rPr>
                <w:rFonts w:eastAsia="宋体"/>
                <w:sz w:val="21"/>
              </w:rPr>
              <w:t>5000-7000</w:t>
            </w:r>
            <w:r w:rsidRPr="007C4597">
              <w:rPr>
                <w:rFonts w:eastAsia="宋体"/>
                <w:sz w:val="21"/>
              </w:rPr>
              <w:t>米之间</w:t>
            </w:r>
          </w:p>
        </w:tc>
        <w:tc>
          <w:tcPr>
            <w:tcW w:w="620" w:type="pct"/>
            <w:tcBorders>
              <w:top w:val="single" w:sz="4" w:space="0" w:color="auto"/>
              <w:left w:val="single" w:sz="4" w:space="0" w:color="auto"/>
              <w:bottom w:val="single" w:sz="4" w:space="0" w:color="auto"/>
              <w:right w:val="single" w:sz="4" w:space="0" w:color="auto"/>
            </w:tcBorders>
            <w:vAlign w:val="center"/>
          </w:tcPr>
          <w:p w14:paraId="3887B5CA" w14:textId="244E4285"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sz w:val="21"/>
              </w:rPr>
              <w:t>距离</w:t>
            </w:r>
            <w:r w:rsidR="00D66C37">
              <w:rPr>
                <w:rFonts w:eastAsia="宋体" w:hint="eastAsia"/>
                <w:sz w:val="21"/>
              </w:rPr>
              <w:t>较分散办公楼＞</w:t>
            </w:r>
            <w:r w:rsidR="00D66C37">
              <w:rPr>
                <w:rFonts w:eastAsia="宋体" w:hint="eastAsia"/>
                <w:sz w:val="21"/>
              </w:rPr>
              <w:t>7</w:t>
            </w:r>
            <w:r w:rsidR="00D66C37">
              <w:rPr>
                <w:rFonts w:eastAsia="宋体"/>
                <w:sz w:val="21"/>
              </w:rPr>
              <w:t>000</w:t>
            </w:r>
            <w:r w:rsidR="00D66C37">
              <w:rPr>
                <w:rFonts w:eastAsia="宋体" w:hint="eastAsia"/>
                <w:sz w:val="21"/>
              </w:rPr>
              <w:t>米</w:t>
            </w:r>
          </w:p>
        </w:tc>
      </w:tr>
      <w:tr w:rsidR="00B50C6D" w:rsidRPr="007C4597" w14:paraId="155629AA" w14:textId="77777777" w:rsidTr="00B50C6D">
        <w:trPr>
          <w:trHeight w:val="20"/>
          <w:jc w:val="center"/>
        </w:trPr>
        <w:tc>
          <w:tcPr>
            <w:tcW w:w="376" w:type="pct"/>
            <w:vMerge/>
            <w:tcBorders>
              <w:top w:val="single" w:sz="4" w:space="0" w:color="auto"/>
              <w:left w:val="single" w:sz="4" w:space="0" w:color="auto"/>
              <w:bottom w:val="single" w:sz="4" w:space="0" w:color="auto"/>
              <w:right w:val="single" w:sz="4" w:space="0" w:color="auto"/>
            </w:tcBorders>
            <w:vAlign w:val="center"/>
          </w:tcPr>
          <w:p w14:paraId="7F6AD229"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28"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00D5BFE"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交通</w:t>
            </w:r>
          </w:p>
          <w:p w14:paraId="5B8EE4BB"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条件</w:t>
            </w:r>
          </w:p>
        </w:tc>
        <w:tc>
          <w:tcPr>
            <w:tcW w:w="379" w:type="pct"/>
            <w:tcBorders>
              <w:top w:val="single" w:sz="4" w:space="0" w:color="auto"/>
              <w:left w:val="single" w:sz="4" w:space="0" w:color="auto"/>
              <w:bottom w:val="single" w:sz="4" w:space="0" w:color="auto"/>
              <w:right w:val="single" w:sz="4" w:space="0" w:color="auto"/>
            </w:tcBorders>
            <w:vAlign w:val="center"/>
          </w:tcPr>
          <w:p w14:paraId="13E9C263"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835" w:type="pct"/>
            <w:tcBorders>
              <w:top w:val="single" w:sz="4" w:space="0" w:color="auto"/>
              <w:left w:val="single" w:sz="4" w:space="0" w:color="auto"/>
              <w:bottom w:val="single" w:sz="4" w:space="0" w:color="auto"/>
              <w:right w:val="single" w:sz="4" w:space="0" w:color="auto"/>
            </w:tcBorders>
            <w:vAlign w:val="center"/>
          </w:tcPr>
          <w:p w14:paraId="09D30B63"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≥5</w:t>
            </w:r>
            <w:r w:rsidRPr="007C4597">
              <w:rPr>
                <w:rFonts w:eastAsia="宋体"/>
                <w:color w:val="000000"/>
                <w:kern w:val="0"/>
                <w:sz w:val="21"/>
                <w:szCs w:val="21"/>
              </w:rPr>
              <w:t>条；公交站点较多，距公交的普通换乘站</w:t>
            </w:r>
            <w:r w:rsidRPr="007C4597">
              <w:rPr>
                <w:rFonts w:eastAsia="宋体"/>
                <w:color w:val="000000"/>
                <w:kern w:val="0"/>
                <w:sz w:val="21"/>
                <w:szCs w:val="21"/>
              </w:rPr>
              <w:t>≤3500</w:t>
            </w:r>
            <w:r w:rsidRPr="007C4597">
              <w:rPr>
                <w:rFonts w:eastAsia="宋体"/>
                <w:color w:val="000000"/>
                <w:kern w:val="0"/>
                <w:sz w:val="21"/>
                <w:szCs w:val="21"/>
              </w:rPr>
              <w:t>米，换乘较方便；邻近高速公路；距离长途客运站</w:t>
            </w:r>
            <w:r w:rsidRPr="007C4597">
              <w:rPr>
                <w:rFonts w:eastAsia="宋体"/>
                <w:color w:val="000000"/>
                <w:kern w:val="0"/>
                <w:sz w:val="21"/>
                <w:szCs w:val="21"/>
              </w:rPr>
              <w:t>≤7000</w:t>
            </w:r>
            <w:r w:rsidRPr="007C4597">
              <w:rPr>
                <w:rFonts w:eastAsia="宋体"/>
                <w:color w:val="000000"/>
                <w:kern w:val="0"/>
                <w:sz w:val="21"/>
                <w:szCs w:val="21"/>
              </w:rPr>
              <w:t>米</w:t>
            </w:r>
          </w:p>
        </w:tc>
        <w:tc>
          <w:tcPr>
            <w:tcW w:w="969" w:type="pct"/>
            <w:tcBorders>
              <w:top w:val="single" w:sz="4" w:space="0" w:color="auto"/>
              <w:left w:val="single" w:sz="4" w:space="0" w:color="auto"/>
              <w:bottom w:val="single" w:sz="4" w:space="0" w:color="auto"/>
              <w:right w:val="single" w:sz="4" w:space="0" w:color="auto"/>
            </w:tcBorders>
            <w:vAlign w:val="center"/>
          </w:tcPr>
          <w:p w14:paraId="00688A05"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3-4</w:t>
            </w:r>
            <w:r w:rsidRPr="007C4597">
              <w:rPr>
                <w:rFonts w:eastAsia="宋体"/>
                <w:color w:val="000000"/>
                <w:kern w:val="0"/>
                <w:sz w:val="21"/>
                <w:szCs w:val="21"/>
              </w:rPr>
              <w:t>条；</w:t>
            </w:r>
            <w:r w:rsidRPr="007C4597">
              <w:rPr>
                <w:rFonts w:eastAsia="宋体"/>
                <w:sz w:val="21"/>
              </w:rPr>
              <w:t>距离公交的普通换乘站在</w:t>
            </w:r>
            <w:r w:rsidRPr="007C4597">
              <w:rPr>
                <w:rFonts w:eastAsia="宋体"/>
                <w:sz w:val="21"/>
              </w:rPr>
              <w:t>3500-5500</w:t>
            </w:r>
            <w:r w:rsidRPr="007C4597">
              <w:rPr>
                <w:rFonts w:eastAsia="宋体"/>
                <w:sz w:val="21"/>
              </w:rPr>
              <w:t>米之间，换乘比较方便</w:t>
            </w:r>
            <w:r w:rsidRPr="007C4597">
              <w:rPr>
                <w:rFonts w:eastAsia="宋体"/>
                <w:color w:val="000000"/>
                <w:kern w:val="0"/>
                <w:sz w:val="21"/>
                <w:szCs w:val="21"/>
              </w:rPr>
              <w:t>；邻近高速公路；</w:t>
            </w:r>
            <w:r w:rsidRPr="007C4597">
              <w:rPr>
                <w:rFonts w:eastAsia="宋体"/>
                <w:sz w:val="21"/>
              </w:rPr>
              <w:t>距长途客运站在</w:t>
            </w:r>
            <w:r w:rsidRPr="007C4597">
              <w:rPr>
                <w:rFonts w:eastAsia="宋体"/>
                <w:sz w:val="21"/>
              </w:rPr>
              <w:t>7500-9000</w:t>
            </w:r>
            <w:r w:rsidRPr="007C4597">
              <w:rPr>
                <w:rFonts w:eastAsia="宋体"/>
                <w:sz w:val="21"/>
              </w:rPr>
              <w:t>米之间；</w:t>
            </w:r>
            <w:r w:rsidRPr="007C4597">
              <w:rPr>
                <w:rFonts w:eastAsia="宋体"/>
                <w:color w:val="000000"/>
                <w:kern w:val="0"/>
                <w:sz w:val="21"/>
                <w:szCs w:val="21"/>
              </w:rPr>
              <w:t>出行较为便利</w:t>
            </w:r>
          </w:p>
        </w:tc>
        <w:tc>
          <w:tcPr>
            <w:tcW w:w="673" w:type="pct"/>
            <w:tcBorders>
              <w:top w:val="single" w:sz="4" w:space="0" w:color="auto"/>
              <w:left w:val="single" w:sz="4" w:space="0" w:color="auto"/>
              <w:bottom w:val="single" w:sz="4" w:space="0" w:color="auto"/>
              <w:right w:val="single" w:sz="4" w:space="0" w:color="auto"/>
            </w:tcBorders>
            <w:vAlign w:val="center"/>
          </w:tcPr>
          <w:p w14:paraId="4583860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2-3</w:t>
            </w:r>
            <w:r w:rsidRPr="007C4597">
              <w:rPr>
                <w:rFonts w:eastAsia="宋体"/>
                <w:color w:val="000000"/>
                <w:kern w:val="0"/>
                <w:sz w:val="21"/>
                <w:szCs w:val="21"/>
              </w:rPr>
              <w:t>条；换乘比较方便；</w:t>
            </w:r>
            <w:r w:rsidRPr="007C4597">
              <w:rPr>
                <w:rFonts w:eastAsia="宋体"/>
                <w:color w:val="000000"/>
                <w:sz w:val="21"/>
                <w:szCs w:val="21"/>
              </w:rPr>
              <w:t>邻近高速公路</w:t>
            </w:r>
          </w:p>
        </w:tc>
        <w:tc>
          <w:tcPr>
            <w:tcW w:w="819" w:type="pct"/>
            <w:tcBorders>
              <w:top w:val="single" w:sz="4" w:space="0" w:color="auto"/>
              <w:left w:val="single" w:sz="4" w:space="0" w:color="auto"/>
              <w:bottom w:val="single" w:sz="4" w:space="0" w:color="auto"/>
              <w:right w:val="single" w:sz="4" w:space="0" w:color="auto"/>
            </w:tcBorders>
            <w:vAlign w:val="center"/>
          </w:tcPr>
          <w:p w14:paraId="61B8CA4D"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1-2</w:t>
            </w:r>
            <w:r w:rsidRPr="007C4597">
              <w:rPr>
                <w:rFonts w:eastAsia="宋体"/>
                <w:color w:val="000000"/>
                <w:kern w:val="0"/>
                <w:sz w:val="21"/>
                <w:szCs w:val="21"/>
              </w:rPr>
              <w:t>条；</w:t>
            </w:r>
            <w:r w:rsidRPr="007C4597">
              <w:rPr>
                <w:rFonts w:eastAsia="宋体"/>
                <w:sz w:val="21"/>
              </w:rPr>
              <w:t>距离公交的普通换乘站</w:t>
            </w:r>
            <w:r w:rsidRPr="007C4597">
              <w:rPr>
                <w:rFonts w:eastAsia="宋体"/>
                <w:sz w:val="21"/>
              </w:rPr>
              <w:t>≥5500</w:t>
            </w:r>
            <w:r w:rsidRPr="007C4597">
              <w:rPr>
                <w:rFonts w:eastAsia="宋体"/>
                <w:sz w:val="21"/>
              </w:rPr>
              <w:t>米；邻近高速公路；距长途客运站在</w:t>
            </w:r>
            <w:r w:rsidRPr="007C4597">
              <w:rPr>
                <w:rFonts w:eastAsia="宋体"/>
                <w:sz w:val="21"/>
              </w:rPr>
              <w:t>9000-12000</w:t>
            </w:r>
            <w:r w:rsidRPr="007C4597">
              <w:rPr>
                <w:rFonts w:eastAsia="宋体"/>
                <w:sz w:val="21"/>
              </w:rPr>
              <w:t>米之间</w:t>
            </w:r>
          </w:p>
        </w:tc>
        <w:tc>
          <w:tcPr>
            <w:tcW w:w="620" w:type="pct"/>
            <w:tcBorders>
              <w:top w:val="single" w:sz="4" w:space="0" w:color="auto"/>
              <w:left w:val="single" w:sz="4" w:space="0" w:color="auto"/>
              <w:bottom w:val="single" w:sz="4" w:space="0" w:color="auto"/>
              <w:right w:val="single" w:sz="4" w:space="0" w:color="auto"/>
            </w:tcBorders>
            <w:vAlign w:val="center"/>
          </w:tcPr>
          <w:p w14:paraId="708ABBD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1</w:t>
            </w:r>
            <w:r w:rsidRPr="007C4597">
              <w:rPr>
                <w:rFonts w:eastAsia="宋体"/>
                <w:color w:val="000000"/>
                <w:kern w:val="0"/>
                <w:sz w:val="21"/>
                <w:szCs w:val="21"/>
              </w:rPr>
              <w:t>条；远离公交的普通换乘站；远离高速公路；距离长途客运站</w:t>
            </w:r>
            <w:r w:rsidRPr="007C4597">
              <w:rPr>
                <w:rFonts w:eastAsia="宋体"/>
                <w:color w:val="000000"/>
                <w:kern w:val="0"/>
                <w:sz w:val="21"/>
                <w:szCs w:val="21"/>
              </w:rPr>
              <w:t>≥12000</w:t>
            </w:r>
            <w:r w:rsidRPr="007C4597">
              <w:rPr>
                <w:rFonts w:eastAsia="宋体"/>
                <w:color w:val="000000"/>
                <w:kern w:val="0"/>
                <w:sz w:val="21"/>
                <w:szCs w:val="21"/>
              </w:rPr>
              <w:t>米</w:t>
            </w:r>
          </w:p>
        </w:tc>
      </w:tr>
      <w:tr w:rsidR="00B50C6D" w:rsidRPr="007C4597" w14:paraId="7B755B43" w14:textId="77777777" w:rsidTr="00B50C6D">
        <w:trPr>
          <w:trHeight w:val="20"/>
          <w:jc w:val="center"/>
        </w:trPr>
        <w:tc>
          <w:tcPr>
            <w:tcW w:w="376" w:type="pct"/>
            <w:vMerge/>
            <w:tcBorders>
              <w:top w:val="single" w:sz="4" w:space="0" w:color="auto"/>
              <w:left w:val="single" w:sz="4" w:space="0" w:color="auto"/>
              <w:bottom w:val="single" w:sz="4" w:space="0" w:color="auto"/>
              <w:right w:val="single" w:sz="4" w:space="0" w:color="auto"/>
            </w:tcBorders>
            <w:vAlign w:val="center"/>
          </w:tcPr>
          <w:p w14:paraId="25891588"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28"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0BD3C8"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基础设施完善度</w:t>
            </w:r>
          </w:p>
        </w:tc>
        <w:tc>
          <w:tcPr>
            <w:tcW w:w="379" w:type="pct"/>
            <w:tcBorders>
              <w:top w:val="single" w:sz="4" w:space="0" w:color="auto"/>
              <w:left w:val="single" w:sz="4" w:space="0" w:color="auto"/>
              <w:bottom w:val="single" w:sz="4" w:space="0" w:color="auto"/>
              <w:right w:val="single" w:sz="4" w:space="0" w:color="auto"/>
            </w:tcBorders>
            <w:vAlign w:val="center"/>
          </w:tcPr>
          <w:p w14:paraId="3BC85D2C"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835" w:type="pct"/>
            <w:tcBorders>
              <w:top w:val="single" w:sz="4" w:space="0" w:color="auto"/>
              <w:left w:val="single" w:sz="4" w:space="0" w:color="auto"/>
              <w:bottom w:val="single" w:sz="4" w:space="0" w:color="auto"/>
              <w:right w:val="single" w:sz="4" w:space="0" w:color="auto"/>
            </w:tcBorders>
            <w:vAlign w:val="center"/>
          </w:tcPr>
          <w:p w14:paraId="10AB3FB2" w14:textId="695A9BF1"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土地开发程度达到七通一平；供热保证率比较高；暴雨过后无积水</w:t>
            </w:r>
          </w:p>
        </w:tc>
        <w:tc>
          <w:tcPr>
            <w:tcW w:w="969" w:type="pct"/>
            <w:tcBorders>
              <w:top w:val="single" w:sz="4" w:space="0" w:color="auto"/>
              <w:left w:val="single" w:sz="4" w:space="0" w:color="auto"/>
              <w:bottom w:val="single" w:sz="4" w:space="0" w:color="auto"/>
              <w:right w:val="single" w:sz="4" w:space="0" w:color="auto"/>
            </w:tcBorders>
            <w:vAlign w:val="center"/>
          </w:tcPr>
          <w:p w14:paraId="14B759EC" w14:textId="541D4C29"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土地开发程度达到七通一平；供热保证率比较高；暴雨过后，有少量积水</w:t>
            </w:r>
          </w:p>
        </w:tc>
        <w:tc>
          <w:tcPr>
            <w:tcW w:w="673" w:type="pct"/>
            <w:tcBorders>
              <w:top w:val="single" w:sz="4" w:space="0" w:color="auto"/>
              <w:left w:val="single" w:sz="4" w:space="0" w:color="auto"/>
              <w:bottom w:val="single" w:sz="4" w:space="0" w:color="auto"/>
              <w:right w:val="single" w:sz="4" w:space="0" w:color="auto"/>
            </w:tcBorders>
            <w:vAlign w:val="center"/>
          </w:tcPr>
          <w:p w14:paraId="5901666F"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土地开发程度达到七通一平；暴雨过后，半小时内积水可排干</w:t>
            </w:r>
          </w:p>
        </w:tc>
        <w:tc>
          <w:tcPr>
            <w:tcW w:w="819" w:type="pct"/>
            <w:tcBorders>
              <w:top w:val="single" w:sz="4" w:space="0" w:color="auto"/>
              <w:left w:val="single" w:sz="4" w:space="0" w:color="auto"/>
              <w:bottom w:val="single" w:sz="4" w:space="0" w:color="auto"/>
              <w:right w:val="single" w:sz="4" w:space="0" w:color="auto"/>
            </w:tcBorders>
            <w:vAlign w:val="center"/>
          </w:tcPr>
          <w:p w14:paraId="25C396E7"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土地开发程度达到七通一平；基础设施保障程度不高；暴雨过后，积水严重</w:t>
            </w:r>
          </w:p>
        </w:tc>
        <w:tc>
          <w:tcPr>
            <w:tcW w:w="620" w:type="pct"/>
            <w:tcBorders>
              <w:top w:val="single" w:sz="4" w:space="0" w:color="auto"/>
              <w:left w:val="single" w:sz="4" w:space="0" w:color="auto"/>
              <w:bottom w:val="single" w:sz="4" w:space="0" w:color="auto"/>
              <w:right w:val="single" w:sz="4" w:space="0" w:color="auto"/>
            </w:tcBorders>
            <w:vAlign w:val="center"/>
          </w:tcPr>
          <w:p w14:paraId="5B80E8F1"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土地开发程度达到或低于七通一平；暴雨过后，积水严重</w:t>
            </w:r>
          </w:p>
        </w:tc>
      </w:tr>
    </w:tbl>
    <w:p w14:paraId="1353E3BA" w14:textId="77777777" w:rsidR="00F42F18" w:rsidRPr="007C4597" w:rsidRDefault="00F42F18" w:rsidP="00F42F18">
      <w:pPr>
        <w:widowControl/>
        <w:snapToGrid/>
        <w:spacing w:line="240" w:lineRule="auto"/>
        <w:ind w:firstLineChars="0" w:firstLine="0"/>
        <w:jc w:val="left"/>
        <w:rPr>
          <w:rFonts w:eastAsia="宋体"/>
        </w:rPr>
      </w:pPr>
      <w:r w:rsidRPr="007C4597">
        <w:rPr>
          <w:rFonts w:eastAsia="宋体"/>
        </w:rPr>
        <w:br w:type="page"/>
      </w:r>
    </w:p>
    <w:p w14:paraId="14541464" w14:textId="6756EBD4" w:rsidR="00F42F18" w:rsidRPr="007C4597" w:rsidRDefault="00E40D57" w:rsidP="00801574">
      <w:pPr>
        <w:spacing w:beforeLines="50" w:before="163" w:line="340" w:lineRule="exact"/>
        <w:ind w:firstLineChars="0" w:firstLine="0"/>
        <w:jc w:val="center"/>
        <w:rPr>
          <w:rFonts w:eastAsia="宋体"/>
        </w:rPr>
      </w:pPr>
      <w:bookmarkStart w:id="93" w:name="_Toc89875933"/>
      <w:bookmarkStart w:id="94" w:name="_Toc89957439"/>
      <w:r w:rsidRPr="007C4597">
        <w:rPr>
          <w:rFonts w:eastAsia="宋体"/>
          <w:b/>
          <w:bCs/>
          <w:snapToGrid w:val="0"/>
          <w:kern w:val="0"/>
          <w:sz w:val="21"/>
          <w:szCs w:val="21"/>
        </w:rPr>
        <w:lastRenderedPageBreak/>
        <w:t>表</w:t>
      </w:r>
      <w:r w:rsidRPr="007C4597">
        <w:rPr>
          <w:rFonts w:eastAsia="宋体"/>
          <w:b/>
          <w:bCs/>
          <w:snapToGrid w:val="0"/>
          <w:kern w:val="0"/>
          <w:sz w:val="21"/>
          <w:szCs w:val="21"/>
        </w:rPr>
        <w:t>2-</w:t>
      </w:r>
      <w:r w:rsidR="00801574" w:rsidRPr="007C4597">
        <w:rPr>
          <w:rFonts w:eastAsia="宋体"/>
          <w:b/>
          <w:bCs/>
          <w:snapToGrid w:val="0"/>
          <w:kern w:val="0"/>
          <w:sz w:val="21"/>
          <w:szCs w:val="21"/>
        </w:rPr>
        <w:fldChar w:fldCharType="begin"/>
      </w:r>
      <w:r w:rsidR="00801574" w:rsidRPr="007C4597">
        <w:rPr>
          <w:rFonts w:eastAsia="宋体"/>
          <w:b/>
          <w:bCs/>
          <w:snapToGrid w:val="0"/>
          <w:kern w:val="0"/>
          <w:sz w:val="21"/>
          <w:szCs w:val="21"/>
        </w:rPr>
        <w:instrText xml:space="preserve"> SEQ </w:instrText>
      </w:r>
      <w:r w:rsidR="00801574" w:rsidRPr="007C4597">
        <w:rPr>
          <w:rFonts w:eastAsia="宋体"/>
          <w:b/>
          <w:bCs/>
          <w:snapToGrid w:val="0"/>
          <w:kern w:val="0"/>
          <w:sz w:val="21"/>
          <w:szCs w:val="21"/>
        </w:rPr>
        <w:instrText>表</w:instrText>
      </w:r>
      <w:r w:rsidR="00801574" w:rsidRPr="007C4597">
        <w:rPr>
          <w:rFonts w:eastAsia="宋体"/>
          <w:b/>
          <w:bCs/>
          <w:snapToGrid w:val="0"/>
          <w:kern w:val="0"/>
          <w:sz w:val="21"/>
          <w:szCs w:val="21"/>
        </w:rPr>
        <w:instrText xml:space="preserve">3- \* MERGEFORMAT </w:instrText>
      </w:r>
      <w:r w:rsidR="00801574" w:rsidRPr="007C4597">
        <w:rPr>
          <w:rFonts w:eastAsia="宋体"/>
          <w:b/>
          <w:bCs/>
          <w:snapToGrid w:val="0"/>
          <w:kern w:val="0"/>
          <w:sz w:val="21"/>
          <w:szCs w:val="21"/>
        </w:rPr>
        <w:fldChar w:fldCharType="separate"/>
      </w:r>
      <w:r w:rsidR="003146B2">
        <w:rPr>
          <w:rFonts w:eastAsia="宋体"/>
          <w:b/>
          <w:bCs/>
          <w:noProof/>
          <w:snapToGrid w:val="0"/>
          <w:kern w:val="0"/>
          <w:sz w:val="21"/>
          <w:szCs w:val="21"/>
        </w:rPr>
        <w:t>35</w:t>
      </w:r>
      <w:r w:rsidR="00801574" w:rsidRPr="007C4597">
        <w:rPr>
          <w:rFonts w:eastAsia="宋体"/>
          <w:b/>
          <w:bCs/>
          <w:snapToGrid w:val="0"/>
          <w:kern w:val="0"/>
          <w:sz w:val="21"/>
          <w:szCs w:val="21"/>
        </w:rPr>
        <w:fldChar w:fldCharType="end"/>
      </w:r>
      <w:r w:rsidR="00F42F18" w:rsidRPr="007C4597">
        <w:rPr>
          <w:rFonts w:eastAsia="宋体"/>
          <w:b/>
          <w:bCs/>
          <w:snapToGrid w:val="0"/>
          <w:kern w:val="0"/>
          <w:sz w:val="21"/>
          <w:szCs w:val="21"/>
        </w:rPr>
        <w:t xml:space="preserve"> </w:t>
      </w:r>
      <w:r w:rsidR="0086605D" w:rsidRPr="007C4597">
        <w:rPr>
          <w:rFonts w:eastAsia="宋体"/>
          <w:b/>
          <w:bCs/>
          <w:snapToGrid w:val="0"/>
          <w:kern w:val="0"/>
          <w:sz w:val="21"/>
          <w:szCs w:val="21"/>
        </w:rPr>
        <w:t xml:space="preserve"> </w:t>
      </w:r>
      <w:r w:rsidR="00F42F18" w:rsidRPr="007C4597">
        <w:rPr>
          <w:rFonts w:eastAsia="宋体"/>
          <w:b/>
          <w:bCs/>
          <w:snapToGrid w:val="0"/>
          <w:kern w:val="0"/>
          <w:sz w:val="21"/>
          <w:szCs w:val="21"/>
        </w:rPr>
        <w:t>天津市工业用地基准地价区域因素修正系数说明表（</w:t>
      </w:r>
      <w:r w:rsidR="00801574" w:rsidRPr="007C4597">
        <w:rPr>
          <w:rFonts w:eastAsia="宋体"/>
          <w:b/>
          <w:bCs/>
          <w:snapToGrid w:val="0"/>
          <w:kern w:val="0"/>
          <w:sz w:val="21"/>
          <w:szCs w:val="21"/>
        </w:rPr>
        <w:t>1</w:t>
      </w:r>
      <w:r w:rsidR="00F42F18" w:rsidRPr="007C4597">
        <w:rPr>
          <w:rFonts w:eastAsia="宋体"/>
          <w:b/>
          <w:bCs/>
          <w:snapToGrid w:val="0"/>
          <w:kern w:val="0"/>
          <w:sz w:val="21"/>
          <w:szCs w:val="21"/>
        </w:rPr>
        <w:t>级）</w:t>
      </w:r>
      <w:bookmarkEnd w:id="93"/>
      <w:bookmarkEnd w:id="94"/>
    </w:p>
    <w:tbl>
      <w:tblPr>
        <w:tblW w:w="5000" w:type="pct"/>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673"/>
        <w:gridCol w:w="632"/>
        <w:gridCol w:w="725"/>
        <w:gridCol w:w="1496"/>
        <w:gridCol w:w="1498"/>
        <w:gridCol w:w="1619"/>
        <w:gridCol w:w="1545"/>
        <w:gridCol w:w="1326"/>
      </w:tblGrid>
      <w:tr w:rsidR="00F42F18" w:rsidRPr="007C4597" w14:paraId="7A5C5F4F" w14:textId="77777777" w:rsidTr="00235309">
        <w:trPr>
          <w:trHeight w:val="20"/>
          <w:tblHeader/>
          <w:jc w:val="center"/>
        </w:trPr>
        <w:tc>
          <w:tcPr>
            <w:tcW w:w="354" w:type="pct"/>
            <w:vMerge w:val="restart"/>
            <w:tcBorders>
              <w:top w:val="single" w:sz="4" w:space="0" w:color="auto"/>
              <w:left w:val="single" w:sz="4" w:space="0" w:color="auto"/>
            </w:tcBorders>
            <w:vAlign w:val="center"/>
          </w:tcPr>
          <w:p w14:paraId="789EEE2E"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土地级别</w:t>
            </w:r>
          </w:p>
        </w:tc>
        <w:tc>
          <w:tcPr>
            <w:tcW w:w="713" w:type="pct"/>
            <w:gridSpan w:val="2"/>
            <w:vMerge w:val="restart"/>
            <w:tcBorders>
              <w:top w:val="single" w:sz="4" w:space="0" w:color="auto"/>
              <w:tl2br w:val="single" w:sz="4" w:space="0" w:color="auto"/>
            </w:tcBorders>
            <w:tcMar>
              <w:left w:w="0" w:type="dxa"/>
              <w:right w:w="0" w:type="dxa"/>
            </w:tcMar>
            <w:vAlign w:val="center"/>
          </w:tcPr>
          <w:p w14:paraId="04246136" w14:textId="77777777" w:rsidR="00F42F18" w:rsidRPr="007C4597" w:rsidRDefault="00000000" w:rsidP="00235309">
            <w:pPr>
              <w:widowControl/>
              <w:adjustRightInd w:val="0"/>
              <w:spacing w:line="240" w:lineRule="auto"/>
              <w:ind w:firstLine="560"/>
              <w:jc w:val="right"/>
              <w:rPr>
                <w:rFonts w:eastAsia="宋体"/>
                <w:b/>
                <w:bCs/>
                <w:color w:val="000000"/>
                <w:kern w:val="0"/>
                <w:sz w:val="21"/>
                <w:szCs w:val="21"/>
              </w:rPr>
            </w:pPr>
            <w:r>
              <w:rPr>
                <w:rFonts w:eastAsia="宋体"/>
                <w:sz w:val="28"/>
              </w:rPr>
              <w:pict w14:anchorId="52EA0D00">
                <v:line id="_x0000_s2089" alt="P44171#y1" style="position:absolute;left:0;text-align:left;z-index:251699200;visibility:visible;mso-position-horizontal-relative:text;mso-position-vertical-relative:text" from=".75pt,.05pt" to="31.6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" strokeweight=".5pt">
                  <o:lock v:ext="edit" shapetype="f"/>
                </v:line>
              </w:pict>
            </w:r>
            <w:r w:rsidR="00F42F18" w:rsidRPr="007C4597">
              <w:rPr>
                <w:rFonts w:eastAsia="宋体"/>
                <w:b/>
                <w:bCs/>
                <w:color w:val="000000"/>
                <w:kern w:val="0"/>
                <w:sz w:val="21"/>
                <w:szCs w:val="21"/>
              </w:rPr>
              <w:t>修正</w:t>
            </w:r>
          </w:p>
          <w:p w14:paraId="02B209E5" w14:textId="5C852C5A" w:rsidR="00F42F18" w:rsidRPr="007C4597" w:rsidRDefault="00801574" w:rsidP="00235309">
            <w:pPr>
              <w:widowControl/>
              <w:adjustRightInd w:val="0"/>
              <w:spacing w:line="240" w:lineRule="auto"/>
              <w:ind w:firstLineChars="0" w:firstLine="0"/>
              <w:rPr>
                <w:rFonts w:eastAsia="宋体"/>
                <w:b/>
                <w:bCs/>
                <w:color w:val="000000"/>
                <w:kern w:val="0"/>
                <w:sz w:val="21"/>
                <w:szCs w:val="21"/>
              </w:rPr>
            </w:pPr>
            <w:r w:rsidRPr="007C4597">
              <w:rPr>
                <w:rFonts w:eastAsia="宋体"/>
                <w:b/>
                <w:bCs/>
                <w:color w:val="000000"/>
                <w:kern w:val="0"/>
                <w:sz w:val="21"/>
                <w:szCs w:val="21"/>
              </w:rPr>
              <w:t>因</w:t>
            </w:r>
            <w:r w:rsidR="00F42F18" w:rsidRPr="007C4597">
              <w:rPr>
                <w:rFonts w:eastAsia="宋体"/>
                <w:b/>
                <w:bCs/>
                <w:color w:val="000000"/>
                <w:kern w:val="0"/>
                <w:sz w:val="21"/>
                <w:szCs w:val="21"/>
              </w:rPr>
              <w:t xml:space="preserve"> </w:t>
            </w:r>
            <w:r w:rsidR="00F42F18" w:rsidRPr="007C4597">
              <w:rPr>
                <w:rFonts w:eastAsia="宋体"/>
                <w:b/>
                <w:bCs/>
                <w:color w:val="000000"/>
                <w:kern w:val="0"/>
                <w:sz w:val="21"/>
                <w:szCs w:val="21"/>
              </w:rPr>
              <w:t>权</w:t>
            </w:r>
            <w:r w:rsidR="00F42F18" w:rsidRPr="007C4597">
              <w:rPr>
                <w:rFonts w:eastAsia="宋体"/>
                <w:b/>
                <w:bCs/>
                <w:color w:val="000000"/>
                <w:kern w:val="0"/>
                <w:sz w:val="21"/>
                <w:szCs w:val="21"/>
              </w:rPr>
              <w:t xml:space="preserve">   </w:t>
            </w:r>
            <w:r w:rsidR="00F42F18" w:rsidRPr="007C4597">
              <w:rPr>
                <w:rFonts w:eastAsia="宋体"/>
                <w:b/>
                <w:bCs/>
                <w:color w:val="000000"/>
                <w:kern w:val="0"/>
                <w:sz w:val="21"/>
                <w:szCs w:val="21"/>
              </w:rPr>
              <w:t>幅度</w:t>
            </w:r>
          </w:p>
          <w:p w14:paraId="03324F4A" w14:textId="25E46EBC" w:rsidR="00F42F18" w:rsidRPr="007C4597" w:rsidRDefault="00F42F18" w:rsidP="00235309">
            <w:pPr>
              <w:widowControl/>
              <w:adjustRightInd w:val="0"/>
              <w:spacing w:line="240" w:lineRule="auto"/>
              <w:ind w:firstLineChars="0" w:firstLine="0"/>
              <w:rPr>
                <w:rFonts w:eastAsia="宋体"/>
                <w:b/>
                <w:bCs/>
                <w:color w:val="000000"/>
                <w:kern w:val="0"/>
                <w:sz w:val="21"/>
                <w:szCs w:val="21"/>
              </w:rPr>
            </w:pPr>
            <w:r w:rsidRPr="007C4597">
              <w:rPr>
                <w:rFonts w:eastAsia="宋体"/>
                <w:b/>
                <w:bCs/>
                <w:color w:val="000000"/>
                <w:kern w:val="0"/>
                <w:sz w:val="21"/>
                <w:szCs w:val="21"/>
              </w:rPr>
              <w:t>素</w:t>
            </w:r>
            <w:r w:rsidRPr="007C4597">
              <w:rPr>
                <w:rFonts w:eastAsia="宋体"/>
                <w:b/>
                <w:bCs/>
                <w:color w:val="000000"/>
                <w:kern w:val="0"/>
                <w:sz w:val="21"/>
                <w:szCs w:val="21"/>
              </w:rPr>
              <w:t xml:space="preserve">    </w:t>
            </w:r>
            <w:r w:rsidRPr="007C4597">
              <w:rPr>
                <w:rFonts w:eastAsia="宋体"/>
                <w:b/>
                <w:bCs/>
                <w:color w:val="000000"/>
                <w:kern w:val="0"/>
                <w:sz w:val="21"/>
                <w:szCs w:val="21"/>
              </w:rPr>
              <w:t>重</w:t>
            </w:r>
          </w:p>
        </w:tc>
        <w:tc>
          <w:tcPr>
            <w:tcW w:w="786" w:type="pct"/>
            <w:tcBorders>
              <w:top w:val="single" w:sz="4" w:space="0" w:color="auto"/>
            </w:tcBorders>
            <w:vAlign w:val="center"/>
          </w:tcPr>
          <w:p w14:paraId="3C188D19"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kern w:val="0"/>
                <w:sz w:val="21"/>
                <w:szCs w:val="21"/>
              </w:rPr>
              <w:t>优</w:t>
            </w:r>
          </w:p>
        </w:tc>
        <w:tc>
          <w:tcPr>
            <w:tcW w:w="787" w:type="pct"/>
            <w:tcBorders>
              <w:top w:val="single" w:sz="4" w:space="0" w:color="auto"/>
            </w:tcBorders>
            <w:vAlign w:val="center"/>
          </w:tcPr>
          <w:p w14:paraId="14E9BFF0"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kern w:val="0"/>
                <w:sz w:val="21"/>
                <w:szCs w:val="21"/>
              </w:rPr>
              <w:t>较优</w:t>
            </w:r>
          </w:p>
        </w:tc>
        <w:tc>
          <w:tcPr>
            <w:tcW w:w="851" w:type="pct"/>
            <w:tcBorders>
              <w:top w:val="single" w:sz="4" w:space="0" w:color="auto"/>
            </w:tcBorders>
            <w:vAlign w:val="center"/>
          </w:tcPr>
          <w:p w14:paraId="66750D70"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kern w:val="0"/>
                <w:sz w:val="21"/>
                <w:szCs w:val="21"/>
              </w:rPr>
              <w:t>一般</w:t>
            </w:r>
          </w:p>
        </w:tc>
        <w:tc>
          <w:tcPr>
            <w:tcW w:w="812" w:type="pct"/>
            <w:tcBorders>
              <w:top w:val="single" w:sz="4" w:space="0" w:color="auto"/>
            </w:tcBorders>
            <w:vAlign w:val="center"/>
          </w:tcPr>
          <w:p w14:paraId="339164D2"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kern w:val="0"/>
                <w:sz w:val="21"/>
                <w:szCs w:val="21"/>
              </w:rPr>
              <w:t>较劣</w:t>
            </w:r>
          </w:p>
        </w:tc>
        <w:tc>
          <w:tcPr>
            <w:tcW w:w="697" w:type="pct"/>
            <w:tcBorders>
              <w:top w:val="single" w:sz="4" w:space="0" w:color="auto"/>
              <w:right w:val="single" w:sz="4" w:space="0" w:color="auto"/>
            </w:tcBorders>
            <w:vAlign w:val="center"/>
          </w:tcPr>
          <w:p w14:paraId="6BD58BAD"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kern w:val="0"/>
                <w:sz w:val="21"/>
                <w:szCs w:val="21"/>
              </w:rPr>
              <w:t>劣</w:t>
            </w:r>
          </w:p>
        </w:tc>
      </w:tr>
      <w:tr w:rsidR="00F42F18" w:rsidRPr="007C4597" w14:paraId="1B766B38" w14:textId="77777777" w:rsidTr="00235309">
        <w:trPr>
          <w:trHeight w:val="20"/>
          <w:tblHeader/>
          <w:jc w:val="center"/>
        </w:trPr>
        <w:tc>
          <w:tcPr>
            <w:tcW w:w="354" w:type="pct"/>
            <w:vMerge/>
            <w:tcBorders>
              <w:left w:val="single" w:sz="4" w:space="0" w:color="auto"/>
              <w:bottom w:val="single" w:sz="4" w:space="0" w:color="auto"/>
            </w:tcBorders>
            <w:vAlign w:val="center"/>
          </w:tcPr>
          <w:p w14:paraId="44C15674"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p>
        </w:tc>
        <w:tc>
          <w:tcPr>
            <w:tcW w:w="713" w:type="pct"/>
            <w:gridSpan w:val="2"/>
            <w:vMerge/>
            <w:tcBorders>
              <w:bottom w:val="single" w:sz="4" w:space="0" w:color="auto"/>
              <w:tl2br w:val="single" w:sz="4" w:space="0" w:color="auto"/>
            </w:tcBorders>
            <w:tcMar>
              <w:left w:w="0" w:type="dxa"/>
              <w:right w:w="0" w:type="dxa"/>
            </w:tcMar>
            <w:vAlign w:val="center"/>
          </w:tcPr>
          <w:p w14:paraId="481E8A9D"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p>
        </w:tc>
        <w:tc>
          <w:tcPr>
            <w:tcW w:w="786" w:type="pct"/>
            <w:tcBorders>
              <w:bottom w:val="single" w:sz="4" w:space="0" w:color="auto"/>
            </w:tcBorders>
            <w:vAlign w:val="center"/>
          </w:tcPr>
          <w:p w14:paraId="56B88725"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1.13</w:t>
            </w:r>
          </w:p>
        </w:tc>
        <w:tc>
          <w:tcPr>
            <w:tcW w:w="787" w:type="pct"/>
            <w:tcBorders>
              <w:bottom w:val="single" w:sz="4" w:space="0" w:color="auto"/>
            </w:tcBorders>
            <w:vAlign w:val="center"/>
          </w:tcPr>
          <w:p w14:paraId="002575AE"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1.07</w:t>
            </w:r>
          </w:p>
        </w:tc>
        <w:tc>
          <w:tcPr>
            <w:tcW w:w="851" w:type="pct"/>
            <w:tcBorders>
              <w:bottom w:val="single" w:sz="4" w:space="0" w:color="auto"/>
            </w:tcBorders>
            <w:vAlign w:val="center"/>
          </w:tcPr>
          <w:p w14:paraId="38204284"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1.00</w:t>
            </w:r>
          </w:p>
        </w:tc>
        <w:tc>
          <w:tcPr>
            <w:tcW w:w="812" w:type="pct"/>
            <w:tcBorders>
              <w:bottom w:val="single" w:sz="4" w:space="0" w:color="auto"/>
            </w:tcBorders>
            <w:vAlign w:val="center"/>
          </w:tcPr>
          <w:p w14:paraId="48A4A589"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0.90</w:t>
            </w:r>
          </w:p>
        </w:tc>
        <w:tc>
          <w:tcPr>
            <w:tcW w:w="697" w:type="pct"/>
            <w:tcBorders>
              <w:bottom w:val="single" w:sz="4" w:space="0" w:color="auto"/>
              <w:right w:val="single" w:sz="4" w:space="0" w:color="auto"/>
            </w:tcBorders>
            <w:vAlign w:val="center"/>
          </w:tcPr>
          <w:p w14:paraId="6F6F49FD"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0.80</w:t>
            </w:r>
          </w:p>
        </w:tc>
      </w:tr>
      <w:tr w:rsidR="00F42F18" w:rsidRPr="007C4597" w14:paraId="262EFEB2" w14:textId="77777777" w:rsidTr="00235309">
        <w:trPr>
          <w:trHeight w:val="20"/>
          <w:jc w:val="center"/>
        </w:trPr>
        <w:tc>
          <w:tcPr>
            <w:tcW w:w="354" w:type="pct"/>
            <w:vMerge w:val="restart"/>
            <w:tcBorders>
              <w:left w:val="single" w:sz="4" w:space="0" w:color="auto"/>
            </w:tcBorders>
            <w:vAlign w:val="center"/>
          </w:tcPr>
          <w:p w14:paraId="28FC0402" w14:textId="408D5DA5" w:rsidR="00F42F18" w:rsidRPr="007C4597" w:rsidRDefault="00801574"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w:t>
            </w:r>
            <w:r w:rsidR="00F42F18" w:rsidRPr="007C4597">
              <w:rPr>
                <w:rFonts w:eastAsia="宋体"/>
                <w:color w:val="000000"/>
                <w:kern w:val="0"/>
                <w:sz w:val="21"/>
                <w:szCs w:val="21"/>
              </w:rPr>
              <w:t>级</w:t>
            </w:r>
          </w:p>
        </w:tc>
        <w:tc>
          <w:tcPr>
            <w:tcW w:w="332" w:type="pct"/>
            <w:tcMar>
              <w:left w:w="0" w:type="dxa"/>
              <w:right w:w="0" w:type="dxa"/>
            </w:tcMar>
            <w:vAlign w:val="center"/>
          </w:tcPr>
          <w:p w14:paraId="67329133"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交通条件</w:t>
            </w:r>
          </w:p>
        </w:tc>
        <w:tc>
          <w:tcPr>
            <w:tcW w:w="381" w:type="pct"/>
            <w:vAlign w:val="center"/>
          </w:tcPr>
          <w:p w14:paraId="19F92E84"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0.40</w:t>
            </w:r>
          </w:p>
        </w:tc>
        <w:tc>
          <w:tcPr>
            <w:tcW w:w="786" w:type="pct"/>
            <w:vAlign w:val="center"/>
          </w:tcPr>
          <w:p w14:paraId="077A4164"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距离长途货运站</w:t>
            </w:r>
            <w:r w:rsidRPr="007C4597">
              <w:rPr>
                <w:rFonts w:eastAsia="宋体"/>
                <w:color w:val="000000"/>
                <w:kern w:val="0"/>
                <w:sz w:val="21"/>
                <w:szCs w:val="21"/>
              </w:rPr>
              <w:t>≤9000</w:t>
            </w:r>
            <w:r w:rsidRPr="007C4597">
              <w:rPr>
                <w:rFonts w:eastAsia="宋体"/>
                <w:color w:val="000000"/>
                <w:kern w:val="0"/>
                <w:sz w:val="21"/>
                <w:szCs w:val="21"/>
              </w:rPr>
              <w:t>米；距离高速公路出入口</w:t>
            </w:r>
            <w:r w:rsidRPr="007C4597">
              <w:rPr>
                <w:rFonts w:eastAsia="宋体"/>
                <w:color w:val="000000"/>
                <w:kern w:val="0"/>
                <w:sz w:val="21"/>
                <w:szCs w:val="21"/>
              </w:rPr>
              <w:t>≤5000</w:t>
            </w:r>
            <w:r w:rsidRPr="007C4597">
              <w:rPr>
                <w:rFonts w:eastAsia="宋体"/>
                <w:color w:val="000000"/>
                <w:kern w:val="0"/>
                <w:sz w:val="21"/>
                <w:szCs w:val="21"/>
              </w:rPr>
              <w:t>米；周围有</w:t>
            </w:r>
            <w:r w:rsidRPr="007C4597">
              <w:rPr>
                <w:rFonts w:eastAsia="宋体"/>
                <w:color w:val="000000"/>
                <w:kern w:val="0"/>
                <w:sz w:val="21"/>
                <w:szCs w:val="21"/>
              </w:rPr>
              <w:t>5</w:t>
            </w:r>
            <w:r w:rsidRPr="007C4597">
              <w:rPr>
                <w:rFonts w:eastAsia="宋体"/>
                <w:color w:val="000000"/>
                <w:kern w:val="0"/>
                <w:sz w:val="21"/>
                <w:szCs w:val="21"/>
              </w:rPr>
              <w:t>条以上交通型主干道经过</w:t>
            </w:r>
          </w:p>
        </w:tc>
        <w:tc>
          <w:tcPr>
            <w:tcW w:w="787" w:type="pct"/>
            <w:vAlign w:val="center"/>
          </w:tcPr>
          <w:p w14:paraId="782B5F15"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距离长途货运站在</w:t>
            </w:r>
            <w:r w:rsidRPr="007C4597">
              <w:rPr>
                <w:rFonts w:eastAsia="宋体"/>
                <w:color w:val="000000"/>
                <w:kern w:val="0"/>
                <w:sz w:val="21"/>
                <w:szCs w:val="21"/>
              </w:rPr>
              <w:t>9000-12000</w:t>
            </w:r>
            <w:r w:rsidRPr="007C4597">
              <w:rPr>
                <w:rFonts w:eastAsia="宋体"/>
                <w:color w:val="000000"/>
                <w:kern w:val="0"/>
                <w:sz w:val="21"/>
                <w:szCs w:val="21"/>
              </w:rPr>
              <w:t>；距离高速公路出入口在</w:t>
            </w:r>
            <w:r w:rsidRPr="007C4597">
              <w:rPr>
                <w:rFonts w:eastAsia="宋体"/>
                <w:color w:val="000000"/>
                <w:kern w:val="0"/>
                <w:sz w:val="21"/>
                <w:szCs w:val="21"/>
              </w:rPr>
              <w:t>5000-10000</w:t>
            </w:r>
            <w:r w:rsidRPr="007C4597">
              <w:rPr>
                <w:rFonts w:eastAsia="宋体"/>
                <w:color w:val="000000"/>
                <w:kern w:val="0"/>
                <w:sz w:val="21"/>
                <w:szCs w:val="21"/>
              </w:rPr>
              <w:t>米之间；周围有</w:t>
            </w:r>
            <w:r w:rsidRPr="007C4597">
              <w:rPr>
                <w:rFonts w:eastAsia="宋体"/>
                <w:color w:val="000000"/>
                <w:kern w:val="0"/>
                <w:sz w:val="21"/>
                <w:szCs w:val="21"/>
              </w:rPr>
              <w:t>3-4</w:t>
            </w:r>
            <w:r w:rsidRPr="007C4597">
              <w:rPr>
                <w:rFonts w:eastAsia="宋体"/>
                <w:color w:val="000000"/>
                <w:kern w:val="0"/>
                <w:sz w:val="21"/>
                <w:szCs w:val="21"/>
              </w:rPr>
              <w:t>条交通型主干道经过</w:t>
            </w:r>
          </w:p>
        </w:tc>
        <w:tc>
          <w:tcPr>
            <w:tcW w:w="851" w:type="pct"/>
            <w:vAlign w:val="center"/>
          </w:tcPr>
          <w:p w14:paraId="32EBACF4"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距离长途货运站在</w:t>
            </w:r>
            <w:r w:rsidRPr="007C4597">
              <w:rPr>
                <w:rFonts w:eastAsia="宋体"/>
                <w:color w:val="000000"/>
                <w:kern w:val="0"/>
                <w:sz w:val="21"/>
                <w:szCs w:val="21"/>
              </w:rPr>
              <w:t>12000-15000</w:t>
            </w:r>
            <w:r w:rsidRPr="007C4597">
              <w:rPr>
                <w:rFonts w:eastAsia="宋体"/>
                <w:color w:val="000000"/>
                <w:kern w:val="0"/>
                <w:sz w:val="21"/>
                <w:szCs w:val="21"/>
              </w:rPr>
              <w:t>米之间；距离高速公路出入口在</w:t>
            </w:r>
            <w:r w:rsidRPr="007C4597">
              <w:rPr>
                <w:rFonts w:eastAsia="宋体"/>
                <w:color w:val="000000"/>
                <w:kern w:val="0"/>
                <w:sz w:val="21"/>
                <w:szCs w:val="21"/>
              </w:rPr>
              <w:t>10000-12000</w:t>
            </w:r>
            <w:r w:rsidRPr="007C4597">
              <w:rPr>
                <w:rFonts w:eastAsia="宋体"/>
                <w:color w:val="000000"/>
                <w:kern w:val="0"/>
                <w:sz w:val="21"/>
                <w:szCs w:val="21"/>
              </w:rPr>
              <w:t>米之间；周围有</w:t>
            </w:r>
            <w:r w:rsidRPr="007C4597">
              <w:rPr>
                <w:rFonts w:eastAsia="宋体"/>
                <w:color w:val="000000"/>
                <w:kern w:val="0"/>
                <w:sz w:val="21"/>
                <w:szCs w:val="21"/>
              </w:rPr>
              <w:t>3</w:t>
            </w:r>
            <w:r w:rsidRPr="007C4597">
              <w:rPr>
                <w:rFonts w:eastAsia="宋体"/>
                <w:color w:val="000000"/>
                <w:kern w:val="0"/>
                <w:sz w:val="21"/>
                <w:szCs w:val="21"/>
              </w:rPr>
              <w:t>条交通型主干道经过</w:t>
            </w:r>
          </w:p>
        </w:tc>
        <w:tc>
          <w:tcPr>
            <w:tcW w:w="812" w:type="pct"/>
          </w:tcPr>
          <w:p w14:paraId="1656DE17"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距离长途货运站在</w:t>
            </w:r>
            <w:r w:rsidRPr="007C4597">
              <w:rPr>
                <w:rFonts w:eastAsia="宋体"/>
                <w:color w:val="000000"/>
                <w:kern w:val="0"/>
                <w:sz w:val="21"/>
                <w:szCs w:val="21"/>
              </w:rPr>
              <w:t>15000-20000</w:t>
            </w:r>
            <w:r w:rsidRPr="007C4597">
              <w:rPr>
                <w:rFonts w:eastAsia="宋体"/>
                <w:color w:val="000000"/>
                <w:kern w:val="0"/>
                <w:sz w:val="21"/>
                <w:szCs w:val="21"/>
              </w:rPr>
              <w:t>米之间；距离高速公路出入口在</w:t>
            </w:r>
            <w:r w:rsidRPr="007C4597">
              <w:rPr>
                <w:rFonts w:eastAsia="宋体"/>
                <w:color w:val="000000"/>
                <w:kern w:val="0"/>
                <w:sz w:val="21"/>
                <w:szCs w:val="21"/>
              </w:rPr>
              <w:t>12000-15000</w:t>
            </w:r>
            <w:r w:rsidRPr="007C4597">
              <w:rPr>
                <w:rFonts w:eastAsia="宋体"/>
                <w:color w:val="000000"/>
                <w:kern w:val="0"/>
                <w:sz w:val="21"/>
                <w:szCs w:val="21"/>
              </w:rPr>
              <w:t>米之间；周围有</w:t>
            </w:r>
            <w:r w:rsidRPr="007C4597">
              <w:rPr>
                <w:rFonts w:eastAsia="宋体"/>
                <w:color w:val="000000"/>
                <w:kern w:val="0"/>
                <w:sz w:val="21"/>
                <w:szCs w:val="21"/>
              </w:rPr>
              <w:t>1-2</w:t>
            </w:r>
            <w:r w:rsidRPr="007C4597">
              <w:rPr>
                <w:rFonts w:eastAsia="宋体"/>
                <w:color w:val="000000"/>
                <w:kern w:val="0"/>
                <w:sz w:val="21"/>
                <w:szCs w:val="21"/>
              </w:rPr>
              <w:t>条交通型主干道经过</w:t>
            </w:r>
          </w:p>
        </w:tc>
        <w:tc>
          <w:tcPr>
            <w:tcW w:w="697" w:type="pct"/>
            <w:tcBorders>
              <w:right w:val="single" w:sz="4" w:space="0" w:color="auto"/>
            </w:tcBorders>
            <w:vAlign w:val="center"/>
          </w:tcPr>
          <w:p w14:paraId="1D92DCD8"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距离长途货运站</w:t>
            </w:r>
            <w:r w:rsidRPr="007C4597">
              <w:rPr>
                <w:rFonts w:eastAsia="宋体"/>
                <w:color w:val="000000"/>
                <w:kern w:val="0"/>
                <w:sz w:val="21"/>
                <w:szCs w:val="21"/>
              </w:rPr>
              <w:t>≥20000</w:t>
            </w:r>
            <w:r w:rsidRPr="007C4597">
              <w:rPr>
                <w:rFonts w:eastAsia="宋体"/>
                <w:color w:val="000000"/>
                <w:kern w:val="0"/>
                <w:sz w:val="21"/>
                <w:szCs w:val="21"/>
              </w:rPr>
              <w:t>米；距离高速公路出入口</w:t>
            </w:r>
            <w:r w:rsidRPr="007C4597">
              <w:rPr>
                <w:rFonts w:eastAsia="宋体"/>
                <w:color w:val="000000"/>
                <w:kern w:val="0"/>
                <w:sz w:val="21"/>
                <w:szCs w:val="21"/>
              </w:rPr>
              <w:t>≥15000</w:t>
            </w:r>
            <w:r w:rsidRPr="007C4597">
              <w:rPr>
                <w:rFonts w:eastAsia="宋体"/>
                <w:color w:val="000000"/>
                <w:kern w:val="0"/>
                <w:sz w:val="21"/>
                <w:szCs w:val="21"/>
              </w:rPr>
              <w:t>米；周围有</w:t>
            </w:r>
            <w:r w:rsidRPr="007C4597">
              <w:rPr>
                <w:rFonts w:eastAsia="宋体"/>
                <w:color w:val="000000"/>
                <w:kern w:val="0"/>
                <w:sz w:val="21"/>
                <w:szCs w:val="21"/>
              </w:rPr>
              <w:t>1</w:t>
            </w:r>
            <w:r w:rsidRPr="007C4597">
              <w:rPr>
                <w:rFonts w:eastAsia="宋体"/>
                <w:color w:val="000000"/>
                <w:kern w:val="0"/>
                <w:sz w:val="21"/>
                <w:szCs w:val="21"/>
              </w:rPr>
              <w:t>条交通型主干道经过</w:t>
            </w:r>
          </w:p>
        </w:tc>
      </w:tr>
      <w:tr w:rsidR="00F42F18" w:rsidRPr="007C4597" w14:paraId="4F4B071B" w14:textId="77777777" w:rsidTr="00235309">
        <w:trPr>
          <w:trHeight w:val="20"/>
          <w:jc w:val="center"/>
        </w:trPr>
        <w:tc>
          <w:tcPr>
            <w:tcW w:w="354" w:type="pct"/>
            <w:vMerge/>
            <w:tcBorders>
              <w:left w:val="single" w:sz="4" w:space="0" w:color="auto"/>
            </w:tcBorders>
            <w:vAlign w:val="center"/>
          </w:tcPr>
          <w:p w14:paraId="73EDBD4A"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2" w:type="pct"/>
            <w:tcMar>
              <w:left w:w="0" w:type="dxa"/>
              <w:right w:w="0" w:type="dxa"/>
            </w:tcMar>
            <w:vAlign w:val="center"/>
          </w:tcPr>
          <w:p w14:paraId="0283BCCB"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基础设施完善度</w:t>
            </w:r>
          </w:p>
        </w:tc>
        <w:tc>
          <w:tcPr>
            <w:tcW w:w="381" w:type="pct"/>
            <w:vAlign w:val="center"/>
          </w:tcPr>
          <w:p w14:paraId="12EE636F"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0.30</w:t>
            </w:r>
          </w:p>
        </w:tc>
        <w:tc>
          <w:tcPr>
            <w:tcW w:w="786" w:type="pct"/>
            <w:vAlign w:val="center"/>
          </w:tcPr>
          <w:p w14:paraId="5E6948D4"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基础设施完善，供热保证率高；有中水，</w:t>
            </w:r>
            <w:proofErr w:type="gramStart"/>
            <w:r w:rsidRPr="007C4597">
              <w:rPr>
                <w:rFonts w:eastAsia="宋体"/>
                <w:color w:val="000000"/>
                <w:kern w:val="0"/>
                <w:sz w:val="21"/>
                <w:szCs w:val="21"/>
              </w:rPr>
              <w:t>雨污分排</w:t>
            </w:r>
            <w:proofErr w:type="gramEnd"/>
            <w:r w:rsidRPr="007C4597">
              <w:rPr>
                <w:rFonts w:eastAsia="宋体"/>
                <w:color w:val="000000"/>
                <w:kern w:val="0"/>
                <w:sz w:val="21"/>
                <w:szCs w:val="21"/>
              </w:rPr>
              <w:t>，暴雨过后无积水</w:t>
            </w:r>
          </w:p>
        </w:tc>
        <w:tc>
          <w:tcPr>
            <w:tcW w:w="787" w:type="pct"/>
            <w:vAlign w:val="center"/>
          </w:tcPr>
          <w:p w14:paraId="081BE401"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基础设施完善，供热保证率高；暴雨过后，有少量积水</w:t>
            </w:r>
          </w:p>
        </w:tc>
        <w:tc>
          <w:tcPr>
            <w:tcW w:w="851" w:type="pct"/>
            <w:vAlign w:val="center"/>
          </w:tcPr>
          <w:p w14:paraId="3106BEED"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土地开发程度达到七通一平；供热保证率较好；暴雨过后，半小时内积水可排干</w:t>
            </w:r>
          </w:p>
        </w:tc>
        <w:tc>
          <w:tcPr>
            <w:tcW w:w="812" w:type="pct"/>
            <w:vAlign w:val="center"/>
          </w:tcPr>
          <w:p w14:paraId="6AD7454A"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土地开发程度达到七通一平；暴雨过后，积水严重</w:t>
            </w:r>
          </w:p>
        </w:tc>
        <w:tc>
          <w:tcPr>
            <w:tcW w:w="697" w:type="pct"/>
            <w:tcBorders>
              <w:right w:val="single" w:sz="4" w:space="0" w:color="auto"/>
            </w:tcBorders>
            <w:vAlign w:val="center"/>
          </w:tcPr>
          <w:p w14:paraId="5F8A14C1" w14:textId="479C64DF"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w:t>
            </w:r>
            <w:r w:rsidR="00B16D44" w:rsidRPr="007C4597">
              <w:rPr>
                <w:rFonts w:eastAsia="宋体"/>
                <w:color w:val="000000"/>
                <w:kern w:val="0"/>
                <w:sz w:val="21"/>
                <w:szCs w:val="21"/>
              </w:rPr>
              <w:t>特别</w:t>
            </w:r>
            <w:r w:rsidRPr="007C4597">
              <w:rPr>
                <w:rFonts w:eastAsia="宋体"/>
                <w:color w:val="000000"/>
                <w:kern w:val="0"/>
                <w:sz w:val="21"/>
                <w:szCs w:val="21"/>
              </w:rPr>
              <w:t>严重</w:t>
            </w:r>
          </w:p>
        </w:tc>
      </w:tr>
      <w:tr w:rsidR="00F42F18" w:rsidRPr="007C4597" w14:paraId="5986B6D3" w14:textId="77777777" w:rsidTr="00235309">
        <w:trPr>
          <w:trHeight w:val="20"/>
          <w:jc w:val="center"/>
        </w:trPr>
        <w:tc>
          <w:tcPr>
            <w:tcW w:w="354" w:type="pct"/>
            <w:vMerge/>
            <w:tcBorders>
              <w:left w:val="single" w:sz="4" w:space="0" w:color="auto"/>
            </w:tcBorders>
            <w:vAlign w:val="center"/>
          </w:tcPr>
          <w:p w14:paraId="0C5C6C3B"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2" w:type="pct"/>
            <w:tcMar>
              <w:left w:w="0" w:type="dxa"/>
              <w:right w:w="0" w:type="dxa"/>
            </w:tcMar>
            <w:vAlign w:val="center"/>
          </w:tcPr>
          <w:p w14:paraId="50B0C99B"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环境条件</w:t>
            </w:r>
          </w:p>
        </w:tc>
        <w:tc>
          <w:tcPr>
            <w:tcW w:w="381" w:type="pct"/>
            <w:vAlign w:val="center"/>
          </w:tcPr>
          <w:p w14:paraId="293325AA"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0.15</w:t>
            </w:r>
          </w:p>
        </w:tc>
        <w:tc>
          <w:tcPr>
            <w:tcW w:w="786" w:type="pct"/>
            <w:vAlign w:val="center"/>
          </w:tcPr>
          <w:p w14:paraId="2A38A2E1" w14:textId="5EE4CD4E" w:rsidR="00F42F18" w:rsidRPr="007C4597" w:rsidRDefault="00F42F18" w:rsidP="00C1763F">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工业区布局规划整齐</w:t>
            </w:r>
            <w:r w:rsidR="005C6A79" w:rsidRPr="007C4597">
              <w:rPr>
                <w:rFonts w:eastAsia="宋体"/>
                <w:bCs/>
                <w:color w:val="000000"/>
                <w:kern w:val="0"/>
                <w:sz w:val="21"/>
                <w:szCs w:val="21"/>
              </w:rPr>
              <w:t>；</w:t>
            </w:r>
            <w:r w:rsidRPr="007C4597">
              <w:rPr>
                <w:rFonts w:eastAsia="宋体"/>
                <w:bCs/>
                <w:color w:val="000000"/>
                <w:kern w:val="0"/>
                <w:sz w:val="21"/>
                <w:szCs w:val="21"/>
              </w:rPr>
              <w:t>环境质量良好</w:t>
            </w:r>
            <w:r w:rsidR="005C6A79" w:rsidRPr="007C4597">
              <w:rPr>
                <w:rFonts w:eastAsia="宋体"/>
                <w:bCs/>
                <w:color w:val="000000"/>
                <w:kern w:val="0"/>
                <w:sz w:val="21"/>
                <w:szCs w:val="21"/>
              </w:rPr>
              <w:t>；地基条件好，适宜于建设</w:t>
            </w:r>
          </w:p>
        </w:tc>
        <w:tc>
          <w:tcPr>
            <w:tcW w:w="787" w:type="pct"/>
            <w:vAlign w:val="center"/>
          </w:tcPr>
          <w:p w14:paraId="59CD6D73" w14:textId="59F5BF8C" w:rsidR="00F42F18" w:rsidRPr="007C4597" w:rsidRDefault="00F42F18" w:rsidP="00C1763F">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工业区布局规划整齐</w:t>
            </w:r>
            <w:r w:rsidR="005C6A79" w:rsidRPr="007C4597">
              <w:rPr>
                <w:rFonts w:eastAsia="宋体"/>
                <w:bCs/>
                <w:color w:val="000000"/>
                <w:kern w:val="0"/>
                <w:sz w:val="21"/>
                <w:szCs w:val="21"/>
              </w:rPr>
              <w:t>；</w:t>
            </w:r>
            <w:r w:rsidRPr="007C4597">
              <w:rPr>
                <w:rFonts w:eastAsia="宋体"/>
                <w:bCs/>
                <w:color w:val="000000"/>
                <w:kern w:val="0"/>
                <w:sz w:val="21"/>
                <w:szCs w:val="21"/>
              </w:rPr>
              <w:t>环境质量良好</w:t>
            </w:r>
            <w:r w:rsidR="005C6A79" w:rsidRPr="007C4597">
              <w:rPr>
                <w:rFonts w:eastAsia="宋体"/>
                <w:bCs/>
                <w:color w:val="000000"/>
                <w:kern w:val="0"/>
                <w:sz w:val="21"/>
                <w:szCs w:val="21"/>
              </w:rPr>
              <w:t>；地基条件较好，较适宜于建设</w:t>
            </w:r>
          </w:p>
        </w:tc>
        <w:tc>
          <w:tcPr>
            <w:tcW w:w="851" w:type="pct"/>
            <w:vAlign w:val="center"/>
          </w:tcPr>
          <w:p w14:paraId="38ECBB34" w14:textId="1CB6ECFF" w:rsidR="00F42F18" w:rsidRPr="007C4597" w:rsidRDefault="00F42F18" w:rsidP="00C1763F">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工业区布局规划整齐</w:t>
            </w:r>
            <w:r w:rsidR="00FD6E17" w:rsidRPr="007C4597">
              <w:rPr>
                <w:rFonts w:eastAsia="宋体"/>
                <w:bCs/>
                <w:color w:val="000000"/>
                <w:kern w:val="0"/>
                <w:sz w:val="21"/>
                <w:szCs w:val="21"/>
              </w:rPr>
              <w:t>；</w:t>
            </w:r>
            <w:r w:rsidRPr="007C4597">
              <w:rPr>
                <w:rFonts w:eastAsia="宋体"/>
                <w:bCs/>
                <w:color w:val="000000"/>
                <w:kern w:val="0"/>
                <w:sz w:val="21"/>
                <w:szCs w:val="21"/>
              </w:rPr>
              <w:t>环境质量较好</w:t>
            </w:r>
            <w:r w:rsidR="00FD6E17" w:rsidRPr="007C4597">
              <w:rPr>
                <w:rFonts w:eastAsia="宋体"/>
                <w:bCs/>
                <w:color w:val="000000"/>
                <w:kern w:val="0"/>
                <w:sz w:val="21"/>
                <w:szCs w:val="21"/>
              </w:rPr>
              <w:t>；地基条件一般，</w:t>
            </w:r>
            <w:r w:rsidR="001C0949" w:rsidRPr="007C4597">
              <w:rPr>
                <w:rFonts w:eastAsia="宋体"/>
                <w:bCs/>
                <w:color w:val="000000"/>
                <w:kern w:val="0"/>
                <w:sz w:val="21"/>
                <w:szCs w:val="21"/>
              </w:rPr>
              <w:t>一般</w:t>
            </w:r>
            <w:r w:rsidR="00FD6E17" w:rsidRPr="007C4597">
              <w:rPr>
                <w:rFonts w:eastAsia="宋体"/>
                <w:bCs/>
                <w:color w:val="000000"/>
                <w:kern w:val="0"/>
                <w:sz w:val="21"/>
                <w:szCs w:val="21"/>
              </w:rPr>
              <w:t>适宜于建设</w:t>
            </w:r>
          </w:p>
        </w:tc>
        <w:tc>
          <w:tcPr>
            <w:tcW w:w="812" w:type="pct"/>
            <w:vAlign w:val="center"/>
          </w:tcPr>
          <w:p w14:paraId="6CD69F57" w14:textId="367E24A8"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bCs/>
                <w:color w:val="000000"/>
                <w:kern w:val="0"/>
                <w:sz w:val="21"/>
                <w:szCs w:val="21"/>
              </w:rPr>
              <w:t>工业区布局规划较整齐</w:t>
            </w:r>
            <w:r w:rsidR="00FD6E17" w:rsidRPr="007C4597">
              <w:rPr>
                <w:rFonts w:eastAsia="宋体"/>
                <w:bCs/>
                <w:color w:val="000000"/>
                <w:kern w:val="0"/>
                <w:sz w:val="21"/>
                <w:szCs w:val="21"/>
              </w:rPr>
              <w:t>；</w:t>
            </w:r>
            <w:r w:rsidRPr="007C4597">
              <w:rPr>
                <w:rFonts w:eastAsia="宋体"/>
                <w:bCs/>
                <w:color w:val="000000"/>
                <w:kern w:val="0"/>
                <w:sz w:val="21"/>
                <w:szCs w:val="21"/>
              </w:rPr>
              <w:t>环境质量</w:t>
            </w:r>
            <w:r w:rsidR="00FD6E17" w:rsidRPr="007C4597">
              <w:rPr>
                <w:rFonts w:eastAsia="宋体"/>
                <w:bCs/>
                <w:color w:val="000000"/>
                <w:kern w:val="0"/>
                <w:sz w:val="21"/>
                <w:szCs w:val="21"/>
              </w:rPr>
              <w:t>一般；地基条件一般，一般适宜于建设</w:t>
            </w:r>
          </w:p>
        </w:tc>
        <w:tc>
          <w:tcPr>
            <w:tcW w:w="697" w:type="pct"/>
            <w:tcBorders>
              <w:right w:val="single" w:sz="4" w:space="0" w:color="auto"/>
            </w:tcBorders>
            <w:vAlign w:val="center"/>
          </w:tcPr>
          <w:p w14:paraId="00ABCA90" w14:textId="7345F2A2"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bCs/>
                <w:color w:val="000000"/>
                <w:kern w:val="0"/>
                <w:sz w:val="21"/>
                <w:szCs w:val="21"/>
              </w:rPr>
              <w:t>工业区布局规划</w:t>
            </w:r>
            <w:r w:rsidR="001C0949" w:rsidRPr="007C4597">
              <w:rPr>
                <w:rFonts w:eastAsia="宋体"/>
                <w:bCs/>
                <w:color w:val="000000"/>
                <w:kern w:val="0"/>
                <w:sz w:val="21"/>
                <w:szCs w:val="21"/>
              </w:rPr>
              <w:t>一般</w:t>
            </w:r>
            <w:r w:rsidR="00FD6E17" w:rsidRPr="007C4597">
              <w:rPr>
                <w:rFonts w:eastAsia="宋体"/>
                <w:bCs/>
                <w:color w:val="000000"/>
                <w:kern w:val="0"/>
                <w:sz w:val="21"/>
                <w:szCs w:val="21"/>
              </w:rPr>
              <w:t>；</w:t>
            </w:r>
            <w:r w:rsidRPr="007C4597">
              <w:rPr>
                <w:rFonts w:eastAsia="宋体"/>
                <w:bCs/>
                <w:color w:val="000000"/>
                <w:kern w:val="0"/>
                <w:sz w:val="21"/>
                <w:szCs w:val="21"/>
              </w:rPr>
              <w:t>环境质量一般</w:t>
            </w:r>
            <w:r w:rsidR="00FD6E17" w:rsidRPr="007C4597">
              <w:rPr>
                <w:rFonts w:eastAsia="宋体"/>
                <w:bCs/>
                <w:color w:val="000000"/>
                <w:kern w:val="0"/>
                <w:sz w:val="21"/>
                <w:szCs w:val="21"/>
              </w:rPr>
              <w:t>；</w:t>
            </w:r>
            <w:r w:rsidR="001C0949" w:rsidRPr="007C4597">
              <w:rPr>
                <w:rFonts w:eastAsia="宋体"/>
                <w:bCs/>
                <w:color w:val="000000"/>
                <w:kern w:val="0"/>
                <w:sz w:val="21"/>
                <w:szCs w:val="21"/>
              </w:rPr>
              <w:t>地基条件一般，一般适宜于建设</w:t>
            </w:r>
          </w:p>
        </w:tc>
      </w:tr>
      <w:tr w:rsidR="000B65A3" w:rsidRPr="007C4597" w14:paraId="4354A74D" w14:textId="77777777" w:rsidTr="007445C0">
        <w:trPr>
          <w:trHeight w:val="20"/>
          <w:jc w:val="center"/>
        </w:trPr>
        <w:tc>
          <w:tcPr>
            <w:tcW w:w="354" w:type="pct"/>
            <w:vMerge/>
            <w:tcBorders>
              <w:left w:val="single" w:sz="4" w:space="0" w:color="auto"/>
              <w:bottom w:val="single" w:sz="4" w:space="0" w:color="auto"/>
            </w:tcBorders>
            <w:vAlign w:val="center"/>
          </w:tcPr>
          <w:p w14:paraId="2020A58E" w14:textId="77777777" w:rsidR="000B65A3" w:rsidRPr="007C4597" w:rsidRDefault="000B65A3" w:rsidP="000B65A3">
            <w:pPr>
              <w:widowControl/>
              <w:spacing w:line="240" w:lineRule="auto"/>
              <w:ind w:firstLineChars="0" w:firstLine="0"/>
              <w:jc w:val="center"/>
              <w:rPr>
                <w:rFonts w:eastAsia="宋体"/>
                <w:color w:val="000000"/>
                <w:kern w:val="0"/>
                <w:sz w:val="21"/>
                <w:szCs w:val="21"/>
              </w:rPr>
            </w:pPr>
          </w:p>
        </w:tc>
        <w:tc>
          <w:tcPr>
            <w:tcW w:w="332" w:type="pct"/>
            <w:tcBorders>
              <w:bottom w:val="single" w:sz="4" w:space="0" w:color="auto"/>
            </w:tcBorders>
            <w:tcMar>
              <w:left w:w="0" w:type="dxa"/>
              <w:right w:w="0" w:type="dxa"/>
            </w:tcMar>
            <w:vAlign w:val="center"/>
          </w:tcPr>
          <w:p w14:paraId="1F7C02EB" w14:textId="77777777" w:rsidR="000B65A3" w:rsidRPr="007C4597" w:rsidRDefault="000B65A3" w:rsidP="000B65A3">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产业聚集影响度</w:t>
            </w:r>
          </w:p>
        </w:tc>
        <w:tc>
          <w:tcPr>
            <w:tcW w:w="381" w:type="pct"/>
            <w:tcBorders>
              <w:bottom w:val="single" w:sz="4" w:space="0" w:color="auto"/>
            </w:tcBorders>
            <w:vAlign w:val="center"/>
          </w:tcPr>
          <w:p w14:paraId="7388AC0A" w14:textId="77777777" w:rsidR="000B65A3" w:rsidRPr="007C4597" w:rsidRDefault="000B65A3" w:rsidP="000B65A3">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0.15</w:t>
            </w:r>
          </w:p>
        </w:tc>
        <w:tc>
          <w:tcPr>
            <w:tcW w:w="786" w:type="pct"/>
            <w:tcBorders>
              <w:bottom w:val="single" w:sz="4" w:space="0" w:color="auto"/>
            </w:tcBorders>
            <w:vAlign w:val="center"/>
          </w:tcPr>
          <w:p w14:paraId="5D3CDE16" w14:textId="0765D007" w:rsidR="000B65A3" w:rsidRPr="007C4597" w:rsidRDefault="003F59A7" w:rsidP="007445C0">
            <w:pPr>
              <w:widowControl/>
              <w:spacing w:line="240" w:lineRule="auto"/>
              <w:ind w:firstLineChars="0" w:firstLine="0"/>
              <w:jc w:val="left"/>
              <w:rPr>
                <w:rFonts w:eastAsia="宋体"/>
                <w:bCs/>
                <w:color w:val="000000"/>
                <w:kern w:val="0"/>
                <w:sz w:val="21"/>
                <w:szCs w:val="21"/>
              </w:rPr>
            </w:pPr>
            <w:r w:rsidRPr="007C4597">
              <w:rPr>
                <w:rFonts w:eastAsia="宋体"/>
                <w:bCs/>
                <w:color w:val="000000"/>
                <w:kern w:val="0"/>
                <w:sz w:val="21"/>
                <w:szCs w:val="21"/>
              </w:rPr>
              <w:t>天津市</w:t>
            </w:r>
            <w:r w:rsidR="00501BDA" w:rsidRPr="007C4597">
              <w:rPr>
                <w:rFonts w:eastAsia="宋体"/>
                <w:bCs/>
                <w:color w:val="000000"/>
                <w:kern w:val="0"/>
                <w:sz w:val="21"/>
                <w:szCs w:val="21"/>
              </w:rPr>
              <w:t>产业园名录中：一类</w:t>
            </w:r>
            <w:r w:rsidR="00501BDA" w:rsidRPr="007C4597">
              <w:rPr>
                <w:rFonts w:eastAsia="宋体"/>
                <w:bCs/>
                <w:color w:val="000000"/>
                <w:kern w:val="0"/>
                <w:sz w:val="21"/>
                <w:szCs w:val="21"/>
              </w:rPr>
              <w:t>A</w:t>
            </w:r>
            <w:r w:rsidR="00501BDA" w:rsidRPr="007C4597">
              <w:rPr>
                <w:rFonts w:eastAsia="宋体"/>
                <w:bCs/>
                <w:color w:val="000000"/>
                <w:kern w:val="0"/>
                <w:sz w:val="21"/>
                <w:szCs w:val="21"/>
              </w:rPr>
              <w:t>产业园</w:t>
            </w:r>
          </w:p>
        </w:tc>
        <w:tc>
          <w:tcPr>
            <w:tcW w:w="787" w:type="pct"/>
            <w:tcBorders>
              <w:bottom w:val="single" w:sz="4" w:space="0" w:color="auto"/>
            </w:tcBorders>
            <w:vAlign w:val="center"/>
          </w:tcPr>
          <w:p w14:paraId="0320E5E9" w14:textId="46CC1B2A" w:rsidR="000B65A3" w:rsidRPr="007C4597" w:rsidRDefault="003F59A7" w:rsidP="007445C0">
            <w:pPr>
              <w:widowControl/>
              <w:spacing w:line="240" w:lineRule="auto"/>
              <w:ind w:firstLineChars="0" w:firstLine="0"/>
              <w:jc w:val="left"/>
              <w:rPr>
                <w:rFonts w:eastAsia="宋体"/>
                <w:bCs/>
                <w:color w:val="000000"/>
                <w:kern w:val="0"/>
                <w:sz w:val="21"/>
                <w:szCs w:val="21"/>
              </w:rPr>
            </w:pPr>
            <w:r w:rsidRPr="007C4597">
              <w:rPr>
                <w:rFonts w:eastAsia="宋体"/>
                <w:bCs/>
                <w:color w:val="000000"/>
                <w:kern w:val="0"/>
                <w:sz w:val="21"/>
                <w:szCs w:val="21"/>
              </w:rPr>
              <w:t>天津市</w:t>
            </w:r>
            <w:r w:rsidR="00501BDA" w:rsidRPr="007C4597">
              <w:rPr>
                <w:rFonts w:eastAsia="宋体"/>
                <w:bCs/>
                <w:color w:val="000000"/>
                <w:kern w:val="0"/>
                <w:sz w:val="21"/>
                <w:szCs w:val="21"/>
              </w:rPr>
              <w:t>产业园名录中：一类</w:t>
            </w:r>
            <w:r w:rsidR="00501BDA" w:rsidRPr="007C4597">
              <w:rPr>
                <w:rFonts w:eastAsia="宋体"/>
                <w:bCs/>
                <w:color w:val="000000"/>
                <w:kern w:val="0"/>
                <w:sz w:val="21"/>
                <w:szCs w:val="21"/>
              </w:rPr>
              <w:t>B</w:t>
            </w:r>
            <w:r w:rsidR="00501BDA" w:rsidRPr="007C4597">
              <w:rPr>
                <w:rFonts w:eastAsia="宋体"/>
                <w:bCs/>
                <w:color w:val="000000"/>
                <w:kern w:val="0"/>
                <w:sz w:val="21"/>
                <w:szCs w:val="21"/>
              </w:rPr>
              <w:t>产业园</w:t>
            </w:r>
          </w:p>
        </w:tc>
        <w:tc>
          <w:tcPr>
            <w:tcW w:w="851" w:type="pct"/>
            <w:tcBorders>
              <w:bottom w:val="single" w:sz="4" w:space="0" w:color="auto"/>
            </w:tcBorders>
            <w:vAlign w:val="center"/>
          </w:tcPr>
          <w:p w14:paraId="2020CF0C" w14:textId="2FC51357" w:rsidR="000B65A3" w:rsidRPr="007C4597" w:rsidRDefault="003F59A7" w:rsidP="007445C0">
            <w:pPr>
              <w:widowControl/>
              <w:spacing w:line="240" w:lineRule="auto"/>
              <w:ind w:firstLineChars="0" w:firstLine="0"/>
              <w:jc w:val="left"/>
              <w:rPr>
                <w:rFonts w:eastAsia="宋体"/>
                <w:bCs/>
                <w:color w:val="000000"/>
                <w:kern w:val="0"/>
                <w:sz w:val="21"/>
                <w:szCs w:val="21"/>
              </w:rPr>
            </w:pPr>
            <w:r w:rsidRPr="007C4597">
              <w:rPr>
                <w:rFonts w:eastAsia="宋体"/>
                <w:bCs/>
                <w:color w:val="000000"/>
                <w:kern w:val="0"/>
                <w:sz w:val="21"/>
                <w:szCs w:val="21"/>
              </w:rPr>
              <w:t>天津市</w:t>
            </w:r>
            <w:r w:rsidR="00501BDA" w:rsidRPr="007C4597">
              <w:rPr>
                <w:rFonts w:eastAsia="宋体"/>
                <w:bCs/>
                <w:color w:val="000000"/>
                <w:kern w:val="0"/>
                <w:sz w:val="21"/>
                <w:szCs w:val="21"/>
              </w:rPr>
              <w:t>产业园名录中：二类产业园</w:t>
            </w:r>
          </w:p>
        </w:tc>
        <w:tc>
          <w:tcPr>
            <w:tcW w:w="812" w:type="pct"/>
            <w:tcBorders>
              <w:bottom w:val="single" w:sz="4" w:space="0" w:color="auto"/>
            </w:tcBorders>
            <w:vAlign w:val="center"/>
          </w:tcPr>
          <w:p w14:paraId="25B3CA11" w14:textId="54780E79" w:rsidR="000B65A3" w:rsidRPr="007C4597" w:rsidRDefault="003F59A7" w:rsidP="007445C0">
            <w:pPr>
              <w:widowControl/>
              <w:spacing w:line="240" w:lineRule="auto"/>
              <w:ind w:firstLineChars="0" w:firstLine="0"/>
              <w:jc w:val="left"/>
              <w:rPr>
                <w:rFonts w:eastAsia="宋体"/>
                <w:color w:val="000000"/>
                <w:kern w:val="0"/>
                <w:sz w:val="21"/>
                <w:szCs w:val="21"/>
              </w:rPr>
            </w:pPr>
            <w:r w:rsidRPr="007C4597">
              <w:rPr>
                <w:rFonts w:eastAsia="宋体"/>
                <w:bCs/>
                <w:color w:val="000000"/>
                <w:kern w:val="0"/>
                <w:sz w:val="21"/>
                <w:szCs w:val="21"/>
              </w:rPr>
              <w:t>天津市</w:t>
            </w:r>
            <w:r w:rsidR="00501BDA" w:rsidRPr="007C4597">
              <w:rPr>
                <w:rFonts w:eastAsia="宋体"/>
                <w:bCs/>
                <w:color w:val="000000"/>
                <w:kern w:val="0"/>
                <w:sz w:val="21"/>
                <w:szCs w:val="21"/>
              </w:rPr>
              <w:t>产业园名录中：三类产业园</w:t>
            </w:r>
          </w:p>
        </w:tc>
        <w:tc>
          <w:tcPr>
            <w:tcW w:w="697" w:type="pct"/>
            <w:tcBorders>
              <w:bottom w:val="single" w:sz="4" w:space="0" w:color="auto"/>
              <w:right w:val="single" w:sz="4" w:space="0" w:color="auto"/>
            </w:tcBorders>
            <w:vAlign w:val="center"/>
          </w:tcPr>
          <w:p w14:paraId="7D5BBC53" w14:textId="2A3D2B5C" w:rsidR="000B65A3" w:rsidRPr="007C4597" w:rsidRDefault="00AF7DDD" w:rsidP="007445C0">
            <w:pPr>
              <w:widowControl/>
              <w:spacing w:line="240" w:lineRule="auto"/>
              <w:ind w:firstLineChars="0" w:firstLine="0"/>
              <w:jc w:val="left"/>
              <w:rPr>
                <w:rFonts w:eastAsia="宋体"/>
                <w:color w:val="000000"/>
                <w:kern w:val="0"/>
                <w:sz w:val="21"/>
                <w:szCs w:val="21"/>
              </w:rPr>
            </w:pPr>
            <w:r w:rsidRPr="007C4597">
              <w:rPr>
                <w:color w:val="000000"/>
                <w:sz w:val="21"/>
                <w:szCs w:val="21"/>
              </w:rPr>
              <w:t>零星工业小厂</w:t>
            </w:r>
          </w:p>
        </w:tc>
      </w:tr>
    </w:tbl>
    <w:p w14:paraId="5878B4AC" w14:textId="77777777" w:rsidR="00DF6832" w:rsidRPr="007C4597" w:rsidRDefault="00DF6832" w:rsidP="00F42F18">
      <w:pPr>
        <w:widowControl/>
        <w:snapToGrid/>
        <w:spacing w:line="240" w:lineRule="auto"/>
        <w:ind w:firstLineChars="0" w:firstLine="0"/>
        <w:jc w:val="left"/>
        <w:rPr>
          <w:rFonts w:eastAsia="宋体"/>
          <w:b/>
          <w:szCs w:val="22"/>
        </w:rPr>
      </w:pPr>
      <w:bookmarkStart w:id="95" w:name="_Toc89875934"/>
      <w:r w:rsidRPr="007C4597">
        <w:rPr>
          <w:rFonts w:eastAsia="宋体"/>
        </w:rPr>
        <w:br w:type="page"/>
      </w:r>
    </w:p>
    <w:p w14:paraId="1AC5CC2F" w14:textId="40D626BA" w:rsidR="00F42F18" w:rsidRPr="007C4597" w:rsidRDefault="00E40D57" w:rsidP="0060693F">
      <w:pPr>
        <w:spacing w:beforeLines="50" w:before="163" w:line="340" w:lineRule="exact"/>
        <w:ind w:firstLineChars="0" w:firstLine="0"/>
        <w:jc w:val="center"/>
        <w:rPr>
          <w:rFonts w:eastAsia="宋体"/>
        </w:rPr>
      </w:pPr>
      <w:bookmarkStart w:id="96" w:name="_Toc89957440"/>
      <w:r w:rsidRPr="007C4597">
        <w:rPr>
          <w:rFonts w:eastAsia="宋体"/>
          <w:b/>
          <w:bCs/>
          <w:snapToGrid w:val="0"/>
          <w:kern w:val="0"/>
          <w:sz w:val="21"/>
          <w:szCs w:val="21"/>
        </w:rPr>
        <w:lastRenderedPageBreak/>
        <w:t>表</w:t>
      </w:r>
      <w:r w:rsidRPr="007C4597">
        <w:rPr>
          <w:rFonts w:eastAsia="宋体"/>
          <w:b/>
          <w:bCs/>
          <w:snapToGrid w:val="0"/>
          <w:kern w:val="0"/>
          <w:sz w:val="21"/>
          <w:szCs w:val="21"/>
        </w:rPr>
        <w:t>2-</w:t>
      </w:r>
      <w:r w:rsidR="00DF6832" w:rsidRPr="007C4597">
        <w:rPr>
          <w:rFonts w:eastAsia="宋体"/>
          <w:b/>
          <w:bCs/>
          <w:snapToGrid w:val="0"/>
          <w:kern w:val="0"/>
          <w:sz w:val="21"/>
          <w:szCs w:val="21"/>
        </w:rPr>
        <w:fldChar w:fldCharType="begin"/>
      </w:r>
      <w:r w:rsidR="00DF6832" w:rsidRPr="007C4597">
        <w:rPr>
          <w:rFonts w:eastAsia="宋体"/>
          <w:b/>
          <w:bCs/>
          <w:snapToGrid w:val="0"/>
          <w:kern w:val="0"/>
          <w:sz w:val="21"/>
          <w:szCs w:val="21"/>
        </w:rPr>
        <w:instrText xml:space="preserve"> SEQ </w:instrText>
      </w:r>
      <w:r w:rsidR="00DF6832" w:rsidRPr="007C4597">
        <w:rPr>
          <w:rFonts w:eastAsia="宋体"/>
          <w:b/>
          <w:bCs/>
          <w:snapToGrid w:val="0"/>
          <w:kern w:val="0"/>
          <w:sz w:val="21"/>
          <w:szCs w:val="21"/>
        </w:rPr>
        <w:instrText>表</w:instrText>
      </w:r>
      <w:r w:rsidR="00DF6832" w:rsidRPr="007C4597">
        <w:rPr>
          <w:rFonts w:eastAsia="宋体"/>
          <w:b/>
          <w:bCs/>
          <w:snapToGrid w:val="0"/>
          <w:kern w:val="0"/>
          <w:sz w:val="21"/>
          <w:szCs w:val="21"/>
        </w:rPr>
        <w:instrText xml:space="preserve">3- \* MERGEFORMAT </w:instrText>
      </w:r>
      <w:r w:rsidR="00DF6832" w:rsidRPr="007C4597">
        <w:rPr>
          <w:rFonts w:eastAsia="宋体"/>
          <w:b/>
          <w:bCs/>
          <w:snapToGrid w:val="0"/>
          <w:kern w:val="0"/>
          <w:sz w:val="21"/>
          <w:szCs w:val="21"/>
        </w:rPr>
        <w:fldChar w:fldCharType="separate"/>
      </w:r>
      <w:r w:rsidR="003146B2">
        <w:rPr>
          <w:rFonts w:eastAsia="宋体"/>
          <w:b/>
          <w:bCs/>
          <w:noProof/>
          <w:snapToGrid w:val="0"/>
          <w:kern w:val="0"/>
          <w:sz w:val="21"/>
          <w:szCs w:val="21"/>
        </w:rPr>
        <w:t>36</w:t>
      </w:r>
      <w:r w:rsidR="00DF6832" w:rsidRPr="007C4597">
        <w:rPr>
          <w:rFonts w:eastAsia="宋体"/>
          <w:b/>
          <w:bCs/>
          <w:snapToGrid w:val="0"/>
          <w:kern w:val="0"/>
          <w:sz w:val="21"/>
          <w:szCs w:val="21"/>
        </w:rPr>
        <w:fldChar w:fldCharType="end"/>
      </w:r>
      <w:r w:rsidR="00DF6832" w:rsidRPr="007C4597">
        <w:rPr>
          <w:rFonts w:eastAsia="宋体"/>
          <w:b/>
          <w:bCs/>
          <w:snapToGrid w:val="0"/>
          <w:kern w:val="0"/>
          <w:sz w:val="21"/>
          <w:szCs w:val="21"/>
        </w:rPr>
        <w:t xml:space="preserve">  </w:t>
      </w:r>
      <w:r w:rsidR="00DF6832" w:rsidRPr="007C4597">
        <w:rPr>
          <w:rFonts w:eastAsia="宋体"/>
          <w:b/>
          <w:bCs/>
          <w:snapToGrid w:val="0"/>
          <w:kern w:val="0"/>
          <w:sz w:val="21"/>
          <w:szCs w:val="21"/>
        </w:rPr>
        <w:t>天津市工业用地基准地价区域因素修正系数说明表（</w:t>
      </w:r>
      <w:r w:rsidR="00DF6832" w:rsidRPr="007C4597">
        <w:rPr>
          <w:rFonts w:eastAsia="宋体"/>
          <w:b/>
          <w:bCs/>
          <w:snapToGrid w:val="0"/>
          <w:kern w:val="0"/>
          <w:sz w:val="21"/>
          <w:szCs w:val="21"/>
        </w:rPr>
        <w:t>2</w:t>
      </w:r>
      <w:r w:rsidR="00DF6832" w:rsidRPr="007C4597">
        <w:rPr>
          <w:rFonts w:eastAsia="宋体"/>
          <w:b/>
          <w:bCs/>
          <w:snapToGrid w:val="0"/>
          <w:kern w:val="0"/>
          <w:sz w:val="21"/>
          <w:szCs w:val="21"/>
        </w:rPr>
        <w:t>级）</w:t>
      </w:r>
      <w:bookmarkEnd w:id="95"/>
      <w:bookmarkEnd w:id="96"/>
    </w:p>
    <w:tbl>
      <w:tblPr>
        <w:tblW w:w="5000" w:type="pct"/>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673"/>
        <w:gridCol w:w="632"/>
        <w:gridCol w:w="725"/>
        <w:gridCol w:w="1496"/>
        <w:gridCol w:w="1498"/>
        <w:gridCol w:w="1619"/>
        <w:gridCol w:w="1452"/>
        <w:gridCol w:w="1419"/>
      </w:tblGrid>
      <w:tr w:rsidR="00F42F18" w:rsidRPr="007C4597" w14:paraId="5683AF0A" w14:textId="77777777" w:rsidTr="0060693F">
        <w:trPr>
          <w:trHeight w:val="20"/>
          <w:tblHeader/>
          <w:jc w:val="center"/>
        </w:trPr>
        <w:tc>
          <w:tcPr>
            <w:tcW w:w="354" w:type="pct"/>
            <w:vMerge w:val="restart"/>
            <w:tcBorders>
              <w:top w:val="single" w:sz="4" w:space="0" w:color="auto"/>
              <w:left w:val="single" w:sz="4" w:space="0" w:color="auto"/>
            </w:tcBorders>
            <w:vAlign w:val="center"/>
          </w:tcPr>
          <w:p w14:paraId="3136EBB6"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土地级别</w:t>
            </w:r>
          </w:p>
        </w:tc>
        <w:tc>
          <w:tcPr>
            <w:tcW w:w="713" w:type="pct"/>
            <w:gridSpan w:val="2"/>
            <w:vMerge w:val="restart"/>
            <w:tcBorders>
              <w:top w:val="single" w:sz="4" w:space="0" w:color="auto"/>
              <w:tl2br w:val="single" w:sz="4" w:space="0" w:color="auto"/>
            </w:tcBorders>
            <w:tcMar>
              <w:left w:w="0" w:type="dxa"/>
              <w:right w:w="0" w:type="dxa"/>
            </w:tcMar>
            <w:vAlign w:val="center"/>
          </w:tcPr>
          <w:p w14:paraId="22FD6748" w14:textId="77777777" w:rsidR="00F42F18" w:rsidRPr="007C4597" w:rsidRDefault="00000000" w:rsidP="0060693F">
            <w:pPr>
              <w:widowControl/>
              <w:adjustRightInd w:val="0"/>
              <w:spacing w:line="240" w:lineRule="auto"/>
              <w:ind w:firstLine="560"/>
              <w:jc w:val="right"/>
              <w:rPr>
                <w:rFonts w:eastAsia="宋体"/>
                <w:b/>
                <w:bCs/>
                <w:color w:val="000000"/>
                <w:kern w:val="0"/>
                <w:sz w:val="21"/>
                <w:szCs w:val="21"/>
              </w:rPr>
            </w:pPr>
            <w:r>
              <w:rPr>
                <w:rFonts w:eastAsia="宋体"/>
                <w:sz w:val="28"/>
              </w:rPr>
              <w:pict w14:anchorId="78019CA7">
                <v:line id="_x0000_s2090" alt="P44171#y1" style="position:absolute;left:0;text-align:left;z-index:251700224;visibility:visible;mso-position-horizontal-relative:text;mso-position-vertical-relative:text" from=".75pt,.05pt" to="31.6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" strokeweight=".5pt">
                  <o:lock v:ext="edit" shapetype="f"/>
                </v:line>
              </w:pict>
            </w:r>
            <w:r w:rsidR="00F42F18" w:rsidRPr="007C4597">
              <w:rPr>
                <w:rFonts w:eastAsia="宋体"/>
                <w:b/>
                <w:bCs/>
                <w:color w:val="000000"/>
                <w:kern w:val="0"/>
                <w:sz w:val="21"/>
                <w:szCs w:val="21"/>
              </w:rPr>
              <w:t>修正</w:t>
            </w:r>
          </w:p>
          <w:p w14:paraId="6E6FF78A" w14:textId="27658A42" w:rsidR="00F42F18" w:rsidRPr="007C4597" w:rsidRDefault="00F42F18" w:rsidP="0060693F">
            <w:pPr>
              <w:widowControl/>
              <w:adjustRightInd w:val="0"/>
              <w:spacing w:line="240" w:lineRule="auto"/>
              <w:ind w:firstLineChars="0" w:firstLine="0"/>
              <w:rPr>
                <w:rFonts w:eastAsia="宋体"/>
                <w:b/>
                <w:bCs/>
                <w:color w:val="000000"/>
                <w:kern w:val="0"/>
                <w:sz w:val="21"/>
                <w:szCs w:val="21"/>
              </w:rPr>
            </w:pPr>
            <w:r w:rsidRPr="007C4597">
              <w:rPr>
                <w:rFonts w:eastAsia="宋体"/>
                <w:b/>
                <w:bCs/>
                <w:color w:val="000000"/>
                <w:kern w:val="0"/>
                <w:sz w:val="21"/>
                <w:szCs w:val="21"/>
              </w:rPr>
              <w:t>因</w:t>
            </w:r>
            <w:r w:rsidR="0060693F" w:rsidRPr="007C4597">
              <w:rPr>
                <w:rFonts w:eastAsia="宋体"/>
                <w:b/>
                <w:bCs/>
                <w:color w:val="000000"/>
                <w:kern w:val="0"/>
                <w:sz w:val="21"/>
                <w:szCs w:val="21"/>
              </w:rPr>
              <w:t xml:space="preserve"> </w:t>
            </w:r>
            <w:r w:rsidRPr="007C4597">
              <w:rPr>
                <w:rFonts w:eastAsia="宋体"/>
                <w:b/>
                <w:bCs/>
                <w:color w:val="000000"/>
                <w:kern w:val="0"/>
                <w:sz w:val="21"/>
                <w:szCs w:val="21"/>
              </w:rPr>
              <w:t>权</w:t>
            </w:r>
            <w:r w:rsidRPr="007C4597">
              <w:rPr>
                <w:rFonts w:eastAsia="宋体"/>
                <w:b/>
                <w:bCs/>
                <w:color w:val="000000"/>
                <w:kern w:val="0"/>
                <w:sz w:val="21"/>
                <w:szCs w:val="21"/>
              </w:rPr>
              <w:t xml:space="preserve">   </w:t>
            </w:r>
            <w:r w:rsidRPr="007C4597">
              <w:rPr>
                <w:rFonts w:eastAsia="宋体"/>
                <w:b/>
                <w:bCs/>
                <w:color w:val="000000"/>
                <w:kern w:val="0"/>
                <w:sz w:val="21"/>
                <w:szCs w:val="21"/>
              </w:rPr>
              <w:t>幅度</w:t>
            </w:r>
          </w:p>
          <w:p w14:paraId="587866C9" w14:textId="1113342D" w:rsidR="00F42F18" w:rsidRPr="007C4597" w:rsidRDefault="00F42F18" w:rsidP="0060693F">
            <w:pPr>
              <w:widowControl/>
              <w:adjustRightInd w:val="0"/>
              <w:spacing w:line="240" w:lineRule="auto"/>
              <w:ind w:firstLineChars="0" w:firstLine="0"/>
              <w:rPr>
                <w:rFonts w:eastAsia="宋体"/>
                <w:b/>
                <w:bCs/>
                <w:color w:val="000000"/>
                <w:kern w:val="0"/>
                <w:sz w:val="21"/>
                <w:szCs w:val="21"/>
              </w:rPr>
            </w:pPr>
            <w:r w:rsidRPr="007C4597">
              <w:rPr>
                <w:rFonts w:eastAsia="宋体"/>
                <w:b/>
                <w:bCs/>
                <w:color w:val="000000"/>
                <w:kern w:val="0"/>
                <w:sz w:val="21"/>
                <w:szCs w:val="21"/>
              </w:rPr>
              <w:t>素</w:t>
            </w:r>
            <w:r w:rsidRPr="007C4597">
              <w:rPr>
                <w:rFonts w:eastAsia="宋体"/>
                <w:b/>
                <w:bCs/>
                <w:color w:val="000000"/>
                <w:kern w:val="0"/>
                <w:sz w:val="21"/>
                <w:szCs w:val="21"/>
              </w:rPr>
              <w:t xml:space="preserve">    </w:t>
            </w:r>
            <w:r w:rsidRPr="007C4597">
              <w:rPr>
                <w:rFonts w:eastAsia="宋体"/>
                <w:b/>
                <w:bCs/>
                <w:color w:val="000000"/>
                <w:kern w:val="0"/>
                <w:sz w:val="21"/>
                <w:szCs w:val="21"/>
              </w:rPr>
              <w:t>重</w:t>
            </w:r>
          </w:p>
        </w:tc>
        <w:tc>
          <w:tcPr>
            <w:tcW w:w="786" w:type="pct"/>
            <w:tcBorders>
              <w:top w:val="single" w:sz="4" w:space="0" w:color="auto"/>
            </w:tcBorders>
            <w:vAlign w:val="center"/>
          </w:tcPr>
          <w:p w14:paraId="1E0C1E63"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kern w:val="0"/>
                <w:sz w:val="21"/>
                <w:szCs w:val="21"/>
              </w:rPr>
              <w:t>优</w:t>
            </w:r>
          </w:p>
        </w:tc>
        <w:tc>
          <w:tcPr>
            <w:tcW w:w="787" w:type="pct"/>
            <w:tcBorders>
              <w:top w:val="single" w:sz="4" w:space="0" w:color="auto"/>
            </w:tcBorders>
            <w:vAlign w:val="center"/>
          </w:tcPr>
          <w:p w14:paraId="51F68EFC"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kern w:val="0"/>
                <w:sz w:val="21"/>
                <w:szCs w:val="21"/>
              </w:rPr>
              <w:t>较优</w:t>
            </w:r>
          </w:p>
        </w:tc>
        <w:tc>
          <w:tcPr>
            <w:tcW w:w="851" w:type="pct"/>
            <w:tcBorders>
              <w:top w:val="single" w:sz="4" w:space="0" w:color="auto"/>
            </w:tcBorders>
            <w:vAlign w:val="center"/>
          </w:tcPr>
          <w:p w14:paraId="7AD83D46"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kern w:val="0"/>
                <w:sz w:val="21"/>
                <w:szCs w:val="21"/>
              </w:rPr>
              <w:t>一般</w:t>
            </w:r>
          </w:p>
        </w:tc>
        <w:tc>
          <w:tcPr>
            <w:tcW w:w="763" w:type="pct"/>
            <w:tcBorders>
              <w:top w:val="single" w:sz="4" w:space="0" w:color="auto"/>
            </w:tcBorders>
            <w:vAlign w:val="center"/>
          </w:tcPr>
          <w:p w14:paraId="54B39D91"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kern w:val="0"/>
                <w:sz w:val="21"/>
                <w:szCs w:val="21"/>
              </w:rPr>
              <w:t>较劣</w:t>
            </w:r>
          </w:p>
        </w:tc>
        <w:tc>
          <w:tcPr>
            <w:tcW w:w="746" w:type="pct"/>
            <w:tcBorders>
              <w:top w:val="single" w:sz="4" w:space="0" w:color="auto"/>
              <w:right w:val="single" w:sz="4" w:space="0" w:color="auto"/>
            </w:tcBorders>
            <w:vAlign w:val="center"/>
          </w:tcPr>
          <w:p w14:paraId="09B09653"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kern w:val="0"/>
                <w:sz w:val="21"/>
                <w:szCs w:val="21"/>
              </w:rPr>
              <w:t>劣</w:t>
            </w:r>
          </w:p>
        </w:tc>
      </w:tr>
      <w:tr w:rsidR="00F42F18" w:rsidRPr="007C4597" w14:paraId="1502DAA9" w14:textId="77777777" w:rsidTr="0060693F">
        <w:trPr>
          <w:trHeight w:val="20"/>
          <w:tblHeader/>
          <w:jc w:val="center"/>
        </w:trPr>
        <w:tc>
          <w:tcPr>
            <w:tcW w:w="354" w:type="pct"/>
            <w:vMerge/>
            <w:tcBorders>
              <w:left w:val="single" w:sz="4" w:space="0" w:color="auto"/>
              <w:bottom w:val="single" w:sz="4" w:space="0" w:color="auto"/>
            </w:tcBorders>
            <w:vAlign w:val="center"/>
          </w:tcPr>
          <w:p w14:paraId="14DEF804"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p>
        </w:tc>
        <w:tc>
          <w:tcPr>
            <w:tcW w:w="713" w:type="pct"/>
            <w:gridSpan w:val="2"/>
            <w:vMerge/>
            <w:tcBorders>
              <w:bottom w:val="single" w:sz="4" w:space="0" w:color="auto"/>
              <w:tl2br w:val="single" w:sz="4" w:space="0" w:color="auto"/>
            </w:tcBorders>
            <w:tcMar>
              <w:left w:w="0" w:type="dxa"/>
              <w:right w:w="0" w:type="dxa"/>
            </w:tcMar>
            <w:vAlign w:val="center"/>
          </w:tcPr>
          <w:p w14:paraId="48DD5BB6"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p>
        </w:tc>
        <w:tc>
          <w:tcPr>
            <w:tcW w:w="786" w:type="pct"/>
            <w:tcBorders>
              <w:bottom w:val="single" w:sz="4" w:space="0" w:color="auto"/>
            </w:tcBorders>
            <w:vAlign w:val="center"/>
          </w:tcPr>
          <w:p w14:paraId="6F14400A"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1.04</w:t>
            </w:r>
          </w:p>
        </w:tc>
        <w:tc>
          <w:tcPr>
            <w:tcW w:w="787" w:type="pct"/>
            <w:tcBorders>
              <w:bottom w:val="single" w:sz="4" w:space="0" w:color="auto"/>
            </w:tcBorders>
            <w:vAlign w:val="center"/>
          </w:tcPr>
          <w:p w14:paraId="76E9A130"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1.02</w:t>
            </w:r>
          </w:p>
        </w:tc>
        <w:tc>
          <w:tcPr>
            <w:tcW w:w="851" w:type="pct"/>
            <w:tcBorders>
              <w:bottom w:val="single" w:sz="4" w:space="0" w:color="auto"/>
            </w:tcBorders>
            <w:vAlign w:val="center"/>
          </w:tcPr>
          <w:p w14:paraId="7BD99B74"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1.00</w:t>
            </w:r>
          </w:p>
        </w:tc>
        <w:tc>
          <w:tcPr>
            <w:tcW w:w="763" w:type="pct"/>
            <w:tcBorders>
              <w:bottom w:val="single" w:sz="4" w:space="0" w:color="auto"/>
            </w:tcBorders>
            <w:vAlign w:val="center"/>
          </w:tcPr>
          <w:p w14:paraId="662DBC6E"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0.94</w:t>
            </w:r>
          </w:p>
        </w:tc>
        <w:tc>
          <w:tcPr>
            <w:tcW w:w="746" w:type="pct"/>
            <w:tcBorders>
              <w:bottom w:val="single" w:sz="4" w:space="0" w:color="auto"/>
              <w:right w:val="single" w:sz="4" w:space="0" w:color="auto"/>
            </w:tcBorders>
            <w:vAlign w:val="center"/>
          </w:tcPr>
          <w:p w14:paraId="03A2BB94"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0.87</w:t>
            </w:r>
          </w:p>
        </w:tc>
      </w:tr>
      <w:tr w:rsidR="00F42F18" w:rsidRPr="007C4597" w14:paraId="753A72FE" w14:textId="77777777" w:rsidTr="0060693F">
        <w:trPr>
          <w:trHeight w:val="20"/>
          <w:jc w:val="center"/>
        </w:trPr>
        <w:tc>
          <w:tcPr>
            <w:tcW w:w="354" w:type="pct"/>
            <w:vMerge w:val="restart"/>
            <w:tcBorders>
              <w:left w:val="single" w:sz="4" w:space="0" w:color="auto"/>
            </w:tcBorders>
            <w:vAlign w:val="center"/>
          </w:tcPr>
          <w:p w14:paraId="298B3A38" w14:textId="78868194" w:rsidR="00F42F18" w:rsidRPr="007C4597" w:rsidRDefault="0060693F"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w:t>
            </w:r>
            <w:r w:rsidR="00F42F18" w:rsidRPr="007C4597">
              <w:rPr>
                <w:rFonts w:eastAsia="宋体"/>
                <w:color w:val="000000"/>
                <w:kern w:val="0"/>
                <w:sz w:val="21"/>
                <w:szCs w:val="21"/>
              </w:rPr>
              <w:t>级</w:t>
            </w:r>
          </w:p>
        </w:tc>
        <w:tc>
          <w:tcPr>
            <w:tcW w:w="332" w:type="pct"/>
            <w:tcMar>
              <w:left w:w="0" w:type="dxa"/>
              <w:right w:w="0" w:type="dxa"/>
            </w:tcMar>
            <w:vAlign w:val="center"/>
          </w:tcPr>
          <w:p w14:paraId="5D45525B"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交通条件</w:t>
            </w:r>
          </w:p>
        </w:tc>
        <w:tc>
          <w:tcPr>
            <w:tcW w:w="381" w:type="pct"/>
            <w:vAlign w:val="center"/>
          </w:tcPr>
          <w:p w14:paraId="477548FF"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0.40</w:t>
            </w:r>
          </w:p>
        </w:tc>
        <w:tc>
          <w:tcPr>
            <w:tcW w:w="786" w:type="pct"/>
            <w:vAlign w:val="center"/>
          </w:tcPr>
          <w:p w14:paraId="797E339A"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距离长途货运站</w:t>
            </w:r>
            <w:r w:rsidRPr="007C4597">
              <w:rPr>
                <w:rFonts w:eastAsia="宋体"/>
                <w:color w:val="000000"/>
                <w:kern w:val="0"/>
                <w:sz w:val="21"/>
                <w:szCs w:val="21"/>
              </w:rPr>
              <w:t>≤4000</w:t>
            </w:r>
            <w:r w:rsidRPr="007C4597">
              <w:rPr>
                <w:rFonts w:eastAsia="宋体"/>
                <w:color w:val="000000"/>
                <w:kern w:val="0"/>
                <w:sz w:val="21"/>
                <w:szCs w:val="21"/>
              </w:rPr>
              <w:t>米；距离高速公路出入口</w:t>
            </w:r>
            <w:r w:rsidRPr="007C4597">
              <w:rPr>
                <w:rFonts w:eastAsia="宋体"/>
                <w:color w:val="000000"/>
                <w:kern w:val="0"/>
                <w:sz w:val="21"/>
                <w:szCs w:val="21"/>
              </w:rPr>
              <w:t>≤4000</w:t>
            </w:r>
            <w:r w:rsidRPr="007C4597">
              <w:rPr>
                <w:rFonts w:eastAsia="宋体"/>
                <w:color w:val="000000"/>
                <w:kern w:val="0"/>
                <w:sz w:val="21"/>
                <w:szCs w:val="21"/>
              </w:rPr>
              <w:t>米；周围有</w:t>
            </w:r>
            <w:r w:rsidRPr="007C4597">
              <w:rPr>
                <w:rFonts w:eastAsia="宋体"/>
                <w:color w:val="000000"/>
                <w:kern w:val="0"/>
                <w:sz w:val="21"/>
                <w:szCs w:val="21"/>
              </w:rPr>
              <w:t>7</w:t>
            </w:r>
            <w:r w:rsidRPr="007C4597">
              <w:rPr>
                <w:rFonts w:eastAsia="宋体"/>
                <w:color w:val="000000"/>
                <w:kern w:val="0"/>
                <w:sz w:val="21"/>
                <w:szCs w:val="21"/>
              </w:rPr>
              <w:t>条以上交通型主干道经过</w:t>
            </w:r>
          </w:p>
        </w:tc>
        <w:tc>
          <w:tcPr>
            <w:tcW w:w="787" w:type="pct"/>
            <w:vAlign w:val="center"/>
          </w:tcPr>
          <w:p w14:paraId="798E9A65"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距离长途货运站在</w:t>
            </w:r>
            <w:r w:rsidRPr="007C4597">
              <w:rPr>
                <w:rFonts w:eastAsia="宋体"/>
                <w:color w:val="000000"/>
                <w:kern w:val="0"/>
                <w:sz w:val="21"/>
                <w:szCs w:val="21"/>
              </w:rPr>
              <w:t>4000-8000</w:t>
            </w:r>
            <w:r w:rsidRPr="007C4597">
              <w:rPr>
                <w:rFonts w:eastAsia="宋体"/>
                <w:color w:val="000000"/>
                <w:kern w:val="0"/>
                <w:sz w:val="21"/>
                <w:szCs w:val="21"/>
              </w:rPr>
              <w:t>；距离高速公路出入口在</w:t>
            </w:r>
            <w:r w:rsidRPr="007C4597">
              <w:rPr>
                <w:rFonts w:eastAsia="宋体"/>
                <w:color w:val="000000"/>
                <w:kern w:val="0"/>
                <w:sz w:val="21"/>
                <w:szCs w:val="21"/>
              </w:rPr>
              <w:t>4000-8000</w:t>
            </w:r>
            <w:r w:rsidRPr="007C4597">
              <w:rPr>
                <w:rFonts w:eastAsia="宋体"/>
                <w:color w:val="000000"/>
                <w:kern w:val="0"/>
                <w:sz w:val="21"/>
                <w:szCs w:val="21"/>
              </w:rPr>
              <w:t>米之间；周围有</w:t>
            </w:r>
            <w:r w:rsidRPr="007C4597">
              <w:rPr>
                <w:rFonts w:eastAsia="宋体"/>
                <w:color w:val="000000"/>
                <w:kern w:val="0"/>
                <w:sz w:val="21"/>
                <w:szCs w:val="21"/>
              </w:rPr>
              <w:t>5-6</w:t>
            </w:r>
            <w:r w:rsidRPr="007C4597">
              <w:rPr>
                <w:rFonts w:eastAsia="宋体"/>
                <w:color w:val="000000"/>
                <w:kern w:val="0"/>
                <w:sz w:val="21"/>
                <w:szCs w:val="21"/>
              </w:rPr>
              <w:t>条交通型主干道经过</w:t>
            </w:r>
          </w:p>
        </w:tc>
        <w:tc>
          <w:tcPr>
            <w:tcW w:w="851" w:type="pct"/>
            <w:vAlign w:val="center"/>
          </w:tcPr>
          <w:p w14:paraId="6EC613D8"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距离长途货运站在</w:t>
            </w:r>
            <w:r w:rsidRPr="007C4597">
              <w:rPr>
                <w:rFonts w:eastAsia="宋体"/>
                <w:color w:val="000000"/>
                <w:kern w:val="0"/>
                <w:sz w:val="21"/>
                <w:szCs w:val="21"/>
              </w:rPr>
              <w:t>8000-10000</w:t>
            </w:r>
            <w:r w:rsidRPr="007C4597">
              <w:rPr>
                <w:rFonts w:eastAsia="宋体"/>
                <w:color w:val="000000"/>
                <w:kern w:val="0"/>
                <w:sz w:val="21"/>
                <w:szCs w:val="21"/>
              </w:rPr>
              <w:t>米之间；距离高速公路出入口在</w:t>
            </w:r>
            <w:r w:rsidRPr="007C4597">
              <w:rPr>
                <w:rFonts w:eastAsia="宋体"/>
                <w:color w:val="000000"/>
                <w:kern w:val="0"/>
                <w:sz w:val="21"/>
                <w:szCs w:val="21"/>
              </w:rPr>
              <w:t>8000-10000</w:t>
            </w:r>
            <w:r w:rsidRPr="007C4597">
              <w:rPr>
                <w:rFonts w:eastAsia="宋体"/>
                <w:color w:val="000000"/>
                <w:kern w:val="0"/>
                <w:sz w:val="21"/>
                <w:szCs w:val="21"/>
              </w:rPr>
              <w:t>米之间；周围有</w:t>
            </w:r>
            <w:r w:rsidRPr="007C4597">
              <w:rPr>
                <w:rFonts w:eastAsia="宋体"/>
                <w:color w:val="000000"/>
                <w:kern w:val="0"/>
                <w:sz w:val="21"/>
                <w:szCs w:val="21"/>
              </w:rPr>
              <w:t>4</w:t>
            </w:r>
            <w:r w:rsidRPr="007C4597">
              <w:rPr>
                <w:rFonts w:eastAsia="宋体"/>
                <w:color w:val="000000"/>
                <w:kern w:val="0"/>
                <w:sz w:val="21"/>
                <w:szCs w:val="21"/>
              </w:rPr>
              <w:t>条交通型主干道经过</w:t>
            </w:r>
          </w:p>
        </w:tc>
        <w:tc>
          <w:tcPr>
            <w:tcW w:w="763" w:type="pct"/>
          </w:tcPr>
          <w:p w14:paraId="3FF428C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距离长途货运站在</w:t>
            </w:r>
            <w:r w:rsidRPr="007C4597">
              <w:rPr>
                <w:rFonts w:eastAsia="宋体"/>
                <w:color w:val="000000"/>
                <w:kern w:val="0"/>
                <w:sz w:val="21"/>
                <w:szCs w:val="21"/>
              </w:rPr>
              <w:t>10000-15000</w:t>
            </w:r>
            <w:r w:rsidRPr="007C4597">
              <w:rPr>
                <w:rFonts w:eastAsia="宋体"/>
                <w:color w:val="000000"/>
                <w:kern w:val="0"/>
                <w:sz w:val="21"/>
                <w:szCs w:val="21"/>
              </w:rPr>
              <w:t>米之间；距离高速公路出入口在</w:t>
            </w:r>
            <w:r w:rsidRPr="007C4597">
              <w:rPr>
                <w:rFonts w:eastAsia="宋体"/>
                <w:color w:val="000000"/>
                <w:kern w:val="0"/>
                <w:sz w:val="21"/>
                <w:szCs w:val="21"/>
              </w:rPr>
              <w:t>10000-12000</w:t>
            </w:r>
            <w:r w:rsidRPr="007C4597">
              <w:rPr>
                <w:rFonts w:eastAsia="宋体"/>
                <w:color w:val="000000"/>
                <w:kern w:val="0"/>
                <w:sz w:val="21"/>
                <w:szCs w:val="21"/>
              </w:rPr>
              <w:t>米之间；周围有</w:t>
            </w:r>
            <w:r w:rsidRPr="007C4597">
              <w:rPr>
                <w:rFonts w:eastAsia="宋体"/>
                <w:color w:val="000000"/>
                <w:kern w:val="0"/>
                <w:sz w:val="21"/>
                <w:szCs w:val="21"/>
              </w:rPr>
              <w:t>2-3</w:t>
            </w:r>
            <w:r w:rsidRPr="007C4597">
              <w:rPr>
                <w:rFonts w:eastAsia="宋体"/>
                <w:color w:val="000000"/>
                <w:kern w:val="0"/>
                <w:sz w:val="21"/>
                <w:szCs w:val="21"/>
              </w:rPr>
              <w:t>条交通型主干道经过</w:t>
            </w:r>
          </w:p>
        </w:tc>
        <w:tc>
          <w:tcPr>
            <w:tcW w:w="746" w:type="pct"/>
            <w:tcBorders>
              <w:right w:val="single" w:sz="4" w:space="0" w:color="auto"/>
            </w:tcBorders>
            <w:vAlign w:val="center"/>
          </w:tcPr>
          <w:p w14:paraId="14CC1B27"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距离长途货运站</w:t>
            </w:r>
            <w:r w:rsidRPr="007C4597">
              <w:rPr>
                <w:rFonts w:eastAsia="宋体"/>
                <w:color w:val="000000"/>
                <w:kern w:val="0"/>
                <w:sz w:val="21"/>
                <w:szCs w:val="21"/>
              </w:rPr>
              <w:t>≥15000</w:t>
            </w:r>
            <w:r w:rsidRPr="007C4597">
              <w:rPr>
                <w:rFonts w:eastAsia="宋体"/>
                <w:color w:val="000000"/>
                <w:kern w:val="0"/>
                <w:sz w:val="21"/>
                <w:szCs w:val="21"/>
              </w:rPr>
              <w:t>米；距离高速公路出入口</w:t>
            </w:r>
            <w:r w:rsidRPr="007C4597">
              <w:rPr>
                <w:rFonts w:eastAsia="宋体"/>
                <w:color w:val="000000"/>
                <w:kern w:val="0"/>
                <w:sz w:val="21"/>
                <w:szCs w:val="21"/>
              </w:rPr>
              <w:t>≥12000</w:t>
            </w:r>
            <w:r w:rsidRPr="007C4597">
              <w:rPr>
                <w:rFonts w:eastAsia="宋体"/>
                <w:color w:val="000000"/>
                <w:kern w:val="0"/>
                <w:sz w:val="21"/>
                <w:szCs w:val="21"/>
              </w:rPr>
              <w:t>米；周围有</w:t>
            </w:r>
            <w:r w:rsidRPr="007C4597">
              <w:rPr>
                <w:rFonts w:eastAsia="宋体"/>
                <w:color w:val="000000"/>
                <w:kern w:val="0"/>
                <w:sz w:val="21"/>
                <w:szCs w:val="21"/>
              </w:rPr>
              <w:t>1</w:t>
            </w:r>
            <w:r w:rsidRPr="007C4597">
              <w:rPr>
                <w:rFonts w:eastAsia="宋体"/>
                <w:color w:val="000000"/>
                <w:kern w:val="0"/>
                <w:sz w:val="21"/>
                <w:szCs w:val="21"/>
              </w:rPr>
              <w:t>条交通型主干道经过</w:t>
            </w:r>
          </w:p>
        </w:tc>
      </w:tr>
      <w:tr w:rsidR="00F42F18" w:rsidRPr="007C4597" w14:paraId="005FD2AE" w14:textId="77777777" w:rsidTr="0060693F">
        <w:trPr>
          <w:trHeight w:val="20"/>
          <w:jc w:val="center"/>
        </w:trPr>
        <w:tc>
          <w:tcPr>
            <w:tcW w:w="354" w:type="pct"/>
            <w:vMerge/>
            <w:tcBorders>
              <w:left w:val="single" w:sz="4" w:space="0" w:color="auto"/>
            </w:tcBorders>
            <w:vAlign w:val="center"/>
          </w:tcPr>
          <w:p w14:paraId="5E5A7395"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2" w:type="pct"/>
            <w:tcMar>
              <w:left w:w="0" w:type="dxa"/>
              <w:right w:w="0" w:type="dxa"/>
            </w:tcMar>
            <w:vAlign w:val="center"/>
          </w:tcPr>
          <w:p w14:paraId="4F10F7F7"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基础设施完善度</w:t>
            </w:r>
          </w:p>
        </w:tc>
        <w:tc>
          <w:tcPr>
            <w:tcW w:w="381" w:type="pct"/>
            <w:vAlign w:val="center"/>
          </w:tcPr>
          <w:p w14:paraId="59059A97"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0.30</w:t>
            </w:r>
          </w:p>
        </w:tc>
        <w:tc>
          <w:tcPr>
            <w:tcW w:w="786" w:type="pct"/>
            <w:vAlign w:val="center"/>
          </w:tcPr>
          <w:p w14:paraId="47088738"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基础设施完善，供热保证率高；有中水，</w:t>
            </w:r>
            <w:proofErr w:type="gramStart"/>
            <w:r w:rsidRPr="007C4597">
              <w:rPr>
                <w:rFonts w:eastAsia="宋体"/>
                <w:color w:val="000000"/>
                <w:kern w:val="0"/>
                <w:sz w:val="21"/>
                <w:szCs w:val="21"/>
              </w:rPr>
              <w:t>雨污分排</w:t>
            </w:r>
            <w:proofErr w:type="gramEnd"/>
            <w:r w:rsidRPr="007C4597">
              <w:rPr>
                <w:rFonts w:eastAsia="宋体"/>
                <w:color w:val="000000"/>
                <w:kern w:val="0"/>
                <w:sz w:val="21"/>
                <w:szCs w:val="21"/>
              </w:rPr>
              <w:t>，暴雨过后无积水</w:t>
            </w:r>
          </w:p>
        </w:tc>
        <w:tc>
          <w:tcPr>
            <w:tcW w:w="787" w:type="pct"/>
            <w:vAlign w:val="center"/>
          </w:tcPr>
          <w:p w14:paraId="2D384C8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基础设施完善，供热保证率高；暴雨过后，有少量积水</w:t>
            </w:r>
          </w:p>
        </w:tc>
        <w:tc>
          <w:tcPr>
            <w:tcW w:w="851" w:type="pct"/>
            <w:vAlign w:val="center"/>
          </w:tcPr>
          <w:p w14:paraId="63DDBBED"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土地开发程度达到七通一平；供热保证率较好；暴雨过后，半小时内积水可排干</w:t>
            </w:r>
          </w:p>
        </w:tc>
        <w:tc>
          <w:tcPr>
            <w:tcW w:w="763" w:type="pct"/>
            <w:vAlign w:val="center"/>
          </w:tcPr>
          <w:p w14:paraId="4C7F52DB"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土地开发程度达到七通一平；暴雨过后，积水严重</w:t>
            </w:r>
          </w:p>
        </w:tc>
        <w:tc>
          <w:tcPr>
            <w:tcW w:w="746" w:type="pct"/>
            <w:tcBorders>
              <w:right w:val="single" w:sz="4" w:space="0" w:color="auto"/>
            </w:tcBorders>
            <w:vAlign w:val="center"/>
          </w:tcPr>
          <w:p w14:paraId="4B9A7AA4" w14:textId="2CD18B4E"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w:t>
            </w:r>
            <w:r w:rsidR="00B16D44" w:rsidRPr="007C4597">
              <w:rPr>
                <w:rFonts w:eastAsia="宋体"/>
                <w:color w:val="000000"/>
                <w:kern w:val="0"/>
                <w:sz w:val="21"/>
                <w:szCs w:val="21"/>
              </w:rPr>
              <w:t>特别</w:t>
            </w:r>
            <w:r w:rsidRPr="007C4597">
              <w:rPr>
                <w:rFonts w:eastAsia="宋体"/>
                <w:color w:val="000000"/>
                <w:kern w:val="0"/>
                <w:sz w:val="21"/>
                <w:szCs w:val="21"/>
              </w:rPr>
              <w:t>严重</w:t>
            </w:r>
          </w:p>
        </w:tc>
      </w:tr>
      <w:tr w:rsidR="00F42F18" w:rsidRPr="007C4597" w14:paraId="6AFDFAAA" w14:textId="77777777" w:rsidTr="0060693F">
        <w:trPr>
          <w:trHeight w:val="20"/>
          <w:jc w:val="center"/>
        </w:trPr>
        <w:tc>
          <w:tcPr>
            <w:tcW w:w="354" w:type="pct"/>
            <w:vMerge/>
            <w:tcBorders>
              <w:left w:val="single" w:sz="4" w:space="0" w:color="auto"/>
            </w:tcBorders>
            <w:vAlign w:val="center"/>
          </w:tcPr>
          <w:p w14:paraId="7721FC4E"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2" w:type="pct"/>
            <w:tcMar>
              <w:left w:w="0" w:type="dxa"/>
              <w:right w:w="0" w:type="dxa"/>
            </w:tcMar>
            <w:vAlign w:val="center"/>
          </w:tcPr>
          <w:p w14:paraId="6DD924C9"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环境条件</w:t>
            </w:r>
          </w:p>
        </w:tc>
        <w:tc>
          <w:tcPr>
            <w:tcW w:w="381" w:type="pct"/>
            <w:vAlign w:val="center"/>
          </w:tcPr>
          <w:p w14:paraId="3E652330"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0.15</w:t>
            </w:r>
          </w:p>
        </w:tc>
        <w:tc>
          <w:tcPr>
            <w:tcW w:w="786" w:type="pct"/>
            <w:vAlign w:val="center"/>
          </w:tcPr>
          <w:p w14:paraId="4903BF21" w14:textId="17E9D385" w:rsidR="00F42F18" w:rsidRPr="007C4597" w:rsidRDefault="00F42F18" w:rsidP="00C1763F">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工业区布局规划整齐</w:t>
            </w:r>
            <w:r w:rsidR="00777EF6" w:rsidRPr="007C4597">
              <w:rPr>
                <w:rFonts w:eastAsia="宋体"/>
                <w:bCs/>
                <w:color w:val="000000"/>
                <w:kern w:val="0"/>
                <w:sz w:val="21"/>
                <w:szCs w:val="21"/>
              </w:rPr>
              <w:t>；</w:t>
            </w:r>
            <w:r w:rsidRPr="007C4597">
              <w:rPr>
                <w:rFonts w:eastAsia="宋体"/>
                <w:bCs/>
                <w:color w:val="000000"/>
                <w:kern w:val="0"/>
                <w:sz w:val="21"/>
                <w:szCs w:val="21"/>
              </w:rPr>
              <w:t>环境质量较好</w:t>
            </w:r>
            <w:r w:rsidR="00777EF6" w:rsidRPr="007C4597">
              <w:rPr>
                <w:rFonts w:eastAsia="宋体"/>
                <w:bCs/>
                <w:color w:val="000000"/>
                <w:kern w:val="0"/>
                <w:sz w:val="21"/>
                <w:szCs w:val="21"/>
              </w:rPr>
              <w:t>；地基条件好，适宜于建设</w:t>
            </w:r>
          </w:p>
        </w:tc>
        <w:tc>
          <w:tcPr>
            <w:tcW w:w="787" w:type="pct"/>
            <w:vAlign w:val="center"/>
          </w:tcPr>
          <w:p w14:paraId="2FC834E6" w14:textId="1FD34FBD" w:rsidR="00F42F18" w:rsidRPr="007C4597" w:rsidRDefault="00F42F18" w:rsidP="00C1763F">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工业区布局规划整齐</w:t>
            </w:r>
            <w:r w:rsidR="00777EF6" w:rsidRPr="007C4597">
              <w:rPr>
                <w:rFonts w:eastAsia="宋体"/>
                <w:bCs/>
                <w:color w:val="000000"/>
                <w:kern w:val="0"/>
                <w:sz w:val="21"/>
                <w:szCs w:val="21"/>
              </w:rPr>
              <w:t>；</w:t>
            </w:r>
            <w:r w:rsidRPr="007C4597">
              <w:rPr>
                <w:rFonts w:eastAsia="宋体"/>
                <w:bCs/>
                <w:color w:val="000000"/>
                <w:kern w:val="0"/>
                <w:sz w:val="21"/>
                <w:szCs w:val="21"/>
              </w:rPr>
              <w:t>环境质量较好</w:t>
            </w:r>
            <w:r w:rsidR="00777EF6" w:rsidRPr="007C4597">
              <w:rPr>
                <w:rFonts w:eastAsia="宋体"/>
                <w:bCs/>
                <w:color w:val="000000"/>
                <w:kern w:val="0"/>
                <w:sz w:val="21"/>
                <w:szCs w:val="21"/>
              </w:rPr>
              <w:t>；地基条件较好，较适宜于建设</w:t>
            </w:r>
          </w:p>
        </w:tc>
        <w:tc>
          <w:tcPr>
            <w:tcW w:w="851" w:type="pct"/>
            <w:vAlign w:val="center"/>
          </w:tcPr>
          <w:p w14:paraId="2EA22237" w14:textId="422AF4A9" w:rsidR="00F42F18" w:rsidRPr="007C4597" w:rsidRDefault="00F42F18" w:rsidP="00C1763F">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工业区布局规划整齐</w:t>
            </w:r>
            <w:r w:rsidR="00777EF6" w:rsidRPr="007C4597">
              <w:rPr>
                <w:rFonts w:eastAsia="宋体"/>
                <w:bCs/>
                <w:color w:val="000000"/>
                <w:kern w:val="0"/>
                <w:sz w:val="21"/>
                <w:szCs w:val="21"/>
              </w:rPr>
              <w:t>；</w:t>
            </w:r>
            <w:r w:rsidRPr="007C4597">
              <w:rPr>
                <w:rFonts w:eastAsia="宋体"/>
                <w:bCs/>
                <w:color w:val="000000"/>
                <w:kern w:val="0"/>
                <w:sz w:val="21"/>
                <w:szCs w:val="21"/>
              </w:rPr>
              <w:t>环境质量一般</w:t>
            </w:r>
            <w:r w:rsidR="00777EF6" w:rsidRPr="007C4597">
              <w:rPr>
                <w:rFonts w:eastAsia="宋体"/>
                <w:bCs/>
                <w:color w:val="000000"/>
                <w:kern w:val="0"/>
                <w:sz w:val="21"/>
                <w:szCs w:val="21"/>
              </w:rPr>
              <w:t>；地基条件一般，</w:t>
            </w:r>
            <w:r w:rsidR="00BB4A21" w:rsidRPr="007C4597">
              <w:rPr>
                <w:rFonts w:eastAsia="宋体"/>
                <w:bCs/>
                <w:color w:val="000000"/>
                <w:kern w:val="0"/>
                <w:sz w:val="21"/>
                <w:szCs w:val="21"/>
              </w:rPr>
              <w:t>一般</w:t>
            </w:r>
            <w:r w:rsidR="00777EF6" w:rsidRPr="007C4597">
              <w:rPr>
                <w:rFonts w:eastAsia="宋体"/>
                <w:bCs/>
                <w:color w:val="000000"/>
                <w:kern w:val="0"/>
                <w:sz w:val="21"/>
                <w:szCs w:val="21"/>
              </w:rPr>
              <w:t>适宜于建设</w:t>
            </w:r>
          </w:p>
        </w:tc>
        <w:tc>
          <w:tcPr>
            <w:tcW w:w="763" w:type="pct"/>
            <w:vAlign w:val="center"/>
          </w:tcPr>
          <w:p w14:paraId="1D075679" w14:textId="01C6F1B9"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bCs/>
                <w:color w:val="000000"/>
                <w:kern w:val="0"/>
                <w:sz w:val="21"/>
                <w:szCs w:val="21"/>
              </w:rPr>
              <w:t>工业区布局规划较整齐</w:t>
            </w:r>
            <w:r w:rsidR="00777EF6" w:rsidRPr="007C4597">
              <w:rPr>
                <w:rFonts w:eastAsia="宋体"/>
                <w:bCs/>
                <w:color w:val="000000"/>
                <w:kern w:val="0"/>
                <w:sz w:val="21"/>
                <w:szCs w:val="21"/>
              </w:rPr>
              <w:t>；</w:t>
            </w:r>
            <w:r w:rsidRPr="007C4597">
              <w:rPr>
                <w:rFonts w:eastAsia="宋体"/>
                <w:bCs/>
                <w:color w:val="000000"/>
                <w:kern w:val="0"/>
                <w:sz w:val="21"/>
                <w:szCs w:val="21"/>
              </w:rPr>
              <w:t>环境质量一般</w:t>
            </w:r>
            <w:r w:rsidR="00777EF6" w:rsidRPr="007C4597">
              <w:rPr>
                <w:rFonts w:eastAsia="宋体"/>
                <w:bCs/>
                <w:color w:val="000000"/>
                <w:kern w:val="0"/>
                <w:sz w:val="21"/>
                <w:szCs w:val="21"/>
              </w:rPr>
              <w:t>；地基条件一般，一般适宜于建设</w:t>
            </w:r>
          </w:p>
        </w:tc>
        <w:tc>
          <w:tcPr>
            <w:tcW w:w="746" w:type="pct"/>
            <w:tcBorders>
              <w:right w:val="single" w:sz="4" w:space="0" w:color="auto"/>
            </w:tcBorders>
            <w:vAlign w:val="center"/>
          </w:tcPr>
          <w:p w14:paraId="3D8D262A" w14:textId="400DEB10"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bCs/>
                <w:color w:val="000000"/>
                <w:kern w:val="0"/>
                <w:sz w:val="21"/>
                <w:szCs w:val="21"/>
              </w:rPr>
              <w:t>工业区布局规划一般</w:t>
            </w:r>
            <w:r w:rsidR="00F6798C" w:rsidRPr="007C4597">
              <w:rPr>
                <w:rFonts w:eastAsia="宋体"/>
                <w:bCs/>
                <w:color w:val="000000"/>
                <w:kern w:val="0"/>
                <w:sz w:val="21"/>
                <w:szCs w:val="21"/>
              </w:rPr>
              <w:t>；</w:t>
            </w:r>
            <w:r w:rsidRPr="007C4597">
              <w:rPr>
                <w:rFonts w:eastAsia="宋体"/>
                <w:bCs/>
                <w:color w:val="000000"/>
                <w:kern w:val="0"/>
                <w:sz w:val="21"/>
                <w:szCs w:val="21"/>
              </w:rPr>
              <w:t>环境质量</w:t>
            </w:r>
            <w:r w:rsidR="00F6798C" w:rsidRPr="007C4597">
              <w:rPr>
                <w:rFonts w:eastAsia="宋体"/>
                <w:bCs/>
                <w:color w:val="000000"/>
                <w:kern w:val="0"/>
                <w:sz w:val="21"/>
                <w:szCs w:val="21"/>
              </w:rPr>
              <w:t>较差；地基条件略差，</w:t>
            </w:r>
            <w:r w:rsidR="00BB4A21" w:rsidRPr="007C4597">
              <w:rPr>
                <w:rFonts w:eastAsia="宋体"/>
                <w:bCs/>
                <w:color w:val="000000"/>
                <w:kern w:val="0"/>
                <w:sz w:val="21"/>
                <w:szCs w:val="21"/>
              </w:rPr>
              <w:t>较不</w:t>
            </w:r>
            <w:r w:rsidR="00F6798C" w:rsidRPr="007C4597">
              <w:rPr>
                <w:rFonts w:eastAsia="宋体"/>
                <w:bCs/>
                <w:color w:val="000000"/>
                <w:kern w:val="0"/>
                <w:sz w:val="21"/>
                <w:szCs w:val="21"/>
              </w:rPr>
              <w:t>适宜于建设</w:t>
            </w:r>
          </w:p>
        </w:tc>
      </w:tr>
      <w:tr w:rsidR="008E539F" w:rsidRPr="007C4597" w14:paraId="7B0F38E5" w14:textId="77777777" w:rsidTr="0060693F">
        <w:trPr>
          <w:trHeight w:val="20"/>
          <w:jc w:val="center"/>
        </w:trPr>
        <w:tc>
          <w:tcPr>
            <w:tcW w:w="354" w:type="pct"/>
            <w:vMerge/>
            <w:tcBorders>
              <w:left w:val="single" w:sz="4" w:space="0" w:color="auto"/>
              <w:bottom w:val="single" w:sz="4" w:space="0" w:color="auto"/>
            </w:tcBorders>
            <w:vAlign w:val="center"/>
          </w:tcPr>
          <w:p w14:paraId="2C862AB2" w14:textId="77777777" w:rsidR="008E539F" w:rsidRPr="007C4597" w:rsidRDefault="008E539F" w:rsidP="008E539F">
            <w:pPr>
              <w:widowControl/>
              <w:spacing w:line="240" w:lineRule="auto"/>
              <w:ind w:firstLineChars="0" w:firstLine="0"/>
              <w:jc w:val="center"/>
              <w:rPr>
                <w:rFonts w:eastAsia="宋体"/>
                <w:color w:val="000000"/>
                <w:kern w:val="0"/>
                <w:sz w:val="21"/>
                <w:szCs w:val="21"/>
              </w:rPr>
            </w:pPr>
          </w:p>
        </w:tc>
        <w:tc>
          <w:tcPr>
            <w:tcW w:w="332" w:type="pct"/>
            <w:tcBorders>
              <w:bottom w:val="single" w:sz="4" w:space="0" w:color="auto"/>
            </w:tcBorders>
            <w:tcMar>
              <w:left w:w="0" w:type="dxa"/>
              <w:right w:w="0" w:type="dxa"/>
            </w:tcMar>
            <w:vAlign w:val="center"/>
          </w:tcPr>
          <w:p w14:paraId="3220A789" w14:textId="77777777" w:rsidR="008E539F" w:rsidRPr="007C4597" w:rsidRDefault="008E539F" w:rsidP="008E539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产业聚集影响度</w:t>
            </w:r>
          </w:p>
        </w:tc>
        <w:tc>
          <w:tcPr>
            <w:tcW w:w="381" w:type="pct"/>
            <w:tcBorders>
              <w:bottom w:val="single" w:sz="4" w:space="0" w:color="auto"/>
            </w:tcBorders>
            <w:vAlign w:val="center"/>
          </w:tcPr>
          <w:p w14:paraId="29C80771" w14:textId="77777777" w:rsidR="008E539F" w:rsidRPr="007C4597" w:rsidRDefault="008E539F" w:rsidP="008E539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0.15</w:t>
            </w:r>
          </w:p>
        </w:tc>
        <w:tc>
          <w:tcPr>
            <w:tcW w:w="786" w:type="pct"/>
            <w:tcBorders>
              <w:bottom w:val="single" w:sz="4" w:space="0" w:color="auto"/>
            </w:tcBorders>
            <w:vAlign w:val="center"/>
          </w:tcPr>
          <w:p w14:paraId="79D23744" w14:textId="278D3154" w:rsidR="008E539F" w:rsidRPr="007C4597" w:rsidRDefault="008E539F" w:rsidP="008E539F">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天津市产业园名录中：一类</w:t>
            </w:r>
            <w:r w:rsidRPr="007C4597">
              <w:rPr>
                <w:rFonts w:eastAsia="宋体"/>
                <w:bCs/>
                <w:color w:val="000000"/>
                <w:kern w:val="0"/>
                <w:sz w:val="21"/>
                <w:szCs w:val="21"/>
              </w:rPr>
              <w:t>A</w:t>
            </w:r>
            <w:r w:rsidRPr="007C4597">
              <w:rPr>
                <w:rFonts w:eastAsia="宋体"/>
                <w:bCs/>
                <w:color w:val="000000"/>
                <w:kern w:val="0"/>
                <w:sz w:val="21"/>
                <w:szCs w:val="21"/>
              </w:rPr>
              <w:t>产业园</w:t>
            </w:r>
          </w:p>
        </w:tc>
        <w:tc>
          <w:tcPr>
            <w:tcW w:w="787" w:type="pct"/>
            <w:tcBorders>
              <w:bottom w:val="single" w:sz="4" w:space="0" w:color="auto"/>
            </w:tcBorders>
            <w:vAlign w:val="center"/>
          </w:tcPr>
          <w:p w14:paraId="109F14E8" w14:textId="1A806BF1" w:rsidR="008E539F" w:rsidRPr="007C4597" w:rsidRDefault="008E539F" w:rsidP="008E539F">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天津市产业园名录中：一类</w:t>
            </w:r>
            <w:r w:rsidRPr="007C4597">
              <w:rPr>
                <w:rFonts w:eastAsia="宋体"/>
                <w:bCs/>
                <w:color w:val="000000"/>
                <w:kern w:val="0"/>
                <w:sz w:val="21"/>
                <w:szCs w:val="21"/>
              </w:rPr>
              <w:t>B</w:t>
            </w:r>
            <w:r w:rsidRPr="007C4597">
              <w:rPr>
                <w:rFonts w:eastAsia="宋体"/>
                <w:bCs/>
                <w:color w:val="000000"/>
                <w:kern w:val="0"/>
                <w:sz w:val="21"/>
                <w:szCs w:val="21"/>
              </w:rPr>
              <w:t>产业园</w:t>
            </w:r>
          </w:p>
        </w:tc>
        <w:tc>
          <w:tcPr>
            <w:tcW w:w="851" w:type="pct"/>
            <w:tcBorders>
              <w:bottom w:val="single" w:sz="4" w:space="0" w:color="auto"/>
            </w:tcBorders>
            <w:vAlign w:val="center"/>
          </w:tcPr>
          <w:p w14:paraId="41F1BCA8" w14:textId="717A69E2" w:rsidR="008E539F" w:rsidRPr="007C4597" w:rsidRDefault="008E539F" w:rsidP="008E539F">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天津市产业园名录中：二类产业园</w:t>
            </w:r>
          </w:p>
        </w:tc>
        <w:tc>
          <w:tcPr>
            <w:tcW w:w="763" w:type="pct"/>
            <w:tcBorders>
              <w:bottom w:val="single" w:sz="4" w:space="0" w:color="auto"/>
            </w:tcBorders>
            <w:vAlign w:val="center"/>
          </w:tcPr>
          <w:p w14:paraId="71DF5198" w14:textId="401DEC82" w:rsidR="008E539F" w:rsidRPr="007C4597" w:rsidRDefault="008E539F" w:rsidP="008E539F">
            <w:pPr>
              <w:widowControl/>
              <w:spacing w:line="240" w:lineRule="auto"/>
              <w:ind w:firstLineChars="0" w:firstLine="0"/>
              <w:rPr>
                <w:rFonts w:eastAsia="宋体"/>
                <w:color w:val="000000"/>
                <w:kern w:val="0"/>
                <w:sz w:val="21"/>
                <w:szCs w:val="21"/>
              </w:rPr>
            </w:pPr>
            <w:r w:rsidRPr="007C4597">
              <w:rPr>
                <w:rFonts w:eastAsia="宋体"/>
                <w:bCs/>
                <w:color w:val="000000"/>
                <w:kern w:val="0"/>
                <w:sz w:val="21"/>
                <w:szCs w:val="21"/>
              </w:rPr>
              <w:t>天津市产业园名录中：三类产业园</w:t>
            </w:r>
          </w:p>
        </w:tc>
        <w:tc>
          <w:tcPr>
            <w:tcW w:w="746" w:type="pct"/>
            <w:tcBorders>
              <w:bottom w:val="single" w:sz="4" w:space="0" w:color="auto"/>
              <w:right w:val="single" w:sz="4" w:space="0" w:color="auto"/>
            </w:tcBorders>
            <w:vAlign w:val="center"/>
          </w:tcPr>
          <w:p w14:paraId="1F4A28E2" w14:textId="50DEFDDA" w:rsidR="008E539F" w:rsidRPr="007C4597" w:rsidRDefault="008E539F" w:rsidP="008E539F">
            <w:pPr>
              <w:widowControl/>
              <w:spacing w:line="240" w:lineRule="auto"/>
              <w:ind w:firstLineChars="0" w:firstLine="0"/>
              <w:rPr>
                <w:rFonts w:eastAsia="宋体"/>
                <w:color w:val="000000"/>
                <w:kern w:val="0"/>
                <w:sz w:val="21"/>
                <w:szCs w:val="21"/>
              </w:rPr>
            </w:pPr>
            <w:r w:rsidRPr="007C4597">
              <w:rPr>
                <w:color w:val="000000"/>
                <w:sz w:val="21"/>
                <w:szCs w:val="21"/>
              </w:rPr>
              <w:t>零星工业小厂</w:t>
            </w:r>
          </w:p>
        </w:tc>
      </w:tr>
    </w:tbl>
    <w:p w14:paraId="22F6CC60" w14:textId="77777777" w:rsidR="00F42F18" w:rsidRPr="007C4597" w:rsidRDefault="00F42F18" w:rsidP="00F42F18">
      <w:pPr>
        <w:widowControl/>
        <w:snapToGrid/>
        <w:spacing w:line="240" w:lineRule="auto"/>
        <w:ind w:firstLineChars="0" w:firstLine="0"/>
        <w:jc w:val="left"/>
        <w:rPr>
          <w:rFonts w:eastAsia="宋体"/>
          <w:b/>
          <w:bCs/>
        </w:rPr>
      </w:pPr>
      <w:r w:rsidRPr="007C4597">
        <w:rPr>
          <w:rFonts w:eastAsia="宋体"/>
          <w:b/>
          <w:bCs/>
        </w:rPr>
        <w:br w:type="page"/>
      </w:r>
    </w:p>
    <w:p w14:paraId="710B503F" w14:textId="5F9E23AE" w:rsidR="00F42F18" w:rsidRPr="007C4597" w:rsidRDefault="00E40D57" w:rsidP="0086605D">
      <w:pPr>
        <w:spacing w:beforeLines="50" w:before="163" w:line="340" w:lineRule="exact"/>
        <w:ind w:firstLineChars="0" w:firstLine="0"/>
        <w:jc w:val="center"/>
        <w:rPr>
          <w:rFonts w:eastAsia="宋体"/>
        </w:rPr>
      </w:pPr>
      <w:bookmarkStart w:id="97" w:name="_Toc89875935"/>
      <w:bookmarkStart w:id="98" w:name="_Toc89957441"/>
      <w:r w:rsidRPr="007C4597">
        <w:rPr>
          <w:rFonts w:eastAsia="宋体"/>
          <w:b/>
          <w:bCs/>
          <w:snapToGrid w:val="0"/>
          <w:kern w:val="0"/>
          <w:sz w:val="21"/>
          <w:szCs w:val="21"/>
        </w:rPr>
        <w:lastRenderedPageBreak/>
        <w:t>表</w:t>
      </w:r>
      <w:r w:rsidRPr="007C4597">
        <w:rPr>
          <w:rFonts w:eastAsia="宋体"/>
          <w:b/>
          <w:bCs/>
          <w:snapToGrid w:val="0"/>
          <w:kern w:val="0"/>
          <w:sz w:val="21"/>
          <w:szCs w:val="21"/>
        </w:rPr>
        <w:t>2-</w:t>
      </w:r>
      <w:r w:rsidR="0086605D" w:rsidRPr="007C4597">
        <w:rPr>
          <w:rFonts w:eastAsia="宋体"/>
          <w:b/>
          <w:bCs/>
          <w:snapToGrid w:val="0"/>
          <w:kern w:val="0"/>
          <w:sz w:val="21"/>
          <w:szCs w:val="21"/>
        </w:rPr>
        <w:fldChar w:fldCharType="begin"/>
      </w:r>
      <w:r w:rsidR="0086605D" w:rsidRPr="007C4597">
        <w:rPr>
          <w:rFonts w:eastAsia="宋体"/>
          <w:b/>
          <w:bCs/>
          <w:snapToGrid w:val="0"/>
          <w:kern w:val="0"/>
          <w:sz w:val="21"/>
          <w:szCs w:val="21"/>
        </w:rPr>
        <w:instrText xml:space="preserve"> SEQ </w:instrText>
      </w:r>
      <w:r w:rsidR="0086605D" w:rsidRPr="007C4597">
        <w:rPr>
          <w:rFonts w:eastAsia="宋体"/>
          <w:b/>
          <w:bCs/>
          <w:snapToGrid w:val="0"/>
          <w:kern w:val="0"/>
          <w:sz w:val="21"/>
          <w:szCs w:val="21"/>
        </w:rPr>
        <w:instrText>表</w:instrText>
      </w:r>
      <w:r w:rsidR="0086605D" w:rsidRPr="007C4597">
        <w:rPr>
          <w:rFonts w:eastAsia="宋体"/>
          <w:b/>
          <w:bCs/>
          <w:snapToGrid w:val="0"/>
          <w:kern w:val="0"/>
          <w:sz w:val="21"/>
          <w:szCs w:val="21"/>
        </w:rPr>
        <w:instrText xml:space="preserve">3- \* MERGEFORMAT </w:instrText>
      </w:r>
      <w:r w:rsidR="0086605D" w:rsidRPr="007C4597">
        <w:rPr>
          <w:rFonts w:eastAsia="宋体"/>
          <w:b/>
          <w:bCs/>
          <w:snapToGrid w:val="0"/>
          <w:kern w:val="0"/>
          <w:sz w:val="21"/>
          <w:szCs w:val="21"/>
        </w:rPr>
        <w:fldChar w:fldCharType="separate"/>
      </w:r>
      <w:r w:rsidR="003146B2">
        <w:rPr>
          <w:rFonts w:eastAsia="宋体"/>
          <w:b/>
          <w:bCs/>
          <w:noProof/>
          <w:snapToGrid w:val="0"/>
          <w:kern w:val="0"/>
          <w:sz w:val="21"/>
          <w:szCs w:val="21"/>
        </w:rPr>
        <w:t>37</w:t>
      </w:r>
      <w:r w:rsidR="0086605D" w:rsidRPr="007C4597">
        <w:rPr>
          <w:rFonts w:eastAsia="宋体"/>
          <w:b/>
          <w:bCs/>
          <w:snapToGrid w:val="0"/>
          <w:kern w:val="0"/>
          <w:sz w:val="21"/>
          <w:szCs w:val="21"/>
        </w:rPr>
        <w:fldChar w:fldCharType="end"/>
      </w:r>
      <w:r w:rsidR="00F42F18" w:rsidRPr="007C4597">
        <w:rPr>
          <w:rFonts w:eastAsia="宋体"/>
          <w:b/>
          <w:bCs/>
          <w:snapToGrid w:val="0"/>
          <w:kern w:val="0"/>
          <w:sz w:val="21"/>
          <w:szCs w:val="21"/>
        </w:rPr>
        <w:t xml:space="preserve"> </w:t>
      </w:r>
      <w:r w:rsidR="0086605D" w:rsidRPr="007C4597">
        <w:rPr>
          <w:rFonts w:eastAsia="宋体"/>
          <w:b/>
          <w:bCs/>
          <w:snapToGrid w:val="0"/>
          <w:kern w:val="0"/>
          <w:sz w:val="21"/>
          <w:szCs w:val="21"/>
        </w:rPr>
        <w:t xml:space="preserve"> </w:t>
      </w:r>
      <w:r w:rsidR="00F42F18" w:rsidRPr="007C4597">
        <w:rPr>
          <w:rFonts w:eastAsia="宋体"/>
          <w:b/>
          <w:bCs/>
          <w:snapToGrid w:val="0"/>
          <w:kern w:val="0"/>
          <w:sz w:val="21"/>
          <w:szCs w:val="21"/>
        </w:rPr>
        <w:t>天津市工业用地基准地价区域因素修正系数说明表（</w:t>
      </w:r>
      <w:r w:rsidR="0086605D" w:rsidRPr="007C4597">
        <w:rPr>
          <w:rFonts w:eastAsia="宋体"/>
          <w:b/>
          <w:bCs/>
          <w:snapToGrid w:val="0"/>
          <w:kern w:val="0"/>
          <w:sz w:val="21"/>
          <w:szCs w:val="21"/>
        </w:rPr>
        <w:t>3</w:t>
      </w:r>
      <w:r w:rsidR="00F42F18" w:rsidRPr="007C4597">
        <w:rPr>
          <w:rFonts w:eastAsia="宋体"/>
          <w:b/>
          <w:bCs/>
          <w:snapToGrid w:val="0"/>
          <w:kern w:val="0"/>
          <w:sz w:val="21"/>
          <w:szCs w:val="21"/>
        </w:rPr>
        <w:t>级）</w:t>
      </w:r>
      <w:bookmarkEnd w:id="97"/>
      <w:bookmarkEnd w:id="98"/>
    </w:p>
    <w:tbl>
      <w:tblPr>
        <w:tblW w:w="5000" w:type="pct"/>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673"/>
        <w:gridCol w:w="632"/>
        <w:gridCol w:w="725"/>
        <w:gridCol w:w="1496"/>
        <w:gridCol w:w="1498"/>
        <w:gridCol w:w="1619"/>
        <w:gridCol w:w="1452"/>
        <w:gridCol w:w="1419"/>
      </w:tblGrid>
      <w:tr w:rsidR="00F42F18" w:rsidRPr="007C4597" w14:paraId="47DDDEDF" w14:textId="77777777" w:rsidTr="0086605D">
        <w:trPr>
          <w:trHeight w:val="20"/>
          <w:tblHeader/>
          <w:jc w:val="center"/>
        </w:trPr>
        <w:tc>
          <w:tcPr>
            <w:tcW w:w="354" w:type="pct"/>
            <w:vMerge w:val="restart"/>
            <w:tcBorders>
              <w:top w:val="single" w:sz="4" w:space="0" w:color="auto"/>
              <w:left w:val="single" w:sz="4" w:space="0" w:color="auto"/>
            </w:tcBorders>
            <w:vAlign w:val="center"/>
          </w:tcPr>
          <w:p w14:paraId="5A1264C4"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土地级别</w:t>
            </w:r>
          </w:p>
        </w:tc>
        <w:tc>
          <w:tcPr>
            <w:tcW w:w="713" w:type="pct"/>
            <w:gridSpan w:val="2"/>
            <w:vMerge w:val="restart"/>
            <w:tcBorders>
              <w:top w:val="single" w:sz="4" w:space="0" w:color="auto"/>
              <w:tl2br w:val="single" w:sz="4" w:space="0" w:color="auto"/>
            </w:tcBorders>
            <w:tcMar>
              <w:left w:w="0" w:type="dxa"/>
              <w:right w:w="0" w:type="dxa"/>
            </w:tcMar>
            <w:vAlign w:val="center"/>
          </w:tcPr>
          <w:p w14:paraId="0EB091FE" w14:textId="77777777" w:rsidR="00F42F18" w:rsidRPr="007C4597" w:rsidRDefault="00000000" w:rsidP="0086605D">
            <w:pPr>
              <w:widowControl/>
              <w:adjustRightInd w:val="0"/>
              <w:spacing w:line="240" w:lineRule="auto"/>
              <w:ind w:firstLine="560"/>
              <w:jc w:val="right"/>
              <w:rPr>
                <w:rFonts w:eastAsia="宋体"/>
                <w:b/>
                <w:bCs/>
                <w:color w:val="000000"/>
                <w:kern w:val="0"/>
                <w:sz w:val="21"/>
                <w:szCs w:val="21"/>
              </w:rPr>
            </w:pPr>
            <w:r>
              <w:rPr>
                <w:rFonts w:eastAsia="宋体"/>
                <w:sz w:val="28"/>
              </w:rPr>
              <w:pict w14:anchorId="70E3A2D5">
                <v:line id="_x0000_s2091" alt="P44171#y1" style="position:absolute;left:0;text-align:left;z-index:251701248;visibility:visible;mso-position-horizontal-relative:text;mso-position-vertical-relative:text" from=".75pt,.05pt" to="31.6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" strokeweight=".5pt">
                  <o:lock v:ext="edit" shapetype="f"/>
                </v:line>
              </w:pict>
            </w:r>
            <w:r w:rsidR="00F42F18" w:rsidRPr="007C4597">
              <w:rPr>
                <w:rFonts w:eastAsia="宋体"/>
                <w:b/>
                <w:bCs/>
                <w:color w:val="000000"/>
                <w:kern w:val="0"/>
                <w:sz w:val="21"/>
                <w:szCs w:val="21"/>
              </w:rPr>
              <w:t>修正</w:t>
            </w:r>
          </w:p>
          <w:p w14:paraId="26DD6822" w14:textId="45ADCFD5" w:rsidR="00F42F18" w:rsidRPr="007C4597" w:rsidRDefault="00F42F18" w:rsidP="0086605D">
            <w:pPr>
              <w:widowControl/>
              <w:adjustRightInd w:val="0"/>
              <w:spacing w:line="240" w:lineRule="auto"/>
              <w:ind w:firstLineChars="0" w:firstLine="0"/>
              <w:rPr>
                <w:rFonts w:eastAsia="宋体"/>
                <w:b/>
                <w:bCs/>
                <w:color w:val="000000"/>
                <w:kern w:val="0"/>
                <w:sz w:val="21"/>
                <w:szCs w:val="21"/>
              </w:rPr>
            </w:pPr>
            <w:r w:rsidRPr="007C4597">
              <w:rPr>
                <w:rFonts w:eastAsia="宋体"/>
                <w:b/>
                <w:bCs/>
                <w:color w:val="000000"/>
                <w:kern w:val="0"/>
                <w:sz w:val="21"/>
                <w:szCs w:val="21"/>
              </w:rPr>
              <w:t>因</w:t>
            </w:r>
            <w:r w:rsidRPr="007C4597">
              <w:rPr>
                <w:rFonts w:eastAsia="宋体"/>
                <w:b/>
                <w:bCs/>
                <w:color w:val="000000"/>
                <w:kern w:val="0"/>
                <w:sz w:val="21"/>
                <w:szCs w:val="21"/>
              </w:rPr>
              <w:t xml:space="preserve"> </w:t>
            </w:r>
            <w:r w:rsidRPr="007C4597">
              <w:rPr>
                <w:rFonts w:eastAsia="宋体"/>
                <w:b/>
                <w:bCs/>
                <w:color w:val="000000"/>
                <w:kern w:val="0"/>
                <w:sz w:val="21"/>
                <w:szCs w:val="21"/>
              </w:rPr>
              <w:t>权</w:t>
            </w:r>
            <w:r w:rsidRPr="007C4597">
              <w:rPr>
                <w:rFonts w:eastAsia="宋体"/>
                <w:b/>
                <w:bCs/>
                <w:color w:val="000000"/>
                <w:kern w:val="0"/>
                <w:sz w:val="21"/>
                <w:szCs w:val="21"/>
              </w:rPr>
              <w:t xml:space="preserve">   </w:t>
            </w:r>
            <w:r w:rsidRPr="007C4597">
              <w:rPr>
                <w:rFonts w:eastAsia="宋体"/>
                <w:b/>
                <w:bCs/>
                <w:color w:val="000000"/>
                <w:kern w:val="0"/>
                <w:sz w:val="21"/>
                <w:szCs w:val="21"/>
              </w:rPr>
              <w:t>幅度</w:t>
            </w:r>
          </w:p>
          <w:p w14:paraId="16F0B64C" w14:textId="65446F70" w:rsidR="00F42F18" w:rsidRPr="007C4597" w:rsidRDefault="00F42F18" w:rsidP="0086605D">
            <w:pPr>
              <w:widowControl/>
              <w:adjustRightInd w:val="0"/>
              <w:spacing w:line="240" w:lineRule="auto"/>
              <w:ind w:firstLineChars="0" w:firstLine="0"/>
              <w:rPr>
                <w:rFonts w:eastAsia="宋体"/>
                <w:b/>
                <w:bCs/>
                <w:color w:val="000000"/>
                <w:kern w:val="0"/>
                <w:sz w:val="21"/>
                <w:szCs w:val="21"/>
              </w:rPr>
            </w:pPr>
            <w:r w:rsidRPr="007C4597">
              <w:rPr>
                <w:rFonts w:eastAsia="宋体"/>
                <w:b/>
                <w:bCs/>
                <w:color w:val="000000"/>
                <w:kern w:val="0"/>
                <w:sz w:val="21"/>
                <w:szCs w:val="21"/>
              </w:rPr>
              <w:t>素</w:t>
            </w:r>
            <w:r w:rsidRPr="007C4597">
              <w:rPr>
                <w:rFonts w:eastAsia="宋体"/>
                <w:b/>
                <w:bCs/>
                <w:color w:val="000000"/>
                <w:kern w:val="0"/>
                <w:sz w:val="21"/>
                <w:szCs w:val="21"/>
              </w:rPr>
              <w:t xml:space="preserve">    </w:t>
            </w:r>
            <w:r w:rsidRPr="007C4597">
              <w:rPr>
                <w:rFonts w:eastAsia="宋体"/>
                <w:b/>
                <w:bCs/>
                <w:color w:val="000000"/>
                <w:kern w:val="0"/>
                <w:sz w:val="21"/>
                <w:szCs w:val="21"/>
              </w:rPr>
              <w:t>重</w:t>
            </w:r>
          </w:p>
        </w:tc>
        <w:tc>
          <w:tcPr>
            <w:tcW w:w="786" w:type="pct"/>
            <w:tcBorders>
              <w:top w:val="single" w:sz="4" w:space="0" w:color="auto"/>
            </w:tcBorders>
            <w:vAlign w:val="center"/>
          </w:tcPr>
          <w:p w14:paraId="2B8E4233"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kern w:val="0"/>
                <w:sz w:val="21"/>
                <w:szCs w:val="21"/>
              </w:rPr>
              <w:t>优</w:t>
            </w:r>
          </w:p>
        </w:tc>
        <w:tc>
          <w:tcPr>
            <w:tcW w:w="787" w:type="pct"/>
            <w:tcBorders>
              <w:top w:val="single" w:sz="4" w:space="0" w:color="auto"/>
            </w:tcBorders>
            <w:vAlign w:val="center"/>
          </w:tcPr>
          <w:p w14:paraId="0B8E6809"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kern w:val="0"/>
                <w:sz w:val="21"/>
                <w:szCs w:val="21"/>
              </w:rPr>
              <w:t>较优</w:t>
            </w:r>
          </w:p>
        </w:tc>
        <w:tc>
          <w:tcPr>
            <w:tcW w:w="851" w:type="pct"/>
            <w:tcBorders>
              <w:top w:val="single" w:sz="4" w:space="0" w:color="auto"/>
            </w:tcBorders>
            <w:vAlign w:val="center"/>
          </w:tcPr>
          <w:p w14:paraId="7139DC03"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kern w:val="0"/>
                <w:sz w:val="21"/>
                <w:szCs w:val="21"/>
              </w:rPr>
              <w:t>一般</w:t>
            </w:r>
          </w:p>
        </w:tc>
        <w:tc>
          <w:tcPr>
            <w:tcW w:w="763" w:type="pct"/>
            <w:tcBorders>
              <w:top w:val="single" w:sz="4" w:space="0" w:color="auto"/>
            </w:tcBorders>
            <w:vAlign w:val="center"/>
          </w:tcPr>
          <w:p w14:paraId="53BA4883"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kern w:val="0"/>
                <w:sz w:val="21"/>
                <w:szCs w:val="21"/>
              </w:rPr>
              <w:t>较劣</w:t>
            </w:r>
          </w:p>
        </w:tc>
        <w:tc>
          <w:tcPr>
            <w:tcW w:w="746" w:type="pct"/>
            <w:tcBorders>
              <w:top w:val="single" w:sz="4" w:space="0" w:color="auto"/>
              <w:right w:val="single" w:sz="4" w:space="0" w:color="auto"/>
            </w:tcBorders>
            <w:vAlign w:val="center"/>
          </w:tcPr>
          <w:p w14:paraId="2C7CB94F"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kern w:val="0"/>
                <w:sz w:val="21"/>
                <w:szCs w:val="21"/>
              </w:rPr>
              <w:t>劣</w:t>
            </w:r>
          </w:p>
        </w:tc>
      </w:tr>
      <w:tr w:rsidR="00F42F18" w:rsidRPr="007C4597" w14:paraId="64F2AC34" w14:textId="77777777" w:rsidTr="0086605D">
        <w:trPr>
          <w:trHeight w:val="20"/>
          <w:tblHeader/>
          <w:jc w:val="center"/>
        </w:trPr>
        <w:tc>
          <w:tcPr>
            <w:tcW w:w="354" w:type="pct"/>
            <w:vMerge/>
            <w:tcBorders>
              <w:left w:val="single" w:sz="4" w:space="0" w:color="auto"/>
              <w:bottom w:val="single" w:sz="4" w:space="0" w:color="auto"/>
            </w:tcBorders>
            <w:vAlign w:val="center"/>
          </w:tcPr>
          <w:p w14:paraId="25BBDC51"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p>
        </w:tc>
        <w:tc>
          <w:tcPr>
            <w:tcW w:w="713" w:type="pct"/>
            <w:gridSpan w:val="2"/>
            <w:vMerge/>
            <w:tcBorders>
              <w:bottom w:val="single" w:sz="4" w:space="0" w:color="auto"/>
              <w:tl2br w:val="single" w:sz="4" w:space="0" w:color="auto"/>
            </w:tcBorders>
            <w:tcMar>
              <w:left w:w="0" w:type="dxa"/>
              <w:right w:w="0" w:type="dxa"/>
            </w:tcMar>
            <w:vAlign w:val="center"/>
          </w:tcPr>
          <w:p w14:paraId="32FFD7F5"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p>
        </w:tc>
        <w:tc>
          <w:tcPr>
            <w:tcW w:w="786" w:type="pct"/>
            <w:tcBorders>
              <w:bottom w:val="single" w:sz="4" w:space="0" w:color="auto"/>
            </w:tcBorders>
            <w:vAlign w:val="center"/>
          </w:tcPr>
          <w:p w14:paraId="1C0CA540"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1.07</w:t>
            </w:r>
          </w:p>
        </w:tc>
        <w:tc>
          <w:tcPr>
            <w:tcW w:w="787" w:type="pct"/>
            <w:tcBorders>
              <w:bottom w:val="single" w:sz="4" w:space="0" w:color="auto"/>
            </w:tcBorders>
            <w:vAlign w:val="center"/>
          </w:tcPr>
          <w:p w14:paraId="2C2C5A86"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1.04</w:t>
            </w:r>
          </w:p>
        </w:tc>
        <w:tc>
          <w:tcPr>
            <w:tcW w:w="851" w:type="pct"/>
            <w:tcBorders>
              <w:bottom w:val="single" w:sz="4" w:space="0" w:color="auto"/>
            </w:tcBorders>
            <w:vAlign w:val="center"/>
          </w:tcPr>
          <w:p w14:paraId="3C998B17"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1.00</w:t>
            </w:r>
          </w:p>
        </w:tc>
        <w:tc>
          <w:tcPr>
            <w:tcW w:w="763" w:type="pct"/>
            <w:tcBorders>
              <w:bottom w:val="single" w:sz="4" w:space="0" w:color="auto"/>
            </w:tcBorders>
            <w:vAlign w:val="center"/>
          </w:tcPr>
          <w:p w14:paraId="6979C4F9"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0.93</w:t>
            </w:r>
          </w:p>
        </w:tc>
        <w:tc>
          <w:tcPr>
            <w:tcW w:w="746" w:type="pct"/>
            <w:tcBorders>
              <w:bottom w:val="single" w:sz="4" w:space="0" w:color="auto"/>
              <w:right w:val="single" w:sz="4" w:space="0" w:color="auto"/>
            </w:tcBorders>
            <w:vAlign w:val="center"/>
          </w:tcPr>
          <w:p w14:paraId="7F867991"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0.85</w:t>
            </w:r>
          </w:p>
        </w:tc>
      </w:tr>
      <w:tr w:rsidR="00F42F18" w:rsidRPr="007C4597" w14:paraId="786AC60A" w14:textId="77777777" w:rsidTr="0086605D">
        <w:trPr>
          <w:trHeight w:val="20"/>
          <w:jc w:val="center"/>
        </w:trPr>
        <w:tc>
          <w:tcPr>
            <w:tcW w:w="354" w:type="pct"/>
            <w:vMerge w:val="restart"/>
            <w:tcBorders>
              <w:left w:val="single" w:sz="4" w:space="0" w:color="auto"/>
            </w:tcBorders>
            <w:vAlign w:val="center"/>
          </w:tcPr>
          <w:p w14:paraId="4CC542E6" w14:textId="438FD24C" w:rsidR="00F42F18" w:rsidRPr="007C4597" w:rsidRDefault="0086605D"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3</w:t>
            </w:r>
            <w:r w:rsidR="00F42F18" w:rsidRPr="007C4597">
              <w:rPr>
                <w:rFonts w:eastAsia="宋体"/>
                <w:color w:val="000000"/>
                <w:kern w:val="0"/>
                <w:sz w:val="21"/>
                <w:szCs w:val="21"/>
              </w:rPr>
              <w:t>级</w:t>
            </w:r>
          </w:p>
        </w:tc>
        <w:tc>
          <w:tcPr>
            <w:tcW w:w="332" w:type="pct"/>
            <w:tcMar>
              <w:left w:w="0" w:type="dxa"/>
              <w:right w:w="0" w:type="dxa"/>
            </w:tcMar>
            <w:vAlign w:val="center"/>
          </w:tcPr>
          <w:p w14:paraId="46A43CA2"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交通条件</w:t>
            </w:r>
          </w:p>
        </w:tc>
        <w:tc>
          <w:tcPr>
            <w:tcW w:w="381" w:type="pct"/>
            <w:vAlign w:val="center"/>
          </w:tcPr>
          <w:p w14:paraId="25B6ECD8"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0.40</w:t>
            </w:r>
          </w:p>
        </w:tc>
        <w:tc>
          <w:tcPr>
            <w:tcW w:w="786" w:type="pct"/>
            <w:vAlign w:val="center"/>
          </w:tcPr>
          <w:p w14:paraId="75A8D3B6"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距离长途货运站</w:t>
            </w:r>
            <w:r w:rsidRPr="007C4597">
              <w:rPr>
                <w:rFonts w:eastAsia="宋体"/>
                <w:color w:val="000000"/>
                <w:kern w:val="0"/>
                <w:sz w:val="21"/>
                <w:szCs w:val="21"/>
              </w:rPr>
              <w:t>≤12000</w:t>
            </w:r>
            <w:r w:rsidRPr="007C4597">
              <w:rPr>
                <w:rFonts w:eastAsia="宋体"/>
                <w:color w:val="000000"/>
                <w:kern w:val="0"/>
                <w:sz w:val="21"/>
                <w:szCs w:val="21"/>
              </w:rPr>
              <w:t>米；距离高速公路出入口</w:t>
            </w:r>
            <w:r w:rsidRPr="007C4597">
              <w:rPr>
                <w:rFonts w:eastAsia="宋体"/>
                <w:color w:val="000000"/>
                <w:kern w:val="0"/>
                <w:sz w:val="21"/>
                <w:szCs w:val="21"/>
              </w:rPr>
              <w:t>≤4000</w:t>
            </w:r>
            <w:r w:rsidRPr="007C4597">
              <w:rPr>
                <w:rFonts w:eastAsia="宋体"/>
                <w:color w:val="000000"/>
                <w:kern w:val="0"/>
                <w:sz w:val="21"/>
                <w:szCs w:val="21"/>
              </w:rPr>
              <w:t>米；周围有</w:t>
            </w:r>
            <w:r w:rsidRPr="007C4597">
              <w:rPr>
                <w:rFonts w:eastAsia="宋体"/>
                <w:color w:val="000000"/>
                <w:kern w:val="0"/>
                <w:sz w:val="21"/>
                <w:szCs w:val="21"/>
              </w:rPr>
              <w:t>4</w:t>
            </w:r>
            <w:r w:rsidRPr="007C4597">
              <w:rPr>
                <w:rFonts w:eastAsia="宋体"/>
                <w:color w:val="000000"/>
                <w:kern w:val="0"/>
                <w:sz w:val="21"/>
                <w:szCs w:val="21"/>
              </w:rPr>
              <w:t>条以上交通型主干道经过</w:t>
            </w:r>
          </w:p>
        </w:tc>
        <w:tc>
          <w:tcPr>
            <w:tcW w:w="787" w:type="pct"/>
            <w:vAlign w:val="center"/>
          </w:tcPr>
          <w:p w14:paraId="68CEE4A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距离长途货运站在</w:t>
            </w:r>
            <w:r w:rsidRPr="007C4597">
              <w:rPr>
                <w:rFonts w:eastAsia="宋体"/>
                <w:color w:val="000000"/>
                <w:kern w:val="0"/>
                <w:sz w:val="21"/>
                <w:szCs w:val="21"/>
              </w:rPr>
              <w:t>12000-16000</w:t>
            </w:r>
            <w:r w:rsidRPr="007C4597">
              <w:rPr>
                <w:rFonts w:eastAsia="宋体"/>
                <w:color w:val="000000"/>
                <w:kern w:val="0"/>
                <w:sz w:val="21"/>
                <w:szCs w:val="21"/>
              </w:rPr>
              <w:t>米之间；距离高速公路出入口在</w:t>
            </w:r>
            <w:r w:rsidRPr="007C4597">
              <w:rPr>
                <w:rFonts w:eastAsia="宋体"/>
                <w:color w:val="000000"/>
                <w:kern w:val="0"/>
                <w:sz w:val="21"/>
                <w:szCs w:val="21"/>
              </w:rPr>
              <w:t>4000-10000</w:t>
            </w:r>
            <w:r w:rsidRPr="007C4597">
              <w:rPr>
                <w:rFonts w:eastAsia="宋体"/>
                <w:color w:val="000000"/>
                <w:kern w:val="0"/>
                <w:sz w:val="21"/>
                <w:szCs w:val="21"/>
              </w:rPr>
              <w:t>米之间；周围有</w:t>
            </w:r>
            <w:r w:rsidRPr="007C4597">
              <w:rPr>
                <w:rFonts w:eastAsia="宋体"/>
                <w:color w:val="000000"/>
                <w:kern w:val="0"/>
                <w:sz w:val="21"/>
                <w:szCs w:val="21"/>
              </w:rPr>
              <w:t>2-3</w:t>
            </w:r>
            <w:r w:rsidRPr="007C4597">
              <w:rPr>
                <w:rFonts w:eastAsia="宋体"/>
                <w:color w:val="000000"/>
                <w:kern w:val="0"/>
                <w:sz w:val="21"/>
                <w:szCs w:val="21"/>
              </w:rPr>
              <w:t>条交通型主干道经过</w:t>
            </w:r>
          </w:p>
        </w:tc>
        <w:tc>
          <w:tcPr>
            <w:tcW w:w="851" w:type="pct"/>
            <w:vAlign w:val="center"/>
          </w:tcPr>
          <w:p w14:paraId="6425C389"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距离长途货运站在</w:t>
            </w:r>
            <w:r w:rsidRPr="007C4597">
              <w:rPr>
                <w:rFonts w:eastAsia="宋体"/>
                <w:color w:val="000000"/>
                <w:kern w:val="0"/>
                <w:sz w:val="21"/>
                <w:szCs w:val="21"/>
              </w:rPr>
              <w:t>16000-18000</w:t>
            </w:r>
            <w:r w:rsidRPr="007C4597">
              <w:rPr>
                <w:rFonts w:eastAsia="宋体"/>
                <w:color w:val="000000"/>
                <w:kern w:val="0"/>
                <w:sz w:val="21"/>
                <w:szCs w:val="21"/>
              </w:rPr>
              <w:t>米之间；距离高速公路出入口在</w:t>
            </w:r>
            <w:r w:rsidRPr="007C4597">
              <w:rPr>
                <w:rFonts w:eastAsia="宋体"/>
                <w:color w:val="000000"/>
                <w:kern w:val="0"/>
                <w:sz w:val="21"/>
                <w:szCs w:val="21"/>
              </w:rPr>
              <w:t>10000-12000</w:t>
            </w:r>
            <w:r w:rsidRPr="007C4597">
              <w:rPr>
                <w:rFonts w:eastAsia="宋体"/>
                <w:color w:val="000000"/>
                <w:kern w:val="0"/>
                <w:sz w:val="21"/>
                <w:szCs w:val="21"/>
              </w:rPr>
              <w:t>米之间；周围有</w:t>
            </w:r>
            <w:r w:rsidRPr="007C4597">
              <w:rPr>
                <w:rFonts w:eastAsia="宋体"/>
                <w:color w:val="000000"/>
                <w:kern w:val="0"/>
                <w:sz w:val="21"/>
                <w:szCs w:val="21"/>
              </w:rPr>
              <w:t>1</w:t>
            </w:r>
            <w:r w:rsidRPr="007C4597">
              <w:rPr>
                <w:rFonts w:eastAsia="宋体"/>
                <w:color w:val="000000"/>
                <w:kern w:val="0"/>
                <w:sz w:val="21"/>
                <w:szCs w:val="21"/>
              </w:rPr>
              <w:t>条交通型主干道经过</w:t>
            </w:r>
          </w:p>
        </w:tc>
        <w:tc>
          <w:tcPr>
            <w:tcW w:w="763" w:type="pct"/>
          </w:tcPr>
          <w:p w14:paraId="17CB50D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距离长途货运站在</w:t>
            </w:r>
            <w:r w:rsidRPr="007C4597">
              <w:rPr>
                <w:rFonts w:eastAsia="宋体"/>
                <w:color w:val="000000"/>
                <w:kern w:val="0"/>
                <w:sz w:val="21"/>
                <w:szCs w:val="21"/>
              </w:rPr>
              <w:t>18000-30000</w:t>
            </w:r>
            <w:r w:rsidRPr="007C4597">
              <w:rPr>
                <w:rFonts w:eastAsia="宋体"/>
                <w:color w:val="000000"/>
                <w:kern w:val="0"/>
                <w:sz w:val="21"/>
                <w:szCs w:val="21"/>
              </w:rPr>
              <w:t>米之间；距离高速公路出入口在</w:t>
            </w:r>
            <w:r w:rsidRPr="007C4597">
              <w:rPr>
                <w:rFonts w:eastAsia="宋体"/>
                <w:color w:val="000000"/>
                <w:kern w:val="0"/>
                <w:sz w:val="21"/>
                <w:szCs w:val="21"/>
              </w:rPr>
              <w:t>12000-18000</w:t>
            </w:r>
            <w:r w:rsidRPr="007C4597">
              <w:rPr>
                <w:rFonts w:eastAsia="宋体"/>
                <w:color w:val="000000"/>
                <w:kern w:val="0"/>
                <w:sz w:val="21"/>
                <w:szCs w:val="21"/>
              </w:rPr>
              <w:t>米之间；周围有多条混合型主干道经过</w:t>
            </w:r>
          </w:p>
        </w:tc>
        <w:tc>
          <w:tcPr>
            <w:tcW w:w="746" w:type="pct"/>
            <w:tcBorders>
              <w:right w:val="single" w:sz="4" w:space="0" w:color="auto"/>
            </w:tcBorders>
            <w:vAlign w:val="center"/>
          </w:tcPr>
          <w:p w14:paraId="6DE8009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距离长途货运站</w:t>
            </w:r>
            <w:r w:rsidRPr="007C4597">
              <w:rPr>
                <w:rFonts w:eastAsia="宋体"/>
                <w:color w:val="000000"/>
                <w:kern w:val="0"/>
                <w:sz w:val="21"/>
                <w:szCs w:val="21"/>
              </w:rPr>
              <w:t>≥30000</w:t>
            </w:r>
            <w:r w:rsidRPr="007C4597">
              <w:rPr>
                <w:rFonts w:eastAsia="宋体"/>
                <w:color w:val="000000"/>
                <w:kern w:val="0"/>
                <w:sz w:val="21"/>
                <w:szCs w:val="21"/>
              </w:rPr>
              <w:t>米；距离高速公路出入口</w:t>
            </w:r>
            <w:r w:rsidRPr="007C4597">
              <w:rPr>
                <w:rFonts w:eastAsia="宋体"/>
                <w:color w:val="000000"/>
                <w:kern w:val="0"/>
                <w:sz w:val="21"/>
                <w:szCs w:val="21"/>
              </w:rPr>
              <w:t>≥18000</w:t>
            </w:r>
            <w:r w:rsidRPr="007C4597">
              <w:rPr>
                <w:rFonts w:eastAsia="宋体"/>
                <w:color w:val="000000"/>
                <w:kern w:val="0"/>
                <w:sz w:val="21"/>
                <w:szCs w:val="21"/>
              </w:rPr>
              <w:t>米；周围有多条混合型主干道经过</w:t>
            </w:r>
          </w:p>
        </w:tc>
      </w:tr>
      <w:tr w:rsidR="00F42F18" w:rsidRPr="007C4597" w14:paraId="4C99DC4C" w14:textId="77777777" w:rsidTr="0086605D">
        <w:trPr>
          <w:trHeight w:val="20"/>
          <w:jc w:val="center"/>
        </w:trPr>
        <w:tc>
          <w:tcPr>
            <w:tcW w:w="354" w:type="pct"/>
            <w:vMerge/>
            <w:tcBorders>
              <w:left w:val="single" w:sz="4" w:space="0" w:color="auto"/>
            </w:tcBorders>
            <w:vAlign w:val="center"/>
          </w:tcPr>
          <w:p w14:paraId="333C6824"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2" w:type="pct"/>
            <w:tcMar>
              <w:left w:w="0" w:type="dxa"/>
              <w:right w:w="0" w:type="dxa"/>
            </w:tcMar>
            <w:vAlign w:val="center"/>
          </w:tcPr>
          <w:p w14:paraId="2F740652"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基础设施完善度</w:t>
            </w:r>
          </w:p>
        </w:tc>
        <w:tc>
          <w:tcPr>
            <w:tcW w:w="381" w:type="pct"/>
            <w:vAlign w:val="center"/>
          </w:tcPr>
          <w:p w14:paraId="11233815"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0.30</w:t>
            </w:r>
          </w:p>
        </w:tc>
        <w:tc>
          <w:tcPr>
            <w:tcW w:w="786" w:type="pct"/>
            <w:vAlign w:val="center"/>
          </w:tcPr>
          <w:p w14:paraId="0F2B2B43"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基础设施完善，供热保证率高；</w:t>
            </w:r>
            <w:proofErr w:type="gramStart"/>
            <w:r w:rsidRPr="007C4597">
              <w:rPr>
                <w:rFonts w:eastAsia="宋体"/>
                <w:color w:val="000000"/>
                <w:kern w:val="0"/>
                <w:sz w:val="21"/>
                <w:szCs w:val="21"/>
              </w:rPr>
              <w:t>雨污分排</w:t>
            </w:r>
            <w:proofErr w:type="gramEnd"/>
            <w:r w:rsidRPr="007C4597">
              <w:rPr>
                <w:rFonts w:eastAsia="宋体"/>
                <w:color w:val="000000"/>
                <w:kern w:val="0"/>
                <w:sz w:val="21"/>
                <w:szCs w:val="21"/>
              </w:rPr>
              <w:t>，暴雨过后无积水</w:t>
            </w:r>
          </w:p>
        </w:tc>
        <w:tc>
          <w:tcPr>
            <w:tcW w:w="787" w:type="pct"/>
            <w:vAlign w:val="center"/>
          </w:tcPr>
          <w:p w14:paraId="0627749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基础设施完善，供热保证率高；暴雨过后，有少量积水</w:t>
            </w:r>
          </w:p>
        </w:tc>
        <w:tc>
          <w:tcPr>
            <w:tcW w:w="851" w:type="pct"/>
            <w:vAlign w:val="center"/>
          </w:tcPr>
          <w:p w14:paraId="32AFC69A"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土地开发程度达到七通一平；供热保证率较好；暴雨过后，半小时内积水可排干</w:t>
            </w:r>
          </w:p>
        </w:tc>
        <w:tc>
          <w:tcPr>
            <w:tcW w:w="763" w:type="pct"/>
            <w:vAlign w:val="center"/>
          </w:tcPr>
          <w:p w14:paraId="1C62D95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土地开发程度达到七通一平；暴雨过后，积水严重</w:t>
            </w:r>
          </w:p>
        </w:tc>
        <w:tc>
          <w:tcPr>
            <w:tcW w:w="746" w:type="pct"/>
            <w:tcBorders>
              <w:right w:val="single" w:sz="4" w:space="0" w:color="auto"/>
            </w:tcBorders>
            <w:vAlign w:val="center"/>
          </w:tcPr>
          <w:p w14:paraId="1737A3F6" w14:textId="29385844"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w:t>
            </w:r>
            <w:r w:rsidR="00B16D44" w:rsidRPr="007C4597">
              <w:rPr>
                <w:rFonts w:eastAsia="宋体"/>
                <w:color w:val="000000"/>
                <w:kern w:val="0"/>
                <w:sz w:val="21"/>
                <w:szCs w:val="21"/>
              </w:rPr>
              <w:t>特别</w:t>
            </w:r>
            <w:r w:rsidRPr="007C4597">
              <w:rPr>
                <w:rFonts w:eastAsia="宋体"/>
                <w:color w:val="000000"/>
                <w:kern w:val="0"/>
                <w:sz w:val="21"/>
                <w:szCs w:val="21"/>
              </w:rPr>
              <w:t>严重</w:t>
            </w:r>
          </w:p>
        </w:tc>
      </w:tr>
      <w:tr w:rsidR="00F42F18" w:rsidRPr="007C4597" w14:paraId="79F079D6" w14:textId="77777777" w:rsidTr="0086605D">
        <w:trPr>
          <w:trHeight w:val="20"/>
          <w:jc w:val="center"/>
        </w:trPr>
        <w:tc>
          <w:tcPr>
            <w:tcW w:w="354" w:type="pct"/>
            <w:vMerge/>
            <w:tcBorders>
              <w:left w:val="single" w:sz="4" w:space="0" w:color="auto"/>
            </w:tcBorders>
            <w:vAlign w:val="center"/>
          </w:tcPr>
          <w:p w14:paraId="45A537D6"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2" w:type="pct"/>
            <w:tcMar>
              <w:left w:w="0" w:type="dxa"/>
              <w:right w:w="0" w:type="dxa"/>
            </w:tcMar>
            <w:vAlign w:val="center"/>
          </w:tcPr>
          <w:p w14:paraId="6E5BD99E"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环境条件</w:t>
            </w:r>
          </w:p>
        </w:tc>
        <w:tc>
          <w:tcPr>
            <w:tcW w:w="381" w:type="pct"/>
            <w:vAlign w:val="center"/>
          </w:tcPr>
          <w:p w14:paraId="54B86A2C"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0.15</w:t>
            </w:r>
          </w:p>
        </w:tc>
        <w:tc>
          <w:tcPr>
            <w:tcW w:w="786" w:type="pct"/>
            <w:vAlign w:val="center"/>
          </w:tcPr>
          <w:p w14:paraId="41CE09DA" w14:textId="18D49CDB" w:rsidR="00F42F18" w:rsidRPr="007C4597" w:rsidRDefault="00F42F18" w:rsidP="00C1763F">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工业区布局规划较整齐</w:t>
            </w:r>
            <w:r w:rsidR="00F6798C" w:rsidRPr="007C4597">
              <w:rPr>
                <w:rFonts w:eastAsia="宋体"/>
                <w:bCs/>
                <w:color w:val="000000"/>
                <w:kern w:val="0"/>
                <w:sz w:val="21"/>
                <w:szCs w:val="21"/>
              </w:rPr>
              <w:t>；</w:t>
            </w:r>
            <w:r w:rsidRPr="007C4597">
              <w:rPr>
                <w:rFonts w:eastAsia="宋体"/>
                <w:bCs/>
                <w:color w:val="000000"/>
                <w:kern w:val="0"/>
                <w:sz w:val="21"/>
                <w:szCs w:val="21"/>
              </w:rPr>
              <w:t>环境质量较好</w:t>
            </w:r>
            <w:r w:rsidR="0084496A" w:rsidRPr="007C4597">
              <w:rPr>
                <w:rFonts w:eastAsia="宋体"/>
                <w:bCs/>
                <w:color w:val="000000"/>
                <w:kern w:val="0"/>
                <w:sz w:val="21"/>
                <w:szCs w:val="21"/>
              </w:rPr>
              <w:t>；地基条件好，适宜于建设</w:t>
            </w:r>
          </w:p>
        </w:tc>
        <w:tc>
          <w:tcPr>
            <w:tcW w:w="787" w:type="pct"/>
            <w:vAlign w:val="center"/>
          </w:tcPr>
          <w:p w14:paraId="185CD14E" w14:textId="386CF1D9" w:rsidR="00F42F18" w:rsidRPr="007C4597" w:rsidRDefault="00F42F18" w:rsidP="00C1763F">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工业区布局规划较整齐</w:t>
            </w:r>
            <w:r w:rsidR="0084496A" w:rsidRPr="007C4597">
              <w:rPr>
                <w:rFonts w:eastAsia="宋体"/>
                <w:bCs/>
                <w:color w:val="000000"/>
                <w:kern w:val="0"/>
                <w:sz w:val="21"/>
                <w:szCs w:val="21"/>
              </w:rPr>
              <w:t>；</w:t>
            </w:r>
            <w:r w:rsidRPr="007C4597">
              <w:rPr>
                <w:rFonts w:eastAsia="宋体"/>
                <w:bCs/>
                <w:color w:val="000000"/>
                <w:kern w:val="0"/>
                <w:sz w:val="21"/>
                <w:szCs w:val="21"/>
              </w:rPr>
              <w:t>环境质量较好</w:t>
            </w:r>
            <w:r w:rsidR="0084496A" w:rsidRPr="007C4597">
              <w:rPr>
                <w:rFonts w:eastAsia="宋体"/>
                <w:bCs/>
                <w:color w:val="000000"/>
                <w:kern w:val="0"/>
                <w:sz w:val="21"/>
                <w:szCs w:val="21"/>
              </w:rPr>
              <w:t>；地基条件较好，较适宜于建设</w:t>
            </w:r>
          </w:p>
        </w:tc>
        <w:tc>
          <w:tcPr>
            <w:tcW w:w="851" w:type="pct"/>
            <w:vAlign w:val="center"/>
          </w:tcPr>
          <w:p w14:paraId="3BD66066" w14:textId="429E9551" w:rsidR="00F42F18" w:rsidRPr="007C4597" w:rsidRDefault="00F42F18" w:rsidP="00C1763F">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工业区布局规划一般</w:t>
            </w:r>
            <w:r w:rsidR="0084496A" w:rsidRPr="007C4597">
              <w:rPr>
                <w:rFonts w:eastAsia="宋体"/>
                <w:bCs/>
                <w:color w:val="000000"/>
                <w:kern w:val="0"/>
                <w:sz w:val="21"/>
                <w:szCs w:val="21"/>
              </w:rPr>
              <w:t>；</w:t>
            </w:r>
            <w:r w:rsidRPr="007C4597">
              <w:rPr>
                <w:rFonts w:eastAsia="宋体"/>
                <w:bCs/>
                <w:color w:val="000000"/>
                <w:kern w:val="0"/>
                <w:sz w:val="21"/>
                <w:szCs w:val="21"/>
              </w:rPr>
              <w:t>环境质量一般</w:t>
            </w:r>
            <w:r w:rsidR="0084496A" w:rsidRPr="007C4597">
              <w:rPr>
                <w:rFonts w:eastAsia="宋体"/>
                <w:bCs/>
                <w:color w:val="000000"/>
                <w:kern w:val="0"/>
                <w:sz w:val="21"/>
                <w:szCs w:val="21"/>
              </w:rPr>
              <w:t>；地基条件一般，</w:t>
            </w:r>
            <w:r w:rsidR="003F10C2" w:rsidRPr="007C4597">
              <w:rPr>
                <w:rFonts w:eastAsia="宋体"/>
                <w:bCs/>
                <w:color w:val="000000"/>
                <w:kern w:val="0"/>
                <w:sz w:val="21"/>
                <w:szCs w:val="21"/>
              </w:rPr>
              <w:t>一般</w:t>
            </w:r>
            <w:r w:rsidR="0084496A" w:rsidRPr="007C4597">
              <w:rPr>
                <w:rFonts w:eastAsia="宋体"/>
                <w:bCs/>
                <w:color w:val="000000"/>
                <w:kern w:val="0"/>
                <w:sz w:val="21"/>
                <w:szCs w:val="21"/>
              </w:rPr>
              <w:t>适宜于建设</w:t>
            </w:r>
          </w:p>
        </w:tc>
        <w:tc>
          <w:tcPr>
            <w:tcW w:w="763" w:type="pct"/>
            <w:vAlign w:val="center"/>
          </w:tcPr>
          <w:p w14:paraId="2A3CF256" w14:textId="064F211B"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bCs/>
                <w:color w:val="000000"/>
                <w:kern w:val="0"/>
                <w:sz w:val="21"/>
                <w:szCs w:val="21"/>
              </w:rPr>
              <w:t>工业区布局规划一般</w:t>
            </w:r>
            <w:r w:rsidR="0084496A" w:rsidRPr="007C4597">
              <w:rPr>
                <w:rFonts w:eastAsia="宋体"/>
                <w:bCs/>
                <w:color w:val="000000"/>
                <w:kern w:val="0"/>
                <w:sz w:val="21"/>
                <w:szCs w:val="21"/>
              </w:rPr>
              <w:t>；</w:t>
            </w:r>
            <w:r w:rsidRPr="007C4597">
              <w:rPr>
                <w:rFonts w:eastAsia="宋体"/>
                <w:bCs/>
                <w:color w:val="000000"/>
                <w:kern w:val="0"/>
                <w:sz w:val="21"/>
                <w:szCs w:val="21"/>
              </w:rPr>
              <w:t>环境质量</w:t>
            </w:r>
            <w:r w:rsidR="003F10C2" w:rsidRPr="007C4597">
              <w:rPr>
                <w:rFonts w:eastAsia="宋体"/>
                <w:bCs/>
                <w:color w:val="000000"/>
                <w:kern w:val="0"/>
                <w:sz w:val="21"/>
                <w:szCs w:val="21"/>
              </w:rPr>
              <w:t>较差</w:t>
            </w:r>
            <w:r w:rsidR="0084496A" w:rsidRPr="007C4597">
              <w:rPr>
                <w:rFonts w:eastAsia="宋体"/>
                <w:bCs/>
                <w:color w:val="000000"/>
                <w:kern w:val="0"/>
                <w:sz w:val="21"/>
                <w:szCs w:val="21"/>
              </w:rPr>
              <w:t>；地基条件一般，一般适宜于建设</w:t>
            </w:r>
          </w:p>
        </w:tc>
        <w:tc>
          <w:tcPr>
            <w:tcW w:w="746" w:type="pct"/>
            <w:tcBorders>
              <w:right w:val="single" w:sz="4" w:space="0" w:color="auto"/>
            </w:tcBorders>
            <w:vAlign w:val="center"/>
          </w:tcPr>
          <w:p w14:paraId="7F299971" w14:textId="2F57E0F4"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bCs/>
                <w:color w:val="000000"/>
                <w:kern w:val="0"/>
                <w:sz w:val="21"/>
                <w:szCs w:val="21"/>
              </w:rPr>
              <w:t>工业区布局规划较乱</w:t>
            </w:r>
            <w:r w:rsidR="0084496A" w:rsidRPr="007C4597">
              <w:rPr>
                <w:rFonts w:eastAsia="宋体"/>
                <w:bCs/>
                <w:color w:val="000000"/>
                <w:kern w:val="0"/>
                <w:sz w:val="21"/>
                <w:szCs w:val="21"/>
              </w:rPr>
              <w:t>；</w:t>
            </w:r>
            <w:r w:rsidRPr="007C4597">
              <w:rPr>
                <w:rFonts w:eastAsia="宋体"/>
                <w:bCs/>
                <w:color w:val="000000"/>
                <w:kern w:val="0"/>
                <w:sz w:val="21"/>
                <w:szCs w:val="21"/>
              </w:rPr>
              <w:t>环境质量</w:t>
            </w:r>
            <w:r w:rsidR="0084496A" w:rsidRPr="007C4597">
              <w:rPr>
                <w:rFonts w:eastAsia="宋体"/>
                <w:bCs/>
                <w:color w:val="000000"/>
                <w:kern w:val="0"/>
                <w:sz w:val="21"/>
                <w:szCs w:val="21"/>
              </w:rPr>
              <w:t>较差；地基条件略差，</w:t>
            </w:r>
            <w:r w:rsidR="003F10C2" w:rsidRPr="007C4597">
              <w:rPr>
                <w:rFonts w:eastAsia="宋体"/>
                <w:bCs/>
                <w:color w:val="000000"/>
                <w:kern w:val="0"/>
                <w:sz w:val="21"/>
                <w:szCs w:val="21"/>
              </w:rPr>
              <w:t>较不</w:t>
            </w:r>
            <w:r w:rsidR="0084496A" w:rsidRPr="007C4597">
              <w:rPr>
                <w:rFonts w:eastAsia="宋体"/>
                <w:bCs/>
                <w:color w:val="000000"/>
                <w:kern w:val="0"/>
                <w:sz w:val="21"/>
                <w:szCs w:val="21"/>
              </w:rPr>
              <w:t>适宜于建设</w:t>
            </w:r>
          </w:p>
        </w:tc>
      </w:tr>
      <w:tr w:rsidR="008E539F" w:rsidRPr="007C4597" w14:paraId="209E9126" w14:textId="77777777" w:rsidTr="0086605D">
        <w:trPr>
          <w:trHeight w:val="20"/>
          <w:jc w:val="center"/>
        </w:trPr>
        <w:tc>
          <w:tcPr>
            <w:tcW w:w="354" w:type="pct"/>
            <w:vMerge/>
            <w:tcBorders>
              <w:left w:val="single" w:sz="4" w:space="0" w:color="auto"/>
              <w:bottom w:val="single" w:sz="4" w:space="0" w:color="auto"/>
            </w:tcBorders>
            <w:vAlign w:val="center"/>
          </w:tcPr>
          <w:p w14:paraId="197EF544" w14:textId="77777777" w:rsidR="008E539F" w:rsidRPr="007C4597" w:rsidRDefault="008E539F" w:rsidP="008E539F">
            <w:pPr>
              <w:widowControl/>
              <w:spacing w:line="240" w:lineRule="auto"/>
              <w:ind w:firstLineChars="0" w:firstLine="0"/>
              <w:jc w:val="center"/>
              <w:rPr>
                <w:rFonts w:eastAsia="宋体"/>
                <w:color w:val="000000"/>
                <w:kern w:val="0"/>
                <w:sz w:val="21"/>
                <w:szCs w:val="21"/>
              </w:rPr>
            </w:pPr>
          </w:p>
        </w:tc>
        <w:tc>
          <w:tcPr>
            <w:tcW w:w="332" w:type="pct"/>
            <w:tcBorders>
              <w:bottom w:val="single" w:sz="4" w:space="0" w:color="auto"/>
            </w:tcBorders>
            <w:tcMar>
              <w:left w:w="0" w:type="dxa"/>
              <w:right w:w="0" w:type="dxa"/>
            </w:tcMar>
            <w:vAlign w:val="center"/>
          </w:tcPr>
          <w:p w14:paraId="3693E22F" w14:textId="77777777" w:rsidR="008E539F" w:rsidRPr="007C4597" w:rsidRDefault="008E539F" w:rsidP="008E539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产业聚集影响度</w:t>
            </w:r>
          </w:p>
        </w:tc>
        <w:tc>
          <w:tcPr>
            <w:tcW w:w="381" w:type="pct"/>
            <w:tcBorders>
              <w:bottom w:val="single" w:sz="4" w:space="0" w:color="auto"/>
            </w:tcBorders>
            <w:vAlign w:val="center"/>
          </w:tcPr>
          <w:p w14:paraId="6258EC8E" w14:textId="77777777" w:rsidR="008E539F" w:rsidRPr="007C4597" w:rsidRDefault="008E539F" w:rsidP="008E539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0.15</w:t>
            </w:r>
          </w:p>
        </w:tc>
        <w:tc>
          <w:tcPr>
            <w:tcW w:w="786" w:type="pct"/>
            <w:tcBorders>
              <w:bottom w:val="single" w:sz="4" w:space="0" w:color="auto"/>
            </w:tcBorders>
            <w:vAlign w:val="center"/>
          </w:tcPr>
          <w:p w14:paraId="0877E85E" w14:textId="62E83007" w:rsidR="008E539F" w:rsidRPr="007C4597" w:rsidRDefault="008E539F" w:rsidP="008E539F">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天津市产业园名录中：一类</w:t>
            </w:r>
            <w:r w:rsidRPr="007C4597">
              <w:rPr>
                <w:rFonts w:eastAsia="宋体"/>
                <w:bCs/>
                <w:color w:val="000000"/>
                <w:kern w:val="0"/>
                <w:sz w:val="21"/>
                <w:szCs w:val="21"/>
              </w:rPr>
              <w:t>A</w:t>
            </w:r>
            <w:r w:rsidRPr="007C4597">
              <w:rPr>
                <w:rFonts w:eastAsia="宋体"/>
                <w:bCs/>
                <w:color w:val="000000"/>
                <w:kern w:val="0"/>
                <w:sz w:val="21"/>
                <w:szCs w:val="21"/>
              </w:rPr>
              <w:t>产业园</w:t>
            </w:r>
          </w:p>
        </w:tc>
        <w:tc>
          <w:tcPr>
            <w:tcW w:w="787" w:type="pct"/>
            <w:tcBorders>
              <w:bottom w:val="single" w:sz="4" w:space="0" w:color="auto"/>
            </w:tcBorders>
            <w:vAlign w:val="center"/>
          </w:tcPr>
          <w:p w14:paraId="7B1A1D62" w14:textId="77CBB073" w:rsidR="008E539F" w:rsidRPr="007C4597" w:rsidRDefault="008E539F" w:rsidP="008E539F">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天津市产业园名录中：一类</w:t>
            </w:r>
            <w:r w:rsidRPr="007C4597">
              <w:rPr>
                <w:rFonts w:eastAsia="宋体"/>
                <w:bCs/>
                <w:color w:val="000000"/>
                <w:kern w:val="0"/>
                <w:sz w:val="21"/>
                <w:szCs w:val="21"/>
              </w:rPr>
              <w:t>B</w:t>
            </w:r>
            <w:r w:rsidRPr="007C4597">
              <w:rPr>
                <w:rFonts w:eastAsia="宋体"/>
                <w:bCs/>
                <w:color w:val="000000"/>
                <w:kern w:val="0"/>
                <w:sz w:val="21"/>
                <w:szCs w:val="21"/>
              </w:rPr>
              <w:t>产业园</w:t>
            </w:r>
          </w:p>
        </w:tc>
        <w:tc>
          <w:tcPr>
            <w:tcW w:w="851" w:type="pct"/>
            <w:tcBorders>
              <w:bottom w:val="single" w:sz="4" w:space="0" w:color="auto"/>
            </w:tcBorders>
            <w:vAlign w:val="center"/>
          </w:tcPr>
          <w:p w14:paraId="33E6447E" w14:textId="5B77B12B" w:rsidR="008E539F" w:rsidRPr="007C4597" w:rsidRDefault="008E539F" w:rsidP="008E539F">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天津市产业园名录中：二类产业园</w:t>
            </w:r>
          </w:p>
        </w:tc>
        <w:tc>
          <w:tcPr>
            <w:tcW w:w="763" w:type="pct"/>
            <w:tcBorders>
              <w:bottom w:val="single" w:sz="4" w:space="0" w:color="auto"/>
            </w:tcBorders>
            <w:vAlign w:val="center"/>
          </w:tcPr>
          <w:p w14:paraId="23DE7469" w14:textId="3A0BDD35" w:rsidR="008E539F" w:rsidRPr="007C4597" w:rsidRDefault="008E539F" w:rsidP="008E539F">
            <w:pPr>
              <w:widowControl/>
              <w:spacing w:line="240" w:lineRule="auto"/>
              <w:ind w:firstLineChars="0" w:firstLine="0"/>
              <w:rPr>
                <w:rFonts w:eastAsia="宋体"/>
                <w:color w:val="000000"/>
                <w:kern w:val="0"/>
                <w:sz w:val="21"/>
                <w:szCs w:val="21"/>
              </w:rPr>
            </w:pPr>
            <w:r w:rsidRPr="007C4597">
              <w:rPr>
                <w:rFonts w:eastAsia="宋体"/>
                <w:bCs/>
                <w:color w:val="000000"/>
                <w:kern w:val="0"/>
                <w:sz w:val="21"/>
                <w:szCs w:val="21"/>
              </w:rPr>
              <w:t>天津市产业园名录中：三类产业园</w:t>
            </w:r>
          </w:p>
        </w:tc>
        <w:tc>
          <w:tcPr>
            <w:tcW w:w="746" w:type="pct"/>
            <w:tcBorders>
              <w:bottom w:val="single" w:sz="4" w:space="0" w:color="auto"/>
              <w:right w:val="single" w:sz="4" w:space="0" w:color="auto"/>
            </w:tcBorders>
            <w:vAlign w:val="center"/>
          </w:tcPr>
          <w:p w14:paraId="2824A36F" w14:textId="48922B30" w:rsidR="008E539F" w:rsidRPr="007C4597" w:rsidRDefault="008E539F" w:rsidP="008E539F">
            <w:pPr>
              <w:widowControl/>
              <w:spacing w:line="240" w:lineRule="auto"/>
              <w:ind w:firstLineChars="0" w:firstLine="0"/>
              <w:rPr>
                <w:rFonts w:eastAsia="宋体"/>
                <w:color w:val="000000"/>
                <w:kern w:val="0"/>
                <w:sz w:val="21"/>
                <w:szCs w:val="21"/>
              </w:rPr>
            </w:pPr>
            <w:r w:rsidRPr="007C4597">
              <w:rPr>
                <w:color w:val="000000"/>
                <w:sz w:val="21"/>
                <w:szCs w:val="21"/>
              </w:rPr>
              <w:t>零星工业小厂</w:t>
            </w:r>
          </w:p>
        </w:tc>
      </w:tr>
    </w:tbl>
    <w:p w14:paraId="0A2B707E" w14:textId="77777777" w:rsidR="00F42F18" w:rsidRPr="007C4597" w:rsidRDefault="00F42F18" w:rsidP="00F42F18">
      <w:pPr>
        <w:widowControl/>
        <w:snapToGrid/>
        <w:spacing w:line="240" w:lineRule="auto"/>
        <w:ind w:firstLineChars="0" w:firstLine="0"/>
        <w:jc w:val="left"/>
        <w:rPr>
          <w:rFonts w:eastAsia="宋体"/>
        </w:rPr>
      </w:pPr>
      <w:r w:rsidRPr="007C4597">
        <w:rPr>
          <w:rFonts w:eastAsia="宋体"/>
        </w:rPr>
        <w:br w:type="page"/>
      </w:r>
    </w:p>
    <w:p w14:paraId="3F874F71" w14:textId="2F78575C" w:rsidR="00F42F18" w:rsidRPr="007C4597" w:rsidRDefault="00E40D57" w:rsidP="00182836">
      <w:pPr>
        <w:spacing w:beforeLines="50" w:before="163" w:line="340" w:lineRule="exact"/>
        <w:ind w:firstLineChars="0" w:firstLine="0"/>
        <w:jc w:val="center"/>
        <w:rPr>
          <w:rFonts w:eastAsia="宋体"/>
        </w:rPr>
      </w:pPr>
      <w:bookmarkStart w:id="99" w:name="_Toc89875936"/>
      <w:bookmarkStart w:id="100" w:name="_Toc89957442"/>
      <w:r w:rsidRPr="007C4597">
        <w:rPr>
          <w:rFonts w:eastAsia="宋体"/>
          <w:b/>
          <w:bCs/>
          <w:snapToGrid w:val="0"/>
          <w:kern w:val="0"/>
          <w:sz w:val="21"/>
          <w:szCs w:val="21"/>
        </w:rPr>
        <w:lastRenderedPageBreak/>
        <w:t>表</w:t>
      </w:r>
      <w:r w:rsidRPr="007C4597">
        <w:rPr>
          <w:rFonts w:eastAsia="宋体"/>
          <w:b/>
          <w:bCs/>
          <w:snapToGrid w:val="0"/>
          <w:kern w:val="0"/>
          <w:sz w:val="21"/>
          <w:szCs w:val="21"/>
        </w:rPr>
        <w:t>2-</w:t>
      </w:r>
      <w:r w:rsidR="00182836" w:rsidRPr="007C4597">
        <w:rPr>
          <w:rFonts w:eastAsia="宋体"/>
          <w:b/>
          <w:bCs/>
          <w:snapToGrid w:val="0"/>
          <w:kern w:val="0"/>
          <w:sz w:val="21"/>
          <w:szCs w:val="21"/>
        </w:rPr>
        <w:fldChar w:fldCharType="begin"/>
      </w:r>
      <w:r w:rsidR="00182836" w:rsidRPr="007C4597">
        <w:rPr>
          <w:rFonts w:eastAsia="宋体"/>
          <w:b/>
          <w:bCs/>
          <w:snapToGrid w:val="0"/>
          <w:kern w:val="0"/>
          <w:sz w:val="21"/>
          <w:szCs w:val="21"/>
        </w:rPr>
        <w:instrText xml:space="preserve"> SEQ </w:instrText>
      </w:r>
      <w:r w:rsidR="00182836" w:rsidRPr="007C4597">
        <w:rPr>
          <w:rFonts w:eastAsia="宋体"/>
          <w:b/>
          <w:bCs/>
          <w:snapToGrid w:val="0"/>
          <w:kern w:val="0"/>
          <w:sz w:val="21"/>
          <w:szCs w:val="21"/>
        </w:rPr>
        <w:instrText>表</w:instrText>
      </w:r>
      <w:r w:rsidR="00182836" w:rsidRPr="007C4597">
        <w:rPr>
          <w:rFonts w:eastAsia="宋体"/>
          <w:b/>
          <w:bCs/>
          <w:snapToGrid w:val="0"/>
          <w:kern w:val="0"/>
          <w:sz w:val="21"/>
          <w:szCs w:val="21"/>
        </w:rPr>
        <w:instrText xml:space="preserve">3- \* MERGEFORMAT </w:instrText>
      </w:r>
      <w:r w:rsidR="00182836" w:rsidRPr="007C4597">
        <w:rPr>
          <w:rFonts w:eastAsia="宋体"/>
          <w:b/>
          <w:bCs/>
          <w:snapToGrid w:val="0"/>
          <w:kern w:val="0"/>
          <w:sz w:val="21"/>
          <w:szCs w:val="21"/>
        </w:rPr>
        <w:fldChar w:fldCharType="separate"/>
      </w:r>
      <w:r w:rsidR="003146B2">
        <w:rPr>
          <w:rFonts w:eastAsia="宋体"/>
          <w:b/>
          <w:bCs/>
          <w:noProof/>
          <w:snapToGrid w:val="0"/>
          <w:kern w:val="0"/>
          <w:sz w:val="21"/>
          <w:szCs w:val="21"/>
        </w:rPr>
        <w:t>38</w:t>
      </w:r>
      <w:r w:rsidR="00182836" w:rsidRPr="007C4597">
        <w:rPr>
          <w:rFonts w:eastAsia="宋体"/>
          <w:b/>
          <w:bCs/>
          <w:snapToGrid w:val="0"/>
          <w:kern w:val="0"/>
          <w:sz w:val="21"/>
          <w:szCs w:val="21"/>
        </w:rPr>
        <w:fldChar w:fldCharType="end"/>
      </w:r>
      <w:r w:rsidR="00182836" w:rsidRPr="007C4597">
        <w:rPr>
          <w:rFonts w:eastAsia="宋体"/>
          <w:b/>
          <w:bCs/>
          <w:snapToGrid w:val="0"/>
          <w:kern w:val="0"/>
          <w:sz w:val="21"/>
          <w:szCs w:val="21"/>
        </w:rPr>
        <w:t xml:space="preserve"> </w:t>
      </w:r>
      <w:r w:rsidR="00F42F18" w:rsidRPr="007C4597">
        <w:rPr>
          <w:rFonts w:eastAsia="宋体"/>
          <w:b/>
          <w:bCs/>
          <w:snapToGrid w:val="0"/>
          <w:kern w:val="0"/>
          <w:sz w:val="21"/>
          <w:szCs w:val="21"/>
        </w:rPr>
        <w:t xml:space="preserve"> </w:t>
      </w:r>
      <w:r w:rsidR="00F42F18" w:rsidRPr="007C4597">
        <w:rPr>
          <w:rFonts w:eastAsia="宋体"/>
          <w:b/>
          <w:bCs/>
          <w:snapToGrid w:val="0"/>
          <w:kern w:val="0"/>
          <w:sz w:val="21"/>
          <w:szCs w:val="21"/>
        </w:rPr>
        <w:t>天津市工业用地基准地价区域因素修正系数说明表（</w:t>
      </w:r>
      <w:r w:rsidR="0094500C" w:rsidRPr="007C4597">
        <w:rPr>
          <w:rFonts w:eastAsia="宋体"/>
          <w:b/>
          <w:bCs/>
          <w:snapToGrid w:val="0"/>
          <w:kern w:val="0"/>
          <w:sz w:val="21"/>
          <w:szCs w:val="21"/>
        </w:rPr>
        <w:t>4</w:t>
      </w:r>
      <w:r w:rsidR="00F42F18" w:rsidRPr="007C4597">
        <w:rPr>
          <w:rFonts w:eastAsia="宋体"/>
          <w:b/>
          <w:bCs/>
          <w:snapToGrid w:val="0"/>
          <w:kern w:val="0"/>
          <w:sz w:val="21"/>
          <w:szCs w:val="21"/>
        </w:rPr>
        <w:t>级）</w:t>
      </w:r>
      <w:bookmarkEnd w:id="99"/>
      <w:bookmarkEnd w:id="100"/>
    </w:p>
    <w:tbl>
      <w:tblPr>
        <w:tblW w:w="5000" w:type="pct"/>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673"/>
        <w:gridCol w:w="632"/>
        <w:gridCol w:w="725"/>
        <w:gridCol w:w="1496"/>
        <w:gridCol w:w="1498"/>
        <w:gridCol w:w="1463"/>
        <w:gridCol w:w="1608"/>
        <w:gridCol w:w="1419"/>
      </w:tblGrid>
      <w:tr w:rsidR="00F42F18" w:rsidRPr="007C4597" w14:paraId="0321BAED" w14:textId="77777777" w:rsidTr="0094500C">
        <w:trPr>
          <w:trHeight w:val="20"/>
          <w:tblHeader/>
          <w:jc w:val="center"/>
        </w:trPr>
        <w:tc>
          <w:tcPr>
            <w:tcW w:w="354" w:type="pct"/>
            <w:vMerge w:val="restart"/>
            <w:tcBorders>
              <w:top w:val="single" w:sz="4" w:space="0" w:color="auto"/>
              <w:left w:val="single" w:sz="4" w:space="0" w:color="auto"/>
            </w:tcBorders>
            <w:vAlign w:val="center"/>
          </w:tcPr>
          <w:p w14:paraId="44FF6855"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土地级别</w:t>
            </w:r>
          </w:p>
        </w:tc>
        <w:tc>
          <w:tcPr>
            <w:tcW w:w="713" w:type="pct"/>
            <w:gridSpan w:val="2"/>
            <w:vMerge w:val="restart"/>
            <w:tcBorders>
              <w:top w:val="single" w:sz="4" w:space="0" w:color="auto"/>
              <w:tl2br w:val="single" w:sz="4" w:space="0" w:color="auto"/>
            </w:tcBorders>
            <w:tcMar>
              <w:left w:w="0" w:type="dxa"/>
              <w:right w:w="0" w:type="dxa"/>
            </w:tcMar>
            <w:vAlign w:val="center"/>
          </w:tcPr>
          <w:p w14:paraId="15526D42" w14:textId="77777777" w:rsidR="00F42F18" w:rsidRPr="007C4597" w:rsidRDefault="00000000" w:rsidP="0094500C">
            <w:pPr>
              <w:widowControl/>
              <w:adjustRightInd w:val="0"/>
              <w:spacing w:line="240" w:lineRule="auto"/>
              <w:ind w:firstLine="560"/>
              <w:rPr>
                <w:rFonts w:eastAsia="宋体"/>
                <w:b/>
                <w:bCs/>
                <w:color w:val="000000"/>
                <w:kern w:val="0"/>
                <w:sz w:val="21"/>
                <w:szCs w:val="21"/>
              </w:rPr>
            </w:pPr>
            <w:r>
              <w:rPr>
                <w:rFonts w:eastAsia="宋体"/>
                <w:sz w:val="28"/>
              </w:rPr>
              <w:pict w14:anchorId="67EAC26F">
                <v:line id="_x0000_s2092" alt="P44171#y1" style="position:absolute;left:0;text-align:left;z-index:251702272;visibility:visible;mso-position-horizontal-relative:text;mso-position-vertical-relative:text" from=".75pt,.05pt" to="31.6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" strokeweight=".5pt">
                  <o:lock v:ext="edit" shapetype="f"/>
                </v:line>
              </w:pict>
            </w:r>
            <w:r w:rsidR="00F42F18" w:rsidRPr="007C4597">
              <w:rPr>
                <w:rFonts w:eastAsia="宋体"/>
                <w:b/>
                <w:bCs/>
                <w:color w:val="000000"/>
                <w:kern w:val="0"/>
                <w:sz w:val="21"/>
                <w:szCs w:val="21"/>
              </w:rPr>
              <w:t>修正</w:t>
            </w:r>
          </w:p>
          <w:p w14:paraId="1636316E" w14:textId="3E434538" w:rsidR="00F42F18" w:rsidRPr="007C4597" w:rsidRDefault="00F42F18" w:rsidP="0094500C">
            <w:pPr>
              <w:widowControl/>
              <w:adjustRightInd w:val="0"/>
              <w:spacing w:line="240" w:lineRule="auto"/>
              <w:ind w:firstLineChars="0" w:firstLine="0"/>
              <w:rPr>
                <w:rFonts w:eastAsia="宋体"/>
                <w:b/>
                <w:bCs/>
                <w:color w:val="000000"/>
                <w:kern w:val="0"/>
                <w:sz w:val="21"/>
                <w:szCs w:val="21"/>
              </w:rPr>
            </w:pPr>
            <w:r w:rsidRPr="007C4597">
              <w:rPr>
                <w:rFonts w:eastAsia="宋体"/>
                <w:b/>
                <w:bCs/>
                <w:color w:val="000000"/>
                <w:kern w:val="0"/>
                <w:sz w:val="21"/>
                <w:szCs w:val="21"/>
              </w:rPr>
              <w:t>因</w:t>
            </w:r>
            <w:r w:rsidRPr="007C4597">
              <w:rPr>
                <w:rFonts w:eastAsia="宋体"/>
                <w:b/>
                <w:bCs/>
                <w:color w:val="000000"/>
                <w:kern w:val="0"/>
                <w:sz w:val="21"/>
                <w:szCs w:val="21"/>
              </w:rPr>
              <w:t xml:space="preserve"> </w:t>
            </w:r>
            <w:r w:rsidRPr="007C4597">
              <w:rPr>
                <w:rFonts w:eastAsia="宋体"/>
                <w:b/>
                <w:bCs/>
                <w:color w:val="000000"/>
                <w:kern w:val="0"/>
                <w:sz w:val="21"/>
                <w:szCs w:val="21"/>
              </w:rPr>
              <w:t>权</w:t>
            </w:r>
            <w:r w:rsidRPr="007C4597">
              <w:rPr>
                <w:rFonts w:eastAsia="宋体"/>
                <w:b/>
                <w:bCs/>
                <w:color w:val="000000"/>
                <w:kern w:val="0"/>
                <w:sz w:val="21"/>
                <w:szCs w:val="21"/>
              </w:rPr>
              <w:t xml:space="preserve">   </w:t>
            </w:r>
            <w:r w:rsidRPr="007C4597">
              <w:rPr>
                <w:rFonts w:eastAsia="宋体"/>
                <w:b/>
                <w:bCs/>
                <w:color w:val="000000"/>
                <w:kern w:val="0"/>
                <w:sz w:val="21"/>
                <w:szCs w:val="21"/>
              </w:rPr>
              <w:t>幅度</w:t>
            </w:r>
          </w:p>
          <w:p w14:paraId="38130222" w14:textId="492EF5BF" w:rsidR="00F42F18" w:rsidRPr="007C4597" w:rsidRDefault="00F42F18" w:rsidP="0094500C">
            <w:pPr>
              <w:widowControl/>
              <w:adjustRightInd w:val="0"/>
              <w:spacing w:line="240" w:lineRule="auto"/>
              <w:ind w:firstLineChars="0" w:firstLine="0"/>
              <w:rPr>
                <w:rFonts w:eastAsia="宋体"/>
                <w:b/>
                <w:bCs/>
                <w:color w:val="000000"/>
                <w:kern w:val="0"/>
                <w:sz w:val="21"/>
                <w:szCs w:val="21"/>
              </w:rPr>
            </w:pPr>
            <w:r w:rsidRPr="007C4597">
              <w:rPr>
                <w:rFonts w:eastAsia="宋体"/>
                <w:b/>
                <w:bCs/>
                <w:color w:val="000000"/>
                <w:kern w:val="0"/>
                <w:sz w:val="21"/>
                <w:szCs w:val="21"/>
              </w:rPr>
              <w:t>素</w:t>
            </w:r>
            <w:r w:rsidRPr="007C4597">
              <w:rPr>
                <w:rFonts w:eastAsia="宋体"/>
                <w:b/>
                <w:bCs/>
                <w:color w:val="000000"/>
                <w:kern w:val="0"/>
                <w:sz w:val="21"/>
                <w:szCs w:val="21"/>
              </w:rPr>
              <w:t xml:space="preserve">    </w:t>
            </w:r>
            <w:r w:rsidRPr="007C4597">
              <w:rPr>
                <w:rFonts w:eastAsia="宋体"/>
                <w:b/>
                <w:bCs/>
                <w:color w:val="000000"/>
                <w:kern w:val="0"/>
                <w:sz w:val="21"/>
                <w:szCs w:val="21"/>
              </w:rPr>
              <w:t>重</w:t>
            </w:r>
          </w:p>
        </w:tc>
        <w:tc>
          <w:tcPr>
            <w:tcW w:w="786" w:type="pct"/>
            <w:tcBorders>
              <w:top w:val="single" w:sz="4" w:space="0" w:color="auto"/>
            </w:tcBorders>
            <w:vAlign w:val="center"/>
          </w:tcPr>
          <w:p w14:paraId="4C459C88"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kern w:val="0"/>
                <w:sz w:val="21"/>
                <w:szCs w:val="21"/>
              </w:rPr>
              <w:t>优</w:t>
            </w:r>
          </w:p>
        </w:tc>
        <w:tc>
          <w:tcPr>
            <w:tcW w:w="787" w:type="pct"/>
            <w:tcBorders>
              <w:top w:val="single" w:sz="4" w:space="0" w:color="auto"/>
            </w:tcBorders>
            <w:vAlign w:val="center"/>
          </w:tcPr>
          <w:p w14:paraId="2592E081"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kern w:val="0"/>
                <w:sz w:val="21"/>
                <w:szCs w:val="21"/>
              </w:rPr>
              <w:t>较优</w:t>
            </w:r>
          </w:p>
        </w:tc>
        <w:tc>
          <w:tcPr>
            <w:tcW w:w="769" w:type="pct"/>
            <w:tcBorders>
              <w:top w:val="single" w:sz="4" w:space="0" w:color="auto"/>
            </w:tcBorders>
            <w:vAlign w:val="center"/>
          </w:tcPr>
          <w:p w14:paraId="0EBB7934"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kern w:val="0"/>
                <w:sz w:val="21"/>
                <w:szCs w:val="21"/>
              </w:rPr>
              <w:t>一般</w:t>
            </w:r>
          </w:p>
        </w:tc>
        <w:tc>
          <w:tcPr>
            <w:tcW w:w="845" w:type="pct"/>
            <w:tcBorders>
              <w:top w:val="single" w:sz="4" w:space="0" w:color="auto"/>
            </w:tcBorders>
            <w:vAlign w:val="center"/>
          </w:tcPr>
          <w:p w14:paraId="4925662E"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kern w:val="0"/>
                <w:sz w:val="21"/>
                <w:szCs w:val="21"/>
              </w:rPr>
              <w:t>较劣</w:t>
            </w:r>
          </w:p>
        </w:tc>
        <w:tc>
          <w:tcPr>
            <w:tcW w:w="746" w:type="pct"/>
            <w:tcBorders>
              <w:top w:val="single" w:sz="4" w:space="0" w:color="auto"/>
              <w:right w:val="single" w:sz="4" w:space="0" w:color="auto"/>
            </w:tcBorders>
            <w:vAlign w:val="center"/>
          </w:tcPr>
          <w:p w14:paraId="3ACDC595"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kern w:val="0"/>
                <w:sz w:val="21"/>
                <w:szCs w:val="21"/>
              </w:rPr>
              <w:t>劣</w:t>
            </w:r>
          </w:p>
        </w:tc>
      </w:tr>
      <w:tr w:rsidR="00F42F18" w:rsidRPr="007C4597" w14:paraId="68ED4B7A" w14:textId="77777777" w:rsidTr="0094500C">
        <w:trPr>
          <w:trHeight w:val="20"/>
          <w:tblHeader/>
          <w:jc w:val="center"/>
        </w:trPr>
        <w:tc>
          <w:tcPr>
            <w:tcW w:w="354" w:type="pct"/>
            <w:vMerge/>
            <w:tcBorders>
              <w:left w:val="single" w:sz="4" w:space="0" w:color="auto"/>
              <w:bottom w:val="single" w:sz="4" w:space="0" w:color="auto"/>
            </w:tcBorders>
            <w:vAlign w:val="center"/>
          </w:tcPr>
          <w:p w14:paraId="400CC8C0"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p>
        </w:tc>
        <w:tc>
          <w:tcPr>
            <w:tcW w:w="713" w:type="pct"/>
            <w:gridSpan w:val="2"/>
            <w:vMerge/>
            <w:tcBorders>
              <w:bottom w:val="single" w:sz="4" w:space="0" w:color="auto"/>
              <w:tl2br w:val="single" w:sz="4" w:space="0" w:color="auto"/>
            </w:tcBorders>
            <w:tcMar>
              <w:left w:w="0" w:type="dxa"/>
              <w:right w:w="0" w:type="dxa"/>
            </w:tcMar>
            <w:vAlign w:val="center"/>
          </w:tcPr>
          <w:p w14:paraId="457E3F80"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p>
        </w:tc>
        <w:tc>
          <w:tcPr>
            <w:tcW w:w="786" w:type="pct"/>
            <w:tcBorders>
              <w:bottom w:val="single" w:sz="4" w:space="0" w:color="auto"/>
            </w:tcBorders>
            <w:vAlign w:val="center"/>
          </w:tcPr>
          <w:p w14:paraId="1756E280"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1.07</w:t>
            </w:r>
          </w:p>
        </w:tc>
        <w:tc>
          <w:tcPr>
            <w:tcW w:w="787" w:type="pct"/>
            <w:tcBorders>
              <w:bottom w:val="single" w:sz="4" w:space="0" w:color="auto"/>
            </w:tcBorders>
            <w:vAlign w:val="center"/>
          </w:tcPr>
          <w:p w14:paraId="7B3C0989"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1.04</w:t>
            </w:r>
          </w:p>
        </w:tc>
        <w:tc>
          <w:tcPr>
            <w:tcW w:w="769" w:type="pct"/>
            <w:tcBorders>
              <w:bottom w:val="single" w:sz="4" w:space="0" w:color="auto"/>
            </w:tcBorders>
            <w:vAlign w:val="center"/>
          </w:tcPr>
          <w:p w14:paraId="4946C015"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1.00</w:t>
            </w:r>
          </w:p>
        </w:tc>
        <w:tc>
          <w:tcPr>
            <w:tcW w:w="845" w:type="pct"/>
            <w:tcBorders>
              <w:bottom w:val="single" w:sz="4" w:space="0" w:color="auto"/>
            </w:tcBorders>
            <w:vAlign w:val="center"/>
          </w:tcPr>
          <w:p w14:paraId="3A43D473"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0.97</w:t>
            </w:r>
          </w:p>
        </w:tc>
        <w:tc>
          <w:tcPr>
            <w:tcW w:w="746" w:type="pct"/>
            <w:tcBorders>
              <w:bottom w:val="single" w:sz="4" w:space="0" w:color="auto"/>
              <w:right w:val="single" w:sz="4" w:space="0" w:color="auto"/>
            </w:tcBorders>
            <w:vAlign w:val="center"/>
          </w:tcPr>
          <w:p w14:paraId="573A0C0E"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0.94</w:t>
            </w:r>
          </w:p>
        </w:tc>
      </w:tr>
      <w:tr w:rsidR="00F42F18" w:rsidRPr="007C4597" w14:paraId="3562788E" w14:textId="77777777" w:rsidTr="0094500C">
        <w:trPr>
          <w:trHeight w:val="20"/>
          <w:jc w:val="center"/>
        </w:trPr>
        <w:tc>
          <w:tcPr>
            <w:tcW w:w="354" w:type="pct"/>
            <w:vMerge w:val="restart"/>
            <w:tcBorders>
              <w:left w:val="single" w:sz="4" w:space="0" w:color="auto"/>
            </w:tcBorders>
            <w:vAlign w:val="center"/>
          </w:tcPr>
          <w:p w14:paraId="727571B7" w14:textId="5B43F2AC" w:rsidR="00F42F18" w:rsidRPr="007C4597" w:rsidRDefault="0094500C"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4</w:t>
            </w:r>
            <w:r w:rsidR="00F42F18" w:rsidRPr="007C4597">
              <w:rPr>
                <w:rFonts w:eastAsia="宋体"/>
                <w:color w:val="000000"/>
                <w:kern w:val="0"/>
                <w:sz w:val="21"/>
                <w:szCs w:val="21"/>
              </w:rPr>
              <w:t>级</w:t>
            </w:r>
          </w:p>
        </w:tc>
        <w:tc>
          <w:tcPr>
            <w:tcW w:w="332" w:type="pct"/>
            <w:tcMar>
              <w:left w:w="0" w:type="dxa"/>
              <w:right w:w="0" w:type="dxa"/>
            </w:tcMar>
            <w:vAlign w:val="center"/>
          </w:tcPr>
          <w:p w14:paraId="1E9876FD"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交通条件</w:t>
            </w:r>
          </w:p>
        </w:tc>
        <w:tc>
          <w:tcPr>
            <w:tcW w:w="381" w:type="pct"/>
            <w:vAlign w:val="center"/>
          </w:tcPr>
          <w:p w14:paraId="5A1984FA"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0.40</w:t>
            </w:r>
          </w:p>
        </w:tc>
        <w:tc>
          <w:tcPr>
            <w:tcW w:w="786" w:type="pct"/>
            <w:vAlign w:val="center"/>
          </w:tcPr>
          <w:p w14:paraId="200F4616"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距离长途货运站</w:t>
            </w:r>
            <w:r w:rsidRPr="007C4597">
              <w:rPr>
                <w:rFonts w:eastAsia="宋体"/>
                <w:color w:val="000000"/>
                <w:kern w:val="0"/>
                <w:sz w:val="21"/>
                <w:szCs w:val="21"/>
              </w:rPr>
              <w:t>≤6000</w:t>
            </w:r>
            <w:r w:rsidRPr="007C4597">
              <w:rPr>
                <w:rFonts w:eastAsia="宋体"/>
                <w:color w:val="000000"/>
                <w:kern w:val="0"/>
                <w:sz w:val="21"/>
                <w:szCs w:val="21"/>
              </w:rPr>
              <w:t>米；距离高速公路出入口</w:t>
            </w:r>
            <w:r w:rsidRPr="007C4597">
              <w:rPr>
                <w:rFonts w:eastAsia="宋体"/>
                <w:color w:val="000000"/>
                <w:kern w:val="0"/>
                <w:sz w:val="21"/>
                <w:szCs w:val="21"/>
              </w:rPr>
              <w:t>≤4000</w:t>
            </w:r>
            <w:r w:rsidRPr="007C4597">
              <w:rPr>
                <w:rFonts w:eastAsia="宋体"/>
                <w:color w:val="000000"/>
                <w:kern w:val="0"/>
                <w:sz w:val="21"/>
                <w:szCs w:val="21"/>
              </w:rPr>
              <w:t>米；周围有</w:t>
            </w:r>
            <w:r w:rsidRPr="007C4597">
              <w:rPr>
                <w:rFonts w:eastAsia="宋体"/>
                <w:color w:val="000000"/>
                <w:kern w:val="0"/>
                <w:sz w:val="21"/>
                <w:szCs w:val="21"/>
              </w:rPr>
              <w:t>5</w:t>
            </w:r>
            <w:r w:rsidRPr="007C4597">
              <w:rPr>
                <w:rFonts w:eastAsia="宋体"/>
                <w:color w:val="000000"/>
                <w:kern w:val="0"/>
                <w:sz w:val="21"/>
                <w:szCs w:val="21"/>
              </w:rPr>
              <w:t>条以上混合型主干道经过</w:t>
            </w:r>
          </w:p>
        </w:tc>
        <w:tc>
          <w:tcPr>
            <w:tcW w:w="787" w:type="pct"/>
            <w:vAlign w:val="center"/>
          </w:tcPr>
          <w:p w14:paraId="0500769D"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距离长途货运站在</w:t>
            </w:r>
            <w:r w:rsidRPr="007C4597">
              <w:rPr>
                <w:rFonts w:eastAsia="宋体"/>
                <w:color w:val="000000"/>
                <w:kern w:val="0"/>
                <w:sz w:val="21"/>
                <w:szCs w:val="21"/>
              </w:rPr>
              <w:t>6000-10000</w:t>
            </w:r>
            <w:r w:rsidRPr="007C4597">
              <w:rPr>
                <w:rFonts w:eastAsia="宋体"/>
                <w:color w:val="000000"/>
                <w:kern w:val="0"/>
                <w:sz w:val="21"/>
                <w:szCs w:val="21"/>
              </w:rPr>
              <w:t>米之间；距离高速公路出入口在</w:t>
            </w:r>
            <w:r w:rsidRPr="007C4597">
              <w:rPr>
                <w:rFonts w:eastAsia="宋体"/>
                <w:color w:val="000000"/>
                <w:kern w:val="0"/>
                <w:sz w:val="21"/>
                <w:szCs w:val="21"/>
              </w:rPr>
              <w:t>4000-7000</w:t>
            </w:r>
            <w:r w:rsidRPr="007C4597">
              <w:rPr>
                <w:rFonts w:eastAsia="宋体"/>
                <w:color w:val="000000"/>
                <w:kern w:val="0"/>
                <w:sz w:val="21"/>
                <w:szCs w:val="21"/>
              </w:rPr>
              <w:t>米之间；周围有</w:t>
            </w:r>
            <w:r w:rsidRPr="007C4597">
              <w:rPr>
                <w:rFonts w:eastAsia="宋体"/>
                <w:color w:val="000000"/>
                <w:kern w:val="0"/>
                <w:sz w:val="21"/>
                <w:szCs w:val="21"/>
              </w:rPr>
              <w:t>3-4</w:t>
            </w:r>
            <w:r w:rsidRPr="007C4597">
              <w:rPr>
                <w:rFonts w:eastAsia="宋体"/>
                <w:color w:val="000000"/>
                <w:kern w:val="0"/>
                <w:sz w:val="21"/>
                <w:szCs w:val="21"/>
              </w:rPr>
              <w:t>条混合型主干道经过</w:t>
            </w:r>
          </w:p>
        </w:tc>
        <w:tc>
          <w:tcPr>
            <w:tcW w:w="769" w:type="pct"/>
            <w:vAlign w:val="center"/>
          </w:tcPr>
          <w:p w14:paraId="7DD3167C"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距离长途货运站在</w:t>
            </w:r>
            <w:r w:rsidRPr="007C4597">
              <w:rPr>
                <w:rFonts w:eastAsia="宋体"/>
                <w:color w:val="000000"/>
                <w:kern w:val="0"/>
                <w:sz w:val="21"/>
                <w:szCs w:val="21"/>
              </w:rPr>
              <w:t>10000-12000</w:t>
            </w:r>
            <w:r w:rsidRPr="007C4597">
              <w:rPr>
                <w:rFonts w:eastAsia="宋体"/>
                <w:color w:val="000000"/>
                <w:kern w:val="0"/>
                <w:sz w:val="21"/>
                <w:szCs w:val="21"/>
              </w:rPr>
              <w:t>米之间；距离高速公路出入口在</w:t>
            </w:r>
            <w:r w:rsidRPr="007C4597">
              <w:rPr>
                <w:rFonts w:eastAsia="宋体"/>
                <w:color w:val="000000"/>
                <w:kern w:val="0"/>
                <w:sz w:val="21"/>
                <w:szCs w:val="21"/>
              </w:rPr>
              <w:t>7000-10000</w:t>
            </w:r>
            <w:r w:rsidRPr="007C4597">
              <w:rPr>
                <w:rFonts w:eastAsia="宋体"/>
                <w:color w:val="000000"/>
                <w:kern w:val="0"/>
                <w:sz w:val="21"/>
                <w:szCs w:val="21"/>
              </w:rPr>
              <w:t>米之间；周围有</w:t>
            </w:r>
            <w:r w:rsidRPr="007C4597">
              <w:rPr>
                <w:rFonts w:eastAsia="宋体"/>
                <w:color w:val="000000"/>
                <w:kern w:val="0"/>
                <w:sz w:val="21"/>
                <w:szCs w:val="21"/>
              </w:rPr>
              <w:t>3</w:t>
            </w:r>
            <w:r w:rsidRPr="007C4597">
              <w:rPr>
                <w:rFonts w:eastAsia="宋体"/>
                <w:color w:val="000000"/>
                <w:kern w:val="0"/>
                <w:sz w:val="21"/>
                <w:szCs w:val="21"/>
              </w:rPr>
              <w:t>条混合型主干道经过</w:t>
            </w:r>
          </w:p>
        </w:tc>
        <w:tc>
          <w:tcPr>
            <w:tcW w:w="845" w:type="pct"/>
            <w:vAlign w:val="center"/>
          </w:tcPr>
          <w:p w14:paraId="26128EC1" w14:textId="77777777" w:rsidR="00F42F18" w:rsidRPr="007C4597" w:rsidRDefault="00F42F18" w:rsidP="0094500C">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距离长途货运站在</w:t>
            </w:r>
            <w:r w:rsidRPr="007C4597">
              <w:rPr>
                <w:rFonts w:eastAsia="宋体"/>
                <w:color w:val="000000"/>
                <w:kern w:val="0"/>
                <w:sz w:val="21"/>
                <w:szCs w:val="21"/>
              </w:rPr>
              <w:t>12000-20000</w:t>
            </w:r>
            <w:r w:rsidRPr="007C4597">
              <w:rPr>
                <w:rFonts w:eastAsia="宋体"/>
                <w:color w:val="000000"/>
                <w:kern w:val="0"/>
                <w:sz w:val="21"/>
                <w:szCs w:val="21"/>
              </w:rPr>
              <w:t>米之间；距离高速公路出入口在</w:t>
            </w:r>
            <w:r w:rsidRPr="007C4597">
              <w:rPr>
                <w:rFonts w:eastAsia="宋体"/>
                <w:color w:val="000000"/>
                <w:kern w:val="0"/>
                <w:sz w:val="21"/>
                <w:szCs w:val="21"/>
              </w:rPr>
              <w:t>10000-15000</w:t>
            </w:r>
            <w:r w:rsidRPr="007C4597">
              <w:rPr>
                <w:rFonts w:eastAsia="宋体"/>
                <w:color w:val="000000"/>
                <w:kern w:val="0"/>
                <w:sz w:val="21"/>
                <w:szCs w:val="21"/>
              </w:rPr>
              <w:t>米之间；周围有</w:t>
            </w:r>
            <w:r w:rsidRPr="007C4597">
              <w:rPr>
                <w:rFonts w:eastAsia="宋体"/>
                <w:color w:val="000000"/>
                <w:kern w:val="0"/>
                <w:sz w:val="21"/>
                <w:szCs w:val="21"/>
              </w:rPr>
              <w:t>1-2</w:t>
            </w:r>
            <w:r w:rsidRPr="007C4597">
              <w:rPr>
                <w:rFonts w:eastAsia="宋体"/>
                <w:color w:val="000000"/>
                <w:kern w:val="0"/>
                <w:sz w:val="21"/>
                <w:szCs w:val="21"/>
              </w:rPr>
              <w:t>条混合型主干道经过</w:t>
            </w:r>
          </w:p>
        </w:tc>
        <w:tc>
          <w:tcPr>
            <w:tcW w:w="746" w:type="pct"/>
            <w:tcBorders>
              <w:right w:val="single" w:sz="4" w:space="0" w:color="auto"/>
            </w:tcBorders>
            <w:vAlign w:val="center"/>
          </w:tcPr>
          <w:p w14:paraId="30FB57C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距离长途货运站</w:t>
            </w:r>
            <w:r w:rsidRPr="007C4597">
              <w:rPr>
                <w:rFonts w:eastAsia="宋体"/>
                <w:color w:val="000000"/>
                <w:kern w:val="0"/>
                <w:sz w:val="21"/>
                <w:szCs w:val="21"/>
              </w:rPr>
              <w:t>≥20000</w:t>
            </w:r>
            <w:r w:rsidRPr="007C4597">
              <w:rPr>
                <w:rFonts w:eastAsia="宋体"/>
                <w:color w:val="000000"/>
                <w:kern w:val="0"/>
                <w:sz w:val="21"/>
                <w:szCs w:val="21"/>
              </w:rPr>
              <w:t>米；距离高速公路出入口</w:t>
            </w:r>
            <w:r w:rsidRPr="007C4597">
              <w:rPr>
                <w:rFonts w:eastAsia="宋体"/>
                <w:color w:val="000000"/>
                <w:kern w:val="0"/>
                <w:sz w:val="21"/>
                <w:szCs w:val="21"/>
              </w:rPr>
              <w:t>≥15000</w:t>
            </w:r>
            <w:r w:rsidRPr="007C4597">
              <w:rPr>
                <w:rFonts w:eastAsia="宋体"/>
                <w:color w:val="000000"/>
                <w:kern w:val="0"/>
                <w:sz w:val="21"/>
                <w:szCs w:val="21"/>
              </w:rPr>
              <w:t>米；周围有</w:t>
            </w:r>
            <w:r w:rsidRPr="007C4597">
              <w:rPr>
                <w:rFonts w:eastAsia="宋体"/>
                <w:color w:val="000000"/>
                <w:kern w:val="0"/>
                <w:sz w:val="21"/>
                <w:szCs w:val="21"/>
              </w:rPr>
              <w:t>1</w:t>
            </w:r>
            <w:r w:rsidRPr="007C4597">
              <w:rPr>
                <w:rFonts w:eastAsia="宋体"/>
                <w:color w:val="000000"/>
                <w:kern w:val="0"/>
                <w:sz w:val="21"/>
                <w:szCs w:val="21"/>
              </w:rPr>
              <w:t>条混合型主干道经过</w:t>
            </w:r>
          </w:p>
        </w:tc>
      </w:tr>
      <w:tr w:rsidR="00F42F18" w:rsidRPr="007C4597" w14:paraId="6F3BDFAA" w14:textId="77777777" w:rsidTr="0094500C">
        <w:trPr>
          <w:trHeight w:val="20"/>
          <w:jc w:val="center"/>
        </w:trPr>
        <w:tc>
          <w:tcPr>
            <w:tcW w:w="354" w:type="pct"/>
            <w:vMerge/>
            <w:tcBorders>
              <w:left w:val="single" w:sz="4" w:space="0" w:color="auto"/>
            </w:tcBorders>
            <w:vAlign w:val="center"/>
          </w:tcPr>
          <w:p w14:paraId="1DB7B994"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2" w:type="pct"/>
            <w:tcMar>
              <w:left w:w="0" w:type="dxa"/>
              <w:right w:w="0" w:type="dxa"/>
            </w:tcMar>
            <w:vAlign w:val="center"/>
          </w:tcPr>
          <w:p w14:paraId="2C571C03"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基础设施完善度</w:t>
            </w:r>
          </w:p>
        </w:tc>
        <w:tc>
          <w:tcPr>
            <w:tcW w:w="381" w:type="pct"/>
            <w:vAlign w:val="center"/>
          </w:tcPr>
          <w:p w14:paraId="24DA703D"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0.30</w:t>
            </w:r>
          </w:p>
        </w:tc>
        <w:tc>
          <w:tcPr>
            <w:tcW w:w="786" w:type="pct"/>
            <w:vAlign w:val="center"/>
          </w:tcPr>
          <w:p w14:paraId="6B10A32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土地开发程度达到七通一平；供热保证率比较高；暴雨过后无积水</w:t>
            </w:r>
          </w:p>
        </w:tc>
        <w:tc>
          <w:tcPr>
            <w:tcW w:w="787" w:type="pct"/>
            <w:vAlign w:val="center"/>
          </w:tcPr>
          <w:p w14:paraId="784F3A6C"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土地开发程度达到七通一平；供热保证率比较高；暴雨过后，有少量积水</w:t>
            </w:r>
          </w:p>
        </w:tc>
        <w:tc>
          <w:tcPr>
            <w:tcW w:w="769" w:type="pct"/>
            <w:vAlign w:val="center"/>
          </w:tcPr>
          <w:p w14:paraId="128130C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土地开发程度达到七通一平；暴雨过后，半小时内积水可排干</w:t>
            </w:r>
          </w:p>
        </w:tc>
        <w:tc>
          <w:tcPr>
            <w:tcW w:w="845" w:type="pct"/>
            <w:vAlign w:val="center"/>
          </w:tcPr>
          <w:p w14:paraId="013A1426"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土地开发程度达到七通一平；基础设施保障程度不高；暴雨过后，积水严重</w:t>
            </w:r>
          </w:p>
        </w:tc>
        <w:tc>
          <w:tcPr>
            <w:tcW w:w="746" w:type="pct"/>
            <w:tcBorders>
              <w:right w:val="single" w:sz="4" w:space="0" w:color="auto"/>
            </w:tcBorders>
            <w:vAlign w:val="center"/>
          </w:tcPr>
          <w:p w14:paraId="2C23A9F5"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土地开发程度达到或低于七通一平；暴雨过后，积水严重</w:t>
            </w:r>
          </w:p>
        </w:tc>
      </w:tr>
      <w:tr w:rsidR="00F42F18" w:rsidRPr="007C4597" w14:paraId="2DBCD2DA" w14:textId="77777777" w:rsidTr="0094500C">
        <w:trPr>
          <w:trHeight w:val="20"/>
          <w:jc w:val="center"/>
        </w:trPr>
        <w:tc>
          <w:tcPr>
            <w:tcW w:w="354" w:type="pct"/>
            <w:vMerge/>
            <w:tcBorders>
              <w:left w:val="single" w:sz="4" w:space="0" w:color="auto"/>
            </w:tcBorders>
            <w:vAlign w:val="center"/>
          </w:tcPr>
          <w:p w14:paraId="670062EC"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2" w:type="pct"/>
            <w:tcMar>
              <w:left w:w="0" w:type="dxa"/>
              <w:right w:w="0" w:type="dxa"/>
            </w:tcMar>
            <w:vAlign w:val="center"/>
          </w:tcPr>
          <w:p w14:paraId="14DFD805"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环境条件</w:t>
            </w:r>
          </w:p>
        </w:tc>
        <w:tc>
          <w:tcPr>
            <w:tcW w:w="381" w:type="pct"/>
            <w:vAlign w:val="center"/>
          </w:tcPr>
          <w:p w14:paraId="6A6EFAF3"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0.15</w:t>
            </w:r>
          </w:p>
        </w:tc>
        <w:tc>
          <w:tcPr>
            <w:tcW w:w="786" w:type="pct"/>
            <w:vAlign w:val="center"/>
          </w:tcPr>
          <w:p w14:paraId="3E9E32E4" w14:textId="6F0024F0" w:rsidR="00F42F18" w:rsidRPr="007C4597" w:rsidRDefault="00F42F18" w:rsidP="00C1763F">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工业区布局规划一般</w:t>
            </w:r>
            <w:r w:rsidR="00C942AF" w:rsidRPr="007C4597">
              <w:rPr>
                <w:rFonts w:eastAsia="宋体"/>
                <w:bCs/>
                <w:color w:val="000000"/>
                <w:kern w:val="0"/>
                <w:sz w:val="21"/>
                <w:szCs w:val="21"/>
              </w:rPr>
              <w:t>；</w:t>
            </w:r>
            <w:r w:rsidRPr="007C4597">
              <w:rPr>
                <w:rFonts w:eastAsia="宋体"/>
                <w:bCs/>
                <w:color w:val="000000"/>
                <w:kern w:val="0"/>
                <w:sz w:val="21"/>
                <w:szCs w:val="21"/>
              </w:rPr>
              <w:t>环境质量一般</w:t>
            </w:r>
            <w:r w:rsidR="00C942AF" w:rsidRPr="007C4597">
              <w:rPr>
                <w:rFonts w:eastAsia="宋体"/>
                <w:bCs/>
                <w:color w:val="000000"/>
                <w:kern w:val="0"/>
                <w:sz w:val="21"/>
                <w:szCs w:val="21"/>
              </w:rPr>
              <w:t>；地基条件好，适宜于建设</w:t>
            </w:r>
          </w:p>
        </w:tc>
        <w:tc>
          <w:tcPr>
            <w:tcW w:w="787" w:type="pct"/>
            <w:vAlign w:val="center"/>
          </w:tcPr>
          <w:p w14:paraId="56131CE8" w14:textId="5D1D7A36" w:rsidR="00F42F18" w:rsidRPr="007C4597" w:rsidRDefault="00F42F18" w:rsidP="00C1763F">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工业区布局规划一般</w:t>
            </w:r>
            <w:r w:rsidR="00C942AF" w:rsidRPr="007C4597">
              <w:rPr>
                <w:rFonts w:eastAsia="宋体"/>
                <w:bCs/>
                <w:color w:val="000000"/>
                <w:kern w:val="0"/>
                <w:sz w:val="21"/>
                <w:szCs w:val="21"/>
              </w:rPr>
              <w:t>；</w:t>
            </w:r>
            <w:r w:rsidRPr="007C4597">
              <w:rPr>
                <w:rFonts w:eastAsia="宋体"/>
                <w:bCs/>
                <w:color w:val="000000"/>
                <w:kern w:val="0"/>
                <w:sz w:val="21"/>
                <w:szCs w:val="21"/>
              </w:rPr>
              <w:t>环境质量一般</w:t>
            </w:r>
            <w:r w:rsidR="00C942AF" w:rsidRPr="007C4597">
              <w:rPr>
                <w:rFonts w:eastAsia="宋体"/>
                <w:bCs/>
                <w:color w:val="000000"/>
                <w:kern w:val="0"/>
                <w:sz w:val="21"/>
                <w:szCs w:val="21"/>
              </w:rPr>
              <w:t>；地基条件较好，较适宜于建设</w:t>
            </w:r>
          </w:p>
        </w:tc>
        <w:tc>
          <w:tcPr>
            <w:tcW w:w="769" w:type="pct"/>
            <w:vAlign w:val="center"/>
          </w:tcPr>
          <w:p w14:paraId="3648E672" w14:textId="3252E95E" w:rsidR="00F42F18" w:rsidRPr="007C4597" w:rsidRDefault="00F42F18" w:rsidP="00C1763F">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工业区布局规划一般</w:t>
            </w:r>
            <w:r w:rsidR="00C942AF" w:rsidRPr="007C4597">
              <w:rPr>
                <w:rFonts w:eastAsia="宋体"/>
                <w:bCs/>
                <w:color w:val="000000"/>
                <w:kern w:val="0"/>
                <w:sz w:val="21"/>
                <w:szCs w:val="21"/>
              </w:rPr>
              <w:t>；</w:t>
            </w:r>
            <w:r w:rsidRPr="007C4597">
              <w:rPr>
                <w:rFonts w:eastAsia="宋体"/>
                <w:bCs/>
                <w:color w:val="000000"/>
                <w:kern w:val="0"/>
                <w:sz w:val="21"/>
                <w:szCs w:val="21"/>
              </w:rPr>
              <w:t>环境质量一般</w:t>
            </w:r>
            <w:r w:rsidR="00C942AF" w:rsidRPr="007C4597">
              <w:rPr>
                <w:rFonts w:eastAsia="宋体"/>
                <w:bCs/>
                <w:color w:val="000000"/>
                <w:kern w:val="0"/>
                <w:sz w:val="21"/>
                <w:szCs w:val="21"/>
              </w:rPr>
              <w:t>；地基条件一般，</w:t>
            </w:r>
            <w:r w:rsidR="000008F7" w:rsidRPr="007C4597">
              <w:rPr>
                <w:rFonts w:eastAsia="宋体"/>
                <w:bCs/>
                <w:color w:val="000000"/>
                <w:kern w:val="0"/>
                <w:sz w:val="21"/>
                <w:szCs w:val="21"/>
              </w:rPr>
              <w:t>一般</w:t>
            </w:r>
            <w:r w:rsidR="00C942AF" w:rsidRPr="007C4597">
              <w:rPr>
                <w:rFonts w:eastAsia="宋体"/>
                <w:bCs/>
                <w:color w:val="000000"/>
                <w:kern w:val="0"/>
                <w:sz w:val="21"/>
                <w:szCs w:val="21"/>
              </w:rPr>
              <w:t>适宜于建设</w:t>
            </w:r>
          </w:p>
        </w:tc>
        <w:tc>
          <w:tcPr>
            <w:tcW w:w="845" w:type="pct"/>
            <w:vAlign w:val="center"/>
          </w:tcPr>
          <w:p w14:paraId="25BD680D" w14:textId="6869EC7B"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bCs/>
                <w:color w:val="000000"/>
                <w:kern w:val="0"/>
                <w:sz w:val="21"/>
                <w:szCs w:val="21"/>
              </w:rPr>
              <w:t>工业区布局规划较散乱</w:t>
            </w:r>
            <w:r w:rsidR="00C942AF" w:rsidRPr="007C4597">
              <w:rPr>
                <w:rFonts w:eastAsia="宋体"/>
                <w:bCs/>
                <w:color w:val="000000"/>
                <w:kern w:val="0"/>
                <w:sz w:val="21"/>
                <w:szCs w:val="21"/>
              </w:rPr>
              <w:t>；</w:t>
            </w:r>
            <w:r w:rsidRPr="007C4597">
              <w:rPr>
                <w:rFonts w:eastAsia="宋体"/>
                <w:bCs/>
                <w:color w:val="000000"/>
                <w:kern w:val="0"/>
                <w:sz w:val="21"/>
                <w:szCs w:val="21"/>
              </w:rPr>
              <w:t>环境质量较差</w:t>
            </w:r>
            <w:r w:rsidR="00C942AF" w:rsidRPr="007C4597">
              <w:rPr>
                <w:rFonts w:eastAsia="宋体"/>
                <w:bCs/>
                <w:color w:val="000000"/>
                <w:kern w:val="0"/>
                <w:sz w:val="21"/>
                <w:szCs w:val="21"/>
              </w:rPr>
              <w:t>；地基条件一般，一般适宜于建设</w:t>
            </w:r>
          </w:p>
        </w:tc>
        <w:tc>
          <w:tcPr>
            <w:tcW w:w="746" w:type="pct"/>
            <w:tcBorders>
              <w:right w:val="single" w:sz="4" w:space="0" w:color="auto"/>
            </w:tcBorders>
            <w:vAlign w:val="center"/>
          </w:tcPr>
          <w:p w14:paraId="6E4D7CE2" w14:textId="2608FF30"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bCs/>
                <w:color w:val="000000"/>
                <w:kern w:val="0"/>
                <w:sz w:val="21"/>
                <w:szCs w:val="21"/>
              </w:rPr>
              <w:t>工业区布局规划较散乱</w:t>
            </w:r>
            <w:r w:rsidR="00C942AF" w:rsidRPr="007C4597">
              <w:rPr>
                <w:rFonts w:eastAsia="宋体"/>
                <w:bCs/>
                <w:color w:val="000000"/>
                <w:kern w:val="0"/>
                <w:sz w:val="21"/>
                <w:szCs w:val="21"/>
              </w:rPr>
              <w:t>；</w:t>
            </w:r>
            <w:r w:rsidRPr="007C4597">
              <w:rPr>
                <w:rFonts w:eastAsia="宋体"/>
                <w:bCs/>
                <w:color w:val="000000"/>
                <w:kern w:val="0"/>
                <w:sz w:val="21"/>
                <w:szCs w:val="21"/>
              </w:rPr>
              <w:t>环境质量较差</w:t>
            </w:r>
            <w:r w:rsidR="00C942AF" w:rsidRPr="007C4597">
              <w:rPr>
                <w:rFonts w:eastAsia="宋体"/>
                <w:bCs/>
                <w:color w:val="000000"/>
                <w:kern w:val="0"/>
                <w:sz w:val="21"/>
                <w:szCs w:val="21"/>
              </w:rPr>
              <w:t>；地基条件略差，</w:t>
            </w:r>
            <w:r w:rsidR="000008F7" w:rsidRPr="007C4597">
              <w:rPr>
                <w:rFonts w:eastAsia="宋体"/>
                <w:bCs/>
                <w:color w:val="000000"/>
                <w:kern w:val="0"/>
                <w:sz w:val="21"/>
                <w:szCs w:val="21"/>
              </w:rPr>
              <w:t>较不</w:t>
            </w:r>
            <w:r w:rsidR="00C942AF" w:rsidRPr="007C4597">
              <w:rPr>
                <w:rFonts w:eastAsia="宋体"/>
                <w:bCs/>
                <w:color w:val="000000"/>
                <w:kern w:val="0"/>
                <w:sz w:val="21"/>
                <w:szCs w:val="21"/>
              </w:rPr>
              <w:t>适宜于建设</w:t>
            </w:r>
          </w:p>
        </w:tc>
      </w:tr>
      <w:tr w:rsidR="008E539F" w:rsidRPr="007C4597" w14:paraId="3151D78E" w14:textId="77777777" w:rsidTr="0094500C">
        <w:trPr>
          <w:trHeight w:val="20"/>
          <w:jc w:val="center"/>
        </w:trPr>
        <w:tc>
          <w:tcPr>
            <w:tcW w:w="354" w:type="pct"/>
            <w:vMerge/>
            <w:tcBorders>
              <w:left w:val="single" w:sz="4" w:space="0" w:color="auto"/>
              <w:bottom w:val="single" w:sz="4" w:space="0" w:color="auto"/>
            </w:tcBorders>
            <w:vAlign w:val="center"/>
          </w:tcPr>
          <w:p w14:paraId="3FF1CCA3" w14:textId="77777777" w:rsidR="008E539F" w:rsidRPr="007C4597" w:rsidRDefault="008E539F" w:rsidP="008E539F">
            <w:pPr>
              <w:widowControl/>
              <w:spacing w:line="240" w:lineRule="auto"/>
              <w:ind w:firstLineChars="0" w:firstLine="0"/>
              <w:jc w:val="center"/>
              <w:rPr>
                <w:rFonts w:eastAsia="宋体"/>
                <w:color w:val="000000"/>
                <w:kern w:val="0"/>
                <w:sz w:val="21"/>
                <w:szCs w:val="21"/>
              </w:rPr>
            </w:pPr>
          </w:p>
        </w:tc>
        <w:tc>
          <w:tcPr>
            <w:tcW w:w="332" w:type="pct"/>
            <w:tcBorders>
              <w:bottom w:val="single" w:sz="4" w:space="0" w:color="auto"/>
            </w:tcBorders>
            <w:tcMar>
              <w:left w:w="0" w:type="dxa"/>
              <w:right w:w="0" w:type="dxa"/>
            </w:tcMar>
            <w:vAlign w:val="center"/>
          </w:tcPr>
          <w:p w14:paraId="3A446215" w14:textId="77777777" w:rsidR="008E539F" w:rsidRPr="007C4597" w:rsidRDefault="008E539F" w:rsidP="008E539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产业聚集影响度</w:t>
            </w:r>
          </w:p>
        </w:tc>
        <w:tc>
          <w:tcPr>
            <w:tcW w:w="381" w:type="pct"/>
            <w:tcBorders>
              <w:bottom w:val="single" w:sz="4" w:space="0" w:color="auto"/>
            </w:tcBorders>
            <w:vAlign w:val="center"/>
          </w:tcPr>
          <w:p w14:paraId="6C738370" w14:textId="77777777" w:rsidR="008E539F" w:rsidRPr="007C4597" w:rsidRDefault="008E539F" w:rsidP="008E539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0.15</w:t>
            </w:r>
          </w:p>
        </w:tc>
        <w:tc>
          <w:tcPr>
            <w:tcW w:w="786" w:type="pct"/>
            <w:tcBorders>
              <w:bottom w:val="single" w:sz="4" w:space="0" w:color="auto"/>
            </w:tcBorders>
            <w:vAlign w:val="center"/>
          </w:tcPr>
          <w:p w14:paraId="2686484A" w14:textId="64292756" w:rsidR="008E539F" w:rsidRPr="007C4597" w:rsidRDefault="008E539F" w:rsidP="008E539F">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天津市产业园名录中：一类</w:t>
            </w:r>
            <w:r w:rsidRPr="007C4597">
              <w:rPr>
                <w:rFonts w:eastAsia="宋体"/>
                <w:bCs/>
                <w:color w:val="000000"/>
                <w:kern w:val="0"/>
                <w:sz w:val="21"/>
                <w:szCs w:val="21"/>
              </w:rPr>
              <w:t>A</w:t>
            </w:r>
            <w:r w:rsidRPr="007C4597">
              <w:rPr>
                <w:rFonts w:eastAsia="宋体"/>
                <w:bCs/>
                <w:color w:val="000000"/>
                <w:kern w:val="0"/>
                <w:sz w:val="21"/>
                <w:szCs w:val="21"/>
              </w:rPr>
              <w:t>产业园</w:t>
            </w:r>
          </w:p>
        </w:tc>
        <w:tc>
          <w:tcPr>
            <w:tcW w:w="787" w:type="pct"/>
            <w:tcBorders>
              <w:bottom w:val="single" w:sz="4" w:space="0" w:color="auto"/>
            </w:tcBorders>
            <w:vAlign w:val="center"/>
          </w:tcPr>
          <w:p w14:paraId="0890083E" w14:textId="1493D1FE" w:rsidR="008E539F" w:rsidRPr="007C4597" w:rsidRDefault="008E539F" w:rsidP="008E539F">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天津市产业园名录中：一类</w:t>
            </w:r>
            <w:r w:rsidRPr="007C4597">
              <w:rPr>
                <w:rFonts w:eastAsia="宋体"/>
                <w:bCs/>
                <w:color w:val="000000"/>
                <w:kern w:val="0"/>
                <w:sz w:val="21"/>
                <w:szCs w:val="21"/>
              </w:rPr>
              <w:t>B</w:t>
            </w:r>
            <w:r w:rsidRPr="007C4597">
              <w:rPr>
                <w:rFonts w:eastAsia="宋体"/>
                <w:bCs/>
                <w:color w:val="000000"/>
                <w:kern w:val="0"/>
                <w:sz w:val="21"/>
                <w:szCs w:val="21"/>
              </w:rPr>
              <w:t>产业园</w:t>
            </w:r>
          </w:p>
        </w:tc>
        <w:tc>
          <w:tcPr>
            <w:tcW w:w="769" w:type="pct"/>
            <w:tcBorders>
              <w:bottom w:val="single" w:sz="4" w:space="0" w:color="auto"/>
            </w:tcBorders>
            <w:vAlign w:val="center"/>
          </w:tcPr>
          <w:p w14:paraId="1898DF55" w14:textId="7F00B0B3" w:rsidR="008E539F" w:rsidRPr="007C4597" w:rsidRDefault="008E539F" w:rsidP="008E539F">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天津市产业园名录中：二类产业园</w:t>
            </w:r>
          </w:p>
        </w:tc>
        <w:tc>
          <w:tcPr>
            <w:tcW w:w="845" w:type="pct"/>
            <w:tcBorders>
              <w:bottom w:val="single" w:sz="4" w:space="0" w:color="auto"/>
            </w:tcBorders>
            <w:vAlign w:val="center"/>
          </w:tcPr>
          <w:p w14:paraId="3BBC8B2F" w14:textId="0AD8396B" w:rsidR="008E539F" w:rsidRPr="007C4597" w:rsidRDefault="008E539F" w:rsidP="008E539F">
            <w:pPr>
              <w:widowControl/>
              <w:spacing w:line="240" w:lineRule="auto"/>
              <w:ind w:firstLineChars="0" w:firstLine="0"/>
              <w:rPr>
                <w:rFonts w:eastAsia="宋体"/>
                <w:color w:val="000000"/>
                <w:kern w:val="0"/>
                <w:sz w:val="21"/>
                <w:szCs w:val="21"/>
              </w:rPr>
            </w:pPr>
            <w:r w:rsidRPr="007C4597">
              <w:rPr>
                <w:rFonts w:eastAsia="宋体"/>
                <w:bCs/>
                <w:color w:val="000000"/>
                <w:kern w:val="0"/>
                <w:sz w:val="21"/>
                <w:szCs w:val="21"/>
              </w:rPr>
              <w:t>天津市产业园名录中：三类产业园</w:t>
            </w:r>
          </w:p>
        </w:tc>
        <w:tc>
          <w:tcPr>
            <w:tcW w:w="746" w:type="pct"/>
            <w:tcBorders>
              <w:bottom w:val="single" w:sz="4" w:space="0" w:color="auto"/>
              <w:right w:val="single" w:sz="4" w:space="0" w:color="auto"/>
            </w:tcBorders>
            <w:vAlign w:val="center"/>
          </w:tcPr>
          <w:p w14:paraId="4B34529B" w14:textId="061C2973" w:rsidR="008E539F" w:rsidRPr="007C4597" w:rsidRDefault="008E539F" w:rsidP="008E539F">
            <w:pPr>
              <w:widowControl/>
              <w:spacing w:line="240" w:lineRule="auto"/>
              <w:ind w:firstLineChars="0" w:firstLine="0"/>
              <w:rPr>
                <w:rFonts w:eastAsia="宋体"/>
                <w:color w:val="000000"/>
                <w:kern w:val="0"/>
                <w:sz w:val="21"/>
                <w:szCs w:val="21"/>
              </w:rPr>
            </w:pPr>
            <w:r w:rsidRPr="007C4597">
              <w:rPr>
                <w:color w:val="000000"/>
                <w:sz w:val="21"/>
                <w:szCs w:val="21"/>
              </w:rPr>
              <w:t>零星工业小厂</w:t>
            </w:r>
          </w:p>
        </w:tc>
      </w:tr>
    </w:tbl>
    <w:p w14:paraId="1443A056" w14:textId="77777777" w:rsidR="00F42F18" w:rsidRPr="007C4597" w:rsidRDefault="00F42F18" w:rsidP="00F42F18">
      <w:pPr>
        <w:widowControl/>
        <w:snapToGrid/>
        <w:spacing w:line="240" w:lineRule="auto"/>
        <w:ind w:firstLineChars="0" w:firstLine="0"/>
        <w:jc w:val="left"/>
        <w:rPr>
          <w:rFonts w:eastAsia="宋体"/>
          <w:b/>
          <w:szCs w:val="22"/>
        </w:rPr>
      </w:pPr>
      <w:bookmarkStart w:id="101" w:name="_Toc89875937"/>
      <w:r w:rsidRPr="007C4597">
        <w:rPr>
          <w:rFonts w:eastAsia="宋体"/>
        </w:rPr>
        <w:br w:type="page"/>
      </w:r>
    </w:p>
    <w:p w14:paraId="016AB081" w14:textId="6F6B1979" w:rsidR="00F42F18" w:rsidRPr="007C4597" w:rsidRDefault="00E40D57" w:rsidP="00182836">
      <w:pPr>
        <w:spacing w:beforeLines="50" w:before="163" w:line="340" w:lineRule="exact"/>
        <w:ind w:firstLineChars="0" w:firstLine="0"/>
        <w:jc w:val="center"/>
        <w:rPr>
          <w:rFonts w:eastAsia="宋体"/>
        </w:rPr>
      </w:pPr>
      <w:bookmarkStart w:id="102" w:name="_Toc89957443"/>
      <w:r w:rsidRPr="007C4597">
        <w:rPr>
          <w:rFonts w:eastAsia="宋体"/>
          <w:b/>
          <w:bCs/>
          <w:snapToGrid w:val="0"/>
          <w:kern w:val="0"/>
          <w:sz w:val="21"/>
          <w:szCs w:val="21"/>
        </w:rPr>
        <w:lastRenderedPageBreak/>
        <w:t>表</w:t>
      </w:r>
      <w:r w:rsidRPr="007C4597">
        <w:rPr>
          <w:rFonts w:eastAsia="宋体"/>
          <w:b/>
          <w:bCs/>
          <w:snapToGrid w:val="0"/>
          <w:kern w:val="0"/>
          <w:sz w:val="21"/>
          <w:szCs w:val="21"/>
        </w:rPr>
        <w:t>2-</w:t>
      </w:r>
      <w:r w:rsidR="00182836" w:rsidRPr="007C4597">
        <w:rPr>
          <w:rFonts w:eastAsia="宋体"/>
          <w:b/>
          <w:bCs/>
          <w:snapToGrid w:val="0"/>
          <w:kern w:val="0"/>
          <w:sz w:val="21"/>
          <w:szCs w:val="21"/>
        </w:rPr>
        <w:fldChar w:fldCharType="begin"/>
      </w:r>
      <w:r w:rsidR="00182836" w:rsidRPr="007C4597">
        <w:rPr>
          <w:rFonts w:eastAsia="宋体"/>
          <w:b/>
          <w:bCs/>
          <w:snapToGrid w:val="0"/>
          <w:kern w:val="0"/>
          <w:sz w:val="21"/>
          <w:szCs w:val="21"/>
        </w:rPr>
        <w:instrText xml:space="preserve"> SEQ </w:instrText>
      </w:r>
      <w:r w:rsidR="00182836" w:rsidRPr="007C4597">
        <w:rPr>
          <w:rFonts w:eastAsia="宋体"/>
          <w:b/>
          <w:bCs/>
          <w:snapToGrid w:val="0"/>
          <w:kern w:val="0"/>
          <w:sz w:val="21"/>
          <w:szCs w:val="21"/>
        </w:rPr>
        <w:instrText>表</w:instrText>
      </w:r>
      <w:r w:rsidR="00182836" w:rsidRPr="007C4597">
        <w:rPr>
          <w:rFonts w:eastAsia="宋体"/>
          <w:b/>
          <w:bCs/>
          <w:snapToGrid w:val="0"/>
          <w:kern w:val="0"/>
          <w:sz w:val="21"/>
          <w:szCs w:val="21"/>
        </w:rPr>
        <w:instrText xml:space="preserve">3- \* MERGEFORMAT </w:instrText>
      </w:r>
      <w:r w:rsidR="00182836" w:rsidRPr="007C4597">
        <w:rPr>
          <w:rFonts w:eastAsia="宋体"/>
          <w:b/>
          <w:bCs/>
          <w:snapToGrid w:val="0"/>
          <w:kern w:val="0"/>
          <w:sz w:val="21"/>
          <w:szCs w:val="21"/>
        </w:rPr>
        <w:fldChar w:fldCharType="separate"/>
      </w:r>
      <w:r w:rsidR="003146B2">
        <w:rPr>
          <w:rFonts w:eastAsia="宋体"/>
          <w:b/>
          <w:bCs/>
          <w:noProof/>
          <w:snapToGrid w:val="0"/>
          <w:kern w:val="0"/>
          <w:sz w:val="21"/>
          <w:szCs w:val="21"/>
        </w:rPr>
        <w:t>39</w:t>
      </w:r>
      <w:r w:rsidR="00182836" w:rsidRPr="007C4597">
        <w:rPr>
          <w:rFonts w:eastAsia="宋体"/>
          <w:b/>
          <w:bCs/>
          <w:snapToGrid w:val="0"/>
          <w:kern w:val="0"/>
          <w:sz w:val="21"/>
          <w:szCs w:val="21"/>
        </w:rPr>
        <w:fldChar w:fldCharType="end"/>
      </w:r>
      <w:r w:rsidR="00F42F18" w:rsidRPr="007C4597">
        <w:rPr>
          <w:rFonts w:eastAsia="宋体"/>
          <w:b/>
          <w:bCs/>
          <w:snapToGrid w:val="0"/>
          <w:kern w:val="0"/>
          <w:sz w:val="21"/>
          <w:szCs w:val="21"/>
        </w:rPr>
        <w:t xml:space="preserve"> </w:t>
      </w:r>
      <w:r w:rsidR="00182836" w:rsidRPr="007C4597">
        <w:rPr>
          <w:rFonts w:eastAsia="宋体"/>
          <w:b/>
          <w:bCs/>
          <w:snapToGrid w:val="0"/>
          <w:kern w:val="0"/>
          <w:sz w:val="21"/>
          <w:szCs w:val="21"/>
        </w:rPr>
        <w:t xml:space="preserve"> </w:t>
      </w:r>
      <w:r w:rsidR="00F42F18" w:rsidRPr="007C4597">
        <w:rPr>
          <w:rFonts w:eastAsia="宋体"/>
          <w:b/>
          <w:bCs/>
          <w:snapToGrid w:val="0"/>
          <w:kern w:val="0"/>
          <w:sz w:val="21"/>
          <w:szCs w:val="21"/>
        </w:rPr>
        <w:t>天津市工业用地基准地价区域因素修正系数说明表（</w:t>
      </w:r>
      <w:r w:rsidR="00182836" w:rsidRPr="007C4597">
        <w:rPr>
          <w:rFonts w:eastAsia="宋体"/>
          <w:b/>
          <w:bCs/>
          <w:snapToGrid w:val="0"/>
          <w:kern w:val="0"/>
          <w:sz w:val="21"/>
          <w:szCs w:val="21"/>
        </w:rPr>
        <w:t>5</w:t>
      </w:r>
      <w:r w:rsidR="00F42F18" w:rsidRPr="007C4597">
        <w:rPr>
          <w:rFonts w:eastAsia="宋体"/>
          <w:b/>
          <w:bCs/>
          <w:snapToGrid w:val="0"/>
          <w:kern w:val="0"/>
          <w:sz w:val="21"/>
          <w:szCs w:val="21"/>
        </w:rPr>
        <w:t>级）</w:t>
      </w:r>
      <w:bookmarkEnd w:id="101"/>
      <w:bookmarkEnd w:id="102"/>
    </w:p>
    <w:tbl>
      <w:tblPr>
        <w:tblW w:w="5000" w:type="pct"/>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673"/>
        <w:gridCol w:w="632"/>
        <w:gridCol w:w="725"/>
        <w:gridCol w:w="1496"/>
        <w:gridCol w:w="1498"/>
        <w:gridCol w:w="1463"/>
        <w:gridCol w:w="1608"/>
        <w:gridCol w:w="1419"/>
      </w:tblGrid>
      <w:tr w:rsidR="00F42F18" w:rsidRPr="007C4597" w14:paraId="33E10EF4" w14:textId="77777777" w:rsidTr="00182836">
        <w:trPr>
          <w:trHeight w:val="20"/>
          <w:tblHeader/>
          <w:jc w:val="center"/>
        </w:trPr>
        <w:tc>
          <w:tcPr>
            <w:tcW w:w="354" w:type="pct"/>
            <w:vMerge w:val="restart"/>
            <w:tcBorders>
              <w:top w:val="single" w:sz="4" w:space="0" w:color="auto"/>
              <w:left w:val="single" w:sz="4" w:space="0" w:color="auto"/>
            </w:tcBorders>
            <w:vAlign w:val="center"/>
          </w:tcPr>
          <w:p w14:paraId="7501ED3F"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土地级别</w:t>
            </w:r>
          </w:p>
        </w:tc>
        <w:tc>
          <w:tcPr>
            <w:tcW w:w="713" w:type="pct"/>
            <w:gridSpan w:val="2"/>
            <w:vMerge w:val="restart"/>
            <w:tcBorders>
              <w:top w:val="single" w:sz="4" w:space="0" w:color="auto"/>
              <w:tl2br w:val="single" w:sz="4" w:space="0" w:color="auto"/>
            </w:tcBorders>
            <w:tcMar>
              <w:left w:w="0" w:type="dxa"/>
              <w:right w:w="0" w:type="dxa"/>
            </w:tcMar>
            <w:vAlign w:val="center"/>
          </w:tcPr>
          <w:p w14:paraId="65F7866B" w14:textId="77777777" w:rsidR="00F42F18" w:rsidRPr="007C4597" w:rsidRDefault="00000000" w:rsidP="00182836">
            <w:pPr>
              <w:widowControl/>
              <w:adjustRightInd w:val="0"/>
              <w:spacing w:line="240" w:lineRule="auto"/>
              <w:ind w:firstLine="560"/>
              <w:jc w:val="right"/>
              <w:rPr>
                <w:rFonts w:eastAsia="宋体"/>
                <w:b/>
                <w:bCs/>
                <w:color w:val="000000"/>
                <w:kern w:val="0"/>
                <w:sz w:val="21"/>
                <w:szCs w:val="21"/>
              </w:rPr>
            </w:pPr>
            <w:r>
              <w:rPr>
                <w:rFonts w:eastAsia="宋体"/>
                <w:sz w:val="28"/>
              </w:rPr>
              <w:pict w14:anchorId="3431FC4F">
                <v:line id="_x0000_s2093" alt="P44171#y1" style="position:absolute;left:0;text-align:left;z-index:251703296;visibility:visible;mso-position-horizontal-relative:text;mso-position-vertical-relative:text" from=".75pt,.05pt" to="31.6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" strokeweight=".5pt">
                  <o:lock v:ext="edit" shapetype="f"/>
                </v:line>
              </w:pict>
            </w:r>
            <w:r w:rsidR="00F42F18" w:rsidRPr="007C4597">
              <w:rPr>
                <w:rFonts w:eastAsia="宋体"/>
                <w:b/>
                <w:bCs/>
                <w:color w:val="000000"/>
                <w:kern w:val="0"/>
                <w:sz w:val="21"/>
                <w:szCs w:val="21"/>
              </w:rPr>
              <w:t>修正</w:t>
            </w:r>
          </w:p>
          <w:p w14:paraId="63EC97E7" w14:textId="215095E2" w:rsidR="00F42F18" w:rsidRPr="007C4597" w:rsidRDefault="00F42F18" w:rsidP="00182836">
            <w:pPr>
              <w:widowControl/>
              <w:adjustRightInd w:val="0"/>
              <w:spacing w:line="240" w:lineRule="auto"/>
              <w:ind w:firstLineChars="0" w:firstLine="0"/>
              <w:rPr>
                <w:rFonts w:eastAsia="宋体"/>
                <w:b/>
                <w:bCs/>
                <w:color w:val="000000"/>
                <w:kern w:val="0"/>
                <w:sz w:val="21"/>
                <w:szCs w:val="21"/>
              </w:rPr>
            </w:pPr>
            <w:r w:rsidRPr="007C4597">
              <w:rPr>
                <w:rFonts w:eastAsia="宋体"/>
                <w:b/>
                <w:bCs/>
                <w:color w:val="000000"/>
                <w:kern w:val="0"/>
                <w:sz w:val="21"/>
                <w:szCs w:val="21"/>
              </w:rPr>
              <w:t>因</w:t>
            </w:r>
            <w:r w:rsidRPr="007C4597">
              <w:rPr>
                <w:rFonts w:eastAsia="宋体"/>
                <w:b/>
                <w:bCs/>
                <w:color w:val="000000"/>
                <w:kern w:val="0"/>
                <w:sz w:val="21"/>
                <w:szCs w:val="21"/>
              </w:rPr>
              <w:t xml:space="preserve"> </w:t>
            </w:r>
            <w:r w:rsidRPr="007C4597">
              <w:rPr>
                <w:rFonts w:eastAsia="宋体"/>
                <w:b/>
                <w:bCs/>
                <w:color w:val="000000"/>
                <w:kern w:val="0"/>
                <w:sz w:val="21"/>
                <w:szCs w:val="21"/>
              </w:rPr>
              <w:t>权</w:t>
            </w:r>
            <w:r w:rsidRPr="007C4597">
              <w:rPr>
                <w:rFonts w:eastAsia="宋体"/>
                <w:b/>
                <w:bCs/>
                <w:color w:val="000000"/>
                <w:kern w:val="0"/>
                <w:sz w:val="21"/>
                <w:szCs w:val="21"/>
              </w:rPr>
              <w:t xml:space="preserve">   </w:t>
            </w:r>
            <w:r w:rsidRPr="007C4597">
              <w:rPr>
                <w:rFonts w:eastAsia="宋体"/>
                <w:b/>
                <w:bCs/>
                <w:color w:val="000000"/>
                <w:kern w:val="0"/>
                <w:sz w:val="21"/>
                <w:szCs w:val="21"/>
              </w:rPr>
              <w:t>幅度</w:t>
            </w:r>
          </w:p>
          <w:p w14:paraId="068C5B61" w14:textId="6ABEE7EB" w:rsidR="00F42F18" w:rsidRPr="007C4597" w:rsidRDefault="00F42F18" w:rsidP="00182836">
            <w:pPr>
              <w:widowControl/>
              <w:adjustRightInd w:val="0"/>
              <w:spacing w:line="240" w:lineRule="auto"/>
              <w:ind w:firstLineChars="0" w:firstLine="0"/>
              <w:rPr>
                <w:rFonts w:eastAsia="宋体"/>
                <w:b/>
                <w:bCs/>
                <w:color w:val="000000"/>
                <w:kern w:val="0"/>
                <w:sz w:val="21"/>
                <w:szCs w:val="21"/>
              </w:rPr>
            </w:pPr>
            <w:r w:rsidRPr="007C4597">
              <w:rPr>
                <w:rFonts w:eastAsia="宋体"/>
                <w:b/>
                <w:bCs/>
                <w:color w:val="000000"/>
                <w:kern w:val="0"/>
                <w:sz w:val="21"/>
                <w:szCs w:val="21"/>
              </w:rPr>
              <w:t>素</w:t>
            </w:r>
            <w:r w:rsidRPr="007C4597">
              <w:rPr>
                <w:rFonts w:eastAsia="宋体"/>
                <w:b/>
                <w:bCs/>
                <w:color w:val="000000"/>
                <w:kern w:val="0"/>
                <w:sz w:val="21"/>
                <w:szCs w:val="21"/>
              </w:rPr>
              <w:t xml:space="preserve">    </w:t>
            </w:r>
            <w:r w:rsidRPr="007C4597">
              <w:rPr>
                <w:rFonts w:eastAsia="宋体"/>
                <w:b/>
                <w:bCs/>
                <w:color w:val="000000"/>
                <w:kern w:val="0"/>
                <w:sz w:val="21"/>
                <w:szCs w:val="21"/>
              </w:rPr>
              <w:t>重</w:t>
            </w:r>
          </w:p>
        </w:tc>
        <w:tc>
          <w:tcPr>
            <w:tcW w:w="786" w:type="pct"/>
            <w:tcBorders>
              <w:top w:val="single" w:sz="4" w:space="0" w:color="auto"/>
            </w:tcBorders>
            <w:vAlign w:val="center"/>
          </w:tcPr>
          <w:p w14:paraId="519A3F46"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kern w:val="0"/>
                <w:sz w:val="21"/>
                <w:szCs w:val="21"/>
              </w:rPr>
              <w:t>优</w:t>
            </w:r>
          </w:p>
        </w:tc>
        <w:tc>
          <w:tcPr>
            <w:tcW w:w="787" w:type="pct"/>
            <w:tcBorders>
              <w:top w:val="single" w:sz="4" w:space="0" w:color="auto"/>
            </w:tcBorders>
            <w:vAlign w:val="center"/>
          </w:tcPr>
          <w:p w14:paraId="257A529F"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kern w:val="0"/>
                <w:sz w:val="21"/>
                <w:szCs w:val="21"/>
              </w:rPr>
              <w:t>较优</w:t>
            </w:r>
          </w:p>
        </w:tc>
        <w:tc>
          <w:tcPr>
            <w:tcW w:w="769" w:type="pct"/>
            <w:tcBorders>
              <w:top w:val="single" w:sz="4" w:space="0" w:color="auto"/>
            </w:tcBorders>
            <w:vAlign w:val="center"/>
          </w:tcPr>
          <w:p w14:paraId="60C070B5"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kern w:val="0"/>
                <w:sz w:val="21"/>
                <w:szCs w:val="21"/>
              </w:rPr>
              <w:t>一般</w:t>
            </w:r>
          </w:p>
        </w:tc>
        <w:tc>
          <w:tcPr>
            <w:tcW w:w="845" w:type="pct"/>
            <w:tcBorders>
              <w:top w:val="single" w:sz="4" w:space="0" w:color="auto"/>
            </w:tcBorders>
            <w:vAlign w:val="center"/>
          </w:tcPr>
          <w:p w14:paraId="51B0AC84"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kern w:val="0"/>
                <w:sz w:val="21"/>
                <w:szCs w:val="21"/>
              </w:rPr>
              <w:t>较劣</w:t>
            </w:r>
          </w:p>
        </w:tc>
        <w:tc>
          <w:tcPr>
            <w:tcW w:w="746" w:type="pct"/>
            <w:tcBorders>
              <w:top w:val="single" w:sz="4" w:space="0" w:color="auto"/>
              <w:right w:val="single" w:sz="4" w:space="0" w:color="auto"/>
            </w:tcBorders>
            <w:vAlign w:val="center"/>
          </w:tcPr>
          <w:p w14:paraId="01D718DA"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kern w:val="0"/>
                <w:sz w:val="21"/>
                <w:szCs w:val="21"/>
              </w:rPr>
              <w:t>劣</w:t>
            </w:r>
          </w:p>
        </w:tc>
      </w:tr>
      <w:tr w:rsidR="00F42F18" w:rsidRPr="007C4597" w14:paraId="7C0920D6" w14:textId="77777777" w:rsidTr="00182836">
        <w:trPr>
          <w:trHeight w:val="20"/>
          <w:tblHeader/>
          <w:jc w:val="center"/>
        </w:trPr>
        <w:tc>
          <w:tcPr>
            <w:tcW w:w="354" w:type="pct"/>
            <w:vMerge/>
            <w:tcBorders>
              <w:left w:val="single" w:sz="4" w:space="0" w:color="auto"/>
              <w:bottom w:val="single" w:sz="4" w:space="0" w:color="auto"/>
            </w:tcBorders>
            <w:vAlign w:val="center"/>
          </w:tcPr>
          <w:p w14:paraId="5C07837A"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p>
        </w:tc>
        <w:tc>
          <w:tcPr>
            <w:tcW w:w="713" w:type="pct"/>
            <w:gridSpan w:val="2"/>
            <w:vMerge/>
            <w:tcBorders>
              <w:bottom w:val="single" w:sz="4" w:space="0" w:color="auto"/>
              <w:tl2br w:val="single" w:sz="4" w:space="0" w:color="auto"/>
            </w:tcBorders>
            <w:tcMar>
              <w:left w:w="0" w:type="dxa"/>
              <w:right w:w="0" w:type="dxa"/>
            </w:tcMar>
            <w:vAlign w:val="center"/>
          </w:tcPr>
          <w:p w14:paraId="274BD230"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p>
        </w:tc>
        <w:tc>
          <w:tcPr>
            <w:tcW w:w="786" w:type="pct"/>
            <w:tcBorders>
              <w:bottom w:val="single" w:sz="4" w:space="0" w:color="auto"/>
            </w:tcBorders>
            <w:vAlign w:val="center"/>
          </w:tcPr>
          <w:p w14:paraId="22CB4060"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1.07</w:t>
            </w:r>
          </w:p>
        </w:tc>
        <w:tc>
          <w:tcPr>
            <w:tcW w:w="787" w:type="pct"/>
            <w:tcBorders>
              <w:bottom w:val="single" w:sz="4" w:space="0" w:color="auto"/>
            </w:tcBorders>
            <w:vAlign w:val="center"/>
          </w:tcPr>
          <w:p w14:paraId="6A715A8B"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1.04</w:t>
            </w:r>
          </w:p>
        </w:tc>
        <w:tc>
          <w:tcPr>
            <w:tcW w:w="769" w:type="pct"/>
            <w:tcBorders>
              <w:bottom w:val="single" w:sz="4" w:space="0" w:color="auto"/>
            </w:tcBorders>
            <w:vAlign w:val="center"/>
          </w:tcPr>
          <w:p w14:paraId="19AB8521"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1.00</w:t>
            </w:r>
          </w:p>
        </w:tc>
        <w:tc>
          <w:tcPr>
            <w:tcW w:w="845" w:type="pct"/>
            <w:tcBorders>
              <w:bottom w:val="single" w:sz="4" w:space="0" w:color="auto"/>
            </w:tcBorders>
            <w:vAlign w:val="center"/>
          </w:tcPr>
          <w:p w14:paraId="641EF56A"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0.97</w:t>
            </w:r>
          </w:p>
        </w:tc>
        <w:tc>
          <w:tcPr>
            <w:tcW w:w="746" w:type="pct"/>
            <w:tcBorders>
              <w:bottom w:val="single" w:sz="4" w:space="0" w:color="auto"/>
              <w:right w:val="single" w:sz="4" w:space="0" w:color="auto"/>
            </w:tcBorders>
            <w:vAlign w:val="center"/>
          </w:tcPr>
          <w:p w14:paraId="12B9C6B7"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0.94</w:t>
            </w:r>
          </w:p>
        </w:tc>
      </w:tr>
      <w:tr w:rsidR="00F42F18" w:rsidRPr="007C4597" w14:paraId="1F973F08" w14:textId="77777777" w:rsidTr="00182836">
        <w:trPr>
          <w:trHeight w:val="20"/>
          <w:jc w:val="center"/>
        </w:trPr>
        <w:tc>
          <w:tcPr>
            <w:tcW w:w="354" w:type="pct"/>
            <w:vMerge w:val="restart"/>
            <w:tcBorders>
              <w:left w:val="single" w:sz="4" w:space="0" w:color="auto"/>
            </w:tcBorders>
            <w:vAlign w:val="center"/>
          </w:tcPr>
          <w:p w14:paraId="053DA117" w14:textId="0D2008FC" w:rsidR="00F42F18" w:rsidRPr="007C4597" w:rsidRDefault="00182836"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5</w:t>
            </w:r>
            <w:r w:rsidR="00F42F18" w:rsidRPr="007C4597">
              <w:rPr>
                <w:rFonts w:eastAsia="宋体"/>
                <w:color w:val="000000"/>
                <w:kern w:val="0"/>
                <w:sz w:val="21"/>
                <w:szCs w:val="21"/>
              </w:rPr>
              <w:t>级</w:t>
            </w:r>
          </w:p>
        </w:tc>
        <w:tc>
          <w:tcPr>
            <w:tcW w:w="332" w:type="pct"/>
            <w:tcMar>
              <w:left w:w="0" w:type="dxa"/>
              <w:right w:w="0" w:type="dxa"/>
            </w:tcMar>
            <w:vAlign w:val="center"/>
          </w:tcPr>
          <w:p w14:paraId="28599FD6"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交通条件</w:t>
            </w:r>
          </w:p>
        </w:tc>
        <w:tc>
          <w:tcPr>
            <w:tcW w:w="381" w:type="pct"/>
            <w:vAlign w:val="center"/>
          </w:tcPr>
          <w:p w14:paraId="11559C3A"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0.40</w:t>
            </w:r>
          </w:p>
        </w:tc>
        <w:tc>
          <w:tcPr>
            <w:tcW w:w="786" w:type="pct"/>
            <w:vAlign w:val="center"/>
          </w:tcPr>
          <w:p w14:paraId="1C571B7D"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距离长途货运站</w:t>
            </w:r>
            <w:r w:rsidRPr="007C4597">
              <w:rPr>
                <w:rFonts w:eastAsia="宋体"/>
                <w:color w:val="000000"/>
                <w:kern w:val="0"/>
                <w:sz w:val="21"/>
                <w:szCs w:val="21"/>
              </w:rPr>
              <w:t>≤6000</w:t>
            </w:r>
            <w:r w:rsidRPr="007C4597">
              <w:rPr>
                <w:rFonts w:eastAsia="宋体"/>
                <w:color w:val="000000"/>
                <w:kern w:val="0"/>
                <w:sz w:val="21"/>
                <w:szCs w:val="21"/>
              </w:rPr>
              <w:t>米；距离高速公路出入口</w:t>
            </w:r>
            <w:r w:rsidRPr="007C4597">
              <w:rPr>
                <w:rFonts w:eastAsia="宋体"/>
                <w:color w:val="000000"/>
                <w:kern w:val="0"/>
                <w:sz w:val="21"/>
                <w:szCs w:val="21"/>
              </w:rPr>
              <w:t>≤4000</w:t>
            </w:r>
            <w:r w:rsidRPr="007C4597">
              <w:rPr>
                <w:rFonts w:eastAsia="宋体"/>
                <w:color w:val="000000"/>
                <w:kern w:val="0"/>
                <w:sz w:val="21"/>
                <w:szCs w:val="21"/>
              </w:rPr>
              <w:t>米；周围有</w:t>
            </w:r>
            <w:r w:rsidRPr="007C4597">
              <w:rPr>
                <w:rFonts w:eastAsia="宋体"/>
                <w:color w:val="000000"/>
                <w:kern w:val="0"/>
                <w:sz w:val="21"/>
                <w:szCs w:val="21"/>
              </w:rPr>
              <w:t>5</w:t>
            </w:r>
            <w:r w:rsidRPr="007C4597">
              <w:rPr>
                <w:rFonts w:eastAsia="宋体"/>
                <w:color w:val="000000"/>
                <w:kern w:val="0"/>
                <w:sz w:val="21"/>
                <w:szCs w:val="21"/>
              </w:rPr>
              <w:t>条以上混合型主干道经过</w:t>
            </w:r>
          </w:p>
        </w:tc>
        <w:tc>
          <w:tcPr>
            <w:tcW w:w="787" w:type="pct"/>
            <w:vAlign w:val="center"/>
          </w:tcPr>
          <w:p w14:paraId="54C649A6"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距离长途货运站在</w:t>
            </w:r>
            <w:r w:rsidRPr="007C4597">
              <w:rPr>
                <w:rFonts w:eastAsia="宋体"/>
                <w:color w:val="000000"/>
                <w:kern w:val="0"/>
                <w:sz w:val="21"/>
                <w:szCs w:val="21"/>
              </w:rPr>
              <w:t>6000-12000</w:t>
            </w:r>
            <w:r w:rsidRPr="007C4597">
              <w:rPr>
                <w:rFonts w:eastAsia="宋体"/>
                <w:color w:val="000000"/>
                <w:kern w:val="0"/>
                <w:sz w:val="21"/>
                <w:szCs w:val="21"/>
              </w:rPr>
              <w:t>米之间；距离高速公路出入口在</w:t>
            </w:r>
            <w:r w:rsidRPr="007C4597">
              <w:rPr>
                <w:rFonts w:eastAsia="宋体"/>
                <w:color w:val="000000"/>
                <w:kern w:val="0"/>
                <w:sz w:val="21"/>
                <w:szCs w:val="21"/>
              </w:rPr>
              <w:t>4000-8000</w:t>
            </w:r>
            <w:r w:rsidRPr="007C4597">
              <w:rPr>
                <w:rFonts w:eastAsia="宋体"/>
                <w:color w:val="000000"/>
                <w:kern w:val="0"/>
                <w:sz w:val="21"/>
                <w:szCs w:val="21"/>
              </w:rPr>
              <w:t>米之间；周围有</w:t>
            </w:r>
            <w:r w:rsidRPr="007C4597">
              <w:rPr>
                <w:rFonts w:eastAsia="宋体"/>
                <w:color w:val="000000"/>
                <w:kern w:val="0"/>
                <w:sz w:val="21"/>
                <w:szCs w:val="21"/>
              </w:rPr>
              <w:t>3-4</w:t>
            </w:r>
            <w:r w:rsidRPr="007C4597">
              <w:rPr>
                <w:rFonts w:eastAsia="宋体"/>
                <w:color w:val="000000"/>
                <w:kern w:val="0"/>
                <w:sz w:val="21"/>
                <w:szCs w:val="21"/>
              </w:rPr>
              <w:t>条混合型主干道经过</w:t>
            </w:r>
          </w:p>
        </w:tc>
        <w:tc>
          <w:tcPr>
            <w:tcW w:w="769" w:type="pct"/>
            <w:vAlign w:val="center"/>
          </w:tcPr>
          <w:p w14:paraId="56044AD5"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距离长途货运站在</w:t>
            </w:r>
            <w:r w:rsidRPr="007C4597">
              <w:rPr>
                <w:rFonts w:eastAsia="宋体"/>
                <w:color w:val="000000"/>
                <w:kern w:val="0"/>
                <w:sz w:val="21"/>
                <w:szCs w:val="21"/>
              </w:rPr>
              <w:t>12000-14000</w:t>
            </w:r>
            <w:r w:rsidRPr="007C4597">
              <w:rPr>
                <w:rFonts w:eastAsia="宋体"/>
                <w:color w:val="000000"/>
                <w:kern w:val="0"/>
                <w:sz w:val="21"/>
                <w:szCs w:val="21"/>
              </w:rPr>
              <w:t>米之间；距离高速公路出入口在</w:t>
            </w:r>
            <w:r w:rsidRPr="007C4597">
              <w:rPr>
                <w:rFonts w:eastAsia="宋体"/>
                <w:color w:val="000000"/>
                <w:kern w:val="0"/>
                <w:sz w:val="21"/>
                <w:szCs w:val="21"/>
              </w:rPr>
              <w:t>8000-12000</w:t>
            </w:r>
            <w:r w:rsidRPr="007C4597">
              <w:rPr>
                <w:rFonts w:eastAsia="宋体"/>
                <w:color w:val="000000"/>
                <w:kern w:val="0"/>
                <w:sz w:val="21"/>
                <w:szCs w:val="21"/>
              </w:rPr>
              <w:t>米之间；周围有</w:t>
            </w:r>
            <w:r w:rsidRPr="007C4597">
              <w:rPr>
                <w:rFonts w:eastAsia="宋体"/>
                <w:color w:val="000000"/>
                <w:kern w:val="0"/>
                <w:sz w:val="21"/>
                <w:szCs w:val="21"/>
              </w:rPr>
              <w:t>3</w:t>
            </w:r>
            <w:r w:rsidRPr="007C4597">
              <w:rPr>
                <w:rFonts w:eastAsia="宋体"/>
                <w:color w:val="000000"/>
                <w:kern w:val="0"/>
                <w:sz w:val="21"/>
                <w:szCs w:val="21"/>
              </w:rPr>
              <w:t>条混合型主干道经过</w:t>
            </w:r>
          </w:p>
        </w:tc>
        <w:tc>
          <w:tcPr>
            <w:tcW w:w="845" w:type="pct"/>
          </w:tcPr>
          <w:p w14:paraId="7DB7ABEF"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距离长途货运站在</w:t>
            </w:r>
            <w:r w:rsidRPr="007C4597">
              <w:rPr>
                <w:rFonts w:eastAsia="宋体"/>
                <w:color w:val="000000"/>
                <w:kern w:val="0"/>
                <w:sz w:val="21"/>
                <w:szCs w:val="21"/>
              </w:rPr>
              <w:t>14000-20000</w:t>
            </w:r>
            <w:r w:rsidRPr="007C4597">
              <w:rPr>
                <w:rFonts w:eastAsia="宋体"/>
                <w:color w:val="000000"/>
                <w:kern w:val="0"/>
                <w:sz w:val="21"/>
                <w:szCs w:val="21"/>
              </w:rPr>
              <w:t>米之间；距离高速公路出入口在</w:t>
            </w:r>
            <w:r w:rsidRPr="007C4597">
              <w:rPr>
                <w:rFonts w:eastAsia="宋体"/>
                <w:color w:val="000000"/>
                <w:kern w:val="0"/>
                <w:sz w:val="21"/>
                <w:szCs w:val="21"/>
              </w:rPr>
              <w:t>12000-20000</w:t>
            </w:r>
            <w:r w:rsidRPr="007C4597">
              <w:rPr>
                <w:rFonts w:eastAsia="宋体"/>
                <w:color w:val="000000"/>
                <w:kern w:val="0"/>
                <w:sz w:val="21"/>
                <w:szCs w:val="21"/>
              </w:rPr>
              <w:t>米之间；周围有</w:t>
            </w:r>
            <w:r w:rsidRPr="007C4597">
              <w:rPr>
                <w:rFonts w:eastAsia="宋体"/>
                <w:color w:val="000000"/>
                <w:kern w:val="0"/>
                <w:sz w:val="21"/>
                <w:szCs w:val="21"/>
              </w:rPr>
              <w:t>1-2</w:t>
            </w:r>
            <w:r w:rsidRPr="007C4597">
              <w:rPr>
                <w:rFonts w:eastAsia="宋体"/>
                <w:color w:val="000000"/>
                <w:kern w:val="0"/>
                <w:sz w:val="21"/>
                <w:szCs w:val="21"/>
              </w:rPr>
              <w:t>条混合型主干道经过</w:t>
            </w:r>
          </w:p>
        </w:tc>
        <w:tc>
          <w:tcPr>
            <w:tcW w:w="746" w:type="pct"/>
            <w:tcBorders>
              <w:right w:val="single" w:sz="4" w:space="0" w:color="auto"/>
            </w:tcBorders>
            <w:vAlign w:val="center"/>
          </w:tcPr>
          <w:p w14:paraId="0A4BF8DF"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距离长途货运站</w:t>
            </w:r>
            <w:r w:rsidRPr="007C4597">
              <w:rPr>
                <w:rFonts w:eastAsia="宋体"/>
                <w:color w:val="000000"/>
                <w:kern w:val="0"/>
                <w:sz w:val="21"/>
                <w:szCs w:val="21"/>
              </w:rPr>
              <w:t>≥20000</w:t>
            </w:r>
            <w:r w:rsidRPr="007C4597">
              <w:rPr>
                <w:rFonts w:eastAsia="宋体"/>
                <w:color w:val="000000"/>
                <w:kern w:val="0"/>
                <w:sz w:val="21"/>
                <w:szCs w:val="21"/>
              </w:rPr>
              <w:t>米；距离高速公路出入口</w:t>
            </w:r>
            <w:r w:rsidRPr="007C4597">
              <w:rPr>
                <w:rFonts w:eastAsia="宋体"/>
                <w:color w:val="000000"/>
                <w:kern w:val="0"/>
                <w:sz w:val="21"/>
                <w:szCs w:val="21"/>
              </w:rPr>
              <w:t>≥20000</w:t>
            </w:r>
            <w:r w:rsidRPr="007C4597">
              <w:rPr>
                <w:rFonts w:eastAsia="宋体"/>
                <w:color w:val="000000"/>
                <w:kern w:val="0"/>
                <w:sz w:val="21"/>
                <w:szCs w:val="21"/>
              </w:rPr>
              <w:t>米；周围没有混合型主干道经过，有多条交通型次干道经过</w:t>
            </w:r>
          </w:p>
        </w:tc>
      </w:tr>
      <w:tr w:rsidR="00F42F18" w:rsidRPr="007C4597" w14:paraId="7CB35C1F" w14:textId="77777777" w:rsidTr="00182836">
        <w:trPr>
          <w:trHeight w:val="20"/>
          <w:jc w:val="center"/>
        </w:trPr>
        <w:tc>
          <w:tcPr>
            <w:tcW w:w="354" w:type="pct"/>
            <w:vMerge/>
            <w:tcBorders>
              <w:left w:val="single" w:sz="4" w:space="0" w:color="auto"/>
            </w:tcBorders>
            <w:vAlign w:val="center"/>
          </w:tcPr>
          <w:p w14:paraId="0859DC58"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2" w:type="pct"/>
            <w:tcMar>
              <w:left w:w="0" w:type="dxa"/>
              <w:right w:w="0" w:type="dxa"/>
            </w:tcMar>
            <w:vAlign w:val="center"/>
          </w:tcPr>
          <w:p w14:paraId="7A66C58D"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基础设施完善度</w:t>
            </w:r>
          </w:p>
        </w:tc>
        <w:tc>
          <w:tcPr>
            <w:tcW w:w="381" w:type="pct"/>
            <w:vAlign w:val="center"/>
          </w:tcPr>
          <w:p w14:paraId="53B5AB28"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0.30</w:t>
            </w:r>
          </w:p>
        </w:tc>
        <w:tc>
          <w:tcPr>
            <w:tcW w:w="786" w:type="pct"/>
            <w:vAlign w:val="center"/>
          </w:tcPr>
          <w:p w14:paraId="7B73FDF6"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土地开发程度达到七通一平；供热保证率比较高；暴雨过后无积水</w:t>
            </w:r>
          </w:p>
        </w:tc>
        <w:tc>
          <w:tcPr>
            <w:tcW w:w="787" w:type="pct"/>
            <w:vAlign w:val="center"/>
          </w:tcPr>
          <w:p w14:paraId="2BE2BDC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土地开发程度达到七通一平；供热保证率比较高；暴雨过后，有少量积水</w:t>
            </w:r>
          </w:p>
        </w:tc>
        <w:tc>
          <w:tcPr>
            <w:tcW w:w="769" w:type="pct"/>
            <w:vAlign w:val="center"/>
          </w:tcPr>
          <w:p w14:paraId="34984FF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土地开发程度达到七通一平；暴雨过后，半小时内积水可排干</w:t>
            </w:r>
          </w:p>
        </w:tc>
        <w:tc>
          <w:tcPr>
            <w:tcW w:w="845" w:type="pct"/>
            <w:vAlign w:val="center"/>
          </w:tcPr>
          <w:p w14:paraId="52419A0A"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土地开发程度达到七通一平；基础设施保障程度不高；暴雨过后，积水严重</w:t>
            </w:r>
          </w:p>
        </w:tc>
        <w:tc>
          <w:tcPr>
            <w:tcW w:w="746" w:type="pct"/>
            <w:tcBorders>
              <w:right w:val="single" w:sz="4" w:space="0" w:color="auto"/>
            </w:tcBorders>
            <w:vAlign w:val="center"/>
          </w:tcPr>
          <w:p w14:paraId="39BF5883"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土地开发程度达到或低于七通一平；暴雨过后，积水严重</w:t>
            </w:r>
          </w:p>
        </w:tc>
      </w:tr>
      <w:tr w:rsidR="00093BCB" w:rsidRPr="007C4597" w14:paraId="5F8B4675" w14:textId="77777777" w:rsidTr="00182836">
        <w:trPr>
          <w:trHeight w:val="20"/>
          <w:jc w:val="center"/>
        </w:trPr>
        <w:tc>
          <w:tcPr>
            <w:tcW w:w="354" w:type="pct"/>
            <w:vMerge/>
            <w:tcBorders>
              <w:left w:val="single" w:sz="4" w:space="0" w:color="auto"/>
            </w:tcBorders>
            <w:vAlign w:val="center"/>
          </w:tcPr>
          <w:p w14:paraId="07E21CDB" w14:textId="77777777" w:rsidR="00093BCB" w:rsidRPr="007C4597" w:rsidRDefault="00093BCB" w:rsidP="00093BCB">
            <w:pPr>
              <w:widowControl/>
              <w:spacing w:line="240" w:lineRule="auto"/>
              <w:ind w:firstLineChars="0" w:firstLine="0"/>
              <w:jc w:val="center"/>
              <w:rPr>
                <w:rFonts w:eastAsia="宋体"/>
                <w:color w:val="000000"/>
                <w:kern w:val="0"/>
                <w:sz w:val="21"/>
                <w:szCs w:val="21"/>
              </w:rPr>
            </w:pPr>
          </w:p>
        </w:tc>
        <w:tc>
          <w:tcPr>
            <w:tcW w:w="332" w:type="pct"/>
            <w:tcMar>
              <w:left w:w="0" w:type="dxa"/>
              <w:right w:w="0" w:type="dxa"/>
            </w:tcMar>
            <w:vAlign w:val="center"/>
          </w:tcPr>
          <w:p w14:paraId="0879C053" w14:textId="77777777" w:rsidR="00093BCB" w:rsidRPr="007C4597" w:rsidRDefault="00093BCB" w:rsidP="00093BCB">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环境条件</w:t>
            </w:r>
          </w:p>
        </w:tc>
        <w:tc>
          <w:tcPr>
            <w:tcW w:w="381" w:type="pct"/>
            <w:vAlign w:val="center"/>
          </w:tcPr>
          <w:p w14:paraId="41D3DD8F" w14:textId="77777777" w:rsidR="00093BCB" w:rsidRPr="007C4597" w:rsidRDefault="00093BCB" w:rsidP="00093BCB">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0.15</w:t>
            </w:r>
          </w:p>
        </w:tc>
        <w:tc>
          <w:tcPr>
            <w:tcW w:w="786" w:type="pct"/>
            <w:vAlign w:val="center"/>
          </w:tcPr>
          <w:p w14:paraId="77E793A2" w14:textId="14306F05" w:rsidR="00093BCB" w:rsidRPr="007C4597" w:rsidRDefault="00093BCB" w:rsidP="00093BCB">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工业区布局规划一般；环境质量一般；地基条件好，适宜于建设</w:t>
            </w:r>
          </w:p>
        </w:tc>
        <w:tc>
          <w:tcPr>
            <w:tcW w:w="787" w:type="pct"/>
            <w:vAlign w:val="center"/>
          </w:tcPr>
          <w:p w14:paraId="0A17A225" w14:textId="211FD74E" w:rsidR="00093BCB" w:rsidRPr="007C4597" w:rsidRDefault="00093BCB" w:rsidP="00093BCB">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工业区布局规划一般；环境质量一般；地基条件较好，较适宜于建设</w:t>
            </w:r>
          </w:p>
        </w:tc>
        <w:tc>
          <w:tcPr>
            <w:tcW w:w="769" w:type="pct"/>
            <w:vAlign w:val="center"/>
          </w:tcPr>
          <w:p w14:paraId="47B41552" w14:textId="5D938B10" w:rsidR="00093BCB" w:rsidRPr="007C4597" w:rsidRDefault="00093BCB" w:rsidP="00093BCB">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工业区布局规划一般；环境质量一般；地基条件一般，</w:t>
            </w:r>
            <w:r w:rsidR="00775ED4" w:rsidRPr="007C4597">
              <w:rPr>
                <w:rFonts w:eastAsia="宋体"/>
                <w:bCs/>
                <w:color w:val="000000"/>
                <w:kern w:val="0"/>
                <w:sz w:val="21"/>
                <w:szCs w:val="21"/>
              </w:rPr>
              <w:t>一般</w:t>
            </w:r>
            <w:r w:rsidRPr="007C4597">
              <w:rPr>
                <w:rFonts w:eastAsia="宋体"/>
                <w:bCs/>
                <w:color w:val="000000"/>
                <w:kern w:val="0"/>
                <w:sz w:val="21"/>
                <w:szCs w:val="21"/>
              </w:rPr>
              <w:t>适宜于建设</w:t>
            </w:r>
          </w:p>
        </w:tc>
        <w:tc>
          <w:tcPr>
            <w:tcW w:w="845" w:type="pct"/>
            <w:vAlign w:val="center"/>
          </w:tcPr>
          <w:p w14:paraId="62A2C740" w14:textId="004ABE18" w:rsidR="00093BCB" w:rsidRPr="007C4597" w:rsidRDefault="00093BCB" w:rsidP="00093BCB">
            <w:pPr>
              <w:widowControl/>
              <w:spacing w:line="240" w:lineRule="auto"/>
              <w:ind w:firstLineChars="0" w:firstLine="0"/>
              <w:rPr>
                <w:rFonts w:eastAsia="宋体"/>
                <w:color w:val="000000"/>
                <w:kern w:val="0"/>
                <w:sz w:val="21"/>
                <w:szCs w:val="21"/>
              </w:rPr>
            </w:pPr>
            <w:r w:rsidRPr="007C4597">
              <w:rPr>
                <w:rFonts w:eastAsia="宋体"/>
                <w:bCs/>
                <w:color w:val="000000"/>
                <w:kern w:val="0"/>
                <w:sz w:val="21"/>
                <w:szCs w:val="21"/>
              </w:rPr>
              <w:t>工业区布局规划较散乱；环境质量较差；地基条件一般，一般适宜于建设</w:t>
            </w:r>
          </w:p>
        </w:tc>
        <w:tc>
          <w:tcPr>
            <w:tcW w:w="746" w:type="pct"/>
            <w:tcBorders>
              <w:right w:val="single" w:sz="4" w:space="0" w:color="auto"/>
            </w:tcBorders>
            <w:vAlign w:val="center"/>
          </w:tcPr>
          <w:p w14:paraId="19C2C1A3" w14:textId="4E6B4F46" w:rsidR="00093BCB" w:rsidRPr="007C4597" w:rsidRDefault="00093BCB" w:rsidP="00093BCB">
            <w:pPr>
              <w:widowControl/>
              <w:spacing w:line="240" w:lineRule="auto"/>
              <w:ind w:firstLineChars="0" w:firstLine="0"/>
              <w:rPr>
                <w:rFonts w:eastAsia="宋体"/>
                <w:color w:val="000000"/>
                <w:kern w:val="0"/>
                <w:sz w:val="21"/>
                <w:szCs w:val="21"/>
              </w:rPr>
            </w:pPr>
            <w:r w:rsidRPr="007C4597">
              <w:rPr>
                <w:rFonts w:eastAsia="宋体"/>
                <w:bCs/>
                <w:color w:val="000000"/>
                <w:kern w:val="0"/>
                <w:sz w:val="21"/>
                <w:szCs w:val="21"/>
              </w:rPr>
              <w:t>工业区布局规划较散乱；环境质量较差；地基条件略差，</w:t>
            </w:r>
            <w:r w:rsidR="00775ED4" w:rsidRPr="007C4597">
              <w:rPr>
                <w:rFonts w:eastAsia="宋体"/>
                <w:bCs/>
                <w:color w:val="000000"/>
                <w:kern w:val="0"/>
                <w:sz w:val="21"/>
                <w:szCs w:val="21"/>
              </w:rPr>
              <w:t>较不</w:t>
            </w:r>
            <w:r w:rsidRPr="007C4597">
              <w:rPr>
                <w:rFonts w:eastAsia="宋体"/>
                <w:bCs/>
                <w:color w:val="000000"/>
                <w:kern w:val="0"/>
                <w:sz w:val="21"/>
                <w:szCs w:val="21"/>
              </w:rPr>
              <w:t>适宜于建设</w:t>
            </w:r>
          </w:p>
        </w:tc>
      </w:tr>
      <w:tr w:rsidR="008E539F" w:rsidRPr="007C4597" w14:paraId="2FB5970A" w14:textId="77777777" w:rsidTr="00182836">
        <w:trPr>
          <w:trHeight w:val="20"/>
          <w:jc w:val="center"/>
        </w:trPr>
        <w:tc>
          <w:tcPr>
            <w:tcW w:w="354" w:type="pct"/>
            <w:vMerge/>
            <w:tcBorders>
              <w:left w:val="single" w:sz="4" w:space="0" w:color="auto"/>
              <w:bottom w:val="single" w:sz="4" w:space="0" w:color="auto"/>
            </w:tcBorders>
            <w:vAlign w:val="center"/>
          </w:tcPr>
          <w:p w14:paraId="7D1AD1D7" w14:textId="77777777" w:rsidR="008E539F" w:rsidRPr="007C4597" w:rsidRDefault="008E539F" w:rsidP="008E539F">
            <w:pPr>
              <w:widowControl/>
              <w:spacing w:line="240" w:lineRule="auto"/>
              <w:ind w:firstLineChars="0" w:firstLine="0"/>
              <w:jc w:val="center"/>
              <w:rPr>
                <w:rFonts w:eastAsia="宋体"/>
                <w:color w:val="000000"/>
                <w:kern w:val="0"/>
                <w:sz w:val="21"/>
                <w:szCs w:val="21"/>
              </w:rPr>
            </w:pPr>
          </w:p>
        </w:tc>
        <w:tc>
          <w:tcPr>
            <w:tcW w:w="332" w:type="pct"/>
            <w:tcBorders>
              <w:bottom w:val="single" w:sz="4" w:space="0" w:color="auto"/>
            </w:tcBorders>
            <w:tcMar>
              <w:left w:w="0" w:type="dxa"/>
              <w:right w:w="0" w:type="dxa"/>
            </w:tcMar>
            <w:vAlign w:val="center"/>
          </w:tcPr>
          <w:p w14:paraId="08F10F0F" w14:textId="77777777" w:rsidR="008E539F" w:rsidRPr="007C4597" w:rsidRDefault="008E539F" w:rsidP="008E539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产业聚集影响度</w:t>
            </w:r>
          </w:p>
        </w:tc>
        <w:tc>
          <w:tcPr>
            <w:tcW w:w="381" w:type="pct"/>
            <w:tcBorders>
              <w:bottom w:val="single" w:sz="4" w:space="0" w:color="auto"/>
            </w:tcBorders>
            <w:vAlign w:val="center"/>
          </w:tcPr>
          <w:p w14:paraId="22DB5FEF" w14:textId="77777777" w:rsidR="008E539F" w:rsidRPr="007C4597" w:rsidRDefault="008E539F" w:rsidP="008E539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0.15</w:t>
            </w:r>
          </w:p>
        </w:tc>
        <w:tc>
          <w:tcPr>
            <w:tcW w:w="786" w:type="pct"/>
            <w:tcBorders>
              <w:bottom w:val="single" w:sz="4" w:space="0" w:color="auto"/>
            </w:tcBorders>
            <w:vAlign w:val="center"/>
          </w:tcPr>
          <w:p w14:paraId="54FC111D" w14:textId="4F3A95D6" w:rsidR="008E539F" w:rsidRPr="007C4597" w:rsidRDefault="008E539F" w:rsidP="008E539F">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天津市产业园名录中：一类</w:t>
            </w:r>
            <w:r w:rsidRPr="007C4597">
              <w:rPr>
                <w:rFonts w:eastAsia="宋体"/>
                <w:bCs/>
                <w:color w:val="000000"/>
                <w:kern w:val="0"/>
                <w:sz w:val="21"/>
                <w:szCs w:val="21"/>
              </w:rPr>
              <w:t>A</w:t>
            </w:r>
            <w:r w:rsidRPr="007C4597">
              <w:rPr>
                <w:rFonts w:eastAsia="宋体"/>
                <w:bCs/>
                <w:color w:val="000000"/>
                <w:kern w:val="0"/>
                <w:sz w:val="21"/>
                <w:szCs w:val="21"/>
              </w:rPr>
              <w:t>产业园</w:t>
            </w:r>
          </w:p>
        </w:tc>
        <w:tc>
          <w:tcPr>
            <w:tcW w:w="787" w:type="pct"/>
            <w:tcBorders>
              <w:bottom w:val="single" w:sz="4" w:space="0" w:color="auto"/>
            </w:tcBorders>
            <w:vAlign w:val="center"/>
          </w:tcPr>
          <w:p w14:paraId="652975B3" w14:textId="4B88EFF4" w:rsidR="008E539F" w:rsidRPr="007C4597" w:rsidRDefault="008E539F" w:rsidP="008E539F">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天津市产业园名录中：一类</w:t>
            </w:r>
            <w:r w:rsidRPr="007C4597">
              <w:rPr>
                <w:rFonts w:eastAsia="宋体"/>
                <w:bCs/>
                <w:color w:val="000000"/>
                <w:kern w:val="0"/>
                <w:sz w:val="21"/>
                <w:szCs w:val="21"/>
              </w:rPr>
              <w:t>B</w:t>
            </w:r>
            <w:r w:rsidRPr="007C4597">
              <w:rPr>
                <w:rFonts w:eastAsia="宋体"/>
                <w:bCs/>
                <w:color w:val="000000"/>
                <w:kern w:val="0"/>
                <w:sz w:val="21"/>
                <w:szCs w:val="21"/>
              </w:rPr>
              <w:t>产业园</w:t>
            </w:r>
          </w:p>
        </w:tc>
        <w:tc>
          <w:tcPr>
            <w:tcW w:w="769" w:type="pct"/>
            <w:tcBorders>
              <w:bottom w:val="single" w:sz="4" w:space="0" w:color="auto"/>
            </w:tcBorders>
            <w:vAlign w:val="center"/>
          </w:tcPr>
          <w:p w14:paraId="02955103" w14:textId="563EB1C9" w:rsidR="008E539F" w:rsidRPr="007C4597" w:rsidRDefault="008E539F" w:rsidP="008E539F">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天津市产业园名录中：二类产业园</w:t>
            </w:r>
          </w:p>
        </w:tc>
        <w:tc>
          <w:tcPr>
            <w:tcW w:w="845" w:type="pct"/>
            <w:tcBorders>
              <w:bottom w:val="single" w:sz="4" w:space="0" w:color="auto"/>
            </w:tcBorders>
            <w:vAlign w:val="center"/>
          </w:tcPr>
          <w:p w14:paraId="355192AB" w14:textId="222A9748" w:rsidR="008E539F" w:rsidRPr="007C4597" w:rsidRDefault="008E539F" w:rsidP="008E539F">
            <w:pPr>
              <w:widowControl/>
              <w:spacing w:line="240" w:lineRule="auto"/>
              <w:ind w:firstLineChars="0" w:firstLine="0"/>
              <w:rPr>
                <w:rFonts w:eastAsia="宋体"/>
                <w:color w:val="000000"/>
                <w:kern w:val="0"/>
                <w:sz w:val="21"/>
                <w:szCs w:val="21"/>
              </w:rPr>
            </w:pPr>
            <w:r w:rsidRPr="007C4597">
              <w:rPr>
                <w:rFonts w:eastAsia="宋体"/>
                <w:bCs/>
                <w:color w:val="000000"/>
                <w:kern w:val="0"/>
                <w:sz w:val="21"/>
                <w:szCs w:val="21"/>
              </w:rPr>
              <w:t>天津市产业园名录中：三类产业园</w:t>
            </w:r>
          </w:p>
        </w:tc>
        <w:tc>
          <w:tcPr>
            <w:tcW w:w="746" w:type="pct"/>
            <w:tcBorders>
              <w:bottom w:val="single" w:sz="4" w:space="0" w:color="auto"/>
              <w:right w:val="single" w:sz="4" w:space="0" w:color="auto"/>
            </w:tcBorders>
            <w:vAlign w:val="center"/>
          </w:tcPr>
          <w:p w14:paraId="157474E8" w14:textId="24FF4063" w:rsidR="008E539F" w:rsidRPr="007C4597" w:rsidRDefault="008E539F" w:rsidP="008E539F">
            <w:pPr>
              <w:widowControl/>
              <w:spacing w:line="240" w:lineRule="auto"/>
              <w:ind w:firstLineChars="0" w:firstLine="0"/>
              <w:rPr>
                <w:rFonts w:eastAsia="宋体"/>
                <w:color w:val="000000"/>
                <w:kern w:val="0"/>
                <w:sz w:val="21"/>
                <w:szCs w:val="21"/>
              </w:rPr>
            </w:pPr>
            <w:r w:rsidRPr="007C4597">
              <w:rPr>
                <w:color w:val="000000"/>
                <w:sz w:val="21"/>
                <w:szCs w:val="21"/>
              </w:rPr>
              <w:t>零星工业小厂</w:t>
            </w:r>
          </w:p>
        </w:tc>
      </w:tr>
    </w:tbl>
    <w:p w14:paraId="3BD40315" w14:textId="77777777" w:rsidR="00F42F18" w:rsidRPr="007C4597" w:rsidRDefault="00F42F18" w:rsidP="00F42F18">
      <w:pPr>
        <w:widowControl/>
        <w:snapToGrid/>
        <w:spacing w:line="240" w:lineRule="auto"/>
        <w:ind w:firstLineChars="0" w:firstLine="0"/>
        <w:jc w:val="left"/>
        <w:rPr>
          <w:rFonts w:eastAsia="宋体"/>
          <w:b/>
          <w:szCs w:val="22"/>
        </w:rPr>
      </w:pPr>
      <w:bookmarkStart w:id="103" w:name="_Toc89875938"/>
      <w:r w:rsidRPr="007C4597">
        <w:rPr>
          <w:rFonts w:eastAsia="宋体"/>
        </w:rPr>
        <w:br w:type="page"/>
      </w:r>
    </w:p>
    <w:p w14:paraId="4F87199D" w14:textId="4764785E" w:rsidR="00F42F18" w:rsidRPr="007C4597" w:rsidRDefault="00E40D57" w:rsidP="00772335">
      <w:pPr>
        <w:spacing w:beforeLines="50" w:before="163" w:line="340" w:lineRule="exact"/>
        <w:ind w:firstLineChars="0" w:firstLine="0"/>
        <w:jc w:val="center"/>
        <w:rPr>
          <w:rFonts w:eastAsia="宋体"/>
        </w:rPr>
      </w:pPr>
      <w:bookmarkStart w:id="104" w:name="_Toc89957444"/>
      <w:r w:rsidRPr="007C4597">
        <w:rPr>
          <w:rFonts w:eastAsia="宋体"/>
          <w:b/>
          <w:bCs/>
          <w:snapToGrid w:val="0"/>
          <w:kern w:val="0"/>
          <w:sz w:val="21"/>
          <w:szCs w:val="21"/>
        </w:rPr>
        <w:lastRenderedPageBreak/>
        <w:t>表</w:t>
      </w:r>
      <w:r w:rsidRPr="007C4597">
        <w:rPr>
          <w:rFonts w:eastAsia="宋体"/>
          <w:b/>
          <w:bCs/>
          <w:snapToGrid w:val="0"/>
          <w:kern w:val="0"/>
          <w:sz w:val="21"/>
          <w:szCs w:val="21"/>
        </w:rPr>
        <w:t>2-</w:t>
      </w:r>
      <w:r w:rsidR="00772335" w:rsidRPr="007C4597">
        <w:rPr>
          <w:rFonts w:eastAsia="宋体"/>
          <w:b/>
          <w:bCs/>
          <w:snapToGrid w:val="0"/>
          <w:kern w:val="0"/>
          <w:sz w:val="21"/>
          <w:szCs w:val="21"/>
        </w:rPr>
        <w:fldChar w:fldCharType="begin"/>
      </w:r>
      <w:r w:rsidR="00772335" w:rsidRPr="007C4597">
        <w:rPr>
          <w:rFonts w:eastAsia="宋体"/>
          <w:b/>
          <w:bCs/>
          <w:snapToGrid w:val="0"/>
          <w:kern w:val="0"/>
          <w:sz w:val="21"/>
          <w:szCs w:val="21"/>
        </w:rPr>
        <w:instrText xml:space="preserve"> SEQ </w:instrText>
      </w:r>
      <w:r w:rsidR="00772335" w:rsidRPr="007C4597">
        <w:rPr>
          <w:rFonts w:eastAsia="宋体"/>
          <w:b/>
          <w:bCs/>
          <w:snapToGrid w:val="0"/>
          <w:kern w:val="0"/>
          <w:sz w:val="21"/>
          <w:szCs w:val="21"/>
        </w:rPr>
        <w:instrText>表</w:instrText>
      </w:r>
      <w:r w:rsidR="00772335" w:rsidRPr="007C4597">
        <w:rPr>
          <w:rFonts w:eastAsia="宋体"/>
          <w:b/>
          <w:bCs/>
          <w:snapToGrid w:val="0"/>
          <w:kern w:val="0"/>
          <w:sz w:val="21"/>
          <w:szCs w:val="21"/>
        </w:rPr>
        <w:instrText xml:space="preserve">3- \* MERGEFORMAT </w:instrText>
      </w:r>
      <w:r w:rsidR="00772335" w:rsidRPr="007C4597">
        <w:rPr>
          <w:rFonts w:eastAsia="宋体"/>
          <w:b/>
          <w:bCs/>
          <w:snapToGrid w:val="0"/>
          <w:kern w:val="0"/>
          <w:sz w:val="21"/>
          <w:szCs w:val="21"/>
        </w:rPr>
        <w:fldChar w:fldCharType="separate"/>
      </w:r>
      <w:r w:rsidR="003146B2">
        <w:rPr>
          <w:rFonts w:eastAsia="宋体"/>
          <w:b/>
          <w:bCs/>
          <w:noProof/>
          <w:snapToGrid w:val="0"/>
          <w:kern w:val="0"/>
          <w:sz w:val="21"/>
          <w:szCs w:val="21"/>
        </w:rPr>
        <w:t>40</w:t>
      </w:r>
      <w:r w:rsidR="00772335" w:rsidRPr="007C4597">
        <w:rPr>
          <w:rFonts w:eastAsia="宋体"/>
          <w:b/>
          <w:bCs/>
          <w:snapToGrid w:val="0"/>
          <w:kern w:val="0"/>
          <w:sz w:val="21"/>
          <w:szCs w:val="21"/>
        </w:rPr>
        <w:fldChar w:fldCharType="end"/>
      </w:r>
      <w:r w:rsidR="00F42F18" w:rsidRPr="007C4597">
        <w:rPr>
          <w:rFonts w:eastAsia="宋体"/>
          <w:b/>
          <w:bCs/>
          <w:snapToGrid w:val="0"/>
          <w:kern w:val="0"/>
          <w:sz w:val="21"/>
          <w:szCs w:val="21"/>
        </w:rPr>
        <w:t xml:space="preserve"> </w:t>
      </w:r>
      <w:r w:rsidR="003B23D4" w:rsidRPr="007C4597">
        <w:rPr>
          <w:rFonts w:eastAsia="宋体"/>
          <w:b/>
          <w:bCs/>
          <w:snapToGrid w:val="0"/>
          <w:kern w:val="0"/>
          <w:sz w:val="21"/>
          <w:szCs w:val="21"/>
        </w:rPr>
        <w:t xml:space="preserve"> </w:t>
      </w:r>
      <w:r w:rsidR="00F42F18" w:rsidRPr="007C4597">
        <w:rPr>
          <w:rFonts w:eastAsia="宋体"/>
          <w:b/>
          <w:bCs/>
          <w:snapToGrid w:val="0"/>
          <w:kern w:val="0"/>
          <w:sz w:val="21"/>
          <w:szCs w:val="21"/>
        </w:rPr>
        <w:t>天津市工业用地基准地价区域因素修正系数说明表（</w:t>
      </w:r>
      <w:r w:rsidR="00182836" w:rsidRPr="007C4597">
        <w:rPr>
          <w:rFonts w:eastAsia="宋体"/>
          <w:b/>
          <w:bCs/>
          <w:snapToGrid w:val="0"/>
          <w:kern w:val="0"/>
          <w:sz w:val="21"/>
          <w:szCs w:val="21"/>
        </w:rPr>
        <w:t>6</w:t>
      </w:r>
      <w:r w:rsidR="00F42F18" w:rsidRPr="007C4597">
        <w:rPr>
          <w:rFonts w:eastAsia="宋体"/>
          <w:b/>
          <w:bCs/>
          <w:snapToGrid w:val="0"/>
          <w:kern w:val="0"/>
          <w:sz w:val="21"/>
          <w:szCs w:val="21"/>
        </w:rPr>
        <w:t>级）</w:t>
      </w:r>
      <w:bookmarkEnd w:id="103"/>
      <w:bookmarkEnd w:id="104"/>
    </w:p>
    <w:tbl>
      <w:tblPr>
        <w:tblW w:w="5000" w:type="pct"/>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673"/>
        <w:gridCol w:w="632"/>
        <w:gridCol w:w="725"/>
        <w:gridCol w:w="1496"/>
        <w:gridCol w:w="1498"/>
        <w:gridCol w:w="1619"/>
        <w:gridCol w:w="1452"/>
        <w:gridCol w:w="1419"/>
      </w:tblGrid>
      <w:tr w:rsidR="00F42F18" w:rsidRPr="007C4597" w14:paraId="430C0450" w14:textId="77777777" w:rsidTr="00772335">
        <w:trPr>
          <w:trHeight w:val="20"/>
          <w:tblHeader/>
          <w:jc w:val="center"/>
        </w:trPr>
        <w:tc>
          <w:tcPr>
            <w:tcW w:w="354" w:type="pct"/>
            <w:vMerge w:val="restart"/>
            <w:tcBorders>
              <w:top w:val="single" w:sz="4" w:space="0" w:color="auto"/>
              <w:left w:val="single" w:sz="4" w:space="0" w:color="auto"/>
            </w:tcBorders>
            <w:vAlign w:val="center"/>
          </w:tcPr>
          <w:p w14:paraId="0CEE85D6"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土地级别</w:t>
            </w:r>
          </w:p>
        </w:tc>
        <w:tc>
          <w:tcPr>
            <w:tcW w:w="713" w:type="pct"/>
            <w:gridSpan w:val="2"/>
            <w:vMerge w:val="restart"/>
            <w:tcBorders>
              <w:top w:val="single" w:sz="4" w:space="0" w:color="auto"/>
              <w:tl2br w:val="single" w:sz="4" w:space="0" w:color="auto"/>
            </w:tcBorders>
            <w:tcMar>
              <w:left w:w="0" w:type="dxa"/>
              <w:right w:w="0" w:type="dxa"/>
            </w:tcMar>
            <w:vAlign w:val="center"/>
          </w:tcPr>
          <w:p w14:paraId="35912880" w14:textId="77777777" w:rsidR="00F42F18" w:rsidRPr="007C4597" w:rsidRDefault="00000000" w:rsidP="00182836">
            <w:pPr>
              <w:widowControl/>
              <w:adjustRightInd w:val="0"/>
              <w:spacing w:line="240" w:lineRule="auto"/>
              <w:ind w:firstLine="560"/>
              <w:rPr>
                <w:rFonts w:eastAsia="宋体"/>
                <w:b/>
                <w:bCs/>
                <w:color w:val="000000"/>
                <w:kern w:val="0"/>
                <w:sz w:val="21"/>
                <w:szCs w:val="21"/>
              </w:rPr>
            </w:pPr>
            <w:r>
              <w:rPr>
                <w:rFonts w:eastAsia="宋体"/>
                <w:sz w:val="28"/>
              </w:rPr>
              <w:pict w14:anchorId="7CA93052">
                <v:line id="_x0000_s2094" alt="P44171#y1" style="position:absolute;left:0;text-align:left;z-index:251704320;visibility:visible;mso-position-horizontal-relative:text;mso-position-vertical-relative:text" from=".75pt,.05pt" to="31.6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" strokeweight=".5pt">
                  <o:lock v:ext="edit" shapetype="f"/>
                </v:line>
              </w:pict>
            </w:r>
            <w:r w:rsidR="00F42F18" w:rsidRPr="007C4597">
              <w:rPr>
                <w:rFonts w:eastAsia="宋体"/>
                <w:b/>
                <w:bCs/>
                <w:color w:val="000000"/>
                <w:kern w:val="0"/>
                <w:sz w:val="21"/>
                <w:szCs w:val="21"/>
              </w:rPr>
              <w:t>修正</w:t>
            </w:r>
          </w:p>
          <w:p w14:paraId="1CCB9476" w14:textId="1FFA43A7" w:rsidR="00F42F18" w:rsidRPr="007C4597" w:rsidRDefault="00F42F18" w:rsidP="00182836">
            <w:pPr>
              <w:widowControl/>
              <w:adjustRightInd w:val="0"/>
              <w:spacing w:line="240" w:lineRule="auto"/>
              <w:ind w:firstLineChars="0" w:firstLine="0"/>
              <w:rPr>
                <w:rFonts w:eastAsia="宋体"/>
                <w:b/>
                <w:bCs/>
                <w:color w:val="000000"/>
                <w:kern w:val="0"/>
                <w:sz w:val="21"/>
                <w:szCs w:val="21"/>
              </w:rPr>
            </w:pPr>
            <w:r w:rsidRPr="007C4597">
              <w:rPr>
                <w:rFonts w:eastAsia="宋体"/>
                <w:b/>
                <w:bCs/>
                <w:color w:val="000000"/>
                <w:kern w:val="0"/>
                <w:sz w:val="21"/>
                <w:szCs w:val="21"/>
              </w:rPr>
              <w:t>因</w:t>
            </w:r>
            <w:r w:rsidRPr="007C4597">
              <w:rPr>
                <w:rFonts w:eastAsia="宋体"/>
                <w:b/>
                <w:bCs/>
                <w:color w:val="000000"/>
                <w:kern w:val="0"/>
                <w:sz w:val="21"/>
                <w:szCs w:val="21"/>
              </w:rPr>
              <w:t xml:space="preserve"> </w:t>
            </w:r>
            <w:r w:rsidRPr="007C4597">
              <w:rPr>
                <w:rFonts w:eastAsia="宋体"/>
                <w:b/>
                <w:bCs/>
                <w:color w:val="000000"/>
                <w:kern w:val="0"/>
                <w:sz w:val="21"/>
                <w:szCs w:val="21"/>
              </w:rPr>
              <w:t>权</w:t>
            </w:r>
            <w:r w:rsidRPr="007C4597">
              <w:rPr>
                <w:rFonts w:eastAsia="宋体"/>
                <w:b/>
                <w:bCs/>
                <w:color w:val="000000"/>
                <w:kern w:val="0"/>
                <w:sz w:val="21"/>
                <w:szCs w:val="21"/>
              </w:rPr>
              <w:t xml:space="preserve">  </w:t>
            </w:r>
            <w:r w:rsidR="00182836" w:rsidRPr="007C4597">
              <w:rPr>
                <w:rFonts w:eastAsia="宋体"/>
                <w:b/>
                <w:bCs/>
                <w:color w:val="000000"/>
                <w:kern w:val="0"/>
                <w:sz w:val="21"/>
                <w:szCs w:val="21"/>
              </w:rPr>
              <w:t xml:space="preserve"> </w:t>
            </w:r>
            <w:r w:rsidRPr="007C4597">
              <w:rPr>
                <w:rFonts w:eastAsia="宋体"/>
                <w:b/>
                <w:bCs/>
                <w:color w:val="000000"/>
                <w:kern w:val="0"/>
                <w:sz w:val="21"/>
                <w:szCs w:val="21"/>
              </w:rPr>
              <w:t>幅度</w:t>
            </w:r>
          </w:p>
          <w:p w14:paraId="490B442A" w14:textId="282EF14A" w:rsidR="00F42F18" w:rsidRPr="007C4597" w:rsidRDefault="00F42F18" w:rsidP="00182836">
            <w:pPr>
              <w:widowControl/>
              <w:adjustRightInd w:val="0"/>
              <w:spacing w:line="240" w:lineRule="auto"/>
              <w:ind w:firstLineChars="0" w:firstLine="0"/>
              <w:rPr>
                <w:rFonts w:eastAsia="宋体"/>
                <w:b/>
                <w:bCs/>
                <w:color w:val="000000"/>
                <w:kern w:val="0"/>
                <w:sz w:val="21"/>
                <w:szCs w:val="21"/>
              </w:rPr>
            </w:pPr>
            <w:r w:rsidRPr="007C4597">
              <w:rPr>
                <w:rFonts w:eastAsia="宋体"/>
                <w:b/>
                <w:bCs/>
                <w:color w:val="000000"/>
                <w:kern w:val="0"/>
                <w:sz w:val="21"/>
                <w:szCs w:val="21"/>
              </w:rPr>
              <w:t>素</w:t>
            </w:r>
            <w:r w:rsidRPr="007C4597">
              <w:rPr>
                <w:rFonts w:eastAsia="宋体"/>
                <w:b/>
                <w:bCs/>
                <w:color w:val="000000"/>
                <w:kern w:val="0"/>
                <w:sz w:val="21"/>
                <w:szCs w:val="21"/>
              </w:rPr>
              <w:t xml:space="preserve">    </w:t>
            </w:r>
            <w:r w:rsidRPr="007C4597">
              <w:rPr>
                <w:rFonts w:eastAsia="宋体"/>
                <w:b/>
                <w:bCs/>
                <w:color w:val="000000"/>
                <w:kern w:val="0"/>
                <w:sz w:val="21"/>
                <w:szCs w:val="21"/>
              </w:rPr>
              <w:t>重</w:t>
            </w:r>
          </w:p>
        </w:tc>
        <w:tc>
          <w:tcPr>
            <w:tcW w:w="786" w:type="pct"/>
            <w:tcBorders>
              <w:top w:val="single" w:sz="4" w:space="0" w:color="auto"/>
            </w:tcBorders>
            <w:vAlign w:val="center"/>
          </w:tcPr>
          <w:p w14:paraId="5042DC2B"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kern w:val="0"/>
                <w:sz w:val="21"/>
                <w:szCs w:val="21"/>
              </w:rPr>
              <w:t>优</w:t>
            </w:r>
          </w:p>
        </w:tc>
        <w:tc>
          <w:tcPr>
            <w:tcW w:w="787" w:type="pct"/>
            <w:tcBorders>
              <w:top w:val="single" w:sz="4" w:space="0" w:color="auto"/>
            </w:tcBorders>
            <w:vAlign w:val="center"/>
          </w:tcPr>
          <w:p w14:paraId="30054074"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kern w:val="0"/>
                <w:sz w:val="21"/>
                <w:szCs w:val="21"/>
              </w:rPr>
              <w:t>较优</w:t>
            </w:r>
          </w:p>
        </w:tc>
        <w:tc>
          <w:tcPr>
            <w:tcW w:w="851" w:type="pct"/>
            <w:tcBorders>
              <w:top w:val="single" w:sz="4" w:space="0" w:color="auto"/>
            </w:tcBorders>
            <w:vAlign w:val="center"/>
          </w:tcPr>
          <w:p w14:paraId="54866C05"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kern w:val="0"/>
                <w:sz w:val="21"/>
                <w:szCs w:val="21"/>
              </w:rPr>
              <w:t>一般</w:t>
            </w:r>
          </w:p>
        </w:tc>
        <w:tc>
          <w:tcPr>
            <w:tcW w:w="763" w:type="pct"/>
            <w:tcBorders>
              <w:top w:val="single" w:sz="4" w:space="0" w:color="auto"/>
            </w:tcBorders>
            <w:vAlign w:val="center"/>
          </w:tcPr>
          <w:p w14:paraId="43EAD967"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kern w:val="0"/>
                <w:sz w:val="21"/>
                <w:szCs w:val="21"/>
              </w:rPr>
              <w:t>较劣</w:t>
            </w:r>
          </w:p>
        </w:tc>
        <w:tc>
          <w:tcPr>
            <w:tcW w:w="746" w:type="pct"/>
            <w:tcBorders>
              <w:top w:val="single" w:sz="4" w:space="0" w:color="auto"/>
              <w:right w:val="single" w:sz="4" w:space="0" w:color="auto"/>
            </w:tcBorders>
            <w:vAlign w:val="center"/>
          </w:tcPr>
          <w:p w14:paraId="23A3193D"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kern w:val="0"/>
                <w:sz w:val="21"/>
                <w:szCs w:val="21"/>
              </w:rPr>
              <w:t>劣</w:t>
            </w:r>
          </w:p>
        </w:tc>
      </w:tr>
      <w:tr w:rsidR="00F42F18" w:rsidRPr="007C4597" w14:paraId="3C8AC70D" w14:textId="77777777" w:rsidTr="00772335">
        <w:trPr>
          <w:trHeight w:val="20"/>
          <w:tblHeader/>
          <w:jc w:val="center"/>
        </w:trPr>
        <w:tc>
          <w:tcPr>
            <w:tcW w:w="354" w:type="pct"/>
            <w:vMerge/>
            <w:tcBorders>
              <w:left w:val="single" w:sz="4" w:space="0" w:color="auto"/>
              <w:bottom w:val="single" w:sz="4" w:space="0" w:color="auto"/>
            </w:tcBorders>
            <w:vAlign w:val="center"/>
          </w:tcPr>
          <w:p w14:paraId="3F0E5205"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p>
        </w:tc>
        <w:tc>
          <w:tcPr>
            <w:tcW w:w="713" w:type="pct"/>
            <w:gridSpan w:val="2"/>
            <w:vMerge/>
            <w:tcBorders>
              <w:bottom w:val="single" w:sz="4" w:space="0" w:color="auto"/>
              <w:tl2br w:val="single" w:sz="4" w:space="0" w:color="auto"/>
            </w:tcBorders>
            <w:tcMar>
              <w:left w:w="0" w:type="dxa"/>
              <w:right w:w="0" w:type="dxa"/>
            </w:tcMar>
            <w:vAlign w:val="center"/>
          </w:tcPr>
          <w:p w14:paraId="236D654E"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p>
        </w:tc>
        <w:tc>
          <w:tcPr>
            <w:tcW w:w="786" w:type="pct"/>
            <w:tcBorders>
              <w:bottom w:val="single" w:sz="4" w:space="0" w:color="auto"/>
            </w:tcBorders>
            <w:vAlign w:val="center"/>
          </w:tcPr>
          <w:p w14:paraId="36D432DC"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1.07</w:t>
            </w:r>
          </w:p>
        </w:tc>
        <w:tc>
          <w:tcPr>
            <w:tcW w:w="787" w:type="pct"/>
            <w:tcBorders>
              <w:bottom w:val="single" w:sz="4" w:space="0" w:color="auto"/>
            </w:tcBorders>
            <w:vAlign w:val="center"/>
          </w:tcPr>
          <w:p w14:paraId="05AFED61"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1.04</w:t>
            </w:r>
          </w:p>
        </w:tc>
        <w:tc>
          <w:tcPr>
            <w:tcW w:w="851" w:type="pct"/>
            <w:tcBorders>
              <w:bottom w:val="single" w:sz="4" w:space="0" w:color="auto"/>
            </w:tcBorders>
            <w:vAlign w:val="center"/>
          </w:tcPr>
          <w:p w14:paraId="49325258"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1.00</w:t>
            </w:r>
          </w:p>
        </w:tc>
        <w:tc>
          <w:tcPr>
            <w:tcW w:w="763" w:type="pct"/>
            <w:tcBorders>
              <w:bottom w:val="single" w:sz="4" w:space="0" w:color="auto"/>
            </w:tcBorders>
            <w:vAlign w:val="center"/>
          </w:tcPr>
          <w:p w14:paraId="2A8DC4F9"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0.97</w:t>
            </w:r>
          </w:p>
        </w:tc>
        <w:tc>
          <w:tcPr>
            <w:tcW w:w="746" w:type="pct"/>
            <w:tcBorders>
              <w:bottom w:val="single" w:sz="4" w:space="0" w:color="auto"/>
              <w:right w:val="single" w:sz="4" w:space="0" w:color="auto"/>
            </w:tcBorders>
            <w:vAlign w:val="center"/>
          </w:tcPr>
          <w:p w14:paraId="1BCA577B"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0.94</w:t>
            </w:r>
          </w:p>
        </w:tc>
      </w:tr>
      <w:tr w:rsidR="00F42F18" w:rsidRPr="007C4597" w14:paraId="42A64FD2" w14:textId="77777777" w:rsidTr="00772335">
        <w:trPr>
          <w:trHeight w:val="20"/>
          <w:jc w:val="center"/>
        </w:trPr>
        <w:tc>
          <w:tcPr>
            <w:tcW w:w="354" w:type="pct"/>
            <w:vMerge w:val="restart"/>
            <w:tcBorders>
              <w:left w:val="single" w:sz="4" w:space="0" w:color="auto"/>
            </w:tcBorders>
            <w:vAlign w:val="center"/>
          </w:tcPr>
          <w:p w14:paraId="33030E7F" w14:textId="55BB0E7F" w:rsidR="00F42F18" w:rsidRPr="007C4597" w:rsidRDefault="00182836"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6</w:t>
            </w:r>
            <w:r w:rsidR="00F42F18" w:rsidRPr="007C4597">
              <w:rPr>
                <w:rFonts w:eastAsia="宋体"/>
                <w:color w:val="000000"/>
                <w:kern w:val="0"/>
                <w:sz w:val="21"/>
                <w:szCs w:val="21"/>
              </w:rPr>
              <w:t>级</w:t>
            </w:r>
          </w:p>
        </w:tc>
        <w:tc>
          <w:tcPr>
            <w:tcW w:w="332" w:type="pct"/>
            <w:tcMar>
              <w:left w:w="0" w:type="dxa"/>
              <w:right w:w="0" w:type="dxa"/>
            </w:tcMar>
            <w:vAlign w:val="center"/>
          </w:tcPr>
          <w:p w14:paraId="174FF0A3"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交通条件</w:t>
            </w:r>
          </w:p>
        </w:tc>
        <w:tc>
          <w:tcPr>
            <w:tcW w:w="381" w:type="pct"/>
            <w:vAlign w:val="center"/>
          </w:tcPr>
          <w:p w14:paraId="70CF502A"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0.40</w:t>
            </w:r>
          </w:p>
        </w:tc>
        <w:tc>
          <w:tcPr>
            <w:tcW w:w="786" w:type="pct"/>
            <w:vAlign w:val="center"/>
          </w:tcPr>
          <w:p w14:paraId="5C4348E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距离长途货运站</w:t>
            </w:r>
            <w:r w:rsidRPr="007C4597">
              <w:rPr>
                <w:rFonts w:eastAsia="宋体"/>
                <w:color w:val="000000"/>
                <w:kern w:val="0"/>
                <w:sz w:val="21"/>
                <w:szCs w:val="21"/>
              </w:rPr>
              <w:t>≤6000</w:t>
            </w:r>
            <w:r w:rsidRPr="007C4597">
              <w:rPr>
                <w:rFonts w:eastAsia="宋体"/>
                <w:color w:val="000000"/>
                <w:kern w:val="0"/>
                <w:sz w:val="21"/>
                <w:szCs w:val="21"/>
              </w:rPr>
              <w:t>米；距离高速公路出入口</w:t>
            </w:r>
            <w:r w:rsidRPr="007C4597">
              <w:rPr>
                <w:rFonts w:eastAsia="宋体"/>
                <w:color w:val="000000"/>
                <w:kern w:val="0"/>
                <w:sz w:val="21"/>
                <w:szCs w:val="21"/>
              </w:rPr>
              <w:t>≤5000</w:t>
            </w:r>
            <w:r w:rsidRPr="007C4597">
              <w:rPr>
                <w:rFonts w:eastAsia="宋体"/>
                <w:color w:val="000000"/>
                <w:kern w:val="0"/>
                <w:sz w:val="21"/>
                <w:szCs w:val="21"/>
              </w:rPr>
              <w:t>米；周围有多条交通型次干道经过</w:t>
            </w:r>
          </w:p>
        </w:tc>
        <w:tc>
          <w:tcPr>
            <w:tcW w:w="787" w:type="pct"/>
            <w:vAlign w:val="center"/>
          </w:tcPr>
          <w:p w14:paraId="1C4FAFB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距离长途货运站在</w:t>
            </w:r>
            <w:r w:rsidRPr="007C4597">
              <w:rPr>
                <w:rFonts w:eastAsia="宋体"/>
                <w:color w:val="000000"/>
                <w:kern w:val="0"/>
                <w:sz w:val="21"/>
                <w:szCs w:val="21"/>
              </w:rPr>
              <w:t>6000-12000</w:t>
            </w:r>
            <w:r w:rsidRPr="007C4597">
              <w:rPr>
                <w:rFonts w:eastAsia="宋体"/>
                <w:color w:val="000000"/>
                <w:kern w:val="0"/>
                <w:sz w:val="21"/>
                <w:szCs w:val="21"/>
              </w:rPr>
              <w:t>米之间；距离高速公路出入口在</w:t>
            </w:r>
            <w:r w:rsidRPr="007C4597">
              <w:rPr>
                <w:rFonts w:eastAsia="宋体"/>
                <w:color w:val="000000"/>
                <w:kern w:val="0"/>
                <w:sz w:val="21"/>
                <w:szCs w:val="21"/>
              </w:rPr>
              <w:t>5000-8000</w:t>
            </w:r>
            <w:r w:rsidRPr="007C4597">
              <w:rPr>
                <w:rFonts w:eastAsia="宋体"/>
                <w:color w:val="000000"/>
                <w:kern w:val="0"/>
                <w:sz w:val="21"/>
                <w:szCs w:val="21"/>
              </w:rPr>
              <w:t>米之间；周围有多条交通型次干道经过</w:t>
            </w:r>
          </w:p>
        </w:tc>
        <w:tc>
          <w:tcPr>
            <w:tcW w:w="851" w:type="pct"/>
            <w:vAlign w:val="center"/>
          </w:tcPr>
          <w:p w14:paraId="3813C58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距离长途货运站在</w:t>
            </w:r>
            <w:r w:rsidRPr="007C4597">
              <w:rPr>
                <w:rFonts w:eastAsia="宋体"/>
                <w:color w:val="000000"/>
                <w:kern w:val="0"/>
                <w:sz w:val="21"/>
                <w:szCs w:val="21"/>
              </w:rPr>
              <w:t>12000-14000</w:t>
            </w:r>
            <w:r w:rsidRPr="007C4597">
              <w:rPr>
                <w:rFonts w:eastAsia="宋体"/>
                <w:color w:val="000000"/>
                <w:kern w:val="0"/>
                <w:sz w:val="21"/>
                <w:szCs w:val="21"/>
              </w:rPr>
              <w:t>米之间；距离高速公路出入口在</w:t>
            </w:r>
            <w:r w:rsidRPr="007C4597">
              <w:rPr>
                <w:rFonts w:eastAsia="宋体"/>
                <w:color w:val="000000"/>
                <w:kern w:val="0"/>
                <w:sz w:val="21"/>
                <w:szCs w:val="21"/>
              </w:rPr>
              <w:t>8000-12000</w:t>
            </w:r>
            <w:r w:rsidRPr="007C4597">
              <w:rPr>
                <w:rFonts w:eastAsia="宋体"/>
                <w:color w:val="000000"/>
                <w:kern w:val="0"/>
                <w:sz w:val="21"/>
                <w:szCs w:val="21"/>
              </w:rPr>
              <w:t>米之间；周围有多条交通型次干道经过</w:t>
            </w:r>
          </w:p>
        </w:tc>
        <w:tc>
          <w:tcPr>
            <w:tcW w:w="763" w:type="pct"/>
          </w:tcPr>
          <w:p w14:paraId="698CEC8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距离长途货运站在</w:t>
            </w:r>
            <w:r w:rsidRPr="007C4597">
              <w:rPr>
                <w:rFonts w:eastAsia="宋体"/>
                <w:color w:val="000000"/>
                <w:kern w:val="0"/>
                <w:sz w:val="21"/>
                <w:szCs w:val="21"/>
              </w:rPr>
              <w:t>14000-20000</w:t>
            </w:r>
            <w:r w:rsidRPr="007C4597">
              <w:rPr>
                <w:rFonts w:eastAsia="宋体"/>
                <w:color w:val="000000"/>
                <w:kern w:val="0"/>
                <w:sz w:val="21"/>
                <w:szCs w:val="21"/>
              </w:rPr>
              <w:t>米之间；距离高速公路出入口在</w:t>
            </w:r>
            <w:r w:rsidRPr="007C4597">
              <w:rPr>
                <w:rFonts w:eastAsia="宋体"/>
                <w:color w:val="000000"/>
                <w:kern w:val="0"/>
                <w:sz w:val="21"/>
                <w:szCs w:val="21"/>
              </w:rPr>
              <w:t>12000-20000</w:t>
            </w:r>
            <w:r w:rsidRPr="007C4597">
              <w:rPr>
                <w:rFonts w:eastAsia="宋体"/>
                <w:color w:val="000000"/>
                <w:kern w:val="0"/>
                <w:sz w:val="21"/>
                <w:szCs w:val="21"/>
              </w:rPr>
              <w:t>米之间；周围有交通型次干道经过</w:t>
            </w:r>
          </w:p>
        </w:tc>
        <w:tc>
          <w:tcPr>
            <w:tcW w:w="746" w:type="pct"/>
            <w:tcBorders>
              <w:right w:val="single" w:sz="4" w:space="0" w:color="auto"/>
            </w:tcBorders>
            <w:vAlign w:val="center"/>
          </w:tcPr>
          <w:p w14:paraId="5E5A20B9"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距离长途货运站</w:t>
            </w:r>
            <w:r w:rsidRPr="007C4597">
              <w:rPr>
                <w:rFonts w:eastAsia="宋体"/>
                <w:color w:val="000000"/>
                <w:kern w:val="0"/>
                <w:sz w:val="21"/>
                <w:szCs w:val="21"/>
              </w:rPr>
              <w:t>≥20000</w:t>
            </w:r>
            <w:r w:rsidRPr="007C4597">
              <w:rPr>
                <w:rFonts w:eastAsia="宋体"/>
                <w:color w:val="000000"/>
                <w:kern w:val="0"/>
                <w:sz w:val="21"/>
                <w:szCs w:val="21"/>
              </w:rPr>
              <w:t>米；距离高速公路出入口</w:t>
            </w:r>
            <w:r w:rsidRPr="007C4597">
              <w:rPr>
                <w:rFonts w:eastAsia="宋体"/>
                <w:color w:val="000000"/>
                <w:kern w:val="0"/>
                <w:sz w:val="21"/>
                <w:szCs w:val="21"/>
              </w:rPr>
              <w:t>≥20000</w:t>
            </w:r>
            <w:r w:rsidRPr="007C4597">
              <w:rPr>
                <w:rFonts w:eastAsia="宋体"/>
                <w:color w:val="000000"/>
                <w:kern w:val="0"/>
                <w:sz w:val="21"/>
                <w:szCs w:val="21"/>
              </w:rPr>
              <w:t>米；周围有交通型次干道经过</w:t>
            </w:r>
          </w:p>
        </w:tc>
      </w:tr>
      <w:tr w:rsidR="00F42F18" w:rsidRPr="007C4597" w14:paraId="5C02E1E9" w14:textId="77777777" w:rsidTr="00772335">
        <w:trPr>
          <w:trHeight w:val="20"/>
          <w:jc w:val="center"/>
        </w:trPr>
        <w:tc>
          <w:tcPr>
            <w:tcW w:w="354" w:type="pct"/>
            <w:vMerge/>
            <w:tcBorders>
              <w:left w:val="single" w:sz="4" w:space="0" w:color="auto"/>
            </w:tcBorders>
            <w:vAlign w:val="center"/>
          </w:tcPr>
          <w:p w14:paraId="0150F360"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2" w:type="pct"/>
            <w:tcMar>
              <w:left w:w="0" w:type="dxa"/>
              <w:right w:w="0" w:type="dxa"/>
            </w:tcMar>
            <w:vAlign w:val="center"/>
          </w:tcPr>
          <w:p w14:paraId="19955350"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基础设施完善度</w:t>
            </w:r>
          </w:p>
        </w:tc>
        <w:tc>
          <w:tcPr>
            <w:tcW w:w="381" w:type="pct"/>
            <w:vAlign w:val="center"/>
          </w:tcPr>
          <w:p w14:paraId="10A9E8B4"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0.30</w:t>
            </w:r>
          </w:p>
        </w:tc>
        <w:tc>
          <w:tcPr>
            <w:tcW w:w="786" w:type="pct"/>
            <w:vAlign w:val="center"/>
          </w:tcPr>
          <w:p w14:paraId="6150E8B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sz w:val="21"/>
                <w:szCs w:val="21"/>
              </w:rPr>
              <w:t>土地开发程度达到七通一平；供热保证率比较高；暴雨过后无积水</w:t>
            </w:r>
          </w:p>
        </w:tc>
        <w:tc>
          <w:tcPr>
            <w:tcW w:w="787" w:type="pct"/>
            <w:vAlign w:val="center"/>
          </w:tcPr>
          <w:p w14:paraId="77FB9F55"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sz w:val="21"/>
                <w:szCs w:val="21"/>
              </w:rPr>
              <w:t>土地开发程度达到七通一平；暴雨过后，有少量积水</w:t>
            </w:r>
          </w:p>
        </w:tc>
        <w:tc>
          <w:tcPr>
            <w:tcW w:w="851" w:type="pct"/>
            <w:vAlign w:val="center"/>
          </w:tcPr>
          <w:p w14:paraId="0B1C7DE9"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sz w:val="21"/>
                <w:szCs w:val="21"/>
              </w:rPr>
              <w:t>土地开发程度达到七通一平；暴雨过后，半小时内积水可排干</w:t>
            </w:r>
          </w:p>
        </w:tc>
        <w:tc>
          <w:tcPr>
            <w:tcW w:w="763" w:type="pct"/>
            <w:vAlign w:val="center"/>
          </w:tcPr>
          <w:p w14:paraId="5F171B33"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sz w:val="21"/>
                <w:szCs w:val="21"/>
              </w:rPr>
              <w:t>土地开发程度达到或低于七通一平；暴雨过后，积水严重</w:t>
            </w:r>
          </w:p>
        </w:tc>
        <w:tc>
          <w:tcPr>
            <w:tcW w:w="746" w:type="pct"/>
            <w:tcBorders>
              <w:right w:val="single" w:sz="4" w:space="0" w:color="auto"/>
            </w:tcBorders>
            <w:vAlign w:val="center"/>
          </w:tcPr>
          <w:p w14:paraId="147B5F47"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sz w:val="21"/>
                <w:szCs w:val="21"/>
              </w:rPr>
              <w:t>土地开发程度低于七通一平；暴雨过后，积水严重</w:t>
            </w:r>
          </w:p>
        </w:tc>
      </w:tr>
      <w:tr w:rsidR="00093BCB" w:rsidRPr="007C4597" w14:paraId="06C76938" w14:textId="77777777" w:rsidTr="00772335">
        <w:trPr>
          <w:trHeight w:val="20"/>
          <w:jc w:val="center"/>
        </w:trPr>
        <w:tc>
          <w:tcPr>
            <w:tcW w:w="354" w:type="pct"/>
            <w:vMerge/>
            <w:tcBorders>
              <w:left w:val="single" w:sz="4" w:space="0" w:color="auto"/>
            </w:tcBorders>
            <w:vAlign w:val="center"/>
          </w:tcPr>
          <w:p w14:paraId="75A18D8B" w14:textId="77777777" w:rsidR="00093BCB" w:rsidRPr="007C4597" w:rsidRDefault="00093BCB" w:rsidP="00093BCB">
            <w:pPr>
              <w:widowControl/>
              <w:spacing w:line="240" w:lineRule="auto"/>
              <w:ind w:firstLineChars="0" w:firstLine="0"/>
              <w:jc w:val="center"/>
              <w:rPr>
                <w:rFonts w:eastAsia="宋体"/>
                <w:color w:val="000000"/>
                <w:kern w:val="0"/>
                <w:sz w:val="21"/>
                <w:szCs w:val="21"/>
              </w:rPr>
            </w:pPr>
          </w:p>
        </w:tc>
        <w:tc>
          <w:tcPr>
            <w:tcW w:w="332" w:type="pct"/>
            <w:tcMar>
              <w:left w:w="0" w:type="dxa"/>
              <w:right w:w="0" w:type="dxa"/>
            </w:tcMar>
            <w:vAlign w:val="center"/>
          </w:tcPr>
          <w:p w14:paraId="51C00EE6" w14:textId="77777777" w:rsidR="00093BCB" w:rsidRPr="007C4597" w:rsidRDefault="00093BCB" w:rsidP="00093BCB">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环境条件</w:t>
            </w:r>
          </w:p>
        </w:tc>
        <w:tc>
          <w:tcPr>
            <w:tcW w:w="381" w:type="pct"/>
            <w:vAlign w:val="center"/>
          </w:tcPr>
          <w:p w14:paraId="50085BB4" w14:textId="77777777" w:rsidR="00093BCB" w:rsidRPr="007C4597" w:rsidRDefault="00093BCB" w:rsidP="00093BCB">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0.15</w:t>
            </w:r>
          </w:p>
        </w:tc>
        <w:tc>
          <w:tcPr>
            <w:tcW w:w="786" w:type="pct"/>
            <w:vAlign w:val="center"/>
          </w:tcPr>
          <w:p w14:paraId="6BB2F389" w14:textId="4A4B9825" w:rsidR="00093BCB" w:rsidRPr="007C4597" w:rsidRDefault="00093BCB" w:rsidP="00093BCB">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工业区布局规划一般；环境质量一般；地基条件好，适宜于建设</w:t>
            </w:r>
          </w:p>
        </w:tc>
        <w:tc>
          <w:tcPr>
            <w:tcW w:w="787" w:type="pct"/>
            <w:vAlign w:val="center"/>
          </w:tcPr>
          <w:p w14:paraId="4B35C53B" w14:textId="51189231" w:rsidR="00093BCB" w:rsidRPr="007C4597" w:rsidRDefault="00093BCB" w:rsidP="00093BCB">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工业区布局规划一般；环境质量一般；地基条件较好，较适宜于建设</w:t>
            </w:r>
          </w:p>
        </w:tc>
        <w:tc>
          <w:tcPr>
            <w:tcW w:w="851" w:type="pct"/>
            <w:vAlign w:val="center"/>
          </w:tcPr>
          <w:p w14:paraId="68DC4904" w14:textId="36AD37F8" w:rsidR="00093BCB" w:rsidRPr="007C4597" w:rsidRDefault="00093BCB" w:rsidP="00093BCB">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工业区布局规划一般；环境质量一般；地基条件一般，</w:t>
            </w:r>
            <w:r w:rsidR="00775ED4" w:rsidRPr="007C4597">
              <w:rPr>
                <w:rFonts w:eastAsia="宋体"/>
                <w:bCs/>
                <w:color w:val="000000"/>
                <w:kern w:val="0"/>
                <w:sz w:val="21"/>
                <w:szCs w:val="21"/>
              </w:rPr>
              <w:t>一般</w:t>
            </w:r>
            <w:r w:rsidRPr="007C4597">
              <w:rPr>
                <w:rFonts w:eastAsia="宋体"/>
                <w:bCs/>
                <w:color w:val="000000"/>
                <w:kern w:val="0"/>
                <w:sz w:val="21"/>
                <w:szCs w:val="21"/>
              </w:rPr>
              <w:t>适宜于建设</w:t>
            </w:r>
          </w:p>
        </w:tc>
        <w:tc>
          <w:tcPr>
            <w:tcW w:w="763" w:type="pct"/>
            <w:vAlign w:val="center"/>
          </w:tcPr>
          <w:p w14:paraId="65E9FD76" w14:textId="2E48FA97" w:rsidR="00093BCB" w:rsidRPr="007C4597" w:rsidRDefault="00093BCB" w:rsidP="00093BCB">
            <w:pPr>
              <w:widowControl/>
              <w:spacing w:line="240" w:lineRule="auto"/>
              <w:ind w:firstLineChars="0" w:firstLine="0"/>
              <w:rPr>
                <w:rFonts w:eastAsia="宋体"/>
                <w:color w:val="000000"/>
                <w:kern w:val="0"/>
                <w:sz w:val="21"/>
                <w:szCs w:val="21"/>
              </w:rPr>
            </w:pPr>
            <w:r w:rsidRPr="007C4597">
              <w:rPr>
                <w:rFonts w:eastAsia="宋体"/>
                <w:bCs/>
                <w:color w:val="000000"/>
                <w:kern w:val="0"/>
                <w:sz w:val="21"/>
                <w:szCs w:val="21"/>
              </w:rPr>
              <w:t>工业区布局规划较散乱；环境质量较差；地基条件一般，一般适宜于建设</w:t>
            </w:r>
          </w:p>
        </w:tc>
        <w:tc>
          <w:tcPr>
            <w:tcW w:w="746" w:type="pct"/>
            <w:tcBorders>
              <w:right w:val="single" w:sz="4" w:space="0" w:color="auto"/>
            </w:tcBorders>
            <w:vAlign w:val="center"/>
          </w:tcPr>
          <w:p w14:paraId="5CAD7DFE" w14:textId="40C22FFF" w:rsidR="00093BCB" w:rsidRPr="007C4597" w:rsidRDefault="00093BCB" w:rsidP="00093BCB">
            <w:pPr>
              <w:widowControl/>
              <w:spacing w:line="240" w:lineRule="auto"/>
              <w:ind w:firstLineChars="0" w:firstLine="0"/>
              <w:rPr>
                <w:rFonts w:eastAsia="宋体"/>
                <w:color w:val="000000"/>
                <w:kern w:val="0"/>
                <w:sz w:val="21"/>
                <w:szCs w:val="21"/>
              </w:rPr>
            </w:pPr>
            <w:r w:rsidRPr="007C4597">
              <w:rPr>
                <w:rFonts w:eastAsia="宋体"/>
                <w:bCs/>
                <w:color w:val="000000"/>
                <w:kern w:val="0"/>
                <w:sz w:val="21"/>
                <w:szCs w:val="21"/>
              </w:rPr>
              <w:t>工业区布局规划较散乱；环境质量较差；地基条件略差，</w:t>
            </w:r>
            <w:r w:rsidR="00F04775" w:rsidRPr="007C4597">
              <w:rPr>
                <w:rFonts w:eastAsia="宋体"/>
                <w:bCs/>
                <w:color w:val="000000"/>
                <w:kern w:val="0"/>
                <w:sz w:val="21"/>
                <w:szCs w:val="21"/>
              </w:rPr>
              <w:t>较不</w:t>
            </w:r>
            <w:r w:rsidRPr="007C4597">
              <w:rPr>
                <w:rFonts w:eastAsia="宋体"/>
                <w:bCs/>
                <w:color w:val="000000"/>
                <w:kern w:val="0"/>
                <w:sz w:val="21"/>
                <w:szCs w:val="21"/>
              </w:rPr>
              <w:t>适宜于建设</w:t>
            </w:r>
          </w:p>
        </w:tc>
      </w:tr>
      <w:tr w:rsidR="008E539F" w:rsidRPr="007C4597" w14:paraId="4E7904FD" w14:textId="77777777" w:rsidTr="00772335">
        <w:trPr>
          <w:trHeight w:val="20"/>
          <w:jc w:val="center"/>
        </w:trPr>
        <w:tc>
          <w:tcPr>
            <w:tcW w:w="354" w:type="pct"/>
            <w:vMerge/>
            <w:tcBorders>
              <w:left w:val="single" w:sz="4" w:space="0" w:color="auto"/>
              <w:bottom w:val="single" w:sz="4" w:space="0" w:color="auto"/>
            </w:tcBorders>
            <w:vAlign w:val="center"/>
          </w:tcPr>
          <w:p w14:paraId="2B1C4B0F" w14:textId="77777777" w:rsidR="008E539F" w:rsidRPr="007C4597" w:rsidRDefault="008E539F" w:rsidP="008E539F">
            <w:pPr>
              <w:widowControl/>
              <w:spacing w:line="240" w:lineRule="auto"/>
              <w:ind w:firstLineChars="0" w:firstLine="0"/>
              <w:jc w:val="center"/>
              <w:rPr>
                <w:rFonts w:eastAsia="宋体"/>
                <w:color w:val="000000"/>
                <w:kern w:val="0"/>
                <w:sz w:val="21"/>
                <w:szCs w:val="21"/>
              </w:rPr>
            </w:pPr>
          </w:p>
        </w:tc>
        <w:tc>
          <w:tcPr>
            <w:tcW w:w="332" w:type="pct"/>
            <w:tcBorders>
              <w:bottom w:val="single" w:sz="4" w:space="0" w:color="auto"/>
            </w:tcBorders>
            <w:tcMar>
              <w:left w:w="0" w:type="dxa"/>
              <w:right w:w="0" w:type="dxa"/>
            </w:tcMar>
            <w:vAlign w:val="center"/>
          </w:tcPr>
          <w:p w14:paraId="77783D63" w14:textId="77777777" w:rsidR="008E539F" w:rsidRPr="007C4597" w:rsidRDefault="008E539F" w:rsidP="008E539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产业聚集影响度</w:t>
            </w:r>
          </w:p>
        </w:tc>
        <w:tc>
          <w:tcPr>
            <w:tcW w:w="381" w:type="pct"/>
            <w:tcBorders>
              <w:bottom w:val="single" w:sz="4" w:space="0" w:color="auto"/>
            </w:tcBorders>
            <w:vAlign w:val="center"/>
          </w:tcPr>
          <w:p w14:paraId="5AD7EEFB" w14:textId="77777777" w:rsidR="008E539F" w:rsidRPr="007C4597" w:rsidRDefault="008E539F" w:rsidP="008E539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0.15</w:t>
            </w:r>
          </w:p>
        </w:tc>
        <w:tc>
          <w:tcPr>
            <w:tcW w:w="786" w:type="pct"/>
            <w:tcBorders>
              <w:bottom w:val="single" w:sz="4" w:space="0" w:color="auto"/>
            </w:tcBorders>
            <w:vAlign w:val="center"/>
          </w:tcPr>
          <w:p w14:paraId="28F8024E" w14:textId="056DCD92" w:rsidR="008E539F" w:rsidRPr="007C4597" w:rsidRDefault="008E539F" w:rsidP="008E539F">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天津市产业园名录中：一类</w:t>
            </w:r>
            <w:r w:rsidRPr="007C4597">
              <w:rPr>
                <w:rFonts w:eastAsia="宋体"/>
                <w:bCs/>
                <w:color w:val="000000"/>
                <w:kern w:val="0"/>
                <w:sz w:val="21"/>
                <w:szCs w:val="21"/>
              </w:rPr>
              <w:t>A</w:t>
            </w:r>
            <w:r w:rsidRPr="007C4597">
              <w:rPr>
                <w:rFonts w:eastAsia="宋体"/>
                <w:bCs/>
                <w:color w:val="000000"/>
                <w:kern w:val="0"/>
                <w:sz w:val="21"/>
                <w:szCs w:val="21"/>
              </w:rPr>
              <w:t>产业园</w:t>
            </w:r>
          </w:p>
        </w:tc>
        <w:tc>
          <w:tcPr>
            <w:tcW w:w="787" w:type="pct"/>
            <w:tcBorders>
              <w:bottom w:val="single" w:sz="4" w:space="0" w:color="auto"/>
            </w:tcBorders>
            <w:vAlign w:val="center"/>
          </w:tcPr>
          <w:p w14:paraId="4D7D2C1F" w14:textId="70244AE0" w:rsidR="008E539F" w:rsidRPr="007C4597" w:rsidRDefault="008E539F" w:rsidP="008E539F">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天津市产业园名录中：一类</w:t>
            </w:r>
            <w:r w:rsidRPr="007C4597">
              <w:rPr>
                <w:rFonts w:eastAsia="宋体"/>
                <w:bCs/>
                <w:color w:val="000000"/>
                <w:kern w:val="0"/>
                <w:sz w:val="21"/>
                <w:szCs w:val="21"/>
              </w:rPr>
              <w:t>B</w:t>
            </w:r>
            <w:r w:rsidRPr="007C4597">
              <w:rPr>
                <w:rFonts w:eastAsia="宋体"/>
                <w:bCs/>
                <w:color w:val="000000"/>
                <w:kern w:val="0"/>
                <w:sz w:val="21"/>
                <w:szCs w:val="21"/>
              </w:rPr>
              <w:t>产业园</w:t>
            </w:r>
          </w:p>
        </w:tc>
        <w:tc>
          <w:tcPr>
            <w:tcW w:w="851" w:type="pct"/>
            <w:tcBorders>
              <w:bottom w:val="single" w:sz="4" w:space="0" w:color="auto"/>
            </w:tcBorders>
            <w:vAlign w:val="center"/>
          </w:tcPr>
          <w:p w14:paraId="56128D88" w14:textId="6E02EDAF" w:rsidR="008E539F" w:rsidRPr="007C4597" w:rsidRDefault="008E539F" w:rsidP="008E539F">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天津市产业园名录中：二类产业园</w:t>
            </w:r>
          </w:p>
        </w:tc>
        <w:tc>
          <w:tcPr>
            <w:tcW w:w="763" w:type="pct"/>
            <w:tcBorders>
              <w:bottom w:val="single" w:sz="4" w:space="0" w:color="auto"/>
            </w:tcBorders>
            <w:vAlign w:val="center"/>
          </w:tcPr>
          <w:p w14:paraId="20CC864E" w14:textId="192E197E" w:rsidR="008E539F" w:rsidRPr="007C4597" w:rsidRDefault="008E539F" w:rsidP="008E539F">
            <w:pPr>
              <w:widowControl/>
              <w:spacing w:line="240" w:lineRule="auto"/>
              <w:ind w:firstLineChars="0" w:firstLine="0"/>
              <w:rPr>
                <w:rFonts w:eastAsia="宋体"/>
                <w:color w:val="000000"/>
                <w:kern w:val="0"/>
                <w:sz w:val="21"/>
                <w:szCs w:val="21"/>
              </w:rPr>
            </w:pPr>
            <w:r w:rsidRPr="007C4597">
              <w:rPr>
                <w:rFonts w:eastAsia="宋体"/>
                <w:bCs/>
                <w:color w:val="000000"/>
                <w:kern w:val="0"/>
                <w:sz w:val="21"/>
                <w:szCs w:val="21"/>
              </w:rPr>
              <w:t>天津市产业园名录中：三类产业园</w:t>
            </w:r>
          </w:p>
        </w:tc>
        <w:tc>
          <w:tcPr>
            <w:tcW w:w="746" w:type="pct"/>
            <w:tcBorders>
              <w:bottom w:val="single" w:sz="4" w:space="0" w:color="auto"/>
              <w:right w:val="single" w:sz="4" w:space="0" w:color="auto"/>
            </w:tcBorders>
            <w:vAlign w:val="center"/>
          </w:tcPr>
          <w:p w14:paraId="61492764" w14:textId="7446B3D0" w:rsidR="008E539F" w:rsidRPr="007C4597" w:rsidRDefault="008E539F" w:rsidP="008E539F">
            <w:pPr>
              <w:widowControl/>
              <w:spacing w:line="240" w:lineRule="auto"/>
              <w:ind w:firstLineChars="0" w:firstLine="0"/>
              <w:rPr>
                <w:rFonts w:eastAsia="宋体"/>
                <w:color w:val="000000"/>
                <w:kern w:val="0"/>
                <w:sz w:val="21"/>
                <w:szCs w:val="21"/>
              </w:rPr>
            </w:pPr>
            <w:r w:rsidRPr="007C4597">
              <w:rPr>
                <w:color w:val="000000"/>
                <w:sz w:val="21"/>
                <w:szCs w:val="21"/>
              </w:rPr>
              <w:t>零星工业小厂</w:t>
            </w:r>
          </w:p>
        </w:tc>
      </w:tr>
    </w:tbl>
    <w:p w14:paraId="13C139B3" w14:textId="23EA36FE" w:rsidR="00F42F18" w:rsidRPr="007C4597" w:rsidRDefault="00F42F18" w:rsidP="00F42F18">
      <w:pPr>
        <w:widowControl/>
        <w:snapToGrid/>
        <w:spacing w:line="240" w:lineRule="auto"/>
        <w:ind w:firstLineChars="0" w:firstLine="0"/>
        <w:jc w:val="left"/>
        <w:rPr>
          <w:rFonts w:eastAsia="宋体"/>
        </w:rPr>
      </w:pPr>
      <w:r w:rsidRPr="007C4597">
        <w:rPr>
          <w:rFonts w:eastAsia="宋体"/>
        </w:rPr>
        <w:br w:type="page"/>
      </w:r>
    </w:p>
    <w:p w14:paraId="76CF4F0E" w14:textId="348B569F" w:rsidR="00F42F18" w:rsidRPr="007C4597" w:rsidRDefault="00E40D57" w:rsidP="003B23D4">
      <w:pPr>
        <w:spacing w:beforeLines="50" w:before="163" w:line="340" w:lineRule="exact"/>
        <w:ind w:firstLineChars="0" w:firstLine="0"/>
        <w:jc w:val="center"/>
        <w:rPr>
          <w:rFonts w:eastAsia="宋体"/>
        </w:rPr>
      </w:pPr>
      <w:bookmarkStart w:id="105" w:name="_Toc89875939"/>
      <w:bookmarkStart w:id="106" w:name="_Toc89957445"/>
      <w:r w:rsidRPr="007C4597">
        <w:rPr>
          <w:rFonts w:eastAsia="宋体"/>
          <w:b/>
          <w:bCs/>
          <w:snapToGrid w:val="0"/>
          <w:kern w:val="0"/>
          <w:sz w:val="21"/>
          <w:szCs w:val="21"/>
        </w:rPr>
        <w:lastRenderedPageBreak/>
        <w:t>表</w:t>
      </w:r>
      <w:r w:rsidRPr="007C4597">
        <w:rPr>
          <w:rFonts w:eastAsia="宋体"/>
          <w:b/>
          <w:bCs/>
          <w:snapToGrid w:val="0"/>
          <w:kern w:val="0"/>
          <w:sz w:val="21"/>
          <w:szCs w:val="21"/>
        </w:rPr>
        <w:t>2-</w:t>
      </w:r>
      <w:r w:rsidR="003B23D4" w:rsidRPr="007C4597">
        <w:rPr>
          <w:rFonts w:eastAsia="宋体"/>
          <w:b/>
          <w:bCs/>
          <w:snapToGrid w:val="0"/>
          <w:kern w:val="0"/>
          <w:sz w:val="21"/>
          <w:szCs w:val="21"/>
        </w:rPr>
        <w:fldChar w:fldCharType="begin"/>
      </w:r>
      <w:r w:rsidR="003B23D4" w:rsidRPr="007C4597">
        <w:rPr>
          <w:rFonts w:eastAsia="宋体"/>
          <w:b/>
          <w:bCs/>
          <w:snapToGrid w:val="0"/>
          <w:kern w:val="0"/>
          <w:sz w:val="21"/>
          <w:szCs w:val="21"/>
        </w:rPr>
        <w:instrText xml:space="preserve"> SEQ </w:instrText>
      </w:r>
      <w:r w:rsidR="003B23D4" w:rsidRPr="007C4597">
        <w:rPr>
          <w:rFonts w:eastAsia="宋体"/>
          <w:b/>
          <w:bCs/>
          <w:snapToGrid w:val="0"/>
          <w:kern w:val="0"/>
          <w:sz w:val="21"/>
          <w:szCs w:val="21"/>
        </w:rPr>
        <w:instrText>表</w:instrText>
      </w:r>
      <w:r w:rsidR="003B23D4" w:rsidRPr="007C4597">
        <w:rPr>
          <w:rFonts w:eastAsia="宋体"/>
          <w:b/>
          <w:bCs/>
          <w:snapToGrid w:val="0"/>
          <w:kern w:val="0"/>
          <w:sz w:val="21"/>
          <w:szCs w:val="21"/>
        </w:rPr>
        <w:instrText xml:space="preserve">3- \* MERGEFORMAT </w:instrText>
      </w:r>
      <w:r w:rsidR="003B23D4" w:rsidRPr="007C4597">
        <w:rPr>
          <w:rFonts w:eastAsia="宋体"/>
          <w:b/>
          <w:bCs/>
          <w:snapToGrid w:val="0"/>
          <w:kern w:val="0"/>
          <w:sz w:val="21"/>
          <w:szCs w:val="21"/>
        </w:rPr>
        <w:fldChar w:fldCharType="separate"/>
      </w:r>
      <w:r w:rsidR="003146B2">
        <w:rPr>
          <w:rFonts w:eastAsia="宋体"/>
          <w:b/>
          <w:bCs/>
          <w:noProof/>
          <w:snapToGrid w:val="0"/>
          <w:kern w:val="0"/>
          <w:sz w:val="21"/>
          <w:szCs w:val="21"/>
        </w:rPr>
        <w:t>41</w:t>
      </w:r>
      <w:r w:rsidR="003B23D4" w:rsidRPr="007C4597">
        <w:rPr>
          <w:rFonts w:eastAsia="宋体"/>
          <w:b/>
          <w:bCs/>
          <w:snapToGrid w:val="0"/>
          <w:kern w:val="0"/>
          <w:sz w:val="21"/>
          <w:szCs w:val="21"/>
        </w:rPr>
        <w:fldChar w:fldCharType="end"/>
      </w:r>
      <w:r w:rsidR="003B23D4" w:rsidRPr="007C4597">
        <w:rPr>
          <w:rFonts w:eastAsia="宋体"/>
          <w:b/>
          <w:bCs/>
          <w:snapToGrid w:val="0"/>
          <w:kern w:val="0"/>
          <w:sz w:val="21"/>
          <w:szCs w:val="21"/>
        </w:rPr>
        <w:t xml:space="preserve"> </w:t>
      </w:r>
      <w:r w:rsidR="00F42F18" w:rsidRPr="007C4597">
        <w:rPr>
          <w:rFonts w:eastAsia="宋体"/>
          <w:b/>
          <w:bCs/>
          <w:snapToGrid w:val="0"/>
          <w:kern w:val="0"/>
          <w:sz w:val="21"/>
          <w:szCs w:val="21"/>
        </w:rPr>
        <w:t xml:space="preserve"> </w:t>
      </w:r>
      <w:r w:rsidR="00F42F18" w:rsidRPr="007C4597">
        <w:rPr>
          <w:rFonts w:eastAsia="宋体"/>
          <w:b/>
          <w:bCs/>
          <w:snapToGrid w:val="0"/>
          <w:kern w:val="0"/>
          <w:sz w:val="21"/>
          <w:szCs w:val="21"/>
        </w:rPr>
        <w:t>天津市公服</w:t>
      </w:r>
      <w:r w:rsidR="00F42F18" w:rsidRPr="007C4597">
        <w:rPr>
          <w:rFonts w:eastAsia="宋体"/>
          <w:b/>
          <w:bCs/>
          <w:snapToGrid w:val="0"/>
          <w:kern w:val="0"/>
          <w:sz w:val="21"/>
          <w:szCs w:val="21"/>
        </w:rPr>
        <w:t>I</w:t>
      </w:r>
      <w:r w:rsidR="00F42F18" w:rsidRPr="007C4597">
        <w:rPr>
          <w:rFonts w:eastAsia="宋体"/>
          <w:b/>
          <w:bCs/>
          <w:snapToGrid w:val="0"/>
          <w:kern w:val="0"/>
          <w:sz w:val="21"/>
          <w:szCs w:val="21"/>
        </w:rPr>
        <w:t>类用地基准地价区域因素修正系数说明表（</w:t>
      </w:r>
      <w:r w:rsidR="00772335" w:rsidRPr="007C4597">
        <w:rPr>
          <w:rFonts w:eastAsia="宋体"/>
          <w:b/>
          <w:bCs/>
          <w:snapToGrid w:val="0"/>
          <w:kern w:val="0"/>
          <w:sz w:val="21"/>
          <w:szCs w:val="21"/>
        </w:rPr>
        <w:t>1</w:t>
      </w:r>
      <w:r w:rsidR="00F42F18" w:rsidRPr="007C4597">
        <w:rPr>
          <w:rFonts w:eastAsia="宋体"/>
          <w:b/>
          <w:bCs/>
          <w:snapToGrid w:val="0"/>
          <w:kern w:val="0"/>
          <w:sz w:val="21"/>
          <w:szCs w:val="21"/>
        </w:rPr>
        <w:t>级）</w:t>
      </w:r>
      <w:bookmarkEnd w:id="105"/>
      <w:bookmarkEnd w:id="106"/>
    </w:p>
    <w:tbl>
      <w:tblPr>
        <w:tblW w:w="5000" w:type="pct"/>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673"/>
        <w:gridCol w:w="632"/>
        <w:gridCol w:w="725"/>
        <w:gridCol w:w="1496"/>
        <w:gridCol w:w="1498"/>
        <w:gridCol w:w="1619"/>
        <w:gridCol w:w="1452"/>
        <w:gridCol w:w="1419"/>
      </w:tblGrid>
      <w:tr w:rsidR="00F42F18" w:rsidRPr="007C4597" w14:paraId="5819681B" w14:textId="77777777" w:rsidTr="007445C0">
        <w:trPr>
          <w:trHeight w:val="20"/>
          <w:tblHeader/>
          <w:jc w:val="center"/>
        </w:trPr>
        <w:tc>
          <w:tcPr>
            <w:tcW w:w="354" w:type="pct"/>
            <w:vMerge w:val="restart"/>
            <w:tcBorders>
              <w:top w:val="single" w:sz="4" w:space="0" w:color="auto"/>
              <w:left w:val="single" w:sz="4" w:space="0" w:color="auto"/>
            </w:tcBorders>
            <w:vAlign w:val="center"/>
          </w:tcPr>
          <w:p w14:paraId="0A18D3C9"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土地级别</w:t>
            </w:r>
          </w:p>
        </w:tc>
        <w:tc>
          <w:tcPr>
            <w:tcW w:w="713" w:type="pct"/>
            <w:gridSpan w:val="2"/>
            <w:vMerge w:val="restart"/>
            <w:tcBorders>
              <w:top w:val="single" w:sz="4" w:space="0" w:color="auto"/>
              <w:tl2br w:val="single" w:sz="4" w:space="0" w:color="auto"/>
            </w:tcBorders>
            <w:tcMar>
              <w:left w:w="0" w:type="dxa"/>
              <w:right w:w="0" w:type="dxa"/>
            </w:tcMar>
            <w:vAlign w:val="center"/>
          </w:tcPr>
          <w:p w14:paraId="758177B2" w14:textId="77777777" w:rsidR="00F42F18" w:rsidRPr="007C4597" w:rsidRDefault="00000000" w:rsidP="00772335">
            <w:pPr>
              <w:widowControl/>
              <w:adjustRightInd w:val="0"/>
              <w:spacing w:line="240" w:lineRule="auto"/>
              <w:ind w:firstLine="560"/>
              <w:jc w:val="right"/>
              <w:rPr>
                <w:rFonts w:eastAsia="宋体"/>
                <w:b/>
                <w:bCs/>
                <w:color w:val="000000"/>
                <w:kern w:val="0"/>
                <w:sz w:val="21"/>
                <w:szCs w:val="21"/>
              </w:rPr>
            </w:pPr>
            <w:r>
              <w:rPr>
                <w:rFonts w:eastAsia="宋体"/>
                <w:sz w:val="28"/>
              </w:rPr>
              <w:pict w14:anchorId="01AFC0E4">
                <v:line id="_x0000_s2080" alt="P44171#y1" style="position:absolute;left:0;text-align:left;z-index:251689984;visibility:visible;mso-position-horizontal-relative:text;mso-position-vertical-relative:text" from=".75pt,.05pt" to="31.6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" strokeweight=".5pt">
                  <o:lock v:ext="edit" shapetype="f"/>
                </v:line>
              </w:pict>
            </w:r>
            <w:r w:rsidR="00F42F18" w:rsidRPr="007C4597">
              <w:rPr>
                <w:rFonts w:eastAsia="宋体"/>
                <w:b/>
                <w:bCs/>
                <w:color w:val="000000"/>
                <w:kern w:val="0"/>
                <w:sz w:val="21"/>
                <w:szCs w:val="21"/>
              </w:rPr>
              <w:t>修正</w:t>
            </w:r>
          </w:p>
          <w:p w14:paraId="02D9D1EB" w14:textId="6F6159C9" w:rsidR="00F42F18" w:rsidRPr="007C4597" w:rsidRDefault="00F42F18" w:rsidP="00772335">
            <w:pPr>
              <w:widowControl/>
              <w:adjustRightInd w:val="0"/>
              <w:spacing w:line="240" w:lineRule="auto"/>
              <w:ind w:firstLineChars="0" w:firstLine="0"/>
              <w:rPr>
                <w:rFonts w:eastAsia="宋体"/>
                <w:b/>
                <w:bCs/>
                <w:color w:val="000000"/>
                <w:kern w:val="0"/>
                <w:sz w:val="21"/>
                <w:szCs w:val="21"/>
              </w:rPr>
            </w:pPr>
            <w:r w:rsidRPr="007C4597">
              <w:rPr>
                <w:rFonts w:eastAsia="宋体"/>
                <w:b/>
                <w:bCs/>
                <w:color w:val="000000"/>
                <w:kern w:val="0"/>
                <w:sz w:val="21"/>
                <w:szCs w:val="21"/>
              </w:rPr>
              <w:t>因</w:t>
            </w:r>
            <w:r w:rsidRPr="007C4597">
              <w:rPr>
                <w:rFonts w:eastAsia="宋体"/>
                <w:b/>
                <w:bCs/>
                <w:color w:val="000000"/>
                <w:kern w:val="0"/>
                <w:sz w:val="21"/>
                <w:szCs w:val="21"/>
              </w:rPr>
              <w:t xml:space="preserve"> </w:t>
            </w:r>
            <w:r w:rsidRPr="007C4597">
              <w:rPr>
                <w:rFonts w:eastAsia="宋体"/>
                <w:b/>
                <w:bCs/>
                <w:color w:val="000000"/>
                <w:kern w:val="0"/>
                <w:sz w:val="21"/>
                <w:szCs w:val="21"/>
              </w:rPr>
              <w:t>权</w:t>
            </w:r>
            <w:r w:rsidRPr="007C4597">
              <w:rPr>
                <w:rFonts w:eastAsia="宋体"/>
                <w:b/>
                <w:bCs/>
                <w:color w:val="000000"/>
                <w:kern w:val="0"/>
                <w:sz w:val="21"/>
                <w:szCs w:val="21"/>
              </w:rPr>
              <w:t xml:space="preserve">  </w:t>
            </w:r>
            <w:r w:rsidR="00772335" w:rsidRPr="007C4597">
              <w:rPr>
                <w:rFonts w:eastAsia="宋体"/>
                <w:b/>
                <w:bCs/>
                <w:color w:val="000000"/>
                <w:kern w:val="0"/>
                <w:sz w:val="21"/>
                <w:szCs w:val="21"/>
              </w:rPr>
              <w:t xml:space="preserve"> </w:t>
            </w:r>
            <w:r w:rsidRPr="007C4597">
              <w:rPr>
                <w:rFonts w:eastAsia="宋体"/>
                <w:b/>
                <w:bCs/>
                <w:color w:val="000000"/>
                <w:kern w:val="0"/>
                <w:sz w:val="21"/>
                <w:szCs w:val="21"/>
              </w:rPr>
              <w:t>幅度</w:t>
            </w:r>
          </w:p>
          <w:p w14:paraId="7956C75C" w14:textId="3577617E" w:rsidR="00F42F18" w:rsidRPr="007C4597" w:rsidRDefault="00F42F18" w:rsidP="00772335">
            <w:pPr>
              <w:widowControl/>
              <w:adjustRightInd w:val="0"/>
              <w:spacing w:line="240" w:lineRule="auto"/>
              <w:ind w:firstLineChars="0" w:firstLine="0"/>
              <w:rPr>
                <w:rFonts w:eastAsia="宋体"/>
                <w:b/>
                <w:bCs/>
                <w:color w:val="000000"/>
                <w:kern w:val="0"/>
                <w:sz w:val="21"/>
                <w:szCs w:val="21"/>
              </w:rPr>
            </w:pPr>
            <w:r w:rsidRPr="007C4597">
              <w:rPr>
                <w:rFonts w:eastAsia="宋体"/>
                <w:b/>
                <w:bCs/>
                <w:color w:val="000000"/>
                <w:kern w:val="0"/>
                <w:sz w:val="21"/>
                <w:szCs w:val="21"/>
              </w:rPr>
              <w:t>素</w:t>
            </w:r>
            <w:r w:rsidRPr="007C4597">
              <w:rPr>
                <w:rFonts w:eastAsia="宋体"/>
                <w:b/>
                <w:bCs/>
                <w:color w:val="000000"/>
                <w:kern w:val="0"/>
                <w:sz w:val="21"/>
                <w:szCs w:val="21"/>
              </w:rPr>
              <w:t xml:space="preserve">    </w:t>
            </w:r>
            <w:r w:rsidRPr="007C4597">
              <w:rPr>
                <w:rFonts w:eastAsia="宋体"/>
                <w:b/>
                <w:bCs/>
                <w:color w:val="000000"/>
                <w:kern w:val="0"/>
                <w:sz w:val="21"/>
                <w:szCs w:val="21"/>
              </w:rPr>
              <w:t>重</w:t>
            </w:r>
          </w:p>
        </w:tc>
        <w:tc>
          <w:tcPr>
            <w:tcW w:w="786" w:type="pct"/>
            <w:tcBorders>
              <w:top w:val="single" w:sz="4" w:space="0" w:color="auto"/>
            </w:tcBorders>
            <w:vAlign w:val="center"/>
          </w:tcPr>
          <w:p w14:paraId="112B0DF6"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kern w:val="0"/>
                <w:sz w:val="21"/>
                <w:szCs w:val="21"/>
              </w:rPr>
              <w:t>优</w:t>
            </w:r>
          </w:p>
        </w:tc>
        <w:tc>
          <w:tcPr>
            <w:tcW w:w="787" w:type="pct"/>
            <w:tcBorders>
              <w:top w:val="single" w:sz="4" w:space="0" w:color="auto"/>
            </w:tcBorders>
            <w:vAlign w:val="center"/>
          </w:tcPr>
          <w:p w14:paraId="3BC35263"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kern w:val="0"/>
                <w:sz w:val="21"/>
                <w:szCs w:val="21"/>
              </w:rPr>
              <w:t>较优</w:t>
            </w:r>
          </w:p>
        </w:tc>
        <w:tc>
          <w:tcPr>
            <w:tcW w:w="851" w:type="pct"/>
            <w:tcBorders>
              <w:top w:val="single" w:sz="4" w:space="0" w:color="auto"/>
            </w:tcBorders>
            <w:vAlign w:val="center"/>
          </w:tcPr>
          <w:p w14:paraId="4F3C6666"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kern w:val="0"/>
                <w:sz w:val="21"/>
                <w:szCs w:val="21"/>
              </w:rPr>
              <w:t>一般</w:t>
            </w:r>
          </w:p>
        </w:tc>
        <w:tc>
          <w:tcPr>
            <w:tcW w:w="763" w:type="pct"/>
            <w:tcBorders>
              <w:top w:val="single" w:sz="4" w:space="0" w:color="auto"/>
            </w:tcBorders>
            <w:vAlign w:val="center"/>
          </w:tcPr>
          <w:p w14:paraId="5B312700"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kern w:val="0"/>
                <w:sz w:val="21"/>
                <w:szCs w:val="21"/>
              </w:rPr>
              <w:t>较劣</w:t>
            </w:r>
          </w:p>
        </w:tc>
        <w:tc>
          <w:tcPr>
            <w:tcW w:w="746" w:type="pct"/>
            <w:tcBorders>
              <w:top w:val="single" w:sz="4" w:space="0" w:color="auto"/>
              <w:right w:val="single" w:sz="4" w:space="0" w:color="auto"/>
            </w:tcBorders>
            <w:vAlign w:val="center"/>
          </w:tcPr>
          <w:p w14:paraId="07B223F0"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kern w:val="0"/>
                <w:sz w:val="21"/>
                <w:szCs w:val="21"/>
              </w:rPr>
              <w:t>劣</w:t>
            </w:r>
          </w:p>
        </w:tc>
      </w:tr>
      <w:tr w:rsidR="00F42F18" w:rsidRPr="007C4597" w14:paraId="788F1BA7" w14:textId="77777777" w:rsidTr="007445C0">
        <w:trPr>
          <w:trHeight w:val="20"/>
          <w:tblHeader/>
          <w:jc w:val="center"/>
        </w:trPr>
        <w:tc>
          <w:tcPr>
            <w:tcW w:w="354" w:type="pct"/>
            <w:vMerge/>
            <w:tcBorders>
              <w:left w:val="single" w:sz="4" w:space="0" w:color="auto"/>
              <w:bottom w:val="single" w:sz="4" w:space="0" w:color="auto"/>
            </w:tcBorders>
            <w:vAlign w:val="center"/>
          </w:tcPr>
          <w:p w14:paraId="61BBBD4E"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p>
        </w:tc>
        <w:tc>
          <w:tcPr>
            <w:tcW w:w="713" w:type="pct"/>
            <w:gridSpan w:val="2"/>
            <w:vMerge/>
            <w:tcBorders>
              <w:bottom w:val="single" w:sz="4" w:space="0" w:color="auto"/>
              <w:tl2br w:val="single" w:sz="4" w:space="0" w:color="auto"/>
            </w:tcBorders>
            <w:tcMar>
              <w:left w:w="0" w:type="dxa"/>
              <w:right w:w="0" w:type="dxa"/>
            </w:tcMar>
            <w:vAlign w:val="center"/>
          </w:tcPr>
          <w:p w14:paraId="7A5A4FF2"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p>
        </w:tc>
        <w:tc>
          <w:tcPr>
            <w:tcW w:w="786" w:type="pct"/>
            <w:tcBorders>
              <w:bottom w:val="single" w:sz="4" w:space="0" w:color="auto"/>
            </w:tcBorders>
            <w:vAlign w:val="center"/>
          </w:tcPr>
          <w:p w14:paraId="75B9E55B"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1.17</w:t>
            </w:r>
          </w:p>
        </w:tc>
        <w:tc>
          <w:tcPr>
            <w:tcW w:w="787" w:type="pct"/>
            <w:tcBorders>
              <w:bottom w:val="single" w:sz="4" w:space="0" w:color="auto"/>
            </w:tcBorders>
            <w:vAlign w:val="center"/>
          </w:tcPr>
          <w:p w14:paraId="77A0CA5E"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1.09</w:t>
            </w:r>
          </w:p>
        </w:tc>
        <w:tc>
          <w:tcPr>
            <w:tcW w:w="851" w:type="pct"/>
            <w:tcBorders>
              <w:bottom w:val="single" w:sz="4" w:space="0" w:color="auto"/>
            </w:tcBorders>
            <w:vAlign w:val="center"/>
          </w:tcPr>
          <w:p w14:paraId="6E807128"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1.00</w:t>
            </w:r>
          </w:p>
        </w:tc>
        <w:tc>
          <w:tcPr>
            <w:tcW w:w="763" w:type="pct"/>
            <w:tcBorders>
              <w:bottom w:val="single" w:sz="4" w:space="0" w:color="auto"/>
            </w:tcBorders>
            <w:vAlign w:val="center"/>
          </w:tcPr>
          <w:p w14:paraId="5081F2DB"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0.91</w:t>
            </w:r>
          </w:p>
        </w:tc>
        <w:tc>
          <w:tcPr>
            <w:tcW w:w="746" w:type="pct"/>
            <w:tcBorders>
              <w:bottom w:val="single" w:sz="4" w:space="0" w:color="auto"/>
              <w:right w:val="single" w:sz="4" w:space="0" w:color="auto"/>
            </w:tcBorders>
            <w:vAlign w:val="center"/>
          </w:tcPr>
          <w:p w14:paraId="244EA7FB"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0.82</w:t>
            </w:r>
          </w:p>
        </w:tc>
      </w:tr>
      <w:tr w:rsidR="00F42F18" w:rsidRPr="007C4597" w14:paraId="3C0C4A1F" w14:textId="77777777" w:rsidTr="007445C0">
        <w:trPr>
          <w:trHeight w:val="20"/>
          <w:jc w:val="center"/>
        </w:trPr>
        <w:tc>
          <w:tcPr>
            <w:tcW w:w="354" w:type="pct"/>
            <w:vMerge w:val="restart"/>
            <w:tcBorders>
              <w:top w:val="single" w:sz="4" w:space="0" w:color="auto"/>
              <w:left w:val="single" w:sz="4" w:space="0" w:color="auto"/>
            </w:tcBorders>
            <w:vAlign w:val="center"/>
          </w:tcPr>
          <w:p w14:paraId="2524BCD9" w14:textId="25040AD9" w:rsidR="00F42F18" w:rsidRPr="007C4597" w:rsidRDefault="00772335"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w:t>
            </w:r>
            <w:r w:rsidR="00F42F18" w:rsidRPr="007C4597">
              <w:rPr>
                <w:rFonts w:eastAsia="宋体"/>
                <w:color w:val="000000"/>
                <w:kern w:val="0"/>
                <w:sz w:val="21"/>
                <w:szCs w:val="21"/>
              </w:rPr>
              <w:t>级</w:t>
            </w:r>
          </w:p>
        </w:tc>
        <w:tc>
          <w:tcPr>
            <w:tcW w:w="332" w:type="pct"/>
            <w:tcBorders>
              <w:top w:val="single" w:sz="4" w:space="0" w:color="auto"/>
            </w:tcBorders>
            <w:tcMar>
              <w:left w:w="0" w:type="dxa"/>
              <w:right w:w="0" w:type="dxa"/>
            </w:tcMar>
            <w:vAlign w:val="center"/>
          </w:tcPr>
          <w:p w14:paraId="0D6D88F5"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繁华程度</w:t>
            </w:r>
          </w:p>
        </w:tc>
        <w:tc>
          <w:tcPr>
            <w:tcW w:w="381" w:type="pct"/>
            <w:tcBorders>
              <w:top w:val="single" w:sz="4" w:space="0" w:color="auto"/>
            </w:tcBorders>
            <w:vAlign w:val="center"/>
          </w:tcPr>
          <w:p w14:paraId="3E2BD45A"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0.30</w:t>
            </w:r>
          </w:p>
        </w:tc>
        <w:tc>
          <w:tcPr>
            <w:tcW w:w="786" w:type="pct"/>
            <w:tcBorders>
              <w:top w:val="single" w:sz="4" w:space="0" w:color="auto"/>
            </w:tcBorders>
            <w:vAlign w:val="center"/>
          </w:tcPr>
          <w:p w14:paraId="327E672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距离市级商业中心</w:t>
            </w:r>
            <w:r w:rsidRPr="007C4597">
              <w:rPr>
                <w:rFonts w:eastAsia="宋体"/>
                <w:color w:val="000000"/>
                <w:kern w:val="0"/>
                <w:sz w:val="21"/>
                <w:szCs w:val="21"/>
              </w:rPr>
              <w:t>≤1000</w:t>
            </w:r>
            <w:r w:rsidRPr="007C4597">
              <w:rPr>
                <w:rFonts w:eastAsia="宋体"/>
                <w:color w:val="000000"/>
                <w:kern w:val="0"/>
                <w:sz w:val="21"/>
                <w:szCs w:val="21"/>
              </w:rPr>
              <w:t>米</w:t>
            </w:r>
          </w:p>
        </w:tc>
        <w:tc>
          <w:tcPr>
            <w:tcW w:w="787" w:type="pct"/>
            <w:tcBorders>
              <w:top w:val="single" w:sz="4" w:space="0" w:color="auto"/>
            </w:tcBorders>
            <w:vAlign w:val="center"/>
          </w:tcPr>
          <w:p w14:paraId="3646F5B7"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距离市级商业中心在</w:t>
            </w:r>
            <w:r w:rsidRPr="007C4597">
              <w:rPr>
                <w:rFonts w:eastAsia="宋体"/>
                <w:color w:val="000000"/>
                <w:kern w:val="0"/>
                <w:sz w:val="21"/>
                <w:szCs w:val="21"/>
              </w:rPr>
              <w:t>1000-1400</w:t>
            </w:r>
            <w:r w:rsidRPr="007C4597">
              <w:rPr>
                <w:rFonts w:eastAsia="宋体"/>
                <w:color w:val="000000"/>
                <w:kern w:val="0"/>
                <w:sz w:val="21"/>
                <w:szCs w:val="21"/>
              </w:rPr>
              <w:t>米之间</w:t>
            </w:r>
          </w:p>
        </w:tc>
        <w:tc>
          <w:tcPr>
            <w:tcW w:w="851" w:type="pct"/>
            <w:tcBorders>
              <w:top w:val="single" w:sz="4" w:space="0" w:color="auto"/>
            </w:tcBorders>
            <w:vAlign w:val="center"/>
          </w:tcPr>
          <w:p w14:paraId="5B4D451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距离市级商业中心在</w:t>
            </w:r>
            <w:r w:rsidRPr="007C4597">
              <w:rPr>
                <w:rFonts w:eastAsia="宋体"/>
                <w:color w:val="000000"/>
                <w:kern w:val="0"/>
                <w:sz w:val="21"/>
                <w:szCs w:val="21"/>
              </w:rPr>
              <w:t>1400-1600</w:t>
            </w:r>
            <w:r w:rsidRPr="007C4597">
              <w:rPr>
                <w:rFonts w:eastAsia="宋体"/>
                <w:color w:val="000000"/>
                <w:kern w:val="0"/>
                <w:sz w:val="21"/>
                <w:szCs w:val="21"/>
              </w:rPr>
              <w:t>米之间；区域内有市级商业中心和区级商业中心</w:t>
            </w:r>
          </w:p>
        </w:tc>
        <w:tc>
          <w:tcPr>
            <w:tcW w:w="763" w:type="pct"/>
            <w:tcBorders>
              <w:top w:val="single" w:sz="4" w:space="0" w:color="auto"/>
            </w:tcBorders>
            <w:vAlign w:val="center"/>
          </w:tcPr>
          <w:p w14:paraId="3E5FAA57"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距离市级商业中心在</w:t>
            </w:r>
            <w:r w:rsidRPr="007C4597">
              <w:rPr>
                <w:rFonts w:eastAsia="宋体"/>
                <w:color w:val="000000"/>
                <w:kern w:val="0"/>
                <w:sz w:val="21"/>
                <w:szCs w:val="21"/>
              </w:rPr>
              <w:t>1600-2500</w:t>
            </w:r>
            <w:r w:rsidRPr="007C4597">
              <w:rPr>
                <w:rFonts w:eastAsia="宋体"/>
                <w:color w:val="000000"/>
                <w:kern w:val="0"/>
                <w:sz w:val="21"/>
                <w:szCs w:val="21"/>
              </w:rPr>
              <w:t>米之间；邻近区级商业中心</w:t>
            </w:r>
          </w:p>
        </w:tc>
        <w:tc>
          <w:tcPr>
            <w:tcW w:w="746" w:type="pct"/>
            <w:tcBorders>
              <w:top w:val="single" w:sz="4" w:space="0" w:color="auto"/>
              <w:right w:val="single" w:sz="4" w:space="0" w:color="auto"/>
            </w:tcBorders>
            <w:vAlign w:val="center"/>
          </w:tcPr>
          <w:p w14:paraId="7716AD89"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距离市级商业中心</w:t>
            </w:r>
            <w:r w:rsidRPr="007C4597">
              <w:rPr>
                <w:rFonts w:eastAsia="宋体"/>
                <w:color w:val="000000"/>
                <w:kern w:val="0"/>
                <w:sz w:val="21"/>
                <w:szCs w:val="21"/>
              </w:rPr>
              <w:t>≥2500</w:t>
            </w:r>
            <w:r w:rsidRPr="007C4597">
              <w:rPr>
                <w:rFonts w:eastAsia="宋体"/>
                <w:color w:val="000000"/>
                <w:kern w:val="0"/>
                <w:sz w:val="21"/>
                <w:szCs w:val="21"/>
              </w:rPr>
              <w:t>米；距离区级商业中心</w:t>
            </w:r>
            <w:r w:rsidRPr="007C4597">
              <w:rPr>
                <w:rFonts w:eastAsia="宋体"/>
                <w:color w:val="000000"/>
                <w:kern w:val="0"/>
                <w:sz w:val="21"/>
                <w:szCs w:val="21"/>
              </w:rPr>
              <w:t>≤1000</w:t>
            </w:r>
            <w:r w:rsidRPr="007C4597">
              <w:rPr>
                <w:rFonts w:eastAsia="宋体"/>
                <w:color w:val="000000"/>
                <w:kern w:val="0"/>
                <w:sz w:val="21"/>
                <w:szCs w:val="21"/>
              </w:rPr>
              <w:t>米；以中小型商业中心为主</w:t>
            </w:r>
          </w:p>
        </w:tc>
      </w:tr>
      <w:tr w:rsidR="00F42F18" w:rsidRPr="007C4597" w14:paraId="62872167" w14:textId="77777777" w:rsidTr="007445C0">
        <w:trPr>
          <w:trHeight w:val="20"/>
          <w:jc w:val="center"/>
        </w:trPr>
        <w:tc>
          <w:tcPr>
            <w:tcW w:w="354" w:type="pct"/>
            <w:vMerge/>
            <w:tcBorders>
              <w:left w:val="single" w:sz="4" w:space="0" w:color="auto"/>
            </w:tcBorders>
            <w:vAlign w:val="center"/>
          </w:tcPr>
          <w:p w14:paraId="3E8449B9"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2" w:type="pct"/>
            <w:tcMar>
              <w:left w:w="0" w:type="dxa"/>
              <w:right w:w="0" w:type="dxa"/>
            </w:tcMar>
            <w:vAlign w:val="center"/>
          </w:tcPr>
          <w:p w14:paraId="740D1C77"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交通条件</w:t>
            </w:r>
          </w:p>
        </w:tc>
        <w:tc>
          <w:tcPr>
            <w:tcW w:w="381" w:type="pct"/>
            <w:vAlign w:val="center"/>
          </w:tcPr>
          <w:p w14:paraId="3609EE67"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786" w:type="pct"/>
            <w:vAlign w:val="center"/>
          </w:tcPr>
          <w:p w14:paraId="360BB1EC"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≥12</w:t>
            </w:r>
            <w:r w:rsidRPr="007C4597">
              <w:rPr>
                <w:rFonts w:eastAsia="宋体"/>
                <w:color w:val="000000"/>
                <w:kern w:val="0"/>
                <w:sz w:val="21"/>
                <w:szCs w:val="21"/>
              </w:rPr>
              <w:t>条；距离主要地铁换乘站</w:t>
            </w:r>
            <w:r w:rsidRPr="007C4597">
              <w:rPr>
                <w:rFonts w:eastAsia="宋体"/>
                <w:color w:val="000000"/>
                <w:kern w:val="0"/>
                <w:sz w:val="21"/>
                <w:szCs w:val="21"/>
              </w:rPr>
              <w:t>≤500</w:t>
            </w:r>
            <w:r w:rsidRPr="007C4597">
              <w:rPr>
                <w:rFonts w:eastAsia="宋体"/>
                <w:color w:val="000000"/>
                <w:kern w:val="0"/>
                <w:sz w:val="21"/>
                <w:szCs w:val="21"/>
              </w:rPr>
              <w:t>米；出行极为便利</w:t>
            </w:r>
          </w:p>
          <w:p w14:paraId="79B56FAA" w14:textId="77777777" w:rsidR="00F42F18" w:rsidRPr="007C4597" w:rsidRDefault="00F42F18" w:rsidP="00C1763F">
            <w:pPr>
              <w:widowControl/>
              <w:spacing w:line="240" w:lineRule="auto"/>
              <w:ind w:firstLineChars="0" w:firstLine="0"/>
              <w:rPr>
                <w:rFonts w:eastAsia="宋体"/>
                <w:color w:val="000000"/>
                <w:kern w:val="0"/>
                <w:sz w:val="21"/>
                <w:szCs w:val="21"/>
              </w:rPr>
            </w:pPr>
          </w:p>
        </w:tc>
        <w:tc>
          <w:tcPr>
            <w:tcW w:w="787" w:type="pct"/>
            <w:vAlign w:val="center"/>
          </w:tcPr>
          <w:p w14:paraId="4089D128"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途径公交线路在</w:t>
            </w:r>
            <w:r w:rsidRPr="007C4597">
              <w:rPr>
                <w:rFonts w:eastAsia="宋体"/>
                <w:color w:val="000000"/>
                <w:kern w:val="0"/>
                <w:sz w:val="21"/>
                <w:szCs w:val="21"/>
              </w:rPr>
              <w:t>8-11</w:t>
            </w:r>
            <w:r w:rsidRPr="007C4597">
              <w:rPr>
                <w:rFonts w:eastAsia="宋体"/>
                <w:color w:val="000000"/>
                <w:kern w:val="0"/>
                <w:sz w:val="21"/>
                <w:szCs w:val="21"/>
              </w:rPr>
              <w:t>条之间；距离主要地铁换乘站在</w:t>
            </w:r>
            <w:r w:rsidRPr="007C4597">
              <w:rPr>
                <w:rFonts w:eastAsia="宋体"/>
                <w:color w:val="000000"/>
                <w:kern w:val="0"/>
                <w:sz w:val="21"/>
                <w:szCs w:val="21"/>
              </w:rPr>
              <w:t>500-1000</w:t>
            </w:r>
            <w:r w:rsidRPr="007C4597">
              <w:rPr>
                <w:rFonts w:eastAsia="宋体"/>
                <w:color w:val="000000"/>
                <w:kern w:val="0"/>
                <w:sz w:val="21"/>
                <w:szCs w:val="21"/>
              </w:rPr>
              <w:t>米之间；出行极为便利</w:t>
            </w:r>
          </w:p>
        </w:tc>
        <w:tc>
          <w:tcPr>
            <w:tcW w:w="851" w:type="pct"/>
            <w:vAlign w:val="center"/>
          </w:tcPr>
          <w:p w14:paraId="0229C3E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途径公交线路在</w:t>
            </w:r>
            <w:r w:rsidRPr="007C4597">
              <w:rPr>
                <w:rFonts w:eastAsia="宋体"/>
                <w:color w:val="000000"/>
                <w:kern w:val="0"/>
                <w:sz w:val="21"/>
                <w:szCs w:val="21"/>
              </w:rPr>
              <w:t>5-7</w:t>
            </w:r>
            <w:r w:rsidRPr="007C4597">
              <w:rPr>
                <w:rFonts w:eastAsia="宋体"/>
                <w:color w:val="000000"/>
                <w:kern w:val="0"/>
                <w:sz w:val="21"/>
                <w:szCs w:val="21"/>
              </w:rPr>
              <w:t>条之间；距离主要地铁换乘站在</w:t>
            </w:r>
            <w:r w:rsidRPr="007C4597">
              <w:rPr>
                <w:rFonts w:eastAsia="宋体"/>
                <w:color w:val="000000"/>
                <w:kern w:val="0"/>
                <w:sz w:val="21"/>
                <w:szCs w:val="21"/>
              </w:rPr>
              <w:t>1000-1200</w:t>
            </w:r>
            <w:r w:rsidRPr="007C4597">
              <w:rPr>
                <w:rFonts w:eastAsia="宋体"/>
                <w:color w:val="000000"/>
                <w:kern w:val="0"/>
                <w:sz w:val="21"/>
                <w:szCs w:val="21"/>
              </w:rPr>
              <w:t>米之间，距离多个非换乘地铁站距离</w:t>
            </w:r>
            <w:r w:rsidRPr="007C4597">
              <w:rPr>
                <w:rFonts w:eastAsia="宋体"/>
                <w:color w:val="000000"/>
                <w:kern w:val="0"/>
                <w:sz w:val="21"/>
                <w:szCs w:val="21"/>
              </w:rPr>
              <w:t>≤1200</w:t>
            </w:r>
            <w:r w:rsidRPr="007C4597">
              <w:rPr>
                <w:rFonts w:eastAsia="宋体"/>
                <w:color w:val="000000"/>
                <w:kern w:val="0"/>
                <w:sz w:val="21"/>
                <w:szCs w:val="21"/>
              </w:rPr>
              <w:t>米；出行便利</w:t>
            </w:r>
          </w:p>
        </w:tc>
        <w:tc>
          <w:tcPr>
            <w:tcW w:w="763" w:type="pct"/>
            <w:vAlign w:val="center"/>
          </w:tcPr>
          <w:p w14:paraId="174C21C6"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3-4</w:t>
            </w:r>
            <w:r w:rsidRPr="007C4597">
              <w:rPr>
                <w:rFonts w:eastAsia="宋体"/>
                <w:color w:val="000000"/>
                <w:kern w:val="0"/>
                <w:sz w:val="21"/>
                <w:szCs w:val="21"/>
              </w:rPr>
              <w:t>条；距离多个非换乘地铁站距离在</w:t>
            </w:r>
            <w:r w:rsidRPr="007C4597">
              <w:rPr>
                <w:rFonts w:eastAsia="宋体"/>
                <w:color w:val="000000"/>
                <w:kern w:val="0"/>
                <w:sz w:val="21"/>
                <w:szCs w:val="21"/>
              </w:rPr>
              <w:t>1200-1500</w:t>
            </w:r>
            <w:r w:rsidRPr="007C4597">
              <w:rPr>
                <w:rFonts w:eastAsia="宋体"/>
                <w:color w:val="000000"/>
                <w:kern w:val="0"/>
                <w:sz w:val="21"/>
                <w:szCs w:val="21"/>
              </w:rPr>
              <w:t>之间；出行较为便利</w:t>
            </w:r>
          </w:p>
        </w:tc>
        <w:tc>
          <w:tcPr>
            <w:tcW w:w="746" w:type="pct"/>
            <w:tcBorders>
              <w:right w:val="single" w:sz="4" w:space="0" w:color="auto"/>
            </w:tcBorders>
            <w:vAlign w:val="center"/>
          </w:tcPr>
          <w:p w14:paraId="5EB861A7"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≤2</w:t>
            </w:r>
            <w:r w:rsidRPr="007C4597">
              <w:rPr>
                <w:rFonts w:eastAsia="宋体"/>
                <w:color w:val="000000"/>
                <w:kern w:val="0"/>
                <w:sz w:val="21"/>
                <w:szCs w:val="21"/>
              </w:rPr>
              <w:t>；距离多个非换乘地铁站距离＞</w:t>
            </w:r>
            <w:r w:rsidRPr="007C4597">
              <w:rPr>
                <w:rFonts w:eastAsia="宋体"/>
                <w:color w:val="000000"/>
                <w:kern w:val="0"/>
                <w:sz w:val="21"/>
                <w:szCs w:val="21"/>
              </w:rPr>
              <w:t>1500</w:t>
            </w:r>
            <w:r w:rsidRPr="007C4597">
              <w:rPr>
                <w:rFonts w:eastAsia="宋体"/>
                <w:color w:val="000000"/>
                <w:kern w:val="0"/>
                <w:sz w:val="21"/>
                <w:szCs w:val="21"/>
              </w:rPr>
              <w:t>米</w:t>
            </w:r>
          </w:p>
        </w:tc>
      </w:tr>
      <w:tr w:rsidR="00F42F18" w:rsidRPr="007C4597" w14:paraId="21265B4A" w14:textId="77777777" w:rsidTr="007445C0">
        <w:trPr>
          <w:trHeight w:val="20"/>
          <w:jc w:val="center"/>
        </w:trPr>
        <w:tc>
          <w:tcPr>
            <w:tcW w:w="354" w:type="pct"/>
            <w:vMerge/>
            <w:tcBorders>
              <w:left w:val="single" w:sz="4" w:space="0" w:color="auto"/>
            </w:tcBorders>
            <w:vAlign w:val="center"/>
          </w:tcPr>
          <w:p w14:paraId="75194F2C"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2" w:type="pct"/>
            <w:tcMar>
              <w:left w:w="0" w:type="dxa"/>
              <w:right w:w="0" w:type="dxa"/>
            </w:tcMar>
            <w:vAlign w:val="center"/>
          </w:tcPr>
          <w:p w14:paraId="66FF3442"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基础设施完善度</w:t>
            </w:r>
          </w:p>
        </w:tc>
        <w:tc>
          <w:tcPr>
            <w:tcW w:w="381" w:type="pct"/>
            <w:vAlign w:val="center"/>
          </w:tcPr>
          <w:p w14:paraId="6784A9C2"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0.10</w:t>
            </w:r>
          </w:p>
        </w:tc>
        <w:tc>
          <w:tcPr>
            <w:tcW w:w="786" w:type="pct"/>
            <w:vAlign w:val="center"/>
          </w:tcPr>
          <w:p w14:paraId="677152E3"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基础设施完善，供热、燃气保证率高；有中水，</w:t>
            </w:r>
            <w:proofErr w:type="gramStart"/>
            <w:r w:rsidRPr="007C4597">
              <w:rPr>
                <w:rFonts w:eastAsia="宋体"/>
                <w:color w:val="000000"/>
                <w:kern w:val="0"/>
                <w:sz w:val="21"/>
                <w:szCs w:val="21"/>
              </w:rPr>
              <w:t>雨污分排</w:t>
            </w:r>
            <w:proofErr w:type="gramEnd"/>
            <w:r w:rsidRPr="007C4597">
              <w:rPr>
                <w:rFonts w:eastAsia="宋体"/>
                <w:color w:val="000000"/>
                <w:kern w:val="0"/>
                <w:sz w:val="21"/>
                <w:szCs w:val="21"/>
              </w:rPr>
              <w:t>，暴雨过后无积水</w:t>
            </w:r>
          </w:p>
        </w:tc>
        <w:tc>
          <w:tcPr>
            <w:tcW w:w="787" w:type="pct"/>
            <w:vAlign w:val="center"/>
          </w:tcPr>
          <w:p w14:paraId="0185BF63"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基础设施完善，供热、燃气保证率高；暴雨过后，有少量积水</w:t>
            </w:r>
          </w:p>
        </w:tc>
        <w:tc>
          <w:tcPr>
            <w:tcW w:w="851" w:type="pct"/>
            <w:vAlign w:val="center"/>
          </w:tcPr>
          <w:p w14:paraId="030BE22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土地开发程度达到七通一平；供热、燃气保证率较好；暴雨过后，半小时内积水可排干</w:t>
            </w:r>
          </w:p>
        </w:tc>
        <w:tc>
          <w:tcPr>
            <w:tcW w:w="763" w:type="pct"/>
            <w:vAlign w:val="center"/>
          </w:tcPr>
          <w:p w14:paraId="79F0AE7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土地开发程度达到七通一平；暴雨过后，积水严重</w:t>
            </w:r>
          </w:p>
        </w:tc>
        <w:tc>
          <w:tcPr>
            <w:tcW w:w="746" w:type="pct"/>
            <w:tcBorders>
              <w:right w:val="single" w:sz="4" w:space="0" w:color="auto"/>
            </w:tcBorders>
            <w:vAlign w:val="center"/>
          </w:tcPr>
          <w:p w14:paraId="2160FF14" w14:textId="076B96A5"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w:t>
            </w:r>
            <w:r w:rsidR="00B16D44" w:rsidRPr="007C4597">
              <w:rPr>
                <w:rFonts w:eastAsia="宋体"/>
                <w:color w:val="000000"/>
                <w:kern w:val="0"/>
                <w:sz w:val="21"/>
                <w:szCs w:val="21"/>
              </w:rPr>
              <w:t>特别</w:t>
            </w:r>
            <w:r w:rsidRPr="007C4597">
              <w:rPr>
                <w:rFonts w:eastAsia="宋体"/>
                <w:color w:val="000000"/>
                <w:kern w:val="0"/>
                <w:sz w:val="21"/>
                <w:szCs w:val="21"/>
              </w:rPr>
              <w:t>严重</w:t>
            </w:r>
          </w:p>
        </w:tc>
      </w:tr>
      <w:tr w:rsidR="00F42F18" w:rsidRPr="007C4597" w14:paraId="53DF4533" w14:textId="77777777" w:rsidTr="007445C0">
        <w:trPr>
          <w:trHeight w:val="20"/>
          <w:jc w:val="center"/>
        </w:trPr>
        <w:tc>
          <w:tcPr>
            <w:tcW w:w="354" w:type="pct"/>
            <w:vMerge/>
            <w:tcBorders>
              <w:left w:val="single" w:sz="4" w:space="0" w:color="auto"/>
            </w:tcBorders>
            <w:vAlign w:val="center"/>
          </w:tcPr>
          <w:p w14:paraId="5788E220"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2" w:type="pct"/>
            <w:tcMar>
              <w:left w:w="0" w:type="dxa"/>
              <w:right w:w="0" w:type="dxa"/>
            </w:tcMar>
            <w:vAlign w:val="center"/>
          </w:tcPr>
          <w:p w14:paraId="3957C0F7"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公用设施完备度</w:t>
            </w:r>
          </w:p>
        </w:tc>
        <w:tc>
          <w:tcPr>
            <w:tcW w:w="381" w:type="pct"/>
            <w:vAlign w:val="center"/>
          </w:tcPr>
          <w:p w14:paraId="76928750"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0.20</w:t>
            </w:r>
          </w:p>
        </w:tc>
        <w:tc>
          <w:tcPr>
            <w:tcW w:w="786" w:type="pct"/>
            <w:vAlign w:val="center"/>
          </w:tcPr>
          <w:p w14:paraId="6E5E021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属于市级重点中、小学学区；距离多家三甲医院</w:t>
            </w:r>
            <w:r w:rsidRPr="007C4597">
              <w:rPr>
                <w:rFonts w:eastAsia="宋体"/>
                <w:color w:val="000000"/>
                <w:kern w:val="0"/>
                <w:sz w:val="21"/>
                <w:szCs w:val="21"/>
              </w:rPr>
              <w:t>≤1000</w:t>
            </w:r>
            <w:r w:rsidRPr="007C4597">
              <w:rPr>
                <w:rFonts w:eastAsia="宋体"/>
                <w:color w:val="000000"/>
                <w:kern w:val="0"/>
                <w:sz w:val="21"/>
                <w:szCs w:val="21"/>
              </w:rPr>
              <w:t>米；其他公用设施完善</w:t>
            </w:r>
          </w:p>
        </w:tc>
        <w:tc>
          <w:tcPr>
            <w:tcW w:w="787" w:type="pct"/>
            <w:vAlign w:val="center"/>
          </w:tcPr>
          <w:p w14:paraId="2784350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属于市级重点中、小学学区；距离多家三甲医院在</w:t>
            </w:r>
            <w:r w:rsidRPr="007C4597">
              <w:rPr>
                <w:rFonts w:eastAsia="宋体"/>
                <w:color w:val="000000"/>
                <w:kern w:val="0"/>
                <w:sz w:val="21"/>
                <w:szCs w:val="21"/>
              </w:rPr>
              <w:t>1000-1500</w:t>
            </w:r>
            <w:r w:rsidRPr="007C4597">
              <w:rPr>
                <w:rFonts w:eastAsia="宋体"/>
                <w:color w:val="000000"/>
                <w:kern w:val="0"/>
                <w:sz w:val="21"/>
                <w:szCs w:val="21"/>
              </w:rPr>
              <w:t>米之间；其他公用设施完善</w:t>
            </w:r>
          </w:p>
        </w:tc>
        <w:tc>
          <w:tcPr>
            <w:tcW w:w="851" w:type="pct"/>
            <w:vAlign w:val="center"/>
          </w:tcPr>
          <w:p w14:paraId="15F4332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属于市级重点学区；距离三甲医院</w:t>
            </w:r>
            <w:r w:rsidRPr="007C4597">
              <w:rPr>
                <w:rFonts w:eastAsia="宋体"/>
                <w:color w:val="000000"/>
                <w:kern w:val="0"/>
                <w:sz w:val="21"/>
                <w:szCs w:val="21"/>
              </w:rPr>
              <w:t>≤1500</w:t>
            </w:r>
            <w:r w:rsidRPr="007C4597">
              <w:rPr>
                <w:rFonts w:eastAsia="宋体"/>
                <w:color w:val="000000"/>
                <w:kern w:val="0"/>
                <w:sz w:val="21"/>
                <w:szCs w:val="21"/>
              </w:rPr>
              <w:t>米；其他公用设施比较齐全</w:t>
            </w:r>
          </w:p>
        </w:tc>
        <w:tc>
          <w:tcPr>
            <w:tcW w:w="763" w:type="pct"/>
            <w:vAlign w:val="center"/>
          </w:tcPr>
          <w:p w14:paraId="545C1E1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属于区级重点中、小学学区；距离多家二</w:t>
            </w:r>
            <w:proofErr w:type="gramStart"/>
            <w:r w:rsidRPr="007C4597">
              <w:rPr>
                <w:rFonts w:eastAsia="宋体"/>
                <w:color w:val="000000"/>
                <w:kern w:val="0"/>
                <w:sz w:val="21"/>
                <w:szCs w:val="21"/>
              </w:rPr>
              <w:t>甲以上</w:t>
            </w:r>
            <w:proofErr w:type="gramEnd"/>
            <w:r w:rsidRPr="007C4597">
              <w:rPr>
                <w:rFonts w:eastAsia="宋体"/>
                <w:color w:val="000000"/>
                <w:kern w:val="0"/>
                <w:sz w:val="21"/>
                <w:szCs w:val="21"/>
              </w:rPr>
              <w:t>等级医院在</w:t>
            </w:r>
            <w:r w:rsidRPr="007C4597">
              <w:rPr>
                <w:rFonts w:eastAsia="宋体"/>
                <w:color w:val="000000"/>
                <w:kern w:val="0"/>
                <w:sz w:val="21"/>
                <w:szCs w:val="21"/>
              </w:rPr>
              <w:t>1000-1500</w:t>
            </w:r>
            <w:r w:rsidRPr="007C4597">
              <w:rPr>
                <w:rFonts w:eastAsia="宋体"/>
                <w:color w:val="000000"/>
                <w:kern w:val="0"/>
                <w:sz w:val="21"/>
                <w:szCs w:val="21"/>
              </w:rPr>
              <w:t>米之间；其他公用设施不齐全</w:t>
            </w:r>
          </w:p>
        </w:tc>
        <w:tc>
          <w:tcPr>
            <w:tcW w:w="746" w:type="pct"/>
            <w:tcBorders>
              <w:right w:val="single" w:sz="4" w:space="0" w:color="auto"/>
            </w:tcBorders>
            <w:vAlign w:val="center"/>
          </w:tcPr>
          <w:p w14:paraId="6CFA280C"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属于区级重点中、小学学区；距二</w:t>
            </w:r>
            <w:proofErr w:type="gramStart"/>
            <w:r w:rsidRPr="007C4597">
              <w:rPr>
                <w:rFonts w:eastAsia="宋体"/>
                <w:color w:val="000000"/>
                <w:kern w:val="0"/>
                <w:sz w:val="21"/>
                <w:szCs w:val="21"/>
              </w:rPr>
              <w:t>甲以上</w:t>
            </w:r>
            <w:proofErr w:type="gramEnd"/>
            <w:r w:rsidRPr="007C4597">
              <w:rPr>
                <w:rFonts w:eastAsia="宋体"/>
                <w:color w:val="000000"/>
                <w:kern w:val="0"/>
                <w:sz w:val="21"/>
                <w:szCs w:val="21"/>
              </w:rPr>
              <w:t>等级医院</w:t>
            </w:r>
            <w:r w:rsidRPr="007C4597">
              <w:rPr>
                <w:rFonts w:eastAsia="宋体"/>
                <w:color w:val="000000"/>
                <w:kern w:val="0"/>
                <w:sz w:val="21"/>
                <w:szCs w:val="21"/>
              </w:rPr>
              <w:t>≥1500</w:t>
            </w:r>
            <w:r w:rsidRPr="007C4597">
              <w:rPr>
                <w:rFonts w:eastAsia="宋体"/>
                <w:color w:val="000000"/>
                <w:kern w:val="0"/>
                <w:sz w:val="21"/>
                <w:szCs w:val="21"/>
              </w:rPr>
              <w:t>米；其他公用设施不足</w:t>
            </w:r>
          </w:p>
        </w:tc>
      </w:tr>
      <w:tr w:rsidR="00F42F18" w:rsidRPr="007C4597" w14:paraId="54473897" w14:textId="77777777" w:rsidTr="007445C0">
        <w:trPr>
          <w:trHeight w:val="20"/>
          <w:jc w:val="center"/>
        </w:trPr>
        <w:tc>
          <w:tcPr>
            <w:tcW w:w="354" w:type="pct"/>
            <w:vMerge/>
            <w:tcBorders>
              <w:left w:val="single" w:sz="4" w:space="0" w:color="auto"/>
              <w:bottom w:val="single" w:sz="4" w:space="0" w:color="auto"/>
            </w:tcBorders>
            <w:vAlign w:val="center"/>
          </w:tcPr>
          <w:p w14:paraId="376EA4A6"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2" w:type="pct"/>
            <w:tcBorders>
              <w:bottom w:val="single" w:sz="4" w:space="0" w:color="auto"/>
            </w:tcBorders>
            <w:tcMar>
              <w:left w:w="0" w:type="dxa"/>
              <w:right w:w="0" w:type="dxa"/>
            </w:tcMar>
            <w:vAlign w:val="center"/>
          </w:tcPr>
          <w:p w14:paraId="2AAF3618"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环境条件</w:t>
            </w:r>
          </w:p>
        </w:tc>
        <w:tc>
          <w:tcPr>
            <w:tcW w:w="381" w:type="pct"/>
            <w:tcBorders>
              <w:bottom w:val="single" w:sz="4" w:space="0" w:color="auto"/>
            </w:tcBorders>
            <w:vAlign w:val="center"/>
          </w:tcPr>
          <w:p w14:paraId="1EBAFCA1"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0.15</w:t>
            </w:r>
          </w:p>
        </w:tc>
        <w:tc>
          <w:tcPr>
            <w:tcW w:w="786" w:type="pct"/>
            <w:tcBorders>
              <w:bottom w:val="single" w:sz="4" w:space="0" w:color="auto"/>
            </w:tcBorders>
            <w:vAlign w:val="center"/>
          </w:tcPr>
          <w:p w14:paraId="067A7207" w14:textId="10DBA687" w:rsidR="00F42F18" w:rsidRPr="007C4597" w:rsidRDefault="00F42F18" w:rsidP="00C1763F">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环境质量良好，区域绿化率高，区域内人文景观丰富</w:t>
            </w:r>
          </w:p>
        </w:tc>
        <w:tc>
          <w:tcPr>
            <w:tcW w:w="787" w:type="pct"/>
            <w:tcBorders>
              <w:bottom w:val="single" w:sz="4" w:space="0" w:color="auto"/>
            </w:tcBorders>
            <w:vAlign w:val="center"/>
          </w:tcPr>
          <w:p w14:paraId="2275193D" w14:textId="55903D0B" w:rsidR="00F42F18" w:rsidRPr="007C4597" w:rsidRDefault="00F42F18" w:rsidP="00C1763F">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环境质量良好，区域绿化率高，区域内人文景观</w:t>
            </w:r>
            <w:r w:rsidR="002738E5" w:rsidRPr="007C4597">
              <w:rPr>
                <w:rFonts w:eastAsia="宋体"/>
                <w:bCs/>
                <w:color w:val="000000"/>
                <w:kern w:val="0"/>
                <w:sz w:val="21"/>
                <w:szCs w:val="21"/>
              </w:rPr>
              <w:t>较</w:t>
            </w:r>
            <w:r w:rsidRPr="007C4597">
              <w:rPr>
                <w:rFonts w:eastAsia="宋体"/>
                <w:bCs/>
                <w:color w:val="000000"/>
                <w:kern w:val="0"/>
                <w:sz w:val="21"/>
                <w:szCs w:val="21"/>
              </w:rPr>
              <w:t>丰富</w:t>
            </w:r>
          </w:p>
        </w:tc>
        <w:tc>
          <w:tcPr>
            <w:tcW w:w="851" w:type="pct"/>
            <w:tcBorders>
              <w:bottom w:val="single" w:sz="4" w:space="0" w:color="auto"/>
            </w:tcBorders>
            <w:vAlign w:val="center"/>
          </w:tcPr>
          <w:p w14:paraId="0155F076" w14:textId="1982AB16" w:rsidR="00F42F18" w:rsidRPr="007C4597" w:rsidRDefault="00F42F18" w:rsidP="00C1763F">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环境质量较好，区域绿化率较高，区域内人文景观</w:t>
            </w:r>
            <w:r w:rsidR="002356B3" w:rsidRPr="007C4597">
              <w:rPr>
                <w:rFonts w:eastAsia="宋体"/>
                <w:bCs/>
                <w:color w:val="000000"/>
                <w:kern w:val="0"/>
                <w:sz w:val="21"/>
                <w:szCs w:val="21"/>
              </w:rPr>
              <w:t>较</w:t>
            </w:r>
            <w:r w:rsidRPr="007C4597">
              <w:rPr>
                <w:rFonts w:eastAsia="宋体"/>
                <w:bCs/>
                <w:color w:val="000000"/>
                <w:kern w:val="0"/>
                <w:sz w:val="21"/>
                <w:szCs w:val="21"/>
              </w:rPr>
              <w:t>丰富</w:t>
            </w:r>
          </w:p>
        </w:tc>
        <w:tc>
          <w:tcPr>
            <w:tcW w:w="763" w:type="pct"/>
            <w:tcBorders>
              <w:bottom w:val="single" w:sz="4" w:space="0" w:color="auto"/>
            </w:tcBorders>
            <w:vAlign w:val="center"/>
          </w:tcPr>
          <w:p w14:paraId="58F6944A" w14:textId="65FB839D"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环境质量较好，</w:t>
            </w:r>
            <w:r w:rsidRPr="007C4597">
              <w:rPr>
                <w:rFonts w:eastAsia="宋体"/>
                <w:bCs/>
                <w:color w:val="000000"/>
                <w:kern w:val="0"/>
                <w:sz w:val="21"/>
                <w:szCs w:val="21"/>
              </w:rPr>
              <w:t>区域绿化率较高，</w:t>
            </w:r>
            <w:r w:rsidRPr="007C4597">
              <w:rPr>
                <w:rFonts w:eastAsia="宋体"/>
                <w:color w:val="000000"/>
                <w:kern w:val="0"/>
                <w:sz w:val="21"/>
                <w:szCs w:val="21"/>
              </w:rPr>
              <w:t>区域内</w:t>
            </w:r>
            <w:r w:rsidR="002356B3" w:rsidRPr="007C4597">
              <w:rPr>
                <w:rFonts w:eastAsia="宋体"/>
                <w:color w:val="000000"/>
                <w:kern w:val="0"/>
                <w:sz w:val="21"/>
                <w:szCs w:val="21"/>
              </w:rPr>
              <w:t>有</w:t>
            </w:r>
            <w:r w:rsidRPr="007C4597">
              <w:rPr>
                <w:rFonts w:eastAsia="宋体"/>
                <w:color w:val="000000"/>
                <w:kern w:val="0"/>
                <w:sz w:val="21"/>
                <w:szCs w:val="21"/>
              </w:rPr>
              <w:t>人文景观</w:t>
            </w:r>
          </w:p>
        </w:tc>
        <w:tc>
          <w:tcPr>
            <w:tcW w:w="746" w:type="pct"/>
            <w:tcBorders>
              <w:bottom w:val="single" w:sz="4" w:space="0" w:color="auto"/>
              <w:right w:val="single" w:sz="4" w:space="0" w:color="auto"/>
            </w:tcBorders>
            <w:vAlign w:val="center"/>
          </w:tcPr>
          <w:p w14:paraId="06A3C848" w14:textId="7CF51DDC"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环境质量一般，</w:t>
            </w:r>
            <w:r w:rsidRPr="007C4597">
              <w:rPr>
                <w:rFonts w:eastAsia="宋体"/>
                <w:bCs/>
                <w:color w:val="000000"/>
                <w:kern w:val="0"/>
                <w:sz w:val="21"/>
                <w:szCs w:val="21"/>
              </w:rPr>
              <w:t>区域绿化率一般，</w:t>
            </w:r>
            <w:r w:rsidRPr="007C4597">
              <w:rPr>
                <w:rFonts w:eastAsia="宋体"/>
                <w:color w:val="000000"/>
                <w:kern w:val="0"/>
                <w:sz w:val="21"/>
                <w:szCs w:val="21"/>
              </w:rPr>
              <w:t>区域内有人文景观</w:t>
            </w:r>
          </w:p>
        </w:tc>
      </w:tr>
    </w:tbl>
    <w:p w14:paraId="41EE5968" w14:textId="77777777" w:rsidR="00F42F18" w:rsidRPr="007C4597" w:rsidRDefault="00F42F18" w:rsidP="00F42F18">
      <w:pPr>
        <w:widowControl/>
        <w:snapToGrid/>
        <w:spacing w:line="240" w:lineRule="auto"/>
        <w:ind w:firstLineChars="0" w:firstLine="0"/>
        <w:jc w:val="left"/>
        <w:rPr>
          <w:rFonts w:eastAsia="宋体"/>
        </w:rPr>
      </w:pPr>
      <w:r w:rsidRPr="007C4597">
        <w:rPr>
          <w:rFonts w:eastAsia="宋体"/>
        </w:rPr>
        <w:br w:type="page"/>
      </w:r>
    </w:p>
    <w:p w14:paraId="6FE8CB10" w14:textId="2F157224" w:rsidR="00F42F18" w:rsidRPr="007C4597" w:rsidRDefault="00E40D57" w:rsidP="00CA1C7D">
      <w:pPr>
        <w:spacing w:beforeLines="50" w:before="163" w:line="340" w:lineRule="exact"/>
        <w:ind w:firstLineChars="0" w:firstLine="0"/>
        <w:jc w:val="center"/>
        <w:rPr>
          <w:rFonts w:eastAsia="宋体"/>
        </w:rPr>
      </w:pPr>
      <w:bookmarkStart w:id="107" w:name="_Toc89875940"/>
      <w:bookmarkStart w:id="108" w:name="_Toc89957446"/>
      <w:r w:rsidRPr="007C4597">
        <w:rPr>
          <w:rFonts w:eastAsia="宋体"/>
          <w:b/>
          <w:bCs/>
          <w:snapToGrid w:val="0"/>
          <w:kern w:val="0"/>
          <w:sz w:val="21"/>
          <w:szCs w:val="21"/>
        </w:rPr>
        <w:lastRenderedPageBreak/>
        <w:t>表</w:t>
      </w:r>
      <w:r w:rsidRPr="007C4597">
        <w:rPr>
          <w:rFonts w:eastAsia="宋体"/>
          <w:b/>
          <w:bCs/>
          <w:snapToGrid w:val="0"/>
          <w:kern w:val="0"/>
          <w:sz w:val="21"/>
          <w:szCs w:val="21"/>
        </w:rPr>
        <w:t>2-</w:t>
      </w:r>
      <w:r w:rsidR="00CA1C7D" w:rsidRPr="007C4597">
        <w:rPr>
          <w:rFonts w:eastAsia="宋体"/>
          <w:b/>
          <w:bCs/>
          <w:snapToGrid w:val="0"/>
          <w:kern w:val="0"/>
          <w:sz w:val="21"/>
          <w:szCs w:val="21"/>
        </w:rPr>
        <w:fldChar w:fldCharType="begin"/>
      </w:r>
      <w:r w:rsidR="00CA1C7D" w:rsidRPr="007C4597">
        <w:rPr>
          <w:rFonts w:eastAsia="宋体"/>
          <w:b/>
          <w:bCs/>
          <w:snapToGrid w:val="0"/>
          <w:kern w:val="0"/>
          <w:sz w:val="21"/>
          <w:szCs w:val="21"/>
        </w:rPr>
        <w:instrText xml:space="preserve"> SEQ </w:instrText>
      </w:r>
      <w:r w:rsidR="00CA1C7D" w:rsidRPr="007C4597">
        <w:rPr>
          <w:rFonts w:eastAsia="宋体"/>
          <w:b/>
          <w:bCs/>
          <w:snapToGrid w:val="0"/>
          <w:kern w:val="0"/>
          <w:sz w:val="21"/>
          <w:szCs w:val="21"/>
        </w:rPr>
        <w:instrText>表</w:instrText>
      </w:r>
      <w:r w:rsidR="00CA1C7D" w:rsidRPr="007C4597">
        <w:rPr>
          <w:rFonts w:eastAsia="宋体"/>
          <w:b/>
          <w:bCs/>
          <w:snapToGrid w:val="0"/>
          <w:kern w:val="0"/>
          <w:sz w:val="21"/>
          <w:szCs w:val="21"/>
        </w:rPr>
        <w:instrText xml:space="preserve">3- \* MERGEFORMAT </w:instrText>
      </w:r>
      <w:r w:rsidR="00CA1C7D" w:rsidRPr="007C4597">
        <w:rPr>
          <w:rFonts w:eastAsia="宋体"/>
          <w:b/>
          <w:bCs/>
          <w:snapToGrid w:val="0"/>
          <w:kern w:val="0"/>
          <w:sz w:val="21"/>
          <w:szCs w:val="21"/>
        </w:rPr>
        <w:fldChar w:fldCharType="separate"/>
      </w:r>
      <w:r w:rsidR="003146B2">
        <w:rPr>
          <w:rFonts w:eastAsia="宋体"/>
          <w:b/>
          <w:bCs/>
          <w:noProof/>
          <w:snapToGrid w:val="0"/>
          <w:kern w:val="0"/>
          <w:sz w:val="21"/>
          <w:szCs w:val="21"/>
        </w:rPr>
        <w:t>42</w:t>
      </w:r>
      <w:r w:rsidR="00CA1C7D" w:rsidRPr="007C4597">
        <w:rPr>
          <w:rFonts w:eastAsia="宋体"/>
          <w:b/>
          <w:bCs/>
          <w:snapToGrid w:val="0"/>
          <w:kern w:val="0"/>
          <w:sz w:val="21"/>
          <w:szCs w:val="21"/>
        </w:rPr>
        <w:fldChar w:fldCharType="end"/>
      </w:r>
      <w:r w:rsidR="00F42F18" w:rsidRPr="007C4597">
        <w:rPr>
          <w:rFonts w:eastAsia="宋体"/>
          <w:b/>
          <w:bCs/>
          <w:snapToGrid w:val="0"/>
          <w:kern w:val="0"/>
          <w:sz w:val="21"/>
          <w:szCs w:val="21"/>
        </w:rPr>
        <w:t xml:space="preserve"> </w:t>
      </w:r>
      <w:r w:rsidR="00DB39D1" w:rsidRPr="007C4597">
        <w:rPr>
          <w:rFonts w:eastAsia="宋体"/>
          <w:b/>
          <w:bCs/>
          <w:snapToGrid w:val="0"/>
          <w:kern w:val="0"/>
          <w:sz w:val="21"/>
          <w:szCs w:val="21"/>
        </w:rPr>
        <w:t xml:space="preserve"> </w:t>
      </w:r>
      <w:r w:rsidR="00F42F18" w:rsidRPr="007C4597">
        <w:rPr>
          <w:rFonts w:eastAsia="宋体"/>
          <w:b/>
          <w:bCs/>
          <w:snapToGrid w:val="0"/>
          <w:kern w:val="0"/>
          <w:sz w:val="21"/>
          <w:szCs w:val="21"/>
        </w:rPr>
        <w:t>天津市公服</w:t>
      </w:r>
      <w:r w:rsidR="00F42F18" w:rsidRPr="007C4597">
        <w:rPr>
          <w:rFonts w:eastAsia="宋体"/>
          <w:b/>
          <w:bCs/>
          <w:snapToGrid w:val="0"/>
          <w:kern w:val="0"/>
          <w:sz w:val="21"/>
          <w:szCs w:val="21"/>
        </w:rPr>
        <w:t>I</w:t>
      </w:r>
      <w:r w:rsidR="00F42F18" w:rsidRPr="007C4597">
        <w:rPr>
          <w:rFonts w:eastAsia="宋体"/>
          <w:b/>
          <w:bCs/>
          <w:snapToGrid w:val="0"/>
          <w:kern w:val="0"/>
          <w:sz w:val="21"/>
          <w:szCs w:val="21"/>
        </w:rPr>
        <w:t>类用地基准地价区域因素修正系数说明表（</w:t>
      </w:r>
      <w:r w:rsidR="00CA1C7D" w:rsidRPr="007C4597">
        <w:rPr>
          <w:rFonts w:eastAsia="宋体"/>
          <w:b/>
          <w:bCs/>
          <w:snapToGrid w:val="0"/>
          <w:kern w:val="0"/>
          <w:sz w:val="21"/>
          <w:szCs w:val="21"/>
        </w:rPr>
        <w:t>2</w:t>
      </w:r>
      <w:r w:rsidR="00F42F18" w:rsidRPr="007C4597">
        <w:rPr>
          <w:rFonts w:eastAsia="宋体"/>
          <w:b/>
          <w:bCs/>
          <w:snapToGrid w:val="0"/>
          <w:kern w:val="0"/>
          <w:sz w:val="21"/>
          <w:szCs w:val="21"/>
        </w:rPr>
        <w:t>级）</w:t>
      </w:r>
      <w:bookmarkEnd w:id="107"/>
      <w:bookmarkEnd w:id="108"/>
    </w:p>
    <w:tbl>
      <w:tblPr>
        <w:tblW w:w="5000" w:type="pct"/>
        <w:jc w:val="center"/>
        <w:tblLook w:val="0000" w:firstRow="0" w:lastRow="0" w:firstColumn="0" w:lastColumn="0" w:noHBand="0" w:noVBand="0"/>
      </w:tblPr>
      <w:tblGrid>
        <w:gridCol w:w="673"/>
        <w:gridCol w:w="630"/>
        <w:gridCol w:w="725"/>
        <w:gridCol w:w="1496"/>
        <w:gridCol w:w="1498"/>
        <w:gridCol w:w="1496"/>
        <w:gridCol w:w="1498"/>
        <w:gridCol w:w="1498"/>
      </w:tblGrid>
      <w:tr w:rsidR="00F42F18" w:rsidRPr="007C4597" w14:paraId="7F137060" w14:textId="77777777" w:rsidTr="009A6540">
        <w:trPr>
          <w:trHeight w:val="20"/>
          <w:tblHeader/>
          <w:jc w:val="center"/>
        </w:trPr>
        <w:tc>
          <w:tcPr>
            <w:tcW w:w="354" w:type="pct"/>
            <w:vMerge w:val="restart"/>
            <w:tcBorders>
              <w:top w:val="single" w:sz="4" w:space="0" w:color="auto"/>
              <w:left w:val="single" w:sz="4" w:space="0" w:color="auto"/>
              <w:bottom w:val="single" w:sz="4" w:space="0" w:color="auto"/>
              <w:right w:val="single" w:sz="4" w:space="0" w:color="auto"/>
            </w:tcBorders>
            <w:vAlign w:val="center"/>
          </w:tcPr>
          <w:p w14:paraId="50C30E50"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土地级别</w:t>
            </w:r>
          </w:p>
        </w:tc>
        <w:tc>
          <w:tcPr>
            <w:tcW w:w="712" w:type="pct"/>
            <w:gridSpan w:val="2"/>
            <w:vMerge w:val="restart"/>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6608E34F" w14:textId="77777777" w:rsidR="00F42F18" w:rsidRPr="007C4597" w:rsidRDefault="00000000" w:rsidP="00C1763F">
            <w:pPr>
              <w:adjustRightInd w:val="0"/>
              <w:spacing w:line="240" w:lineRule="auto"/>
              <w:ind w:firstLine="560"/>
              <w:jc w:val="right"/>
              <w:rPr>
                <w:rFonts w:eastAsia="宋体"/>
                <w:b/>
                <w:color w:val="000000"/>
                <w:kern w:val="0"/>
                <w:sz w:val="21"/>
                <w:szCs w:val="21"/>
              </w:rPr>
            </w:pPr>
            <w:r>
              <w:rPr>
                <w:rFonts w:eastAsia="宋体"/>
                <w:noProof/>
                <w:sz w:val="28"/>
              </w:rPr>
              <w:pict w14:anchorId="4E878B1F">
                <v:line id="_x0000_s2078" alt="P44311C2T307#y1" style="position:absolute;left:0;text-align:left;z-index:251687936;visibility:visible;mso-position-horizontal-relative:text;mso-position-vertical-relative:text" from="-.1pt,-.25pt" to="30.3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" strokeweight=".5pt">
                  <o:lock v:ext="edit" shapetype="f"/>
                </v:line>
              </w:pict>
            </w:r>
            <w:r w:rsidR="00F42F18" w:rsidRPr="007C4597">
              <w:rPr>
                <w:rFonts w:eastAsia="宋体"/>
                <w:b/>
                <w:color w:val="000000"/>
                <w:kern w:val="0"/>
                <w:sz w:val="21"/>
                <w:szCs w:val="21"/>
              </w:rPr>
              <w:t>修正</w:t>
            </w:r>
          </w:p>
          <w:p w14:paraId="7E053C24" w14:textId="678DA0AE" w:rsidR="00F42F18" w:rsidRPr="007C4597" w:rsidRDefault="00F42F18" w:rsidP="00C1763F">
            <w:pPr>
              <w:adjustRightInd w:val="0"/>
              <w:spacing w:line="240" w:lineRule="auto"/>
              <w:ind w:firstLineChars="0" w:firstLine="0"/>
              <w:jc w:val="left"/>
              <w:rPr>
                <w:rFonts w:eastAsia="宋体"/>
                <w:b/>
                <w:color w:val="000000"/>
                <w:kern w:val="0"/>
                <w:sz w:val="21"/>
                <w:szCs w:val="21"/>
              </w:rPr>
            </w:pPr>
            <w:r w:rsidRPr="007C4597">
              <w:rPr>
                <w:rFonts w:eastAsia="宋体"/>
                <w:b/>
                <w:color w:val="000000"/>
                <w:kern w:val="0"/>
                <w:sz w:val="21"/>
                <w:szCs w:val="21"/>
              </w:rPr>
              <w:t>因</w:t>
            </w:r>
            <w:r w:rsidRPr="007C4597">
              <w:rPr>
                <w:rFonts w:eastAsia="宋体"/>
                <w:b/>
                <w:color w:val="000000"/>
                <w:kern w:val="0"/>
                <w:sz w:val="21"/>
                <w:szCs w:val="21"/>
              </w:rPr>
              <w:t xml:space="preserve"> </w:t>
            </w:r>
            <w:r w:rsidRPr="007C4597">
              <w:rPr>
                <w:rFonts w:eastAsia="宋体"/>
                <w:b/>
                <w:color w:val="000000"/>
                <w:kern w:val="0"/>
                <w:sz w:val="21"/>
                <w:szCs w:val="21"/>
              </w:rPr>
              <w:t>权</w:t>
            </w:r>
            <w:r w:rsidRPr="007C4597">
              <w:rPr>
                <w:rFonts w:eastAsia="宋体"/>
                <w:b/>
                <w:color w:val="000000"/>
                <w:kern w:val="0"/>
                <w:sz w:val="21"/>
                <w:szCs w:val="21"/>
              </w:rPr>
              <w:t xml:space="preserve">   </w:t>
            </w:r>
            <w:r w:rsidRPr="007C4597">
              <w:rPr>
                <w:rFonts w:eastAsia="宋体"/>
                <w:b/>
                <w:color w:val="000000"/>
                <w:kern w:val="0"/>
                <w:sz w:val="21"/>
                <w:szCs w:val="21"/>
              </w:rPr>
              <w:t>幅度</w:t>
            </w:r>
          </w:p>
          <w:p w14:paraId="29E1273E" w14:textId="1D9F1256" w:rsidR="00F42F18" w:rsidRPr="007C4597" w:rsidRDefault="00F42F18" w:rsidP="00C1763F">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素</w:t>
            </w:r>
            <w:r w:rsidRPr="007C4597">
              <w:rPr>
                <w:rFonts w:eastAsia="宋体"/>
                <w:b/>
                <w:color w:val="000000"/>
                <w:kern w:val="0"/>
                <w:sz w:val="21"/>
                <w:szCs w:val="21"/>
              </w:rPr>
              <w:t xml:space="preserve">    </w:t>
            </w:r>
            <w:r w:rsidRPr="007C4597">
              <w:rPr>
                <w:rFonts w:eastAsia="宋体"/>
                <w:b/>
                <w:color w:val="000000"/>
                <w:kern w:val="0"/>
                <w:sz w:val="21"/>
                <w:szCs w:val="21"/>
              </w:rPr>
              <w:t>重</w:t>
            </w:r>
          </w:p>
        </w:tc>
        <w:tc>
          <w:tcPr>
            <w:tcW w:w="786" w:type="pct"/>
            <w:tcBorders>
              <w:top w:val="single" w:sz="4" w:space="0" w:color="auto"/>
              <w:left w:val="single" w:sz="4" w:space="0" w:color="auto"/>
              <w:bottom w:val="single" w:sz="4" w:space="0" w:color="auto"/>
              <w:right w:val="single" w:sz="4" w:space="0" w:color="auto"/>
            </w:tcBorders>
            <w:vAlign w:val="center"/>
          </w:tcPr>
          <w:p w14:paraId="3DAB3A3C"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优</w:t>
            </w:r>
          </w:p>
        </w:tc>
        <w:tc>
          <w:tcPr>
            <w:tcW w:w="787" w:type="pct"/>
            <w:tcBorders>
              <w:top w:val="single" w:sz="4" w:space="0" w:color="auto"/>
              <w:left w:val="single" w:sz="4" w:space="0" w:color="auto"/>
              <w:bottom w:val="single" w:sz="4" w:space="0" w:color="auto"/>
              <w:right w:val="single" w:sz="4" w:space="0" w:color="auto"/>
            </w:tcBorders>
            <w:vAlign w:val="center"/>
          </w:tcPr>
          <w:p w14:paraId="6CE5D8ED"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较优</w:t>
            </w:r>
          </w:p>
        </w:tc>
        <w:tc>
          <w:tcPr>
            <w:tcW w:w="786" w:type="pct"/>
            <w:tcBorders>
              <w:top w:val="single" w:sz="4" w:space="0" w:color="auto"/>
              <w:left w:val="single" w:sz="4" w:space="0" w:color="auto"/>
              <w:bottom w:val="single" w:sz="4" w:space="0" w:color="auto"/>
              <w:right w:val="single" w:sz="4" w:space="0" w:color="auto"/>
            </w:tcBorders>
            <w:vAlign w:val="center"/>
          </w:tcPr>
          <w:p w14:paraId="48BFE0BA"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一般</w:t>
            </w:r>
          </w:p>
        </w:tc>
        <w:tc>
          <w:tcPr>
            <w:tcW w:w="787" w:type="pct"/>
            <w:tcBorders>
              <w:top w:val="single" w:sz="4" w:space="0" w:color="auto"/>
              <w:left w:val="single" w:sz="4" w:space="0" w:color="auto"/>
              <w:bottom w:val="single" w:sz="4" w:space="0" w:color="auto"/>
              <w:right w:val="single" w:sz="4" w:space="0" w:color="auto"/>
            </w:tcBorders>
            <w:vAlign w:val="center"/>
          </w:tcPr>
          <w:p w14:paraId="041D1751"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较劣</w:t>
            </w:r>
          </w:p>
        </w:tc>
        <w:tc>
          <w:tcPr>
            <w:tcW w:w="787" w:type="pct"/>
            <w:tcBorders>
              <w:top w:val="single" w:sz="4" w:space="0" w:color="auto"/>
              <w:left w:val="single" w:sz="4" w:space="0" w:color="auto"/>
              <w:bottom w:val="single" w:sz="4" w:space="0" w:color="auto"/>
              <w:right w:val="single" w:sz="4" w:space="0" w:color="auto"/>
            </w:tcBorders>
            <w:vAlign w:val="center"/>
          </w:tcPr>
          <w:p w14:paraId="6B14266F"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劣</w:t>
            </w:r>
          </w:p>
        </w:tc>
      </w:tr>
      <w:tr w:rsidR="00F42F18" w:rsidRPr="007C4597" w14:paraId="50DC6303" w14:textId="77777777" w:rsidTr="009A6540">
        <w:trPr>
          <w:trHeight w:val="20"/>
          <w:tblHeader/>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27CAFD0D"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p>
        </w:tc>
        <w:tc>
          <w:tcPr>
            <w:tcW w:w="712" w:type="pct"/>
            <w:gridSpan w:val="2"/>
            <w:vMerge/>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315A9E09" w14:textId="77777777" w:rsidR="00F42F18" w:rsidRPr="007C4597" w:rsidRDefault="00F42F18" w:rsidP="00C1763F">
            <w:pPr>
              <w:spacing w:line="240" w:lineRule="auto"/>
              <w:ind w:firstLineChars="0" w:firstLine="0"/>
              <w:jc w:val="center"/>
              <w:rPr>
                <w:rFonts w:eastAsia="宋体"/>
                <w:b/>
                <w:color w:val="000000"/>
                <w:kern w:val="0"/>
                <w:sz w:val="21"/>
                <w:szCs w:val="21"/>
              </w:rPr>
            </w:pPr>
          </w:p>
        </w:tc>
        <w:tc>
          <w:tcPr>
            <w:tcW w:w="786" w:type="pct"/>
            <w:tcBorders>
              <w:top w:val="single" w:sz="4" w:space="0" w:color="auto"/>
              <w:left w:val="single" w:sz="4" w:space="0" w:color="auto"/>
              <w:bottom w:val="single" w:sz="4" w:space="0" w:color="auto"/>
              <w:right w:val="single" w:sz="4" w:space="0" w:color="auto"/>
            </w:tcBorders>
            <w:vAlign w:val="center"/>
          </w:tcPr>
          <w:p w14:paraId="7C6D8F97"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1.17</w:t>
            </w:r>
          </w:p>
        </w:tc>
        <w:tc>
          <w:tcPr>
            <w:tcW w:w="787" w:type="pct"/>
            <w:tcBorders>
              <w:top w:val="single" w:sz="4" w:space="0" w:color="auto"/>
              <w:left w:val="single" w:sz="4" w:space="0" w:color="auto"/>
              <w:bottom w:val="single" w:sz="4" w:space="0" w:color="auto"/>
              <w:right w:val="single" w:sz="4" w:space="0" w:color="auto"/>
            </w:tcBorders>
            <w:vAlign w:val="center"/>
          </w:tcPr>
          <w:p w14:paraId="122A8945"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1.09</w:t>
            </w:r>
          </w:p>
        </w:tc>
        <w:tc>
          <w:tcPr>
            <w:tcW w:w="786" w:type="pct"/>
            <w:tcBorders>
              <w:top w:val="single" w:sz="4" w:space="0" w:color="auto"/>
              <w:left w:val="single" w:sz="4" w:space="0" w:color="auto"/>
              <w:bottom w:val="single" w:sz="4" w:space="0" w:color="auto"/>
              <w:right w:val="single" w:sz="4" w:space="0" w:color="auto"/>
            </w:tcBorders>
            <w:vAlign w:val="center"/>
          </w:tcPr>
          <w:p w14:paraId="04E0E7D3"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1.00</w:t>
            </w:r>
          </w:p>
        </w:tc>
        <w:tc>
          <w:tcPr>
            <w:tcW w:w="787" w:type="pct"/>
            <w:tcBorders>
              <w:top w:val="single" w:sz="4" w:space="0" w:color="auto"/>
              <w:left w:val="single" w:sz="4" w:space="0" w:color="auto"/>
              <w:bottom w:val="single" w:sz="4" w:space="0" w:color="auto"/>
              <w:right w:val="single" w:sz="4" w:space="0" w:color="auto"/>
            </w:tcBorders>
            <w:vAlign w:val="center"/>
          </w:tcPr>
          <w:p w14:paraId="432A2F44"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0.91</w:t>
            </w:r>
          </w:p>
        </w:tc>
        <w:tc>
          <w:tcPr>
            <w:tcW w:w="787" w:type="pct"/>
            <w:tcBorders>
              <w:top w:val="single" w:sz="4" w:space="0" w:color="auto"/>
              <w:left w:val="single" w:sz="4" w:space="0" w:color="auto"/>
              <w:bottom w:val="single" w:sz="4" w:space="0" w:color="auto"/>
              <w:right w:val="single" w:sz="4" w:space="0" w:color="auto"/>
            </w:tcBorders>
            <w:vAlign w:val="center"/>
          </w:tcPr>
          <w:p w14:paraId="44642496"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0.81</w:t>
            </w:r>
          </w:p>
        </w:tc>
      </w:tr>
      <w:tr w:rsidR="00F42F18" w:rsidRPr="007C4597" w14:paraId="083F17B3" w14:textId="77777777" w:rsidTr="009A6540">
        <w:trPr>
          <w:trHeight w:val="20"/>
          <w:jc w:val="center"/>
        </w:trPr>
        <w:tc>
          <w:tcPr>
            <w:tcW w:w="354" w:type="pct"/>
            <w:vMerge w:val="restart"/>
            <w:tcBorders>
              <w:top w:val="single" w:sz="4" w:space="0" w:color="auto"/>
              <w:left w:val="single" w:sz="4" w:space="0" w:color="auto"/>
              <w:bottom w:val="single" w:sz="4" w:space="0" w:color="auto"/>
              <w:right w:val="single" w:sz="4" w:space="0" w:color="auto"/>
            </w:tcBorders>
            <w:vAlign w:val="center"/>
          </w:tcPr>
          <w:p w14:paraId="31CF3FBC" w14:textId="173EABAF" w:rsidR="00F42F18" w:rsidRPr="007C4597" w:rsidRDefault="00CA1C7D"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w:t>
            </w:r>
            <w:r w:rsidR="00F42F18" w:rsidRPr="007C4597">
              <w:rPr>
                <w:rFonts w:eastAsia="宋体"/>
                <w:color w:val="000000"/>
                <w:kern w:val="0"/>
                <w:sz w:val="21"/>
                <w:szCs w:val="21"/>
              </w:rPr>
              <w:t>级</w:t>
            </w: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CCDA5F"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繁华程度</w:t>
            </w:r>
          </w:p>
        </w:tc>
        <w:tc>
          <w:tcPr>
            <w:tcW w:w="381" w:type="pct"/>
            <w:tcBorders>
              <w:top w:val="single" w:sz="4" w:space="0" w:color="auto"/>
              <w:left w:val="single" w:sz="4" w:space="0" w:color="auto"/>
              <w:bottom w:val="single" w:sz="4" w:space="0" w:color="auto"/>
              <w:right w:val="single" w:sz="4" w:space="0" w:color="auto"/>
            </w:tcBorders>
            <w:vAlign w:val="center"/>
          </w:tcPr>
          <w:p w14:paraId="2BE26EDE"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0.30</w:t>
            </w:r>
          </w:p>
        </w:tc>
        <w:tc>
          <w:tcPr>
            <w:tcW w:w="786" w:type="pct"/>
            <w:tcBorders>
              <w:top w:val="single" w:sz="4" w:space="0" w:color="auto"/>
              <w:left w:val="single" w:sz="4" w:space="0" w:color="auto"/>
              <w:bottom w:val="single" w:sz="4" w:space="0" w:color="auto"/>
              <w:right w:val="single" w:sz="4" w:space="0" w:color="auto"/>
            </w:tcBorders>
            <w:vAlign w:val="center"/>
          </w:tcPr>
          <w:p w14:paraId="28C3F3F8"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距离市级商业中心</w:t>
            </w:r>
            <w:r w:rsidRPr="007C4597">
              <w:rPr>
                <w:rFonts w:eastAsia="宋体"/>
                <w:color w:val="000000"/>
                <w:kern w:val="0"/>
                <w:sz w:val="21"/>
                <w:szCs w:val="21"/>
              </w:rPr>
              <w:t>≤2000</w:t>
            </w:r>
            <w:r w:rsidRPr="007C4597">
              <w:rPr>
                <w:rFonts w:eastAsia="宋体"/>
                <w:color w:val="000000"/>
                <w:kern w:val="0"/>
                <w:sz w:val="21"/>
                <w:szCs w:val="21"/>
              </w:rPr>
              <w:t>米</w:t>
            </w:r>
          </w:p>
        </w:tc>
        <w:tc>
          <w:tcPr>
            <w:tcW w:w="787" w:type="pct"/>
            <w:tcBorders>
              <w:top w:val="single" w:sz="4" w:space="0" w:color="auto"/>
              <w:left w:val="single" w:sz="4" w:space="0" w:color="auto"/>
              <w:bottom w:val="single" w:sz="4" w:space="0" w:color="auto"/>
              <w:right w:val="single" w:sz="4" w:space="0" w:color="auto"/>
            </w:tcBorders>
            <w:vAlign w:val="center"/>
          </w:tcPr>
          <w:p w14:paraId="00734937"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距离市级商业中心＞</w:t>
            </w:r>
            <w:r w:rsidRPr="007C4597">
              <w:rPr>
                <w:rFonts w:eastAsia="宋体"/>
                <w:color w:val="000000"/>
                <w:kern w:val="0"/>
                <w:sz w:val="21"/>
                <w:szCs w:val="21"/>
              </w:rPr>
              <w:t>2000</w:t>
            </w:r>
            <w:r w:rsidRPr="007C4597">
              <w:rPr>
                <w:rFonts w:eastAsia="宋体"/>
                <w:color w:val="000000"/>
                <w:kern w:val="0"/>
                <w:sz w:val="21"/>
                <w:szCs w:val="21"/>
              </w:rPr>
              <w:t>米；距离区级商业中心</w:t>
            </w:r>
            <w:r w:rsidRPr="007C4597">
              <w:rPr>
                <w:rFonts w:eastAsia="宋体"/>
                <w:color w:val="000000"/>
                <w:kern w:val="0"/>
                <w:sz w:val="21"/>
                <w:szCs w:val="21"/>
              </w:rPr>
              <w:t>≤1000</w:t>
            </w:r>
            <w:r w:rsidRPr="007C4597">
              <w:rPr>
                <w:rFonts w:eastAsia="宋体"/>
                <w:color w:val="000000"/>
                <w:kern w:val="0"/>
                <w:sz w:val="21"/>
                <w:szCs w:val="21"/>
              </w:rPr>
              <w:t>米</w:t>
            </w:r>
          </w:p>
        </w:tc>
        <w:tc>
          <w:tcPr>
            <w:tcW w:w="786" w:type="pct"/>
            <w:tcBorders>
              <w:top w:val="single" w:sz="4" w:space="0" w:color="auto"/>
              <w:left w:val="single" w:sz="4" w:space="0" w:color="auto"/>
              <w:bottom w:val="single" w:sz="4" w:space="0" w:color="auto"/>
              <w:right w:val="single" w:sz="4" w:space="0" w:color="auto"/>
            </w:tcBorders>
            <w:vAlign w:val="center"/>
          </w:tcPr>
          <w:p w14:paraId="61CC6778"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距离区级商业中心在</w:t>
            </w:r>
            <w:r w:rsidRPr="007C4597">
              <w:rPr>
                <w:rFonts w:eastAsia="宋体"/>
                <w:color w:val="000000"/>
                <w:kern w:val="0"/>
                <w:sz w:val="21"/>
                <w:szCs w:val="21"/>
              </w:rPr>
              <w:t>1000-1500</w:t>
            </w:r>
            <w:r w:rsidRPr="007C4597">
              <w:rPr>
                <w:rFonts w:eastAsia="宋体"/>
                <w:color w:val="000000"/>
                <w:kern w:val="0"/>
                <w:sz w:val="21"/>
                <w:szCs w:val="21"/>
              </w:rPr>
              <w:t>米之间</w:t>
            </w:r>
          </w:p>
        </w:tc>
        <w:tc>
          <w:tcPr>
            <w:tcW w:w="787" w:type="pct"/>
            <w:tcBorders>
              <w:top w:val="single" w:sz="4" w:space="0" w:color="auto"/>
              <w:left w:val="single" w:sz="4" w:space="0" w:color="auto"/>
              <w:bottom w:val="single" w:sz="4" w:space="0" w:color="auto"/>
              <w:right w:val="single" w:sz="4" w:space="0" w:color="auto"/>
            </w:tcBorders>
            <w:vAlign w:val="center"/>
          </w:tcPr>
          <w:p w14:paraId="79AA520A"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距离区级商业中心在</w:t>
            </w:r>
            <w:r w:rsidRPr="007C4597">
              <w:rPr>
                <w:rFonts w:eastAsia="宋体"/>
                <w:color w:val="000000"/>
                <w:kern w:val="0"/>
                <w:sz w:val="21"/>
                <w:szCs w:val="21"/>
              </w:rPr>
              <w:t>1500-2500</w:t>
            </w:r>
            <w:r w:rsidRPr="007C4597">
              <w:rPr>
                <w:rFonts w:eastAsia="宋体"/>
                <w:color w:val="000000"/>
                <w:kern w:val="0"/>
                <w:sz w:val="21"/>
                <w:szCs w:val="21"/>
              </w:rPr>
              <w:t>米之间</w:t>
            </w:r>
          </w:p>
        </w:tc>
        <w:tc>
          <w:tcPr>
            <w:tcW w:w="787" w:type="pct"/>
            <w:tcBorders>
              <w:top w:val="single" w:sz="4" w:space="0" w:color="auto"/>
              <w:left w:val="single" w:sz="4" w:space="0" w:color="auto"/>
              <w:bottom w:val="single" w:sz="4" w:space="0" w:color="auto"/>
              <w:right w:val="single" w:sz="4" w:space="0" w:color="auto"/>
            </w:tcBorders>
            <w:vAlign w:val="center"/>
          </w:tcPr>
          <w:p w14:paraId="161A411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距离区级商业中心</w:t>
            </w:r>
            <w:r w:rsidRPr="007C4597">
              <w:rPr>
                <w:rFonts w:eastAsia="宋体"/>
                <w:color w:val="000000"/>
                <w:kern w:val="0"/>
                <w:sz w:val="21"/>
                <w:szCs w:val="21"/>
              </w:rPr>
              <w:t>≥2500</w:t>
            </w:r>
            <w:r w:rsidRPr="007C4597">
              <w:rPr>
                <w:rFonts w:eastAsia="宋体"/>
                <w:color w:val="000000"/>
                <w:kern w:val="0"/>
                <w:sz w:val="21"/>
                <w:szCs w:val="21"/>
              </w:rPr>
              <w:t>米，以小型商业中心为主</w:t>
            </w:r>
          </w:p>
        </w:tc>
      </w:tr>
      <w:tr w:rsidR="00F42F18" w:rsidRPr="007C4597" w14:paraId="13CBD0FA" w14:textId="77777777" w:rsidTr="009A6540">
        <w:trPr>
          <w:trHeight w:val="20"/>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777CDE6E"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6E08D7"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交通条件</w:t>
            </w:r>
          </w:p>
        </w:tc>
        <w:tc>
          <w:tcPr>
            <w:tcW w:w="381" w:type="pct"/>
            <w:tcBorders>
              <w:top w:val="single" w:sz="4" w:space="0" w:color="auto"/>
              <w:left w:val="single" w:sz="4" w:space="0" w:color="auto"/>
              <w:bottom w:val="single" w:sz="4" w:space="0" w:color="auto"/>
              <w:right w:val="single" w:sz="4" w:space="0" w:color="auto"/>
            </w:tcBorders>
            <w:vAlign w:val="center"/>
          </w:tcPr>
          <w:p w14:paraId="7455E2B7"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786" w:type="pct"/>
            <w:tcBorders>
              <w:top w:val="single" w:sz="4" w:space="0" w:color="auto"/>
              <w:left w:val="single" w:sz="4" w:space="0" w:color="auto"/>
              <w:bottom w:val="single" w:sz="4" w:space="0" w:color="auto"/>
              <w:right w:val="single" w:sz="4" w:space="0" w:color="auto"/>
            </w:tcBorders>
            <w:vAlign w:val="center"/>
          </w:tcPr>
          <w:p w14:paraId="53273BC6" w14:textId="644DE8D2" w:rsidR="00F42F18" w:rsidRPr="007C4597" w:rsidRDefault="00F42F18" w:rsidP="00CA1C7D">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≥10</w:t>
            </w:r>
            <w:r w:rsidRPr="007C4597">
              <w:rPr>
                <w:rFonts w:eastAsia="宋体"/>
                <w:color w:val="000000"/>
                <w:kern w:val="0"/>
                <w:sz w:val="21"/>
                <w:szCs w:val="21"/>
              </w:rPr>
              <w:t>条；距离主要地铁换乘站</w:t>
            </w:r>
            <w:r w:rsidRPr="007C4597">
              <w:rPr>
                <w:rFonts w:eastAsia="宋体"/>
                <w:color w:val="000000"/>
                <w:kern w:val="0"/>
                <w:sz w:val="21"/>
                <w:szCs w:val="21"/>
              </w:rPr>
              <w:t>≤1500</w:t>
            </w:r>
            <w:r w:rsidRPr="007C4597">
              <w:rPr>
                <w:rFonts w:eastAsia="宋体"/>
                <w:color w:val="000000"/>
                <w:kern w:val="0"/>
                <w:sz w:val="21"/>
                <w:szCs w:val="21"/>
              </w:rPr>
              <w:t>米；出行便利</w:t>
            </w:r>
          </w:p>
        </w:tc>
        <w:tc>
          <w:tcPr>
            <w:tcW w:w="787" w:type="pct"/>
            <w:tcBorders>
              <w:top w:val="single" w:sz="4" w:space="0" w:color="auto"/>
              <w:left w:val="single" w:sz="4" w:space="0" w:color="auto"/>
              <w:bottom w:val="single" w:sz="4" w:space="0" w:color="auto"/>
              <w:right w:val="single" w:sz="4" w:space="0" w:color="auto"/>
            </w:tcBorders>
            <w:vAlign w:val="center"/>
          </w:tcPr>
          <w:p w14:paraId="1290EEE2" w14:textId="7A8F3E17" w:rsidR="00F42F18" w:rsidRPr="007C4597" w:rsidRDefault="00F42F18" w:rsidP="00CA1C7D">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途径公交线路在</w:t>
            </w:r>
            <w:r w:rsidRPr="007C4597">
              <w:rPr>
                <w:rFonts w:eastAsia="宋体"/>
                <w:color w:val="000000"/>
                <w:kern w:val="0"/>
                <w:sz w:val="21"/>
                <w:szCs w:val="21"/>
              </w:rPr>
              <w:t>6-8</w:t>
            </w:r>
            <w:r w:rsidRPr="007C4597">
              <w:rPr>
                <w:rFonts w:eastAsia="宋体"/>
                <w:color w:val="000000"/>
                <w:kern w:val="0"/>
                <w:sz w:val="21"/>
                <w:szCs w:val="21"/>
              </w:rPr>
              <w:t>条之间；距离主要地铁换乘站在</w:t>
            </w:r>
            <w:r w:rsidRPr="007C4597">
              <w:rPr>
                <w:rFonts w:eastAsia="宋体"/>
                <w:color w:val="000000"/>
                <w:kern w:val="0"/>
                <w:sz w:val="21"/>
                <w:szCs w:val="21"/>
              </w:rPr>
              <w:t>1500-2000</w:t>
            </w:r>
            <w:r w:rsidRPr="007C4597">
              <w:rPr>
                <w:rFonts w:eastAsia="宋体"/>
                <w:color w:val="000000"/>
                <w:kern w:val="0"/>
                <w:sz w:val="21"/>
                <w:szCs w:val="21"/>
              </w:rPr>
              <w:t>米之间；出行较为便利</w:t>
            </w:r>
          </w:p>
        </w:tc>
        <w:tc>
          <w:tcPr>
            <w:tcW w:w="786" w:type="pct"/>
            <w:tcBorders>
              <w:top w:val="single" w:sz="4" w:space="0" w:color="auto"/>
              <w:left w:val="single" w:sz="4" w:space="0" w:color="auto"/>
              <w:bottom w:val="single" w:sz="4" w:space="0" w:color="auto"/>
              <w:right w:val="single" w:sz="4" w:space="0" w:color="auto"/>
            </w:tcBorders>
            <w:vAlign w:val="center"/>
          </w:tcPr>
          <w:p w14:paraId="0AE66100" w14:textId="1BE9B2DB" w:rsidR="00F42F18" w:rsidRPr="007C4597" w:rsidRDefault="00F42F18" w:rsidP="00CA1C7D">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4-5</w:t>
            </w:r>
            <w:r w:rsidRPr="007C4597">
              <w:rPr>
                <w:rFonts w:eastAsia="宋体"/>
                <w:color w:val="000000"/>
                <w:kern w:val="0"/>
                <w:sz w:val="21"/>
                <w:szCs w:val="21"/>
              </w:rPr>
              <w:t>条；距离多个地铁非换乘站在</w:t>
            </w:r>
            <w:r w:rsidRPr="007C4597">
              <w:rPr>
                <w:rFonts w:eastAsia="宋体"/>
                <w:color w:val="000000"/>
                <w:kern w:val="0"/>
                <w:sz w:val="21"/>
                <w:szCs w:val="21"/>
              </w:rPr>
              <w:t>1000-1500</w:t>
            </w:r>
            <w:r w:rsidRPr="007C4597">
              <w:rPr>
                <w:rFonts w:eastAsia="宋体"/>
                <w:color w:val="000000"/>
                <w:kern w:val="0"/>
                <w:sz w:val="21"/>
                <w:szCs w:val="21"/>
              </w:rPr>
              <w:t>米之间；出行较为便利</w:t>
            </w:r>
          </w:p>
        </w:tc>
        <w:tc>
          <w:tcPr>
            <w:tcW w:w="787" w:type="pct"/>
            <w:tcBorders>
              <w:top w:val="single" w:sz="4" w:space="0" w:color="auto"/>
              <w:left w:val="single" w:sz="4" w:space="0" w:color="auto"/>
              <w:bottom w:val="single" w:sz="4" w:space="0" w:color="auto"/>
              <w:right w:val="single" w:sz="4" w:space="0" w:color="auto"/>
            </w:tcBorders>
            <w:vAlign w:val="center"/>
          </w:tcPr>
          <w:p w14:paraId="55A4E04B" w14:textId="6F7F4AFB" w:rsidR="00F42F18" w:rsidRPr="007C4597" w:rsidRDefault="00F42F18" w:rsidP="00CA1C7D">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2-3</w:t>
            </w:r>
            <w:r w:rsidRPr="007C4597">
              <w:rPr>
                <w:rFonts w:eastAsia="宋体"/>
                <w:color w:val="000000"/>
                <w:kern w:val="0"/>
                <w:sz w:val="21"/>
                <w:szCs w:val="21"/>
              </w:rPr>
              <w:t>条；距离多个地铁非换乘站在</w:t>
            </w:r>
            <w:r w:rsidRPr="007C4597">
              <w:rPr>
                <w:rFonts w:eastAsia="宋体"/>
                <w:color w:val="000000"/>
                <w:kern w:val="0"/>
                <w:sz w:val="21"/>
                <w:szCs w:val="21"/>
              </w:rPr>
              <w:t>1500-2000</w:t>
            </w:r>
            <w:r w:rsidRPr="007C4597">
              <w:rPr>
                <w:rFonts w:eastAsia="宋体"/>
                <w:color w:val="000000"/>
                <w:kern w:val="0"/>
                <w:sz w:val="21"/>
                <w:szCs w:val="21"/>
              </w:rPr>
              <w:t>米之间</w:t>
            </w:r>
          </w:p>
        </w:tc>
        <w:tc>
          <w:tcPr>
            <w:tcW w:w="787" w:type="pct"/>
            <w:tcBorders>
              <w:top w:val="single" w:sz="4" w:space="0" w:color="auto"/>
              <w:left w:val="single" w:sz="4" w:space="0" w:color="auto"/>
              <w:bottom w:val="single" w:sz="4" w:space="0" w:color="auto"/>
              <w:right w:val="single" w:sz="4" w:space="0" w:color="auto"/>
            </w:tcBorders>
            <w:vAlign w:val="center"/>
          </w:tcPr>
          <w:p w14:paraId="1DA9BD31" w14:textId="016C6DB5" w:rsidR="00F42F18" w:rsidRPr="007C4597" w:rsidRDefault="00F42F18" w:rsidP="00CA1C7D">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途径公交线路只有</w:t>
            </w:r>
            <w:r w:rsidRPr="007C4597">
              <w:rPr>
                <w:rFonts w:eastAsia="宋体"/>
                <w:color w:val="000000"/>
                <w:kern w:val="0"/>
                <w:sz w:val="21"/>
                <w:szCs w:val="21"/>
              </w:rPr>
              <w:t>1</w:t>
            </w:r>
            <w:r w:rsidRPr="007C4597">
              <w:rPr>
                <w:rFonts w:eastAsia="宋体"/>
                <w:color w:val="000000"/>
                <w:kern w:val="0"/>
                <w:sz w:val="21"/>
                <w:szCs w:val="21"/>
              </w:rPr>
              <w:t>条；距离多个非换乘地铁站距离</w:t>
            </w:r>
            <w:r w:rsidRPr="007C4597">
              <w:rPr>
                <w:rFonts w:eastAsia="宋体"/>
                <w:color w:val="000000"/>
                <w:kern w:val="0"/>
                <w:sz w:val="21"/>
                <w:szCs w:val="21"/>
              </w:rPr>
              <w:t>≥2000</w:t>
            </w:r>
            <w:r w:rsidRPr="007C4597">
              <w:rPr>
                <w:rFonts w:eastAsia="宋体"/>
                <w:color w:val="000000"/>
                <w:kern w:val="0"/>
                <w:sz w:val="21"/>
                <w:szCs w:val="21"/>
              </w:rPr>
              <w:t>米</w:t>
            </w:r>
          </w:p>
        </w:tc>
      </w:tr>
      <w:tr w:rsidR="00F42F18" w:rsidRPr="007C4597" w14:paraId="380FBDA1" w14:textId="77777777" w:rsidTr="009A6540">
        <w:trPr>
          <w:trHeight w:val="20"/>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0D1CC7F0"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2EEFBF"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基础设施完善度</w:t>
            </w:r>
          </w:p>
        </w:tc>
        <w:tc>
          <w:tcPr>
            <w:tcW w:w="381" w:type="pct"/>
            <w:tcBorders>
              <w:top w:val="single" w:sz="4" w:space="0" w:color="auto"/>
              <w:left w:val="single" w:sz="4" w:space="0" w:color="auto"/>
              <w:bottom w:val="single" w:sz="4" w:space="0" w:color="auto"/>
              <w:right w:val="single" w:sz="4" w:space="0" w:color="auto"/>
            </w:tcBorders>
            <w:vAlign w:val="center"/>
          </w:tcPr>
          <w:p w14:paraId="37B036A6"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0.10</w:t>
            </w:r>
          </w:p>
        </w:tc>
        <w:tc>
          <w:tcPr>
            <w:tcW w:w="786" w:type="pct"/>
            <w:tcBorders>
              <w:top w:val="single" w:sz="4" w:space="0" w:color="auto"/>
              <w:left w:val="single" w:sz="4" w:space="0" w:color="auto"/>
              <w:bottom w:val="single" w:sz="4" w:space="0" w:color="auto"/>
              <w:right w:val="single" w:sz="4" w:space="0" w:color="auto"/>
            </w:tcBorders>
            <w:vAlign w:val="center"/>
          </w:tcPr>
          <w:p w14:paraId="7E2D43FC"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基础设施完善，供热、燃气保证率高；有中水，</w:t>
            </w:r>
            <w:proofErr w:type="gramStart"/>
            <w:r w:rsidRPr="007C4597">
              <w:rPr>
                <w:rFonts w:eastAsia="宋体"/>
                <w:color w:val="000000"/>
                <w:kern w:val="0"/>
                <w:sz w:val="21"/>
                <w:szCs w:val="21"/>
              </w:rPr>
              <w:t>雨污分排</w:t>
            </w:r>
            <w:proofErr w:type="gramEnd"/>
            <w:r w:rsidRPr="007C4597">
              <w:rPr>
                <w:rFonts w:eastAsia="宋体"/>
                <w:color w:val="000000"/>
                <w:kern w:val="0"/>
                <w:sz w:val="21"/>
                <w:szCs w:val="21"/>
              </w:rPr>
              <w:t>，暴雨过后无积水</w:t>
            </w:r>
          </w:p>
        </w:tc>
        <w:tc>
          <w:tcPr>
            <w:tcW w:w="787" w:type="pct"/>
            <w:tcBorders>
              <w:top w:val="single" w:sz="4" w:space="0" w:color="auto"/>
              <w:left w:val="single" w:sz="4" w:space="0" w:color="auto"/>
              <w:bottom w:val="single" w:sz="4" w:space="0" w:color="auto"/>
              <w:right w:val="single" w:sz="4" w:space="0" w:color="auto"/>
            </w:tcBorders>
            <w:vAlign w:val="center"/>
          </w:tcPr>
          <w:p w14:paraId="299617E7"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基础设施完善，供热、燃气保证率高；暴雨过后，有少量积水</w:t>
            </w:r>
          </w:p>
        </w:tc>
        <w:tc>
          <w:tcPr>
            <w:tcW w:w="786" w:type="pct"/>
            <w:tcBorders>
              <w:top w:val="single" w:sz="4" w:space="0" w:color="auto"/>
              <w:left w:val="single" w:sz="4" w:space="0" w:color="auto"/>
              <w:bottom w:val="single" w:sz="4" w:space="0" w:color="auto"/>
              <w:right w:val="single" w:sz="4" w:space="0" w:color="auto"/>
            </w:tcBorders>
            <w:vAlign w:val="center"/>
          </w:tcPr>
          <w:p w14:paraId="7E1FCE68"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土地开发程度达到七通一平；供热、燃气保证率较好；暴雨过后，半小时内积水可排干</w:t>
            </w:r>
          </w:p>
        </w:tc>
        <w:tc>
          <w:tcPr>
            <w:tcW w:w="787" w:type="pct"/>
            <w:tcBorders>
              <w:top w:val="single" w:sz="4" w:space="0" w:color="auto"/>
              <w:left w:val="single" w:sz="4" w:space="0" w:color="auto"/>
              <w:bottom w:val="single" w:sz="4" w:space="0" w:color="auto"/>
              <w:right w:val="single" w:sz="4" w:space="0" w:color="auto"/>
            </w:tcBorders>
            <w:vAlign w:val="center"/>
          </w:tcPr>
          <w:p w14:paraId="253E75A7"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土地开发程度达到七通一平；暴雨过后，积水严重</w:t>
            </w:r>
          </w:p>
        </w:tc>
        <w:tc>
          <w:tcPr>
            <w:tcW w:w="787" w:type="pct"/>
            <w:tcBorders>
              <w:top w:val="single" w:sz="4" w:space="0" w:color="auto"/>
              <w:left w:val="single" w:sz="4" w:space="0" w:color="auto"/>
              <w:bottom w:val="single" w:sz="4" w:space="0" w:color="auto"/>
              <w:right w:val="single" w:sz="4" w:space="0" w:color="auto"/>
            </w:tcBorders>
            <w:vAlign w:val="center"/>
          </w:tcPr>
          <w:p w14:paraId="68344389" w14:textId="0D725E0D"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w:t>
            </w:r>
            <w:r w:rsidR="00B16D44" w:rsidRPr="007C4597">
              <w:rPr>
                <w:rFonts w:eastAsia="宋体"/>
                <w:color w:val="000000"/>
                <w:kern w:val="0"/>
                <w:sz w:val="21"/>
                <w:szCs w:val="21"/>
              </w:rPr>
              <w:t>特别</w:t>
            </w:r>
            <w:r w:rsidRPr="007C4597">
              <w:rPr>
                <w:rFonts w:eastAsia="宋体"/>
                <w:color w:val="000000"/>
                <w:kern w:val="0"/>
                <w:sz w:val="21"/>
                <w:szCs w:val="21"/>
              </w:rPr>
              <w:t>严重</w:t>
            </w:r>
          </w:p>
        </w:tc>
      </w:tr>
      <w:tr w:rsidR="00F42F18" w:rsidRPr="007C4597" w14:paraId="68EEECE7" w14:textId="77777777" w:rsidTr="009A6540">
        <w:trPr>
          <w:trHeight w:val="20"/>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4EEAA1AE"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496209"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公用设施完备度</w:t>
            </w:r>
          </w:p>
        </w:tc>
        <w:tc>
          <w:tcPr>
            <w:tcW w:w="381" w:type="pct"/>
            <w:tcBorders>
              <w:top w:val="single" w:sz="4" w:space="0" w:color="auto"/>
              <w:left w:val="single" w:sz="4" w:space="0" w:color="auto"/>
              <w:bottom w:val="single" w:sz="4" w:space="0" w:color="auto"/>
              <w:right w:val="single" w:sz="4" w:space="0" w:color="auto"/>
            </w:tcBorders>
            <w:vAlign w:val="center"/>
          </w:tcPr>
          <w:p w14:paraId="0C42B43C"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0.20</w:t>
            </w:r>
          </w:p>
        </w:tc>
        <w:tc>
          <w:tcPr>
            <w:tcW w:w="786" w:type="pct"/>
            <w:tcBorders>
              <w:top w:val="single" w:sz="4" w:space="0" w:color="auto"/>
              <w:left w:val="single" w:sz="4" w:space="0" w:color="auto"/>
              <w:bottom w:val="single" w:sz="4" w:space="0" w:color="auto"/>
              <w:right w:val="single" w:sz="4" w:space="0" w:color="auto"/>
            </w:tcBorders>
            <w:vAlign w:val="center"/>
          </w:tcPr>
          <w:p w14:paraId="760927C7"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属于市级重点中、小学学区；距离多家三甲医院</w:t>
            </w:r>
            <w:r w:rsidRPr="007C4597">
              <w:rPr>
                <w:rFonts w:eastAsia="宋体"/>
                <w:color w:val="000000"/>
                <w:kern w:val="0"/>
                <w:sz w:val="21"/>
                <w:szCs w:val="21"/>
              </w:rPr>
              <w:t>≤1000</w:t>
            </w:r>
            <w:r w:rsidRPr="007C4597">
              <w:rPr>
                <w:rFonts w:eastAsia="宋体"/>
                <w:color w:val="000000"/>
                <w:kern w:val="0"/>
                <w:sz w:val="21"/>
                <w:szCs w:val="21"/>
              </w:rPr>
              <w:t>米；其他公用设施完善</w:t>
            </w:r>
          </w:p>
        </w:tc>
        <w:tc>
          <w:tcPr>
            <w:tcW w:w="787" w:type="pct"/>
            <w:tcBorders>
              <w:top w:val="single" w:sz="4" w:space="0" w:color="auto"/>
              <w:left w:val="single" w:sz="4" w:space="0" w:color="auto"/>
              <w:bottom w:val="single" w:sz="4" w:space="0" w:color="auto"/>
              <w:right w:val="single" w:sz="4" w:space="0" w:color="auto"/>
            </w:tcBorders>
            <w:vAlign w:val="center"/>
          </w:tcPr>
          <w:p w14:paraId="5847F028"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属于市级重点中、小学学区；距离多家三甲医院在</w:t>
            </w:r>
            <w:r w:rsidRPr="007C4597">
              <w:rPr>
                <w:rFonts w:eastAsia="宋体"/>
                <w:color w:val="000000"/>
                <w:kern w:val="0"/>
                <w:sz w:val="21"/>
                <w:szCs w:val="21"/>
              </w:rPr>
              <w:t>1000-1500</w:t>
            </w:r>
            <w:r w:rsidRPr="007C4597">
              <w:rPr>
                <w:rFonts w:eastAsia="宋体"/>
                <w:color w:val="000000"/>
                <w:kern w:val="0"/>
                <w:sz w:val="21"/>
                <w:szCs w:val="21"/>
              </w:rPr>
              <w:t>米之间；其他公用设施完善</w:t>
            </w:r>
          </w:p>
        </w:tc>
        <w:tc>
          <w:tcPr>
            <w:tcW w:w="786" w:type="pct"/>
            <w:tcBorders>
              <w:top w:val="single" w:sz="4" w:space="0" w:color="auto"/>
              <w:left w:val="single" w:sz="4" w:space="0" w:color="auto"/>
              <w:bottom w:val="single" w:sz="4" w:space="0" w:color="auto"/>
              <w:right w:val="single" w:sz="4" w:space="0" w:color="auto"/>
            </w:tcBorders>
            <w:vAlign w:val="center"/>
          </w:tcPr>
          <w:p w14:paraId="5AD519E7"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属于市级重点学区；距离多家二</w:t>
            </w:r>
            <w:proofErr w:type="gramStart"/>
            <w:r w:rsidRPr="007C4597">
              <w:rPr>
                <w:rFonts w:eastAsia="宋体"/>
                <w:color w:val="000000"/>
                <w:kern w:val="0"/>
                <w:sz w:val="21"/>
                <w:szCs w:val="21"/>
              </w:rPr>
              <w:t>甲以上</w:t>
            </w:r>
            <w:proofErr w:type="gramEnd"/>
            <w:r w:rsidRPr="007C4597">
              <w:rPr>
                <w:rFonts w:eastAsia="宋体"/>
                <w:color w:val="000000"/>
                <w:kern w:val="0"/>
                <w:sz w:val="21"/>
                <w:szCs w:val="21"/>
              </w:rPr>
              <w:t>等级医院</w:t>
            </w:r>
            <w:r w:rsidRPr="007C4597">
              <w:rPr>
                <w:rFonts w:eastAsia="宋体"/>
                <w:color w:val="000000"/>
                <w:kern w:val="0"/>
                <w:sz w:val="21"/>
                <w:szCs w:val="21"/>
              </w:rPr>
              <w:t>≤1500</w:t>
            </w:r>
            <w:r w:rsidRPr="007C4597">
              <w:rPr>
                <w:rFonts w:eastAsia="宋体"/>
                <w:color w:val="000000"/>
                <w:kern w:val="0"/>
                <w:sz w:val="21"/>
                <w:szCs w:val="21"/>
              </w:rPr>
              <w:t>米；其他公用设施比较齐全</w:t>
            </w:r>
          </w:p>
        </w:tc>
        <w:tc>
          <w:tcPr>
            <w:tcW w:w="787" w:type="pct"/>
            <w:tcBorders>
              <w:top w:val="single" w:sz="4" w:space="0" w:color="auto"/>
              <w:left w:val="single" w:sz="4" w:space="0" w:color="auto"/>
              <w:bottom w:val="single" w:sz="4" w:space="0" w:color="auto"/>
              <w:right w:val="single" w:sz="4" w:space="0" w:color="auto"/>
            </w:tcBorders>
            <w:vAlign w:val="center"/>
          </w:tcPr>
          <w:p w14:paraId="3C4F97EC"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属于区级重点中、小学学区；距离多家二</w:t>
            </w:r>
            <w:proofErr w:type="gramStart"/>
            <w:r w:rsidRPr="007C4597">
              <w:rPr>
                <w:rFonts w:eastAsia="宋体"/>
                <w:color w:val="000000"/>
                <w:kern w:val="0"/>
                <w:sz w:val="21"/>
                <w:szCs w:val="21"/>
              </w:rPr>
              <w:t>甲以上</w:t>
            </w:r>
            <w:proofErr w:type="gramEnd"/>
            <w:r w:rsidRPr="007C4597">
              <w:rPr>
                <w:rFonts w:eastAsia="宋体"/>
                <w:color w:val="000000"/>
                <w:kern w:val="0"/>
                <w:sz w:val="21"/>
                <w:szCs w:val="21"/>
              </w:rPr>
              <w:t>等级医院在</w:t>
            </w:r>
            <w:r w:rsidRPr="007C4597">
              <w:rPr>
                <w:rFonts w:eastAsia="宋体"/>
                <w:color w:val="000000"/>
                <w:kern w:val="0"/>
                <w:sz w:val="21"/>
                <w:szCs w:val="21"/>
              </w:rPr>
              <w:t>1500-2000</w:t>
            </w:r>
            <w:r w:rsidRPr="007C4597">
              <w:rPr>
                <w:rFonts w:eastAsia="宋体"/>
                <w:color w:val="000000"/>
                <w:kern w:val="0"/>
                <w:sz w:val="21"/>
                <w:szCs w:val="21"/>
              </w:rPr>
              <w:t>米之间；其他公用设施不齐全</w:t>
            </w:r>
          </w:p>
        </w:tc>
        <w:tc>
          <w:tcPr>
            <w:tcW w:w="787" w:type="pct"/>
            <w:tcBorders>
              <w:top w:val="single" w:sz="4" w:space="0" w:color="auto"/>
              <w:left w:val="single" w:sz="4" w:space="0" w:color="auto"/>
              <w:bottom w:val="single" w:sz="4" w:space="0" w:color="auto"/>
              <w:right w:val="single" w:sz="4" w:space="0" w:color="auto"/>
            </w:tcBorders>
            <w:vAlign w:val="center"/>
          </w:tcPr>
          <w:p w14:paraId="54840CE1"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属于区级重点中、小学学区；距离二</w:t>
            </w:r>
            <w:proofErr w:type="gramStart"/>
            <w:r w:rsidRPr="007C4597">
              <w:rPr>
                <w:rFonts w:eastAsia="宋体"/>
                <w:color w:val="000000"/>
                <w:kern w:val="0"/>
                <w:sz w:val="21"/>
                <w:szCs w:val="21"/>
              </w:rPr>
              <w:t>甲以上</w:t>
            </w:r>
            <w:proofErr w:type="gramEnd"/>
            <w:r w:rsidRPr="007C4597">
              <w:rPr>
                <w:rFonts w:eastAsia="宋体"/>
                <w:color w:val="000000"/>
                <w:kern w:val="0"/>
                <w:sz w:val="21"/>
                <w:szCs w:val="21"/>
              </w:rPr>
              <w:t>等级医院较</w:t>
            </w:r>
            <w:r w:rsidRPr="007C4597">
              <w:rPr>
                <w:rFonts w:eastAsia="宋体"/>
                <w:color w:val="000000"/>
                <w:kern w:val="0"/>
                <w:sz w:val="21"/>
                <w:szCs w:val="21"/>
              </w:rPr>
              <w:t>≥2000</w:t>
            </w:r>
            <w:r w:rsidRPr="007C4597">
              <w:rPr>
                <w:rFonts w:eastAsia="宋体"/>
                <w:color w:val="000000"/>
                <w:kern w:val="0"/>
                <w:sz w:val="21"/>
                <w:szCs w:val="21"/>
              </w:rPr>
              <w:t>米；其他公用设施不足</w:t>
            </w:r>
          </w:p>
        </w:tc>
      </w:tr>
      <w:tr w:rsidR="00F42F18" w:rsidRPr="007C4597" w14:paraId="5D7A05A9" w14:textId="77777777" w:rsidTr="009A6540">
        <w:trPr>
          <w:trHeight w:val="20"/>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3103399A"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3C5A10F"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环境条件</w:t>
            </w:r>
          </w:p>
        </w:tc>
        <w:tc>
          <w:tcPr>
            <w:tcW w:w="381" w:type="pct"/>
            <w:tcBorders>
              <w:top w:val="single" w:sz="4" w:space="0" w:color="auto"/>
              <w:left w:val="single" w:sz="4" w:space="0" w:color="auto"/>
              <w:bottom w:val="single" w:sz="4" w:space="0" w:color="auto"/>
              <w:right w:val="single" w:sz="4" w:space="0" w:color="auto"/>
            </w:tcBorders>
            <w:vAlign w:val="center"/>
          </w:tcPr>
          <w:p w14:paraId="2FC0ADAB"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0.15</w:t>
            </w:r>
          </w:p>
        </w:tc>
        <w:tc>
          <w:tcPr>
            <w:tcW w:w="786" w:type="pct"/>
            <w:tcBorders>
              <w:top w:val="single" w:sz="4" w:space="0" w:color="auto"/>
              <w:left w:val="single" w:sz="4" w:space="0" w:color="auto"/>
              <w:bottom w:val="single" w:sz="4" w:space="0" w:color="auto"/>
              <w:right w:val="single" w:sz="4" w:space="0" w:color="auto"/>
            </w:tcBorders>
            <w:vAlign w:val="center"/>
          </w:tcPr>
          <w:p w14:paraId="0DD33E35" w14:textId="02BF4265" w:rsidR="00F42F18" w:rsidRPr="007C4597" w:rsidRDefault="00F42F18" w:rsidP="00C1763F">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环境质量良好，区域绿化率高，区域内人文景观丰富</w:t>
            </w:r>
          </w:p>
        </w:tc>
        <w:tc>
          <w:tcPr>
            <w:tcW w:w="787" w:type="pct"/>
            <w:tcBorders>
              <w:top w:val="single" w:sz="4" w:space="0" w:color="auto"/>
              <w:left w:val="single" w:sz="4" w:space="0" w:color="auto"/>
              <w:bottom w:val="single" w:sz="4" w:space="0" w:color="auto"/>
              <w:right w:val="single" w:sz="4" w:space="0" w:color="auto"/>
            </w:tcBorders>
            <w:vAlign w:val="center"/>
          </w:tcPr>
          <w:p w14:paraId="7C063CDC" w14:textId="7E62C9A5" w:rsidR="00F42F18" w:rsidRPr="007C4597" w:rsidRDefault="00F42F18" w:rsidP="00C1763F">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环境质量良好，区域绿化率高，区域内人文景观较丰富</w:t>
            </w:r>
          </w:p>
        </w:tc>
        <w:tc>
          <w:tcPr>
            <w:tcW w:w="786" w:type="pct"/>
            <w:tcBorders>
              <w:top w:val="single" w:sz="4" w:space="0" w:color="auto"/>
              <w:left w:val="single" w:sz="4" w:space="0" w:color="auto"/>
              <w:bottom w:val="single" w:sz="4" w:space="0" w:color="auto"/>
              <w:right w:val="single" w:sz="4" w:space="0" w:color="auto"/>
            </w:tcBorders>
            <w:vAlign w:val="center"/>
          </w:tcPr>
          <w:p w14:paraId="1659BA50" w14:textId="2EDEBE8C"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bCs/>
                <w:color w:val="000000"/>
                <w:kern w:val="0"/>
                <w:sz w:val="21"/>
                <w:szCs w:val="21"/>
              </w:rPr>
              <w:t>环境质量较好，区域绿化率较高，区域内人文景观较丰富</w:t>
            </w:r>
          </w:p>
        </w:tc>
        <w:tc>
          <w:tcPr>
            <w:tcW w:w="787" w:type="pct"/>
            <w:tcBorders>
              <w:top w:val="single" w:sz="4" w:space="0" w:color="auto"/>
              <w:left w:val="single" w:sz="4" w:space="0" w:color="auto"/>
              <w:bottom w:val="single" w:sz="4" w:space="0" w:color="auto"/>
              <w:right w:val="single" w:sz="4" w:space="0" w:color="auto"/>
            </w:tcBorders>
            <w:vAlign w:val="center"/>
          </w:tcPr>
          <w:p w14:paraId="0B4D423E" w14:textId="3240D82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环境质量较好，</w:t>
            </w:r>
            <w:r w:rsidRPr="007C4597">
              <w:rPr>
                <w:rFonts w:eastAsia="宋体"/>
                <w:bCs/>
                <w:color w:val="000000"/>
                <w:kern w:val="0"/>
                <w:sz w:val="21"/>
                <w:szCs w:val="21"/>
              </w:rPr>
              <w:t>区域绿化率较高，</w:t>
            </w:r>
            <w:r w:rsidRPr="007C4597">
              <w:rPr>
                <w:rFonts w:eastAsia="宋体"/>
                <w:color w:val="000000"/>
                <w:kern w:val="0"/>
                <w:sz w:val="21"/>
                <w:szCs w:val="21"/>
              </w:rPr>
              <w:t>区域内有人文景观</w:t>
            </w:r>
          </w:p>
        </w:tc>
        <w:tc>
          <w:tcPr>
            <w:tcW w:w="787" w:type="pct"/>
            <w:tcBorders>
              <w:top w:val="single" w:sz="4" w:space="0" w:color="auto"/>
              <w:left w:val="single" w:sz="4" w:space="0" w:color="auto"/>
              <w:bottom w:val="single" w:sz="4" w:space="0" w:color="auto"/>
              <w:right w:val="single" w:sz="4" w:space="0" w:color="auto"/>
            </w:tcBorders>
            <w:vAlign w:val="center"/>
          </w:tcPr>
          <w:p w14:paraId="2DF2FA53" w14:textId="7CB11B18"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环境质量一般，</w:t>
            </w:r>
            <w:r w:rsidRPr="007C4597">
              <w:rPr>
                <w:rFonts w:eastAsia="宋体"/>
                <w:bCs/>
                <w:color w:val="000000"/>
                <w:kern w:val="0"/>
                <w:sz w:val="21"/>
                <w:szCs w:val="21"/>
              </w:rPr>
              <w:t>区域绿化率一般，</w:t>
            </w:r>
            <w:r w:rsidRPr="007C4597">
              <w:rPr>
                <w:rFonts w:eastAsia="宋体"/>
                <w:color w:val="000000"/>
                <w:kern w:val="0"/>
                <w:sz w:val="21"/>
                <w:szCs w:val="21"/>
              </w:rPr>
              <w:t>区域内有人文景观</w:t>
            </w:r>
          </w:p>
        </w:tc>
      </w:tr>
    </w:tbl>
    <w:p w14:paraId="45D0F318" w14:textId="30BA7370" w:rsidR="009A6540" w:rsidRPr="007C4597" w:rsidRDefault="009A6540" w:rsidP="009A6540">
      <w:pPr>
        <w:ind w:firstLineChars="0" w:firstLine="0"/>
        <w:rPr>
          <w:rFonts w:eastAsia="宋体"/>
        </w:rPr>
      </w:pPr>
    </w:p>
    <w:p w14:paraId="2D38177C" w14:textId="77777777" w:rsidR="00F42F18" w:rsidRPr="007C4597" w:rsidRDefault="00F42F18" w:rsidP="00F42F18">
      <w:pPr>
        <w:ind w:firstLine="480"/>
        <w:rPr>
          <w:rFonts w:eastAsia="宋体"/>
        </w:rPr>
      </w:pPr>
    </w:p>
    <w:p w14:paraId="5BE9C9E2" w14:textId="77777777" w:rsidR="00F42F18" w:rsidRPr="007C4597" w:rsidRDefault="00F42F18" w:rsidP="00F42F18">
      <w:pPr>
        <w:widowControl/>
        <w:snapToGrid/>
        <w:spacing w:line="240" w:lineRule="auto"/>
        <w:ind w:firstLineChars="0" w:firstLine="0"/>
        <w:jc w:val="left"/>
        <w:rPr>
          <w:rFonts w:eastAsia="宋体"/>
        </w:rPr>
      </w:pPr>
      <w:r w:rsidRPr="007C4597">
        <w:rPr>
          <w:rFonts w:eastAsia="宋体"/>
        </w:rPr>
        <w:br w:type="page"/>
      </w:r>
    </w:p>
    <w:p w14:paraId="32F2DB23" w14:textId="7FDFDE3B" w:rsidR="00F42F18" w:rsidRPr="007C4597" w:rsidRDefault="00E40D57" w:rsidP="00DB39D1">
      <w:pPr>
        <w:spacing w:beforeLines="50" w:before="163" w:line="340" w:lineRule="exact"/>
        <w:ind w:firstLineChars="0" w:firstLine="0"/>
        <w:jc w:val="center"/>
        <w:rPr>
          <w:rFonts w:eastAsia="宋体"/>
        </w:rPr>
      </w:pPr>
      <w:bookmarkStart w:id="109" w:name="_Toc89875941"/>
      <w:bookmarkStart w:id="110" w:name="_Toc89957447"/>
      <w:r w:rsidRPr="007C4597">
        <w:rPr>
          <w:rFonts w:eastAsia="宋体"/>
          <w:b/>
          <w:bCs/>
          <w:snapToGrid w:val="0"/>
          <w:kern w:val="0"/>
          <w:sz w:val="21"/>
          <w:szCs w:val="21"/>
        </w:rPr>
        <w:lastRenderedPageBreak/>
        <w:t>表</w:t>
      </w:r>
      <w:r w:rsidRPr="007C4597">
        <w:rPr>
          <w:rFonts w:eastAsia="宋体"/>
          <w:b/>
          <w:bCs/>
          <w:snapToGrid w:val="0"/>
          <w:kern w:val="0"/>
          <w:sz w:val="21"/>
          <w:szCs w:val="21"/>
        </w:rPr>
        <w:t>2-</w:t>
      </w:r>
      <w:r w:rsidR="00DB39D1" w:rsidRPr="007C4597">
        <w:rPr>
          <w:rFonts w:eastAsia="宋体"/>
          <w:b/>
          <w:bCs/>
          <w:snapToGrid w:val="0"/>
          <w:kern w:val="0"/>
          <w:sz w:val="21"/>
          <w:szCs w:val="21"/>
        </w:rPr>
        <w:fldChar w:fldCharType="begin"/>
      </w:r>
      <w:r w:rsidR="00DB39D1" w:rsidRPr="007C4597">
        <w:rPr>
          <w:rFonts w:eastAsia="宋体"/>
          <w:b/>
          <w:bCs/>
          <w:snapToGrid w:val="0"/>
          <w:kern w:val="0"/>
          <w:sz w:val="21"/>
          <w:szCs w:val="21"/>
        </w:rPr>
        <w:instrText xml:space="preserve"> SEQ </w:instrText>
      </w:r>
      <w:r w:rsidR="00DB39D1" w:rsidRPr="007C4597">
        <w:rPr>
          <w:rFonts w:eastAsia="宋体"/>
          <w:b/>
          <w:bCs/>
          <w:snapToGrid w:val="0"/>
          <w:kern w:val="0"/>
          <w:sz w:val="21"/>
          <w:szCs w:val="21"/>
        </w:rPr>
        <w:instrText>表</w:instrText>
      </w:r>
      <w:r w:rsidR="00DB39D1" w:rsidRPr="007C4597">
        <w:rPr>
          <w:rFonts w:eastAsia="宋体"/>
          <w:b/>
          <w:bCs/>
          <w:snapToGrid w:val="0"/>
          <w:kern w:val="0"/>
          <w:sz w:val="21"/>
          <w:szCs w:val="21"/>
        </w:rPr>
        <w:instrText xml:space="preserve">3- \* MERGEFORMAT </w:instrText>
      </w:r>
      <w:r w:rsidR="00DB39D1" w:rsidRPr="007C4597">
        <w:rPr>
          <w:rFonts w:eastAsia="宋体"/>
          <w:b/>
          <w:bCs/>
          <w:snapToGrid w:val="0"/>
          <w:kern w:val="0"/>
          <w:sz w:val="21"/>
          <w:szCs w:val="21"/>
        </w:rPr>
        <w:fldChar w:fldCharType="separate"/>
      </w:r>
      <w:r w:rsidR="003146B2">
        <w:rPr>
          <w:rFonts w:eastAsia="宋体"/>
          <w:b/>
          <w:bCs/>
          <w:noProof/>
          <w:snapToGrid w:val="0"/>
          <w:kern w:val="0"/>
          <w:sz w:val="21"/>
          <w:szCs w:val="21"/>
        </w:rPr>
        <w:t>43</w:t>
      </w:r>
      <w:r w:rsidR="00DB39D1" w:rsidRPr="007C4597">
        <w:rPr>
          <w:rFonts w:eastAsia="宋体"/>
          <w:b/>
          <w:bCs/>
          <w:snapToGrid w:val="0"/>
          <w:kern w:val="0"/>
          <w:sz w:val="21"/>
          <w:szCs w:val="21"/>
        </w:rPr>
        <w:fldChar w:fldCharType="end"/>
      </w:r>
      <w:r w:rsidR="00F42F18" w:rsidRPr="007C4597">
        <w:rPr>
          <w:rFonts w:eastAsia="宋体"/>
          <w:b/>
          <w:bCs/>
          <w:snapToGrid w:val="0"/>
          <w:kern w:val="0"/>
          <w:sz w:val="21"/>
          <w:szCs w:val="21"/>
        </w:rPr>
        <w:t xml:space="preserve"> </w:t>
      </w:r>
      <w:r w:rsidR="00DB39D1" w:rsidRPr="007C4597">
        <w:rPr>
          <w:rFonts w:eastAsia="宋体"/>
          <w:b/>
          <w:bCs/>
          <w:snapToGrid w:val="0"/>
          <w:kern w:val="0"/>
          <w:sz w:val="21"/>
          <w:szCs w:val="21"/>
        </w:rPr>
        <w:t xml:space="preserve"> </w:t>
      </w:r>
      <w:r w:rsidR="00F42F18" w:rsidRPr="007C4597">
        <w:rPr>
          <w:rFonts w:eastAsia="宋体"/>
          <w:b/>
          <w:bCs/>
          <w:snapToGrid w:val="0"/>
          <w:kern w:val="0"/>
          <w:sz w:val="21"/>
          <w:szCs w:val="21"/>
        </w:rPr>
        <w:t>天津市公服</w:t>
      </w:r>
      <w:r w:rsidR="00F42F18" w:rsidRPr="007C4597">
        <w:rPr>
          <w:rFonts w:eastAsia="宋体"/>
          <w:b/>
          <w:bCs/>
          <w:snapToGrid w:val="0"/>
          <w:kern w:val="0"/>
          <w:sz w:val="21"/>
          <w:szCs w:val="21"/>
        </w:rPr>
        <w:t>I</w:t>
      </w:r>
      <w:r w:rsidR="00F42F18" w:rsidRPr="007C4597">
        <w:rPr>
          <w:rFonts w:eastAsia="宋体"/>
          <w:b/>
          <w:bCs/>
          <w:snapToGrid w:val="0"/>
          <w:kern w:val="0"/>
          <w:sz w:val="21"/>
          <w:szCs w:val="21"/>
        </w:rPr>
        <w:t>类用地基准地价区域因素修正系数说明表（</w:t>
      </w:r>
      <w:r w:rsidR="00CA1C7D" w:rsidRPr="007C4597">
        <w:rPr>
          <w:rFonts w:eastAsia="宋体"/>
          <w:b/>
          <w:bCs/>
          <w:snapToGrid w:val="0"/>
          <w:kern w:val="0"/>
          <w:sz w:val="21"/>
          <w:szCs w:val="21"/>
        </w:rPr>
        <w:t>3</w:t>
      </w:r>
      <w:r w:rsidR="00F42F18" w:rsidRPr="007C4597">
        <w:rPr>
          <w:rFonts w:eastAsia="宋体"/>
          <w:b/>
          <w:bCs/>
          <w:snapToGrid w:val="0"/>
          <w:kern w:val="0"/>
          <w:sz w:val="21"/>
          <w:szCs w:val="21"/>
        </w:rPr>
        <w:t>级）</w:t>
      </w:r>
      <w:bookmarkEnd w:id="109"/>
      <w:bookmarkEnd w:id="110"/>
    </w:p>
    <w:tbl>
      <w:tblPr>
        <w:tblW w:w="5000" w:type="pct"/>
        <w:jc w:val="center"/>
        <w:tblLook w:val="0000" w:firstRow="0" w:lastRow="0" w:firstColumn="0" w:lastColumn="0" w:noHBand="0" w:noVBand="0"/>
      </w:tblPr>
      <w:tblGrid>
        <w:gridCol w:w="673"/>
        <w:gridCol w:w="630"/>
        <w:gridCol w:w="725"/>
        <w:gridCol w:w="1496"/>
        <w:gridCol w:w="1498"/>
        <w:gridCol w:w="1496"/>
        <w:gridCol w:w="1498"/>
        <w:gridCol w:w="1498"/>
      </w:tblGrid>
      <w:tr w:rsidR="00F42F18" w:rsidRPr="007C4597" w14:paraId="50B4D118" w14:textId="77777777" w:rsidTr="009A6540">
        <w:trPr>
          <w:trHeight w:val="20"/>
          <w:tblHeader/>
          <w:jc w:val="center"/>
        </w:trPr>
        <w:tc>
          <w:tcPr>
            <w:tcW w:w="354" w:type="pct"/>
            <w:vMerge w:val="restart"/>
            <w:tcBorders>
              <w:top w:val="single" w:sz="4" w:space="0" w:color="auto"/>
              <w:left w:val="single" w:sz="4" w:space="0" w:color="auto"/>
              <w:bottom w:val="single" w:sz="4" w:space="0" w:color="auto"/>
              <w:right w:val="single" w:sz="4" w:space="0" w:color="auto"/>
            </w:tcBorders>
            <w:vAlign w:val="center"/>
          </w:tcPr>
          <w:p w14:paraId="29CDA71B"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土地级别</w:t>
            </w:r>
          </w:p>
        </w:tc>
        <w:tc>
          <w:tcPr>
            <w:tcW w:w="712" w:type="pct"/>
            <w:gridSpan w:val="2"/>
            <w:vMerge w:val="restart"/>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51908508" w14:textId="67B3C902" w:rsidR="00F42F18" w:rsidRPr="007C4597" w:rsidRDefault="00000000" w:rsidP="00CA1C7D">
            <w:pPr>
              <w:adjustRightInd w:val="0"/>
              <w:spacing w:line="240" w:lineRule="auto"/>
              <w:ind w:firstLine="560"/>
              <w:jc w:val="right"/>
              <w:rPr>
                <w:rFonts w:eastAsia="宋体"/>
                <w:b/>
                <w:color w:val="000000"/>
                <w:kern w:val="0"/>
                <w:sz w:val="21"/>
                <w:szCs w:val="21"/>
              </w:rPr>
            </w:pPr>
            <w:r>
              <w:rPr>
                <w:rFonts w:eastAsia="宋体"/>
                <w:noProof/>
                <w:sz w:val="28"/>
              </w:rPr>
              <w:pict w14:anchorId="40F1091E">
                <v:line id="_x0000_s2079" alt="P44521C2T310#y1" style="position:absolute;left:0;text-align:left;z-index:251688960;visibility:visible;mso-position-horizontal-relative:text;mso-position-vertical-relative:text" from="0,-.2pt" to="30.7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" strokeweight=".5pt">
                  <o:lock v:ext="edit" shapetype="f"/>
                </v:line>
              </w:pict>
            </w:r>
            <w:r w:rsidR="00F42F18" w:rsidRPr="007C4597">
              <w:rPr>
                <w:rFonts w:eastAsia="宋体"/>
                <w:b/>
                <w:color w:val="000000"/>
                <w:kern w:val="0"/>
                <w:sz w:val="21"/>
                <w:szCs w:val="21"/>
              </w:rPr>
              <w:t>修正</w:t>
            </w:r>
          </w:p>
          <w:p w14:paraId="304C7606" w14:textId="3FB73B02" w:rsidR="00F42F18" w:rsidRPr="007C4597" w:rsidRDefault="00F42F18" w:rsidP="00CA1C7D">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因</w:t>
            </w:r>
            <w:r w:rsidRPr="007C4597">
              <w:rPr>
                <w:rFonts w:eastAsia="宋体"/>
                <w:b/>
                <w:color w:val="000000"/>
                <w:kern w:val="0"/>
                <w:sz w:val="21"/>
                <w:szCs w:val="21"/>
              </w:rPr>
              <w:t xml:space="preserve"> </w:t>
            </w:r>
            <w:r w:rsidRPr="007C4597">
              <w:rPr>
                <w:rFonts w:eastAsia="宋体"/>
                <w:b/>
                <w:color w:val="000000"/>
                <w:kern w:val="0"/>
                <w:sz w:val="21"/>
                <w:szCs w:val="21"/>
              </w:rPr>
              <w:t>权</w:t>
            </w:r>
            <w:r w:rsidRPr="007C4597">
              <w:rPr>
                <w:rFonts w:eastAsia="宋体"/>
                <w:b/>
                <w:color w:val="000000"/>
                <w:kern w:val="0"/>
                <w:sz w:val="21"/>
                <w:szCs w:val="21"/>
              </w:rPr>
              <w:t xml:space="preserve">   </w:t>
            </w:r>
            <w:r w:rsidRPr="007C4597">
              <w:rPr>
                <w:rFonts w:eastAsia="宋体"/>
                <w:b/>
                <w:color w:val="000000"/>
                <w:kern w:val="0"/>
                <w:sz w:val="21"/>
                <w:szCs w:val="21"/>
              </w:rPr>
              <w:t>幅度</w:t>
            </w:r>
          </w:p>
          <w:p w14:paraId="00589029" w14:textId="685388CB" w:rsidR="00F42F18" w:rsidRPr="007C4597" w:rsidRDefault="00F42F18" w:rsidP="00CA1C7D">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素</w:t>
            </w:r>
            <w:r w:rsidRPr="007C4597">
              <w:rPr>
                <w:rFonts w:eastAsia="宋体"/>
                <w:b/>
                <w:color w:val="000000"/>
                <w:kern w:val="0"/>
                <w:sz w:val="21"/>
                <w:szCs w:val="21"/>
              </w:rPr>
              <w:t xml:space="preserve">    </w:t>
            </w:r>
            <w:r w:rsidRPr="007C4597">
              <w:rPr>
                <w:rFonts w:eastAsia="宋体"/>
                <w:b/>
                <w:color w:val="000000"/>
                <w:kern w:val="0"/>
                <w:sz w:val="21"/>
                <w:szCs w:val="21"/>
              </w:rPr>
              <w:t>重</w:t>
            </w:r>
          </w:p>
        </w:tc>
        <w:tc>
          <w:tcPr>
            <w:tcW w:w="786" w:type="pct"/>
            <w:tcBorders>
              <w:top w:val="single" w:sz="4" w:space="0" w:color="auto"/>
              <w:left w:val="single" w:sz="4" w:space="0" w:color="auto"/>
              <w:bottom w:val="single" w:sz="4" w:space="0" w:color="auto"/>
              <w:right w:val="single" w:sz="4" w:space="0" w:color="auto"/>
            </w:tcBorders>
            <w:vAlign w:val="center"/>
          </w:tcPr>
          <w:p w14:paraId="609F2F69"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优</w:t>
            </w:r>
          </w:p>
        </w:tc>
        <w:tc>
          <w:tcPr>
            <w:tcW w:w="787" w:type="pct"/>
            <w:tcBorders>
              <w:top w:val="single" w:sz="4" w:space="0" w:color="auto"/>
              <w:left w:val="single" w:sz="4" w:space="0" w:color="auto"/>
              <w:bottom w:val="single" w:sz="4" w:space="0" w:color="auto"/>
              <w:right w:val="single" w:sz="4" w:space="0" w:color="auto"/>
            </w:tcBorders>
            <w:vAlign w:val="center"/>
          </w:tcPr>
          <w:p w14:paraId="55EACA07"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较优</w:t>
            </w:r>
          </w:p>
        </w:tc>
        <w:tc>
          <w:tcPr>
            <w:tcW w:w="786" w:type="pct"/>
            <w:tcBorders>
              <w:top w:val="single" w:sz="4" w:space="0" w:color="auto"/>
              <w:left w:val="single" w:sz="4" w:space="0" w:color="auto"/>
              <w:bottom w:val="single" w:sz="4" w:space="0" w:color="auto"/>
              <w:right w:val="single" w:sz="4" w:space="0" w:color="auto"/>
            </w:tcBorders>
            <w:vAlign w:val="center"/>
          </w:tcPr>
          <w:p w14:paraId="2B555293"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一般</w:t>
            </w:r>
          </w:p>
        </w:tc>
        <w:tc>
          <w:tcPr>
            <w:tcW w:w="787" w:type="pct"/>
            <w:tcBorders>
              <w:top w:val="single" w:sz="4" w:space="0" w:color="auto"/>
              <w:left w:val="single" w:sz="4" w:space="0" w:color="auto"/>
              <w:bottom w:val="single" w:sz="4" w:space="0" w:color="auto"/>
              <w:right w:val="single" w:sz="4" w:space="0" w:color="auto"/>
            </w:tcBorders>
            <w:vAlign w:val="center"/>
          </w:tcPr>
          <w:p w14:paraId="034D97B0"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较劣</w:t>
            </w:r>
          </w:p>
        </w:tc>
        <w:tc>
          <w:tcPr>
            <w:tcW w:w="787" w:type="pct"/>
            <w:tcBorders>
              <w:top w:val="single" w:sz="4" w:space="0" w:color="auto"/>
              <w:left w:val="single" w:sz="4" w:space="0" w:color="auto"/>
              <w:bottom w:val="single" w:sz="4" w:space="0" w:color="auto"/>
              <w:right w:val="single" w:sz="4" w:space="0" w:color="auto"/>
            </w:tcBorders>
            <w:vAlign w:val="center"/>
          </w:tcPr>
          <w:p w14:paraId="52C0FCF3"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劣</w:t>
            </w:r>
          </w:p>
        </w:tc>
      </w:tr>
      <w:tr w:rsidR="00F42F18" w:rsidRPr="007C4597" w14:paraId="58D9D5D6" w14:textId="77777777" w:rsidTr="009A6540">
        <w:trPr>
          <w:trHeight w:val="20"/>
          <w:tblHeader/>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43C655E4"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p>
        </w:tc>
        <w:tc>
          <w:tcPr>
            <w:tcW w:w="712" w:type="pct"/>
            <w:gridSpan w:val="2"/>
            <w:vMerge/>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2AD9F34E" w14:textId="77777777" w:rsidR="00F42F18" w:rsidRPr="007C4597" w:rsidRDefault="00F42F18" w:rsidP="00C1763F">
            <w:pPr>
              <w:spacing w:line="240" w:lineRule="auto"/>
              <w:ind w:firstLineChars="0" w:firstLine="0"/>
              <w:jc w:val="center"/>
              <w:rPr>
                <w:rFonts w:eastAsia="宋体"/>
                <w:b/>
                <w:color w:val="000000"/>
                <w:kern w:val="0"/>
                <w:sz w:val="21"/>
                <w:szCs w:val="21"/>
              </w:rPr>
            </w:pPr>
          </w:p>
        </w:tc>
        <w:tc>
          <w:tcPr>
            <w:tcW w:w="786" w:type="pct"/>
            <w:tcBorders>
              <w:top w:val="single" w:sz="4" w:space="0" w:color="auto"/>
              <w:left w:val="single" w:sz="4" w:space="0" w:color="auto"/>
              <w:bottom w:val="single" w:sz="4" w:space="0" w:color="auto"/>
              <w:right w:val="single" w:sz="4" w:space="0" w:color="auto"/>
            </w:tcBorders>
            <w:vAlign w:val="center"/>
          </w:tcPr>
          <w:p w14:paraId="0657CB42"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1.20</w:t>
            </w:r>
          </w:p>
        </w:tc>
        <w:tc>
          <w:tcPr>
            <w:tcW w:w="787" w:type="pct"/>
            <w:tcBorders>
              <w:top w:val="single" w:sz="4" w:space="0" w:color="auto"/>
              <w:left w:val="single" w:sz="4" w:space="0" w:color="auto"/>
              <w:bottom w:val="single" w:sz="4" w:space="0" w:color="auto"/>
              <w:right w:val="single" w:sz="4" w:space="0" w:color="auto"/>
            </w:tcBorders>
            <w:vAlign w:val="center"/>
          </w:tcPr>
          <w:p w14:paraId="711D673C"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1.10</w:t>
            </w:r>
          </w:p>
        </w:tc>
        <w:tc>
          <w:tcPr>
            <w:tcW w:w="786" w:type="pct"/>
            <w:tcBorders>
              <w:top w:val="single" w:sz="4" w:space="0" w:color="auto"/>
              <w:left w:val="single" w:sz="4" w:space="0" w:color="auto"/>
              <w:bottom w:val="single" w:sz="4" w:space="0" w:color="auto"/>
              <w:right w:val="single" w:sz="4" w:space="0" w:color="auto"/>
            </w:tcBorders>
            <w:vAlign w:val="center"/>
          </w:tcPr>
          <w:p w14:paraId="100E54D9"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1.00</w:t>
            </w:r>
          </w:p>
        </w:tc>
        <w:tc>
          <w:tcPr>
            <w:tcW w:w="787" w:type="pct"/>
            <w:tcBorders>
              <w:top w:val="single" w:sz="4" w:space="0" w:color="auto"/>
              <w:left w:val="single" w:sz="4" w:space="0" w:color="auto"/>
              <w:bottom w:val="single" w:sz="4" w:space="0" w:color="auto"/>
              <w:right w:val="single" w:sz="4" w:space="0" w:color="auto"/>
            </w:tcBorders>
            <w:vAlign w:val="center"/>
          </w:tcPr>
          <w:p w14:paraId="10D9B99D"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0.90</w:t>
            </w:r>
          </w:p>
        </w:tc>
        <w:tc>
          <w:tcPr>
            <w:tcW w:w="787" w:type="pct"/>
            <w:tcBorders>
              <w:top w:val="single" w:sz="4" w:space="0" w:color="auto"/>
              <w:left w:val="single" w:sz="4" w:space="0" w:color="auto"/>
              <w:bottom w:val="single" w:sz="4" w:space="0" w:color="auto"/>
              <w:right w:val="single" w:sz="4" w:space="0" w:color="auto"/>
            </w:tcBorders>
            <w:vAlign w:val="center"/>
          </w:tcPr>
          <w:p w14:paraId="0BB27908"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0.80</w:t>
            </w:r>
          </w:p>
        </w:tc>
      </w:tr>
      <w:tr w:rsidR="00F42F18" w:rsidRPr="007C4597" w14:paraId="55ED8859" w14:textId="77777777" w:rsidTr="009A6540">
        <w:trPr>
          <w:trHeight w:val="20"/>
          <w:jc w:val="center"/>
        </w:trPr>
        <w:tc>
          <w:tcPr>
            <w:tcW w:w="354" w:type="pct"/>
            <w:vMerge w:val="restart"/>
            <w:tcBorders>
              <w:top w:val="single" w:sz="4" w:space="0" w:color="auto"/>
              <w:left w:val="single" w:sz="4" w:space="0" w:color="auto"/>
              <w:bottom w:val="single" w:sz="4" w:space="0" w:color="auto"/>
              <w:right w:val="single" w:sz="4" w:space="0" w:color="auto"/>
            </w:tcBorders>
            <w:vAlign w:val="center"/>
          </w:tcPr>
          <w:p w14:paraId="37ED59D8" w14:textId="3FC6B4DB" w:rsidR="00F42F18" w:rsidRPr="007C4597" w:rsidRDefault="00CA1C7D"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3</w:t>
            </w:r>
            <w:r w:rsidR="00F42F18" w:rsidRPr="007C4597">
              <w:rPr>
                <w:rFonts w:eastAsia="宋体"/>
                <w:color w:val="000000"/>
                <w:kern w:val="0"/>
                <w:sz w:val="21"/>
                <w:szCs w:val="21"/>
              </w:rPr>
              <w:t>级</w:t>
            </w: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9C8AE9"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繁华程度</w:t>
            </w:r>
          </w:p>
        </w:tc>
        <w:tc>
          <w:tcPr>
            <w:tcW w:w="381" w:type="pct"/>
            <w:tcBorders>
              <w:top w:val="single" w:sz="4" w:space="0" w:color="auto"/>
              <w:left w:val="single" w:sz="4" w:space="0" w:color="auto"/>
              <w:bottom w:val="single" w:sz="4" w:space="0" w:color="auto"/>
              <w:right w:val="single" w:sz="4" w:space="0" w:color="auto"/>
            </w:tcBorders>
            <w:vAlign w:val="center"/>
          </w:tcPr>
          <w:p w14:paraId="3B89E583"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0.30</w:t>
            </w:r>
          </w:p>
        </w:tc>
        <w:tc>
          <w:tcPr>
            <w:tcW w:w="786" w:type="pct"/>
            <w:tcBorders>
              <w:top w:val="single" w:sz="4" w:space="0" w:color="auto"/>
              <w:left w:val="single" w:sz="4" w:space="0" w:color="auto"/>
              <w:bottom w:val="single" w:sz="4" w:space="0" w:color="auto"/>
              <w:right w:val="single" w:sz="4" w:space="0" w:color="auto"/>
            </w:tcBorders>
            <w:vAlign w:val="center"/>
          </w:tcPr>
          <w:p w14:paraId="34369667"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距离区级商业中心</w:t>
            </w:r>
            <w:r w:rsidRPr="007C4597">
              <w:rPr>
                <w:rFonts w:eastAsia="宋体"/>
                <w:color w:val="000000"/>
                <w:kern w:val="0"/>
                <w:sz w:val="21"/>
                <w:szCs w:val="21"/>
              </w:rPr>
              <w:t>≤3000</w:t>
            </w:r>
            <w:r w:rsidRPr="007C4597">
              <w:rPr>
                <w:rFonts w:eastAsia="宋体"/>
                <w:color w:val="000000"/>
                <w:kern w:val="0"/>
                <w:sz w:val="21"/>
                <w:szCs w:val="21"/>
              </w:rPr>
              <w:t>米；距离小型商业中心</w:t>
            </w:r>
            <w:r w:rsidRPr="007C4597">
              <w:rPr>
                <w:rFonts w:eastAsia="宋体"/>
                <w:color w:val="000000"/>
                <w:kern w:val="0"/>
                <w:sz w:val="21"/>
                <w:szCs w:val="21"/>
              </w:rPr>
              <w:t>≤1000</w:t>
            </w:r>
            <w:r w:rsidRPr="007C4597">
              <w:rPr>
                <w:rFonts w:eastAsia="宋体"/>
                <w:color w:val="000000"/>
                <w:kern w:val="0"/>
                <w:sz w:val="21"/>
                <w:szCs w:val="21"/>
              </w:rPr>
              <w:t>米</w:t>
            </w:r>
          </w:p>
        </w:tc>
        <w:tc>
          <w:tcPr>
            <w:tcW w:w="787" w:type="pct"/>
            <w:tcBorders>
              <w:top w:val="single" w:sz="4" w:space="0" w:color="auto"/>
              <w:left w:val="single" w:sz="4" w:space="0" w:color="auto"/>
              <w:bottom w:val="single" w:sz="4" w:space="0" w:color="auto"/>
              <w:right w:val="single" w:sz="4" w:space="0" w:color="auto"/>
            </w:tcBorders>
            <w:vAlign w:val="center"/>
          </w:tcPr>
          <w:p w14:paraId="2D34AFA8"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距离区级商业中心较远；距离小型商业中心在</w:t>
            </w:r>
            <w:r w:rsidRPr="007C4597">
              <w:rPr>
                <w:rFonts w:eastAsia="宋体"/>
                <w:color w:val="000000"/>
                <w:kern w:val="0"/>
                <w:sz w:val="21"/>
                <w:szCs w:val="21"/>
              </w:rPr>
              <w:t>1000-1800</w:t>
            </w:r>
            <w:r w:rsidRPr="007C4597">
              <w:rPr>
                <w:rFonts w:eastAsia="宋体"/>
                <w:color w:val="000000"/>
                <w:kern w:val="0"/>
                <w:sz w:val="21"/>
                <w:szCs w:val="21"/>
              </w:rPr>
              <w:t>米之间</w:t>
            </w:r>
          </w:p>
        </w:tc>
        <w:tc>
          <w:tcPr>
            <w:tcW w:w="7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438963"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距离区级商业中心较远；距离小型商业中心在</w:t>
            </w:r>
            <w:r w:rsidRPr="007C4597">
              <w:rPr>
                <w:rFonts w:eastAsia="宋体"/>
                <w:color w:val="000000"/>
                <w:kern w:val="0"/>
                <w:sz w:val="21"/>
                <w:szCs w:val="21"/>
              </w:rPr>
              <w:t>1800-2200</w:t>
            </w:r>
            <w:r w:rsidRPr="007C4597">
              <w:rPr>
                <w:rFonts w:eastAsia="宋体"/>
                <w:color w:val="000000"/>
                <w:kern w:val="0"/>
                <w:sz w:val="21"/>
                <w:szCs w:val="21"/>
              </w:rPr>
              <w:t>米之间</w:t>
            </w:r>
          </w:p>
        </w:tc>
        <w:tc>
          <w:tcPr>
            <w:tcW w:w="787" w:type="pct"/>
            <w:tcBorders>
              <w:top w:val="single" w:sz="4" w:space="0" w:color="auto"/>
              <w:left w:val="single" w:sz="4" w:space="0" w:color="auto"/>
              <w:bottom w:val="single" w:sz="4" w:space="0" w:color="auto"/>
              <w:right w:val="single" w:sz="4" w:space="0" w:color="auto"/>
            </w:tcBorders>
            <w:vAlign w:val="center"/>
          </w:tcPr>
          <w:p w14:paraId="0EFA6E23"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距离小型商业中心在</w:t>
            </w:r>
            <w:r w:rsidRPr="007C4597">
              <w:rPr>
                <w:rFonts w:eastAsia="宋体"/>
                <w:color w:val="000000"/>
                <w:kern w:val="0"/>
                <w:sz w:val="21"/>
                <w:szCs w:val="21"/>
              </w:rPr>
              <w:t>2200-3000</w:t>
            </w:r>
            <w:r w:rsidRPr="007C4597">
              <w:rPr>
                <w:rFonts w:eastAsia="宋体"/>
                <w:color w:val="000000"/>
                <w:kern w:val="0"/>
                <w:sz w:val="21"/>
                <w:szCs w:val="21"/>
              </w:rPr>
              <w:t>米之间，有较多便利店</w:t>
            </w:r>
          </w:p>
        </w:tc>
        <w:tc>
          <w:tcPr>
            <w:tcW w:w="787" w:type="pct"/>
            <w:tcBorders>
              <w:top w:val="single" w:sz="4" w:space="0" w:color="auto"/>
              <w:left w:val="single" w:sz="4" w:space="0" w:color="auto"/>
              <w:bottom w:val="single" w:sz="4" w:space="0" w:color="auto"/>
              <w:right w:val="single" w:sz="4" w:space="0" w:color="auto"/>
            </w:tcBorders>
            <w:vAlign w:val="center"/>
          </w:tcPr>
          <w:p w14:paraId="38600005"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距离小型商业中心＞</w:t>
            </w:r>
            <w:r w:rsidRPr="007C4597">
              <w:rPr>
                <w:rFonts w:eastAsia="宋体"/>
                <w:color w:val="000000"/>
                <w:kern w:val="0"/>
                <w:sz w:val="21"/>
                <w:szCs w:val="21"/>
              </w:rPr>
              <w:t>3000</w:t>
            </w:r>
            <w:r w:rsidRPr="007C4597">
              <w:rPr>
                <w:rFonts w:eastAsia="宋体"/>
                <w:color w:val="000000"/>
                <w:kern w:val="0"/>
                <w:sz w:val="21"/>
                <w:szCs w:val="21"/>
              </w:rPr>
              <w:t>米；邻近便利店；有小区商铺</w:t>
            </w:r>
          </w:p>
        </w:tc>
      </w:tr>
      <w:tr w:rsidR="00F42F18" w:rsidRPr="007C4597" w14:paraId="530B3119" w14:textId="77777777" w:rsidTr="009A6540">
        <w:trPr>
          <w:trHeight w:val="20"/>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14949195"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2A1AD0A"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交通条件</w:t>
            </w:r>
          </w:p>
        </w:tc>
        <w:tc>
          <w:tcPr>
            <w:tcW w:w="381" w:type="pct"/>
            <w:tcBorders>
              <w:top w:val="single" w:sz="4" w:space="0" w:color="auto"/>
              <w:left w:val="single" w:sz="4" w:space="0" w:color="auto"/>
              <w:bottom w:val="single" w:sz="4" w:space="0" w:color="auto"/>
              <w:right w:val="single" w:sz="4" w:space="0" w:color="auto"/>
            </w:tcBorders>
            <w:vAlign w:val="center"/>
          </w:tcPr>
          <w:p w14:paraId="2F781D0B"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786" w:type="pct"/>
            <w:tcBorders>
              <w:top w:val="single" w:sz="4" w:space="0" w:color="auto"/>
              <w:left w:val="single" w:sz="4" w:space="0" w:color="auto"/>
              <w:bottom w:val="single" w:sz="4" w:space="0" w:color="auto"/>
              <w:right w:val="single" w:sz="4" w:space="0" w:color="auto"/>
            </w:tcBorders>
            <w:vAlign w:val="center"/>
          </w:tcPr>
          <w:p w14:paraId="2B143626" w14:textId="773335D4" w:rsidR="00F42F18" w:rsidRPr="007C4597" w:rsidRDefault="00F42F18" w:rsidP="00CA1C7D">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≥8</w:t>
            </w:r>
            <w:r w:rsidRPr="007C4597">
              <w:rPr>
                <w:rFonts w:eastAsia="宋体"/>
                <w:color w:val="000000"/>
                <w:kern w:val="0"/>
                <w:sz w:val="21"/>
                <w:szCs w:val="21"/>
              </w:rPr>
              <w:t>条；距离多个地铁站</w:t>
            </w:r>
            <w:r w:rsidRPr="007C4597">
              <w:rPr>
                <w:rFonts w:eastAsia="宋体"/>
                <w:color w:val="000000"/>
                <w:kern w:val="0"/>
                <w:sz w:val="21"/>
                <w:szCs w:val="21"/>
              </w:rPr>
              <w:t>≤1000</w:t>
            </w:r>
            <w:r w:rsidRPr="007C4597">
              <w:rPr>
                <w:rFonts w:eastAsia="宋体"/>
                <w:color w:val="000000"/>
                <w:kern w:val="0"/>
                <w:sz w:val="21"/>
                <w:szCs w:val="21"/>
              </w:rPr>
              <w:t>米；邻近快速路；出行便利</w:t>
            </w:r>
          </w:p>
        </w:tc>
        <w:tc>
          <w:tcPr>
            <w:tcW w:w="787" w:type="pct"/>
            <w:tcBorders>
              <w:top w:val="single" w:sz="4" w:space="0" w:color="auto"/>
              <w:left w:val="single" w:sz="4" w:space="0" w:color="auto"/>
              <w:bottom w:val="single" w:sz="4" w:space="0" w:color="auto"/>
              <w:right w:val="single" w:sz="4" w:space="0" w:color="auto"/>
            </w:tcBorders>
            <w:vAlign w:val="center"/>
          </w:tcPr>
          <w:p w14:paraId="39B396F3" w14:textId="02A4F9A2" w:rsidR="00F42F18" w:rsidRPr="007C4597" w:rsidRDefault="00F42F18" w:rsidP="00CA1C7D">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6-7</w:t>
            </w:r>
            <w:r w:rsidRPr="007C4597">
              <w:rPr>
                <w:rFonts w:eastAsia="宋体"/>
                <w:color w:val="000000"/>
                <w:kern w:val="0"/>
                <w:sz w:val="21"/>
                <w:szCs w:val="21"/>
              </w:rPr>
              <w:t>条；距离多个地铁站在</w:t>
            </w:r>
            <w:r w:rsidRPr="007C4597">
              <w:rPr>
                <w:rFonts w:eastAsia="宋体"/>
                <w:color w:val="000000"/>
                <w:kern w:val="0"/>
                <w:sz w:val="21"/>
                <w:szCs w:val="21"/>
              </w:rPr>
              <w:t>1000-1800</w:t>
            </w:r>
            <w:r w:rsidRPr="007C4597">
              <w:rPr>
                <w:rFonts w:eastAsia="宋体"/>
                <w:color w:val="000000"/>
                <w:kern w:val="0"/>
                <w:sz w:val="21"/>
                <w:szCs w:val="21"/>
              </w:rPr>
              <w:t>米之间；邻近快速路；出行便利</w:t>
            </w:r>
          </w:p>
        </w:tc>
        <w:tc>
          <w:tcPr>
            <w:tcW w:w="786" w:type="pct"/>
            <w:tcBorders>
              <w:top w:val="single" w:sz="4" w:space="0" w:color="auto"/>
              <w:left w:val="single" w:sz="4" w:space="0" w:color="auto"/>
              <w:bottom w:val="single" w:sz="4" w:space="0" w:color="auto"/>
              <w:right w:val="single" w:sz="4" w:space="0" w:color="auto"/>
            </w:tcBorders>
            <w:vAlign w:val="center"/>
          </w:tcPr>
          <w:p w14:paraId="1B4099E4" w14:textId="0E0979D2" w:rsidR="00F42F18" w:rsidRPr="007C4597" w:rsidRDefault="00F42F18" w:rsidP="00CA1C7D">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4-5</w:t>
            </w:r>
            <w:r w:rsidRPr="007C4597">
              <w:rPr>
                <w:rFonts w:eastAsia="宋体"/>
                <w:color w:val="000000"/>
                <w:kern w:val="0"/>
                <w:sz w:val="21"/>
                <w:szCs w:val="21"/>
              </w:rPr>
              <w:t>条；距离地铁站</w:t>
            </w:r>
            <w:r w:rsidRPr="007C4597">
              <w:rPr>
                <w:rFonts w:eastAsia="宋体"/>
                <w:color w:val="000000"/>
                <w:kern w:val="0"/>
                <w:sz w:val="21"/>
                <w:szCs w:val="21"/>
              </w:rPr>
              <w:t>≤2000</w:t>
            </w:r>
            <w:r w:rsidRPr="007C4597">
              <w:rPr>
                <w:rFonts w:eastAsia="宋体"/>
                <w:color w:val="000000"/>
                <w:kern w:val="0"/>
                <w:sz w:val="21"/>
                <w:szCs w:val="21"/>
              </w:rPr>
              <w:t>米；邻近快速路；出行较为便利</w:t>
            </w:r>
          </w:p>
        </w:tc>
        <w:tc>
          <w:tcPr>
            <w:tcW w:w="787" w:type="pct"/>
            <w:tcBorders>
              <w:top w:val="single" w:sz="4" w:space="0" w:color="auto"/>
              <w:left w:val="single" w:sz="4" w:space="0" w:color="auto"/>
              <w:bottom w:val="single" w:sz="4" w:space="0" w:color="auto"/>
              <w:right w:val="single" w:sz="4" w:space="0" w:color="auto"/>
            </w:tcBorders>
            <w:vAlign w:val="center"/>
          </w:tcPr>
          <w:p w14:paraId="2E80E058" w14:textId="1C932916" w:rsidR="00F42F18" w:rsidRPr="007C4597" w:rsidRDefault="00F42F18" w:rsidP="00CA1C7D">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2-3</w:t>
            </w:r>
            <w:r w:rsidRPr="007C4597">
              <w:rPr>
                <w:rFonts w:eastAsia="宋体"/>
                <w:color w:val="000000"/>
                <w:kern w:val="0"/>
                <w:sz w:val="21"/>
                <w:szCs w:val="21"/>
              </w:rPr>
              <w:t>条；距离地铁站在</w:t>
            </w:r>
            <w:r w:rsidRPr="007C4597">
              <w:rPr>
                <w:rFonts w:eastAsia="宋体"/>
                <w:color w:val="000000"/>
                <w:kern w:val="0"/>
                <w:sz w:val="21"/>
                <w:szCs w:val="21"/>
              </w:rPr>
              <w:t>2000-2500</w:t>
            </w:r>
            <w:r w:rsidRPr="007C4597">
              <w:rPr>
                <w:rFonts w:eastAsia="宋体"/>
                <w:color w:val="000000"/>
                <w:kern w:val="0"/>
                <w:sz w:val="21"/>
                <w:szCs w:val="21"/>
              </w:rPr>
              <w:t>米；邻近快速路</w:t>
            </w:r>
          </w:p>
        </w:tc>
        <w:tc>
          <w:tcPr>
            <w:tcW w:w="787" w:type="pct"/>
            <w:tcBorders>
              <w:top w:val="single" w:sz="4" w:space="0" w:color="auto"/>
              <w:left w:val="single" w:sz="4" w:space="0" w:color="auto"/>
              <w:bottom w:val="single" w:sz="4" w:space="0" w:color="auto"/>
              <w:right w:val="single" w:sz="4" w:space="0" w:color="auto"/>
            </w:tcBorders>
            <w:vAlign w:val="center"/>
          </w:tcPr>
          <w:p w14:paraId="185369B6"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途径公交线路只有</w:t>
            </w:r>
            <w:r w:rsidRPr="007C4597">
              <w:rPr>
                <w:rFonts w:eastAsia="宋体"/>
                <w:color w:val="000000"/>
                <w:kern w:val="0"/>
                <w:sz w:val="21"/>
                <w:szCs w:val="21"/>
              </w:rPr>
              <w:t>1</w:t>
            </w:r>
            <w:r w:rsidRPr="007C4597">
              <w:rPr>
                <w:rFonts w:eastAsia="宋体"/>
                <w:color w:val="000000"/>
                <w:kern w:val="0"/>
                <w:sz w:val="21"/>
                <w:szCs w:val="21"/>
              </w:rPr>
              <w:t>条；距离地铁站</w:t>
            </w:r>
            <w:r w:rsidRPr="007C4597">
              <w:rPr>
                <w:rFonts w:eastAsia="宋体"/>
                <w:color w:val="000000"/>
                <w:kern w:val="0"/>
                <w:sz w:val="21"/>
                <w:szCs w:val="21"/>
              </w:rPr>
              <w:t>≥2500</w:t>
            </w:r>
            <w:r w:rsidRPr="007C4597">
              <w:rPr>
                <w:rFonts w:eastAsia="宋体"/>
                <w:color w:val="000000"/>
                <w:kern w:val="0"/>
                <w:sz w:val="21"/>
                <w:szCs w:val="21"/>
              </w:rPr>
              <w:t>米</w:t>
            </w:r>
          </w:p>
        </w:tc>
      </w:tr>
      <w:tr w:rsidR="00F42F18" w:rsidRPr="007C4597" w14:paraId="50B7113A" w14:textId="77777777" w:rsidTr="009A6540">
        <w:trPr>
          <w:trHeight w:val="20"/>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6F677EF2"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7DF535"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基础设施完善度</w:t>
            </w:r>
          </w:p>
        </w:tc>
        <w:tc>
          <w:tcPr>
            <w:tcW w:w="381" w:type="pct"/>
            <w:tcBorders>
              <w:top w:val="single" w:sz="4" w:space="0" w:color="auto"/>
              <w:left w:val="single" w:sz="4" w:space="0" w:color="auto"/>
              <w:bottom w:val="single" w:sz="4" w:space="0" w:color="auto"/>
              <w:right w:val="single" w:sz="4" w:space="0" w:color="auto"/>
            </w:tcBorders>
            <w:vAlign w:val="center"/>
          </w:tcPr>
          <w:p w14:paraId="2B34F6A7"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0.10</w:t>
            </w:r>
          </w:p>
        </w:tc>
        <w:tc>
          <w:tcPr>
            <w:tcW w:w="786" w:type="pct"/>
            <w:tcBorders>
              <w:top w:val="single" w:sz="4" w:space="0" w:color="auto"/>
              <w:left w:val="single" w:sz="4" w:space="0" w:color="auto"/>
              <w:bottom w:val="single" w:sz="4" w:space="0" w:color="auto"/>
              <w:right w:val="single" w:sz="4" w:space="0" w:color="auto"/>
            </w:tcBorders>
            <w:vAlign w:val="center"/>
          </w:tcPr>
          <w:p w14:paraId="29E73D03"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基础设施完善，供热、燃气保证率高；</w:t>
            </w:r>
            <w:proofErr w:type="gramStart"/>
            <w:r w:rsidRPr="007C4597">
              <w:rPr>
                <w:rFonts w:eastAsia="宋体"/>
                <w:color w:val="000000"/>
                <w:kern w:val="0"/>
                <w:sz w:val="21"/>
                <w:szCs w:val="21"/>
              </w:rPr>
              <w:t>雨污分排</w:t>
            </w:r>
            <w:proofErr w:type="gramEnd"/>
            <w:r w:rsidRPr="007C4597">
              <w:rPr>
                <w:rFonts w:eastAsia="宋体"/>
                <w:color w:val="000000"/>
                <w:kern w:val="0"/>
                <w:sz w:val="21"/>
                <w:szCs w:val="21"/>
              </w:rPr>
              <w:t>，暴雨过后无积水</w:t>
            </w:r>
          </w:p>
        </w:tc>
        <w:tc>
          <w:tcPr>
            <w:tcW w:w="787" w:type="pct"/>
            <w:tcBorders>
              <w:top w:val="single" w:sz="4" w:space="0" w:color="auto"/>
              <w:left w:val="single" w:sz="4" w:space="0" w:color="auto"/>
              <w:bottom w:val="single" w:sz="4" w:space="0" w:color="auto"/>
              <w:right w:val="single" w:sz="4" w:space="0" w:color="auto"/>
            </w:tcBorders>
            <w:vAlign w:val="center"/>
          </w:tcPr>
          <w:p w14:paraId="271C557D"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基础设施完善，供热、燃气保证率高；暴雨过后，有少量积水</w:t>
            </w:r>
          </w:p>
        </w:tc>
        <w:tc>
          <w:tcPr>
            <w:tcW w:w="786" w:type="pct"/>
            <w:tcBorders>
              <w:top w:val="single" w:sz="4" w:space="0" w:color="auto"/>
              <w:left w:val="single" w:sz="4" w:space="0" w:color="auto"/>
              <w:bottom w:val="single" w:sz="4" w:space="0" w:color="auto"/>
              <w:right w:val="single" w:sz="4" w:space="0" w:color="auto"/>
            </w:tcBorders>
            <w:vAlign w:val="center"/>
          </w:tcPr>
          <w:p w14:paraId="05085523"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土地开发程度达到七通一平；供热、燃气保证率较好；暴雨过后，半小时内积水可排干</w:t>
            </w:r>
          </w:p>
        </w:tc>
        <w:tc>
          <w:tcPr>
            <w:tcW w:w="787" w:type="pct"/>
            <w:tcBorders>
              <w:top w:val="single" w:sz="4" w:space="0" w:color="auto"/>
              <w:left w:val="single" w:sz="4" w:space="0" w:color="auto"/>
              <w:bottom w:val="single" w:sz="4" w:space="0" w:color="auto"/>
              <w:right w:val="single" w:sz="4" w:space="0" w:color="auto"/>
            </w:tcBorders>
            <w:vAlign w:val="center"/>
          </w:tcPr>
          <w:p w14:paraId="2BB6C016"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土地开发程度达到七通一平；暴雨过后，积水严重</w:t>
            </w:r>
          </w:p>
        </w:tc>
        <w:tc>
          <w:tcPr>
            <w:tcW w:w="787" w:type="pct"/>
            <w:tcBorders>
              <w:top w:val="single" w:sz="4" w:space="0" w:color="auto"/>
              <w:left w:val="single" w:sz="4" w:space="0" w:color="auto"/>
              <w:bottom w:val="single" w:sz="4" w:space="0" w:color="auto"/>
              <w:right w:val="single" w:sz="4" w:space="0" w:color="auto"/>
            </w:tcBorders>
            <w:vAlign w:val="center"/>
          </w:tcPr>
          <w:p w14:paraId="1CF3D174" w14:textId="07F395CF"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w:t>
            </w:r>
            <w:r w:rsidR="00B16D44" w:rsidRPr="007C4597">
              <w:rPr>
                <w:rFonts w:eastAsia="宋体"/>
                <w:color w:val="000000"/>
                <w:kern w:val="0"/>
                <w:sz w:val="21"/>
                <w:szCs w:val="21"/>
              </w:rPr>
              <w:t>特别</w:t>
            </w:r>
            <w:r w:rsidRPr="007C4597">
              <w:rPr>
                <w:rFonts w:eastAsia="宋体"/>
                <w:color w:val="000000"/>
                <w:kern w:val="0"/>
                <w:sz w:val="21"/>
                <w:szCs w:val="21"/>
              </w:rPr>
              <w:t>严重</w:t>
            </w:r>
          </w:p>
        </w:tc>
      </w:tr>
      <w:tr w:rsidR="00F42F18" w:rsidRPr="007C4597" w14:paraId="6000DB44" w14:textId="77777777" w:rsidTr="009A6540">
        <w:trPr>
          <w:trHeight w:val="20"/>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1A1CBFDB"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F8E99B"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公用设施完备度</w:t>
            </w:r>
          </w:p>
        </w:tc>
        <w:tc>
          <w:tcPr>
            <w:tcW w:w="381" w:type="pct"/>
            <w:tcBorders>
              <w:top w:val="single" w:sz="4" w:space="0" w:color="auto"/>
              <w:left w:val="single" w:sz="4" w:space="0" w:color="auto"/>
              <w:bottom w:val="single" w:sz="4" w:space="0" w:color="auto"/>
              <w:right w:val="single" w:sz="4" w:space="0" w:color="auto"/>
            </w:tcBorders>
            <w:vAlign w:val="center"/>
          </w:tcPr>
          <w:p w14:paraId="7726D039"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0.20</w:t>
            </w:r>
          </w:p>
        </w:tc>
        <w:tc>
          <w:tcPr>
            <w:tcW w:w="786" w:type="pct"/>
            <w:tcBorders>
              <w:top w:val="single" w:sz="4" w:space="0" w:color="auto"/>
              <w:left w:val="single" w:sz="4" w:space="0" w:color="auto"/>
              <w:bottom w:val="single" w:sz="4" w:space="0" w:color="auto"/>
              <w:right w:val="single" w:sz="4" w:space="0" w:color="auto"/>
            </w:tcBorders>
            <w:vAlign w:val="center"/>
          </w:tcPr>
          <w:p w14:paraId="270F10A5"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属于区级重点中、小学学区；距离三甲医院</w:t>
            </w:r>
            <w:r w:rsidRPr="007C4597">
              <w:rPr>
                <w:rFonts w:eastAsia="宋体"/>
                <w:color w:val="000000"/>
                <w:kern w:val="0"/>
                <w:sz w:val="21"/>
                <w:szCs w:val="21"/>
              </w:rPr>
              <w:t>≤2000</w:t>
            </w:r>
            <w:r w:rsidRPr="007C4597">
              <w:rPr>
                <w:rFonts w:eastAsia="宋体"/>
                <w:color w:val="000000"/>
                <w:kern w:val="0"/>
                <w:sz w:val="21"/>
                <w:szCs w:val="21"/>
              </w:rPr>
              <w:t>米；其他公用设施较完善</w:t>
            </w:r>
          </w:p>
        </w:tc>
        <w:tc>
          <w:tcPr>
            <w:tcW w:w="787" w:type="pct"/>
            <w:tcBorders>
              <w:top w:val="single" w:sz="4" w:space="0" w:color="auto"/>
              <w:left w:val="single" w:sz="4" w:space="0" w:color="auto"/>
              <w:bottom w:val="single" w:sz="4" w:space="0" w:color="auto"/>
              <w:right w:val="single" w:sz="4" w:space="0" w:color="auto"/>
            </w:tcBorders>
            <w:vAlign w:val="center"/>
          </w:tcPr>
          <w:p w14:paraId="07FE603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属于普通中、小学学区；距离三甲医院在</w:t>
            </w:r>
            <w:r w:rsidRPr="007C4597">
              <w:rPr>
                <w:rFonts w:eastAsia="宋体"/>
                <w:color w:val="000000"/>
                <w:kern w:val="0"/>
                <w:sz w:val="21"/>
                <w:szCs w:val="21"/>
              </w:rPr>
              <w:t>2000-2500</w:t>
            </w:r>
            <w:r w:rsidRPr="007C4597">
              <w:rPr>
                <w:rFonts w:eastAsia="宋体"/>
                <w:color w:val="000000"/>
                <w:kern w:val="0"/>
                <w:sz w:val="21"/>
                <w:szCs w:val="21"/>
              </w:rPr>
              <w:t>米之间；其他公用设施比较齐全</w:t>
            </w:r>
          </w:p>
        </w:tc>
        <w:tc>
          <w:tcPr>
            <w:tcW w:w="786" w:type="pct"/>
            <w:tcBorders>
              <w:top w:val="single" w:sz="4" w:space="0" w:color="auto"/>
              <w:left w:val="single" w:sz="4" w:space="0" w:color="auto"/>
              <w:bottom w:val="single" w:sz="4" w:space="0" w:color="auto"/>
              <w:right w:val="single" w:sz="4" w:space="0" w:color="auto"/>
            </w:tcBorders>
            <w:vAlign w:val="center"/>
          </w:tcPr>
          <w:p w14:paraId="44BCC789"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属于普通学区；距离多家二甲医院</w:t>
            </w:r>
            <w:r w:rsidRPr="007C4597">
              <w:rPr>
                <w:rFonts w:eastAsia="宋体"/>
                <w:color w:val="000000"/>
                <w:kern w:val="0"/>
                <w:sz w:val="21"/>
                <w:szCs w:val="21"/>
              </w:rPr>
              <w:t>≤1500</w:t>
            </w:r>
            <w:r w:rsidRPr="007C4597">
              <w:rPr>
                <w:rFonts w:eastAsia="宋体"/>
                <w:color w:val="000000"/>
                <w:kern w:val="0"/>
                <w:sz w:val="21"/>
                <w:szCs w:val="21"/>
              </w:rPr>
              <w:t>米；其他公用设施比较齐全</w:t>
            </w:r>
          </w:p>
        </w:tc>
        <w:tc>
          <w:tcPr>
            <w:tcW w:w="787" w:type="pct"/>
            <w:tcBorders>
              <w:top w:val="single" w:sz="4" w:space="0" w:color="auto"/>
              <w:left w:val="single" w:sz="4" w:space="0" w:color="auto"/>
              <w:bottom w:val="single" w:sz="4" w:space="0" w:color="auto"/>
              <w:right w:val="single" w:sz="4" w:space="0" w:color="auto"/>
            </w:tcBorders>
            <w:vAlign w:val="center"/>
          </w:tcPr>
          <w:p w14:paraId="193FB228"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属于普通重点中、小学学区；距离多家二甲医院在</w:t>
            </w:r>
            <w:r w:rsidRPr="007C4597">
              <w:rPr>
                <w:rFonts w:eastAsia="宋体"/>
                <w:color w:val="000000"/>
                <w:kern w:val="0"/>
                <w:sz w:val="21"/>
                <w:szCs w:val="21"/>
              </w:rPr>
              <w:t>1500-2000</w:t>
            </w:r>
            <w:r w:rsidRPr="007C4597">
              <w:rPr>
                <w:rFonts w:eastAsia="宋体"/>
                <w:color w:val="000000"/>
                <w:kern w:val="0"/>
                <w:sz w:val="21"/>
                <w:szCs w:val="21"/>
              </w:rPr>
              <w:t>米之间；其他公用设施不齐全</w:t>
            </w:r>
          </w:p>
        </w:tc>
        <w:tc>
          <w:tcPr>
            <w:tcW w:w="787" w:type="pct"/>
            <w:tcBorders>
              <w:top w:val="single" w:sz="4" w:space="0" w:color="auto"/>
              <w:left w:val="single" w:sz="4" w:space="0" w:color="auto"/>
              <w:bottom w:val="single" w:sz="4" w:space="0" w:color="auto"/>
              <w:right w:val="single" w:sz="4" w:space="0" w:color="auto"/>
            </w:tcBorders>
            <w:vAlign w:val="center"/>
          </w:tcPr>
          <w:p w14:paraId="3BA264C6"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属于普通重点中、小学学区；距离多家二甲医院</w:t>
            </w:r>
            <w:r w:rsidRPr="007C4597">
              <w:rPr>
                <w:rFonts w:eastAsia="宋体"/>
                <w:color w:val="000000"/>
                <w:kern w:val="0"/>
                <w:sz w:val="21"/>
                <w:szCs w:val="21"/>
              </w:rPr>
              <w:t>≥2000</w:t>
            </w:r>
            <w:r w:rsidRPr="007C4597">
              <w:rPr>
                <w:rFonts w:eastAsia="宋体"/>
                <w:color w:val="000000"/>
                <w:kern w:val="0"/>
                <w:sz w:val="21"/>
                <w:szCs w:val="21"/>
              </w:rPr>
              <w:t>米；其他公用设施不足</w:t>
            </w:r>
          </w:p>
        </w:tc>
      </w:tr>
      <w:tr w:rsidR="00F42F18" w:rsidRPr="007C4597" w14:paraId="6FD6FB85" w14:textId="77777777" w:rsidTr="009A6540">
        <w:trPr>
          <w:trHeight w:val="20"/>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1BE8A9A7"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C13F5D"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环境条件</w:t>
            </w:r>
          </w:p>
        </w:tc>
        <w:tc>
          <w:tcPr>
            <w:tcW w:w="381" w:type="pct"/>
            <w:tcBorders>
              <w:top w:val="single" w:sz="4" w:space="0" w:color="auto"/>
              <w:left w:val="single" w:sz="4" w:space="0" w:color="auto"/>
              <w:bottom w:val="single" w:sz="4" w:space="0" w:color="auto"/>
              <w:right w:val="single" w:sz="4" w:space="0" w:color="auto"/>
            </w:tcBorders>
            <w:vAlign w:val="center"/>
          </w:tcPr>
          <w:p w14:paraId="5BA8A880"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0.15</w:t>
            </w:r>
          </w:p>
        </w:tc>
        <w:tc>
          <w:tcPr>
            <w:tcW w:w="786" w:type="pct"/>
            <w:tcBorders>
              <w:top w:val="single" w:sz="4" w:space="0" w:color="auto"/>
              <w:left w:val="single" w:sz="4" w:space="0" w:color="auto"/>
              <w:bottom w:val="single" w:sz="4" w:space="0" w:color="auto"/>
              <w:right w:val="single" w:sz="4" w:space="0" w:color="auto"/>
            </w:tcBorders>
            <w:vAlign w:val="center"/>
          </w:tcPr>
          <w:p w14:paraId="70552EE8" w14:textId="55CB2529"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bCs/>
                <w:color w:val="000000"/>
                <w:kern w:val="0"/>
                <w:sz w:val="21"/>
                <w:szCs w:val="21"/>
              </w:rPr>
              <w:t>环境质量</w:t>
            </w:r>
            <w:r w:rsidR="002038CD" w:rsidRPr="007C4597">
              <w:rPr>
                <w:rFonts w:eastAsia="宋体"/>
                <w:bCs/>
                <w:color w:val="000000"/>
                <w:kern w:val="0"/>
                <w:sz w:val="21"/>
                <w:szCs w:val="21"/>
              </w:rPr>
              <w:t>良</w:t>
            </w:r>
            <w:r w:rsidRPr="007C4597">
              <w:rPr>
                <w:rFonts w:eastAsia="宋体"/>
                <w:bCs/>
                <w:color w:val="000000"/>
                <w:kern w:val="0"/>
                <w:sz w:val="21"/>
                <w:szCs w:val="21"/>
              </w:rPr>
              <w:t>好，区域绿化率较高，区域内人文景观丰富</w:t>
            </w:r>
          </w:p>
        </w:tc>
        <w:tc>
          <w:tcPr>
            <w:tcW w:w="787" w:type="pct"/>
            <w:tcBorders>
              <w:top w:val="single" w:sz="4" w:space="0" w:color="auto"/>
              <w:left w:val="single" w:sz="4" w:space="0" w:color="auto"/>
              <w:bottom w:val="single" w:sz="4" w:space="0" w:color="auto"/>
              <w:right w:val="single" w:sz="4" w:space="0" w:color="auto"/>
            </w:tcBorders>
            <w:vAlign w:val="center"/>
          </w:tcPr>
          <w:p w14:paraId="0EF57684" w14:textId="0FCB3B14"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bCs/>
                <w:color w:val="000000"/>
                <w:kern w:val="0"/>
                <w:sz w:val="21"/>
                <w:szCs w:val="21"/>
              </w:rPr>
              <w:t>环境质量</w:t>
            </w:r>
            <w:r w:rsidR="002038CD" w:rsidRPr="007C4597">
              <w:rPr>
                <w:rFonts w:eastAsia="宋体"/>
                <w:bCs/>
                <w:color w:val="000000"/>
                <w:kern w:val="0"/>
                <w:sz w:val="21"/>
                <w:szCs w:val="21"/>
              </w:rPr>
              <w:t>良</w:t>
            </w:r>
            <w:r w:rsidRPr="007C4597">
              <w:rPr>
                <w:rFonts w:eastAsia="宋体"/>
                <w:bCs/>
                <w:color w:val="000000"/>
                <w:kern w:val="0"/>
                <w:sz w:val="21"/>
                <w:szCs w:val="21"/>
              </w:rPr>
              <w:t>好，区域绿化率较高，区域内人文景观</w:t>
            </w:r>
            <w:r w:rsidR="00FD62C6" w:rsidRPr="007C4597">
              <w:rPr>
                <w:rFonts w:eastAsia="宋体"/>
                <w:bCs/>
                <w:color w:val="000000"/>
                <w:kern w:val="0"/>
                <w:sz w:val="21"/>
                <w:szCs w:val="21"/>
              </w:rPr>
              <w:t>较丰富</w:t>
            </w:r>
          </w:p>
        </w:tc>
        <w:tc>
          <w:tcPr>
            <w:tcW w:w="786" w:type="pct"/>
            <w:tcBorders>
              <w:top w:val="single" w:sz="4" w:space="0" w:color="auto"/>
              <w:left w:val="single" w:sz="4" w:space="0" w:color="auto"/>
              <w:bottom w:val="single" w:sz="4" w:space="0" w:color="auto"/>
              <w:right w:val="single" w:sz="4" w:space="0" w:color="auto"/>
            </w:tcBorders>
            <w:vAlign w:val="center"/>
          </w:tcPr>
          <w:p w14:paraId="79D05FB8" w14:textId="02A614C8"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bCs/>
                <w:color w:val="000000"/>
                <w:kern w:val="0"/>
                <w:sz w:val="21"/>
                <w:szCs w:val="21"/>
              </w:rPr>
              <w:t>环境质量较好，区域绿化率较高，区域内有人文景观</w:t>
            </w:r>
          </w:p>
        </w:tc>
        <w:tc>
          <w:tcPr>
            <w:tcW w:w="787" w:type="pct"/>
            <w:tcBorders>
              <w:top w:val="single" w:sz="4" w:space="0" w:color="auto"/>
              <w:left w:val="single" w:sz="4" w:space="0" w:color="auto"/>
              <w:bottom w:val="single" w:sz="4" w:space="0" w:color="auto"/>
              <w:right w:val="single" w:sz="4" w:space="0" w:color="auto"/>
            </w:tcBorders>
            <w:vAlign w:val="center"/>
          </w:tcPr>
          <w:p w14:paraId="49F517C5" w14:textId="6E5AC1F8"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环境质量较好，</w:t>
            </w:r>
            <w:r w:rsidRPr="007C4597">
              <w:rPr>
                <w:rFonts w:eastAsia="宋体"/>
                <w:bCs/>
                <w:color w:val="000000"/>
                <w:kern w:val="0"/>
                <w:sz w:val="21"/>
                <w:szCs w:val="21"/>
              </w:rPr>
              <w:t>区域绿化率</w:t>
            </w:r>
            <w:r w:rsidR="00FD62C6" w:rsidRPr="007C4597">
              <w:rPr>
                <w:rFonts w:eastAsia="宋体"/>
                <w:bCs/>
                <w:color w:val="000000"/>
                <w:kern w:val="0"/>
                <w:sz w:val="21"/>
                <w:szCs w:val="21"/>
              </w:rPr>
              <w:t>一般</w:t>
            </w:r>
            <w:r w:rsidRPr="007C4597">
              <w:rPr>
                <w:rFonts w:eastAsia="宋体"/>
                <w:bCs/>
                <w:color w:val="000000"/>
                <w:kern w:val="0"/>
                <w:sz w:val="21"/>
                <w:szCs w:val="21"/>
              </w:rPr>
              <w:t>，</w:t>
            </w:r>
            <w:r w:rsidRPr="007C4597">
              <w:rPr>
                <w:rFonts w:eastAsia="宋体"/>
                <w:color w:val="000000"/>
                <w:kern w:val="0"/>
                <w:sz w:val="21"/>
                <w:szCs w:val="21"/>
              </w:rPr>
              <w:t>区域内有人文景观</w:t>
            </w:r>
          </w:p>
        </w:tc>
        <w:tc>
          <w:tcPr>
            <w:tcW w:w="787" w:type="pct"/>
            <w:tcBorders>
              <w:top w:val="single" w:sz="4" w:space="0" w:color="auto"/>
              <w:left w:val="single" w:sz="4" w:space="0" w:color="auto"/>
              <w:bottom w:val="single" w:sz="4" w:space="0" w:color="auto"/>
              <w:right w:val="single" w:sz="4" w:space="0" w:color="auto"/>
            </w:tcBorders>
            <w:vAlign w:val="center"/>
          </w:tcPr>
          <w:p w14:paraId="5A9DB935" w14:textId="2AD0383D"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环境质量一般，</w:t>
            </w:r>
            <w:r w:rsidRPr="007C4597">
              <w:rPr>
                <w:rFonts w:eastAsia="宋体"/>
                <w:bCs/>
                <w:color w:val="000000"/>
                <w:kern w:val="0"/>
                <w:sz w:val="21"/>
                <w:szCs w:val="21"/>
              </w:rPr>
              <w:t>区域绿化率一般，</w:t>
            </w:r>
            <w:r w:rsidRPr="007C4597">
              <w:rPr>
                <w:rFonts w:eastAsia="宋体"/>
                <w:color w:val="000000"/>
                <w:kern w:val="0"/>
                <w:sz w:val="21"/>
                <w:szCs w:val="21"/>
              </w:rPr>
              <w:t>区域内人文景观较少</w:t>
            </w:r>
          </w:p>
        </w:tc>
      </w:tr>
    </w:tbl>
    <w:p w14:paraId="257C1248" w14:textId="77777777" w:rsidR="00F42F18" w:rsidRPr="007C4597" w:rsidRDefault="00F42F18" w:rsidP="00F42F18">
      <w:pPr>
        <w:ind w:firstLine="480"/>
        <w:rPr>
          <w:rFonts w:eastAsia="宋体"/>
        </w:rPr>
      </w:pPr>
    </w:p>
    <w:p w14:paraId="23D61C77" w14:textId="77777777" w:rsidR="00F42F18" w:rsidRPr="007C4597" w:rsidRDefault="00F42F18" w:rsidP="00F42F18">
      <w:pPr>
        <w:widowControl/>
        <w:snapToGrid/>
        <w:spacing w:line="240" w:lineRule="auto"/>
        <w:ind w:firstLineChars="0" w:firstLine="0"/>
        <w:jc w:val="left"/>
        <w:rPr>
          <w:rFonts w:eastAsia="宋体"/>
        </w:rPr>
      </w:pPr>
      <w:r w:rsidRPr="007C4597">
        <w:rPr>
          <w:rFonts w:eastAsia="宋体"/>
        </w:rPr>
        <w:br w:type="page"/>
      </w:r>
    </w:p>
    <w:p w14:paraId="680EBF92" w14:textId="7F592B94" w:rsidR="00F42F18" w:rsidRPr="007C4597" w:rsidRDefault="00E40D57" w:rsidP="00DB39D1">
      <w:pPr>
        <w:spacing w:beforeLines="50" w:before="163" w:line="340" w:lineRule="exact"/>
        <w:ind w:firstLineChars="0" w:firstLine="0"/>
        <w:jc w:val="center"/>
        <w:rPr>
          <w:rFonts w:eastAsia="宋体"/>
        </w:rPr>
      </w:pPr>
      <w:bookmarkStart w:id="111" w:name="_Toc89875942"/>
      <w:bookmarkStart w:id="112" w:name="_Toc89957448"/>
      <w:r w:rsidRPr="007C4597">
        <w:rPr>
          <w:rFonts w:eastAsia="宋体"/>
          <w:b/>
          <w:bCs/>
          <w:snapToGrid w:val="0"/>
          <w:kern w:val="0"/>
          <w:sz w:val="21"/>
          <w:szCs w:val="21"/>
        </w:rPr>
        <w:lastRenderedPageBreak/>
        <w:t>表</w:t>
      </w:r>
      <w:r w:rsidRPr="007C4597">
        <w:rPr>
          <w:rFonts w:eastAsia="宋体"/>
          <w:b/>
          <w:bCs/>
          <w:snapToGrid w:val="0"/>
          <w:kern w:val="0"/>
          <w:sz w:val="21"/>
          <w:szCs w:val="21"/>
        </w:rPr>
        <w:t>2-</w:t>
      </w:r>
      <w:r w:rsidR="00DB39D1" w:rsidRPr="007C4597">
        <w:rPr>
          <w:rFonts w:eastAsia="宋体"/>
          <w:b/>
          <w:bCs/>
          <w:snapToGrid w:val="0"/>
          <w:kern w:val="0"/>
          <w:sz w:val="21"/>
          <w:szCs w:val="21"/>
        </w:rPr>
        <w:fldChar w:fldCharType="begin"/>
      </w:r>
      <w:r w:rsidR="00DB39D1" w:rsidRPr="007C4597">
        <w:rPr>
          <w:rFonts w:eastAsia="宋体"/>
          <w:b/>
          <w:bCs/>
          <w:snapToGrid w:val="0"/>
          <w:kern w:val="0"/>
          <w:sz w:val="21"/>
          <w:szCs w:val="21"/>
        </w:rPr>
        <w:instrText xml:space="preserve"> SEQ </w:instrText>
      </w:r>
      <w:r w:rsidR="00DB39D1" w:rsidRPr="007C4597">
        <w:rPr>
          <w:rFonts w:eastAsia="宋体"/>
          <w:b/>
          <w:bCs/>
          <w:snapToGrid w:val="0"/>
          <w:kern w:val="0"/>
          <w:sz w:val="21"/>
          <w:szCs w:val="21"/>
        </w:rPr>
        <w:instrText>表</w:instrText>
      </w:r>
      <w:r w:rsidR="00DB39D1" w:rsidRPr="007C4597">
        <w:rPr>
          <w:rFonts w:eastAsia="宋体"/>
          <w:b/>
          <w:bCs/>
          <w:snapToGrid w:val="0"/>
          <w:kern w:val="0"/>
          <w:sz w:val="21"/>
          <w:szCs w:val="21"/>
        </w:rPr>
        <w:instrText xml:space="preserve">3- \* MERGEFORMAT </w:instrText>
      </w:r>
      <w:r w:rsidR="00DB39D1" w:rsidRPr="007C4597">
        <w:rPr>
          <w:rFonts w:eastAsia="宋体"/>
          <w:b/>
          <w:bCs/>
          <w:snapToGrid w:val="0"/>
          <w:kern w:val="0"/>
          <w:sz w:val="21"/>
          <w:szCs w:val="21"/>
        </w:rPr>
        <w:fldChar w:fldCharType="separate"/>
      </w:r>
      <w:r w:rsidR="003146B2">
        <w:rPr>
          <w:rFonts w:eastAsia="宋体"/>
          <w:b/>
          <w:bCs/>
          <w:noProof/>
          <w:snapToGrid w:val="0"/>
          <w:kern w:val="0"/>
          <w:sz w:val="21"/>
          <w:szCs w:val="21"/>
        </w:rPr>
        <w:t>44</w:t>
      </w:r>
      <w:r w:rsidR="00DB39D1" w:rsidRPr="007C4597">
        <w:rPr>
          <w:rFonts w:eastAsia="宋体"/>
          <w:b/>
          <w:bCs/>
          <w:snapToGrid w:val="0"/>
          <w:kern w:val="0"/>
          <w:sz w:val="21"/>
          <w:szCs w:val="21"/>
        </w:rPr>
        <w:fldChar w:fldCharType="end"/>
      </w:r>
      <w:r w:rsidR="00DB39D1" w:rsidRPr="007C4597">
        <w:rPr>
          <w:rFonts w:eastAsia="宋体"/>
          <w:b/>
          <w:bCs/>
          <w:snapToGrid w:val="0"/>
          <w:kern w:val="0"/>
          <w:sz w:val="21"/>
          <w:szCs w:val="21"/>
        </w:rPr>
        <w:t xml:space="preserve"> </w:t>
      </w:r>
      <w:r w:rsidR="00F42F18" w:rsidRPr="007C4597">
        <w:rPr>
          <w:rFonts w:eastAsia="宋体"/>
          <w:b/>
          <w:bCs/>
          <w:snapToGrid w:val="0"/>
          <w:kern w:val="0"/>
          <w:sz w:val="21"/>
          <w:szCs w:val="21"/>
        </w:rPr>
        <w:t xml:space="preserve"> </w:t>
      </w:r>
      <w:r w:rsidR="00F42F18" w:rsidRPr="007C4597">
        <w:rPr>
          <w:rFonts w:eastAsia="宋体"/>
          <w:b/>
          <w:bCs/>
          <w:snapToGrid w:val="0"/>
          <w:kern w:val="0"/>
          <w:sz w:val="21"/>
          <w:szCs w:val="21"/>
        </w:rPr>
        <w:t>天津市公服</w:t>
      </w:r>
      <w:r w:rsidR="00F42F18" w:rsidRPr="007C4597">
        <w:rPr>
          <w:rFonts w:eastAsia="宋体"/>
          <w:b/>
          <w:bCs/>
          <w:snapToGrid w:val="0"/>
          <w:kern w:val="0"/>
          <w:sz w:val="21"/>
          <w:szCs w:val="21"/>
        </w:rPr>
        <w:t>I</w:t>
      </w:r>
      <w:r w:rsidR="00F42F18" w:rsidRPr="007C4597">
        <w:rPr>
          <w:rFonts w:eastAsia="宋体"/>
          <w:b/>
          <w:bCs/>
          <w:snapToGrid w:val="0"/>
          <w:kern w:val="0"/>
          <w:sz w:val="21"/>
          <w:szCs w:val="21"/>
        </w:rPr>
        <w:t>类用地基准地价区域因素修正系数说明表（</w:t>
      </w:r>
      <w:r w:rsidR="00DB39D1" w:rsidRPr="007C4597">
        <w:rPr>
          <w:rFonts w:eastAsia="宋体"/>
          <w:b/>
          <w:bCs/>
          <w:snapToGrid w:val="0"/>
          <w:kern w:val="0"/>
          <w:sz w:val="21"/>
          <w:szCs w:val="21"/>
        </w:rPr>
        <w:t>4</w:t>
      </w:r>
      <w:r w:rsidR="00F42F18" w:rsidRPr="007C4597">
        <w:rPr>
          <w:rFonts w:eastAsia="宋体"/>
          <w:b/>
          <w:bCs/>
          <w:snapToGrid w:val="0"/>
          <w:kern w:val="0"/>
          <w:sz w:val="21"/>
          <w:szCs w:val="21"/>
        </w:rPr>
        <w:t>级）</w:t>
      </w:r>
      <w:bookmarkEnd w:id="111"/>
      <w:bookmarkEnd w:id="112"/>
    </w:p>
    <w:tbl>
      <w:tblPr>
        <w:tblW w:w="5000" w:type="pct"/>
        <w:jc w:val="center"/>
        <w:tblLook w:val="0000" w:firstRow="0" w:lastRow="0" w:firstColumn="0" w:lastColumn="0" w:noHBand="0" w:noVBand="0"/>
      </w:tblPr>
      <w:tblGrid>
        <w:gridCol w:w="673"/>
        <w:gridCol w:w="630"/>
        <w:gridCol w:w="725"/>
        <w:gridCol w:w="1496"/>
        <w:gridCol w:w="1498"/>
        <w:gridCol w:w="1496"/>
        <w:gridCol w:w="1498"/>
        <w:gridCol w:w="1498"/>
      </w:tblGrid>
      <w:tr w:rsidR="00F42F18" w:rsidRPr="007C4597" w14:paraId="62C0A1F7" w14:textId="77777777" w:rsidTr="009A6540">
        <w:trPr>
          <w:trHeight w:val="20"/>
          <w:tblHeader/>
          <w:jc w:val="center"/>
        </w:trPr>
        <w:tc>
          <w:tcPr>
            <w:tcW w:w="354" w:type="pct"/>
            <w:vMerge w:val="restart"/>
            <w:tcBorders>
              <w:top w:val="single" w:sz="4" w:space="0" w:color="auto"/>
              <w:left w:val="single" w:sz="4" w:space="0" w:color="auto"/>
              <w:bottom w:val="single" w:sz="4" w:space="0" w:color="auto"/>
              <w:right w:val="single" w:sz="4" w:space="0" w:color="auto"/>
            </w:tcBorders>
            <w:vAlign w:val="center"/>
          </w:tcPr>
          <w:p w14:paraId="18D822AD"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土地级别</w:t>
            </w:r>
          </w:p>
        </w:tc>
        <w:tc>
          <w:tcPr>
            <w:tcW w:w="712" w:type="pct"/>
            <w:gridSpan w:val="2"/>
            <w:vMerge w:val="restart"/>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36B70A22" w14:textId="0A5DA507" w:rsidR="00F42F18" w:rsidRPr="007C4597" w:rsidRDefault="00000000" w:rsidP="00C1763F">
            <w:pPr>
              <w:adjustRightInd w:val="0"/>
              <w:spacing w:line="240" w:lineRule="auto"/>
              <w:ind w:firstLine="422"/>
              <w:jc w:val="right"/>
              <w:rPr>
                <w:rFonts w:eastAsia="宋体"/>
                <w:b/>
                <w:color w:val="000000"/>
                <w:kern w:val="0"/>
                <w:sz w:val="21"/>
                <w:szCs w:val="21"/>
              </w:rPr>
            </w:pPr>
            <w:r>
              <w:rPr>
                <w:rFonts w:eastAsia="宋体"/>
                <w:b/>
                <w:bCs/>
                <w:snapToGrid w:val="0"/>
                <w:kern w:val="0"/>
                <w:sz w:val="21"/>
                <w:szCs w:val="21"/>
              </w:rPr>
              <w:pict w14:anchorId="79F7A11B">
                <v:line id="_x0000_s2081" alt="P44657#y1" style="position:absolute;left:0;text-align:left;z-index:251691008;visibility:visible;mso-position-horizontal-relative:text;mso-position-vertical-relative:text" from=".8pt,.5pt" to="31.9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" strokeweight=".5pt">
                  <o:lock v:ext="edit" shapetype="f"/>
                </v:line>
              </w:pict>
            </w:r>
            <w:r w:rsidR="00F42F18" w:rsidRPr="007C4597">
              <w:rPr>
                <w:rFonts w:eastAsia="宋体"/>
                <w:b/>
                <w:color w:val="000000"/>
                <w:kern w:val="0"/>
                <w:sz w:val="21"/>
                <w:szCs w:val="21"/>
              </w:rPr>
              <w:t>修正</w:t>
            </w:r>
            <w:r w:rsidR="00F42F18" w:rsidRPr="007C4597">
              <w:rPr>
                <w:rFonts w:eastAsia="宋体"/>
                <w:b/>
                <w:color w:val="000000"/>
                <w:kern w:val="0"/>
                <w:sz w:val="21"/>
                <w:szCs w:val="21"/>
              </w:rPr>
              <w:t xml:space="preserve"> </w:t>
            </w:r>
          </w:p>
          <w:p w14:paraId="270C988A" w14:textId="2A824FAF" w:rsidR="00F42F18" w:rsidRPr="007C4597" w:rsidRDefault="00F42F18" w:rsidP="00C1763F">
            <w:pPr>
              <w:adjustRightInd w:val="0"/>
              <w:spacing w:line="240" w:lineRule="auto"/>
              <w:ind w:firstLineChars="0" w:firstLine="0"/>
              <w:jc w:val="left"/>
              <w:rPr>
                <w:rFonts w:eastAsia="宋体"/>
                <w:b/>
                <w:color w:val="000000"/>
                <w:kern w:val="0"/>
                <w:sz w:val="21"/>
                <w:szCs w:val="21"/>
              </w:rPr>
            </w:pPr>
            <w:r w:rsidRPr="007C4597">
              <w:rPr>
                <w:rFonts w:eastAsia="宋体"/>
                <w:b/>
                <w:color w:val="000000"/>
                <w:kern w:val="0"/>
                <w:sz w:val="21"/>
                <w:szCs w:val="21"/>
              </w:rPr>
              <w:t>因</w:t>
            </w:r>
            <w:r w:rsidRPr="007C4597">
              <w:rPr>
                <w:rFonts w:eastAsia="宋体"/>
                <w:b/>
                <w:color w:val="000000"/>
                <w:kern w:val="0"/>
                <w:sz w:val="21"/>
                <w:szCs w:val="21"/>
              </w:rPr>
              <w:t xml:space="preserve"> </w:t>
            </w:r>
            <w:r w:rsidRPr="007C4597">
              <w:rPr>
                <w:rFonts w:eastAsia="宋体"/>
                <w:b/>
                <w:color w:val="000000"/>
                <w:kern w:val="0"/>
                <w:sz w:val="21"/>
                <w:szCs w:val="21"/>
              </w:rPr>
              <w:t>权</w:t>
            </w:r>
            <w:r w:rsidRPr="007C4597">
              <w:rPr>
                <w:rFonts w:eastAsia="宋体"/>
                <w:b/>
                <w:color w:val="000000"/>
                <w:kern w:val="0"/>
                <w:sz w:val="21"/>
                <w:szCs w:val="21"/>
              </w:rPr>
              <w:t xml:space="preserve">   </w:t>
            </w:r>
            <w:r w:rsidRPr="007C4597">
              <w:rPr>
                <w:rFonts w:eastAsia="宋体"/>
                <w:b/>
                <w:color w:val="000000"/>
                <w:kern w:val="0"/>
                <w:sz w:val="21"/>
                <w:szCs w:val="21"/>
              </w:rPr>
              <w:t>幅度</w:t>
            </w:r>
          </w:p>
          <w:p w14:paraId="2944A5F9" w14:textId="4EEC46BE" w:rsidR="00F42F18" w:rsidRPr="007C4597" w:rsidRDefault="00F42F18" w:rsidP="00C1763F">
            <w:pPr>
              <w:adjustRightInd w:val="0"/>
              <w:spacing w:line="240" w:lineRule="auto"/>
              <w:ind w:firstLineChars="0" w:firstLine="0"/>
              <w:jc w:val="left"/>
              <w:rPr>
                <w:rFonts w:eastAsia="宋体"/>
                <w:b/>
                <w:color w:val="000000"/>
                <w:kern w:val="0"/>
                <w:sz w:val="21"/>
                <w:szCs w:val="21"/>
              </w:rPr>
            </w:pPr>
            <w:r w:rsidRPr="007C4597">
              <w:rPr>
                <w:rFonts w:eastAsia="宋体"/>
                <w:b/>
                <w:color w:val="000000"/>
                <w:kern w:val="0"/>
                <w:sz w:val="21"/>
                <w:szCs w:val="21"/>
              </w:rPr>
              <w:t>素</w:t>
            </w:r>
            <w:r w:rsidRPr="007C4597">
              <w:rPr>
                <w:rFonts w:eastAsia="宋体"/>
                <w:b/>
                <w:color w:val="000000"/>
                <w:kern w:val="0"/>
                <w:sz w:val="21"/>
                <w:szCs w:val="21"/>
              </w:rPr>
              <w:t xml:space="preserve">    </w:t>
            </w:r>
            <w:r w:rsidRPr="007C4597">
              <w:rPr>
                <w:rFonts w:eastAsia="宋体"/>
                <w:b/>
                <w:color w:val="000000"/>
                <w:kern w:val="0"/>
                <w:sz w:val="21"/>
                <w:szCs w:val="21"/>
              </w:rPr>
              <w:t>重</w:t>
            </w:r>
          </w:p>
        </w:tc>
        <w:tc>
          <w:tcPr>
            <w:tcW w:w="786" w:type="pct"/>
            <w:tcBorders>
              <w:top w:val="single" w:sz="4" w:space="0" w:color="auto"/>
              <w:left w:val="single" w:sz="4" w:space="0" w:color="auto"/>
              <w:bottom w:val="single" w:sz="4" w:space="0" w:color="auto"/>
              <w:right w:val="single" w:sz="4" w:space="0" w:color="auto"/>
            </w:tcBorders>
            <w:vAlign w:val="center"/>
          </w:tcPr>
          <w:p w14:paraId="49A01201"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优</w:t>
            </w:r>
          </w:p>
        </w:tc>
        <w:tc>
          <w:tcPr>
            <w:tcW w:w="787" w:type="pct"/>
            <w:tcBorders>
              <w:top w:val="single" w:sz="4" w:space="0" w:color="auto"/>
              <w:left w:val="single" w:sz="4" w:space="0" w:color="auto"/>
              <w:bottom w:val="single" w:sz="4" w:space="0" w:color="auto"/>
              <w:right w:val="single" w:sz="4" w:space="0" w:color="auto"/>
            </w:tcBorders>
            <w:vAlign w:val="center"/>
          </w:tcPr>
          <w:p w14:paraId="1CDF9452"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较优</w:t>
            </w:r>
          </w:p>
        </w:tc>
        <w:tc>
          <w:tcPr>
            <w:tcW w:w="786" w:type="pct"/>
            <w:tcBorders>
              <w:top w:val="single" w:sz="4" w:space="0" w:color="auto"/>
              <w:left w:val="single" w:sz="4" w:space="0" w:color="auto"/>
              <w:bottom w:val="single" w:sz="4" w:space="0" w:color="auto"/>
              <w:right w:val="single" w:sz="4" w:space="0" w:color="auto"/>
            </w:tcBorders>
            <w:vAlign w:val="center"/>
          </w:tcPr>
          <w:p w14:paraId="4849CD1A"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一般</w:t>
            </w:r>
          </w:p>
        </w:tc>
        <w:tc>
          <w:tcPr>
            <w:tcW w:w="787" w:type="pct"/>
            <w:tcBorders>
              <w:top w:val="single" w:sz="4" w:space="0" w:color="auto"/>
              <w:left w:val="single" w:sz="4" w:space="0" w:color="auto"/>
              <w:bottom w:val="single" w:sz="4" w:space="0" w:color="auto"/>
              <w:right w:val="single" w:sz="4" w:space="0" w:color="auto"/>
            </w:tcBorders>
            <w:vAlign w:val="center"/>
          </w:tcPr>
          <w:p w14:paraId="524E4AF1"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较劣</w:t>
            </w:r>
          </w:p>
        </w:tc>
        <w:tc>
          <w:tcPr>
            <w:tcW w:w="787" w:type="pct"/>
            <w:tcBorders>
              <w:top w:val="single" w:sz="4" w:space="0" w:color="auto"/>
              <w:left w:val="single" w:sz="4" w:space="0" w:color="auto"/>
              <w:bottom w:val="single" w:sz="4" w:space="0" w:color="auto"/>
              <w:right w:val="single" w:sz="4" w:space="0" w:color="auto"/>
            </w:tcBorders>
            <w:vAlign w:val="center"/>
          </w:tcPr>
          <w:p w14:paraId="209DD9FE"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劣</w:t>
            </w:r>
          </w:p>
        </w:tc>
      </w:tr>
      <w:tr w:rsidR="00F42F18" w:rsidRPr="007C4597" w14:paraId="196F3E4F" w14:textId="77777777" w:rsidTr="009A6540">
        <w:trPr>
          <w:trHeight w:val="20"/>
          <w:tblHeader/>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13125F85"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p>
        </w:tc>
        <w:tc>
          <w:tcPr>
            <w:tcW w:w="712" w:type="pct"/>
            <w:gridSpan w:val="2"/>
            <w:vMerge/>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42E71C2D" w14:textId="77777777" w:rsidR="00F42F18" w:rsidRPr="007C4597" w:rsidRDefault="00F42F18" w:rsidP="00C1763F">
            <w:pPr>
              <w:spacing w:line="240" w:lineRule="auto"/>
              <w:ind w:firstLineChars="0" w:firstLine="0"/>
              <w:jc w:val="center"/>
              <w:rPr>
                <w:rFonts w:eastAsia="宋体"/>
                <w:b/>
                <w:color w:val="000000"/>
                <w:kern w:val="0"/>
                <w:sz w:val="21"/>
                <w:szCs w:val="21"/>
              </w:rPr>
            </w:pPr>
          </w:p>
        </w:tc>
        <w:tc>
          <w:tcPr>
            <w:tcW w:w="786" w:type="pct"/>
            <w:tcBorders>
              <w:top w:val="single" w:sz="4" w:space="0" w:color="auto"/>
              <w:left w:val="single" w:sz="4" w:space="0" w:color="auto"/>
              <w:bottom w:val="single" w:sz="4" w:space="0" w:color="auto"/>
              <w:right w:val="single" w:sz="4" w:space="0" w:color="auto"/>
            </w:tcBorders>
            <w:vAlign w:val="center"/>
          </w:tcPr>
          <w:p w14:paraId="3730C04B"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1.12</w:t>
            </w:r>
          </w:p>
        </w:tc>
        <w:tc>
          <w:tcPr>
            <w:tcW w:w="787" w:type="pct"/>
            <w:tcBorders>
              <w:top w:val="single" w:sz="4" w:space="0" w:color="auto"/>
              <w:left w:val="single" w:sz="4" w:space="0" w:color="auto"/>
              <w:bottom w:val="single" w:sz="4" w:space="0" w:color="auto"/>
              <w:right w:val="single" w:sz="4" w:space="0" w:color="auto"/>
            </w:tcBorders>
            <w:vAlign w:val="center"/>
          </w:tcPr>
          <w:p w14:paraId="644DBDD5"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1.06</w:t>
            </w:r>
          </w:p>
        </w:tc>
        <w:tc>
          <w:tcPr>
            <w:tcW w:w="786" w:type="pct"/>
            <w:tcBorders>
              <w:top w:val="single" w:sz="4" w:space="0" w:color="auto"/>
              <w:left w:val="single" w:sz="4" w:space="0" w:color="auto"/>
              <w:bottom w:val="single" w:sz="4" w:space="0" w:color="auto"/>
              <w:right w:val="single" w:sz="4" w:space="0" w:color="auto"/>
            </w:tcBorders>
            <w:vAlign w:val="center"/>
          </w:tcPr>
          <w:p w14:paraId="15788440"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1.00</w:t>
            </w:r>
          </w:p>
        </w:tc>
        <w:tc>
          <w:tcPr>
            <w:tcW w:w="787" w:type="pct"/>
            <w:tcBorders>
              <w:top w:val="single" w:sz="4" w:space="0" w:color="auto"/>
              <w:left w:val="single" w:sz="4" w:space="0" w:color="auto"/>
              <w:bottom w:val="single" w:sz="4" w:space="0" w:color="auto"/>
              <w:right w:val="single" w:sz="4" w:space="0" w:color="auto"/>
            </w:tcBorders>
            <w:vAlign w:val="center"/>
          </w:tcPr>
          <w:p w14:paraId="4B7645FE"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0.91</w:t>
            </w:r>
          </w:p>
        </w:tc>
        <w:tc>
          <w:tcPr>
            <w:tcW w:w="787" w:type="pct"/>
            <w:tcBorders>
              <w:top w:val="single" w:sz="4" w:space="0" w:color="auto"/>
              <w:left w:val="single" w:sz="4" w:space="0" w:color="auto"/>
              <w:bottom w:val="single" w:sz="4" w:space="0" w:color="auto"/>
              <w:right w:val="single" w:sz="4" w:space="0" w:color="auto"/>
            </w:tcBorders>
            <w:vAlign w:val="center"/>
          </w:tcPr>
          <w:p w14:paraId="13680AB3"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0.82</w:t>
            </w:r>
          </w:p>
        </w:tc>
      </w:tr>
      <w:tr w:rsidR="00F42F18" w:rsidRPr="007C4597" w14:paraId="7BFC64FD" w14:textId="77777777" w:rsidTr="009A6540">
        <w:trPr>
          <w:trHeight w:val="20"/>
          <w:jc w:val="center"/>
        </w:trPr>
        <w:tc>
          <w:tcPr>
            <w:tcW w:w="354" w:type="pct"/>
            <w:vMerge w:val="restart"/>
            <w:tcBorders>
              <w:top w:val="single" w:sz="4" w:space="0" w:color="auto"/>
              <w:left w:val="single" w:sz="4" w:space="0" w:color="auto"/>
              <w:bottom w:val="single" w:sz="4" w:space="0" w:color="auto"/>
              <w:right w:val="single" w:sz="4" w:space="0" w:color="auto"/>
            </w:tcBorders>
            <w:vAlign w:val="center"/>
          </w:tcPr>
          <w:p w14:paraId="5BB628E6" w14:textId="1D2A183A" w:rsidR="00F42F18" w:rsidRPr="007C4597" w:rsidRDefault="00DB39D1"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4</w:t>
            </w:r>
            <w:r w:rsidR="00F42F18" w:rsidRPr="007C4597">
              <w:rPr>
                <w:rFonts w:eastAsia="宋体"/>
                <w:color w:val="000000"/>
                <w:kern w:val="0"/>
                <w:sz w:val="21"/>
                <w:szCs w:val="21"/>
              </w:rPr>
              <w:t>级</w:t>
            </w: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4BF557"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繁华程度</w:t>
            </w:r>
          </w:p>
        </w:tc>
        <w:tc>
          <w:tcPr>
            <w:tcW w:w="381" w:type="pct"/>
            <w:tcBorders>
              <w:top w:val="single" w:sz="4" w:space="0" w:color="auto"/>
              <w:left w:val="single" w:sz="4" w:space="0" w:color="auto"/>
              <w:bottom w:val="single" w:sz="4" w:space="0" w:color="auto"/>
              <w:right w:val="single" w:sz="4" w:space="0" w:color="auto"/>
            </w:tcBorders>
            <w:vAlign w:val="center"/>
          </w:tcPr>
          <w:p w14:paraId="5B0FF920"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0.30</w:t>
            </w:r>
          </w:p>
        </w:tc>
        <w:tc>
          <w:tcPr>
            <w:tcW w:w="786" w:type="pct"/>
            <w:tcBorders>
              <w:top w:val="single" w:sz="4" w:space="0" w:color="auto"/>
              <w:left w:val="single" w:sz="4" w:space="0" w:color="auto"/>
              <w:bottom w:val="single" w:sz="4" w:space="0" w:color="auto"/>
              <w:right w:val="single" w:sz="4" w:space="0" w:color="auto"/>
            </w:tcBorders>
            <w:vAlign w:val="center"/>
          </w:tcPr>
          <w:p w14:paraId="0ED51778"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lang w:bidi="ar"/>
              </w:rPr>
              <w:t>距区级商业中心、中型商场、超市</w:t>
            </w:r>
            <w:r w:rsidRPr="007C4597">
              <w:rPr>
                <w:rFonts w:eastAsia="宋体"/>
                <w:color w:val="000000"/>
                <w:kern w:val="0"/>
                <w:sz w:val="21"/>
                <w:szCs w:val="21"/>
                <w:lang w:bidi="ar"/>
              </w:rPr>
              <w:t>≤5000m</w:t>
            </w:r>
          </w:p>
        </w:tc>
        <w:tc>
          <w:tcPr>
            <w:tcW w:w="787" w:type="pct"/>
            <w:tcBorders>
              <w:top w:val="single" w:sz="4" w:space="0" w:color="auto"/>
              <w:left w:val="single" w:sz="4" w:space="0" w:color="auto"/>
              <w:bottom w:val="single" w:sz="4" w:space="0" w:color="auto"/>
              <w:right w:val="single" w:sz="4" w:space="0" w:color="auto"/>
            </w:tcBorders>
            <w:vAlign w:val="center"/>
          </w:tcPr>
          <w:p w14:paraId="1FF21E14"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lang w:bidi="ar"/>
              </w:rPr>
              <w:t>距区级商业中心、中型商场、超市</w:t>
            </w:r>
            <w:r w:rsidRPr="007C4597">
              <w:rPr>
                <w:rFonts w:eastAsia="宋体"/>
                <w:color w:val="000000"/>
                <w:kern w:val="0"/>
                <w:sz w:val="21"/>
                <w:szCs w:val="21"/>
                <w:lang w:bidi="ar"/>
              </w:rPr>
              <w:t>≥5000m</w:t>
            </w:r>
          </w:p>
        </w:tc>
        <w:tc>
          <w:tcPr>
            <w:tcW w:w="786" w:type="pct"/>
            <w:tcBorders>
              <w:top w:val="single" w:sz="4" w:space="0" w:color="auto"/>
              <w:left w:val="single" w:sz="4" w:space="0" w:color="auto"/>
              <w:bottom w:val="single" w:sz="4" w:space="0" w:color="auto"/>
              <w:right w:val="single" w:sz="4" w:space="0" w:color="auto"/>
            </w:tcBorders>
            <w:vAlign w:val="center"/>
          </w:tcPr>
          <w:p w14:paraId="2678A3AF"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lang w:bidi="ar"/>
              </w:rPr>
              <w:t>区域内有区级商业中心和便利店</w:t>
            </w:r>
          </w:p>
        </w:tc>
        <w:tc>
          <w:tcPr>
            <w:tcW w:w="787" w:type="pct"/>
            <w:tcBorders>
              <w:top w:val="single" w:sz="4" w:space="0" w:color="auto"/>
              <w:left w:val="single" w:sz="4" w:space="0" w:color="auto"/>
              <w:bottom w:val="single" w:sz="4" w:space="0" w:color="auto"/>
              <w:right w:val="single" w:sz="4" w:space="0" w:color="auto"/>
            </w:tcBorders>
            <w:vAlign w:val="center"/>
          </w:tcPr>
          <w:p w14:paraId="7D2C2FCF"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lang w:bidi="ar"/>
              </w:rPr>
              <w:t>距普通商业中心、小型商场、超市</w:t>
            </w:r>
            <w:r w:rsidRPr="007C4597">
              <w:rPr>
                <w:rFonts w:eastAsia="宋体"/>
                <w:color w:val="000000"/>
                <w:kern w:val="0"/>
                <w:sz w:val="21"/>
                <w:szCs w:val="21"/>
                <w:lang w:bidi="ar"/>
              </w:rPr>
              <w:t>≤5000m</w:t>
            </w:r>
          </w:p>
        </w:tc>
        <w:tc>
          <w:tcPr>
            <w:tcW w:w="787" w:type="pct"/>
            <w:tcBorders>
              <w:top w:val="single" w:sz="4" w:space="0" w:color="auto"/>
              <w:left w:val="single" w:sz="4" w:space="0" w:color="auto"/>
              <w:bottom w:val="single" w:sz="4" w:space="0" w:color="auto"/>
              <w:right w:val="single" w:sz="4" w:space="0" w:color="auto"/>
            </w:tcBorders>
            <w:vAlign w:val="center"/>
          </w:tcPr>
          <w:p w14:paraId="23332418"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lang w:bidi="ar"/>
              </w:rPr>
              <w:t>远离普通商业中心、小型商场、超市</w:t>
            </w:r>
            <w:r w:rsidRPr="007C4597">
              <w:rPr>
                <w:rFonts w:eastAsia="宋体"/>
                <w:color w:val="000000"/>
                <w:kern w:val="0"/>
                <w:sz w:val="21"/>
                <w:szCs w:val="21"/>
                <w:lang w:bidi="ar"/>
              </w:rPr>
              <w:t>≥5000m</w:t>
            </w:r>
          </w:p>
        </w:tc>
      </w:tr>
      <w:tr w:rsidR="00F42F18" w:rsidRPr="007C4597" w14:paraId="7C43151C" w14:textId="77777777" w:rsidTr="009A6540">
        <w:trPr>
          <w:trHeight w:val="20"/>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1CBB2790"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2E97748"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交通条件</w:t>
            </w:r>
          </w:p>
        </w:tc>
        <w:tc>
          <w:tcPr>
            <w:tcW w:w="381" w:type="pct"/>
            <w:tcBorders>
              <w:top w:val="single" w:sz="4" w:space="0" w:color="auto"/>
              <w:left w:val="single" w:sz="4" w:space="0" w:color="auto"/>
              <w:bottom w:val="single" w:sz="4" w:space="0" w:color="auto"/>
              <w:right w:val="single" w:sz="4" w:space="0" w:color="auto"/>
            </w:tcBorders>
            <w:vAlign w:val="center"/>
          </w:tcPr>
          <w:p w14:paraId="6191F94B"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786" w:type="pct"/>
            <w:tcBorders>
              <w:top w:val="single" w:sz="4" w:space="0" w:color="auto"/>
              <w:left w:val="single" w:sz="4" w:space="0" w:color="auto"/>
              <w:bottom w:val="single" w:sz="4" w:space="0" w:color="auto"/>
              <w:right w:val="single" w:sz="4" w:space="0" w:color="auto"/>
            </w:tcBorders>
            <w:vAlign w:val="center"/>
          </w:tcPr>
          <w:p w14:paraId="3815A0EA"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≥5</w:t>
            </w:r>
            <w:r w:rsidRPr="007C4597">
              <w:rPr>
                <w:rFonts w:eastAsia="宋体"/>
                <w:color w:val="000000"/>
                <w:kern w:val="0"/>
                <w:sz w:val="21"/>
                <w:szCs w:val="21"/>
              </w:rPr>
              <w:t>条；距离地铁站</w:t>
            </w:r>
            <w:r w:rsidRPr="007C4597">
              <w:rPr>
                <w:rFonts w:eastAsia="宋体"/>
                <w:color w:val="000000"/>
                <w:kern w:val="0"/>
                <w:sz w:val="21"/>
                <w:szCs w:val="21"/>
              </w:rPr>
              <w:t>≤2000</w:t>
            </w:r>
            <w:r w:rsidRPr="007C4597">
              <w:rPr>
                <w:rFonts w:eastAsia="宋体"/>
                <w:color w:val="000000"/>
                <w:kern w:val="0"/>
                <w:sz w:val="21"/>
                <w:szCs w:val="21"/>
              </w:rPr>
              <w:t>米；</w:t>
            </w:r>
            <w:r w:rsidRPr="007C4597">
              <w:rPr>
                <w:rFonts w:eastAsia="宋体"/>
                <w:color w:val="000000"/>
                <w:sz w:val="21"/>
                <w:szCs w:val="21"/>
              </w:rPr>
              <w:t>邻近高速公路；邻近火车站、长途客运站；邻近快速路；</w:t>
            </w:r>
            <w:r w:rsidRPr="007C4597">
              <w:rPr>
                <w:rFonts w:eastAsia="宋体"/>
                <w:color w:val="000000"/>
                <w:kern w:val="0"/>
                <w:sz w:val="21"/>
                <w:szCs w:val="21"/>
              </w:rPr>
              <w:t>出行较为便利</w:t>
            </w:r>
          </w:p>
        </w:tc>
        <w:tc>
          <w:tcPr>
            <w:tcW w:w="787" w:type="pct"/>
            <w:tcBorders>
              <w:top w:val="single" w:sz="4" w:space="0" w:color="auto"/>
              <w:left w:val="single" w:sz="4" w:space="0" w:color="auto"/>
              <w:bottom w:val="single" w:sz="4" w:space="0" w:color="auto"/>
              <w:right w:val="single" w:sz="4" w:space="0" w:color="auto"/>
            </w:tcBorders>
            <w:vAlign w:val="center"/>
          </w:tcPr>
          <w:p w14:paraId="30CB15B6"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3-4</w:t>
            </w:r>
            <w:r w:rsidRPr="007C4597">
              <w:rPr>
                <w:rFonts w:eastAsia="宋体"/>
                <w:color w:val="000000"/>
                <w:kern w:val="0"/>
                <w:sz w:val="21"/>
                <w:szCs w:val="21"/>
              </w:rPr>
              <w:t>条；距离地铁站＞</w:t>
            </w:r>
            <w:r w:rsidRPr="007C4597">
              <w:rPr>
                <w:rFonts w:eastAsia="宋体"/>
                <w:color w:val="000000"/>
                <w:kern w:val="0"/>
                <w:sz w:val="21"/>
                <w:szCs w:val="21"/>
              </w:rPr>
              <w:t>2000</w:t>
            </w:r>
            <w:r w:rsidRPr="007C4597">
              <w:rPr>
                <w:rFonts w:eastAsia="宋体"/>
                <w:color w:val="000000"/>
                <w:kern w:val="0"/>
                <w:sz w:val="21"/>
                <w:szCs w:val="21"/>
              </w:rPr>
              <w:t>米；邻近快速路；出行较为便利</w:t>
            </w:r>
          </w:p>
        </w:tc>
        <w:tc>
          <w:tcPr>
            <w:tcW w:w="786" w:type="pct"/>
            <w:tcBorders>
              <w:top w:val="single" w:sz="4" w:space="0" w:color="auto"/>
              <w:left w:val="single" w:sz="4" w:space="0" w:color="auto"/>
              <w:bottom w:val="single" w:sz="4" w:space="0" w:color="auto"/>
              <w:right w:val="single" w:sz="4" w:space="0" w:color="auto"/>
            </w:tcBorders>
            <w:vAlign w:val="center"/>
          </w:tcPr>
          <w:p w14:paraId="7A0CC5C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2-3</w:t>
            </w:r>
            <w:r w:rsidRPr="007C4597">
              <w:rPr>
                <w:rFonts w:eastAsia="宋体"/>
                <w:color w:val="000000"/>
                <w:kern w:val="0"/>
                <w:sz w:val="21"/>
                <w:szCs w:val="21"/>
              </w:rPr>
              <w:t>条；距离地铁站较远；</w:t>
            </w:r>
            <w:r w:rsidRPr="007C4597">
              <w:rPr>
                <w:rFonts w:eastAsia="宋体"/>
                <w:color w:val="000000"/>
                <w:sz w:val="21"/>
                <w:szCs w:val="21"/>
              </w:rPr>
              <w:t>邻近快速路</w:t>
            </w:r>
          </w:p>
        </w:tc>
        <w:tc>
          <w:tcPr>
            <w:tcW w:w="787" w:type="pct"/>
            <w:tcBorders>
              <w:top w:val="single" w:sz="4" w:space="0" w:color="auto"/>
              <w:left w:val="single" w:sz="4" w:space="0" w:color="auto"/>
              <w:bottom w:val="single" w:sz="4" w:space="0" w:color="auto"/>
              <w:right w:val="single" w:sz="4" w:space="0" w:color="auto"/>
            </w:tcBorders>
            <w:vAlign w:val="center"/>
          </w:tcPr>
          <w:p w14:paraId="570B4066"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1-2</w:t>
            </w:r>
            <w:r w:rsidRPr="007C4597">
              <w:rPr>
                <w:rFonts w:eastAsia="宋体"/>
                <w:color w:val="000000"/>
                <w:kern w:val="0"/>
                <w:sz w:val="21"/>
                <w:szCs w:val="21"/>
              </w:rPr>
              <w:t>条；距离地铁站较远；</w:t>
            </w:r>
            <w:r w:rsidRPr="007C4597">
              <w:rPr>
                <w:rFonts w:eastAsia="宋体"/>
                <w:color w:val="000000"/>
                <w:sz w:val="21"/>
                <w:szCs w:val="21"/>
              </w:rPr>
              <w:t>邻近快速路</w:t>
            </w:r>
          </w:p>
        </w:tc>
        <w:tc>
          <w:tcPr>
            <w:tcW w:w="787" w:type="pct"/>
            <w:tcBorders>
              <w:top w:val="single" w:sz="4" w:space="0" w:color="auto"/>
              <w:left w:val="single" w:sz="4" w:space="0" w:color="auto"/>
              <w:bottom w:val="single" w:sz="4" w:space="0" w:color="auto"/>
              <w:right w:val="single" w:sz="4" w:space="0" w:color="auto"/>
            </w:tcBorders>
            <w:vAlign w:val="center"/>
          </w:tcPr>
          <w:p w14:paraId="0835351C"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1</w:t>
            </w:r>
            <w:r w:rsidRPr="007C4597">
              <w:rPr>
                <w:rFonts w:eastAsia="宋体"/>
                <w:color w:val="000000"/>
                <w:kern w:val="0"/>
                <w:sz w:val="21"/>
                <w:szCs w:val="21"/>
              </w:rPr>
              <w:t>条；远离地铁站</w:t>
            </w:r>
          </w:p>
        </w:tc>
      </w:tr>
      <w:tr w:rsidR="00F42F18" w:rsidRPr="007C4597" w14:paraId="7CDA465F" w14:textId="77777777" w:rsidTr="009A6540">
        <w:trPr>
          <w:trHeight w:val="20"/>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348DDE3D"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193A8CB"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基础设施完善度</w:t>
            </w:r>
          </w:p>
        </w:tc>
        <w:tc>
          <w:tcPr>
            <w:tcW w:w="381" w:type="pct"/>
            <w:tcBorders>
              <w:top w:val="single" w:sz="4" w:space="0" w:color="auto"/>
              <w:left w:val="single" w:sz="4" w:space="0" w:color="auto"/>
              <w:bottom w:val="single" w:sz="4" w:space="0" w:color="auto"/>
              <w:right w:val="single" w:sz="4" w:space="0" w:color="auto"/>
            </w:tcBorders>
            <w:vAlign w:val="center"/>
          </w:tcPr>
          <w:p w14:paraId="58BF5D65"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0.10</w:t>
            </w:r>
          </w:p>
        </w:tc>
        <w:tc>
          <w:tcPr>
            <w:tcW w:w="786" w:type="pct"/>
            <w:tcBorders>
              <w:top w:val="single" w:sz="4" w:space="0" w:color="auto"/>
              <w:left w:val="single" w:sz="4" w:space="0" w:color="auto"/>
              <w:bottom w:val="single" w:sz="4" w:space="0" w:color="auto"/>
              <w:right w:val="single" w:sz="4" w:space="0" w:color="auto"/>
            </w:tcBorders>
            <w:vAlign w:val="center"/>
          </w:tcPr>
          <w:p w14:paraId="406EC9E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土地开发程度达到七通一平；供热、燃气保证率比较高；暴雨过后无积水</w:t>
            </w:r>
          </w:p>
        </w:tc>
        <w:tc>
          <w:tcPr>
            <w:tcW w:w="787" w:type="pct"/>
            <w:tcBorders>
              <w:top w:val="single" w:sz="4" w:space="0" w:color="auto"/>
              <w:left w:val="single" w:sz="4" w:space="0" w:color="auto"/>
              <w:bottom w:val="single" w:sz="4" w:space="0" w:color="auto"/>
              <w:right w:val="single" w:sz="4" w:space="0" w:color="auto"/>
            </w:tcBorders>
            <w:vAlign w:val="center"/>
          </w:tcPr>
          <w:p w14:paraId="75437C93"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土地开发程度达到七通一平；供热、燃气保证率比较高；暴雨过后，有少量积水</w:t>
            </w:r>
          </w:p>
        </w:tc>
        <w:tc>
          <w:tcPr>
            <w:tcW w:w="786" w:type="pct"/>
            <w:tcBorders>
              <w:top w:val="single" w:sz="4" w:space="0" w:color="auto"/>
              <w:left w:val="single" w:sz="4" w:space="0" w:color="auto"/>
              <w:bottom w:val="single" w:sz="4" w:space="0" w:color="auto"/>
              <w:right w:val="single" w:sz="4" w:space="0" w:color="auto"/>
            </w:tcBorders>
            <w:vAlign w:val="center"/>
          </w:tcPr>
          <w:p w14:paraId="390F0A5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土地开发程度达到七通一平；暴雨过后，半小时内积水可排干</w:t>
            </w:r>
          </w:p>
        </w:tc>
        <w:tc>
          <w:tcPr>
            <w:tcW w:w="787" w:type="pct"/>
            <w:tcBorders>
              <w:top w:val="single" w:sz="4" w:space="0" w:color="auto"/>
              <w:left w:val="single" w:sz="4" w:space="0" w:color="auto"/>
              <w:bottom w:val="single" w:sz="4" w:space="0" w:color="auto"/>
              <w:right w:val="single" w:sz="4" w:space="0" w:color="auto"/>
            </w:tcBorders>
            <w:vAlign w:val="center"/>
          </w:tcPr>
          <w:p w14:paraId="110B8318"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土地开发程度达到七通一平；基础设施保障程度不高；暴雨过后，积水严重</w:t>
            </w:r>
          </w:p>
        </w:tc>
        <w:tc>
          <w:tcPr>
            <w:tcW w:w="787" w:type="pct"/>
            <w:tcBorders>
              <w:top w:val="single" w:sz="4" w:space="0" w:color="auto"/>
              <w:left w:val="single" w:sz="4" w:space="0" w:color="auto"/>
              <w:bottom w:val="single" w:sz="4" w:space="0" w:color="auto"/>
              <w:right w:val="single" w:sz="4" w:space="0" w:color="auto"/>
            </w:tcBorders>
            <w:vAlign w:val="center"/>
          </w:tcPr>
          <w:p w14:paraId="01B0F601"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土地开发程度达到或低于七通一平；暴雨过后，积水严重</w:t>
            </w:r>
          </w:p>
        </w:tc>
      </w:tr>
      <w:tr w:rsidR="00F42F18" w:rsidRPr="007C4597" w14:paraId="57BD4133" w14:textId="77777777" w:rsidTr="009A6540">
        <w:trPr>
          <w:trHeight w:val="20"/>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5CCAABB0"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29758C"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公用设施完备度</w:t>
            </w:r>
          </w:p>
        </w:tc>
        <w:tc>
          <w:tcPr>
            <w:tcW w:w="381" w:type="pct"/>
            <w:tcBorders>
              <w:top w:val="single" w:sz="4" w:space="0" w:color="auto"/>
              <w:left w:val="single" w:sz="4" w:space="0" w:color="auto"/>
              <w:bottom w:val="single" w:sz="4" w:space="0" w:color="auto"/>
              <w:right w:val="single" w:sz="4" w:space="0" w:color="auto"/>
            </w:tcBorders>
            <w:vAlign w:val="center"/>
          </w:tcPr>
          <w:p w14:paraId="5F8F6A4D"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0.20</w:t>
            </w:r>
          </w:p>
        </w:tc>
        <w:tc>
          <w:tcPr>
            <w:tcW w:w="786" w:type="pct"/>
            <w:tcBorders>
              <w:top w:val="single" w:sz="4" w:space="0" w:color="auto"/>
              <w:left w:val="single" w:sz="4" w:space="0" w:color="auto"/>
              <w:bottom w:val="single" w:sz="4" w:space="0" w:color="auto"/>
              <w:right w:val="single" w:sz="4" w:space="0" w:color="auto"/>
            </w:tcBorders>
            <w:vAlign w:val="center"/>
          </w:tcPr>
          <w:p w14:paraId="1BEE0223"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属于普通中、小学学区，距离中小学</w:t>
            </w:r>
            <w:r w:rsidRPr="007C4597">
              <w:rPr>
                <w:rFonts w:eastAsia="宋体"/>
                <w:color w:val="000000"/>
                <w:kern w:val="0"/>
                <w:sz w:val="21"/>
                <w:szCs w:val="21"/>
              </w:rPr>
              <w:t>≤3000</w:t>
            </w:r>
            <w:r w:rsidRPr="007C4597">
              <w:rPr>
                <w:rFonts w:eastAsia="宋体"/>
                <w:color w:val="000000"/>
                <w:kern w:val="0"/>
                <w:sz w:val="21"/>
                <w:szCs w:val="21"/>
              </w:rPr>
              <w:t>米；距离二级医院</w:t>
            </w:r>
            <w:r w:rsidRPr="007C4597">
              <w:rPr>
                <w:rFonts w:eastAsia="宋体"/>
                <w:color w:val="000000"/>
                <w:kern w:val="0"/>
                <w:sz w:val="21"/>
                <w:szCs w:val="21"/>
              </w:rPr>
              <w:t>≤2000</w:t>
            </w:r>
            <w:r w:rsidRPr="007C4597">
              <w:rPr>
                <w:rFonts w:eastAsia="宋体"/>
                <w:color w:val="000000"/>
                <w:kern w:val="0"/>
                <w:sz w:val="21"/>
                <w:szCs w:val="21"/>
              </w:rPr>
              <w:t>米；其他公用设施较完善</w:t>
            </w:r>
          </w:p>
        </w:tc>
        <w:tc>
          <w:tcPr>
            <w:tcW w:w="787" w:type="pct"/>
            <w:tcBorders>
              <w:top w:val="single" w:sz="4" w:space="0" w:color="auto"/>
              <w:left w:val="single" w:sz="4" w:space="0" w:color="auto"/>
              <w:bottom w:val="single" w:sz="4" w:space="0" w:color="auto"/>
              <w:right w:val="single" w:sz="4" w:space="0" w:color="auto"/>
            </w:tcBorders>
            <w:vAlign w:val="center"/>
          </w:tcPr>
          <w:p w14:paraId="14D4BD5A"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属于普通中、小学学区，距离中小学在</w:t>
            </w:r>
            <w:r w:rsidRPr="007C4597">
              <w:rPr>
                <w:rFonts w:eastAsia="宋体"/>
                <w:color w:val="000000"/>
                <w:kern w:val="0"/>
                <w:sz w:val="21"/>
                <w:szCs w:val="21"/>
              </w:rPr>
              <w:t>3000-4000</w:t>
            </w:r>
            <w:r w:rsidRPr="007C4597">
              <w:rPr>
                <w:rFonts w:eastAsia="宋体"/>
                <w:color w:val="000000"/>
                <w:kern w:val="0"/>
                <w:sz w:val="21"/>
                <w:szCs w:val="21"/>
              </w:rPr>
              <w:t>米之间；距离二级医院在</w:t>
            </w:r>
            <w:r w:rsidRPr="007C4597">
              <w:rPr>
                <w:rFonts w:eastAsia="宋体"/>
                <w:color w:val="000000"/>
                <w:kern w:val="0"/>
                <w:sz w:val="21"/>
                <w:szCs w:val="21"/>
              </w:rPr>
              <w:t>2000-3000</w:t>
            </w:r>
            <w:r w:rsidRPr="007C4597">
              <w:rPr>
                <w:rFonts w:eastAsia="宋体"/>
                <w:color w:val="000000"/>
                <w:kern w:val="0"/>
                <w:sz w:val="21"/>
                <w:szCs w:val="21"/>
              </w:rPr>
              <w:t>米之间；其他公用设施比较齐全</w:t>
            </w:r>
          </w:p>
        </w:tc>
        <w:tc>
          <w:tcPr>
            <w:tcW w:w="786" w:type="pct"/>
            <w:tcBorders>
              <w:top w:val="single" w:sz="4" w:space="0" w:color="auto"/>
              <w:left w:val="single" w:sz="4" w:space="0" w:color="auto"/>
              <w:bottom w:val="single" w:sz="4" w:space="0" w:color="auto"/>
              <w:right w:val="single" w:sz="4" w:space="0" w:color="auto"/>
            </w:tcBorders>
            <w:vAlign w:val="center"/>
          </w:tcPr>
          <w:p w14:paraId="4070E7DB"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属于普通中、小学学区，距离中小学在</w:t>
            </w:r>
            <w:r w:rsidRPr="007C4597">
              <w:rPr>
                <w:rFonts w:eastAsia="宋体"/>
                <w:color w:val="000000"/>
                <w:kern w:val="0"/>
                <w:sz w:val="21"/>
                <w:szCs w:val="21"/>
              </w:rPr>
              <w:t>4000-5000</w:t>
            </w:r>
            <w:r w:rsidRPr="007C4597">
              <w:rPr>
                <w:rFonts w:eastAsia="宋体"/>
                <w:color w:val="000000"/>
                <w:kern w:val="0"/>
                <w:sz w:val="21"/>
                <w:szCs w:val="21"/>
              </w:rPr>
              <w:t>米之间；距离二级医院在</w:t>
            </w:r>
            <w:r w:rsidRPr="007C4597">
              <w:rPr>
                <w:rFonts w:eastAsia="宋体"/>
                <w:color w:val="000000"/>
                <w:kern w:val="0"/>
                <w:sz w:val="21"/>
                <w:szCs w:val="21"/>
              </w:rPr>
              <w:t>3000-3500</w:t>
            </w:r>
            <w:r w:rsidRPr="007C4597">
              <w:rPr>
                <w:rFonts w:eastAsia="宋体"/>
                <w:color w:val="000000"/>
                <w:kern w:val="0"/>
                <w:sz w:val="21"/>
                <w:szCs w:val="21"/>
              </w:rPr>
              <w:t>米之间，范围内有诊所等；其他公用设施比较齐全</w:t>
            </w:r>
          </w:p>
        </w:tc>
        <w:tc>
          <w:tcPr>
            <w:tcW w:w="787" w:type="pct"/>
            <w:tcBorders>
              <w:top w:val="single" w:sz="4" w:space="0" w:color="auto"/>
              <w:left w:val="single" w:sz="4" w:space="0" w:color="auto"/>
              <w:bottom w:val="single" w:sz="4" w:space="0" w:color="auto"/>
              <w:right w:val="single" w:sz="4" w:space="0" w:color="auto"/>
            </w:tcBorders>
            <w:vAlign w:val="center"/>
          </w:tcPr>
          <w:p w14:paraId="467BA54F"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属于普通中、小学学区，距离中小学在</w:t>
            </w:r>
            <w:r w:rsidRPr="007C4597">
              <w:rPr>
                <w:rFonts w:eastAsia="宋体"/>
                <w:color w:val="000000"/>
                <w:kern w:val="0"/>
                <w:sz w:val="21"/>
                <w:szCs w:val="21"/>
              </w:rPr>
              <w:t>5000-6000</w:t>
            </w:r>
            <w:r w:rsidRPr="007C4597">
              <w:rPr>
                <w:rFonts w:eastAsia="宋体"/>
                <w:color w:val="000000"/>
                <w:kern w:val="0"/>
                <w:sz w:val="21"/>
                <w:szCs w:val="21"/>
              </w:rPr>
              <w:t>米之间；距离二级医院在</w:t>
            </w:r>
            <w:r w:rsidRPr="007C4597">
              <w:rPr>
                <w:rFonts w:eastAsia="宋体"/>
                <w:color w:val="000000"/>
                <w:kern w:val="0"/>
                <w:sz w:val="21"/>
                <w:szCs w:val="21"/>
              </w:rPr>
              <w:t>3500-5000</w:t>
            </w:r>
            <w:r w:rsidRPr="007C4597">
              <w:rPr>
                <w:rFonts w:eastAsia="宋体"/>
                <w:color w:val="000000"/>
                <w:kern w:val="0"/>
                <w:sz w:val="21"/>
                <w:szCs w:val="21"/>
              </w:rPr>
              <w:t>米之间，距离诊所较近；其他公用设施不齐全</w:t>
            </w:r>
          </w:p>
        </w:tc>
        <w:tc>
          <w:tcPr>
            <w:tcW w:w="787" w:type="pct"/>
            <w:tcBorders>
              <w:top w:val="single" w:sz="4" w:space="0" w:color="auto"/>
              <w:left w:val="single" w:sz="4" w:space="0" w:color="auto"/>
              <w:bottom w:val="single" w:sz="4" w:space="0" w:color="auto"/>
              <w:right w:val="single" w:sz="4" w:space="0" w:color="auto"/>
            </w:tcBorders>
            <w:vAlign w:val="center"/>
          </w:tcPr>
          <w:p w14:paraId="10819EF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属于普通中、小学学区，距离中小学</w:t>
            </w:r>
            <w:r w:rsidRPr="007C4597">
              <w:rPr>
                <w:rFonts w:eastAsia="宋体"/>
                <w:color w:val="000000"/>
                <w:kern w:val="0"/>
                <w:sz w:val="21"/>
                <w:szCs w:val="21"/>
              </w:rPr>
              <w:t>≥6000</w:t>
            </w:r>
            <w:r w:rsidRPr="007C4597">
              <w:rPr>
                <w:rFonts w:eastAsia="宋体"/>
                <w:color w:val="000000"/>
                <w:kern w:val="0"/>
                <w:sz w:val="21"/>
                <w:szCs w:val="21"/>
              </w:rPr>
              <w:t>米；距离二级医院</w:t>
            </w:r>
            <w:r w:rsidRPr="007C4597">
              <w:rPr>
                <w:rFonts w:eastAsia="宋体"/>
                <w:color w:val="000000"/>
                <w:kern w:val="0"/>
                <w:sz w:val="21"/>
                <w:szCs w:val="21"/>
              </w:rPr>
              <w:t>≥5000</w:t>
            </w:r>
            <w:r w:rsidRPr="007C4597">
              <w:rPr>
                <w:rFonts w:eastAsia="宋体"/>
                <w:color w:val="000000"/>
                <w:kern w:val="0"/>
                <w:sz w:val="21"/>
                <w:szCs w:val="21"/>
              </w:rPr>
              <w:t>，距离诊所较近；其他公用设施不足</w:t>
            </w:r>
          </w:p>
        </w:tc>
      </w:tr>
      <w:tr w:rsidR="00F42F18" w:rsidRPr="007C4597" w14:paraId="0942B83C" w14:textId="77777777" w:rsidTr="009A6540">
        <w:trPr>
          <w:trHeight w:val="20"/>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127B33F2"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848C67"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环境条件</w:t>
            </w:r>
          </w:p>
        </w:tc>
        <w:tc>
          <w:tcPr>
            <w:tcW w:w="381" w:type="pct"/>
            <w:tcBorders>
              <w:top w:val="single" w:sz="4" w:space="0" w:color="auto"/>
              <w:left w:val="single" w:sz="4" w:space="0" w:color="auto"/>
              <w:bottom w:val="single" w:sz="4" w:space="0" w:color="auto"/>
              <w:right w:val="single" w:sz="4" w:space="0" w:color="auto"/>
            </w:tcBorders>
            <w:vAlign w:val="center"/>
          </w:tcPr>
          <w:p w14:paraId="470B1BD1"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0.15</w:t>
            </w:r>
          </w:p>
        </w:tc>
        <w:tc>
          <w:tcPr>
            <w:tcW w:w="786" w:type="pct"/>
            <w:tcBorders>
              <w:top w:val="single" w:sz="4" w:space="0" w:color="auto"/>
              <w:left w:val="single" w:sz="4" w:space="0" w:color="auto"/>
              <w:bottom w:val="single" w:sz="4" w:space="0" w:color="auto"/>
              <w:right w:val="single" w:sz="4" w:space="0" w:color="auto"/>
            </w:tcBorders>
            <w:vAlign w:val="center"/>
          </w:tcPr>
          <w:p w14:paraId="1036F6F2" w14:textId="50703F43"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bCs/>
                <w:color w:val="000000"/>
                <w:kern w:val="0"/>
                <w:sz w:val="21"/>
                <w:szCs w:val="21"/>
              </w:rPr>
              <w:t>环境质量较好，区域绿化率较高，区域内有人文景观或邻近景观合到</w:t>
            </w:r>
          </w:p>
        </w:tc>
        <w:tc>
          <w:tcPr>
            <w:tcW w:w="787" w:type="pct"/>
            <w:tcBorders>
              <w:top w:val="single" w:sz="4" w:space="0" w:color="auto"/>
              <w:left w:val="single" w:sz="4" w:space="0" w:color="auto"/>
              <w:bottom w:val="single" w:sz="4" w:space="0" w:color="auto"/>
              <w:right w:val="single" w:sz="4" w:space="0" w:color="auto"/>
            </w:tcBorders>
            <w:vAlign w:val="center"/>
          </w:tcPr>
          <w:p w14:paraId="27AC6979" w14:textId="7D37DB1B"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bCs/>
                <w:color w:val="000000"/>
                <w:kern w:val="0"/>
                <w:sz w:val="21"/>
                <w:szCs w:val="21"/>
              </w:rPr>
              <w:t>环境质量较好，区域绿化率一般，区域内有人文景观或邻近景观河道</w:t>
            </w:r>
          </w:p>
        </w:tc>
        <w:tc>
          <w:tcPr>
            <w:tcW w:w="786" w:type="pct"/>
            <w:tcBorders>
              <w:top w:val="single" w:sz="4" w:space="0" w:color="auto"/>
              <w:left w:val="single" w:sz="4" w:space="0" w:color="auto"/>
              <w:bottom w:val="single" w:sz="4" w:space="0" w:color="auto"/>
              <w:right w:val="single" w:sz="4" w:space="0" w:color="auto"/>
            </w:tcBorders>
            <w:vAlign w:val="center"/>
          </w:tcPr>
          <w:p w14:paraId="1C570C58" w14:textId="62DD9EFB"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bCs/>
                <w:color w:val="000000"/>
                <w:kern w:val="0"/>
                <w:sz w:val="21"/>
                <w:szCs w:val="21"/>
              </w:rPr>
              <w:t>环境质量一般，区域绿化率一般，区域内无人文景观、邻近景观河道</w:t>
            </w:r>
          </w:p>
        </w:tc>
        <w:tc>
          <w:tcPr>
            <w:tcW w:w="787" w:type="pct"/>
            <w:tcBorders>
              <w:top w:val="single" w:sz="4" w:space="0" w:color="auto"/>
              <w:left w:val="single" w:sz="4" w:space="0" w:color="auto"/>
              <w:bottom w:val="single" w:sz="4" w:space="0" w:color="auto"/>
              <w:right w:val="single" w:sz="4" w:space="0" w:color="auto"/>
            </w:tcBorders>
            <w:vAlign w:val="center"/>
          </w:tcPr>
          <w:p w14:paraId="52814716" w14:textId="1C156570"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环境质量一般，</w:t>
            </w:r>
            <w:r w:rsidRPr="007C4597">
              <w:rPr>
                <w:rFonts w:eastAsia="宋体"/>
                <w:bCs/>
                <w:color w:val="000000"/>
                <w:kern w:val="0"/>
                <w:sz w:val="21"/>
                <w:szCs w:val="21"/>
              </w:rPr>
              <w:t>区域绿化率</w:t>
            </w:r>
            <w:r w:rsidR="00660351" w:rsidRPr="007C4597">
              <w:rPr>
                <w:rFonts w:eastAsia="宋体"/>
                <w:bCs/>
                <w:color w:val="000000"/>
                <w:kern w:val="0"/>
                <w:sz w:val="21"/>
                <w:szCs w:val="21"/>
              </w:rPr>
              <w:t>较低</w:t>
            </w:r>
            <w:r w:rsidRPr="007C4597">
              <w:rPr>
                <w:rFonts w:eastAsia="宋体"/>
                <w:bCs/>
                <w:color w:val="000000"/>
                <w:kern w:val="0"/>
                <w:sz w:val="21"/>
                <w:szCs w:val="21"/>
              </w:rPr>
              <w:t>，</w:t>
            </w:r>
            <w:r w:rsidRPr="007C4597">
              <w:rPr>
                <w:rFonts w:eastAsia="宋体"/>
                <w:color w:val="000000"/>
                <w:kern w:val="0"/>
                <w:sz w:val="21"/>
                <w:szCs w:val="21"/>
              </w:rPr>
              <w:t>区域内无人文景观、邻近景观河道</w:t>
            </w:r>
          </w:p>
        </w:tc>
        <w:tc>
          <w:tcPr>
            <w:tcW w:w="787" w:type="pct"/>
            <w:tcBorders>
              <w:top w:val="single" w:sz="4" w:space="0" w:color="auto"/>
              <w:left w:val="single" w:sz="4" w:space="0" w:color="auto"/>
              <w:bottom w:val="single" w:sz="4" w:space="0" w:color="auto"/>
              <w:right w:val="single" w:sz="4" w:space="0" w:color="auto"/>
            </w:tcBorders>
            <w:vAlign w:val="center"/>
          </w:tcPr>
          <w:p w14:paraId="4490FCE5" w14:textId="1B1D58C2"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环境质量</w:t>
            </w:r>
            <w:r w:rsidR="00660351" w:rsidRPr="007C4597">
              <w:rPr>
                <w:rFonts w:eastAsia="宋体"/>
                <w:color w:val="000000"/>
                <w:kern w:val="0"/>
                <w:sz w:val="21"/>
                <w:szCs w:val="21"/>
              </w:rPr>
              <w:t>较差</w:t>
            </w:r>
            <w:r w:rsidRPr="007C4597">
              <w:rPr>
                <w:rFonts w:eastAsia="宋体"/>
                <w:color w:val="000000"/>
                <w:kern w:val="0"/>
                <w:sz w:val="21"/>
                <w:szCs w:val="21"/>
              </w:rPr>
              <w:t>，</w:t>
            </w:r>
            <w:r w:rsidRPr="007C4597">
              <w:rPr>
                <w:rFonts w:eastAsia="宋体"/>
                <w:bCs/>
                <w:color w:val="000000"/>
                <w:kern w:val="0"/>
                <w:sz w:val="21"/>
                <w:szCs w:val="21"/>
              </w:rPr>
              <w:t>区域绿化率</w:t>
            </w:r>
            <w:r w:rsidR="00660351" w:rsidRPr="007C4597">
              <w:rPr>
                <w:rFonts w:eastAsia="宋体"/>
                <w:bCs/>
                <w:color w:val="000000"/>
                <w:kern w:val="0"/>
                <w:sz w:val="21"/>
                <w:szCs w:val="21"/>
              </w:rPr>
              <w:t>较低</w:t>
            </w:r>
            <w:r w:rsidRPr="007C4597">
              <w:rPr>
                <w:rFonts w:eastAsia="宋体"/>
                <w:bCs/>
                <w:color w:val="000000"/>
                <w:kern w:val="0"/>
                <w:sz w:val="21"/>
                <w:szCs w:val="21"/>
              </w:rPr>
              <w:t>，</w:t>
            </w:r>
            <w:r w:rsidRPr="007C4597">
              <w:rPr>
                <w:rFonts w:eastAsia="宋体"/>
                <w:color w:val="000000"/>
                <w:kern w:val="0"/>
                <w:sz w:val="21"/>
                <w:szCs w:val="21"/>
              </w:rPr>
              <w:t>区域内无人文景观、距离景观河道较远</w:t>
            </w:r>
          </w:p>
        </w:tc>
      </w:tr>
    </w:tbl>
    <w:p w14:paraId="49F547C9" w14:textId="67CE76EA" w:rsidR="009A6540" w:rsidRPr="007C4597" w:rsidRDefault="009A6540" w:rsidP="009A6540">
      <w:pPr>
        <w:ind w:firstLineChars="0" w:firstLine="0"/>
        <w:rPr>
          <w:rFonts w:eastAsia="宋体"/>
        </w:rPr>
      </w:pPr>
    </w:p>
    <w:p w14:paraId="5FA27D82" w14:textId="77777777" w:rsidR="00F42F18" w:rsidRPr="007C4597" w:rsidRDefault="00F42F18" w:rsidP="00F42F18">
      <w:pPr>
        <w:widowControl/>
        <w:snapToGrid/>
        <w:spacing w:line="240" w:lineRule="auto"/>
        <w:ind w:firstLineChars="0" w:firstLine="0"/>
        <w:jc w:val="left"/>
        <w:rPr>
          <w:rFonts w:eastAsia="宋体"/>
        </w:rPr>
      </w:pPr>
      <w:r w:rsidRPr="007C4597">
        <w:rPr>
          <w:rFonts w:eastAsia="宋体"/>
        </w:rPr>
        <w:br w:type="page"/>
      </w:r>
    </w:p>
    <w:p w14:paraId="77B5C867" w14:textId="176EAC26" w:rsidR="00F42F18" w:rsidRPr="007C4597" w:rsidRDefault="00E40D57" w:rsidP="00DB39D1">
      <w:pPr>
        <w:spacing w:beforeLines="50" w:before="163" w:line="340" w:lineRule="exact"/>
        <w:ind w:firstLineChars="0" w:firstLine="0"/>
        <w:jc w:val="center"/>
        <w:rPr>
          <w:rFonts w:eastAsia="宋体"/>
        </w:rPr>
      </w:pPr>
      <w:bookmarkStart w:id="113" w:name="_Toc89875943"/>
      <w:bookmarkStart w:id="114" w:name="_Toc89957449"/>
      <w:r w:rsidRPr="007C4597">
        <w:rPr>
          <w:rFonts w:eastAsia="宋体"/>
          <w:b/>
          <w:bCs/>
          <w:snapToGrid w:val="0"/>
          <w:kern w:val="0"/>
          <w:sz w:val="21"/>
          <w:szCs w:val="21"/>
        </w:rPr>
        <w:lastRenderedPageBreak/>
        <w:t>表</w:t>
      </w:r>
      <w:r w:rsidRPr="007C4597">
        <w:rPr>
          <w:rFonts w:eastAsia="宋体"/>
          <w:b/>
          <w:bCs/>
          <w:snapToGrid w:val="0"/>
          <w:kern w:val="0"/>
          <w:sz w:val="21"/>
          <w:szCs w:val="21"/>
        </w:rPr>
        <w:t>2-</w:t>
      </w:r>
      <w:r w:rsidR="00DB39D1" w:rsidRPr="007C4597">
        <w:rPr>
          <w:rFonts w:eastAsia="宋体"/>
          <w:b/>
          <w:bCs/>
          <w:snapToGrid w:val="0"/>
          <w:kern w:val="0"/>
          <w:sz w:val="21"/>
          <w:szCs w:val="21"/>
        </w:rPr>
        <w:fldChar w:fldCharType="begin"/>
      </w:r>
      <w:r w:rsidR="00DB39D1" w:rsidRPr="007C4597">
        <w:rPr>
          <w:rFonts w:eastAsia="宋体"/>
          <w:b/>
          <w:bCs/>
          <w:snapToGrid w:val="0"/>
          <w:kern w:val="0"/>
          <w:sz w:val="21"/>
          <w:szCs w:val="21"/>
        </w:rPr>
        <w:instrText xml:space="preserve"> SEQ </w:instrText>
      </w:r>
      <w:r w:rsidR="00DB39D1" w:rsidRPr="007C4597">
        <w:rPr>
          <w:rFonts w:eastAsia="宋体"/>
          <w:b/>
          <w:bCs/>
          <w:snapToGrid w:val="0"/>
          <w:kern w:val="0"/>
          <w:sz w:val="21"/>
          <w:szCs w:val="21"/>
        </w:rPr>
        <w:instrText>表</w:instrText>
      </w:r>
      <w:r w:rsidR="00DB39D1" w:rsidRPr="007C4597">
        <w:rPr>
          <w:rFonts w:eastAsia="宋体"/>
          <w:b/>
          <w:bCs/>
          <w:snapToGrid w:val="0"/>
          <w:kern w:val="0"/>
          <w:sz w:val="21"/>
          <w:szCs w:val="21"/>
        </w:rPr>
        <w:instrText xml:space="preserve">3- \* MERGEFORMAT </w:instrText>
      </w:r>
      <w:r w:rsidR="00DB39D1" w:rsidRPr="007C4597">
        <w:rPr>
          <w:rFonts w:eastAsia="宋体"/>
          <w:b/>
          <w:bCs/>
          <w:snapToGrid w:val="0"/>
          <w:kern w:val="0"/>
          <w:sz w:val="21"/>
          <w:szCs w:val="21"/>
        </w:rPr>
        <w:fldChar w:fldCharType="separate"/>
      </w:r>
      <w:r w:rsidR="003146B2">
        <w:rPr>
          <w:rFonts w:eastAsia="宋体"/>
          <w:b/>
          <w:bCs/>
          <w:noProof/>
          <w:snapToGrid w:val="0"/>
          <w:kern w:val="0"/>
          <w:sz w:val="21"/>
          <w:szCs w:val="21"/>
        </w:rPr>
        <w:t>45</w:t>
      </w:r>
      <w:r w:rsidR="00DB39D1" w:rsidRPr="007C4597">
        <w:rPr>
          <w:rFonts w:eastAsia="宋体"/>
          <w:b/>
          <w:bCs/>
          <w:snapToGrid w:val="0"/>
          <w:kern w:val="0"/>
          <w:sz w:val="21"/>
          <w:szCs w:val="21"/>
        </w:rPr>
        <w:fldChar w:fldCharType="end"/>
      </w:r>
      <w:r w:rsidR="00F42F18" w:rsidRPr="007C4597">
        <w:rPr>
          <w:rFonts w:eastAsia="宋体"/>
          <w:b/>
          <w:bCs/>
          <w:snapToGrid w:val="0"/>
          <w:kern w:val="0"/>
          <w:sz w:val="21"/>
          <w:szCs w:val="21"/>
        </w:rPr>
        <w:t xml:space="preserve"> </w:t>
      </w:r>
      <w:r w:rsidR="00DB39D1" w:rsidRPr="007C4597">
        <w:rPr>
          <w:rFonts w:eastAsia="宋体"/>
          <w:b/>
          <w:bCs/>
          <w:snapToGrid w:val="0"/>
          <w:kern w:val="0"/>
          <w:sz w:val="21"/>
          <w:szCs w:val="21"/>
        </w:rPr>
        <w:t xml:space="preserve"> </w:t>
      </w:r>
      <w:r w:rsidR="00F42F18" w:rsidRPr="007C4597">
        <w:rPr>
          <w:rFonts w:eastAsia="宋体"/>
          <w:b/>
          <w:bCs/>
          <w:snapToGrid w:val="0"/>
          <w:kern w:val="0"/>
          <w:sz w:val="21"/>
          <w:szCs w:val="21"/>
        </w:rPr>
        <w:t>天津市公服</w:t>
      </w:r>
      <w:r w:rsidR="00F42F18" w:rsidRPr="007C4597">
        <w:rPr>
          <w:rFonts w:eastAsia="宋体"/>
          <w:b/>
          <w:bCs/>
          <w:snapToGrid w:val="0"/>
          <w:kern w:val="0"/>
          <w:sz w:val="21"/>
          <w:szCs w:val="21"/>
        </w:rPr>
        <w:t>I</w:t>
      </w:r>
      <w:r w:rsidR="00F42F18" w:rsidRPr="007C4597">
        <w:rPr>
          <w:rFonts w:eastAsia="宋体"/>
          <w:b/>
          <w:bCs/>
          <w:snapToGrid w:val="0"/>
          <w:kern w:val="0"/>
          <w:sz w:val="21"/>
          <w:szCs w:val="21"/>
        </w:rPr>
        <w:t>类用地基准地价区域因素修正系数说明表（</w:t>
      </w:r>
      <w:r w:rsidR="00DB39D1" w:rsidRPr="007C4597">
        <w:rPr>
          <w:rFonts w:eastAsia="宋体"/>
          <w:b/>
          <w:bCs/>
          <w:snapToGrid w:val="0"/>
          <w:kern w:val="0"/>
          <w:sz w:val="21"/>
          <w:szCs w:val="21"/>
        </w:rPr>
        <w:t>5</w:t>
      </w:r>
      <w:r w:rsidR="00F42F18" w:rsidRPr="007C4597">
        <w:rPr>
          <w:rFonts w:eastAsia="宋体"/>
          <w:b/>
          <w:bCs/>
          <w:snapToGrid w:val="0"/>
          <w:kern w:val="0"/>
          <w:sz w:val="21"/>
          <w:szCs w:val="21"/>
        </w:rPr>
        <w:t>级）</w:t>
      </w:r>
      <w:bookmarkEnd w:id="113"/>
      <w:bookmarkEnd w:id="114"/>
    </w:p>
    <w:tbl>
      <w:tblPr>
        <w:tblW w:w="5000" w:type="pct"/>
        <w:jc w:val="center"/>
        <w:tblLook w:val="0000" w:firstRow="0" w:lastRow="0" w:firstColumn="0" w:lastColumn="0" w:noHBand="0" w:noVBand="0"/>
      </w:tblPr>
      <w:tblGrid>
        <w:gridCol w:w="676"/>
        <w:gridCol w:w="630"/>
        <w:gridCol w:w="725"/>
        <w:gridCol w:w="1496"/>
        <w:gridCol w:w="1498"/>
        <w:gridCol w:w="1496"/>
        <w:gridCol w:w="1574"/>
        <w:gridCol w:w="1419"/>
      </w:tblGrid>
      <w:tr w:rsidR="00F42F18" w:rsidRPr="007C4597" w14:paraId="1C613D88" w14:textId="77777777" w:rsidTr="00DB39D1">
        <w:trPr>
          <w:trHeight w:val="20"/>
          <w:tblHeader/>
          <w:jc w:val="center"/>
        </w:trPr>
        <w:tc>
          <w:tcPr>
            <w:tcW w:w="355" w:type="pct"/>
            <w:vMerge w:val="restart"/>
            <w:tcBorders>
              <w:top w:val="single" w:sz="4" w:space="0" w:color="auto"/>
              <w:left w:val="single" w:sz="4" w:space="0" w:color="auto"/>
              <w:bottom w:val="single" w:sz="4" w:space="0" w:color="auto"/>
              <w:right w:val="single" w:sz="4" w:space="0" w:color="auto"/>
            </w:tcBorders>
            <w:vAlign w:val="center"/>
          </w:tcPr>
          <w:p w14:paraId="13D61201"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土地级别</w:t>
            </w:r>
          </w:p>
        </w:tc>
        <w:tc>
          <w:tcPr>
            <w:tcW w:w="712" w:type="pct"/>
            <w:gridSpan w:val="2"/>
            <w:vMerge w:val="restart"/>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167D6A23" w14:textId="77777777" w:rsidR="00F42F18" w:rsidRPr="007C4597" w:rsidRDefault="00000000" w:rsidP="00C1763F">
            <w:pPr>
              <w:adjustRightInd w:val="0"/>
              <w:spacing w:line="240" w:lineRule="auto"/>
              <w:ind w:firstLine="560"/>
              <w:jc w:val="right"/>
              <w:rPr>
                <w:rFonts w:eastAsia="宋体"/>
                <w:b/>
                <w:color w:val="000000"/>
                <w:kern w:val="0"/>
                <w:sz w:val="21"/>
                <w:szCs w:val="21"/>
              </w:rPr>
            </w:pPr>
            <w:r>
              <w:rPr>
                <w:rFonts w:eastAsia="宋体"/>
                <w:noProof/>
                <w:sz w:val="28"/>
              </w:rPr>
              <w:pict w14:anchorId="2BEC8784">
                <v:line id="_x0000_s2082" alt="P44726C2T313#y1" style="position:absolute;left:0;text-align:left;z-index:251692032;visibility:visible;mso-position-horizontal-relative:text;mso-position-vertical-relative:text" from=".4pt,.1pt" to="30.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" strokeweight=".5pt">
                  <o:lock v:ext="edit" shapetype="f"/>
                </v:line>
              </w:pict>
            </w:r>
            <w:r w:rsidR="00F42F18" w:rsidRPr="007C4597">
              <w:rPr>
                <w:rFonts w:eastAsia="宋体"/>
                <w:b/>
                <w:color w:val="000000"/>
                <w:kern w:val="0"/>
                <w:sz w:val="21"/>
                <w:szCs w:val="21"/>
              </w:rPr>
              <w:t>修正</w:t>
            </w:r>
            <w:r w:rsidR="00F42F18" w:rsidRPr="007C4597">
              <w:rPr>
                <w:rFonts w:eastAsia="宋体"/>
                <w:b/>
                <w:color w:val="000000"/>
                <w:kern w:val="0"/>
                <w:sz w:val="21"/>
                <w:szCs w:val="21"/>
              </w:rPr>
              <w:t xml:space="preserve"> </w:t>
            </w:r>
          </w:p>
          <w:p w14:paraId="645D75E9" w14:textId="0D7E219C" w:rsidR="00F42F18" w:rsidRPr="007C4597" w:rsidRDefault="00F42F18" w:rsidP="00C1763F">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因</w:t>
            </w:r>
            <w:r w:rsidRPr="007C4597">
              <w:rPr>
                <w:rFonts w:eastAsia="宋体"/>
                <w:b/>
                <w:color w:val="000000"/>
                <w:kern w:val="0"/>
                <w:sz w:val="21"/>
                <w:szCs w:val="21"/>
              </w:rPr>
              <w:t xml:space="preserve"> </w:t>
            </w:r>
            <w:r w:rsidRPr="007C4597">
              <w:rPr>
                <w:rFonts w:eastAsia="宋体"/>
                <w:b/>
                <w:color w:val="000000"/>
                <w:kern w:val="0"/>
                <w:sz w:val="21"/>
                <w:szCs w:val="21"/>
              </w:rPr>
              <w:t>权</w:t>
            </w:r>
            <w:r w:rsidRPr="007C4597">
              <w:rPr>
                <w:rFonts w:eastAsia="宋体"/>
                <w:b/>
                <w:color w:val="000000"/>
                <w:kern w:val="0"/>
                <w:sz w:val="21"/>
                <w:szCs w:val="21"/>
              </w:rPr>
              <w:t xml:space="preserve">   </w:t>
            </w:r>
            <w:r w:rsidRPr="007C4597">
              <w:rPr>
                <w:rFonts w:eastAsia="宋体"/>
                <w:b/>
                <w:color w:val="000000"/>
                <w:kern w:val="0"/>
                <w:sz w:val="21"/>
                <w:szCs w:val="21"/>
              </w:rPr>
              <w:t>幅度</w:t>
            </w:r>
          </w:p>
          <w:p w14:paraId="70816A7F" w14:textId="25F036E8" w:rsidR="00F42F18" w:rsidRPr="007C4597" w:rsidRDefault="00F42F18" w:rsidP="00C1763F">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素</w:t>
            </w:r>
            <w:r w:rsidRPr="007C4597">
              <w:rPr>
                <w:rFonts w:eastAsia="宋体"/>
                <w:b/>
                <w:color w:val="000000"/>
                <w:kern w:val="0"/>
                <w:sz w:val="21"/>
                <w:szCs w:val="21"/>
              </w:rPr>
              <w:t xml:space="preserve">    </w:t>
            </w:r>
            <w:r w:rsidRPr="007C4597">
              <w:rPr>
                <w:rFonts w:eastAsia="宋体"/>
                <w:b/>
                <w:color w:val="000000"/>
                <w:kern w:val="0"/>
                <w:sz w:val="21"/>
                <w:szCs w:val="21"/>
              </w:rPr>
              <w:t>重</w:t>
            </w:r>
          </w:p>
        </w:tc>
        <w:tc>
          <w:tcPr>
            <w:tcW w:w="786" w:type="pct"/>
            <w:tcBorders>
              <w:top w:val="single" w:sz="4" w:space="0" w:color="auto"/>
              <w:left w:val="single" w:sz="4" w:space="0" w:color="auto"/>
              <w:bottom w:val="single" w:sz="4" w:space="0" w:color="auto"/>
              <w:right w:val="single" w:sz="4" w:space="0" w:color="auto"/>
            </w:tcBorders>
            <w:vAlign w:val="center"/>
          </w:tcPr>
          <w:p w14:paraId="2FDF77D5"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优</w:t>
            </w:r>
          </w:p>
        </w:tc>
        <w:tc>
          <w:tcPr>
            <w:tcW w:w="787" w:type="pct"/>
            <w:tcBorders>
              <w:top w:val="single" w:sz="4" w:space="0" w:color="auto"/>
              <w:left w:val="single" w:sz="4" w:space="0" w:color="auto"/>
              <w:bottom w:val="single" w:sz="4" w:space="0" w:color="auto"/>
              <w:right w:val="single" w:sz="4" w:space="0" w:color="auto"/>
            </w:tcBorders>
            <w:vAlign w:val="center"/>
          </w:tcPr>
          <w:p w14:paraId="2B04FD39"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较优</w:t>
            </w:r>
          </w:p>
        </w:tc>
        <w:tc>
          <w:tcPr>
            <w:tcW w:w="786" w:type="pct"/>
            <w:tcBorders>
              <w:top w:val="single" w:sz="4" w:space="0" w:color="auto"/>
              <w:left w:val="single" w:sz="4" w:space="0" w:color="auto"/>
              <w:bottom w:val="single" w:sz="4" w:space="0" w:color="auto"/>
              <w:right w:val="single" w:sz="4" w:space="0" w:color="auto"/>
            </w:tcBorders>
            <w:vAlign w:val="center"/>
          </w:tcPr>
          <w:p w14:paraId="79733B2F"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一般</w:t>
            </w:r>
          </w:p>
        </w:tc>
        <w:tc>
          <w:tcPr>
            <w:tcW w:w="827" w:type="pct"/>
            <w:tcBorders>
              <w:top w:val="single" w:sz="4" w:space="0" w:color="auto"/>
              <w:left w:val="single" w:sz="4" w:space="0" w:color="auto"/>
              <w:bottom w:val="single" w:sz="4" w:space="0" w:color="auto"/>
              <w:right w:val="single" w:sz="4" w:space="0" w:color="auto"/>
            </w:tcBorders>
            <w:vAlign w:val="center"/>
          </w:tcPr>
          <w:p w14:paraId="54B28537"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较劣</w:t>
            </w:r>
          </w:p>
        </w:tc>
        <w:tc>
          <w:tcPr>
            <w:tcW w:w="746" w:type="pct"/>
            <w:tcBorders>
              <w:top w:val="single" w:sz="4" w:space="0" w:color="auto"/>
              <w:left w:val="single" w:sz="4" w:space="0" w:color="auto"/>
              <w:bottom w:val="single" w:sz="4" w:space="0" w:color="auto"/>
              <w:right w:val="single" w:sz="4" w:space="0" w:color="auto"/>
            </w:tcBorders>
            <w:vAlign w:val="center"/>
          </w:tcPr>
          <w:p w14:paraId="5FAD74A8"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劣</w:t>
            </w:r>
          </w:p>
        </w:tc>
      </w:tr>
      <w:tr w:rsidR="00F42F18" w:rsidRPr="007C4597" w14:paraId="64D63DB2" w14:textId="77777777" w:rsidTr="00DB39D1">
        <w:trPr>
          <w:trHeight w:val="20"/>
          <w:tblHeader/>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59823E7B"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p>
        </w:tc>
        <w:tc>
          <w:tcPr>
            <w:tcW w:w="712" w:type="pct"/>
            <w:gridSpan w:val="2"/>
            <w:vMerge/>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74A3D7BC" w14:textId="77777777" w:rsidR="00F42F18" w:rsidRPr="007C4597" w:rsidRDefault="00F42F18" w:rsidP="00C1763F">
            <w:pPr>
              <w:spacing w:line="240" w:lineRule="auto"/>
              <w:ind w:firstLineChars="0" w:firstLine="0"/>
              <w:jc w:val="center"/>
              <w:rPr>
                <w:rFonts w:eastAsia="宋体"/>
                <w:b/>
                <w:color w:val="000000"/>
                <w:kern w:val="0"/>
                <w:sz w:val="21"/>
                <w:szCs w:val="21"/>
              </w:rPr>
            </w:pPr>
          </w:p>
        </w:tc>
        <w:tc>
          <w:tcPr>
            <w:tcW w:w="786" w:type="pct"/>
            <w:tcBorders>
              <w:top w:val="single" w:sz="4" w:space="0" w:color="auto"/>
              <w:left w:val="single" w:sz="4" w:space="0" w:color="auto"/>
              <w:bottom w:val="single" w:sz="4" w:space="0" w:color="auto"/>
              <w:right w:val="single" w:sz="4" w:space="0" w:color="auto"/>
            </w:tcBorders>
            <w:vAlign w:val="center"/>
          </w:tcPr>
          <w:p w14:paraId="4C984C72"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1.12</w:t>
            </w:r>
          </w:p>
        </w:tc>
        <w:tc>
          <w:tcPr>
            <w:tcW w:w="787" w:type="pct"/>
            <w:tcBorders>
              <w:top w:val="single" w:sz="4" w:space="0" w:color="auto"/>
              <w:left w:val="single" w:sz="4" w:space="0" w:color="auto"/>
              <w:bottom w:val="single" w:sz="4" w:space="0" w:color="auto"/>
              <w:right w:val="single" w:sz="4" w:space="0" w:color="auto"/>
            </w:tcBorders>
            <w:vAlign w:val="center"/>
          </w:tcPr>
          <w:p w14:paraId="09B982B7"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1.06</w:t>
            </w:r>
          </w:p>
        </w:tc>
        <w:tc>
          <w:tcPr>
            <w:tcW w:w="786" w:type="pct"/>
            <w:tcBorders>
              <w:top w:val="single" w:sz="4" w:space="0" w:color="auto"/>
              <w:left w:val="single" w:sz="4" w:space="0" w:color="auto"/>
              <w:bottom w:val="single" w:sz="4" w:space="0" w:color="auto"/>
              <w:right w:val="single" w:sz="4" w:space="0" w:color="auto"/>
            </w:tcBorders>
            <w:vAlign w:val="center"/>
          </w:tcPr>
          <w:p w14:paraId="2CD85D08"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1.00</w:t>
            </w:r>
          </w:p>
        </w:tc>
        <w:tc>
          <w:tcPr>
            <w:tcW w:w="827" w:type="pct"/>
            <w:tcBorders>
              <w:top w:val="single" w:sz="4" w:space="0" w:color="auto"/>
              <w:left w:val="single" w:sz="4" w:space="0" w:color="auto"/>
              <w:bottom w:val="single" w:sz="4" w:space="0" w:color="auto"/>
              <w:right w:val="single" w:sz="4" w:space="0" w:color="auto"/>
            </w:tcBorders>
            <w:vAlign w:val="center"/>
          </w:tcPr>
          <w:p w14:paraId="0375B861"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0.91</w:t>
            </w:r>
          </w:p>
        </w:tc>
        <w:tc>
          <w:tcPr>
            <w:tcW w:w="746" w:type="pct"/>
            <w:tcBorders>
              <w:top w:val="single" w:sz="4" w:space="0" w:color="auto"/>
              <w:left w:val="single" w:sz="4" w:space="0" w:color="auto"/>
              <w:bottom w:val="single" w:sz="4" w:space="0" w:color="auto"/>
              <w:right w:val="single" w:sz="4" w:space="0" w:color="auto"/>
            </w:tcBorders>
            <w:vAlign w:val="center"/>
          </w:tcPr>
          <w:p w14:paraId="562F04C1"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0.82</w:t>
            </w:r>
          </w:p>
        </w:tc>
      </w:tr>
      <w:tr w:rsidR="00F42F18" w:rsidRPr="007C4597" w14:paraId="668B70A9" w14:textId="77777777" w:rsidTr="00DB39D1">
        <w:trPr>
          <w:trHeight w:val="20"/>
          <w:jc w:val="center"/>
        </w:trPr>
        <w:tc>
          <w:tcPr>
            <w:tcW w:w="355" w:type="pct"/>
            <w:vMerge w:val="restart"/>
            <w:tcBorders>
              <w:top w:val="single" w:sz="4" w:space="0" w:color="auto"/>
              <w:left w:val="single" w:sz="4" w:space="0" w:color="auto"/>
              <w:bottom w:val="single" w:sz="4" w:space="0" w:color="auto"/>
              <w:right w:val="single" w:sz="4" w:space="0" w:color="auto"/>
            </w:tcBorders>
            <w:vAlign w:val="center"/>
          </w:tcPr>
          <w:p w14:paraId="0A09D0DA" w14:textId="2ED63E0A" w:rsidR="00F42F18" w:rsidRPr="007C4597" w:rsidRDefault="00DB39D1"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5</w:t>
            </w:r>
            <w:r w:rsidR="00F42F18" w:rsidRPr="007C4597">
              <w:rPr>
                <w:rFonts w:eastAsia="宋体"/>
                <w:color w:val="000000"/>
                <w:kern w:val="0"/>
                <w:sz w:val="21"/>
                <w:szCs w:val="21"/>
              </w:rPr>
              <w:t>级</w:t>
            </w: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59DDFFC"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繁华程度</w:t>
            </w:r>
          </w:p>
        </w:tc>
        <w:tc>
          <w:tcPr>
            <w:tcW w:w="381" w:type="pct"/>
            <w:tcBorders>
              <w:top w:val="single" w:sz="4" w:space="0" w:color="auto"/>
              <w:left w:val="single" w:sz="4" w:space="0" w:color="auto"/>
              <w:bottom w:val="single" w:sz="4" w:space="0" w:color="auto"/>
              <w:right w:val="single" w:sz="4" w:space="0" w:color="auto"/>
            </w:tcBorders>
            <w:vAlign w:val="center"/>
          </w:tcPr>
          <w:p w14:paraId="04A6A782"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0.30</w:t>
            </w:r>
          </w:p>
        </w:tc>
        <w:tc>
          <w:tcPr>
            <w:tcW w:w="786" w:type="pct"/>
            <w:tcBorders>
              <w:top w:val="single" w:sz="4" w:space="0" w:color="auto"/>
              <w:left w:val="single" w:sz="4" w:space="0" w:color="auto"/>
              <w:bottom w:val="single" w:sz="4" w:space="0" w:color="auto"/>
              <w:right w:val="single" w:sz="4" w:space="0" w:color="auto"/>
            </w:tcBorders>
            <w:vAlign w:val="center"/>
          </w:tcPr>
          <w:p w14:paraId="0874DB5B"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sz w:val="21"/>
              </w:rPr>
              <w:t>远离区级商业中心，距离中型商场、标准超市</w:t>
            </w:r>
            <w:r w:rsidRPr="007C4597">
              <w:rPr>
                <w:rFonts w:eastAsia="宋体"/>
                <w:sz w:val="21"/>
              </w:rPr>
              <w:t>≤7000</w:t>
            </w:r>
            <w:r w:rsidRPr="007C4597">
              <w:rPr>
                <w:rFonts w:eastAsia="宋体"/>
                <w:sz w:val="21"/>
              </w:rPr>
              <w:t>米</w:t>
            </w:r>
          </w:p>
        </w:tc>
        <w:tc>
          <w:tcPr>
            <w:tcW w:w="787" w:type="pct"/>
            <w:tcBorders>
              <w:top w:val="single" w:sz="4" w:space="0" w:color="auto"/>
              <w:left w:val="single" w:sz="4" w:space="0" w:color="auto"/>
              <w:bottom w:val="single" w:sz="4" w:space="0" w:color="auto"/>
              <w:right w:val="single" w:sz="4" w:space="0" w:color="auto"/>
            </w:tcBorders>
            <w:vAlign w:val="center"/>
          </w:tcPr>
          <w:p w14:paraId="060FDD39"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sz w:val="21"/>
              </w:rPr>
              <w:t>距普通商业中心、小型商场、超市</w:t>
            </w:r>
            <w:r w:rsidRPr="007C4597">
              <w:rPr>
                <w:rFonts w:eastAsia="宋体"/>
                <w:sz w:val="21"/>
              </w:rPr>
              <w:t>≤5000</w:t>
            </w:r>
            <w:r w:rsidRPr="007C4597">
              <w:rPr>
                <w:rFonts w:eastAsia="宋体"/>
                <w:sz w:val="21"/>
              </w:rPr>
              <w:t>米</w:t>
            </w:r>
          </w:p>
        </w:tc>
        <w:tc>
          <w:tcPr>
            <w:tcW w:w="786" w:type="pct"/>
            <w:tcBorders>
              <w:top w:val="single" w:sz="4" w:space="0" w:color="auto"/>
              <w:left w:val="single" w:sz="4" w:space="0" w:color="auto"/>
              <w:bottom w:val="single" w:sz="4" w:space="0" w:color="auto"/>
              <w:right w:val="single" w:sz="4" w:space="0" w:color="auto"/>
            </w:tcBorders>
            <w:vAlign w:val="center"/>
          </w:tcPr>
          <w:p w14:paraId="29A678CC"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sz w:val="21"/>
              </w:rPr>
              <w:t>区域内有小型商业中心和便利店</w:t>
            </w:r>
          </w:p>
        </w:tc>
        <w:tc>
          <w:tcPr>
            <w:tcW w:w="827" w:type="pct"/>
            <w:tcBorders>
              <w:top w:val="single" w:sz="4" w:space="0" w:color="auto"/>
              <w:left w:val="single" w:sz="4" w:space="0" w:color="auto"/>
              <w:bottom w:val="single" w:sz="4" w:space="0" w:color="auto"/>
              <w:right w:val="single" w:sz="4" w:space="0" w:color="auto"/>
            </w:tcBorders>
            <w:vAlign w:val="center"/>
          </w:tcPr>
          <w:p w14:paraId="72750093"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sz w:val="21"/>
              </w:rPr>
              <w:t>远离普通商业中心，距离小型商场、超市在</w:t>
            </w:r>
            <w:r w:rsidRPr="007C4597">
              <w:rPr>
                <w:rFonts w:eastAsia="宋体"/>
                <w:sz w:val="21"/>
              </w:rPr>
              <w:t>5000-7000</w:t>
            </w:r>
            <w:r w:rsidRPr="007C4597">
              <w:rPr>
                <w:rFonts w:eastAsia="宋体"/>
                <w:sz w:val="21"/>
              </w:rPr>
              <w:t>米之间</w:t>
            </w:r>
          </w:p>
        </w:tc>
        <w:tc>
          <w:tcPr>
            <w:tcW w:w="746" w:type="pct"/>
            <w:tcBorders>
              <w:top w:val="single" w:sz="4" w:space="0" w:color="auto"/>
              <w:left w:val="single" w:sz="4" w:space="0" w:color="auto"/>
              <w:bottom w:val="single" w:sz="4" w:space="0" w:color="auto"/>
              <w:right w:val="single" w:sz="4" w:space="0" w:color="auto"/>
            </w:tcBorders>
            <w:vAlign w:val="center"/>
          </w:tcPr>
          <w:p w14:paraId="0DA3F8C6"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sz w:val="21"/>
              </w:rPr>
              <w:t>距离小区商铺网点</w:t>
            </w:r>
            <w:r w:rsidRPr="007C4597">
              <w:rPr>
                <w:rFonts w:eastAsia="宋体"/>
                <w:sz w:val="21"/>
              </w:rPr>
              <w:t>≤3500</w:t>
            </w:r>
            <w:r w:rsidRPr="007C4597">
              <w:rPr>
                <w:rFonts w:eastAsia="宋体"/>
                <w:sz w:val="21"/>
              </w:rPr>
              <w:t>米</w:t>
            </w:r>
          </w:p>
        </w:tc>
      </w:tr>
      <w:tr w:rsidR="00F42F18" w:rsidRPr="007C4597" w14:paraId="326B3D44" w14:textId="77777777" w:rsidTr="00DB39D1">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0E6DEE19"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A53DB5F"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交通条件</w:t>
            </w:r>
          </w:p>
        </w:tc>
        <w:tc>
          <w:tcPr>
            <w:tcW w:w="381" w:type="pct"/>
            <w:tcBorders>
              <w:top w:val="single" w:sz="4" w:space="0" w:color="auto"/>
              <w:left w:val="single" w:sz="4" w:space="0" w:color="auto"/>
              <w:bottom w:val="single" w:sz="4" w:space="0" w:color="auto"/>
              <w:right w:val="single" w:sz="4" w:space="0" w:color="auto"/>
            </w:tcBorders>
            <w:vAlign w:val="center"/>
          </w:tcPr>
          <w:p w14:paraId="6E139E61"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786" w:type="pct"/>
            <w:tcBorders>
              <w:top w:val="single" w:sz="4" w:space="0" w:color="auto"/>
              <w:left w:val="single" w:sz="4" w:space="0" w:color="auto"/>
              <w:bottom w:val="single" w:sz="4" w:space="0" w:color="auto"/>
              <w:right w:val="single" w:sz="4" w:space="0" w:color="auto"/>
            </w:tcBorders>
            <w:vAlign w:val="center"/>
          </w:tcPr>
          <w:p w14:paraId="01AFEB66"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≥5</w:t>
            </w:r>
            <w:r w:rsidRPr="007C4597">
              <w:rPr>
                <w:rFonts w:eastAsia="宋体"/>
                <w:color w:val="000000"/>
                <w:kern w:val="0"/>
                <w:sz w:val="21"/>
                <w:szCs w:val="21"/>
              </w:rPr>
              <w:t>条；公交站点较多，距公交的普通换乘站</w:t>
            </w:r>
            <w:r w:rsidRPr="007C4597">
              <w:rPr>
                <w:rFonts w:eastAsia="宋体"/>
                <w:color w:val="000000"/>
                <w:kern w:val="0"/>
                <w:sz w:val="21"/>
                <w:szCs w:val="21"/>
              </w:rPr>
              <w:t>≤3500</w:t>
            </w:r>
            <w:r w:rsidRPr="007C4597">
              <w:rPr>
                <w:rFonts w:eastAsia="宋体"/>
                <w:color w:val="000000"/>
                <w:kern w:val="0"/>
                <w:sz w:val="21"/>
                <w:szCs w:val="21"/>
              </w:rPr>
              <w:t>米，换乘较方便；邻近高速公路；距离长途客运站</w:t>
            </w:r>
            <w:r w:rsidRPr="007C4597">
              <w:rPr>
                <w:rFonts w:eastAsia="宋体"/>
                <w:color w:val="000000"/>
                <w:kern w:val="0"/>
                <w:sz w:val="21"/>
                <w:szCs w:val="21"/>
              </w:rPr>
              <w:t>≤7000</w:t>
            </w:r>
            <w:r w:rsidRPr="007C4597">
              <w:rPr>
                <w:rFonts w:eastAsia="宋体"/>
                <w:color w:val="000000"/>
                <w:kern w:val="0"/>
                <w:sz w:val="21"/>
                <w:szCs w:val="21"/>
              </w:rPr>
              <w:t>米</w:t>
            </w:r>
          </w:p>
        </w:tc>
        <w:tc>
          <w:tcPr>
            <w:tcW w:w="787" w:type="pct"/>
            <w:tcBorders>
              <w:top w:val="single" w:sz="4" w:space="0" w:color="auto"/>
              <w:left w:val="single" w:sz="4" w:space="0" w:color="auto"/>
              <w:bottom w:val="single" w:sz="4" w:space="0" w:color="auto"/>
              <w:right w:val="single" w:sz="4" w:space="0" w:color="auto"/>
            </w:tcBorders>
            <w:vAlign w:val="center"/>
          </w:tcPr>
          <w:p w14:paraId="54E65AC8"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3-4</w:t>
            </w:r>
            <w:r w:rsidRPr="007C4597">
              <w:rPr>
                <w:rFonts w:eastAsia="宋体"/>
                <w:color w:val="000000"/>
                <w:kern w:val="0"/>
                <w:sz w:val="21"/>
                <w:szCs w:val="21"/>
              </w:rPr>
              <w:t>条；</w:t>
            </w:r>
            <w:r w:rsidRPr="007C4597">
              <w:rPr>
                <w:rFonts w:eastAsia="宋体"/>
                <w:sz w:val="21"/>
              </w:rPr>
              <w:t>距离公交的普通换乘站在</w:t>
            </w:r>
            <w:r w:rsidRPr="007C4597">
              <w:rPr>
                <w:rFonts w:eastAsia="宋体"/>
                <w:sz w:val="21"/>
              </w:rPr>
              <w:t>3500-5500</w:t>
            </w:r>
            <w:r w:rsidRPr="007C4597">
              <w:rPr>
                <w:rFonts w:eastAsia="宋体"/>
                <w:sz w:val="21"/>
              </w:rPr>
              <w:t>米之间，换乘比较方便</w:t>
            </w:r>
            <w:r w:rsidRPr="007C4597">
              <w:rPr>
                <w:rFonts w:eastAsia="宋体"/>
                <w:color w:val="000000"/>
                <w:kern w:val="0"/>
                <w:sz w:val="21"/>
                <w:szCs w:val="21"/>
              </w:rPr>
              <w:t>；邻近高速公路；</w:t>
            </w:r>
            <w:r w:rsidRPr="007C4597">
              <w:rPr>
                <w:rFonts w:eastAsia="宋体"/>
                <w:sz w:val="21"/>
              </w:rPr>
              <w:t>距长途客运站在</w:t>
            </w:r>
            <w:r w:rsidRPr="007C4597">
              <w:rPr>
                <w:rFonts w:eastAsia="宋体"/>
                <w:sz w:val="21"/>
              </w:rPr>
              <w:t>7500-9000</w:t>
            </w:r>
            <w:r w:rsidRPr="007C4597">
              <w:rPr>
                <w:rFonts w:eastAsia="宋体"/>
                <w:sz w:val="21"/>
              </w:rPr>
              <w:t>米之间；</w:t>
            </w:r>
            <w:r w:rsidRPr="007C4597">
              <w:rPr>
                <w:rFonts w:eastAsia="宋体"/>
                <w:color w:val="000000"/>
                <w:kern w:val="0"/>
                <w:sz w:val="21"/>
                <w:szCs w:val="21"/>
              </w:rPr>
              <w:t>出行较为便利</w:t>
            </w:r>
          </w:p>
        </w:tc>
        <w:tc>
          <w:tcPr>
            <w:tcW w:w="786" w:type="pct"/>
            <w:tcBorders>
              <w:top w:val="single" w:sz="4" w:space="0" w:color="auto"/>
              <w:left w:val="single" w:sz="4" w:space="0" w:color="auto"/>
              <w:bottom w:val="single" w:sz="4" w:space="0" w:color="auto"/>
              <w:right w:val="single" w:sz="4" w:space="0" w:color="auto"/>
            </w:tcBorders>
            <w:vAlign w:val="center"/>
          </w:tcPr>
          <w:p w14:paraId="33FDC6C1" w14:textId="0B772439" w:rsidR="00F42F18" w:rsidRPr="007C4597" w:rsidRDefault="00F42F18" w:rsidP="00DB39D1">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2-3</w:t>
            </w:r>
            <w:r w:rsidRPr="007C4597">
              <w:rPr>
                <w:rFonts w:eastAsia="宋体"/>
                <w:color w:val="000000"/>
                <w:kern w:val="0"/>
                <w:sz w:val="21"/>
                <w:szCs w:val="21"/>
              </w:rPr>
              <w:t>条；换乘比较方便；</w:t>
            </w:r>
            <w:r w:rsidRPr="007C4597">
              <w:rPr>
                <w:rFonts w:eastAsia="宋体"/>
                <w:color w:val="000000"/>
                <w:sz w:val="21"/>
                <w:szCs w:val="21"/>
              </w:rPr>
              <w:t>邻近高速公路</w:t>
            </w:r>
          </w:p>
        </w:tc>
        <w:tc>
          <w:tcPr>
            <w:tcW w:w="827" w:type="pct"/>
            <w:tcBorders>
              <w:top w:val="single" w:sz="4" w:space="0" w:color="auto"/>
              <w:left w:val="single" w:sz="4" w:space="0" w:color="auto"/>
              <w:bottom w:val="single" w:sz="4" w:space="0" w:color="auto"/>
              <w:right w:val="single" w:sz="4" w:space="0" w:color="auto"/>
            </w:tcBorders>
            <w:vAlign w:val="center"/>
          </w:tcPr>
          <w:p w14:paraId="29BE9B87"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1-2</w:t>
            </w:r>
            <w:r w:rsidRPr="007C4597">
              <w:rPr>
                <w:rFonts w:eastAsia="宋体"/>
                <w:color w:val="000000"/>
                <w:kern w:val="0"/>
                <w:sz w:val="21"/>
                <w:szCs w:val="21"/>
              </w:rPr>
              <w:t>条；</w:t>
            </w:r>
            <w:r w:rsidRPr="007C4597">
              <w:rPr>
                <w:rFonts w:eastAsia="宋体"/>
                <w:sz w:val="21"/>
              </w:rPr>
              <w:t>距离公交的普通换乘站</w:t>
            </w:r>
            <w:r w:rsidRPr="007C4597">
              <w:rPr>
                <w:rFonts w:eastAsia="宋体"/>
                <w:sz w:val="21"/>
              </w:rPr>
              <w:t>≥5500</w:t>
            </w:r>
            <w:r w:rsidRPr="007C4597">
              <w:rPr>
                <w:rFonts w:eastAsia="宋体"/>
                <w:sz w:val="21"/>
              </w:rPr>
              <w:t>米；邻近高速公路；距长途客运站在</w:t>
            </w:r>
            <w:r w:rsidRPr="007C4597">
              <w:rPr>
                <w:rFonts w:eastAsia="宋体"/>
                <w:sz w:val="21"/>
              </w:rPr>
              <w:t>9000-12000</w:t>
            </w:r>
            <w:r w:rsidRPr="007C4597">
              <w:rPr>
                <w:rFonts w:eastAsia="宋体"/>
                <w:sz w:val="21"/>
              </w:rPr>
              <w:t>米之间</w:t>
            </w:r>
          </w:p>
        </w:tc>
        <w:tc>
          <w:tcPr>
            <w:tcW w:w="746" w:type="pct"/>
            <w:tcBorders>
              <w:top w:val="single" w:sz="4" w:space="0" w:color="auto"/>
              <w:left w:val="single" w:sz="4" w:space="0" w:color="auto"/>
              <w:bottom w:val="single" w:sz="4" w:space="0" w:color="auto"/>
              <w:right w:val="single" w:sz="4" w:space="0" w:color="auto"/>
            </w:tcBorders>
            <w:vAlign w:val="center"/>
          </w:tcPr>
          <w:p w14:paraId="00CC231A"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1</w:t>
            </w:r>
            <w:r w:rsidRPr="007C4597">
              <w:rPr>
                <w:rFonts w:eastAsia="宋体"/>
                <w:color w:val="000000"/>
                <w:kern w:val="0"/>
                <w:sz w:val="21"/>
                <w:szCs w:val="21"/>
              </w:rPr>
              <w:t>条；远离公交的普通换乘站；远离高速公路；距离长途客运站</w:t>
            </w:r>
            <w:r w:rsidRPr="007C4597">
              <w:rPr>
                <w:rFonts w:eastAsia="宋体"/>
                <w:color w:val="000000"/>
                <w:kern w:val="0"/>
                <w:sz w:val="21"/>
                <w:szCs w:val="21"/>
              </w:rPr>
              <w:t>≥12000</w:t>
            </w:r>
            <w:r w:rsidRPr="007C4597">
              <w:rPr>
                <w:rFonts w:eastAsia="宋体"/>
                <w:color w:val="000000"/>
                <w:kern w:val="0"/>
                <w:sz w:val="21"/>
                <w:szCs w:val="21"/>
              </w:rPr>
              <w:t>米</w:t>
            </w:r>
          </w:p>
        </w:tc>
      </w:tr>
      <w:tr w:rsidR="00F42F18" w:rsidRPr="007C4597" w14:paraId="13AE6828" w14:textId="77777777" w:rsidTr="00DB39D1">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571A229C"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0AE95E6"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基础设施完善度</w:t>
            </w:r>
          </w:p>
        </w:tc>
        <w:tc>
          <w:tcPr>
            <w:tcW w:w="381" w:type="pct"/>
            <w:tcBorders>
              <w:top w:val="single" w:sz="4" w:space="0" w:color="auto"/>
              <w:left w:val="single" w:sz="4" w:space="0" w:color="auto"/>
              <w:bottom w:val="single" w:sz="4" w:space="0" w:color="auto"/>
              <w:right w:val="single" w:sz="4" w:space="0" w:color="auto"/>
            </w:tcBorders>
            <w:vAlign w:val="center"/>
          </w:tcPr>
          <w:p w14:paraId="64B964D4"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0.10</w:t>
            </w:r>
          </w:p>
        </w:tc>
        <w:tc>
          <w:tcPr>
            <w:tcW w:w="786" w:type="pct"/>
            <w:tcBorders>
              <w:top w:val="single" w:sz="4" w:space="0" w:color="auto"/>
              <w:left w:val="single" w:sz="4" w:space="0" w:color="auto"/>
              <w:bottom w:val="single" w:sz="4" w:space="0" w:color="auto"/>
              <w:right w:val="single" w:sz="4" w:space="0" w:color="auto"/>
            </w:tcBorders>
            <w:vAlign w:val="center"/>
          </w:tcPr>
          <w:p w14:paraId="375E15C6"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土地开发程度达到七通一平；供热、燃气保证率比较高；暴雨过后无积水</w:t>
            </w:r>
          </w:p>
        </w:tc>
        <w:tc>
          <w:tcPr>
            <w:tcW w:w="787" w:type="pct"/>
            <w:tcBorders>
              <w:top w:val="single" w:sz="4" w:space="0" w:color="auto"/>
              <w:left w:val="single" w:sz="4" w:space="0" w:color="auto"/>
              <w:bottom w:val="single" w:sz="4" w:space="0" w:color="auto"/>
              <w:right w:val="single" w:sz="4" w:space="0" w:color="auto"/>
            </w:tcBorders>
            <w:vAlign w:val="center"/>
          </w:tcPr>
          <w:p w14:paraId="2F7610F7"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土地开发程度达到七通一平；供热、燃气保证率比较高；暴雨过后，有少量积水</w:t>
            </w:r>
          </w:p>
        </w:tc>
        <w:tc>
          <w:tcPr>
            <w:tcW w:w="786" w:type="pct"/>
            <w:tcBorders>
              <w:top w:val="single" w:sz="4" w:space="0" w:color="auto"/>
              <w:left w:val="single" w:sz="4" w:space="0" w:color="auto"/>
              <w:bottom w:val="single" w:sz="4" w:space="0" w:color="auto"/>
              <w:right w:val="single" w:sz="4" w:space="0" w:color="auto"/>
            </w:tcBorders>
            <w:vAlign w:val="center"/>
          </w:tcPr>
          <w:p w14:paraId="5F75AADF"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土地开发程度达到七通一平；暴雨过后，半小时内积水可排干</w:t>
            </w:r>
          </w:p>
        </w:tc>
        <w:tc>
          <w:tcPr>
            <w:tcW w:w="827" w:type="pct"/>
            <w:tcBorders>
              <w:top w:val="single" w:sz="4" w:space="0" w:color="auto"/>
              <w:left w:val="single" w:sz="4" w:space="0" w:color="auto"/>
              <w:bottom w:val="single" w:sz="4" w:space="0" w:color="auto"/>
              <w:right w:val="single" w:sz="4" w:space="0" w:color="auto"/>
            </w:tcBorders>
            <w:vAlign w:val="center"/>
          </w:tcPr>
          <w:p w14:paraId="4029105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土地开发程度达到七通一平；基础设施保障程度不高；暴雨过后，积水严重</w:t>
            </w:r>
          </w:p>
        </w:tc>
        <w:tc>
          <w:tcPr>
            <w:tcW w:w="746" w:type="pct"/>
            <w:tcBorders>
              <w:top w:val="single" w:sz="4" w:space="0" w:color="auto"/>
              <w:left w:val="single" w:sz="4" w:space="0" w:color="auto"/>
              <w:bottom w:val="single" w:sz="4" w:space="0" w:color="auto"/>
              <w:right w:val="single" w:sz="4" w:space="0" w:color="auto"/>
            </w:tcBorders>
            <w:vAlign w:val="center"/>
          </w:tcPr>
          <w:p w14:paraId="0265BA7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土地开发程度达到或低于七通一平；暴雨过后，积水严重</w:t>
            </w:r>
          </w:p>
        </w:tc>
      </w:tr>
      <w:tr w:rsidR="00F42F18" w:rsidRPr="007C4597" w14:paraId="75C8D59E" w14:textId="77777777" w:rsidTr="00DB39D1">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24DE779D"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9F8B8B"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公用设施完备度</w:t>
            </w:r>
          </w:p>
        </w:tc>
        <w:tc>
          <w:tcPr>
            <w:tcW w:w="381" w:type="pct"/>
            <w:tcBorders>
              <w:top w:val="single" w:sz="4" w:space="0" w:color="auto"/>
              <w:left w:val="single" w:sz="4" w:space="0" w:color="auto"/>
              <w:bottom w:val="single" w:sz="4" w:space="0" w:color="auto"/>
              <w:right w:val="single" w:sz="4" w:space="0" w:color="auto"/>
            </w:tcBorders>
            <w:vAlign w:val="center"/>
          </w:tcPr>
          <w:p w14:paraId="54B90E3D"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0.20</w:t>
            </w:r>
          </w:p>
        </w:tc>
        <w:tc>
          <w:tcPr>
            <w:tcW w:w="786" w:type="pct"/>
            <w:tcBorders>
              <w:top w:val="single" w:sz="4" w:space="0" w:color="auto"/>
              <w:left w:val="single" w:sz="4" w:space="0" w:color="auto"/>
              <w:bottom w:val="single" w:sz="4" w:space="0" w:color="auto"/>
              <w:right w:val="single" w:sz="4" w:space="0" w:color="auto"/>
            </w:tcBorders>
            <w:vAlign w:val="center"/>
          </w:tcPr>
          <w:p w14:paraId="5A642395"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属于普通中、小学学区，距离中小学</w:t>
            </w:r>
            <w:r w:rsidRPr="007C4597">
              <w:rPr>
                <w:rFonts w:eastAsia="宋体"/>
                <w:color w:val="000000"/>
                <w:kern w:val="0"/>
                <w:sz w:val="21"/>
                <w:szCs w:val="21"/>
              </w:rPr>
              <w:t>≤5500</w:t>
            </w:r>
            <w:r w:rsidRPr="007C4597">
              <w:rPr>
                <w:rFonts w:eastAsia="宋体"/>
                <w:color w:val="000000"/>
                <w:kern w:val="0"/>
                <w:sz w:val="21"/>
                <w:szCs w:val="21"/>
              </w:rPr>
              <w:t>米；距离医院</w:t>
            </w:r>
            <w:r w:rsidRPr="007C4597">
              <w:rPr>
                <w:rFonts w:eastAsia="宋体"/>
                <w:color w:val="000000"/>
                <w:kern w:val="0"/>
                <w:sz w:val="21"/>
                <w:szCs w:val="21"/>
              </w:rPr>
              <w:t>≤2500</w:t>
            </w:r>
            <w:r w:rsidRPr="007C4597">
              <w:rPr>
                <w:rFonts w:eastAsia="宋体"/>
                <w:color w:val="000000"/>
                <w:kern w:val="0"/>
                <w:sz w:val="21"/>
                <w:szCs w:val="21"/>
              </w:rPr>
              <w:t>米；其他公用设施较完善</w:t>
            </w:r>
          </w:p>
        </w:tc>
        <w:tc>
          <w:tcPr>
            <w:tcW w:w="787" w:type="pct"/>
            <w:tcBorders>
              <w:top w:val="single" w:sz="4" w:space="0" w:color="auto"/>
              <w:left w:val="single" w:sz="4" w:space="0" w:color="auto"/>
              <w:bottom w:val="single" w:sz="4" w:space="0" w:color="auto"/>
              <w:right w:val="single" w:sz="4" w:space="0" w:color="auto"/>
            </w:tcBorders>
            <w:vAlign w:val="center"/>
          </w:tcPr>
          <w:p w14:paraId="4EB5FAC6"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属于普通中、小学学区，距离中小学在</w:t>
            </w:r>
            <w:r w:rsidRPr="007C4597">
              <w:rPr>
                <w:rFonts w:eastAsia="宋体"/>
                <w:color w:val="000000"/>
                <w:kern w:val="0"/>
                <w:sz w:val="21"/>
                <w:szCs w:val="21"/>
              </w:rPr>
              <w:t>5500-6500</w:t>
            </w:r>
            <w:r w:rsidRPr="007C4597">
              <w:rPr>
                <w:rFonts w:eastAsia="宋体"/>
                <w:color w:val="000000"/>
                <w:kern w:val="0"/>
                <w:sz w:val="21"/>
                <w:szCs w:val="21"/>
              </w:rPr>
              <w:t>米之间；距离医院在</w:t>
            </w:r>
            <w:r w:rsidRPr="007C4597">
              <w:rPr>
                <w:rFonts w:eastAsia="宋体"/>
                <w:color w:val="000000"/>
                <w:kern w:val="0"/>
                <w:sz w:val="21"/>
                <w:szCs w:val="21"/>
              </w:rPr>
              <w:t>2500-3500</w:t>
            </w:r>
            <w:r w:rsidRPr="007C4597">
              <w:rPr>
                <w:rFonts w:eastAsia="宋体"/>
                <w:color w:val="000000"/>
                <w:kern w:val="0"/>
                <w:sz w:val="21"/>
                <w:szCs w:val="21"/>
              </w:rPr>
              <w:t>米之间；其他公用设施比较齐全</w:t>
            </w:r>
          </w:p>
        </w:tc>
        <w:tc>
          <w:tcPr>
            <w:tcW w:w="786" w:type="pct"/>
            <w:tcBorders>
              <w:top w:val="single" w:sz="4" w:space="0" w:color="auto"/>
              <w:left w:val="single" w:sz="4" w:space="0" w:color="auto"/>
              <w:bottom w:val="single" w:sz="4" w:space="0" w:color="auto"/>
              <w:right w:val="single" w:sz="4" w:space="0" w:color="auto"/>
            </w:tcBorders>
            <w:vAlign w:val="center"/>
          </w:tcPr>
          <w:p w14:paraId="36624A2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属于普通中、小学学区；距离医院较远，范围内有诊所等</w:t>
            </w:r>
          </w:p>
        </w:tc>
        <w:tc>
          <w:tcPr>
            <w:tcW w:w="827" w:type="pct"/>
            <w:tcBorders>
              <w:top w:val="single" w:sz="4" w:space="0" w:color="auto"/>
              <w:left w:val="single" w:sz="4" w:space="0" w:color="auto"/>
              <w:bottom w:val="single" w:sz="4" w:space="0" w:color="auto"/>
              <w:right w:val="single" w:sz="4" w:space="0" w:color="auto"/>
            </w:tcBorders>
            <w:vAlign w:val="center"/>
          </w:tcPr>
          <w:p w14:paraId="73C2C9C6"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属于普通中、小学学区，距离中小学在</w:t>
            </w:r>
            <w:r w:rsidRPr="007C4597">
              <w:rPr>
                <w:rFonts w:eastAsia="宋体"/>
                <w:color w:val="000000"/>
                <w:kern w:val="0"/>
                <w:sz w:val="21"/>
                <w:szCs w:val="21"/>
              </w:rPr>
              <w:t>6500-7500</w:t>
            </w:r>
            <w:r w:rsidRPr="007C4597">
              <w:rPr>
                <w:rFonts w:eastAsia="宋体"/>
                <w:color w:val="000000"/>
                <w:kern w:val="0"/>
                <w:sz w:val="21"/>
                <w:szCs w:val="21"/>
              </w:rPr>
              <w:t>米之间；距离医院在</w:t>
            </w:r>
            <w:r w:rsidRPr="007C4597">
              <w:rPr>
                <w:rFonts w:eastAsia="宋体"/>
                <w:color w:val="000000"/>
                <w:kern w:val="0"/>
                <w:sz w:val="21"/>
                <w:szCs w:val="21"/>
              </w:rPr>
              <w:t>4000-5500</w:t>
            </w:r>
            <w:r w:rsidRPr="007C4597">
              <w:rPr>
                <w:rFonts w:eastAsia="宋体"/>
                <w:color w:val="000000"/>
                <w:kern w:val="0"/>
                <w:sz w:val="21"/>
                <w:szCs w:val="21"/>
              </w:rPr>
              <w:t>米之间，距离诊所较近；其他公用设施不齐全</w:t>
            </w:r>
          </w:p>
        </w:tc>
        <w:tc>
          <w:tcPr>
            <w:tcW w:w="746" w:type="pct"/>
            <w:tcBorders>
              <w:top w:val="single" w:sz="4" w:space="0" w:color="auto"/>
              <w:left w:val="single" w:sz="4" w:space="0" w:color="auto"/>
              <w:bottom w:val="single" w:sz="4" w:space="0" w:color="auto"/>
              <w:right w:val="single" w:sz="4" w:space="0" w:color="auto"/>
            </w:tcBorders>
            <w:vAlign w:val="center"/>
          </w:tcPr>
          <w:p w14:paraId="12C39F74"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属于普通中、小学学区，距离中小学</w:t>
            </w:r>
            <w:r w:rsidRPr="007C4597">
              <w:rPr>
                <w:rFonts w:eastAsia="宋体"/>
                <w:color w:val="000000"/>
                <w:kern w:val="0"/>
                <w:sz w:val="21"/>
                <w:szCs w:val="21"/>
              </w:rPr>
              <w:t>≥7500</w:t>
            </w:r>
            <w:r w:rsidRPr="007C4597">
              <w:rPr>
                <w:rFonts w:eastAsia="宋体"/>
                <w:color w:val="000000"/>
                <w:kern w:val="0"/>
                <w:sz w:val="21"/>
                <w:szCs w:val="21"/>
              </w:rPr>
              <w:t>米；距离医院</w:t>
            </w:r>
            <w:r w:rsidRPr="007C4597">
              <w:rPr>
                <w:rFonts w:eastAsia="宋体"/>
                <w:color w:val="000000"/>
                <w:kern w:val="0"/>
                <w:sz w:val="21"/>
                <w:szCs w:val="21"/>
              </w:rPr>
              <w:t>≥5500</w:t>
            </w:r>
            <w:r w:rsidRPr="007C4597">
              <w:rPr>
                <w:rFonts w:eastAsia="宋体"/>
                <w:color w:val="000000"/>
                <w:kern w:val="0"/>
                <w:sz w:val="21"/>
                <w:szCs w:val="21"/>
              </w:rPr>
              <w:t>，距离诊所较近；其他公用设施不足</w:t>
            </w:r>
          </w:p>
        </w:tc>
      </w:tr>
      <w:tr w:rsidR="00F42F18" w:rsidRPr="007C4597" w14:paraId="67802805" w14:textId="77777777" w:rsidTr="00DB39D1">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14:paraId="34B7FC3F"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54BB74"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环境条件</w:t>
            </w:r>
          </w:p>
        </w:tc>
        <w:tc>
          <w:tcPr>
            <w:tcW w:w="381" w:type="pct"/>
            <w:tcBorders>
              <w:top w:val="single" w:sz="4" w:space="0" w:color="auto"/>
              <w:left w:val="single" w:sz="4" w:space="0" w:color="auto"/>
              <w:bottom w:val="single" w:sz="4" w:space="0" w:color="auto"/>
              <w:right w:val="single" w:sz="4" w:space="0" w:color="auto"/>
            </w:tcBorders>
            <w:vAlign w:val="center"/>
          </w:tcPr>
          <w:p w14:paraId="7AA81E50"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0.15</w:t>
            </w:r>
          </w:p>
        </w:tc>
        <w:tc>
          <w:tcPr>
            <w:tcW w:w="786" w:type="pct"/>
            <w:tcBorders>
              <w:top w:val="single" w:sz="4" w:space="0" w:color="auto"/>
              <w:left w:val="single" w:sz="4" w:space="0" w:color="auto"/>
              <w:bottom w:val="single" w:sz="4" w:space="0" w:color="auto"/>
              <w:right w:val="single" w:sz="4" w:space="0" w:color="auto"/>
            </w:tcBorders>
            <w:vAlign w:val="center"/>
          </w:tcPr>
          <w:p w14:paraId="1E9FE6B7" w14:textId="0EAA5163"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bCs/>
                <w:color w:val="000000"/>
                <w:kern w:val="0"/>
                <w:sz w:val="21"/>
                <w:szCs w:val="21"/>
              </w:rPr>
              <w:t>环境质量</w:t>
            </w:r>
            <w:r w:rsidR="00AB2702" w:rsidRPr="007C4597">
              <w:rPr>
                <w:rFonts w:eastAsia="宋体"/>
                <w:bCs/>
                <w:color w:val="000000"/>
                <w:kern w:val="0"/>
                <w:sz w:val="21"/>
                <w:szCs w:val="21"/>
              </w:rPr>
              <w:t>较好</w:t>
            </w:r>
            <w:r w:rsidRPr="007C4597">
              <w:rPr>
                <w:rFonts w:eastAsia="宋体"/>
                <w:bCs/>
                <w:color w:val="000000"/>
                <w:kern w:val="0"/>
                <w:sz w:val="21"/>
                <w:szCs w:val="21"/>
              </w:rPr>
              <w:t>，区域绿化率</w:t>
            </w:r>
            <w:r w:rsidR="00AB2702" w:rsidRPr="007C4597">
              <w:rPr>
                <w:rFonts w:eastAsia="宋体"/>
                <w:bCs/>
                <w:color w:val="000000"/>
                <w:kern w:val="0"/>
                <w:sz w:val="21"/>
                <w:szCs w:val="21"/>
              </w:rPr>
              <w:t>较高</w:t>
            </w:r>
            <w:r w:rsidRPr="007C4597">
              <w:rPr>
                <w:rFonts w:eastAsia="宋体"/>
                <w:bCs/>
                <w:color w:val="000000"/>
                <w:kern w:val="0"/>
                <w:sz w:val="21"/>
                <w:szCs w:val="21"/>
              </w:rPr>
              <w:t>，区域内有人文景观或邻近景观合到</w:t>
            </w:r>
          </w:p>
        </w:tc>
        <w:tc>
          <w:tcPr>
            <w:tcW w:w="787" w:type="pct"/>
            <w:tcBorders>
              <w:top w:val="single" w:sz="4" w:space="0" w:color="auto"/>
              <w:left w:val="single" w:sz="4" w:space="0" w:color="auto"/>
              <w:bottom w:val="single" w:sz="4" w:space="0" w:color="auto"/>
              <w:right w:val="single" w:sz="4" w:space="0" w:color="auto"/>
            </w:tcBorders>
            <w:vAlign w:val="center"/>
          </w:tcPr>
          <w:p w14:paraId="7762B37F" w14:textId="3D2E8560"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bCs/>
                <w:color w:val="000000"/>
                <w:kern w:val="0"/>
                <w:sz w:val="21"/>
                <w:szCs w:val="21"/>
              </w:rPr>
              <w:t>环境质量</w:t>
            </w:r>
            <w:r w:rsidR="00AB2702" w:rsidRPr="007C4597">
              <w:rPr>
                <w:rFonts w:eastAsia="宋体"/>
                <w:bCs/>
                <w:color w:val="000000"/>
                <w:kern w:val="0"/>
                <w:sz w:val="21"/>
                <w:szCs w:val="21"/>
              </w:rPr>
              <w:t>较好</w:t>
            </w:r>
            <w:r w:rsidRPr="007C4597">
              <w:rPr>
                <w:rFonts w:eastAsia="宋体"/>
                <w:bCs/>
                <w:color w:val="000000"/>
                <w:kern w:val="0"/>
                <w:sz w:val="21"/>
                <w:szCs w:val="21"/>
              </w:rPr>
              <w:t>，区域绿化率一般，区域内有人文景观或邻近景观河道</w:t>
            </w:r>
          </w:p>
        </w:tc>
        <w:tc>
          <w:tcPr>
            <w:tcW w:w="786" w:type="pct"/>
            <w:tcBorders>
              <w:top w:val="single" w:sz="4" w:space="0" w:color="auto"/>
              <w:left w:val="single" w:sz="4" w:space="0" w:color="auto"/>
              <w:bottom w:val="single" w:sz="4" w:space="0" w:color="auto"/>
              <w:right w:val="single" w:sz="4" w:space="0" w:color="auto"/>
            </w:tcBorders>
            <w:vAlign w:val="center"/>
          </w:tcPr>
          <w:p w14:paraId="208D181C" w14:textId="3CBF8B2B"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bCs/>
                <w:color w:val="000000"/>
                <w:kern w:val="0"/>
                <w:sz w:val="21"/>
                <w:szCs w:val="21"/>
              </w:rPr>
              <w:t>环境质量一般，区域绿化率一般，区域内无人文景观、邻近景观河道</w:t>
            </w:r>
          </w:p>
        </w:tc>
        <w:tc>
          <w:tcPr>
            <w:tcW w:w="827" w:type="pct"/>
            <w:tcBorders>
              <w:top w:val="single" w:sz="4" w:space="0" w:color="auto"/>
              <w:left w:val="single" w:sz="4" w:space="0" w:color="auto"/>
              <w:bottom w:val="single" w:sz="4" w:space="0" w:color="auto"/>
              <w:right w:val="single" w:sz="4" w:space="0" w:color="auto"/>
            </w:tcBorders>
            <w:vAlign w:val="center"/>
          </w:tcPr>
          <w:p w14:paraId="5FE29F25" w14:textId="1B4ABB8D"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环境质量较差，</w:t>
            </w:r>
            <w:r w:rsidRPr="007C4597">
              <w:rPr>
                <w:rFonts w:eastAsia="宋体"/>
                <w:bCs/>
                <w:color w:val="000000"/>
                <w:kern w:val="0"/>
                <w:sz w:val="21"/>
                <w:szCs w:val="21"/>
              </w:rPr>
              <w:t>区域绿化率较低，</w:t>
            </w:r>
            <w:r w:rsidRPr="007C4597">
              <w:rPr>
                <w:rFonts w:eastAsia="宋体"/>
                <w:color w:val="000000"/>
                <w:kern w:val="0"/>
                <w:sz w:val="21"/>
                <w:szCs w:val="21"/>
              </w:rPr>
              <w:t>区域距人文景观或景观河道较远</w:t>
            </w:r>
          </w:p>
        </w:tc>
        <w:tc>
          <w:tcPr>
            <w:tcW w:w="746" w:type="pct"/>
            <w:tcBorders>
              <w:top w:val="single" w:sz="4" w:space="0" w:color="auto"/>
              <w:left w:val="single" w:sz="4" w:space="0" w:color="auto"/>
              <w:bottom w:val="single" w:sz="4" w:space="0" w:color="auto"/>
              <w:right w:val="single" w:sz="4" w:space="0" w:color="auto"/>
            </w:tcBorders>
            <w:vAlign w:val="center"/>
          </w:tcPr>
          <w:p w14:paraId="14003865" w14:textId="1E545148"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环境质量较差，</w:t>
            </w:r>
            <w:r w:rsidRPr="007C4597">
              <w:rPr>
                <w:rFonts w:eastAsia="宋体"/>
                <w:bCs/>
                <w:color w:val="000000"/>
                <w:kern w:val="0"/>
                <w:sz w:val="21"/>
                <w:szCs w:val="21"/>
              </w:rPr>
              <w:t>区域绿化率较低，</w:t>
            </w:r>
            <w:r w:rsidRPr="007C4597">
              <w:rPr>
                <w:rFonts w:eastAsia="宋体"/>
                <w:color w:val="000000"/>
                <w:kern w:val="0"/>
                <w:sz w:val="21"/>
                <w:szCs w:val="21"/>
              </w:rPr>
              <w:t>区域距人文景观或景观河道远</w:t>
            </w:r>
          </w:p>
        </w:tc>
      </w:tr>
    </w:tbl>
    <w:p w14:paraId="35CA459C" w14:textId="5757A33E" w:rsidR="009A6540" w:rsidRPr="007C4597" w:rsidRDefault="009A6540" w:rsidP="009A6540">
      <w:pPr>
        <w:ind w:firstLineChars="0" w:firstLine="0"/>
        <w:rPr>
          <w:rFonts w:eastAsia="宋体"/>
        </w:rPr>
      </w:pPr>
    </w:p>
    <w:p w14:paraId="3A8C43E6" w14:textId="77777777" w:rsidR="00F42F18" w:rsidRPr="007C4597" w:rsidRDefault="00F42F18" w:rsidP="00F42F18">
      <w:pPr>
        <w:widowControl/>
        <w:snapToGrid/>
        <w:spacing w:line="240" w:lineRule="auto"/>
        <w:ind w:firstLineChars="0" w:firstLine="0"/>
        <w:jc w:val="left"/>
        <w:rPr>
          <w:rFonts w:eastAsia="宋体"/>
        </w:rPr>
      </w:pPr>
      <w:r w:rsidRPr="007C4597">
        <w:rPr>
          <w:rFonts w:eastAsia="宋体"/>
        </w:rPr>
        <w:br w:type="page"/>
      </w:r>
    </w:p>
    <w:p w14:paraId="3215A09A" w14:textId="1DF552AE" w:rsidR="00F42F18" w:rsidRPr="007C4597" w:rsidRDefault="00E40D57" w:rsidP="00DB39D1">
      <w:pPr>
        <w:spacing w:beforeLines="50" w:before="163" w:line="340" w:lineRule="exact"/>
        <w:ind w:firstLineChars="0" w:firstLine="0"/>
        <w:jc w:val="center"/>
        <w:rPr>
          <w:rFonts w:eastAsia="宋体"/>
        </w:rPr>
      </w:pPr>
      <w:bookmarkStart w:id="115" w:name="_Toc89875944"/>
      <w:bookmarkStart w:id="116" w:name="_Toc89957450"/>
      <w:r w:rsidRPr="007C4597">
        <w:rPr>
          <w:rFonts w:eastAsia="宋体"/>
          <w:b/>
          <w:bCs/>
          <w:snapToGrid w:val="0"/>
          <w:kern w:val="0"/>
          <w:sz w:val="21"/>
          <w:szCs w:val="21"/>
        </w:rPr>
        <w:lastRenderedPageBreak/>
        <w:t>表</w:t>
      </w:r>
      <w:r w:rsidRPr="007C4597">
        <w:rPr>
          <w:rFonts w:eastAsia="宋体"/>
          <w:b/>
          <w:bCs/>
          <w:snapToGrid w:val="0"/>
          <w:kern w:val="0"/>
          <w:sz w:val="21"/>
          <w:szCs w:val="21"/>
        </w:rPr>
        <w:t>2-</w:t>
      </w:r>
      <w:r w:rsidR="00DB39D1" w:rsidRPr="007C4597">
        <w:rPr>
          <w:rFonts w:eastAsia="宋体"/>
          <w:b/>
          <w:bCs/>
          <w:snapToGrid w:val="0"/>
          <w:kern w:val="0"/>
          <w:sz w:val="21"/>
          <w:szCs w:val="21"/>
        </w:rPr>
        <w:fldChar w:fldCharType="begin"/>
      </w:r>
      <w:r w:rsidR="00DB39D1" w:rsidRPr="007C4597">
        <w:rPr>
          <w:rFonts w:eastAsia="宋体"/>
          <w:b/>
          <w:bCs/>
          <w:snapToGrid w:val="0"/>
          <w:kern w:val="0"/>
          <w:sz w:val="21"/>
          <w:szCs w:val="21"/>
        </w:rPr>
        <w:instrText xml:space="preserve"> SEQ </w:instrText>
      </w:r>
      <w:r w:rsidR="00DB39D1" w:rsidRPr="007C4597">
        <w:rPr>
          <w:rFonts w:eastAsia="宋体"/>
          <w:b/>
          <w:bCs/>
          <w:snapToGrid w:val="0"/>
          <w:kern w:val="0"/>
          <w:sz w:val="21"/>
          <w:szCs w:val="21"/>
        </w:rPr>
        <w:instrText>表</w:instrText>
      </w:r>
      <w:r w:rsidR="00DB39D1" w:rsidRPr="007C4597">
        <w:rPr>
          <w:rFonts w:eastAsia="宋体"/>
          <w:b/>
          <w:bCs/>
          <w:snapToGrid w:val="0"/>
          <w:kern w:val="0"/>
          <w:sz w:val="21"/>
          <w:szCs w:val="21"/>
        </w:rPr>
        <w:instrText xml:space="preserve">3- \* MERGEFORMAT </w:instrText>
      </w:r>
      <w:r w:rsidR="00DB39D1" w:rsidRPr="007C4597">
        <w:rPr>
          <w:rFonts w:eastAsia="宋体"/>
          <w:b/>
          <w:bCs/>
          <w:snapToGrid w:val="0"/>
          <w:kern w:val="0"/>
          <w:sz w:val="21"/>
          <w:szCs w:val="21"/>
        </w:rPr>
        <w:fldChar w:fldCharType="separate"/>
      </w:r>
      <w:r w:rsidR="003146B2">
        <w:rPr>
          <w:rFonts w:eastAsia="宋体"/>
          <w:b/>
          <w:bCs/>
          <w:noProof/>
          <w:snapToGrid w:val="0"/>
          <w:kern w:val="0"/>
          <w:sz w:val="21"/>
          <w:szCs w:val="21"/>
        </w:rPr>
        <w:t>46</w:t>
      </w:r>
      <w:r w:rsidR="00DB39D1" w:rsidRPr="007C4597">
        <w:rPr>
          <w:rFonts w:eastAsia="宋体"/>
          <w:b/>
          <w:bCs/>
          <w:snapToGrid w:val="0"/>
          <w:kern w:val="0"/>
          <w:sz w:val="21"/>
          <w:szCs w:val="21"/>
        </w:rPr>
        <w:fldChar w:fldCharType="end"/>
      </w:r>
      <w:r w:rsidR="00DB39D1" w:rsidRPr="007C4597">
        <w:rPr>
          <w:rFonts w:eastAsia="宋体"/>
          <w:b/>
          <w:bCs/>
          <w:snapToGrid w:val="0"/>
          <w:kern w:val="0"/>
          <w:sz w:val="21"/>
          <w:szCs w:val="21"/>
        </w:rPr>
        <w:t xml:space="preserve"> </w:t>
      </w:r>
      <w:r w:rsidR="00F42F18" w:rsidRPr="007C4597">
        <w:rPr>
          <w:rFonts w:eastAsia="宋体"/>
          <w:b/>
          <w:bCs/>
          <w:snapToGrid w:val="0"/>
          <w:kern w:val="0"/>
          <w:sz w:val="21"/>
          <w:szCs w:val="21"/>
        </w:rPr>
        <w:t xml:space="preserve"> </w:t>
      </w:r>
      <w:r w:rsidR="00F42F18" w:rsidRPr="007C4597">
        <w:rPr>
          <w:rFonts w:eastAsia="宋体"/>
          <w:b/>
          <w:bCs/>
          <w:snapToGrid w:val="0"/>
          <w:kern w:val="0"/>
          <w:sz w:val="21"/>
          <w:szCs w:val="21"/>
        </w:rPr>
        <w:t>天津市公服</w:t>
      </w:r>
      <w:r w:rsidR="00F42F18" w:rsidRPr="007C4597">
        <w:rPr>
          <w:rFonts w:eastAsia="宋体"/>
          <w:b/>
          <w:bCs/>
          <w:snapToGrid w:val="0"/>
          <w:kern w:val="0"/>
          <w:sz w:val="21"/>
          <w:szCs w:val="21"/>
        </w:rPr>
        <w:t>I</w:t>
      </w:r>
      <w:r w:rsidR="00F42F18" w:rsidRPr="007C4597">
        <w:rPr>
          <w:rFonts w:eastAsia="宋体"/>
          <w:b/>
          <w:bCs/>
          <w:snapToGrid w:val="0"/>
          <w:kern w:val="0"/>
          <w:sz w:val="21"/>
          <w:szCs w:val="21"/>
        </w:rPr>
        <w:t>类用地基准地价区域因素修正系数说明表（</w:t>
      </w:r>
      <w:r w:rsidR="00DB39D1" w:rsidRPr="007C4597">
        <w:rPr>
          <w:rFonts w:eastAsia="宋体"/>
          <w:b/>
          <w:bCs/>
          <w:snapToGrid w:val="0"/>
          <w:kern w:val="0"/>
          <w:sz w:val="21"/>
          <w:szCs w:val="21"/>
        </w:rPr>
        <w:t>6</w:t>
      </w:r>
      <w:r w:rsidR="00F42F18" w:rsidRPr="007C4597">
        <w:rPr>
          <w:rFonts w:eastAsia="宋体"/>
          <w:b/>
          <w:bCs/>
          <w:snapToGrid w:val="0"/>
          <w:kern w:val="0"/>
          <w:sz w:val="21"/>
          <w:szCs w:val="21"/>
        </w:rPr>
        <w:t>级）</w:t>
      </w:r>
      <w:bookmarkEnd w:id="115"/>
      <w:bookmarkEnd w:id="116"/>
    </w:p>
    <w:tbl>
      <w:tblPr>
        <w:tblW w:w="5000" w:type="pct"/>
        <w:jc w:val="center"/>
        <w:tblLook w:val="0000" w:firstRow="0" w:lastRow="0" w:firstColumn="0" w:lastColumn="0" w:noHBand="0" w:noVBand="0"/>
      </w:tblPr>
      <w:tblGrid>
        <w:gridCol w:w="673"/>
        <w:gridCol w:w="630"/>
        <w:gridCol w:w="725"/>
        <w:gridCol w:w="1496"/>
        <w:gridCol w:w="1498"/>
        <w:gridCol w:w="1496"/>
        <w:gridCol w:w="1498"/>
        <w:gridCol w:w="1498"/>
      </w:tblGrid>
      <w:tr w:rsidR="00F42F18" w:rsidRPr="007C4597" w14:paraId="15D6851B" w14:textId="77777777" w:rsidTr="009A6540">
        <w:trPr>
          <w:trHeight w:val="20"/>
          <w:tblHeader/>
          <w:jc w:val="center"/>
        </w:trPr>
        <w:tc>
          <w:tcPr>
            <w:tcW w:w="354" w:type="pct"/>
            <w:vMerge w:val="restart"/>
            <w:tcBorders>
              <w:top w:val="single" w:sz="4" w:space="0" w:color="auto"/>
              <w:left w:val="single" w:sz="4" w:space="0" w:color="auto"/>
              <w:bottom w:val="single" w:sz="4" w:space="0" w:color="auto"/>
              <w:right w:val="single" w:sz="4" w:space="0" w:color="auto"/>
            </w:tcBorders>
            <w:vAlign w:val="center"/>
          </w:tcPr>
          <w:p w14:paraId="02BF09D1"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土地级别</w:t>
            </w:r>
          </w:p>
        </w:tc>
        <w:tc>
          <w:tcPr>
            <w:tcW w:w="712" w:type="pct"/>
            <w:gridSpan w:val="2"/>
            <w:vMerge w:val="restart"/>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75E8508B" w14:textId="77777777" w:rsidR="00F42F18" w:rsidRPr="007C4597" w:rsidRDefault="00000000" w:rsidP="00C1763F">
            <w:pPr>
              <w:adjustRightInd w:val="0"/>
              <w:spacing w:line="240" w:lineRule="auto"/>
              <w:ind w:firstLine="560"/>
              <w:jc w:val="right"/>
              <w:rPr>
                <w:rFonts w:eastAsia="宋体"/>
                <w:b/>
                <w:color w:val="000000"/>
                <w:kern w:val="0"/>
                <w:sz w:val="21"/>
                <w:szCs w:val="21"/>
              </w:rPr>
            </w:pPr>
            <w:r>
              <w:rPr>
                <w:rFonts w:eastAsia="宋体"/>
                <w:noProof/>
                <w:sz w:val="28"/>
              </w:rPr>
              <w:pict w14:anchorId="2C178C6D">
                <v:line id="_x0000_s2083" alt="P44793C2T314#y1" style="position:absolute;left:0;text-align:left;z-index:251693056;visibility:visible;mso-position-horizontal-relative:text;mso-position-vertical-relative:text" from="-1.4pt,-1.05pt" to="30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" strokeweight=".5pt">
                  <o:lock v:ext="edit" shapetype="f"/>
                </v:line>
              </w:pict>
            </w:r>
            <w:r w:rsidR="00F42F18" w:rsidRPr="007C4597">
              <w:rPr>
                <w:rFonts w:eastAsia="宋体"/>
                <w:b/>
                <w:color w:val="000000"/>
                <w:kern w:val="0"/>
                <w:sz w:val="21"/>
                <w:szCs w:val="21"/>
              </w:rPr>
              <w:t>修正</w:t>
            </w:r>
            <w:r w:rsidR="00F42F18" w:rsidRPr="007C4597">
              <w:rPr>
                <w:rFonts w:eastAsia="宋体"/>
                <w:b/>
                <w:color w:val="000000"/>
                <w:kern w:val="0"/>
                <w:sz w:val="21"/>
                <w:szCs w:val="21"/>
              </w:rPr>
              <w:t xml:space="preserve"> </w:t>
            </w:r>
          </w:p>
          <w:p w14:paraId="6C66D87C" w14:textId="6DE3CC77" w:rsidR="00F42F18" w:rsidRPr="007C4597" w:rsidRDefault="00F42F18" w:rsidP="00C1763F">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因</w:t>
            </w:r>
            <w:r w:rsidRPr="007C4597">
              <w:rPr>
                <w:rFonts w:eastAsia="宋体"/>
                <w:b/>
                <w:color w:val="000000"/>
                <w:kern w:val="0"/>
                <w:sz w:val="21"/>
                <w:szCs w:val="21"/>
              </w:rPr>
              <w:t xml:space="preserve"> </w:t>
            </w:r>
            <w:r w:rsidRPr="007C4597">
              <w:rPr>
                <w:rFonts w:eastAsia="宋体"/>
                <w:b/>
                <w:color w:val="000000"/>
                <w:kern w:val="0"/>
                <w:sz w:val="21"/>
                <w:szCs w:val="21"/>
              </w:rPr>
              <w:t>权</w:t>
            </w:r>
            <w:r w:rsidRPr="007C4597">
              <w:rPr>
                <w:rFonts w:eastAsia="宋体"/>
                <w:b/>
                <w:color w:val="000000"/>
                <w:kern w:val="0"/>
                <w:sz w:val="21"/>
                <w:szCs w:val="21"/>
              </w:rPr>
              <w:t xml:space="preserve">   </w:t>
            </w:r>
            <w:r w:rsidRPr="007C4597">
              <w:rPr>
                <w:rFonts w:eastAsia="宋体"/>
                <w:b/>
                <w:color w:val="000000"/>
                <w:kern w:val="0"/>
                <w:sz w:val="21"/>
                <w:szCs w:val="21"/>
              </w:rPr>
              <w:t>幅度</w:t>
            </w:r>
          </w:p>
          <w:p w14:paraId="408C04DC" w14:textId="5727D170" w:rsidR="00F42F18" w:rsidRPr="007C4597" w:rsidRDefault="00F42F18" w:rsidP="00C1763F">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素</w:t>
            </w:r>
            <w:r w:rsidRPr="007C4597">
              <w:rPr>
                <w:rFonts w:eastAsia="宋体"/>
                <w:b/>
                <w:color w:val="000000"/>
                <w:kern w:val="0"/>
                <w:sz w:val="21"/>
                <w:szCs w:val="21"/>
              </w:rPr>
              <w:t xml:space="preserve">    </w:t>
            </w:r>
            <w:r w:rsidRPr="007C4597">
              <w:rPr>
                <w:rFonts w:eastAsia="宋体"/>
                <w:b/>
                <w:color w:val="000000"/>
                <w:kern w:val="0"/>
                <w:sz w:val="21"/>
                <w:szCs w:val="21"/>
              </w:rPr>
              <w:t>重</w:t>
            </w:r>
          </w:p>
        </w:tc>
        <w:tc>
          <w:tcPr>
            <w:tcW w:w="786" w:type="pct"/>
            <w:tcBorders>
              <w:top w:val="single" w:sz="4" w:space="0" w:color="auto"/>
              <w:left w:val="single" w:sz="4" w:space="0" w:color="auto"/>
              <w:bottom w:val="single" w:sz="4" w:space="0" w:color="auto"/>
              <w:right w:val="single" w:sz="4" w:space="0" w:color="auto"/>
            </w:tcBorders>
            <w:vAlign w:val="center"/>
          </w:tcPr>
          <w:p w14:paraId="56A3307B"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优</w:t>
            </w:r>
          </w:p>
        </w:tc>
        <w:tc>
          <w:tcPr>
            <w:tcW w:w="787" w:type="pct"/>
            <w:tcBorders>
              <w:top w:val="single" w:sz="4" w:space="0" w:color="auto"/>
              <w:left w:val="single" w:sz="4" w:space="0" w:color="auto"/>
              <w:bottom w:val="single" w:sz="4" w:space="0" w:color="auto"/>
              <w:right w:val="single" w:sz="4" w:space="0" w:color="auto"/>
            </w:tcBorders>
            <w:vAlign w:val="center"/>
          </w:tcPr>
          <w:p w14:paraId="4D87C03D"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较优</w:t>
            </w:r>
          </w:p>
        </w:tc>
        <w:tc>
          <w:tcPr>
            <w:tcW w:w="786" w:type="pct"/>
            <w:tcBorders>
              <w:top w:val="single" w:sz="4" w:space="0" w:color="auto"/>
              <w:left w:val="single" w:sz="4" w:space="0" w:color="auto"/>
              <w:bottom w:val="single" w:sz="4" w:space="0" w:color="auto"/>
              <w:right w:val="single" w:sz="4" w:space="0" w:color="auto"/>
            </w:tcBorders>
            <w:vAlign w:val="center"/>
          </w:tcPr>
          <w:p w14:paraId="6BE6D107"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一般</w:t>
            </w:r>
          </w:p>
        </w:tc>
        <w:tc>
          <w:tcPr>
            <w:tcW w:w="787" w:type="pct"/>
            <w:tcBorders>
              <w:top w:val="single" w:sz="4" w:space="0" w:color="auto"/>
              <w:left w:val="single" w:sz="4" w:space="0" w:color="auto"/>
              <w:bottom w:val="single" w:sz="4" w:space="0" w:color="auto"/>
              <w:right w:val="single" w:sz="4" w:space="0" w:color="auto"/>
            </w:tcBorders>
            <w:vAlign w:val="center"/>
          </w:tcPr>
          <w:p w14:paraId="10EDF6D4"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较劣</w:t>
            </w:r>
          </w:p>
        </w:tc>
        <w:tc>
          <w:tcPr>
            <w:tcW w:w="787" w:type="pct"/>
            <w:tcBorders>
              <w:top w:val="single" w:sz="4" w:space="0" w:color="auto"/>
              <w:left w:val="single" w:sz="4" w:space="0" w:color="auto"/>
              <w:bottom w:val="single" w:sz="4" w:space="0" w:color="auto"/>
              <w:right w:val="single" w:sz="4" w:space="0" w:color="auto"/>
            </w:tcBorders>
            <w:vAlign w:val="center"/>
          </w:tcPr>
          <w:p w14:paraId="1422CB1B"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劣</w:t>
            </w:r>
          </w:p>
        </w:tc>
      </w:tr>
      <w:tr w:rsidR="00F42F18" w:rsidRPr="007C4597" w14:paraId="0BE477F1" w14:textId="77777777" w:rsidTr="009A6540">
        <w:trPr>
          <w:trHeight w:val="20"/>
          <w:tblHeader/>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61BD1C6C"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p>
        </w:tc>
        <w:tc>
          <w:tcPr>
            <w:tcW w:w="712" w:type="pct"/>
            <w:gridSpan w:val="2"/>
            <w:vMerge/>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2EF83D3E" w14:textId="77777777" w:rsidR="00F42F18" w:rsidRPr="007C4597" w:rsidRDefault="00F42F18" w:rsidP="00C1763F">
            <w:pPr>
              <w:spacing w:line="240" w:lineRule="auto"/>
              <w:ind w:firstLineChars="0" w:firstLine="0"/>
              <w:jc w:val="center"/>
              <w:rPr>
                <w:rFonts w:eastAsia="宋体"/>
                <w:b/>
                <w:color w:val="000000"/>
                <w:kern w:val="0"/>
                <w:sz w:val="21"/>
                <w:szCs w:val="21"/>
              </w:rPr>
            </w:pPr>
          </w:p>
        </w:tc>
        <w:tc>
          <w:tcPr>
            <w:tcW w:w="786" w:type="pct"/>
            <w:tcBorders>
              <w:top w:val="single" w:sz="4" w:space="0" w:color="auto"/>
              <w:left w:val="single" w:sz="4" w:space="0" w:color="auto"/>
              <w:bottom w:val="single" w:sz="4" w:space="0" w:color="auto"/>
              <w:right w:val="single" w:sz="4" w:space="0" w:color="auto"/>
            </w:tcBorders>
            <w:vAlign w:val="center"/>
          </w:tcPr>
          <w:p w14:paraId="04523D7B"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1.12</w:t>
            </w:r>
          </w:p>
        </w:tc>
        <w:tc>
          <w:tcPr>
            <w:tcW w:w="787" w:type="pct"/>
            <w:tcBorders>
              <w:top w:val="single" w:sz="4" w:space="0" w:color="auto"/>
              <w:left w:val="single" w:sz="4" w:space="0" w:color="auto"/>
              <w:bottom w:val="single" w:sz="4" w:space="0" w:color="auto"/>
              <w:right w:val="single" w:sz="4" w:space="0" w:color="auto"/>
            </w:tcBorders>
            <w:vAlign w:val="center"/>
          </w:tcPr>
          <w:p w14:paraId="620D55DF"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1.06</w:t>
            </w:r>
          </w:p>
        </w:tc>
        <w:tc>
          <w:tcPr>
            <w:tcW w:w="786" w:type="pct"/>
            <w:tcBorders>
              <w:top w:val="single" w:sz="4" w:space="0" w:color="auto"/>
              <w:left w:val="single" w:sz="4" w:space="0" w:color="auto"/>
              <w:bottom w:val="single" w:sz="4" w:space="0" w:color="auto"/>
              <w:right w:val="single" w:sz="4" w:space="0" w:color="auto"/>
            </w:tcBorders>
            <w:vAlign w:val="center"/>
          </w:tcPr>
          <w:p w14:paraId="34A44313"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1.00</w:t>
            </w:r>
          </w:p>
        </w:tc>
        <w:tc>
          <w:tcPr>
            <w:tcW w:w="787" w:type="pct"/>
            <w:tcBorders>
              <w:top w:val="single" w:sz="4" w:space="0" w:color="auto"/>
              <w:left w:val="single" w:sz="4" w:space="0" w:color="auto"/>
              <w:bottom w:val="single" w:sz="4" w:space="0" w:color="auto"/>
              <w:right w:val="single" w:sz="4" w:space="0" w:color="auto"/>
            </w:tcBorders>
            <w:vAlign w:val="center"/>
          </w:tcPr>
          <w:p w14:paraId="1CADFB6F"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0.91</w:t>
            </w:r>
          </w:p>
        </w:tc>
        <w:tc>
          <w:tcPr>
            <w:tcW w:w="787" w:type="pct"/>
            <w:tcBorders>
              <w:top w:val="single" w:sz="4" w:space="0" w:color="auto"/>
              <w:left w:val="single" w:sz="4" w:space="0" w:color="auto"/>
              <w:bottom w:val="single" w:sz="4" w:space="0" w:color="auto"/>
              <w:right w:val="single" w:sz="4" w:space="0" w:color="auto"/>
            </w:tcBorders>
            <w:vAlign w:val="center"/>
          </w:tcPr>
          <w:p w14:paraId="59938865"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0.82</w:t>
            </w:r>
          </w:p>
        </w:tc>
      </w:tr>
      <w:tr w:rsidR="00F42F18" w:rsidRPr="007C4597" w14:paraId="5F8C0A36" w14:textId="77777777" w:rsidTr="009A6540">
        <w:trPr>
          <w:trHeight w:val="20"/>
          <w:jc w:val="center"/>
        </w:trPr>
        <w:tc>
          <w:tcPr>
            <w:tcW w:w="354" w:type="pct"/>
            <w:vMerge w:val="restart"/>
            <w:tcBorders>
              <w:top w:val="single" w:sz="4" w:space="0" w:color="auto"/>
              <w:left w:val="single" w:sz="4" w:space="0" w:color="auto"/>
              <w:bottom w:val="single" w:sz="4" w:space="0" w:color="auto"/>
              <w:right w:val="single" w:sz="4" w:space="0" w:color="auto"/>
            </w:tcBorders>
            <w:vAlign w:val="center"/>
          </w:tcPr>
          <w:p w14:paraId="56DA0595" w14:textId="43294668" w:rsidR="00F42F18" w:rsidRPr="007C4597" w:rsidRDefault="00DB39D1"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6</w:t>
            </w:r>
            <w:r w:rsidR="00F42F18" w:rsidRPr="007C4597">
              <w:rPr>
                <w:rFonts w:eastAsia="宋体"/>
                <w:color w:val="000000"/>
                <w:kern w:val="0"/>
                <w:sz w:val="21"/>
                <w:szCs w:val="21"/>
              </w:rPr>
              <w:t>级</w:t>
            </w: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150557"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繁华程度</w:t>
            </w:r>
          </w:p>
        </w:tc>
        <w:tc>
          <w:tcPr>
            <w:tcW w:w="381" w:type="pct"/>
            <w:tcBorders>
              <w:top w:val="single" w:sz="4" w:space="0" w:color="auto"/>
              <w:left w:val="single" w:sz="4" w:space="0" w:color="auto"/>
              <w:bottom w:val="single" w:sz="4" w:space="0" w:color="auto"/>
              <w:right w:val="single" w:sz="4" w:space="0" w:color="auto"/>
            </w:tcBorders>
            <w:vAlign w:val="center"/>
          </w:tcPr>
          <w:p w14:paraId="127A96C7"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0.30</w:t>
            </w:r>
          </w:p>
        </w:tc>
        <w:tc>
          <w:tcPr>
            <w:tcW w:w="786" w:type="pct"/>
            <w:tcBorders>
              <w:top w:val="single" w:sz="4" w:space="0" w:color="auto"/>
              <w:left w:val="single" w:sz="4" w:space="0" w:color="auto"/>
              <w:bottom w:val="single" w:sz="4" w:space="0" w:color="auto"/>
              <w:right w:val="single" w:sz="4" w:space="0" w:color="auto"/>
            </w:tcBorders>
            <w:vAlign w:val="center"/>
          </w:tcPr>
          <w:p w14:paraId="03F6FE4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sz w:val="21"/>
                <w:szCs w:val="21"/>
              </w:rPr>
              <w:t>距小型商业中心距离＜</w:t>
            </w:r>
            <w:r w:rsidRPr="007C4597">
              <w:rPr>
                <w:rFonts w:eastAsia="宋体"/>
                <w:color w:val="000000"/>
                <w:sz w:val="21"/>
                <w:szCs w:val="21"/>
              </w:rPr>
              <w:t>6000</w:t>
            </w:r>
            <w:r w:rsidRPr="007C4597">
              <w:rPr>
                <w:rFonts w:eastAsia="宋体"/>
                <w:color w:val="000000"/>
                <w:sz w:val="21"/>
                <w:szCs w:val="21"/>
              </w:rPr>
              <w:t>米，邻近便利店</w:t>
            </w:r>
          </w:p>
        </w:tc>
        <w:tc>
          <w:tcPr>
            <w:tcW w:w="787" w:type="pct"/>
            <w:tcBorders>
              <w:top w:val="single" w:sz="4" w:space="0" w:color="auto"/>
              <w:left w:val="single" w:sz="4" w:space="0" w:color="auto"/>
              <w:bottom w:val="single" w:sz="4" w:space="0" w:color="auto"/>
              <w:right w:val="single" w:sz="4" w:space="0" w:color="auto"/>
            </w:tcBorders>
            <w:vAlign w:val="center"/>
          </w:tcPr>
          <w:p w14:paraId="358697A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sz w:val="21"/>
                <w:szCs w:val="21"/>
              </w:rPr>
              <w:t>距小型商业中心距离＞</w:t>
            </w:r>
            <w:r w:rsidRPr="007C4597">
              <w:rPr>
                <w:rFonts w:eastAsia="宋体"/>
                <w:color w:val="000000"/>
                <w:sz w:val="21"/>
                <w:szCs w:val="21"/>
              </w:rPr>
              <w:t>3000</w:t>
            </w:r>
            <w:r w:rsidRPr="007C4597">
              <w:rPr>
                <w:rFonts w:eastAsia="宋体"/>
                <w:color w:val="000000"/>
                <w:sz w:val="21"/>
                <w:szCs w:val="21"/>
              </w:rPr>
              <w:t>米，邻近便利店</w:t>
            </w:r>
          </w:p>
        </w:tc>
        <w:tc>
          <w:tcPr>
            <w:tcW w:w="786" w:type="pct"/>
            <w:tcBorders>
              <w:top w:val="single" w:sz="4" w:space="0" w:color="auto"/>
              <w:left w:val="single" w:sz="4" w:space="0" w:color="auto"/>
              <w:bottom w:val="single" w:sz="4" w:space="0" w:color="auto"/>
              <w:right w:val="single" w:sz="4" w:space="0" w:color="auto"/>
            </w:tcBorders>
            <w:vAlign w:val="center"/>
          </w:tcPr>
          <w:p w14:paraId="0775C189"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sz w:val="21"/>
                <w:szCs w:val="21"/>
              </w:rPr>
              <w:t>邻近便利店</w:t>
            </w:r>
          </w:p>
        </w:tc>
        <w:tc>
          <w:tcPr>
            <w:tcW w:w="787" w:type="pct"/>
            <w:tcBorders>
              <w:top w:val="single" w:sz="4" w:space="0" w:color="auto"/>
              <w:left w:val="single" w:sz="4" w:space="0" w:color="auto"/>
              <w:bottom w:val="single" w:sz="4" w:space="0" w:color="auto"/>
              <w:right w:val="single" w:sz="4" w:space="0" w:color="auto"/>
            </w:tcBorders>
            <w:vAlign w:val="center"/>
          </w:tcPr>
          <w:p w14:paraId="4B8E57A5"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sz w:val="21"/>
                <w:szCs w:val="21"/>
              </w:rPr>
              <w:t>有小区店铺，距离</w:t>
            </w:r>
            <w:r w:rsidRPr="007C4597">
              <w:rPr>
                <w:rFonts w:eastAsia="宋体"/>
                <w:color w:val="000000"/>
                <w:sz w:val="21"/>
                <w:szCs w:val="21"/>
              </w:rPr>
              <w:t>≤3500</w:t>
            </w:r>
            <w:r w:rsidRPr="007C4597">
              <w:rPr>
                <w:rFonts w:eastAsia="宋体"/>
                <w:color w:val="000000"/>
                <w:sz w:val="21"/>
                <w:szCs w:val="21"/>
              </w:rPr>
              <w:t>米</w:t>
            </w:r>
          </w:p>
        </w:tc>
        <w:tc>
          <w:tcPr>
            <w:tcW w:w="787" w:type="pct"/>
            <w:tcBorders>
              <w:top w:val="single" w:sz="4" w:space="0" w:color="auto"/>
              <w:left w:val="single" w:sz="4" w:space="0" w:color="auto"/>
              <w:bottom w:val="single" w:sz="4" w:space="0" w:color="auto"/>
              <w:right w:val="single" w:sz="4" w:space="0" w:color="auto"/>
            </w:tcBorders>
            <w:vAlign w:val="center"/>
          </w:tcPr>
          <w:p w14:paraId="2EC53B98" w14:textId="77777777" w:rsidR="00F42F18" w:rsidRPr="007C4597" w:rsidRDefault="00F42F18" w:rsidP="00C1763F">
            <w:pPr>
              <w:widowControl/>
              <w:spacing w:line="240" w:lineRule="auto"/>
              <w:ind w:firstLineChars="0" w:firstLine="0"/>
              <w:rPr>
                <w:rFonts w:eastAsia="宋体"/>
                <w:color w:val="000000"/>
                <w:kern w:val="0"/>
                <w:sz w:val="21"/>
                <w:szCs w:val="21"/>
              </w:rPr>
            </w:pPr>
            <w:proofErr w:type="gramStart"/>
            <w:r w:rsidRPr="007C4597">
              <w:rPr>
                <w:rFonts w:eastAsia="宋体"/>
                <w:color w:val="000000"/>
                <w:sz w:val="21"/>
                <w:szCs w:val="21"/>
              </w:rPr>
              <w:t>远小区</w:t>
            </w:r>
            <w:proofErr w:type="gramEnd"/>
            <w:r w:rsidRPr="007C4597">
              <w:rPr>
                <w:rFonts w:eastAsia="宋体"/>
                <w:color w:val="000000"/>
                <w:sz w:val="21"/>
                <w:szCs w:val="21"/>
              </w:rPr>
              <w:t>店铺，距离＞</w:t>
            </w:r>
            <w:r w:rsidRPr="007C4597">
              <w:rPr>
                <w:rFonts w:eastAsia="宋体"/>
                <w:color w:val="000000"/>
                <w:sz w:val="21"/>
                <w:szCs w:val="21"/>
              </w:rPr>
              <w:t>3500</w:t>
            </w:r>
            <w:r w:rsidRPr="007C4597">
              <w:rPr>
                <w:rFonts w:eastAsia="宋体"/>
                <w:color w:val="000000"/>
                <w:sz w:val="21"/>
                <w:szCs w:val="21"/>
              </w:rPr>
              <w:t>米</w:t>
            </w:r>
          </w:p>
        </w:tc>
      </w:tr>
      <w:tr w:rsidR="00F42F18" w:rsidRPr="007C4597" w14:paraId="46C35FB0" w14:textId="77777777" w:rsidTr="009A6540">
        <w:trPr>
          <w:trHeight w:val="20"/>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1A70AB36"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64F82D"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交通条件</w:t>
            </w:r>
          </w:p>
        </w:tc>
        <w:tc>
          <w:tcPr>
            <w:tcW w:w="381" w:type="pct"/>
            <w:tcBorders>
              <w:top w:val="single" w:sz="4" w:space="0" w:color="auto"/>
              <w:left w:val="single" w:sz="4" w:space="0" w:color="auto"/>
              <w:bottom w:val="single" w:sz="4" w:space="0" w:color="auto"/>
              <w:right w:val="single" w:sz="4" w:space="0" w:color="auto"/>
            </w:tcBorders>
            <w:vAlign w:val="center"/>
          </w:tcPr>
          <w:p w14:paraId="0F91D415"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786" w:type="pct"/>
            <w:tcBorders>
              <w:top w:val="single" w:sz="4" w:space="0" w:color="auto"/>
              <w:left w:val="single" w:sz="4" w:space="0" w:color="auto"/>
              <w:bottom w:val="single" w:sz="4" w:space="0" w:color="auto"/>
              <w:right w:val="single" w:sz="4" w:space="0" w:color="auto"/>
            </w:tcBorders>
            <w:vAlign w:val="center"/>
          </w:tcPr>
          <w:p w14:paraId="6881D54F"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≥3</w:t>
            </w:r>
            <w:r w:rsidRPr="007C4597">
              <w:rPr>
                <w:rFonts w:eastAsia="宋体"/>
                <w:color w:val="000000"/>
                <w:kern w:val="0"/>
                <w:sz w:val="21"/>
                <w:szCs w:val="21"/>
              </w:rPr>
              <w:t>条；公交站点较多，距公交的普通换乘站</w:t>
            </w:r>
            <w:r w:rsidRPr="007C4597">
              <w:rPr>
                <w:rFonts w:eastAsia="宋体"/>
                <w:color w:val="000000"/>
                <w:kern w:val="0"/>
                <w:sz w:val="21"/>
                <w:szCs w:val="21"/>
              </w:rPr>
              <w:t>≤6500</w:t>
            </w:r>
            <w:r w:rsidRPr="007C4597">
              <w:rPr>
                <w:rFonts w:eastAsia="宋体"/>
                <w:color w:val="000000"/>
                <w:kern w:val="0"/>
                <w:sz w:val="21"/>
                <w:szCs w:val="21"/>
              </w:rPr>
              <w:t>米；邻近高速公路；距离长途客运站</w:t>
            </w:r>
            <w:r w:rsidRPr="007C4597">
              <w:rPr>
                <w:rFonts w:eastAsia="宋体"/>
                <w:color w:val="000000"/>
                <w:kern w:val="0"/>
                <w:sz w:val="21"/>
                <w:szCs w:val="21"/>
              </w:rPr>
              <w:t>≤8500</w:t>
            </w:r>
            <w:r w:rsidRPr="007C4597">
              <w:rPr>
                <w:rFonts w:eastAsia="宋体"/>
                <w:color w:val="000000"/>
                <w:kern w:val="0"/>
                <w:sz w:val="21"/>
                <w:szCs w:val="21"/>
              </w:rPr>
              <w:t>米</w:t>
            </w:r>
          </w:p>
        </w:tc>
        <w:tc>
          <w:tcPr>
            <w:tcW w:w="787" w:type="pct"/>
            <w:tcBorders>
              <w:top w:val="single" w:sz="4" w:space="0" w:color="auto"/>
              <w:left w:val="single" w:sz="4" w:space="0" w:color="auto"/>
              <w:bottom w:val="single" w:sz="4" w:space="0" w:color="auto"/>
              <w:right w:val="single" w:sz="4" w:space="0" w:color="auto"/>
            </w:tcBorders>
            <w:vAlign w:val="center"/>
          </w:tcPr>
          <w:p w14:paraId="57E133E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2-3</w:t>
            </w:r>
            <w:r w:rsidRPr="007C4597">
              <w:rPr>
                <w:rFonts w:eastAsia="宋体"/>
                <w:color w:val="000000"/>
                <w:kern w:val="0"/>
                <w:sz w:val="21"/>
                <w:szCs w:val="21"/>
              </w:rPr>
              <w:t>条；</w:t>
            </w:r>
            <w:r w:rsidRPr="007C4597">
              <w:rPr>
                <w:rFonts w:eastAsia="宋体"/>
                <w:sz w:val="21"/>
              </w:rPr>
              <w:t>距离公交的普通换乘站在</w:t>
            </w:r>
            <w:r w:rsidRPr="007C4597">
              <w:rPr>
                <w:rFonts w:eastAsia="宋体"/>
                <w:sz w:val="21"/>
              </w:rPr>
              <w:t>3500-5500</w:t>
            </w:r>
            <w:r w:rsidRPr="007C4597">
              <w:rPr>
                <w:rFonts w:eastAsia="宋体"/>
                <w:sz w:val="21"/>
              </w:rPr>
              <w:t>米之间，换乘比较方便</w:t>
            </w:r>
            <w:r w:rsidRPr="007C4597">
              <w:rPr>
                <w:rFonts w:eastAsia="宋体"/>
                <w:color w:val="000000"/>
                <w:kern w:val="0"/>
                <w:sz w:val="21"/>
                <w:szCs w:val="21"/>
              </w:rPr>
              <w:t>；邻近高速公路；距离长途客运站在</w:t>
            </w:r>
            <w:r w:rsidRPr="007C4597">
              <w:rPr>
                <w:rFonts w:eastAsia="宋体"/>
                <w:color w:val="000000"/>
                <w:kern w:val="0"/>
                <w:sz w:val="21"/>
                <w:szCs w:val="21"/>
              </w:rPr>
              <w:t>8500-11000</w:t>
            </w:r>
            <w:r w:rsidRPr="007C4597">
              <w:rPr>
                <w:rFonts w:eastAsia="宋体"/>
                <w:color w:val="000000"/>
                <w:kern w:val="0"/>
                <w:sz w:val="21"/>
                <w:szCs w:val="21"/>
              </w:rPr>
              <w:t>米之间</w:t>
            </w:r>
          </w:p>
        </w:tc>
        <w:tc>
          <w:tcPr>
            <w:tcW w:w="786" w:type="pct"/>
            <w:tcBorders>
              <w:top w:val="single" w:sz="4" w:space="0" w:color="auto"/>
              <w:left w:val="single" w:sz="4" w:space="0" w:color="auto"/>
              <w:bottom w:val="single" w:sz="4" w:space="0" w:color="auto"/>
              <w:right w:val="single" w:sz="4" w:space="0" w:color="auto"/>
            </w:tcBorders>
            <w:vAlign w:val="center"/>
          </w:tcPr>
          <w:p w14:paraId="75921171"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1-2</w:t>
            </w:r>
            <w:r w:rsidRPr="007C4597">
              <w:rPr>
                <w:rFonts w:eastAsia="宋体"/>
                <w:color w:val="000000"/>
                <w:kern w:val="0"/>
                <w:sz w:val="21"/>
                <w:szCs w:val="21"/>
              </w:rPr>
              <w:t>条；换乘比较方便；</w:t>
            </w:r>
            <w:r w:rsidRPr="007C4597">
              <w:rPr>
                <w:rFonts w:eastAsia="宋体"/>
                <w:color w:val="000000"/>
                <w:sz w:val="21"/>
                <w:szCs w:val="21"/>
              </w:rPr>
              <w:t>邻近高速公路</w:t>
            </w:r>
          </w:p>
        </w:tc>
        <w:tc>
          <w:tcPr>
            <w:tcW w:w="787" w:type="pct"/>
            <w:tcBorders>
              <w:top w:val="single" w:sz="4" w:space="0" w:color="auto"/>
              <w:left w:val="single" w:sz="4" w:space="0" w:color="auto"/>
              <w:bottom w:val="single" w:sz="4" w:space="0" w:color="auto"/>
              <w:right w:val="single" w:sz="4" w:space="0" w:color="auto"/>
            </w:tcBorders>
            <w:vAlign w:val="center"/>
          </w:tcPr>
          <w:p w14:paraId="7FB41009"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1</w:t>
            </w:r>
            <w:r w:rsidRPr="007C4597">
              <w:rPr>
                <w:rFonts w:eastAsia="宋体"/>
                <w:color w:val="000000"/>
                <w:kern w:val="0"/>
                <w:sz w:val="21"/>
                <w:szCs w:val="21"/>
              </w:rPr>
              <w:t>条；</w:t>
            </w:r>
            <w:r w:rsidRPr="007C4597">
              <w:rPr>
                <w:rFonts w:eastAsia="宋体"/>
                <w:sz w:val="21"/>
              </w:rPr>
              <w:t>距离公交的普通换乘站</w:t>
            </w:r>
            <w:r w:rsidRPr="007C4597">
              <w:rPr>
                <w:rFonts w:eastAsia="宋体"/>
                <w:sz w:val="21"/>
              </w:rPr>
              <w:t>≥5500</w:t>
            </w:r>
            <w:r w:rsidRPr="007C4597">
              <w:rPr>
                <w:rFonts w:eastAsia="宋体"/>
                <w:sz w:val="21"/>
              </w:rPr>
              <w:t>米；邻近高速公路</w:t>
            </w:r>
            <w:r w:rsidRPr="007C4597">
              <w:rPr>
                <w:rFonts w:eastAsia="宋体"/>
                <w:color w:val="000000"/>
                <w:kern w:val="0"/>
                <w:sz w:val="21"/>
                <w:szCs w:val="21"/>
              </w:rPr>
              <w:t>；距离长途客运站在</w:t>
            </w:r>
            <w:r w:rsidRPr="007C4597">
              <w:rPr>
                <w:rFonts w:eastAsia="宋体"/>
                <w:color w:val="000000"/>
                <w:kern w:val="0"/>
                <w:sz w:val="21"/>
                <w:szCs w:val="21"/>
              </w:rPr>
              <w:t>11000-14000</w:t>
            </w:r>
            <w:r w:rsidRPr="007C4597">
              <w:rPr>
                <w:rFonts w:eastAsia="宋体"/>
                <w:color w:val="000000"/>
                <w:kern w:val="0"/>
                <w:sz w:val="21"/>
                <w:szCs w:val="21"/>
              </w:rPr>
              <w:t>米之间</w:t>
            </w:r>
          </w:p>
        </w:tc>
        <w:tc>
          <w:tcPr>
            <w:tcW w:w="787" w:type="pct"/>
            <w:tcBorders>
              <w:top w:val="single" w:sz="4" w:space="0" w:color="auto"/>
              <w:left w:val="single" w:sz="4" w:space="0" w:color="auto"/>
              <w:bottom w:val="single" w:sz="4" w:space="0" w:color="auto"/>
              <w:right w:val="single" w:sz="4" w:space="0" w:color="auto"/>
            </w:tcBorders>
            <w:vAlign w:val="center"/>
          </w:tcPr>
          <w:p w14:paraId="35C44CCF" w14:textId="77777777" w:rsidR="00F42F18" w:rsidRPr="007C4597" w:rsidRDefault="00F42F18" w:rsidP="00C1763F">
            <w:pPr>
              <w:widowControl/>
              <w:spacing w:line="240" w:lineRule="auto"/>
              <w:ind w:firstLineChars="0" w:firstLine="0"/>
              <w:rPr>
                <w:rFonts w:eastAsia="宋体"/>
                <w:color w:val="000000"/>
                <w:kern w:val="0"/>
                <w:sz w:val="21"/>
                <w:szCs w:val="21"/>
              </w:rPr>
            </w:pPr>
            <w:proofErr w:type="gramStart"/>
            <w:r w:rsidRPr="007C4597">
              <w:rPr>
                <w:rFonts w:eastAsia="宋体"/>
                <w:color w:val="000000"/>
                <w:kern w:val="0"/>
                <w:sz w:val="21"/>
                <w:szCs w:val="21"/>
              </w:rPr>
              <w:t>无途径</w:t>
            </w:r>
            <w:proofErr w:type="gramEnd"/>
            <w:r w:rsidRPr="007C4597">
              <w:rPr>
                <w:rFonts w:eastAsia="宋体"/>
                <w:color w:val="000000"/>
                <w:kern w:val="0"/>
                <w:sz w:val="21"/>
                <w:szCs w:val="21"/>
              </w:rPr>
              <w:t>公交线路；远离公交的普通换乘站；远离高速公路；距离长途客运站</w:t>
            </w:r>
            <w:r w:rsidRPr="007C4597">
              <w:rPr>
                <w:rFonts w:eastAsia="宋体"/>
                <w:color w:val="000000"/>
                <w:kern w:val="0"/>
                <w:sz w:val="21"/>
                <w:szCs w:val="21"/>
              </w:rPr>
              <w:t>≥14000</w:t>
            </w:r>
            <w:r w:rsidRPr="007C4597">
              <w:rPr>
                <w:rFonts w:eastAsia="宋体"/>
                <w:color w:val="000000"/>
                <w:kern w:val="0"/>
                <w:sz w:val="21"/>
                <w:szCs w:val="21"/>
              </w:rPr>
              <w:t>米</w:t>
            </w:r>
          </w:p>
        </w:tc>
      </w:tr>
      <w:tr w:rsidR="00F42F18" w:rsidRPr="007C4597" w14:paraId="4629B259" w14:textId="77777777" w:rsidTr="009A6540">
        <w:trPr>
          <w:trHeight w:val="20"/>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503ACF82"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378FA1"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基础设施完善度</w:t>
            </w:r>
          </w:p>
        </w:tc>
        <w:tc>
          <w:tcPr>
            <w:tcW w:w="381" w:type="pct"/>
            <w:tcBorders>
              <w:top w:val="single" w:sz="4" w:space="0" w:color="auto"/>
              <w:left w:val="single" w:sz="4" w:space="0" w:color="auto"/>
              <w:bottom w:val="single" w:sz="4" w:space="0" w:color="auto"/>
              <w:right w:val="single" w:sz="4" w:space="0" w:color="auto"/>
            </w:tcBorders>
            <w:vAlign w:val="center"/>
          </w:tcPr>
          <w:p w14:paraId="1D8E18CA"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0.10</w:t>
            </w:r>
          </w:p>
        </w:tc>
        <w:tc>
          <w:tcPr>
            <w:tcW w:w="786" w:type="pct"/>
            <w:tcBorders>
              <w:top w:val="single" w:sz="4" w:space="0" w:color="auto"/>
              <w:left w:val="single" w:sz="4" w:space="0" w:color="auto"/>
              <w:bottom w:val="single" w:sz="4" w:space="0" w:color="auto"/>
              <w:right w:val="single" w:sz="4" w:space="0" w:color="auto"/>
            </w:tcBorders>
            <w:vAlign w:val="center"/>
          </w:tcPr>
          <w:p w14:paraId="6F59B64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sz w:val="21"/>
                <w:szCs w:val="21"/>
              </w:rPr>
              <w:t>土地开发程度达到七通一平；供热、燃气保证率比较高；暴雨过后无积水</w:t>
            </w:r>
          </w:p>
        </w:tc>
        <w:tc>
          <w:tcPr>
            <w:tcW w:w="787" w:type="pct"/>
            <w:tcBorders>
              <w:top w:val="single" w:sz="4" w:space="0" w:color="auto"/>
              <w:left w:val="single" w:sz="4" w:space="0" w:color="auto"/>
              <w:bottom w:val="single" w:sz="4" w:space="0" w:color="auto"/>
              <w:right w:val="single" w:sz="4" w:space="0" w:color="auto"/>
            </w:tcBorders>
            <w:vAlign w:val="center"/>
          </w:tcPr>
          <w:p w14:paraId="5FB1B048"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sz w:val="21"/>
                <w:szCs w:val="21"/>
              </w:rPr>
              <w:t>土地开发程度达到七通一平；暴雨过后，有少量积水</w:t>
            </w:r>
          </w:p>
        </w:tc>
        <w:tc>
          <w:tcPr>
            <w:tcW w:w="786" w:type="pct"/>
            <w:tcBorders>
              <w:top w:val="single" w:sz="4" w:space="0" w:color="auto"/>
              <w:left w:val="single" w:sz="4" w:space="0" w:color="auto"/>
              <w:bottom w:val="single" w:sz="4" w:space="0" w:color="auto"/>
              <w:right w:val="single" w:sz="4" w:space="0" w:color="auto"/>
            </w:tcBorders>
            <w:vAlign w:val="center"/>
          </w:tcPr>
          <w:p w14:paraId="3EC49DE3"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sz w:val="21"/>
                <w:szCs w:val="21"/>
              </w:rPr>
              <w:t>土地开发程度达到七通一平；暴雨过后，半小时内积水可排干</w:t>
            </w:r>
          </w:p>
        </w:tc>
        <w:tc>
          <w:tcPr>
            <w:tcW w:w="787" w:type="pct"/>
            <w:tcBorders>
              <w:top w:val="single" w:sz="4" w:space="0" w:color="auto"/>
              <w:left w:val="single" w:sz="4" w:space="0" w:color="auto"/>
              <w:bottom w:val="single" w:sz="4" w:space="0" w:color="auto"/>
              <w:right w:val="single" w:sz="4" w:space="0" w:color="auto"/>
            </w:tcBorders>
            <w:vAlign w:val="center"/>
          </w:tcPr>
          <w:p w14:paraId="17E9DE3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sz w:val="21"/>
                <w:szCs w:val="21"/>
              </w:rPr>
              <w:t>土地开发程度达到或低于七通一平；暴雨过后，积水严重</w:t>
            </w:r>
          </w:p>
        </w:tc>
        <w:tc>
          <w:tcPr>
            <w:tcW w:w="787" w:type="pct"/>
            <w:tcBorders>
              <w:top w:val="single" w:sz="4" w:space="0" w:color="auto"/>
              <w:left w:val="single" w:sz="4" w:space="0" w:color="auto"/>
              <w:bottom w:val="single" w:sz="4" w:space="0" w:color="auto"/>
              <w:right w:val="single" w:sz="4" w:space="0" w:color="auto"/>
            </w:tcBorders>
            <w:vAlign w:val="center"/>
          </w:tcPr>
          <w:p w14:paraId="01FF9CA9"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sz w:val="21"/>
                <w:szCs w:val="21"/>
              </w:rPr>
              <w:t>土地开发程度低于七通一平；暴雨过后，积水严重</w:t>
            </w:r>
          </w:p>
        </w:tc>
      </w:tr>
      <w:tr w:rsidR="00F42F18" w:rsidRPr="007C4597" w14:paraId="746526DE" w14:textId="77777777" w:rsidTr="009A6540">
        <w:trPr>
          <w:trHeight w:val="20"/>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48ABC797"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14D2BC"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公用设施完备度</w:t>
            </w:r>
          </w:p>
        </w:tc>
        <w:tc>
          <w:tcPr>
            <w:tcW w:w="381" w:type="pct"/>
            <w:tcBorders>
              <w:top w:val="single" w:sz="4" w:space="0" w:color="auto"/>
              <w:left w:val="single" w:sz="4" w:space="0" w:color="auto"/>
              <w:bottom w:val="single" w:sz="4" w:space="0" w:color="auto"/>
              <w:right w:val="single" w:sz="4" w:space="0" w:color="auto"/>
            </w:tcBorders>
            <w:vAlign w:val="center"/>
          </w:tcPr>
          <w:p w14:paraId="16E538D6"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0.20</w:t>
            </w:r>
          </w:p>
        </w:tc>
        <w:tc>
          <w:tcPr>
            <w:tcW w:w="786" w:type="pct"/>
            <w:tcBorders>
              <w:top w:val="single" w:sz="4" w:space="0" w:color="auto"/>
              <w:left w:val="single" w:sz="4" w:space="0" w:color="auto"/>
              <w:bottom w:val="single" w:sz="4" w:space="0" w:color="auto"/>
              <w:right w:val="single" w:sz="4" w:space="0" w:color="auto"/>
            </w:tcBorders>
            <w:vAlign w:val="center"/>
          </w:tcPr>
          <w:p w14:paraId="72C2289B"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属于普通中、小学学区，距离中小学</w:t>
            </w:r>
            <w:r w:rsidRPr="007C4597">
              <w:rPr>
                <w:rFonts w:eastAsia="宋体"/>
                <w:color w:val="000000"/>
                <w:kern w:val="0"/>
                <w:sz w:val="21"/>
                <w:szCs w:val="21"/>
              </w:rPr>
              <w:t>≤8000</w:t>
            </w:r>
            <w:r w:rsidRPr="007C4597">
              <w:rPr>
                <w:rFonts w:eastAsia="宋体"/>
                <w:color w:val="000000"/>
                <w:kern w:val="0"/>
                <w:sz w:val="21"/>
                <w:szCs w:val="21"/>
              </w:rPr>
              <w:t>米；距离医院</w:t>
            </w:r>
            <w:r w:rsidRPr="007C4597">
              <w:rPr>
                <w:rFonts w:eastAsia="宋体"/>
                <w:color w:val="000000"/>
                <w:kern w:val="0"/>
                <w:sz w:val="21"/>
                <w:szCs w:val="21"/>
              </w:rPr>
              <w:t>≤3000</w:t>
            </w:r>
            <w:r w:rsidRPr="007C4597">
              <w:rPr>
                <w:rFonts w:eastAsia="宋体"/>
                <w:color w:val="000000"/>
                <w:kern w:val="0"/>
                <w:sz w:val="21"/>
                <w:szCs w:val="21"/>
              </w:rPr>
              <w:t>米；其他公用设施较完善</w:t>
            </w:r>
          </w:p>
        </w:tc>
        <w:tc>
          <w:tcPr>
            <w:tcW w:w="787" w:type="pct"/>
            <w:tcBorders>
              <w:top w:val="single" w:sz="4" w:space="0" w:color="auto"/>
              <w:left w:val="single" w:sz="4" w:space="0" w:color="auto"/>
              <w:bottom w:val="single" w:sz="4" w:space="0" w:color="auto"/>
              <w:right w:val="single" w:sz="4" w:space="0" w:color="auto"/>
            </w:tcBorders>
            <w:vAlign w:val="center"/>
          </w:tcPr>
          <w:p w14:paraId="1D9CB6DD"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属于普通中、小学学区，距离中小学</w:t>
            </w:r>
            <w:r w:rsidRPr="007C4597">
              <w:rPr>
                <w:rFonts w:eastAsia="宋体"/>
                <w:color w:val="000000"/>
                <w:kern w:val="0"/>
                <w:sz w:val="21"/>
                <w:szCs w:val="21"/>
              </w:rPr>
              <w:t>≥8000</w:t>
            </w:r>
            <w:r w:rsidRPr="007C4597">
              <w:rPr>
                <w:rFonts w:eastAsia="宋体"/>
                <w:color w:val="000000"/>
                <w:kern w:val="0"/>
                <w:sz w:val="21"/>
                <w:szCs w:val="21"/>
              </w:rPr>
              <w:t>米；距离医院在</w:t>
            </w:r>
            <w:r w:rsidRPr="007C4597">
              <w:rPr>
                <w:rFonts w:eastAsia="宋体"/>
                <w:color w:val="000000"/>
                <w:kern w:val="0"/>
                <w:sz w:val="21"/>
                <w:szCs w:val="21"/>
              </w:rPr>
              <w:t>3000-4000</w:t>
            </w:r>
            <w:r w:rsidRPr="007C4597">
              <w:rPr>
                <w:rFonts w:eastAsia="宋体"/>
                <w:color w:val="000000"/>
                <w:kern w:val="0"/>
                <w:sz w:val="21"/>
                <w:szCs w:val="21"/>
              </w:rPr>
              <w:t>米之间；其他公用设施比较齐全</w:t>
            </w:r>
          </w:p>
        </w:tc>
        <w:tc>
          <w:tcPr>
            <w:tcW w:w="786" w:type="pct"/>
            <w:tcBorders>
              <w:top w:val="single" w:sz="4" w:space="0" w:color="auto"/>
              <w:left w:val="single" w:sz="4" w:space="0" w:color="auto"/>
              <w:bottom w:val="single" w:sz="4" w:space="0" w:color="auto"/>
              <w:right w:val="single" w:sz="4" w:space="0" w:color="auto"/>
            </w:tcBorders>
            <w:vAlign w:val="center"/>
          </w:tcPr>
          <w:p w14:paraId="201FF169"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属于普通中、小学学区；距离医院较远，范围内有诊所等</w:t>
            </w:r>
          </w:p>
        </w:tc>
        <w:tc>
          <w:tcPr>
            <w:tcW w:w="787" w:type="pct"/>
            <w:tcBorders>
              <w:top w:val="single" w:sz="4" w:space="0" w:color="auto"/>
              <w:left w:val="single" w:sz="4" w:space="0" w:color="auto"/>
              <w:bottom w:val="single" w:sz="4" w:space="0" w:color="auto"/>
              <w:right w:val="single" w:sz="4" w:space="0" w:color="auto"/>
            </w:tcBorders>
            <w:vAlign w:val="center"/>
          </w:tcPr>
          <w:p w14:paraId="047D1AAC"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无中、小学学区；距离医院在</w:t>
            </w:r>
            <w:r w:rsidRPr="007C4597">
              <w:rPr>
                <w:rFonts w:eastAsia="宋体"/>
                <w:color w:val="000000"/>
                <w:kern w:val="0"/>
                <w:sz w:val="21"/>
                <w:szCs w:val="21"/>
              </w:rPr>
              <w:t>4000-5500</w:t>
            </w:r>
            <w:r w:rsidRPr="007C4597">
              <w:rPr>
                <w:rFonts w:eastAsia="宋体"/>
                <w:color w:val="000000"/>
                <w:kern w:val="0"/>
                <w:sz w:val="21"/>
                <w:szCs w:val="21"/>
              </w:rPr>
              <w:t>米之间，距离诊所较近；其他公用设施不齐全</w:t>
            </w:r>
          </w:p>
        </w:tc>
        <w:tc>
          <w:tcPr>
            <w:tcW w:w="787" w:type="pct"/>
            <w:tcBorders>
              <w:top w:val="single" w:sz="4" w:space="0" w:color="auto"/>
              <w:left w:val="single" w:sz="4" w:space="0" w:color="auto"/>
              <w:bottom w:val="single" w:sz="4" w:space="0" w:color="auto"/>
              <w:right w:val="single" w:sz="4" w:space="0" w:color="auto"/>
            </w:tcBorders>
            <w:vAlign w:val="center"/>
          </w:tcPr>
          <w:p w14:paraId="4E74DD93"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无中、小学学区；距离医院</w:t>
            </w:r>
            <w:r w:rsidRPr="007C4597">
              <w:rPr>
                <w:rFonts w:eastAsia="宋体"/>
                <w:color w:val="000000"/>
                <w:kern w:val="0"/>
                <w:sz w:val="21"/>
                <w:szCs w:val="21"/>
              </w:rPr>
              <w:t>≥5500</w:t>
            </w:r>
            <w:r w:rsidRPr="007C4597">
              <w:rPr>
                <w:rFonts w:eastAsia="宋体"/>
                <w:color w:val="000000"/>
                <w:kern w:val="0"/>
                <w:sz w:val="21"/>
                <w:szCs w:val="21"/>
              </w:rPr>
              <w:t>米；其他公用设施不足</w:t>
            </w:r>
          </w:p>
        </w:tc>
      </w:tr>
      <w:tr w:rsidR="00F42F18" w:rsidRPr="007C4597" w14:paraId="5F2F807A" w14:textId="77777777" w:rsidTr="009A6540">
        <w:trPr>
          <w:trHeight w:val="20"/>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67910403"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153E08D"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环境条件</w:t>
            </w:r>
          </w:p>
        </w:tc>
        <w:tc>
          <w:tcPr>
            <w:tcW w:w="381" w:type="pct"/>
            <w:tcBorders>
              <w:top w:val="single" w:sz="4" w:space="0" w:color="auto"/>
              <w:left w:val="single" w:sz="4" w:space="0" w:color="auto"/>
              <w:bottom w:val="single" w:sz="4" w:space="0" w:color="auto"/>
              <w:right w:val="single" w:sz="4" w:space="0" w:color="auto"/>
            </w:tcBorders>
            <w:vAlign w:val="center"/>
          </w:tcPr>
          <w:p w14:paraId="49DA458F"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0.15</w:t>
            </w:r>
          </w:p>
        </w:tc>
        <w:tc>
          <w:tcPr>
            <w:tcW w:w="786" w:type="pct"/>
            <w:tcBorders>
              <w:top w:val="single" w:sz="4" w:space="0" w:color="auto"/>
              <w:left w:val="single" w:sz="4" w:space="0" w:color="auto"/>
              <w:bottom w:val="single" w:sz="4" w:space="0" w:color="auto"/>
              <w:right w:val="single" w:sz="4" w:space="0" w:color="auto"/>
            </w:tcBorders>
            <w:vAlign w:val="center"/>
          </w:tcPr>
          <w:p w14:paraId="55AB4B9A" w14:textId="58FE09DD"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bCs/>
                <w:color w:val="000000"/>
                <w:kern w:val="0"/>
                <w:sz w:val="21"/>
                <w:szCs w:val="21"/>
              </w:rPr>
              <w:t>环境质量一般，区域绿化率</w:t>
            </w:r>
            <w:r w:rsidR="0043023B" w:rsidRPr="007C4597">
              <w:rPr>
                <w:rFonts w:eastAsia="宋体"/>
                <w:bCs/>
                <w:color w:val="000000"/>
                <w:kern w:val="0"/>
                <w:sz w:val="21"/>
                <w:szCs w:val="21"/>
              </w:rPr>
              <w:t>一般</w:t>
            </w:r>
            <w:r w:rsidRPr="007C4597">
              <w:rPr>
                <w:rFonts w:eastAsia="宋体"/>
                <w:bCs/>
                <w:color w:val="000000"/>
                <w:kern w:val="0"/>
                <w:sz w:val="21"/>
                <w:szCs w:val="21"/>
              </w:rPr>
              <w:t>，区域内无人文景观、邻近景观河道</w:t>
            </w:r>
          </w:p>
        </w:tc>
        <w:tc>
          <w:tcPr>
            <w:tcW w:w="787" w:type="pct"/>
            <w:tcBorders>
              <w:top w:val="single" w:sz="4" w:space="0" w:color="auto"/>
              <w:left w:val="single" w:sz="4" w:space="0" w:color="auto"/>
              <w:bottom w:val="single" w:sz="4" w:space="0" w:color="auto"/>
              <w:right w:val="single" w:sz="4" w:space="0" w:color="auto"/>
            </w:tcBorders>
            <w:vAlign w:val="center"/>
          </w:tcPr>
          <w:p w14:paraId="278025D1" w14:textId="24CD4F1C"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bCs/>
                <w:color w:val="000000"/>
                <w:kern w:val="0"/>
                <w:sz w:val="21"/>
                <w:szCs w:val="21"/>
              </w:rPr>
              <w:t>环境质量一般，区域绿化率较低，区域内无人文景观、邻近景观河道</w:t>
            </w:r>
          </w:p>
        </w:tc>
        <w:tc>
          <w:tcPr>
            <w:tcW w:w="786" w:type="pct"/>
            <w:tcBorders>
              <w:top w:val="single" w:sz="4" w:space="0" w:color="auto"/>
              <w:left w:val="single" w:sz="4" w:space="0" w:color="auto"/>
              <w:bottom w:val="single" w:sz="4" w:space="0" w:color="auto"/>
              <w:right w:val="single" w:sz="4" w:space="0" w:color="auto"/>
            </w:tcBorders>
            <w:vAlign w:val="center"/>
          </w:tcPr>
          <w:p w14:paraId="7A3798B7" w14:textId="7360A741"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bCs/>
                <w:color w:val="000000"/>
                <w:kern w:val="0"/>
                <w:sz w:val="21"/>
                <w:szCs w:val="21"/>
              </w:rPr>
              <w:t>环境质量一般，区域绿化率低，区域距人文景观或景观河道较远</w:t>
            </w:r>
          </w:p>
        </w:tc>
        <w:tc>
          <w:tcPr>
            <w:tcW w:w="787" w:type="pct"/>
            <w:tcBorders>
              <w:top w:val="single" w:sz="4" w:space="0" w:color="auto"/>
              <w:left w:val="single" w:sz="4" w:space="0" w:color="auto"/>
              <w:bottom w:val="single" w:sz="4" w:space="0" w:color="auto"/>
              <w:right w:val="single" w:sz="4" w:space="0" w:color="auto"/>
            </w:tcBorders>
            <w:vAlign w:val="center"/>
          </w:tcPr>
          <w:p w14:paraId="41EAA3DC" w14:textId="5DFD70C2"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环境质量较差，</w:t>
            </w:r>
            <w:r w:rsidRPr="007C4597">
              <w:rPr>
                <w:rFonts w:eastAsia="宋体"/>
                <w:bCs/>
                <w:color w:val="000000"/>
                <w:kern w:val="0"/>
                <w:sz w:val="21"/>
                <w:szCs w:val="21"/>
              </w:rPr>
              <w:t>区域绿化率极低，</w:t>
            </w:r>
            <w:r w:rsidRPr="007C4597">
              <w:rPr>
                <w:rFonts w:eastAsia="宋体"/>
                <w:color w:val="000000"/>
                <w:kern w:val="0"/>
                <w:sz w:val="21"/>
                <w:szCs w:val="21"/>
              </w:rPr>
              <w:t>区域距人文景观或景观河道远</w:t>
            </w:r>
          </w:p>
        </w:tc>
        <w:tc>
          <w:tcPr>
            <w:tcW w:w="787" w:type="pct"/>
            <w:tcBorders>
              <w:top w:val="single" w:sz="4" w:space="0" w:color="auto"/>
              <w:left w:val="single" w:sz="4" w:space="0" w:color="auto"/>
              <w:bottom w:val="single" w:sz="4" w:space="0" w:color="auto"/>
              <w:right w:val="single" w:sz="4" w:space="0" w:color="auto"/>
            </w:tcBorders>
            <w:vAlign w:val="center"/>
          </w:tcPr>
          <w:p w14:paraId="619D00AB" w14:textId="5EDB9DF6"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环境质量差，</w:t>
            </w:r>
            <w:r w:rsidRPr="007C4597">
              <w:rPr>
                <w:rFonts w:eastAsia="宋体"/>
                <w:bCs/>
                <w:color w:val="000000"/>
                <w:kern w:val="0"/>
                <w:sz w:val="21"/>
                <w:szCs w:val="21"/>
              </w:rPr>
              <w:t>区域绿化率极低，</w:t>
            </w:r>
            <w:r w:rsidRPr="007C4597">
              <w:rPr>
                <w:rFonts w:eastAsia="宋体"/>
                <w:color w:val="000000"/>
                <w:kern w:val="0"/>
                <w:sz w:val="21"/>
                <w:szCs w:val="21"/>
              </w:rPr>
              <w:t>区域距人文景观或景观河道远</w:t>
            </w:r>
          </w:p>
        </w:tc>
      </w:tr>
    </w:tbl>
    <w:p w14:paraId="0A98E7F7" w14:textId="77777777" w:rsidR="00647D0F" w:rsidRPr="007C4597" w:rsidRDefault="00647D0F" w:rsidP="00F42F18">
      <w:pPr>
        <w:ind w:firstLine="480"/>
        <w:rPr>
          <w:rFonts w:eastAsia="宋体"/>
        </w:rPr>
      </w:pPr>
    </w:p>
    <w:p w14:paraId="659DE982" w14:textId="77777777" w:rsidR="00F42F18" w:rsidRPr="007C4597" w:rsidRDefault="00F42F18" w:rsidP="00F42F18">
      <w:pPr>
        <w:widowControl/>
        <w:snapToGrid/>
        <w:spacing w:line="240" w:lineRule="auto"/>
        <w:ind w:firstLineChars="0" w:firstLine="0"/>
        <w:jc w:val="left"/>
        <w:rPr>
          <w:rFonts w:eastAsia="宋体"/>
        </w:rPr>
      </w:pPr>
      <w:r w:rsidRPr="007C4597">
        <w:rPr>
          <w:rFonts w:eastAsia="宋体"/>
        </w:rPr>
        <w:br w:type="page"/>
      </w:r>
    </w:p>
    <w:p w14:paraId="76140F0B" w14:textId="0C804DD3" w:rsidR="00F42F18" w:rsidRPr="007C4597" w:rsidRDefault="00E40D57" w:rsidP="00DB39D1">
      <w:pPr>
        <w:spacing w:beforeLines="50" w:before="163" w:line="340" w:lineRule="exact"/>
        <w:ind w:firstLineChars="0" w:firstLine="0"/>
        <w:jc w:val="center"/>
        <w:rPr>
          <w:rFonts w:eastAsia="宋体"/>
        </w:rPr>
      </w:pPr>
      <w:bookmarkStart w:id="117" w:name="_Toc89875945"/>
      <w:bookmarkStart w:id="118" w:name="_Toc89957451"/>
      <w:r w:rsidRPr="007C4597">
        <w:rPr>
          <w:rFonts w:eastAsia="宋体"/>
          <w:b/>
          <w:bCs/>
          <w:snapToGrid w:val="0"/>
          <w:kern w:val="0"/>
          <w:sz w:val="21"/>
          <w:szCs w:val="21"/>
        </w:rPr>
        <w:lastRenderedPageBreak/>
        <w:t>表</w:t>
      </w:r>
      <w:r w:rsidRPr="007C4597">
        <w:rPr>
          <w:rFonts w:eastAsia="宋体"/>
          <w:b/>
          <w:bCs/>
          <w:snapToGrid w:val="0"/>
          <w:kern w:val="0"/>
          <w:sz w:val="21"/>
          <w:szCs w:val="21"/>
        </w:rPr>
        <w:t>2-</w:t>
      </w:r>
      <w:r w:rsidR="00DB39D1" w:rsidRPr="007C4597">
        <w:rPr>
          <w:rFonts w:eastAsia="宋体"/>
          <w:b/>
          <w:bCs/>
          <w:snapToGrid w:val="0"/>
          <w:kern w:val="0"/>
          <w:sz w:val="21"/>
          <w:szCs w:val="21"/>
        </w:rPr>
        <w:fldChar w:fldCharType="begin"/>
      </w:r>
      <w:r w:rsidR="00DB39D1" w:rsidRPr="007C4597">
        <w:rPr>
          <w:rFonts w:eastAsia="宋体"/>
          <w:b/>
          <w:bCs/>
          <w:snapToGrid w:val="0"/>
          <w:kern w:val="0"/>
          <w:sz w:val="21"/>
          <w:szCs w:val="21"/>
        </w:rPr>
        <w:instrText xml:space="preserve"> SEQ </w:instrText>
      </w:r>
      <w:r w:rsidR="00DB39D1" w:rsidRPr="007C4597">
        <w:rPr>
          <w:rFonts w:eastAsia="宋体"/>
          <w:b/>
          <w:bCs/>
          <w:snapToGrid w:val="0"/>
          <w:kern w:val="0"/>
          <w:sz w:val="21"/>
          <w:szCs w:val="21"/>
        </w:rPr>
        <w:instrText>表</w:instrText>
      </w:r>
      <w:r w:rsidR="00DB39D1" w:rsidRPr="007C4597">
        <w:rPr>
          <w:rFonts w:eastAsia="宋体"/>
          <w:b/>
          <w:bCs/>
          <w:snapToGrid w:val="0"/>
          <w:kern w:val="0"/>
          <w:sz w:val="21"/>
          <w:szCs w:val="21"/>
        </w:rPr>
        <w:instrText xml:space="preserve">3- \* MERGEFORMAT </w:instrText>
      </w:r>
      <w:r w:rsidR="00DB39D1" w:rsidRPr="007C4597">
        <w:rPr>
          <w:rFonts w:eastAsia="宋体"/>
          <w:b/>
          <w:bCs/>
          <w:snapToGrid w:val="0"/>
          <w:kern w:val="0"/>
          <w:sz w:val="21"/>
          <w:szCs w:val="21"/>
        </w:rPr>
        <w:fldChar w:fldCharType="separate"/>
      </w:r>
      <w:r w:rsidR="003146B2">
        <w:rPr>
          <w:rFonts w:eastAsia="宋体"/>
          <w:b/>
          <w:bCs/>
          <w:noProof/>
          <w:snapToGrid w:val="0"/>
          <w:kern w:val="0"/>
          <w:sz w:val="21"/>
          <w:szCs w:val="21"/>
        </w:rPr>
        <w:t>47</w:t>
      </w:r>
      <w:r w:rsidR="00DB39D1" w:rsidRPr="007C4597">
        <w:rPr>
          <w:rFonts w:eastAsia="宋体"/>
          <w:b/>
          <w:bCs/>
          <w:snapToGrid w:val="0"/>
          <w:kern w:val="0"/>
          <w:sz w:val="21"/>
          <w:szCs w:val="21"/>
        </w:rPr>
        <w:fldChar w:fldCharType="end"/>
      </w:r>
      <w:r w:rsidR="00F42F18" w:rsidRPr="007C4597">
        <w:rPr>
          <w:rFonts w:eastAsia="宋体"/>
          <w:b/>
          <w:bCs/>
          <w:snapToGrid w:val="0"/>
          <w:kern w:val="0"/>
          <w:sz w:val="21"/>
          <w:szCs w:val="21"/>
        </w:rPr>
        <w:t xml:space="preserve"> </w:t>
      </w:r>
      <w:r w:rsidR="00DB39D1" w:rsidRPr="007C4597">
        <w:rPr>
          <w:rFonts w:eastAsia="宋体"/>
          <w:b/>
          <w:bCs/>
          <w:snapToGrid w:val="0"/>
          <w:kern w:val="0"/>
          <w:sz w:val="21"/>
          <w:szCs w:val="21"/>
        </w:rPr>
        <w:t xml:space="preserve"> </w:t>
      </w:r>
      <w:r w:rsidR="00F42F18" w:rsidRPr="007C4597">
        <w:rPr>
          <w:rFonts w:eastAsia="宋体"/>
          <w:b/>
          <w:bCs/>
          <w:snapToGrid w:val="0"/>
          <w:kern w:val="0"/>
          <w:sz w:val="21"/>
          <w:szCs w:val="21"/>
        </w:rPr>
        <w:t>天津市公服</w:t>
      </w:r>
      <w:r w:rsidR="00F42F18" w:rsidRPr="007C4597">
        <w:rPr>
          <w:rFonts w:eastAsia="宋体"/>
          <w:b/>
          <w:bCs/>
          <w:snapToGrid w:val="0"/>
          <w:kern w:val="0"/>
          <w:sz w:val="21"/>
          <w:szCs w:val="21"/>
        </w:rPr>
        <w:t>II</w:t>
      </w:r>
      <w:r w:rsidR="00F42F18" w:rsidRPr="007C4597">
        <w:rPr>
          <w:rFonts w:eastAsia="宋体"/>
          <w:b/>
          <w:bCs/>
          <w:snapToGrid w:val="0"/>
          <w:kern w:val="0"/>
          <w:sz w:val="21"/>
          <w:szCs w:val="21"/>
        </w:rPr>
        <w:t>类用地基准地价区域因素修正系数说明表（</w:t>
      </w:r>
      <w:r w:rsidR="00DB39D1" w:rsidRPr="007C4597">
        <w:rPr>
          <w:rFonts w:eastAsia="宋体"/>
          <w:b/>
          <w:bCs/>
          <w:snapToGrid w:val="0"/>
          <w:kern w:val="0"/>
          <w:sz w:val="21"/>
          <w:szCs w:val="21"/>
        </w:rPr>
        <w:t>1</w:t>
      </w:r>
      <w:r w:rsidR="00F42F18" w:rsidRPr="007C4597">
        <w:rPr>
          <w:rFonts w:eastAsia="宋体"/>
          <w:b/>
          <w:bCs/>
          <w:snapToGrid w:val="0"/>
          <w:kern w:val="0"/>
          <w:sz w:val="21"/>
          <w:szCs w:val="21"/>
        </w:rPr>
        <w:t>级）</w:t>
      </w:r>
      <w:bookmarkEnd w:id="117"/>
      <w:bookmarkEnd w:id="118"/>
    </w:p>
    <w:tbl>
      <w:tblPr>
        <w:tblW w:w="5000" w:type="pct"/>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673"/>
        <w:gridCol w:w="632"/>
        <w:gridCol w:w="725"/>
        <w:gridCol w:w="1496"/>
        <w:gridCol w:w="1498"/>
        <w:gridCol w:w="1619"/>
        <w:gridCol w:w="1452"/>
        <w:gridCol w:w="1419"/>
      </w:tblGrid>
      <w:tr w:rsidR="00F42F18" w:rsidRPr="007C4597" w14:paraId="3E3DD11F" w14:textId="77777777" w:rsidTr="00094764">
        <w:trPr>
          <w:trHeight w:val="20"/>
          <w:tblHeader/>
          <w:jc w:val="center"/>
        </w:trPr>
        <w:tc>
          <w:tcPr>
            <w:tcW w:w="354" w:type="pct"/>
            <w:vMerge w:val="restart"/>
            <w:tcBorders>
              <w:top w:val="single" w:sz="4" w:space="0" w:color="auto"/>
              <w:left w:val="single" w:sz="4" w:space="0" w:color="auto"/>
            </w:tcBorders>
            <w:vAlign w:val="center"/>
          </w:tcPr>
          <w:p w14:paraId="7A920BA2"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土地级别</w:t>
            </w:r>
          </w:p>
        </w:tc>
        <w:tc>
          <w:tcPr>
            <w:tcW w:w="713" w:type="pct"/>
            <w:gridSpan w:val="2"/>
            <w:vMerge w:val="restart"/>
            <w:tcBorders>
              <w:top w:val="single" w:sz="4" w:space="0" w:color="auto"/>
              <w:tl2br w:val="single" w:sz="4" w:space="0" w:color="auto"/>
            </w:tcBorders>
            <w:tcMar>
              <w:left w:w="0" w:type="dxa"/>
              <w:right w:w="0" w:type="dxa"/>
            </w:tcMar>
            <w:vAlign w:val="center"/>
          </w:tcPr>
          <w:p w14:paraId="4FD542C2" w14:textId="77777777" w:rsidR="00F42F18" w:rsidRPr="007C4597" w:rsidRDefault="00000000" w:rsidP="00397A3E">
            <w:pPr>
              <w:widowControl/>
              <w:adjustRightInd w:val="0"/>
              <w:spacing w:line="240" w:lineRule="auto"/>
              <w:ind w:firstLine="560"/>
              <w:jc w:val="right"/>
              <w:rPr>
                <w:rFonts w:eastAsia="宋体"/>
                <w:b/>
                <w:bCs/>
                <w:color w:val="000000"/>
                <w:kern w:val="0"/>
                <w:sz w:val="21"/>
                <w:szCs w:val="21"/>
              </w:rPr>
            </w:pPr>
            <w:r>
              <w:rPr>
                <w:rFonts w:eastAsia="宋体"/>
                <w:sz w:val="28"/>
              </w:rPr>
              <w:pict w14:anchorId="1E72F14A">
                <v:line id="_x0000_s2086" alt="P44171#y1" style="position:absolute;left:0;text-align:left;z-index:251696128;visibility:visible;mso-position-horizontal-relative:text;mso-position-vertical-relative:text" from=".75pt,.05pt" to="31.6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" strokeweight=".5pt">
                  <o:lock v:ext="edit" shapetype="f"/>
                </v:line>
              </w:pict>
            </w:r>
            <w:r w:rsidR="00F42F18" w:rsidRPr="007C4597">
              <w:rPr>
                <w:rFonts w:eastAsia="宋体"/>
                <w:b/>
                <w:bCs/>
                <w:color w:val="000000"/>
                <w:kern w:val="0"/>
                <w:sz w:val="21"/>
                <w:szCs w:val="21"/>
              </w:rPr>
              <w:t>修正</w:t>
            </w:r>
          </w:p>
          <w:p w14:paraId="436EDE86" w14:textId="40F425DD" w:rsidR="00F42F18" w:rsidRPr="007C4597" w:rsidRDefault="00F42F18" w:rsidP="00397A3E">
            <w:pPr>
              <w:widowControl/>
              <w:adjustRightInd w:val="0"/>
              <w:spacing w:line="240" w:lineRule="auto"/>
              <w:ind w:firstLineChars="0" w:firstLine="0"/>
              <w:rPr>
                <w:rFonts w:eastAsia="宋体"/>
                <w:b/>
                <w:bCs/>
                <w:color w:val="000000"/>
                <w:kern w:val="0"/>
                <w:sz w:val="21"/>
                <w:szCs w:val="21"/>
              </w:rPr>
            </w:pPr>
            <w:r w:rsidRPr="007C4597">
              <w:rPr>
                <w:rFonts w:eastAsia="宋体"/>
                <w:b/>
                <w:bCs/>
                <w:color w:val="000000"/>
                <w:kern w:val="0"/>
                <w:sz w:val="21"/>
                <w:szCs w:val="21"/>
              </w:rPr>
              <w:t>因</w:t>
            </w:r>
            <w:r w:rsidRPr="007C4597">
              <w:rPr>
                <w:rFonts w:eastAsia="宋体"/>
                <w:b/>
                <w:bCs/>
                <w:color w:val="000000"/>
                <w:kern w:val="0"/>
                <w:sz w:val="21"/>
                <w:szCs w:val="21"/>
              </w:rPr>
              <w:t xml:space="preserve"> </w:t>
            </w:r>
            <w:r w:rsidRPr="007C4597">
              <w:rPr>
                <w:rFonts w:eastAsia="宋体"/>
                <w:b/>
                <w:bCs/>
                <w:color w:val="000000"/>
                <w:kern w:val="0"/>
                <w:sz w:val="21"/>
                <w:szCs w:val="21"/>
              </w:rPr>
              <w:t>权</w:t>
            </w:r>
            <w:r w:rsidRPr="007C4597">
              <w:rPr>
                <w:rFonts w:eastAsia="宋体"/>
                <w:b/>
                <w:bCs/>
                <w:color w:val="000000"/>
                <w:kern w:val="0"/>
                <w:sz w:val="21"/>
                <w:szCs w:val="21"/>
              </w:rPr>
              <w:t xml:space="preserve">   </w:t>
            </w:r>
            <w:r w:rsidRPr="007C4597">
              <w:rPr>
                <w:rFonts w:eastAsia="宋体"/>
                <w:b/>
                <w:bCs/>
                <w:color w:val="000000"/>
                <w:kern w:val="0"/>
                <w:sz w:val="21"/>
                <w:szCs w:val="21"/>
              </w:rPr>
              <w:t>幅度</w:t>
            </w:r>
          </w:p>
          <w:p w14:paraId="0F5B908D" w14:textId="4CDF1337" w:rsidR="00F42F18" w:rsidRPr="007C4597" w:rsidRDefault="00F42F18" w:rsidP="00397A3E">
            <w:pPr>
              <w:widowControl/>
              <w:adjustRightInd w:val="0"/>
              <w:spacing w:line="240" w:lineRule="auto"/>
              <w:ind w:firstLineChars="0" w:firstLine="0"/>
              <w:rPr>
                <w:rFonts w:eastAsia="宋体"/>
                <w:b/>
                <w:bCs/>
                <w:color w:val="000000"/>
                <w:kern w:val="0"/>
                <w:sz w:val="21"/>
                <w:szCs w:val="21"/>
              </w:rPr>
            </w:pPr>
            <w:r w:rsidRPr="007C4597">
              <w:rPr>
                <w:rFonts w:eastAsia="宋体"/>
                <w:b/>
                <w:bCs/>
                <w:color w:val="000000"/>
                <w:kern w:val="0"/>
                <w:sz w:val="21"/>
                <w:szCs w:val="21"/>
              </w:rPr>
              <w:t>素</w:t>
            </w:r>
            <w:r w:rsidRPr="007C4597">
              <w:rPr>
                <w:rFonts w:eastAsia="宋体"/>
                <w:b/>
                <w:bCs/>
                <w:color w:val="000000"/>
                <w:kern w:val="0"/>
                <w:sz w:val="21"/>
                <w:szCs w:val="21"/>
              </w:rPr>
              <w:t xml:space="preserve">    </w:t>
            </w:r>
            <w:r w:rsidRPr="007C4597">
              <w:rPr>
                <w:rFonts w:eastAsia="宋体"/>
                <w:b/>
                <w:bCs/>
                <w:color w:val="000000"/>
                <w:kern w:val="0"/>
                <w:sz w:val="21"/>
                <w:szCs w:val="21"/>
              </w:rPr>
              <w:t>重</w:t>
            </w:r>
          </w:p>
        </w:tc>
        <w:tc>
          <w:tcPr>
            <w:tcW w:w="786" w:type="pct"/>
            <w:tcBorders>
              <w:top w:val="single" w:sz="4" w:space="0" w:color="auto"/>
            </w:tcBorders>
            <w:vAlign w:val="center"/>
          </w:tcPr>
          <w:p w14:paraId="46C52AD8"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kern w:val="0"/>
                <w:sz w:val="21"/>
                <w:szCs w:val="21"/>
              </w:rPr>
              <w:t>优</w:t>
            </w:r>
          </w:p>
        </w:tc>
        <w:tc>
          <w:tcPr>
            <w:tcW w:w="787" w:type="pct"/>
            <w:tcBorders>
              <w:top w:val="single" w:sz="4" w:space="0" w:color="auto"/>
            </w:tcBorders>
            <w:vAlign w:val="center"/>
          </w:tcPr>
          <w:p w14:paraId="15096E19"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kern w:val="0"/>
                <w:sz w:val="21"/>
                <w:szCs w:val="21"/>
              </w:rPr>
              <w:t>较优</w:t>
            </w:r>
          </w:p>
        </w:tc>
        <w:tc>
          <w:tcPr>
            <w:tcW w:w="851" w:type="pct"/>
            <w:tcBorders>
              <w:top w:val="single" w:sz="4" w:space="0" w:color="auto"/>
            </w:tcBorders>
            <w:vAlign w:val="center"/>
          </w:tcPr>
          <w:p w14:paraId="25D16F74"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kern w:val="0"/>
                <w:sz w:val="21"/>
                <w:szCs w:val="21"/>
              </w:rPr>
              <w:t>一般</w:t>
            </w:r>
          </w:p>
        </w:tc>
        <w:tc>
          <w:tcPr>
            <w:tcW w:w="763" w:type="pct"/>
            <w:tcBorders>
              <w:top w:val="single" w:sz="4" w:space="0" w:color="auto"/>
            </w:tcBorders>
            <w:vAlign w:val="center"/>
          </w:tcPr>
          <w:p w14:paraId="6EAD7BB8"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kern w:val="0"/>
                <w:sz w:val="21"/>
                <w:szCs w:val="21"/>
              </w:rPr>
              <w:t>较劣</w:t>
            </w:r>
          </w:p>
        </w:tc>
        <w:tc>
          <w:tcPr>
            <w:tcW w:w="746" w:type="pct"/>
            <w:tcBorders>
              <w:top w:val="single" w:sz="4" w:space="0" w:color="auto"/>
              <w:right w:val="single" w:sz="4" w:space="0" w:color="auto"/>
            </w:tcBorders>
            <w:vAlign w:val="center"/>
          </w:tcPr>
          <w:p w14:paraId="10704618"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kern w:val="0"/>
                <w:sz w:val="21"/>
                <w:szCs w:val="21"/>
              </w:rPr>
              <w:t>劣</w:t>
            </w:r>
          </w:p>
        </w:tc>
      </w:tr>
      <w:tr w:rsidR="00F42F18" w:rsidRPr="007C4597" w14:paraId="1DA56ABF" w14:textId="77777777" w:rsidTr="00094764">
        <w:trPr>
          <w:trHeight w:val="20"/>
          <w:tblHeader/>
          <w:jc w:val="center"/>
        </w:trPr>
        <w:tc>
          <w:tcPr>
            <w:tcW w:w="354" w:type="pct"/>
            <w:vMerge/>
            <w:tcBorders>
              <w:left w:val="single" w:sz="4" w:space="0" w:color="auto"/>
              <w:bottom w:val="single" w:sz="4" w:space="0" w:color="auto"/>
            </w:tcBorders>
            <w:vAlign w:val="center"/>
          </w:tcPr>
          <w:p w14:paraId="648C7A43"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p>
        </w:tc>
        <w:tc>
          <w:tcPr>
            <w:tcW w:w="713" w:type="pct"/>
            <w:gridSpan w:val="2"/>
            <w:vMerge/>
            <w:tcBorders>
              <w:bottom w:val="single" w:sz="4" w:space="0" w:color="auto"/>
              <w:tl2br w:val="single" w:sz="4" w:space="0" w:color="auto"/>
            </w:tcBorders>
            <w:tcMar>
              <w:left w:w="0" w:type="dxa"/>
              <w:right w:w="0" w:type="dxa"/>
            </w:tcMar>
            <w:vAlign w:val="center"/>
          </w:tcPr>
          <w:p w14:paraId="7C3B3AAC"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p>
        </w:tc>
        <w:tc>
          <w:tcPr>
            <w:tcW w:w="786" w:type="pct"/>
            <w:tcBorders>
              <w:bottom w:val="single" w:sz="4" w:space="0" w:color="auto"/>
            </w:tcBorders>
            <w:vAlign w:val="center"/>
          </w:tcPr>
          <w:p w14:paraId="0746CCA1"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1.17</w:t>
            </w:r>
          </w:p>
        </w:tc>
        <w:tc>
          <w:tcPr>
            <w:tcW w:w="787" w:type="pct"/>
            <w:tcBorders>
              <w:bottom w:val="single" w:sz="4" w:space="0" w:color="auto"/>
            </w:tcBorders>
            <w:vAlign w:val="center"/>
          </w:tcPr>
          <w:p w14:paraId="4224DE95"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1.09</w:t>
            </w:r>
          </w:p>
        </w:tc>
        <w:tc>
          <w:tcPr>
            <w:tcW w:w="851" w:type="pct"/>
            <w:tcBorders>
              <w:bottom w:val="single" w:sz="4" w:space="0" w:color="auto"/>
            </w:tcBorders>
            <w:vAlign w:val="center"/>
          </w:tcPr>
          <w:p w14:paraId="1B7BC669"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1.00</w:t>
            </w:r>
          </w:p>
        </w:tc>
        <w:tc>
          <w:tcPr>
            <w:tcW w:w="763" w:type="pct"/>
            <w:tcBorders>
              <w:bottom w:val="single" w:sz="4" w:space="0" w:color="auto"/>
            </w:tcBorders>
            <w:vAlign w:val="center"/>
          </w:tcPr>
          <w:p w14:paraId="76775A2C"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0.91</w:t>
            </w:r>
          </w:p>
        </w:tc>
        <w:tc>
          <w:tcPr>
            <w:tcW w:w="746" w:type="pct"/>
            <w:tcBorders>
              <w:bottom w:val="single" w:sz="4" w:space="0" w:color="auto"/>
              <w:right w:val="single" w:sz="4" w:space="0" w:color="auto"/>
            </w:tcBorders>
            <w:vAlign w:val="center"/>
          </w:tcPr>
          <w:p w14:paraId="5BCB3462"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0.82</w:t>
            </w:r>
          </w:p>
        </w:tc>
      </w:tr>
      <w:tr w:rsidR="00F42F18" w:rsidRPr="007C4597" w14:paraId="45F32C18" w14:textId="77777777" w:rsidTr="00094764">
        <w:trPr>
          <w:trHeight w:val="20"/>
          <w:jc w:val="center"/>
        </w:trPr>
        <w:tc>
          <w:tcPr>
            <w:tcW w:w="354" w:type="pct"/>
            <w:vMerge w:val="restart"/>
            <w:tcBorders>
              <w:top w:val="single" w:sz="4" w:space="0" w:color="auto"/>
              <w:left w:val="single" w:sz="4" w:space="0" w:color="auto"/>
            </w:tcBorders>
            <w:vAlign w:val="center"/>
          </w:tcPr>
          <w:p w14:paraId="6DFCDE60" w14:textId="567438BE" w:rsidR="00F42F18" w:rsidRPr="007C4597" w:rsidRDefault="00DB39D1"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w:t>
            </w:r>
            <w:r w:rsidR="00F42F18" w:rsidRPr="007C4597">
              <w:rPr>
                <w:rFonts w:eastAsia="宋体"/>
                <w:color w:val="000000"/>
                <w:kern w:val="0"/>
                <w:sz w:val="21"/>
                <w:szCs w:val="21"/>
              </w:rPr>
              <w:t>级</w:t>
            </w:r>
          </w:p>
        </w:tc>
        <w:tc>
          <w:tcPr>
            <w:tcW w:w="332" w:type="pct"/>
            <w:tcBorders>
              <w:top w:val="single" w:sz="4" w:space="0" w:color="auto"/>
            </w:tcBorders>
            <w:tcMar>
              <w:left w:w="0" w:type="dxa"/>
              <w:right w:w="0" w:type="dxa"/>
            </w:tcMar>
            <w:vAlign w:val="center"/>
          </w:tcPr>
          <w:p w14:paraId="18EC0389"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繁华程度</w:t>
            </w:r>
          </w:p>
        </w:tc>
        <w:tc>
          <w:tcPr>
            <w:tcW w:w="381" w:type="pct"/>
            <w:tcBorders>
              <w:top w:val="single" w:sz="4" w:space="0" w:color="auto"/>
            </w:tcBorders>
            <w:vAlign w:val="center"/>
          </w:tcPr>
          <w:p w14:paraId="31505F95"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0.30</w:t>
            </w:r>
          </w:p>
        </w:tc>
        <w:tc>
          <w:tcPr>
            <w:tcW w:w="786" w:type="pct"/>
            <w:tcBorders>
              <w:top w:val="single" w:sz="4" w:space="0" w:color="auto"/>
            </w:tcBorders>
            <w:vAlign w:val="center"/>
          </w:tcPr>
          <w:p w14:paraId="736FB589"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距离市级商业中心</w:t>
            </w:r>
            <w:r w:rsidRPr="007C4597">
              <w:rPr>
                <w:rFonts w:eastAsia="宋体"/>
                <w:color w:val="000000"/>
                <w:kern w:val="0"/>
                <w:sz w:val="21"/>
                <w:szCs w:val="21"/>
              </w:rPr>
              <w:t>≤1000</w:t>
            </w:r>
            <w:r w:rsidRPr="007C4597">
              <w:rPr>
                <w:rFonts w:eastAsia="宋体"/>
                <w:color w:val="000000"/>
                <w:kern w:val="0"/>
                <w:sz w:val="21"/>
                <w:szCs w:val="21"/>
              </w:rPr>
              <w:t>米</w:t>
            </w:r>
          </w:p>
        </w:tc>
        <w:tc>
          <w:tcPr>
            <w:tcW w:w="787" w:type="pct"/>
            <w:tcBorders>
              <w:top w:val="single" w:sz="4" w:space="0" w:color="auto"/>
            </w:tcBorders>
            <w:vAlign w:val="center"/>
          </w:tcPr>
          <w:p w14:paraId="1F9443E1"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距离市级商业中心在</w:t>
            </w:r>
            <w:r w:rsidRPr="007C4597">
              <w:rPr>
                <w:rFonts w:eastAsia="宋体"/>
                <w:color w:val="000000"/>
                <w:kern w:val="0"/>
                <w:sz w:val="21"/>
                <w:szCs w:val="21"/>
              </w:rPr>
              <w:t>1000-1400</w:t>
            </w:r>
            <w:r w:rsidRPr="007C4597">
              <w:rPr>
                <w:rFonts w:eastAsia="宋体"/>
                <w:color w:val="000000"/>
                <w:kern w:val="0"/>
                <w:sz w:val="21"/>
                <w:szCs w:val="21"/>
              </w:rPr>
              <w:t>米之间</w:t>
            </w:r>
          </w:p>
        </w:tc>
        <w:tc>
          <w:tcPr>
            <w:tcW w:w="851" w:type="pct"/>
            <w:tcBorders>
              <w:top w:val="single" w:sz="4" w:space="0" w:color="auto"/>
            </w:tcBorders>
            <w:vAlign w:val="center"/>
          </w:tcPr>
          <w:p w14:paraId="15FCD30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距离市级商业中心在</w:t>
            </w:r>
            <w:r w:rsidRPr="007C4597">
              <w:rPr>
                <w:rFonts w:eastAsia="宋体"/>
                <w:color w:val="000000"/>
                <w:kern w:val="0"/>
                <w:sz w:val="21"/>
                <w:szCs w:val="21"/>
              </w:rPr>
              <w:t>1400-1600</w:t>
            </w:r>
            <w:r w:rsidRPr="007C4597">
              <w:rPr>
                <w:rFonts w:eastAsia="宋体"/>
                <w:color w:val="000000"/>
                <w:kern w:val="0"/>
                <w:sz w:val="21"/>
                <w:szCs w:val="21"/>
              </w:rPr>
              <w:t>米之间；区域内有市级商业中心和区级商业中心</w:t>
            </w:r>
          </w:p>
        </w:tc>
        <w:tc>
          <w:tcPr>
            <w:tcW w:w="763" w:type="pct"/>
            <w:tcBorders>
              <w:top w:val="single" w:sz="4" w:space="0" w:color="auto"/>
            </w:tcBorders>
            <w:vAlign w:val="center"/>
          </w:tcPr>
          <w:p w14:paraId="1F376CB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距离市级商业中心在</w:t>
            </w:r>
            <w:r w:rsidRPr="007C4597">
              <w:rPr>
                <w:rFonts w:eastAsia="宋体"/>
                <w:color w:val="000000"/>
                <w:kern w:val="0"/>
                <w:sz w:val="21"/>
                <w:szCs w:val="21"/>
              </w:rPr>
              <w:t>1600-2500</w:t>
            </w:r>
            <w:r w:rsidRPr="007C4597">
              <w:rPr>
                <w:rFonts w:eastAsia="宋体"/>
                <w:color w:val="000000"/>
                <w:kern w:val="0"/>
                <w:sz w:val="21"/>
                <w:szCs w:val="21"/>
              </w:rPr>
              <w:t>米之间；邻近区级商业中心</w:t>
            </w:r>
          </w:p>
        </w:tc>
        <w:tc>
          <w:tcPr>
            <w:tcW w:w="746" w:type="pct"/>
            <w:tcBorders>
              <w:top w:val="single" w:sz="4" w:space="0" w:color="auto"/>
              <w:right w:val="single" w:sz="4" w:space="0" w:color="auto"/>
            </w:tcBorders>
            <w:vAlign w:val="center"/>
          </w:tcPr>
          <w:p w14:paraId="2C514C91"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距离市级商业中心</w:t>
            </w:r>
            <w:r w:rsidRPr="007C4597">
              <w:rPr>
                <w:rFonts w:eastAsia="宋体"/>
                <w:color w:val="000000"/>
                <w:kern w:val="0"/>
                <w:sz w:val="21"/>
                <w:szCs w:val="21"/>
              </w:rPr>
              <w:t>≥2500</w:t>
            </w:r>
            <w:r w:rsidRPr="007C4597">
              <w:rPr>
                <w:rFonts w:eastAsia="宋体"/>
                <w:color w:val="000000"/>
                <w:kern w:val="0"/>
                <w:sz w:val="21"/>
                <w:szCs w:val="21"/>
              </w:rPr>
              <w:t>米；距离区级商业中心</w:t>
            </w:r>
            <w:r w:rsidRPr="007C4597">
              <w:rPr>
                <w:rFonts w:eastAsia="宋体"/>
                <w:color w:val="000000"/>
                <w:kern w:val="0"/>
                <w:sz w:val="21"/>
                <w:szCs w:val="21"/>
              </w:rPr>
              <w:t>≤1000</w:t>
            </w:r>
            <w:r w:rsidRPr="007C4597">
              <w:rPr>
                <w:rFonts w:eastAsia="宋体"/>
                <w:color w:val="000000"/>
                <w:kern w:val="0"/>
                <w:sz w:val="21"/>
                <w:szCs w:val="21"/>
              </w:rPr>
              <w:t>米；以中小型商业中心为主</w:t>
            </w:r>
          </w:p>
        </w:tc>
      </w:tr>
      <w:tr w:rsidR="00F42F18" w:rsidRPr="007C4597" w14:paraId="05F9F99E" w14:textId="77777777" w:rsidTr="00094764">
        <w:trPr>
          <w:trHeight w:val="20"/>
          <w:jc w:val="center"/>
        </w:trPr>
        <w:tc>
          <w:tcPr>
            <w:tcW w:w="354" w:type="pct"/>
            <w:vMerge/>
            <w:tcBorders>
              <w:left w:val="single" w:sz="4" w:space="0" w:color="auto"/>
            </w:tcBorders>
            <w:vAlign w:val="center"/>
          </w:tcPr>
          <w:p w14:paraId="1CEF7142"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2" w:type="pct"/>
            <w:tcMar>
              <w:left w:w="0" w:type="dxa"/>
              <w:right w:w="0" w:type="dxa"/>
            </w:tcMar>
            <w:vAlign w:val="center"/>
          </w:tcPr>
          <w:p w14:paraId="28D8B0F8"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交通条件</w:t>
            </w:r>
          </w:p>
        </w:tc>
        <w:tc>
          <w:tcPr>
            <w:tcW w:w="381" w:type="pct"/>
            <w:vAlign w:val="center"/>
          </w:tcPr>
          <w:p w14:paraId="1C09D238"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786" w:type="pct"/>
            <w:vAlign w:val="center"/>
          </w:tcPr>
          <w:p w14:paraId="054763BB" w14:textId="43B1A2EC" w:rsidR="00F42F18" w:rsidRPr="007C4597" w:rsidRDefault="00F42F18" w:rsidP="00DB39D1">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≥12</w:t>
            </w:r>
            <w:r w:rsidRPr="007C4597">
              <w:rPr>
                <w:rFonts w:eastAsia="宋体"/>
                <w:color w:val="000000"/>
                <w:kern w:val="0"/>
                <w:sz w:val="21"/>
                <w:szCs w:val="21"/>
              </w:rPr>
              <w:t>条；距离主要地铁换乘站</w:t>
            </w:r>
            <w:r w:rsidRPr="007C4597">
              <w:rPr>
                <w:rFonts w:eastAsia="宋体"/>
                <w:color w:val="000000"/>
                <w:kern w:val="0"/>
                <w:sz w:val="21"/>
                <w:szCs w:val="21"/>
              </w:rPr>
              <w:t>≤500</w:t>
            </w:r>
            <w:r w:rsidRPr="007C4597">
              <w:rPr>
                <w:rFonts w:eastAsia="宋体"/>
                <w:color w:val="000000"/>
                <w:kern w:val="0"/>
                <w:sz w:val="21"/>
                <w:szCs w:val="21"/>
              </w:rPr>
              <w:t>米；出行极为便利</w:t>
            </w:r>
          </w:p>
        </w:tc>
        <w:tc>
          <w:tcPr>
            <w:tcW w:w="787" w:type="pct"/>
            <w:vAlign w:val="center"/>
          </w:tcPr>
          <w:p w14:paraId="1EC9BC07"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途径公交线路在</w:t>
            </w:r>
            <w:r w:rsidRPr="007C4597">
              <w:rPr>
                <w:rFonts w:eastAsia="宋体"/>
                <w:color w:val="000000"/>
                <w:kern w:val="0"/>
                <w:sz w:val="21"/>
                <w:szCs w:val="21"/>
              </w:rPr>
              <w:t>8-11</w:t>
            </w:r>
            <w:r w:rsidRPr="007C4597">
              <w:rPr>
                <w:rFonts w:eastAsia="宋体"/>
                <w:color w:val="000000"/>
                <w:kern w:val="0"/>
                <w:sz w:val="21"/>
                <w:szCs w:val="21"/>
              </w:rPr>
              <w:t>条之间；距离主要地铁换乘站在</w:t>
            </w:r>
            <w:r w:rsidRPr="007C4597">
              <w:rPr>
                <w:rFonts w:eastAsia="宋体"/>
                <w:color w:val="000000"/>
                <w:kern w:val="0"/>
                <w:sz w:val="21"/>
                <w:szCs w:val="21"/>
              </w:rPr>
              <w:t>500-1000</w:t>
            </w:r>
            <w:r w:rsidRPr="007C4597">
              <w:rPr>
                <w:rFonts w:eastAsia="宋体"/>
                <w:color w:val="000000"/>
                <w:kern w:val="0"/>
                <w:sz w:val="21"/>
                <w:szCs w:val="21"/>
              </w:rPr>
              <w:t>米之间；出行极为便利</w:t>
            </w:r>
          </w:p>
        </w:tc>
        <w:tc>
          <w:tcPr>
            <w:tcW w:w="851" w:type="pct"/>
            <w:vAlign w:val="center"/>
          </w:tcPr>
          <w:p w14:paraId="3C3F09C5"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途径公交线路在</w:t>
            </w:r>
            <w:r w:rsidRPr="007C4597">
              <w:rPr>
                <w:rFonts w:eastAsia="宋体"/>
                <w:color w:val="000000"/>
                <w:kern w:val="0"/>
                <w:sz w:val="21"/>
                <w:szCs w:val="21"/>
              </w:rPr>
              <w:t>5-7</w:t>
            </w:r>
            <w:r w:rsidRPr="007C4597">
              <w:rPr>
                <w:rFonts w:eastAsia="宋体"/>
                <w:color w:val="000000"/>
                <w:kern w:val="0"/>
                <w:sz w:val="21"/>
                <w:szCs w:val="21"/>
              </w:rPr>
              <w:t>条之间；距离主要地铁换乘站在</w:t>
            </w:r>
            <w:r w:rsidRPr="007C4597">
              <w:rPr>
                <w:rFonts w:eastAsia="宋体"/>
                <w:color w:val="000000"/>
                <w:kern w:val="0"/>
                <w:sz w:val="21"/>
                <w:szCs w:val="21"/>
              </w:rPr>
              <w:t>1000-1200</w:t>
            </w:r>
            <w:r w:rsidRPr="007C4597">
              <w:rPr>
                <w:rFonts w:eastAsia="宋体"/>
                <w:color w:val="000000"/>
                <w:kern w:val="0"/>
                <w:sz w:val="21"/>
                <w:szCs w:val="21"/>
              </w:rPr>
              <w:t>米之间，距离多个非换乘地铁站距离</w:t>
            </w:r>
            <w:r w:rsidRPr="007C4597">
              <w:rPr>
                <w:rFonts w:eastAsia="宋体"/>
                <w:color w:val="000000"/>
                <w:kern w:val="0"/>
                <w:sz w:val="21"/>
                <w:szCs w:val="21"/>
              </w:rPr>
              <w:t>≤1200</w:t>
            </w:r>
            <w:r w:rsidRPr="007C4597">
              <w:rPr>
                <w:rFonts w:eastAsia="宋体"/>
                <w:color w:val="000000"/>
                <w:kern w:val="0"/>
                <w:sz w:val="21"/>
                <w:szCs w:val="21"/>
              </w:rPr>
              <w:t>米；出行便利</w:t>
            </w:r>
          </w:p>
        </w:tc>
        <w:tc>
          <w:tcPr>
            <w:tcW w:w="763" w:type="pct"/>
            <w:vAlign w:val="center"/>
          </w:tcPr>
          <w:p w14:paraId="5966B15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3-4</w:t>
            </w:r>
            <w:r w:rsidRPr="007C4597">
              <w:rPr>
                <w:rFonts w:eastAsia="宋体"/>
                <w:color w:val="000000"/>
                <w:kern w:val="0"/>
                <w:sz w:val="21"/>
                <w:szCs w:val="21"/>
              </w:rPr>
              <w:t>条；距离多个非换乘地铁站距离在</w:t>
            </w:r>
            <w:r w:rsidRPr="007C4597">
              <w:rPr>
                <w:rFonts w:eastAsia="宋体"/>
                <w:color w:val="000000"/>
                <w:kern w:val="0"/>
                <w:sz w:val="21"/>
                <w:szCs w:val="21"/>
              </w:rPr>
              <w:t>1200-1500</w:t>
            </w:r>
            <w:r w:rsidRPr="007C4597">
              <w:rPr>
                <w:rFonts w:eastAsia="宋体"/>
                <w:color w:val="000000"/>
                <w:kern w:val="0"/>
                <w:sz w:val="21"/>
                <w:szCs w:val="21"/>
              </w:rPr>
              <w:t>之间；出行较为便利</w:t>
            </w:r>
          </w:p>
        </w:tc>
        <w:tc>
          <w:tcPr>
            <w:tcW w:w="746" w:type="pct"/>
            <w:tcBorders>
              <w:right w:val="single" w:sz="4" w:space="0" w:color="auto"/>
            </w:tcBorders>
            <w:vAlign w:val="center"/>
          </w:tcPr>
          <w:p w14:paraId="53AF4514"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≤2</w:t>
            </w:r>
            <w:r w:rsidRPr="007C4597">
              <w:rPr>
                <w:rFonts w:eastAsia="宋体"/>
                <w:color w:val="000000"/>
                <w:kern w:val="0"/>
                <w:sz w:val="21"/>
                <w:szCs w:val="21"/>
              </w:rPr>
              <w:t>；距离多个非换乘地铁站距离＞</w:t>
            </w:r>
            <w:r w:rsidRPr="007C4597">
              <w:rPr>
                <w:rFonts w:eastAsia="宋体"/>
                <w:color w:val="000000"/>
                <w:kern w:val="0"/>
                <w:sz w:val="21"/>
                <w:szCs w:val="21"/>
              </w:rPr>
              <w:t>1500</w:t>
            </w:r>
            <w:r w:rsidRPr="007C4597">
              <w:rPr>
                <w:rFonts w:eastAsia="宋体"/>
                <w:color w:val="000000"/>
                <w:kern w:val="0"/>
                <w:sz w:val="21"/>
                <w:szCs w:val="21"/>
              </w:rPr>
              <w:t>米</w:t>
            </w:r>
          </w:p>
        </w:tc>
      </w:tr>
      <w:tr w:rsidR="00F42F18" w:rsidRPr="007C4597" w14:paraId="214BE224" w14:textId="77777777" w:rsidTr="00094764">
        <w:trPr>
          <w:trHeight w:val="20"/>
          <w:jc w:val="center"/>
        </w:trPr>
        <w:tc>
          <w:tcPr>
            <w:tcW w:w="354" w:type="pct"/>
            <w:vMerge/>
            <w:tcBorders>
              <w:left w:val="single" w:sz="4" w:space="0" w:color="auto"/>
            </w:tcBorders>
            <w:vAlign w:val="center"/>
          </w:tcPr>
          <w:p w14:paraId="61E9E4B5"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2" w:type="pct"/>
            <w:tcMar>
              <w:left w:w="0" w:type="dxa"/>
              <w:right w:w="0" w:type="dxa"/>
            </w:tcMar>
            <w:vAlign w:val="center"/>
          </w:tcPr>
          <w:p w14:paraId="64F7EA70"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基础设施完善度</w:t>
            </w:r>
          </w:p>
        </w:tc>
        <w:tc>
          <w:tcPr>
            <w:tcW w:w="381" w:type="pct"/>
            <w:vAlign w:val="center"/>
          </w:tcPr>
          <w:p w14:paraId="15E9C01A"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0.10</w:t>
            </w:r>
          </w:p>
        </w:tc>
        <w:tc>
          <w:tcPr>
            <w:tcW w:w="786" w:type="pct"/>
            <w:vAlign w:val="center"/>
          </w:tcPr>
          <w:p w14:paraId="437B711F"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基础设施完善，供热、燃气保证率高；有中水，</w:t>
            </w:r>
            <w:proofErr w:type="gramStart"/>
            <w:r w:rsidRPr="007C4597">
              <w:rPr>
                <w:rFonts w:eastAsia="宋体"/>
                <w:color w:val="000000"/>
                <w:kern w:val="0"/>
                <w:sz w:val="21"/>
                <w:szCs w:val="21"/>
              </w:rPr>
              <w:t>雨污分排</w:t>
            </w:r>
            <w:proofErr w:type="gramEnd"/>
            <w:r w:rsidRPr="007C4597">
              <w:rPr>
                <w:rFonts w:eastAsia="宋体"/>
                <w:color w:val="000000"/>
                <w:kern w:val="0"/>
                <w:sz w:val="21"/>
                <w:szCs w:val="21"/>
              </w:rPr>
              <w:t>，暴雨过后无积水</w:t>
            </w:r>
          </w:p>
        </w:tc>
        <w:tc>
          <w:tcPr>
            <w:tcW w:w="787" w:type="pct"/>
            <w:vAlign w:val="center"/>
          </w:tcPr>
          <w:p w14:paraId="71AF9DA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基础设施完善，供热、燃气保证率高；暴雨过后，有少量积水</w:t>
            </w:r>
          </w:p>
        </w:tc>
        <w:tc>
          <w:tcPr>
            <w:tcW w:w="851" w:type="pct"/>
            <w:vAlign w:val="center"/>
          </w:tcPr>
          <w:p w14:paraId="793F34DA"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土地开发程度达到七通一平；供热、燃气保证率较好；暴雨过后，半小时内积水可排干</w:t>
            </w:r>
          </w:p>
        </w:tc>
        <w:tc>
          <w:tcPr>
            <w:tcW w:w="763" w:type="pct"/>
            <w:vAlign w:val="center"/>
          </w:tcPr>
          <w:p w14:paraId="08DB89B5"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土地开发程度达到七通一平；暴雨过后，积水严重</w:t>
            </w:r>
          </w:p>
        </w:tc>
        <w:tc>
          <w:tcPr>
            <w:tcW w:w="746" w:type="pct"/>
            <w:tcBorders>
              <w:right w:val="single" w:sz="4" w:space="0" w:color="auto"/>
            </w:tcBorders>
            <w:vAlign w:val="center"/>
          </w:tcPr>
          <w:p w14:paraId="693E97A1" w14:textId="55AD0FD9"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w:t>
            </w:r>
            <w:r w:rsidR="00B16D44" w:rsidRPr="007C4597">
              <w:rPr>
                <w:rFonts w:eastAsia="宋体"/>
                <w:color w:val="000000"/>
                <w:kern w:val="0"/>
                <w:sz w:val="21"/>
                <w:szCs w:val="21"/>
              </w:rPr>
              <w:t>特别</w:t>
            </w:r>
            <w:r w:rsidRPr="007C4597">
              <w:rPr>
                <w:rFonts w:eastAsia="宋体"/>
                <w:color w:val="000000"/>
                <w:kern w:val="0"/>
                <w:sz w:val="21"/>
                <w:szCs w:val="21"/>
              </w:rPr>
              <w:t>严重</w:t>
            </w:r>
          </w:p>
        </w:tc>
      </w:tr>
      <w:tr w:rsidR="00F42F18" w:rsidRPr="007C4597" w14:paraId="1741970B" w14:textId="77777777" w:rsidTr="00094764">
        <w:trPr>
          <w:trHeight w:val="20"/>
          <w:jc w:val="center"/>
        </w:trPr>
        <w:tc>
          <w:tcPr>
            <w:tcW w:w="354" w:type="pct"/>
            <w:vMerge/>
            <w:tcBorders>
              <w:left w:val="single" w:sz="4" w:space="0" w:color="auto"/>
            </w:tcBorders>
            <w:vAlign w:val="center"/>
          </w:tcPr>
          <w:p w14:paraId="772F5312"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2" w:type="pct"/>
            <w:tcMar>
              <w:left w:w="0" w:type="dxa"/>
              <w:right w:w="0" w:type="dxa"/>
            </w:tcMar>
            <w:vAlign w:val="center"/>
          </w:tcPr>
          <w:p w14:paraId="6D92CB21"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公用设施完备度</w:t>
            </w:r>
          </w:p>
        </w:tc>
        <w:tc>
          <w:tcPr>
            <w:tcW w:w="381" w:type="pct"/>
            <w:vAlign w:val="center"/>
          </w:tcPr>
          <w:p w14:paraId="338798EA"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0.20</w:t>
            </w:r>
          </w:p>
        </w:tc>
        <w:tc>
          <w:tcPr>
            <w:tcW w:w="786" w:type="pct"/>
            <w:vAlign w:val="center"/>
          </w:tcPr>
          <w:p w14:paraId="7402207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属于市级重点中、小学学区；距离多家三甲医院</w:t>
            </w:r>
            <w:r w:rsidRPr="007C4597">
              <w:rPr>
                <w:rFonts w:eastAsia="宋体"/>
                <w:color w:val="000000"/>
                <w:kern w:val="0"/>
                <w:sz w:val="21"/>
                <w:szCs w:val="21"/>
              </w:rPr>
              <w:t>≤1000</w:t>
            </w:r>
            <w:r w:rsidRPr="007C4597">
              <w:rPr>
                <w:rFonts w:eastAsia="宋体"/>
                <w:color w:val="000000"/>
                <w:kern w:val="0"/>
                <w:sz w:val="21"/>
                <w:szCs w:val="21"/>
              </w:rPr>
              <w:t>米；其他公用设施完善</w:t>
            </w:r>
          </w:p>
        </w:tc>
        <w:tc>
          <w:tcPr>
            <w:tcW w:w="787" w:type="pct"/>
            <w:vAlign w:val="center"/>
          </w:tcPr>
          <w:p w14:paraId="10A3B4A5"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属于市级重点中、小学学区；距离多家三甲医院在</w:t>
            </w:r>
            <w:r w:rsidRPr="007C4597">
              <w:rPr>
                <w:rFonts w:eastAsia="宋体"/>
                <w:color w:val="000000"/>
                <w:kern w:val="0"/>
                <w:sz w:val="21"/>
                <w:szCs w:val="21"/>
              </w:rPr>
              <w:t>1000-1500</w:t>
            </w:r>
            <w:r w:rsidRPr="007C4597">
              <w:rPr>
                <w:rFonts w:eastAsia="宋体"/>
                <w:color w:val="000000"/>
                <w:kern w:val="0"/>
                <w:sz w:val="21"/>
                <w:szCs w:val="21"/>
              </w:rPr>
              <w:t>米之间；其他公用设施完善</w:t>
            </w:r>
          </w:p>
        </w:tc>
        <w:tc>
          <w:tcPr>
            <w:tcW w:w="851" w:type="pct"/>
            <w:vAlign w:val="center"/>
          </w:tcPr>
          <w:p w14:paraId="7355E1E6"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属于市级重点学区；距离三甲医院</w:t>
            </w:r>
            <w:r w:rsidRPr="007C4597">
              <w:rPr>
                <w:rFonts w:eastAsia="宋体"/>
                <w:color w:val="000000"/>
                <w:kern w:val="0"/>
                <w:sz w:val="21"/>
                <w:szCs w:val="21"/>
              </w:rPr>
              <w:t>≤1500</w:t>
            </w:r>
            <w:r w:rsidRPr="007C4597">
              <w:rPr>
                <w:rFonts w:eastAsia="宋体"/>
                <w:color w:val="000000"/>
                <w:kern w:val="0"/>
                <w:sz w:val="21"/>
                <w:szCs w:val="21"/>
              </w:rPr>
              <w:t>米；其他公用设施比较齐全</w:t>
            </w:r>
          </w:p>
        </w:tc>
        <w:tc>
          <w:tcPr>
            <w:tcW w:w="763" w:type="pct"/>
            <w:vAlign w:val="center"/>
          </w:tcPr>
          <w:p w14:paraId="40C82B17"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属于区级重点中、小学学区；距离多家二</w:t>
            </w:r>
            <w:proofErr w:type="gramStart"/>
            <w:r w:rsidRPr="007C4597">
              <w:rPr>
                <w:rFonts w:eastAsia="宋体"/>
                <w:color w:val="000000"/>
                <w:kern w:val="0"/>
                <w:sz w:val="21"/>
                <w:szCs w:val="21"/>
              </w:rPr>
              <w:t>甲以上</w:t>
            </w:r>
            <w:proofErr w:type="gramEnd"/>
            <w:r w:rsidRPr="007C4597">
              <w:rPr>
                <w:rFonts w:eastAsia="宋体"/>
                <w:color w:val="000000"/>
                <w:kern w:val="0"/>
                <w:sz w:val="21"/>
                <w:szCs w:val="21"/>
              </w:rPr>
              <w:t>等级医院在</w:t>
            </w:r>
            <w:r w:rsidRPr="007C4597">
              <w:rPr>
                <w:rFonts w:eastAsia="宋体"/>
                <w:color w:val="000000"/>
                <w:kern w:val="0"/>
                <w:sz w:val="21"/>
                <w:szCs w:val="21"/>
              </w:rPr>
              <w:t>1000-1500</w:t>
            </w:r>
            <w:r w:rsidRPr="007C4597">
              <w:rPr>
                <w:rFonts w:eastAsia="宋体"/>
                <w:color w:val="000000"/>
                <w:kern w:val="0"/>
                <w:sz w:val="21"/>
                <w:szCs w:val="21"/>
              </w:rPr>
              <w:t>米之间；其他公用设施不齐全</w:t>
            </w:r>
          </w:p>
        </w:tc>
        <w:tc>
          <w:tcPr>
            <w:tcW w:w="746" w:type="pct"/>
            <w:tcBorders>
              <w:right w:val="single" w:sz="4" w:space="0" w:color="auto"/>
            </w:tcBorders>
            <w:vAlign w:val="center"/>
          </w:tcPr>
          <w:p w14:paraId="5A29F8FB"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属于区级重点中、小学学区；距二</w:t>
            </w:r>
            <w:proofErr w:type="gramStart"/>
            <w:r w:rsidRPr="007C4597">
              <w:rPr>
                <w:rFonts w:eastAsia="宋体"/>
                <w:color w:val="000000"/>
                <w:kern w:val="0"/>
                <w:sz w:val="21"/>
                <w:szCs w:val="21"/>
              </w:rPr>
              <w:t>甲以上</w:t>
            </w:r>
            <w:proofErr w:type="gramEnd"/>
            <w:r w:rsidRPr="007C4597">
              <w:rPr>
                <w:rFonts w:eastAsia="宋体"/>
                <w:color w:val="000000"/>
                <w:kern w:val="0"/>
                <w:sz w:val="21"/>
                <w:szCs w:val="21"/>
              </w:rPr>
              <w:t>等级医院</w:t>
            </w:r>
            <w:r w:rsidRPr="007C4597">
              <w:rPr>
                <w:rFonts w:eastAsia="宋体"/>
                <w:color w:val="000000"/>
                <w:kern w:val="0"/>
                <w:sz w:val="21"/>
                <w:szCs w:val="21"/>
              </w:rPr>
              <w:t>≥1500</w:t>
            </w:r>
            <w:r w:rsidRPr="007C4597">
              <w:rPr>
                <w:rFonts w:eastAsia="宋体"/>
                <w:color w:val="000000"/>
                <w:kern w:val="0"/>
                <w:sz w:val="21"/>
                <w:szCs w:val="21"/>
              </w:rPr>
              <w:t>米；其他公用设施不足</w:t>
            </w:r>
          </w:p>
        </w:tc>
      </w:tr>
      <w:tr w:rsidR="008B576B" w:rsidRPr="007C4597" w14:paraId="32AD317A" w14:textId="77777777" w:rsidTr="00094764">
        <w:trPr>
          <w:trHeight w:val="20"/>
          <w:jc w:val="center"/>
        </w:trPr>
        <w:tc>
          <w:tcPr>
            <w:tcW w:w="354" w:type="pct"/>
            <w:vMerge/>
            <w:tcBorders>
              <w:left w:val="single" w:sz="4" w:space="0" w:color="auto"/>
              <w:bottom w:val="single" w:sz="4" w:space="0" w:color="auto"/>
            </w:tcBorders>
            <w:vAlign w:val="center"/>
          </w:tcPr>
          <w:p w14:paraId="4A4C3D03" w14:textId="77777777" w:rsidR="008B576B" w:rsidRPr="007C4597" w:rsidRDefault="008B576B" w:rsidP="008B576B">
            <w:pPr>
              <w:widowControl/>
              <w:spacing w:line="240" w:lineRule="auto"/>
              <w:ind w:firstLineChars="0" w:firstLine="0"/>
              <w:jc w:val="center"/>
              <w:rPr>
                <w:rFonts w:eastAsia="宋体"/>
                <w:color w:val="000000"/>
                <w:kern w:val="0"/>
                <w:sz w:val="21"/>
                <w:szCs w:val="21"/>
              </w:rPr>
            </w:pPr>
          </w:p>
        </w:tc>
        <w:tc>
          <w:tcPr>
            <w:tcW w:w="332" w:type="pct"/>
            <w:tcBorders>
              <w:bottom w:val="single" w:sz="4" w:space="0" w:color="auto"/>
            </w:tcBorders>
            <w:tcMar>
              <w:left w:w="0" w:type="dxa"/>
              <w:right w:w="0" w:type="dxa"/>
            </w:tcMar>
            <w:vAlign w:val="center"/>
          </w:tcPr>
          <w:p w14:paraId="69CD88E2" w14:textId="77777777" w:rsidR="008B576B" w:rsidRPr="007C4597" w:rsidRDefault="008B576B" w:rsidP="008B576B">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环境条件</w:t>
            </w:r>
          </w:p>
        </w:tc>
        <w:tc>
          <w:tcPr>
            <w:tcW w:w="381" w:type="pct"/>
            <w:tcBorders>
              <w:bottom w:val="single" w:sz="4" w:space="0" w:color="auto"/>
            </w:tcBorders>
            <w:vAlign w:val="center"/>
          </w:tcPr>
          <w:p w14:paraId="0D093C6B" w14:textId="77777777" w:rsidR="008B576B" w:rsidRPr="007C4597" w:rsidRDefault="008B576B" w:rsidP="008B576B">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0.15</w:t>
            </w:r>
          </w:p>
        </w:tc>
        <w:tc>
          <w:tcPr>
            <w:tcW w:w="786" w:type="pct"/>
            <w:tcBorders>
              <w:bottom w:val="single" w:sz="4" w:space="0" w:color="auto"/>
            </w:tcBorders>
            <w:vAlign w:val="center"/>
          </w:tcPr>
          <w:p w14:paraId="365F8114" w14:textId="2DE875A5" w:rsidR="008B576B" w:rsidRPr="007C4597" w:rsidRDefault="008B576B" w:rsidP="008B576B">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环境质量良好，区域绿化率高，区域内人文景观丰富</w:t>
            </w:r>
          </w:p>
        </w:tc>
        <w:tc>
          <w:tcPr>
            <w:tcW w:w="787" w:type="pct"/>
            <w:tcBorders>
              <w:bottom w:val="single" w:sz="4" w:space="0" w:color="auto"/>
            </w:tcBorders>
            <w:vAlign w:val="center"/>
          </w:tcPr>
          <w:p w14:paraId="08E7BC8D" w14:textId="7E4EE7EE" w:rsidR="008B576B" w:rsidRPr="007C4597" w:rsidRDefault="008B576B" w:rsidP="008B576B">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环境质量良好，区域绿化率高，区域内人文景观较丰富</w:t>
            </w:r>
          </w:p>
        </w:tc>
        <w:tc>
          <w:tcPr>
            <w:tcW w:w="851" w:type="pct"/>
            <w:tcBorders>
              <w:bottom w:val="single" w:sz="4" w:space="0" w:color="auto"/>
            </w:tcBorders>
            <w:vAlign w:val="center"/>
          </w:tcPr>
          <w:p w14:paraId="3D39305C" w14:textId="7C09DB6E" w:rsidR="008B576B" w:rsidRPr="007C4597" w:rsidRDefault="008B576B" w:rsidP="008B576B">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环境质量较好，区域绿化率较高，区域内人文景观较丰富</w:t>
            </w:r>
          </w:p>
        </w:tc>
        <w:tc>
          <w:tcPr>
            <w:tcW w:w="763" w:type="pct"/>
            <w:tcBorders>
              <w:bottom w:val="single" w:sz="4" w:space="0" w:color="auto"/>
            </w:tcBorders>
            <w:vAlign w:val="center"/>
          </w:tcPr>
          <w:p w14:paraId="560109AB" w14:textId="648EBCB9" w:rsidR="008B576B" w:rsidRPr="007C4597" w:rsidRDefault="008B576B" w:rsidP="008B576B">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环境质量较好，</w:t>
            </w:r>
            <w:r w:rsidRPr="007C4597">
              <w:rPr>
                <w:rFonts w:eastAsia="宋体"/>
                <w:bCs/>
                <w:color w:val="000000"/>
                <w:kern w:val="0"/>
                <w:sz w:val="21"/>
                <w:szCs w:val="21"/>
              </w:rPr>
              <w:t>区域绿化率较高，</w:t>
            </w:r>
            <w:r w:rsidRPr="007C4597">
              <w:rPr>
                <w:rFonts w:eastAsia="宋体"/>
                <w:color w:val="000000"/>
                <w:kern w:val="0"/>
                <w:sz w:val="21"/>
                <w:szCs w:val="21"/>
              </w:rPr>
              <w:t>区域内有人文景观</w:t>
            </w:r>
          </w:p>
        </w:tc>
        <w:tc>
          <w:tcPr>
            <w:tcW w:w="746" w:type="pct"/>
            <w:tcBorders>
              <w:bottom w:val="single" w:sz="4" w:space="0" w:color="auto"/>
              <w:right w:val="single" w:sz="4" w:space="0" w:color="auto"/>
            </w:tcBorders>
            <w:vAlign w:val="center"/>
          </w:tcPr>
          <w:p w14:paraId="00DCD392" w14:textId="1C978631" w:rsidR="008B576B" w:rsidRPr="007C4597" w:rsidRDefault="008B576B" w:rsidP="008B576B">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环境质量一般，</w:t>
            </w:r>
            <w:r w:rsidRPr="007C4597">
              <w:rPr>
                <w:rFonts w:eastAsia="宋体"/>
                <w:bCs/>
                <w:color w:val="000000"/>
                <w:kern w:val="0"/>
                <w:sz w:val="21"/>
                <w:szCs w:val="21"/>
              </w:rPr>
              <w:t>区域绿化率一般，</w:t>
            </w:r>
            <w:r w:rsidRPr="007C4597">
              <w:rPr>
                <w:rFonts w:eastAsia="宋体"/>
                <w:color w:val="000000"/>
                <w:kern w:val="0"/>
                <w:sz w:val="21"/>
                <w:szCs w:val="21"/>
              </w:rPr>
              <w:t>区域内有人文景观</w:t>
            </w:r>
          </w:p>
        </w:tc>
      </w:tr>
    </w:tbl>
    <w:p w14:paraId="3C838BD0" w14:textId="05D256B5" w:rsidR="009A6540" w:rsidRPr="007C4597" w:rsidRDefault="009A6540" w:rsidP="009A6540">
      <w:pPr>
        <w:ind w:firstLineChars="0" w:firstLine="0"/>
        <w:rPr>
          <w:rFonts w:eastAsia="宋体"/>
        </w:rPr>
      </w:pPr>
    </w:p>
    <w:p w14:paraId="476959AB" w14:textId="77777777" w:rsidR="00F42F18" w:rsidRPr="007C4597" w:rsidRDefault="00F42F18" w:rsidP="00F42F18">
      <w:pPr>
        <w:widowControl/>
        <w:snapToGrid/>
        <w:spacing w:line="240" w:lineRule="auto"/>
        <w:ind w:firstLineChars="0" w:firstLine="0"/>
        <w:jc w:val="left"/>
        <w:rPr>
          <w:rFonts w:eastAsia="宋体"/>
        </w:rPr>
      </w:pPr>
      <w:r w:rsidRPr="007C4597">
        <w:rPr>
          <w:rFonts w:eastAsia="宋体"/>
        </w:rPr>
        <w:br w:type="page"/>
      </w:r>
    </w:p>
    <w:p w14:paraId="2FA1C632" w14:textId="0E1A7E10" w:rsidR="00F42F18" w:rsidRPr="007C4597" w:rsidRDefault="00E40D57" w:rsidP="00094764">
      <w:pPr>
        <w:spacing w:beforeLines="50" w:before="163" w:line="340" w:lineRule="exact"/>
        <w:ind w:firstLineChars="0" w:firstLine="0"/>
        <w:jc w:val="center"/>
        <w:rPr>
          <w:rFonts w:eastAsia="宋体"/>
        </w:rPr>
      </w:pPr>
      <w:bookmarkStart w:id="119" w:name="_Toc89875946"/>
      <w:bookmarkStart w:id="120" w:name="_Toc89957452"/>
      <w:r w:rsidRPr="007C4597">
        <w:rPr>
          <w:rFonts w:eastAsia="宋体"/>
          <w:b/>
          <w:bCs/>
          <w:snapToGrid w:val="0"/>
          <w:kern w:val="0"/>
          <w:sz w:val="21"/>
          <w:szCs w:val="21"/>
        </w:rPr>
        <w:lastRenderedPageBreak/>
        <w:t>表</w:t>
      </w:r>
      <w:r w:rsidRPr="007C4597">
        <w:rPr>
          <w:rFonts w:eastAsia="宋体"/>
          <w:b/>
          <w:bCs/>
          <w:snapToGrid w:val="0"/>
          <w:kern w:val="0"/>
          <w:sz w:val="21"/>
          <w:szCs w:val="21"/>
        </w:rPr>
        <w:t>2-</w:t>
      </w:r>
      <w:r w:rsidR="00094764" w:rsidRPr="007C4597">
        <w:rPr>
          <w:rFonts w:eastAsia="宋体"/>
          <w:b/>
          <w:bCs/>
          <w:snapToGrid w:val="0"/>
          <w:kern w:val="0"/>
          <w:sz w:val="21"/>
          <w:szCs w:val="21"/>
        </w:rPr>
        <w:fldChar w:fldCharType="begin"/>
      </w:r>
      <w:r w:rsidR="00094764" w:rsidRPr="007C4597">
        <w:rPr>
          <w:rFonts w:eastAsia="宋体"/>
          <w:b/>
          <w:bCs/>
          <w:snapToGrid w:val="0"/>
          <w:kern w:val="0"/>
          <w:sz w:val="21"/>
          <w:szCs w:val="21"/>
        </w:rPr>
        <w:instrText xml:space="preserve"> SEQ </w:instrText>
      </w:r>
      <w:r w:rsidR="00094764" w:rsidRPr="007C4597">
        <w:rPr>
          <w:rFonts w:eastAsia="宋体"/>
          <w:b/>
          <w:bCs/>
          <w:snapToGrid w:val="0"/>
          <w:kern w:val="0"/>
          <w:sz w:val="21"/>
          <w:szCs w:val="21"/>
        </w:rPr>
        <w:instrText>表</w:instrText>
      </w:r>
      <w:r w:rsidR="00094764" w:rsidRPr="007C4597">
        <w:rPr>
          <w:rFonts w:eastAsia="宋体"/>
          <w:b/>
          <w:bCs/>
          <w:snapToGrid w:val="0"/>
          <w:kern w:val="0"/>
          <w:sz w:val="21"/>
          <w:szCs w:val="21"/>
        </w:rPr>
        <w:instrText xml:space="preserve">3- \* MERGEFORMAT </w:instrText>
      </w:r>
      <w:r w:rsidR="00094764" w:rsidRPr="007C4597">
        <w:rPr>
          <w:rFonts w:eastAsia="宋体"/>
          <w:b/>
          <w:bCs/>
          <w:snapToGrid w:val="0"/>
          <w:kern w:val="0"/>
          <w:sz w:val="21"/>
          <w:szCs w:val="21"/>
        </w:rPr>
        <w:fldChar w:fldCharType="separate"/>
      </w:r>
      <w:r w:rsidR="003146B2">
        <w:rPr>
          <w:rFonts w:eastAsia="宋体"/>
          <w:b/>
          <w:bCs/>
          <w:noProof/>
          <w:snapToGrid w:val="0"/>
          <w:kern w:val="0"/>
          <w:sz w:val="21"/>
          <w:szCs w:val="21"/>
        </w:rPr>
        <w:t>48</w:t>
      </w:r>
      <w:r w:rsidR="00094764" w:rsidRPr="007C4597">
        <w:rPr>
          <w:rFonts w:eastAsia="宋体"/>
          <w:b/>
          <w:bCs/>
          <w:snapToGrid w:val="0"/>
          <w:kern w:val="0"/>
          <w:sz w:val="21"/>
          <w:szCs w:val="21"/>
        </w:rPr>
        <w:fldChar w:fldCharType="end"/>
      </w:r>
      <w:r w:rsidR="00094764" w:rsidRPr="007C4597">
        <w:rPr>
          <w:rFonts w:eastAsia="宋体"/>
          <w:b/>
          <w:bCs/>
          <w:snapToGrid w:val="0"/>
          <w:kern w:val="0"/>
          <w:sz w:val="21"/>
          <w:szCs w:val="21"/>
        </w:rPr>
        <w:t xml:space="preserve"> </w:t>
      </w:r>
      <w:r w:rsidR="00F42F18" w:rsidRPr="007C4597">
        <w:rPr>
          <w:rFonts w:eastAsia="宋体"/>
          <w:b/>
          <w:bCs/>
          <w:snapToGrid w:val="0"/>
          <w:kern w:val="0"/>
          <w:sz w:val="21"/>
          <w:szCs w:val="21"/>
        </w:rPr>
        <w:t xml:space="preserve"> </w:t>
      </w:r>
      <w:r w:rsidR="00F42F18" w:rsidRPr="007C4597">
        <w:rPr>
          <w:rFonts w:eastAsia="宋体"/>
          <w:b/>
          <w:bCs/>
          <w:snapToGrid w:val="0"/>
          <w:kern w:val="0"/>
          <w:sz w:val="21"/>
          <w:szCs w:val="21"/>
        </w:rPr>
        <w:t>天津市公服</w:t>
      </w:r>
      <w:r w:rsidR="00F42F18" w:rsidRPr="007C4597">
        <w:rPr>
          <w:rFonts w:eastAsia="宋体"/>
          <w:b/>
          <w:bCs/>
          <w:snapToGrid w:val="0"/>
          <w:kern w:val="0"/>
          <w:sz w:val="21"/>
          <w:szCs w:val="21"/>
        </w:rPr>
        <w:t>II</w:t>
      </w:r>
      <w:r w:rsidR="00F42F18" w:rsidRPr="007C4597">
        <w:rPr>
          <w:rFonts w:eastAsia="宋体"/>
          <w:b/>
          <w:bCs/>
          <w:snapToGrid w:val="0"/>
          <w:kern w:val="0"/>
          <w:sz w:val="21"/>
          <w:szCs w:val="21"/>
        </w:rPr>
        <w:t>类用地基准地价区域因素修正系数说明表（</w:t>
      </w:r>
      <w:r w:rsidR="00094764" w:rsidRPr="007C4597">
        <w:rPr>
          <w:rFonts w:eastAsia="宋体"/>
          <w:b/>
          <w:bCs/>
          <w:snapToGrid w:val="0"/>
          <w:kern w:val="0"/>
          <w:sz w:val="21"/>
          <w:szCs w:val="21"/>
        </w:rPr>
        <w:t>2</w:t>
      </w:r>
      <w:r w:rsidR="00F42F18" w:rsidRPr="007C4597">
        <w:rPr>
          <w:rFonts w:eastAsia="宋体"/>
          <w:b/>
          <w:bCs/>
          <w:snapToGrid w:val="0"/>
          <w:kern w:val="0"/>
          <w:sz w:val="21"/>
          <w:szCs w:val="21"/>
        </w:rPr>
        <w:t>级）</w:t>
      </w:r>
      <w:bookmarkEnd w:id="119"/>
      <w:bookmarkEnd w:id="120"/>
    </w:p>
    <w:tbl>
      <w:tblPr>
        <w:tblW w:w="5000" w:type="pct"/>
        <w:jc w:val="center"/>
        <w:tblLook w:val="0000" w:firstRow="0" w:lastRow="0" w:firstColumn="0" w:lastColumn="0" w:noHBand="0" w:noVBand="0"/>
      </w:tblPr>
      <w:tblGrid>
        <w:gridCol w:w="673"/>
        <w:gridCol w:w="630"/>
        <w:gridCol w:w="725"/>
        <w:gridCol w:w="1496"/>
        <w:gridCol w:w="1498"/>
        <w:gridCol w:w="1496"/>
        <w:gridCol w:w="1498"/>
        <w:gridCol w:w="1498"/>
      </w:tblGrid>
      <w:tr w:rsidR="00F42F18" w:rsidRPr="007C4597" w14:paraId="21AF5560" w14:textId="77777777" w:rsidTr="009A6540">
        <w:trPr>
          <w:trHeight w:val="20"/>
          <w:tblHeader/>
          <w:jc w:val="center"/>
        </w:trPr>
        <w:tc>
          <w:tcPr>
            <w:tcW w:w="354" w:type="pct"/>
            <w:vMerge w:val="restart"/>
            <w:tcBorders>
              <w:top w:val="single" w:sz="4" w:space="0" w:color="auto"/>
              <w:left w:val="single" w:sz="4" w:space="0" w:color="auto"/>
              <w:bottom w:val="single" w:sz="4" w:space="0" w:color="auto"/>
              <w:right w:val="single" w:sz="4" w:space="0" w:color="auto"/>
            </w:tcBorders>
            <w:vAlign w:val="center"/>
          </w:tcPr>
          <w:p w14:paraId="6C3D342B"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土地级别</w:t>
            </w:r>
          </w:p>
        </w:tc>
        <w:tc>
          <w:tcPr>
            <w:tcW w:w="712" w:type="pct"/>
            <w:gridSpan w:val="2"/>
            <w:vMerge w:val="restart"/>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030744D2" w14:textId="77777777" w:rsidR="00F42F18" w:rsidRPr="007C4597" w:rsidRDefault="00000000" w:rsidP="00C1763F">
            <w:pPr>
              <w:adjustRightInd w:val="0"/>
              <w:spacing w:line="240" w:lineRule="auto"/>
              <w:ind w:firstLine="560"/>
              <w:jc w:val="right"/>
              <w:rPr>
                <w:rFonts w:eastAsia="宋体"/>
                <w:b/>
                <w:color w:val="000000"/>
                <w:kern w:val="0"/>
                <w:sz w:val="21"/>
                <w:szCs w:val="21"/>
              </w:rPr>
            </w:pPr>
            <w:r>
              <w:rPr>
                <w:rFonts w:eastAsia="宋体"/>
                <w:noProof/>
                <w:sz w:val="28"/>
              </w:rPr>
              <w:pict w14:anchorId="3A9F667F">
                <v:line id="_x0000_s2084" alt="P44311C2T307#y1" style="position:absolute;left:0;text-align:left;z-index:251694080;visibility:visible;mso-position-horizontal-relative:text;mso-position-vertical-relative:text" from="-.1pt,-.25pt" to="30.3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" strokeweight=".5pt">
                  <o:lock v:ext="edit" shapetype="f"/>
                </v:line>
              </w:pict>
            </w:r>
            <w:r w:rsidR="00F42F18" w:rsidRPr="007C4597">
              <w:rPr>
                <w:rFonts w:eastAsia="宋体"/>
                <w:b/>
                <w:color w:val="000000"/>
                <w:kern w:val="0"/>
                <w:sz w:val="21"/>
                <w:szCs w:val="21"/>
              </w:rPr>
              <w:t>修正</w:t>
            </w:r>
          </w:p>
          <w:p w14:paraId="48E7CEAE" w14:textId="2C98D3A3" w:rsidR="00F42F18" w:rsidRPr="007C4597" w:rsidRDefault="00F42F18" w:rsidP="00C1763F">
            <w:pPr>
              <w:adjustRightInd w:val="0"/>
              <w:spacing w:line="240" w:lineRule="auto"/>
              <w:ind w:firstLineChars="0" w:firstLine="0"/>
              <w:jc w:val="left"/>
              <w:rPr>
                <w:rFonts w:eastAsia="宋体"/>
                <w:b/>
                <w:color w:val="000000"/>
                <w:kern w:val="0"/>
                <w:sz w:val="21"/>
                <w:szCs w:val="21"/>
              </w:rPr>
            </w:pPr>
            <w:r w:rsidRPr="007C4597">
              <w:rPr>
                <w:rFonts w:eastAsia="宋体"/>
                <w:b/>
                <w:color w:val="000000"/>
                <w:kern w:val="0"/>
                <w:sz w:val="21"/>
                <w:szCs w:val="21"/>
              </w:rPr>
              <w:t>因</w:t>
            </w:r>
            <w:r w:rsidRPr="007C4597">
              <w:rPr>
                <w:rFonts w:eastAsia="宋体"/>
                <w:b/>
                <w:color w:val="000000"/>
                <w:kern w:val="0"/>
                <w:sz w:val="21"/>
                <w:szCs w:val="21"/>
              </w:rPr>
              <w:t xml:space="preserve"> </w:t>
            </w:r>
            <w:r w:rsidRPr="007C4597">
              <w:rPr>
                <w:rFonts w:eastAsia="宋体"/>
                <w:b/>
                <w:color w:val="000000"/>
                <w:kern w:val="0"/>
                <w:sz w:val="21"/>
                <w:szCs w:val="21"/>
              </w:rPr>
              <w:t>权</w:t>
            </w:r>
            <w:r w:rsidRPr="007C4597">
              <w:rPr>
                <w:rFonts w:eastAsia="宋体"/>
                <w:b/>
                <w:color w:val="000000"/>
                <w:kern w:val="0"/>
                <w:sz w:val="21"/>
                <w:szCs w:val="21"/>
              </w:rPr>
              <w:t xml:space="preserve">   </w:t>
            </w:r>
            <w:r w:rsidRPr="007C4597">
              <w:rPr>
                <w:rFonts w:eastAsia="宋体"/>
                <w:b/>
                <w:color w:val="000000"/>
                <w:kern w:val="0"/>
                <w:sz w:val="21"/>
                <w:szCs w:val="21"/>
              </w:rPr>
              <w:t>幅度</w:t>
            </w:r>
          </w:p>
          <w:p w14:paraId="7FF0D15C" w14:textId="5F57CD2A" w:rsidR="00F42F18" w:rsidRPr="007C4597" w:rsidRDefault="00F42F18" w:rsidP="00C1763F">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素</w:t>
            </w:r>
            <w:r w:rsidRPr="007C4597">
              <w:rPr>
                <w:rFonts w:eastAsia="宋体"/>
                <w:b/>
                <w:color w:val="000000"/>
                <w:kern w:val="0"/>
                <w:sz w:val="21"/>
                <w:szCs w:val="21"/>
              </w:rPr>
              <w:t xml:space="preserve">    </w:t>
            </w:r>
            <w:r w:rsidRPr="007C4597">
              <w:rPr>
                <w:rFonts w:eastAsia="宋体"/>
                <w:b/>
                <w:color w:val="000000"/>
                <w:kern w:val="0"/>
                <w:sz w:val="21"/>
                <w:szCs w:val="21"/>
              </w:rPr>
              <w:t>重</w:t>
            </w:r>
          </w:p>
        </w:tc>
        <w:tc>
          <w:tcPr>
            <w:tcW w:w="786" w:type="pct"/>
            <w:tcBorders>
              <w:top w:val="single" w:sz="4" w:space="0" w:color="auto"/>
              <w:left w:val="single" w:sz="4" w:space="0" w:color="auto"/>
              <w:bottom w:val="single" w:sz="4" w:space="0" w:color="auto"/>
              <w:right w:val="single" w:sz="4" w:space="0" w:color="auto"/>
            </w:tcBorders>
            <w:vAlign w:val="center"/>
          </w:tcPr>
          <w:p w14:paraId="549CB9B2"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优</w:t>
            </w:r>
          </w:p>
        </w:tc>
        <w:tc>
          <w:tcPr>
            <w:tcW w:w="787" w:type="pct"/>
            <w:tcBorders>
              <w:top w:val="single" w:sz="4" w:space="0" w:color="auto"/>
              <w:left w:val="single" w:sz="4" w:space="0" w:color="auto"/>
              <w:bottom w:val="single" w:sz="4" w:space="0" w:color="auto"/>
              <w:right w:val="single" w:sz="4" w:space="0" w:color="auto"/>
            </w:tcBorders>
            <w:vAlign w:val="center"/>
          </w:tcPr>
          <w:p w14:paraId="1B8CC47F"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较优</w:t>
            </w:r>
          </w:p>
        </w:tc>
        <w:tc>
          <w:tcPr>
            <w:tcW w:w="786" w:type="pct"/>
            <w:tcBorders>
              <w:top w:val="single" w:sz="4" w:space="0" w:color="auto"/>
              <w:left w:val="single" w:sz="4" w:space="0" w:color="auto"/>
              <w:bottom w:val="single" w:sz="4" w:space="0" w:color="auto"/>
              <w:right w:val="single" w:sz="4" w:space="0" w:color="auto"/>
            </w:tcBorders>
            <w:vAlign w:val="center"/>
          </w:tcPr>
          <w:p w14:paraId="025B0605"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一般</w:t>
            </w:r>
          </w:p>
        </w:tc>
        <w:tc>
          <w:tcPr>
            <w:tcW w:w="787" w:type="pct"/>
            <w:tcBorders>
              <w:top w:val="single" w:sz="4" w:space="0" w:color="auto"/>
              <w:left w:val="single" w:sz="4" w:space="0" w:color="auto"/>
              <w:bottom w:val="single" w:sz="4" w:space="0" w:color="auto"/>
              <w:right w:val="single" w:sz="4" w:space="0" w:color="auto"/>
            </w:tcBorders>
            <w:vAlign w:val="center"/>
          </w:tcPr>
          <w:p w14:paraId="7902A509"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较劣</w:t>
            </w:r>
          </w:p>
        </w:tc>
        <w:tc>
          <w:tcPr>
            <w:tcW w:w="787" w:type="pct"/>
            <w:tcBorders>
              <w:top w:val="single" w:sz="4" w:space="0" w:color="auto"/>
              <w:left w:val="single" w:sz="4" w:space="0" w:color="auto"/>
              <w:bottom w:val="single" w:sz="4" w:space="0" w:color="auto"/>
              <w:right w:val="single" w:sz="4" w:space="0" w:color="auto"/>
            </w:tcBorders>
            <w:vAlign w:val="center"/>
          </w:tcPr>
          <w:p w14:paraId="75824573"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劣</w:t>
            </w:r>
          </w:p>
        </w:tc>
      </w:tr>
      <w:tr w:rsidR="00F42F18" w:rsidRPr="007C4597" w14:paraId="22352C90" w14:textId="77777777" w:rsidTr="009A6540">
        <w:trPr>
          <w:trHeight w:val="20"/>
          <w:tblHeader/>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5E6AFC72"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p>
        </w:tc>
        <w:tc>
          <w:tcPr>
            <w:tcW w:w="712" w:type="pct"/>
            <w:gridSpan w:val="2"/>
            <w:vMerge/>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49638093" w14:textId="77777777" w:rsidR="00F42F18" w:rsidRPr="007C4597" w:rsidRDefault="00F42F18" w:rsidP="00C1763F">
            <w:pPr>
              <w:spacing w:line="240" w:lineRule="auto"/>
              <w:ind w:firstLineChars="0" w:firstLine="0"/>
              <w:jc w:val="center"/>
              <w:rPr>
                <w:rFonts w:eastAsia="宋体"/>
                <w:b/>
                <w:color w:val="000000"/>
                <w:kern w:val="0"/>
                <w:sz w:val="21"/>
                <w:szCs w:val="21"/>
              </w:rPr>
            </w:pPr>
          </w:p>
        </w:tc>
        <w:tc>
          <w:tcPr>
            <w:tcW w:w="786" w:type="pct"/>
            <w:tcBorders>
              <w:top w:val="single" w:sz="4" w:space="0" w:color="auto"/>
              <w:left w:val="single" w:sz="4" w:space="0" w:color="auto"/>
              <w:bottom w:val="single" w:sz="4" w:space="0" w:color="auto"/>
              <w:right w:val="single" w:sz="4" w:space="0" w:color="auto"/>
            </w:tcBorders>
            <w:vAlign w:val="center"/>
          </w:tcPr>
          <w:p w14:paraId="0948551B"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1.17</w:t>
            </w:r>
          </w:p>
        </w:tc>
        <w:tc>
          <w:tcPr>
            <w:tcW w:w="787" w:type="pct"/>
            <w:tcBorders>
              <w:top w:val="single" w:sz="4" w:space="0" w:color="auto"/>
              <w:left w:val="single" w:sz="4" w:space="0" w:color="auto"/>
              <w:bottom w:val="single" w:sz="4" w:space="0" w:color="auto"/>
              <w:right w:val="single" w:sz="4" w:space="0" w:color="auto"/>
            </w:tcBorders>
            <w:vAlign w:val="center"/>
          </w:tcPr>
          <w:p w14:paraId="36F5AE26"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1.09</w:t>
            </w:r>
          </w:p>
        </w:tc>
        <w:tc>
          <w:tcPr>
            <w:tcW w:w="786" w:type="pct"/>
            <w:tcBorders>
              <w:top w:val="single" w:sz="4" w:space="0" w:color="auto"/>
              <w:left w:val="single" w:sz="4" w:space="0" w:color="auto"/>
              <w:bottom w:val="single" w:sz="4" w:space="0" w:color="auto"/>
              <w:right w:val="single" w:sz="4" w:space="0" w:color="auto"/>
            </w:tcBorders>
            <w:vAlign w:val="center"/>
          </w:tcPr>
          <w:p w14:paraId="0A26AA45"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1.00</w:t>
            </w:r>
          </w:p>
        </w:tc>
        <w:tc>
          <w:tcPr>
            <w:tcW w:w="787" w:type="pct"/>
            <w:tcBorders>
              <w:top w:val="single" w:sz="4" w:space="0" w:color="auto"/>
              <w:left w:val="single" w:sz="4" w:space="0" w:color="auto"/>
              <w:bottom w:val="single" w:sz="4" w:space="0" w:color="auto"/>
              <w:right w:val="single" w:sz="4" w:space="0" w:color="auto"/>
            </w:tcBorders>
            <w:vAlign w:val="center"/>
          </w:tcPr>
          <w:p w14:paraId="085ED0F7"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0.91</w:t>
            </w:r>
          </w:p>
        </w:tc>
        <w:tc>
          <w:tcPr>
            <w:tcW w:w="787" w:type="pct"/>
            <w:tcBorders>
              <w:top w:val="single" w:sz="4" w:space="0" w:color="auto"/>
              <w:left w:val="single" w:sz="4" w:space="0" w:color="auto"/>
              <w:bottom w:val="single" w:sz="4" w:space="0" w:color="auto"/>
              <w:right w:val="single" w:sz="4" w:space="0" w:color="auto"/>
            </w:tcBorders>
            <w:vAlign w:val="center"/>
          </w:tcPr>
          <w:p w14:paraId="38835A8A"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0.81</w:t>
            </w:r>
          </w:p>
        </w:tc>
      </w:tr>
      <w:tr w:rsidR="00F42F18" w:rsidRPr="007C4597" w14:paraId="0020AF45" w14:textId="77777777" w:rsidTr="009A6540">
        <w:trPr>
          <w:trHeight w:val="20"/>
          <w:jc w:val="center"/>
        </w:trPr>
        <w:tc>
          <w:tcPr>
            <w:tcW w:w="354" w:type="pct"/>
            <w:vMerge w:val="restart"/>
            <w:tcBorders>
              <w:top w:val="single" w:sz="4" w:space="0" w:color="auto"/>
              <w:left w:val="single" w:sz="4" w:space="0" w:color="auto"/>
              <w:bottom w:val="single" w:sz="4" w:space="0" w:color="auto"/>
              <w:right w:val="single" w:sz="4" w:space="0" w:color="auto"/>
            </w:tcBorders>
            <w:vAlign w:val="center"/>
          </w:tcPr>
          <w:p w14:paraId="6CFB4E47" w14:textId="04F25FB5" w:rsidR="00F42F18" w:rsidRPr="007C4597" w:rsidRDefault="00094764"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2</w:t>
            </w:r>
            <w:r w:rsidR="00F42F18" w:rsidRPr="007C4597">
              <w:rPr>
                <w:rFonts w:eastAsia="宋体"/>
                <w:color w:val="000000"/>
                <w:kern w:val="0"/>
                <w:sz w:val="21"/>
                <w:szCs w:val="21"/>
              </w:rPr>
              <w:t>级</w:t>
            </w: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F6DBF2"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繁华程度</w:t>
            </w:r>
          </w:p>
        </w:tc>
        <w:tc>
          <w:tcPr>
            <w:tcW w:w="381" w:type="pct"/>
            <w:tcBorders>
              <w:top w:val="single" w:sz="4" w:space="0" w:color="auto"/>
              <w:left w:val="single" w:sz="4" w:space="0" w:color="auto"/>
              <w:bottom w:val="single" w:sz="4" w:space="0" w:color="auto"/>
              <w:right w:val="single" w:sz="4" w:space="0" w:color="auto"/>
            </w:tcBorders>
            <w:vAlign w:val="center"/>
          </w:tcPr>
          <w:p w14:paraId="3C60D152"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0.30</w:t>
            </w:r>
          </w:p>
        </w:tc>
        <w:tc>
          <w:tcPr>
            <w:tcW w:w="786" w:type="pct"/>
            <w:tcBorders>
              <w:top w:val="single" w:sz="4" w:space="0" w:color="auto"/>
              <w:left w:val="single" w:sz="4" w:space="0" w:color="auto"/>
              <w:bottom w:val="single" w:sz="4" w:space="0" w:color="auto"/>
              <w:right w:val="single" w:sz="4" w:space="0" w:color="auto"/>
            </w:tcBorders>
            <w:vAlign w:val="center"/>
          </w:tcPr>
          <w:p w14:paraId="694AFABF"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距离市级商业中心</w:t>
            </w:r>
            <w:r w:rsidRPr="007C4597">
              <w:rPr>
                <w:rFonts w:eastAsia="宋体"/>
                <w:color w:val="000000"/>
                <w:kern w:val="0"/>
                <w:sz w:val="21"/>
                <w:szCs w:val="21"/>
              </w:rPr>
              <w:t>≤2000</w:t>
            </w:r>
            <w:r w:rsidRPr="007C4597">
              <w:rPr>
                <w:rFonts w:eastAsia="宋体"/>
                <w:color w:val="000000"/>
                <w:kern w:val="0"/>
                <w:sz w:val="21"/>
                <w:szCs w:val="21"/>
              </w:rPr>
              <w:t>米</w:t>
            </w:r>
          </w:p>
        </w:tc>
        <w:tc>
          <w:tcPr>
            <w:tcW w:w="787" w:type="pct"/>
            <w:tcBorders>
              <w:top w:val="single" w:sz="4" w:space="0" w:color="auto"/>
              <w:left w:val="single" w:sz="4" w:space="0" w:color="auto"/>
              <w:bottom w:val="single" w:sz="4" w:space="0" w:color="auto"/>
              <w:right w:val="single" w:sz="4" w:space="0" w:color="auto"/>
            </w:tcBorders>
            <w:vAlign w:val="center"/>
          </w:tcPr>
          <w:p w14:paraId="7C8267EB"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距离市级商业中心＞</w:t>
            </w:r>
            <w:r w:rsidRPr="007C4597">
              <w:rPr>
                <w:rFonts w:eastAsia="宋体"/>
                <w:color w:val="000000"/>
                <w:kern w:val="0"/>
                <w:sz w:val="21"/>
                <w:szCs w:val="21"/>
              </w:rPr>
              <w:t>2000</w:t>
            </w:r>
            <w:r w:rsidRPr="007C4597">
              <w:rPr>
                <w:rFonts w:eastAsia="宋体"/>
                <w:color w:val="000000"/>
                <w:kern w:val="0"/>
                <w:sz w:val="21"/>
                <w:szCs w:val="21"/>
              </w:rPr>
              <w:t>米；距离区级商业中心</w:t>
            </w:r>
            <w:r w:rsidRPr="007C4597">
              <w:rPr>
                <w:rFonts w:eastAsia="宋体"/>
                <w:color w:val="000000"/>
                <w:kern w:val="0"/>
                <w:sz w:val="21"/>
                <w:szCs w:val="21"/>
              </w:rPr>
              <w:t>≤1000</w:t>
            </w:r>
            <w:r w:rsidRPr="007C4597">
              <w:rPr>
                <w:rFonts w:eastAsia="宋体"/>
                <w:color w:val="000000"/>
                <w:kern w:val="0"/>
                <w:sz w:val="21"/>
                <w:szCs w:val="21"/>
              </w:rPr>
              <w:t>米</w:t>
            </w:r>
          </w:p>
        </w:tc>
        <w:tc>
          <w:tcPr>
            <w:tcW w:w="786" w:type="pct"/>
            <w:tcBorders>
              <w:top w:val="single" w:sz="4" w:space="0" w:color="auto"/>
              <w:left w:val="single" w:sz="4" w:space="0" w:color="auto"/>
              <w:bottom w:val="single" w:sz="4" w:space="0" w:color="auto"/>
              <w:right w:val="single" w:sz="4" w:space="0" w:color="auto"/>
            </w:tcBorders>
            <w:vAlign w:val="center"/>
          </w:tcPr>
          <w:p w14:paraId="31D9B036"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距离区级商业中心在</w:t>
            </w:r>
            <w:r w:rsidRPr="007C4597">
              <w:rPr>
                <w:rFonts w:eastAsia="宋体"/>
                <w:color w:val="000000"/>
                <w:kern w:val="0"/>
                <w:sz w:val="21"/>
                <w:szCs w:val="21"/>
              </w:rPr>
              <w:t>1000-1500</w:t>
            </w:r>
            <w:r w:rsidRPr="007C4597">
              <w:rPr>
                <w:rFonts w:eastAsia="宋体"/>
                <w:color w:val="000000"/>
                <w:kern w:val="0"/>
                <w:sz w:val="21"/>
                <w:szCs w:val="21"/>
              </w:rPr>
              <w:t>米之间</w:t>
            </w:r>
          </w:p>
        </w:tc>
        <w:tc>
          <w:tcPr>
            <w:tcW w:w="787" w:type="pct"/>
            <w:tcBorders>
              <w:top w:val="single" w:sz="4" w:space="0" w:color="auto"/>
              <w:left w:val="single" w:sz="4" w:space="0" w:color="auto"/>
              <w:bottom w:val="single" w:sz="4" w:space="0" w:color="auto"/>
              <w:right w:val="single" w:sz="4" w:space="0" w:color="auto"/>
            </w:tcBorders>
            <w:vAlign w:val="center"/>
          </w:tcPr>
          <w:p w14:paraId="0749DB9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距离区级商业中心在</w:t>
            </w:r>
            <w:r w:rsidRPr="007C4597">
              <w:rPr>
                <w:rFonts w:eastAsia="宋体"/>
                <w:color w:val="000000"/>
                <w:kern w:val="0"/>
                <w:sz w:val="21"/>
                <w:szCs w:val="21"/>
              </w:rPr>
              <w:t>1500-2500</w:t>
            </w:r>
            <w:r w:rsidRPr="007C4597">
              <w:rPr>
                <w:rFonts w:eastAsia="宋体"/>
                <w:color w:val="000000"/>
                <w:kern w:val="0"/>
                <w:sz w:val="21"/>
                <w:szCs w:val="21"/>
              </w:rPr>
              <w:t>米之间</w:t>
            </w:r>
          </w:p>
        </w:tc>
        <w:tc>
          <w:tcPr>
            <w:tcW w:w="787" w:type="pct"/>
            <w:tcBorders>
              <w:top w:val="single" w:sz="4" w:space="0" w:color="auto"/>
              <w:left w:val="single" w:sz="4" w:space="0" w:color="auto"/>
              <w:bottom w:val="single" w:sz="4" w:space="0" w:color="auto"/>
              <w:right w:val="single" w:sz="4" w:space="0" w:color="auto"/>
            </w:tcBorders>
            <w:vAlign w:val="center"/>
          </w:tcPr>
          <w:p w14:paraId="377AE144"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距离区级商业中心</w:t>
            </w:r>
            <w:r w:rsidRPr="007C4597">
              <w:rPr>
                <w:rFonts w:eastAsia="宋体"/>
                <w:color w:val="000000"/>
                <w:kern w:val="0"/>
                <w:sz w:val="21"/>
                <w:szCs w:val="21"/>
              </w:rPr>
              <w:t>≥2500</w:t>
            </w:r>
            <w:r w:rsidRPr="007C4597">
              <w:rPr>
                <w:rFonts w:eastAsia="宋体"/>
                <w:color w:val="000000"/>
                <w:kern w:val="0"/>
                <w:sz w:val="21"/>
                <w:szCs w:val="21"/>
              </w:rPr>
              <w:t>米，以小型商业中心为主</w:t>
            </w:r>
          </w:p>
        </w:tc>
      </w:tr>
      <w:tr w:rsidR="00F42F18" w:rsidRPr="007C4597" w14:paraId="41CC0CC0" w14:textId="77777777" w:rsidTr="009A6540">
        <w:trPr>
          <w:trHeight w:val="20"/>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00F09B13"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79D370"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交通条件</w:t>
            </w:r>
          </w:p>
        </w:tc>
        <w:tc>
          <w:tcPr>
            <w:tcW w:w="381" w:type="pct"/>
            <w:tcBorders>
              <w:top w:val="single" w:sz="4" w:space="0" w:color="auto"/>
              <w:left w:val="single" w:sz="4" w:space="0" w:color="auto"/>
              <w:bottom w:val="single" w:sz="4" w:space="0" w:color="auto"/>
              <w:right w:val="single" w:sz="4" w:space="0" w:color="auto"/>
            </w:tcBorders>
            <w:vAlign w:val="center"/>
          </w:tcPr>
          <w:p w14:paraId="41B145FE"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786" w:type="pct"/>
            <w:tcBorders>
              <w:top w:val="single" w:sz="4" w:space="0" w:color="auto"/>
              <w:left w:val="single" w:sz="4" w:space="0" w:color="auto"/>
              <w:bottom w:val="single" w:sz="4" w:space="0" w:color="auto"/>
              <w:right w:val="single" w:sz="4" w:space="0" w:color="auto"/>
            </w:tcBorders>
            <w:vAlign w:val="center"/>
          </w:tcPr>
          <w:p w14:paraId="7A275C4F" w14:textId="4666AF41" w:rsidR="00F42F18" w:rsidRPr="007C4597" w:rsidRDefault="00F42F18" w:rsidP="00094764">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≥10</w:t>
            </w:r>
            <w:r w:rsidRPr="007C4597">
              <w:rPr>
                <w:rFonts w:eastAsia="宋体"/>
                <w:color w:val="000000"/>
                <w:kern w:val="0"/>
                <w:sz w:val="21"/>
                <w:szCs w:val="21"/>
              </w:rPr>
              <w:t>条；距离主要地铁换乘站</w:t>
            </w:r>
            <w:r w:rsidRPr="007C4597">
              <w:rPr>
                <w:rFonts w:eastAsia="宋体"/>
                <w:color w:val="000000"/>
                <w:kern w:val="0"/>
                <w:sz w:val="21"/>
                <w:szCs w:val="21"/>
              </w:rPr>
              <w:t>≤1500</w:t>
            </w:r>
            <w:r w:rsidRPr="007C4597">
              <w:rPr>
                <w:rFonts w:eastAsia="宋体"/>
                <w:color w:val="000000"/>
                <w:kern w:val="0"/>
                <w:sz w:val="21"/>
                <w:szCs w:val="21"/>
              </w:rPr>
              <w:t>米；出行便利</w:t>
            </w:r>
          </w:p>
        </w:tc>
        <w:tc>
          <w:tcPr>
            <w:tcW w:w="787" w:type="pct"/>
            <w:tcBorders>
              <w:top w:val="single" w:sz="4" w:space="0" w:color="auto"/>
              <w:left w:val="single" w:sz="4" w:space="0" w:color="auto"/>
              <w:bottom w:val="single" w:sz="4" w:space="0" w:color="auto"/>
              <w:right w:val="single" w:sz="4" w:space="0" w:color="auto"/>
            </w:tcBorders>
            <w:vAlign w:val="center"/>
          </w:tcPr>
          <w:p w14:paraId="3C4E4660" w14:textId="6C5E3923" w:rsidR="00F42F18" w:rsidRPr="007C4597" w:rsidRDefault="00F42F18" w:rsidP="00094764">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途径公交线路在</w:t>
            </w:r>
            <w:r w:rsidRPr="007C4597">
              <w:rPr>
                <w:rFonts w:eastAsia="宋体"/>
                <w:color w:val="000000"/>
                <w:kern w:val="0"/>
                <w:sz w:val="21"/>
                <w:szCs w:val="21"/>
              </w:rPr>
              <w:t>6-8</w:t>
            </w:r>
            <w:r w:rsidRPr="007C4597">
              <w:rPr>
                <w:rFonts w:eastAsia="宋体"/>
                <w:color w:val="000000"/>
                <w:kern w:val="0"/>
                <w:sz w:val="21"/>
                <w:szCs w:val="21"/>
              </w:rPr>
              <w:t>条之间；距离主要地铁换乘站在</w:t>
            </w:r>
            <w:r w:rsidRPr="007C4597">
              <w:rPr>
                <w:rFonts w:eastAsia="宋体"/>
                <w:color w:val="000000"/>
                <w:kern w:val="0"/>
                <w:sz w:val="21"/>
                <w:szCs w:val="21"/>
              </w:rPr>
              <w:t>1500-2000</w:t>
            </w:r>
            <w:r w:rsidRPr="007C4597">
              <w:rPr>
                <w:rFonts w:eastAsia="宋体"/>
                <w:color w:val="000000"/>
                <w:kern w:val="0"/>
                <w:sz w:val="21"/>
                <w:szCs w:val="21"/>
              </w:rPr>
              <w:t>米之间；出行较为便利</w:t>
            </w:r>
          </w:p>
        </w:tc>
        <w:tc>
          <w:tcPr>
            <w:tcW w:w="786" w:type="pct"/>
            <w:tcBorders>
              <w:top w:val="single" w:sz="4" w:space="0" w:color="auto"/>
              <w:left w:val="single" w:sz="4" w:space="0" w:color="auto"/>
              <w:bottom w:val="single" w:sz="4" w:space="0" w:color="auto"/>
              <w:right w:val="single" w:sz="4" w:space="0" w:color="auto"/>
            </w:tcBorders>
            <w:vAlign w:val="center"/>
          </w:tcPr>
          <w:p w14:paraId="5C31DEFD" w14:textId="75C2DC76" w:rsidR="00F42F18" w:rsidRPr="007C4597" w:rsidRDefault="00F42F18" w:rsidP="00094764">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4-5</w:t>
            </w:r>
            <w:r w:rsidRPr="007C4597">
              <w:rPr>
                <w:rFonts w:eastAsia="宋体"/>
                <w:color w:val="000000"/>
                <w:kern w:val="0"/>
                <w:sz w:val="21"/>
                <w:szCs w:val="21"/>
              </w:rPr>
              <w:t>条；距离多个地铁非换乘站在</w:t>
            </w:r>
            <w:r w:rsidRPr="007C4597">
              <w:rPr>
                <w:rFonts w:eastAsia="宋体"/>
                <w:color w:val="000000"/>
                <w:kern w:val="0"/>
                <w:sz w:val="21"/>
                <w:szCs w:val="21"/>
              </w:rPr>
              <w:t>1000-1500</w:t>
            </w:r>
            <w:r w:rsidRPr="007C4597">
              <w:rPr>
                <w:rFonts w:eastAsia="宋体"/>
                <w:color w:val="000000"/>
                <w:kern w:val="0"/>
                <w:sz w:val="21"/>
                <w:szCs w:val="21"/>
              </w:rPr>
              <w:t>米之间；出行较为便利</w:t>
            </w:r>
          </w:p>
        </w:tc>
        <w:tc>
          <w:tcPr>
            <w:tcW w:w="787" w:type="pct"/>
            <w:tcBorders>
              <w:top w:val="single" w:sz="4" w:space="0" w:color="auto"/>
              <w:left w:val="single" w:sz="4" w:space="0" w:color="auto"/>
              <w:bottom w:val="single" w:sz="4" w:space="0" w:color="auto"/>
              <w:right w:val="single" w:sz="4" w:space="0" w:color="auto"/>
            </w:tcBorders>
            <w:vAlign w:val="center"/>
          </w:tcPr>
          <w:p w14:paraId="5BB95AFF" w14:textId="4F9098AC" w:rsidR="00F42F18" w:rsidRPr="007C4597" w:rsidRDefault="00F42F18" w:rsidP="00094764">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2-3</w:t>
            </w:r>
            <w:r w:rsidRPr="007C4597">
              <w:rPr>
                <w:rFonts w:eastAsia="宋体"/>
                <w:color w:val="000000"/>
                <w:kern w:val="0"/>
                <w:sz w:val="21"/>
                <w:szCs w:val="21"/>
              </w:rPr>
              <w:t>条；距离多个地铁非换乘站在</w:t>
            </w:r>
            <w:r w:rsidRPr="007C4597">
              <w:rPr>
                <w:rFonts w:eastAsia="宋体"/>
                <w:color w:val="000000"/>
                <w:kern w:val="0"/>
                <w:sz w:val="21"/>
                <w:szCs w:val="21"/>
              </w:rPr>
              <w:t>1500-2000</w:t>
            </w:r>
            <w:r w:rsidRPr="007C4597">
              <w:rPr>
                <w:rFonts w:eastAsia="宋体"/>
                <w:color w:val="000000"/>
                <w:kern w:val="0"/>
                <w:sz w:val="21"/>
                <w:szCs w:val="21"/>
              </w:rPr>
              <w:t>米之间</w:t>
            </w:r>
          </w:p>
        </w:tc>
        <w:tc>
          <w:tcPr>
            <w:tcW w:w="787" w:type="pct"/>
            <w:tcBorders>
              <w:top w:val="single" w:sz="4" w:space="0" w:color="auto"/>
              <w:left w:val="single" w:sz="4" w:space="0" w:color="auto"/>
              <w:bottom w:val="single" w:sz="4" w:space="0" w:color="auto"/>
              <w:right w:val="single" w:sz="4" w:space="0" w:color="auto"/>
            </w:tcBorders>
            <w:vAlign w:val="center"/>
          </w:tcPr>
          <w:p w14:paraId="17A8CCF8" w14:textId="348B8478" w:rsidR="00F42F18" w:rsidRPr="007C4597" w:rsidRDefault="00F42F18" w:rsidP="00F44C0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途径公交线路只有</w:t>
            </w:r>
            <w:r w:rsidRPr="007C4597">
              <w:rPr>
                <w:rFonts w:eastAsia="宋体"/>
                <w:color w:val="000000"/>
                <w:kern w:val="0"/>
                <w:sz w:val="21"/>
                <w:szCs w:val="21"/>
              </w:rPr>
              <w:t>1</w:t>
            </w:r>
            <w:r w:rsidRPr="007C4597">
              <w:rPr>
                <w:rFonts w:eastAsia="宋体"/>
                <w:color w:val="000000"/>
                <w:kern w:val="0"/>
                <w:sz w:val="21"/>
                <w:szCs w:val="21"/>
              </w:rPr>
              <w:t>条；距离多个非换乘地铁站距离</w:t>
            </w:r>
            <w:r w:rsidRPr="007C4597">
              <w:rPr>
                <w:rFonts w:eastAsia="宋体"/>
                <w:color w:val="000000"/>
                <w:kern w:val="0"/>
                <w:sz w:val="21"/>
                <w:szCs w:val="21"/>
              </w:rPr>
              <w:t>≥2000</w:t>
            </w:r>
            <w:r w:rsidRPr="007C4597">
              <w:rPr>
                <w:rFonts w:eastAsia="宋体"/>
                <w:color w:val="000000"/>
                <w:kern w:val="0"/>
                <w:sz w:val="21"/>
                <w:szCs w:val="21"/>
              </w:rPr>
              <w:t>米</w:t>
            </w:r>
          </w:p>
        </w:tc>
      </w:tr>
      <w:tr w:rsidR="00F42F18" w:rsidRPr="007C4597" w14:paraId="2F785ABF" w14:textId="77777777" w:rsidTr="009A6540">
        <w:trPr>
          <w:trHeight w:val="20"/>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4C12069A"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942E84"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基础设施完善度</w:t>
            </w:r>
          </w:p>
        </w:tc>
        <w:tc>
          <w:tcPr>
            <w:tcW w:w="381" w:type="pct"/>
            <w:tcBorders>
              <w:top w:val="single" w:sz="4" w:space="0" w:color="auto"/>
              <w:left w:val="single" w:sz="4" w:space="0" w:color="auto"/>
              <w:bottom w:val="single" w:sz="4" w:space="0" w:color="auto"/>
              <w:right w:val="single" w:sz="4" w:space="0" w:color="auto"/>
            </w:tcBorders>
            <w:vAlign w:val="center"/>
          </w:tcPr>
          <w:p w14:paraId="51C95F5C"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0.10</w:t>
            </w:r>
          </w:p>
        </w:tc>
        <w:tc>
          <w:tcPr>
            <w:tcW w:w="786" w:type="pct"/>
            <w:tcBorders>
              <w:top w:val="single" w:sz="4" w:space="0" w:color="auto"/>
              <w:left w:val="single" w:sz="4" w:space="0" w:color="auto"/>
              <w:bottom w:val="single" w:sz="4" w:space="0" w:color="auto"/>
              <w:right w:val="single" w:sz="4" w:space="0" w:color="auto"/>
            </w:tcBorders>
            <w:vAlign w:val="center"/>
          </w:tcPr>
          <w:p w14:paraId="355C2B5B"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基础设施完善，供热、燃气保证率高；有中水，</w:t>
            </w:r>
            <w:proofErr w:type="gramStart"/>
            <w:r w:rsidRPr="007C4597">
              <w:rPr>
                <w:rFonts w:eastAsia="宋体"/>
                <w:color w:val="000000"/>
                <w:kern w:val="0"/>
                <w:sz w:val="21"/>
                <w:szCs w:val="21"/>
              </w:rPr>
              <w:t>雨污分排</w:t>
            </w:r>
            <w:proofErr w:type="gramEnd"/>
            <w:r w:rsidRPr="007C4597">
              <w:rPr>
                <w:rFonts w:eastAsia="宋体"/>
                <w:color w:val="000000"/>
                <w:kern w:val="0"/>
                <w:sz w:val="21"/>
                <w:szCs w:val="21"/>
              </w:rPr>
              <w:t>，暴雨过后无积水</w:t>
            </w:r>
          </w:p>
        </w:tc>
        <w:tc>
          <w:tcPr>
            <w:tcW w:w="787" w:type="pct"/>
            <w:tcBorders>
              <w:top w:val="single" w:sz="4" w:space="0" w:color="auto"/>
              <w:left w:val="single" w:sz="4" w:space="0" w:color="auto"/>
              <w:bottom w:val="single" w:sz="4" w:space="0" w:color="auto"/>
              <w:right w:val="single" w:sz="4" w:space="0" w:color="auto"/>
            </w:tcBorders>
            <w:vAlign w:val="center"/>
          </w:tcPr>
          <w:p w14:paraId="2BF82138"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基础设施完善，供热、燃气保证率高；暴雨过后，有少量积水</w:t>
            </w:r>
          </w:p>
        </w:tc>
        <w:tc>
          <w:tcPr>
            <w:tcW w:w="786" w:type="pct"/>
            <w:tcBorders>
              <w:top w:val="single" w:sz="4" w:space="0" w:color="auto"/>
              <w:left w:val="single" w:sz="4" w:space="0" w:color="auto"/>
              <w:bottom w:val="single" w:sz="4" w:space="0" w:color="auto"/>
              <w:right w:val="single" w:sz="4" w:space="0" w:color="auto"/>
            </w:tcBorders>
            <w:vAlign w:val="center"/>
          </w:tcPr>
          <w:p w14:paraId="691F2F0B"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土地开发程度达到七通一平；供热、燃气保证率较好；暴雨过后，半小时内积水可排干</w:t>
            </w:r>
          </w:p>
        </w:tc>
        <w:tc>
          <w:tcPr>
            <w:tcW w:w="787" w:type="pct"/>
            <w:tcBorders>
              <w:top w:val="single" w:sz="4" w:space="0" w:color="auto"/>
              <w:left w:val="single" w:sz="4" w:space="0" w:color="auto"/>
              <w:bottom w:val="single" w:sz="4" w:space="0" w:color="auto"/>
              <w:right w:val="single" w:sz="4" w:space="0" w:color="auto"/>
            </w:tcBorders>
            <w:vAlign w:val="center"/>
          </w:tcPr>
          <w:p w14:paraId="6C5CA0B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土地开发程度达到七通一平；暴雨过后，积水严重</w:t>
            </w:r>
          </w:p>
        </w:tc>
        <w:tc>
          <w:tcPr>
            <w:tcW w:w="787" w:type="pct"/>
            <w:tcBorders>
              <w:top w:val="single" w:sz="4" w:space="0" w:color="auto"/>
              <w:left w:val="single" w:sz="4" w:space="0" w:color="auto"/>
              <w:bottom w:val="single" w:sz="4" w:space="0" w:color="auto"/>
              <w:right w:val="single" w:sz="4" w:space="0" w:color="auto"/>
            </w:tcBorders>
            <w:vAlign w:val="center"/>
          </w:tcPr>
          <w:p w14:paraId="388DB57D" w14:textId="46F856FA"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w:t>
            </w:r>
            <w:r w:rsidR="00B16D44" w:rsidRPr="007C4597">
              <w:rPr>
                <w:rFonts w:eastAsia="宋体"/>
                <w:color w:val="000000"/>
                <w:kern w:val="0"/>
                <w:sz w:val="21"/>
                <w:szCs w:val="21"/>
              </w:rPr>
              <w:t>特别</w:t>
            </w:r>
            <w:r w:rsidRPr="007C4597">
              <w:rPr>
                <w:rFonts w:eastAsia="宋体"/>
                <w:color w:val="000000"/>
                <w:kern w:val="0"/>
                <w:sz w:val="21"/>
                <w:szCs w:val="21"/>
              </w:rPr>
              <w:t>严重</w:t>
            </w:r>
          </w:p>
        </w:tc>
      </w:tr>
      <w:tr w:rsidR="00F42F18" w:rsidRPr="007C4597" w14:paraId="5B5A5E73" w14:textId="77777777" w:rsidTr="009A6540">
        <w:trPr>
          <w:trHeight w:val="20"/>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373E1F2A"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3E5690"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公用设施完备度</w:t>
            </w:r>
          </w:p>
        </w:tc>
        <w:tc>
          <w:tcPr>
            <w:tcW w:w="381" w:type="pct"/>
            <w:tcBorders>
              <w:top w:val="single" w:sz="4" w:space="0" w:color="auto"/>
              <w:left w:val="single" w:sz="4" w:space="0" w:color="auto"/>
              <w:bottom w:val="single" w:sz="4" w:space="0" w:color="auto"/>
              <w:right w:val="single" w:sz="4" w:space="0" w:color="auto"/>
            </w:tcBorders>
            <w:vAlign w:val="center"/>
          </w:tcPr>
          <w:p w14:paraId="238BB705"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0.20</w:t>
            </w:r>
          </w:p>
        </w:tc>
        <w:tc>
          <w:tcPr>
            <w:tcW w:w="786" w:type="pct"/>
            <w:tcBorders>
              <w:top w:val="single" w:sz="4" w:space="0" w:color="auto"/>
              <w:left w:val="single" w:sz="4" w:space="0" w:color="auto"/>
              <w:bottom w:val="single" w:sz="4" w:space="0" w:color="auto"/>
              <w:right w:val="single" w:sz="4" w:space="0" w:color="auto"/>
            </w:tcBorders>
            <w:vAlign w:val="center"/>
          </w:tcPr>
          <w:p w14:paraId="41F8F316"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属于市级重点中、小学学区；距离多家三甲医院</w:t>
            </w:r>
            <w:r w:rsidRPr="007C4597">
              <w:rPr>
                <w:rFonts w:eastAsia="宋体"/>
                <w:color w:val="000000"/>
                <w:kern w:val="0"/>
                <w:sz w:val="21"/>
                <w:szCs w:val="21"/>
              </w:rPr>
              <w:t>≤1000</w:t>
            </w:r>
            <w:r w:rsidRPr="007C4597">
              <w:rPr>
                <w:rFonts w:eastAsia="宋体"/>
                <w:color w:val="000000"/>
                <w:kern w:val="0"/>
                <w:sz w:val="21"/>
                <w:szCs w:val="21"/>
              </w:rPr>
              <w:t>米；其他公用设施完善</w:t>
            </w:r>
          </w:p>
        </w:tc>
        <w:tc>
          <w:tcPr>
            <w:tcW w:w="787" w:type="pct"/>
            <w:tcBorders>
              <w:top w:val="single" w:sz="4" w:space="0" w:color="auto"/>
              <w:left w:val="single" w:sz="4" w:space="0" w:color="auto"/>
              <w:bottom w:val="single" w:sz="4" w:space="0" w:color="auto"/>
              <w:right w:val="single" w:sz="4" w:space="0" w:color="auto"/>
            </w:tcBorders>
            <w:vAlign w:val="center"/>
          </w:tcPr>
          <w:p w14:paraId="06927CA5"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属于市级重点中、小学学区；距离多家三甲医院在</w:t>
            </w:r>
            <w:r w:rsidRPr="007C4597">
              <w:rPr>
                <w:rFonts w:eastAsia="宋体"/>
                <w:color w:val="000000"/>
                <w:kern w:val="0"/>
                <w:sz w:val="21"/>
                <w:szCs w:val="21"/>
              </w:rPr>
              <w:t>1000-1500</w:t>
            </w:r>
            <w:r w:rsidRPr="007C4597">
              <w:rPr>
                <w:rFonts w:eastAsia="宋体"/>
                <w:color w:val="000000"/>
                <w:kern w:val="0"/>
                <w:sz w:val="21"/>
                <w:szCs w:val="21"/>
              </w:rPr>
              <w:t>米之间；其他公用设施完善</w:t>
            </w:r>
          </w:p>
        </w:tc>
        <w:tc>
          <w:tcPr>
            <w:tcW w:w="786" w:type="pct"/>
            <w:tcBorders>
              <w:top w:val="single" w:sz="4" w:space="0" w:color="auto"/>
              <w:left w:val="single" w:sz="4" w:space="0" w:color="auto"/>
              <w:bottom w:val="single" w:sz="4" w:space="0" w:color="auto"/>
              <w:right w:val="single" w:sz="4" w:space="0" w:color="auto"/>
            </w:tcBorders>
            <w:vAlign w:val="center"/>
          </w:tcPr>
          <w:p w14:paraId="3CC47DC3"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属于市级重点学区；距离多家二</w:t>
            </w:r>
            <w:proofErr w:type="gramStart"/>
            <w:r w:rsidRPr="007C4597">
              <w:rPr>
                <w:rFonts w:eastAsia="宋体"/>
                <w:color w:val="000000"/>
                <w:kern w:val="0"/>
                <w:sz w:val="21"/>
                <w:szCs w:val="21"/>
              </w:rPr>
              <w:t>甲以上</w:t>
            </w:r>
            <w:proofErr w:type="gramEnd"/>
            <w:r w:rsidRPr="007C4597">
              <w:rPr>
                <w:rFonts w:eastAsia="宋体"/>
                <w:color w:val="000000"/>
                <w:kern w:val="0"/>
                <w:sz w:val="21"/>
                <w:szCs w:val="21"/>
              </w:rPr>
              <w:t>等级医院</w:t>
            </w:r>
            <w:r w:rsidRPr="007C4597">
              <w:rPr>
                <w:rFonts w:eastAsia="宋体"/>
                <w:color w:val="000000"/>
                <w:kern w:val="0"/>
                <w:sz w:val="21"/>
                <w:szCs w:val="21"/>
              </w:rPr>
              <w:t>≤1500</w:t>
            </w:r>
            <w:r w:rsidRPr="007C4597">
              <w:rPr>
                <w:rFonts w:eastAsia="宋体"/>
                <w:color w:val="000000"/>
                <w:kern w:val="0"/>
                <w:sz w:val="21"/>
                <w:szCs w:val="21"/>
              </w:rPr>
              <w:t>米；其他公用设施比较齐全</w:t>
            </w:r>
          </w:p>
        </w:tc>
        <w:tc>
          <w:tcPr>
            <w:tcW w:w="787" w:type="pct"/>
            <w:tcBorders>
              <w:top w:val="single" w:sz="4" w:space="0" w:color="auto"/>
              <w:left w:val="single" w:sz="4" w:space="0" w:color="auto"/>
              <w:bottom w:val="single" w:sz="4" w:space="0" w:color="auto"/>
              <w:right w:val="single" w:sz="4" w:space="0" w:color="auto"/>
            </w:tcBorders>
            <w:vAlign w:val="center"/>
          </w:tcPr>
          <w:p w14:paraId="5919880A"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属于区级重点中、小学学区；距离多家二</w:t>
            </w:r>
            <w:proofErr w:type="gramStart"/>
            <w:r w:rsidRPr="007C4597">
              <w:rPr>
                <w:rFonts w:eastAsia="宋体"/>
                <w:color w:val="000000"/>
                <w:kern w:val="0"/>
                <w:sz w:val="21"/>
                <w:szCs w:val="21"/>
              </w:rPr>
              <w:t>甲以上</w:t>
            </w:r>
            <w:proofErr w:type="gramEnd"/>
            <w:r w:rsidRPr="007C4597">
              <w:rPr>
                <w:rFonts w:eastAsia="宋体"/>
                <w:color w:val="000000"/>
                <w:kern w:val="0"/>
                <w:sz w:val="21"/>
                <w:szCs w:val="21"/>
              </w:rPr>
              <w:t>等级医院在</w:t>
            </w:r>
            <w:r w:rsidRPr="007C4597">
              <w:rPr>
                <w:rFonts w:eastAsia="宋体"/>
                <w:color w:val="000000"/>
                <w:kern w:val="0"/>
                <w:sz w:val="21"/>
                <w:szCs w:val="21"/>
              </w:rPr>
              <w:t>1500-2000</w:t>
            </w:r>
            <w:r w:rsidRPr="007C4597">
              <w:rPr>
                <w:rFonts w:eastAsia="宋体"/>
                <w:color w:val="000000"/>
                <w:kern w:val="0"/>
                <w:sz w:val="21"/>
                <w:szCs w:val="21"/>
              </w:rPr>
              <w:t>米之间；其他公用设施不齐全</w:t>
            </w:r>
          </w:p>
        </w:tc>
        <w:tc>
          <w:tcPr>
            <w:tcW w:w="787" w:type="pct"/>
            <w:tcBorders>
              <w:top w:val="single" w:sz="4" w:space="0" w:color="auto"/>
              <w:left w:val="single" w:sz="4" w:space="0" w:color="auto"/>
              <w:bottom w:val="single" w:sz="4" w:space="0" w:color="auto"/>
              <w:right w:val="single" w:sz="4" w:space="0" w:color="auto"/>
            </w:tcBorders>
            <w:vAlign w:val="center"/>
          </w:tcPr>
          <w:p w14:paraId="4384DE8B"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属于区级重点中、小学学区；距离二</w:t>
            </w:r>
            <w:proofErr w:type="gramStart"/>
            <w:r w:rsidRPr="007C4597">
              <w:rPr>
                <w:rFonts w:eastAsia="宋体"/>
                <w:color w:val="000000"/>
                <w:kern w:val="0"/>
                <w:sz w:val="21"/>
                <w:szCs w:val="21"/>
              </w:rPr>
              <w:t>甲以上</w:t>
            </w:r>
            <w:proofErr w:type="gramEnd"/>
            <w:r w:rsidRPr="007C4597">
              <w:rPr>
                <w:rFonts w:eastAsia="宋体"/>
                <w:color w:val="000000"/>
                <w:kern w:val="0"/>
                <w:sz w:val="21"/>
                <w:szCs w:val="21"/>
              </w:rPr>
              <w:t>等级医院较</w:t>
            </w:r>
            <w:r w:rsidRPr="007C4597">
              <w:rPr>
                <w:rFonts w:eastAsia="宋体"/>
                <w:color w:val="000000"/>
                <w:kern w:val="0"/>
                <w:sz w:val="21"/>
                <w:szCs w:val="21"/>
              </w:rPr>
              <w:t>≥2000</w:t>
            </w:r>
            <w:r w:rsidRPr="007C4597">
              <w:rPr>
                <w:rFonts w:eastAsia="宋体"/>
                <w:color w:val="000000"/>
                <w:kern w:val="0"/>
                <w:sz w:val="21"/>
                <w:szCs w:val="21"/>
              </w:rPr>
              <w:t>米；其他公用设施不足</w:t>
            </w:r>
          </w:p>
        </w:tc>
      </w:tr>
      <w:tr w:rsidR="008B576B" w:rsidRPr="007C4597" w14:paraId="5728F5AC" w14:textId="77777777" w:rsidTr="009A6540">
        <w:trPr>
          <w:trHeight w:val="20"/>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34E64775" w14:textId="77777777" w:rsidR="008B576B" w:rsidRPr="007C4597" w:rsidRDefault="008B576B" w:rsidP="008B576B">
            <w:pPr>
              <w:widowControl/>
              <w:spacing w:line="240" w:lineRule="auto"/>
              <w:ind w:firstLineChars="0" w:firstLine="0"/>
              <w:jc w:val="center"/>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5019A4" w14:textId="77777777" w:rsidR="008B576B" w:rsidRPr="007C4597" w:rsidRDefault="008B576B" w:rsidP="008B576B">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环境条件</w:t>
            </w:r>
          </w:p>
        </w:tc>
        <w:tc>
          <w:tcPr>
            <w:tcW w:w="381" w:type="pct"/>
            <w:tcBorders>
              <w:top w:val="single" w:sz="4" w:space="0" w:color="auto"/>
              <w:left w:val="single" w:sz="4" w:space="0" w:color="auto"/>
              <w:bottom w:val="single" w:sz="4" w:space="0" w:color="auto"/>
              <w:right w:val="single" w:sz="4" w:space="0" w:color="auto"/>
            </w:tcBorders>
            <w:vAlign w:val="center"/>
          </w:tcPr>
          <w:p w14:paraId="78F45CA6" w14:textId="77777777" w:rsidR="008B576B" w:rsidRPr="007C4597" w:rsidRDefault="008B576B" w:rsidP="008B576B">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0.15</w:t>
            </w:r>
          </w:p>
        </w:tc>
        <w:tc>
          <w:tcPr>
            <w:tcW w:w="786" w:type="pct"/>
            <w:tcBorders>
              <w:top w:val="single" w:sz="4" w:space="0" w:color="auto"/>
              <w:left w:val="single" w:sz="4" w:space="0" w:color="auto"/>
              <w:bottom w:val="single" w:sz="4" w:space="0" w:color="auto"/>
              <w:right w:val="single" w:sz="4" w:space="0" w:color="auto"/>
            </w:tcBorders>
            <w:vAlign w:val="center"/>
          </w:tcPr>
          <w:p w14:paraId="519355B9" w14:textId="368B8318" w:rsidR="008B576B" w:rsidRPr="007C4597" w:rsidRDefault="008B576B" w:rsidP="008B576B">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环境质量良好，区域绿化率高，区域内人文景观丰富</w:t>
            </w:r>
          </w:p>
        </w:tc>
        <w:tc>
          <w:tcPr>
            <w:tcW w:w="787" w:type="pct"/>
            <w:tcBorders>
              <w:top w:val="single" w:sz="4" w:space="0" w:color="auto"/>
              <w:left w:val="single" w:sz="4" w:space="0" w:color="auto"/>
              <w:bottom w:val="single" w:sz="4" w:space="0" w:color="auto"/>
              <w:right w:val="single" w:sz="4" w:space="0" w:color="auto"/>
            </w:tcBorders>
            <w:vAlign w:val="center"/>
          </w:tcPr>
          <w:p w14:paraId="1C4C8488" w14:textId="21310477" w:rsidR="008B576B" w:rsidRPr="007C4597" w:rsidRDefault="008B576B" w:rsidP="008B576B">
            <w:pPr>
              <w:widowControl/>
              <w:spacing w:line="240" w:lineRule="auto"/>
              <w:ind w:firstLineChars="0" w:firstLine="0"/>
              <w:rPr>
                <w:rFonts w:eastAsia="宋体"/>
                <w:bCs/>
                <w:color w:val="000000"/>
                <w:kern w:val="0"/>
                <w:sz w:val="21"/>
                <w:szCs w:val="21"/>
              </w:rPr>
            </w:pPr>
            <w:r w:rsidRPr="007C4597">
              <w:rPr>
                <w:rFonts w:eastAsia="宋体"/>
                <w:bCs/>
                <w:color w:val="000000"/>
                <w:kern w:val="0"/>
                <w:sz w:val="21"/>
                <w:szCs w:val="21"/>
              </w:rPr>
              <w:t>环境质量良好，区域绿化率高，区域内人文景观较丰富</w:t>
            </w:r>
          </w:p>
        </w:tc>
        <w:tc>
          <w:tcPr>
            <w:tcW w:w="786" w:type="pct"/>
            <w:tcBorders>
              <w:top w:val="single" w:sz="4" w:space="0" w:color="auto"/>
              <w:left w:val="single" w:sz="4" w:space="0" w:color="auto"/>
              <w:bottom w:val="single" w:sz="4" w:space="0" w:color="auto"/>
              <w:right w:val="single" w:sz="4" w:space="0" w:color="auto"/>
            </w:tcBorders>
            <w:vAlign w:val="center"/>
          </w:tcPr>
          <w:p w14:paraId="3E852594" w14:textId="70850D6A" w:rsidR="008B576B" w:rsidRPr="007C4597" w:rsidRDefault="008B576B" w:rsidP="008B576B">
            <w:pPr>
              <w:widowControl/>
              <w:spacing w:line="240" w:lineRule="auto"/>
              <w:ind w:firstLineChars="0" w:firstLine="0"/>
              <w:rPr>
                <w:rFonts w:eastAsia="宋体"/>
                <w:color w:val="000000"/>
                <w:kern w:val="0"/>
                <w:sz w:val="21"/>
                <w:szCs w:val="21"/>
              </w:rPr>
            </w:pPr>
            <w:r w:rsidRPr="007C4597">
              <w:rPr>
                <w:rFonts w:eastAsia="宋体"/>
                <w:bCs/>
                <w:color w:val="000000"/>
                <w:kern w:val="0"/>
                <w:sz w:val="21"/>
                <w:szCs w:val="21"/>
              </w:rPr>
              <w:t>环境质量较好，区域绿化率较高，区域内人文景观较丰富</w:t>
            </w:r>
          </w:p>
        </w:tc>
        <w:tc>
          <w:tcPr>
            <w:tcW w:w="787" w:type="pct"/>
            <w:tcBorders>
              <w:top w:val="single" w:sz="4" w:space="0" w:color="auto"/>
              <w:left w:val="single" w:sz="4" w:space="0" w:color="auto"/>
              <w:bottom w:val="single" w:sz="4" w:space="0" w:color="auto"/>
              <w:right w:val="single" w:sz="4" w:space="0" w:color="auto"/>
            </w:tcBorders>
            <w:vAlign w:val="center"/>
          </w:tcPr>
          <w:p w14:paraId="14FF863F" w14:textId="3B608096" w:rsidR="008B576B" w:rsidRPr="007C4597" w:rsidRDefault="008B576B" w:rsidP="008B576B">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环境质量较好，</w:t>
            </w:r>
            <w:r w:rsidRPr="007C4597">
              <w:rPr>
                <w:rFonts w:eastAsia="宋体"/>
                <w:bCs/>
                <w:color w:val="000000"/>
                <w:kern w:val="0"/>
                <w:sz w:val="21"/>
                <w:szCs w:val="21"/>
              </w:rPr>
              <w:t>区域绿化率较高，</w:t>
            </w:r>
            <w:r w:rsidRPr="007C4597">
              <w:rPr>
                <w:rFonts w:eastAsia="宋体"/>
                <w:color w:val="000000"/>
                <w:kern w:val="0"/>
                <w:sz w:val="21"/>
                <w:szCs w:val="21"/>
              </w:rPr>
              <w:t>区域内有人文景观</w:t>
            </w:r>
          </w:p>
        </w:tc>
        <w:tc>
          <w:tcPr>
            <w:tcW w:w="787" w:type="pct"/>
            <w:tcBorders>
              <w:top w:val="single" w:sz="4" w:space="0" w:color="auto"/>
              <w:left w:val="single" w:sz="4" w:space="0" w:color="auto"/>
              <w:bottom w:val="single" w:sz="4" w:space="0" w:color="auto"/>
              <w:right w:val="single" w:sz="4" w:space="0" w:color="auto"/>
            </w:tcBorders>
            <w:vAlign w:val="center"/>
          </w:tcPr>
          <w:p w14:paraId="29CDCC72" w14:textId="0031D5AF" w:rsidR="008B576B" w:rsidRPr="007C4597" w:rsidRDefault="008B576B" w:rsidP="008B576B">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环境质量一般，</w:t>
            </w:r>
            <w:r w:rsidRPr="007C4597">
              <w:rPr>
                <w:rFonts w:eastAsia="宋体"/>
                <w:bCs/>
                <w:color w:val="000000"/>
                <w:kern w:val="0"/>
                <w:sz w:val="21"/>
                <w:szCs w:val="21"/>
              </w:rPr>
              <w:t>区域绿化率一般，</w:t>
            </w:r>
            <w:r w:rsidRPr="007C4597">
              <w:rPr>
                <w:rFonts w:eastAsia="宋体"/>
                <w:color w:val="000000"/>
                <w:kern w:val="0"/>
                <w:sz w:val="21"/>
                <w:szCs w:val="21"/>
              </w:rPr>
              <w:t>区域内有人文景观</w:t>
            </w:r>
          </w:p>
        </w:tc>
      </w:tr>
    </w:tbl>
    <w:p w14:paraId="616283B0" w14:textId="08B0F095" w:rsidR="009A6540" w:rsidRPr="007C4597" w:rsidRDefault="009A6540" w:rsidP="009A6540">
      <w:pPr>
        <w:ind w:firstLineChars="0" w:firstLine="0"/>
        <w:rPr>
          <w:rFonts w:eastAsia="宋体"/>
        </w:rPr>
      </w:pPr>
    </w:p>
    <w:p w14:paraId="5965B388" w14:textId="77777777" w:rsidR="00F42F18" w:rsidRPr="007C4597" w:rsidRDefault="00F42F18" w:rsidP="00F42F18">
      <w:pPr>
        <w:ind w:firstLine="480"/>
        <w:rPr>
          <w:rFonts w:eastAsia="宋体"/>
        </w:rPr>
      </w:pPr>
    </w:p>
    <w:p w14:paraId="2DA53F66" w14:textId="77777777" w:rsidR="00F42F18" w:rsidRPr="007C4597" w:rsidRDefault="00F42F18" w:rsidP="00F42F18">
      <w:pPr>
        <w:widowControl/>
        <w:snapToGrid/>
        <w:spacing w:line="240" w:lineRule="auto"/>
        <w:ind w:firstLineChars="0" w:firstLine="0"/>
        <w:jc w:val="left"/>
        <w:rPr>
          <w:rFonts w:eastAsia="宋体"/>
        </w:rPr>
      </w:pPr>
      <w:r w:rsidRPr="007C4597">
        <w:rPr>
          <w:rFonts w:eastAsia="宋体"/>
        </w:rPr>
        <w:br w:type="page"/>
      </w:r>
    </w:p>
    <w:p w14:paraId="377E0179" w14:textId="547E24A0" w:rsidR="00F42F18" w:rsidRPr="007C4597" w:rsidRDefault="00E40D57" w:rsidP="00094764">
      <w:pPr>
        <w:spacing w:beforeLines="50" w:before="163" w:line="340" w:lineRule="exact"/>
        <w:ind w:firstLineChars="0" w:firstLine="0"/>
        <w:jc w:val="center"/>
        <w:rPr>
          <w:rFonts w:eastAsia="宋体"/>
        </w:rPr>
      </w:pPr>
      <w:bookmarkStart w:id="121" w:name="_Toc89875947"/>
      <w:bookmarkStart w:id="122" w:name="_Toc89957453"/>
      <w:r w:rsidRPr="007C4597">
        <w:rPr>
          <w:rFonts w:eastAsia="宋体"/>
          <w:b/>
          <w:bCs/>
          <w:snapToGrid w:val="0"/>
          <w:kern w:val="0"/>
          <w:sz w:val="21"/>
          <w:szCs w:val="21"/>
        </w:rPr>
        <w:lastRenderedPageBreak/>
        <w:t>表</w:t>
      </w:r>
      <w:r w:rsidRPr="007C4597">
        <w:rPr>
          <w:rFonts w:eastAsia="宋体"/>
          <w:b/>
          <w:bCs/>
          <w:snapToGrid w:val="0"/>
          <w:kern w:val="0"/>
          <w:sz w:val="21"/>
          <w:szCs w:val="21"/>
        </w:rPr>
        <w:t>2-</w:t>
      </w:r>
      <w:r w:rsidR="00094764" w:rsidRPr="007C4597">
        <w:rPr>
          <w:rFonts w:eastAsia="宋体"/>
          <w:b/>
          <w:bCs/>
          <w:snapToGrid w:val="0"/>
          <w:kern w:val="0"/>
          <w:sz w:val="21"/>
          <w:szCs w:val="21"/>
        </w:rPr>
        <w:fldChar w:fldCharType="begin"/>
      </w:r>
      <w:r w:rsidR="00094764" w:rsidRPr="007C4597">
        <w:rPr>
          <w:rFonts w:eastAsia="宋体"/>
          <w:b/>
          <w:bCs/>
          <w:snapToGrid w:val="0"/>
          <w:kern w:val="0"/>
          <w:sz w:val="21"/>
          <w:szCs w:val="21"/>
        </w:rPr>
        <w:instrText xml:space="preserve"> SEQ </w:instrText>
      </w:r>
      <w:r w:rsidR="00094764" w:rsidRPr="007C4597">
        <w:rPr>
          <w:rFonts w:eastAsia="宋体"/>
          <w:b/>
          <w:bCs/>
          <w:snapToGrid w:val="0"/>
          <w:kern w:val="0"/>
          <w:sz w:val="21"/>
          <w:szCs w:val="21"/>
        </w:rPr>
        <w:instrText>表</w:instrText>
      </w:r>
      <w:r w:rsidR="00094764" w:rsidRPr="007C4597">
        <w:rPr>
          <w:rFonts w:eastAsia="宋体"/>
          <w:b/>
          <w:bCs/>
          <w:snapToGrid w:val="0"/>
          <w:kern w:val="0"/>
          <w:sz w:val="21"/>
          <w:szCs w:val="21"/>
        </w:rPr>
        <w:instrText xml:space="preserve">3- \* MERGEFORMAT </w:instrText>
      </w:r>
      <w:r w:rsidR="00094764" w:rsidRPr="007C4597">
        <w:rPr>
          <w:rFonts w:eastAsia="宋体"/>
          <w:b/>
          <w:bCs/>
          <w:snapToGrid w:val="0"/>
          <w:kern w:val="0"/>
          <w:sz w:val="21"/>
          <w:szCs w:val="21"/>
        </w:rPr>
        <w:fldChar w:fldCharType="separate"/>
      </w:r>
      <w:r w:rsidR="003146B2">
        <w:rPr>
          <w:rFonts w:eastAsia="宋体"/>
          <w:b/>
          <w:bCs/>
          <w:noProof/>
          <w:snapToGrid w:val="0"/>
          <w:kern w:val="0"/>
          <w:sz w:val="21"/>
          <w:szCs w:val="21"/>
        </w:rPr>
        <w:t>49</w:t>
      </w:r>
      <w:r w:rsidR="00094764" w:rsidRPr="007C4597">
        <w:rPr>
          <w:rFonts w:eastAsia="宋体"/>
          <w:b/>
          <w:bCs/>
          <w:snapToGrid w:val="0"/>
          <w:kern w:val="0"/>
          <w:sz w:val="21"/>
          <w:szCs w:val="21"/>
        </w:rPr>
        <w:fldChar w:fldCharType="end"/>
      </w:r>
      <w:r w:rsidR="00094764" w:rsidRPr="007C4597">
        <w:rPr>
          <w:rFonts w:eastAsia="宋体"/>
          <w:b/>
          <w:bCs/>
          <w:snapToGrid w:val="0"/>
          <w:kern w:val="0"/>
          <w:sz w:val="21"/>
          <w:szCs w:val="21"/>
        </w:rPr>
        <w:t xml:space="preserve"> </w:t>
      </w:r>
      <w:r w:rsidR="00F42F18" w:rsidRPr="007C4597">
        <w:rPr>
          <w:rFonts w:eastAsia="宋体"/>
          <w:b/>
          <w:bCs/>
          <w:snapToGrid w:val="0"/>
          <w:kern w:val="0"/>
          <w:sz w:val="21"/>
          <w:szCs w:val="21"/>
        </w:rPr>
        <w:t xml:space="preserve"> </w:t>
      </w:r>
      <w:r w:rsidR="00F42F18" w:rsidRPr="007C4597">
        <w:rPr>
          <w:rFonts w:eastAsia="宋体"/>
          <w:b/>
          <w:bCs/>
          <w:snapToGrid w:val="0"/>
          <w:kern w:val="0"/>
          <w:sz w:val="21"/>
          <w:szCs w:val="21"/>
        </w:rPr>
        <w:t>天津市公服</w:t>
      </w:r>
      <w:r w:rsidR="00F42F18" w:rsidRPr="007C4597">
        <w:rPr>
          <w:rFonts w:eastAsia="宋体"/>
          <w:b/>
          <w:bCs/>
          <w:snapToGrid w:val="0"/>
          <w:kern w:val="0"/>
          <w:sz w:val="21"/>
          <w:szCs w:val="21"/>
        </w:rPr>
        <w:t>II</w:t>
      </w:r>
      <w:r w:rsidR="00F42F18" w:rsidRPr="007C4597">
        <w:rPr>
          <w:rFonts w:eastAsia="宋体"/>
          <w:b/>
          <w:bCs/>
          <w:snapToGrid w:val="0"/>
          <w:kern w:val="0"/>
          <w:sz w:val="21"/>
          <w:szCs w:val="21"/>
        </w:rPr>
        <w:t>类用地基准地价区域因素修正系数说明表（</w:t>
      </w:r>
      <w:r w:rsidR="00094764" w:rsidRPr="007C4597">
        <w:rPr>
          <w:rFonts w:eastAsia="宋体"/>
          <w:b/>
          <w:bCs/>
          <w:snapToGrid w:val="0"/>
          <w:kern w:val="0"/>
          <w:sz w:val="21"/>
          <w:szCs w:val="21"/>
        </w:rPr>
        <w:t>3</w:t>
      </w:r>
      <w:r w:rsidR="00F42F18" w:rsidRPr="007C4597">
        <w:rPr>
          <w:rFonts w:eastAsia="宋体"/>
          <w:b/>
          <w:bCs/>
          <w:snapToGrid w:val="0"/>
          <w:kern w:val="0"/>
          <w:sz w:val="21"/>
          <w:szCs w:val="21"/>
        </w:rPr>
        <w:t>级）</w:t>
      </w:r>
      <w:bookmarkEnd w:id="121"/>
      <w:bookmarkEnd w:id="122"/>
    </w:p>
    <w:tbl>
      <w:tblPr>
        <w:tblW w:w="5000" w:type="pct"/>
        <w:jc w:val="center"/>
        <w:tblLook w:val="0000" w:firstRow="0" w:lastRow="0" w:firstColumn="0" w:lastColumn="0" w:noHBand="0" w:noVBand="0"/>
      </w:tblPr>
      <w:tblGrid>
        <w:gridCol w:w="673"/>
        <w:gridCol w:w="630"/>
        <w:gridCol w:w="725"/>
        <w:gridCol w:w="1496"/>
        <w:gridCol w:w="1498"/>
        <w:gridCol w:w="1496"/>
        <w:gridCol w:w="1498"/>
        <w:gridCol w:w="1498"/>
      </w:tblGrid>
      <w:tr w:rsidR="00F42F18" w:rsidRPr="007C4597" w14:paraId="7F2DEB3E" w14:textId="77777777" w:rsidTr="009A6540">
        <w:trPr>
          <w:trHeight w:val="20"/>
          <w:tblHeader/>
          <w:jc w:val="center"/>
        </w:trPr>
        <w:tc>
          <w:tcPr>
            <w:tcW w:w="354" w:type="pct"/>
            <w:vMerge w:val="restart"/>
            <w:tcBorders>
              <w:top w:val="single" w:sz="4" w:space="0" w:color="auto"/>
              <w:left w:val="single" w:sz="4" w:space="0" w:color="auto"/>
              <w:bottom w:val="single" w:sz="4" w:space="0" w:color="auto"/>
              <w:right w:val="single" w:sz="4" w:space="0" w:color="auto"/>
            </w:tcBorders>
            <w:vAlign w:val="center"/>
          </w:tcPr>
          <w:p w14:paraId="780B5B7E"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土地级别</w:t>
            </w:r>
          </w:p>
        </w:tc>
        <w:tc>
          <w:tcPr>
            <w:tcW w:w="712" w:type="pct"/>
            <w:gridSpan w:val="2"/>
            <w:vMerge w:val="restart"/>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66C1D720" w14:textId="77777777" w:rsidR="00F42F18" w:rsidRPr="007C4597" w:rsidRDefault="00000000" w:rsidP="00C1763F">
            <w:pPr>
              <w:adjustRightInd w:val="0"/>
              <w:spacing w:line="240" w:lineRule="auto"/>
              <w:ind w:firstLine="560"/>
              <w:jc w:val="right"/>
              <w:rPr>
                <w:rFonts w:eastAsia="宋体"/>
                <w:b/>
                <w:color w:val="000000"/>
                <w:kern w:val="0"/>
                <w:sz w:val="21"/>
                <w:szCs w:val="21"/>
              </w:rPr>
            </w:pPr>
            <w:r>
              <w:rPr>
                <w:rFonts w:eastAsia="宋体"/>
                <w:noProof/>
                <w:sz w:val="28"/>
              </w:rPr>
              <w:pict w14:anchorId="102BDBF9">
                <v:line id="_x0000_s2085" alt="P44521C2T310#y1" style="position:absolute;left:0;text-align:left;z-index:251695104;visibility:visible;mso-position-horizontal-relative:text;mso-position-vertical-relative:text" from="0,-.2pt" to="30.7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" strokeweight=".5pt">
                  <o:lock v:ext="edit" shapetype="f"/>
                </v:line>
              </w:pict>
            </w:r>
            <w:r w:rsidR="00F42F18" w:rsidRPr="007C4597">
              <w:rPr>
                <w:rFonts w:eastAsia="宋体"/>
                <w:b/>
                <w:color w:val="000000"/>
                <w:kern w:val="0"/>
                <w:sz w:val="21"/>
                <w:szCs w:val="21"/>
              </w:rPr>
              <w:t>修正</w:t>
            </w:r>
            <w:r w:rsidR="00F42F18" w:rsidRPr="007C4597">
              <w:rPr>
                <w:rFonts w:eastAsia="宋体"/>
                <w:b/>
                <w:color w:val="000000"/>
                <w:kern w:val="0"/>
                <w:sz w:val="21"/>
                <w:szCs w:val="21"/>
              </w:rPr>
              <w:t xml:space="preserve"> </w:t>
            </w:r>
          </w:p>
          <w:p w14:paraId="3566C543" w14:textId="6BF16D66" w:rsidR="00F42F18" w:rsidRPr="007C4597" w:rsidRDefault="00F42F18" w:rsidP="00C1763F">
            <w:pPr>
              <w:adjustRightInd w:val="0"/>
              <w:spacing w:line="240" w:lineRule="auto"/>
              <w:ind w:firstLineChars="0" w:firstLine="0"/>
              <w:jc w:val="right"/>
              <w:rPr>
                <w:rFonts w:eastAsia="宋体"/>
                <w:b/>
                <w:color w:val="000000"/>
                <w:kern w:val="0"/>
                <w:sz w:val="21"/>
                <w:szCs w:val="21"/>
              </w:rPr>
            </w:pPr>
            <w:r w:rsidRPr="007C4597">
              <w:rPr>
                <w:rFonts w:eastAsia="宋体"/>
                <w:b/>
                <w:color w:val="000000"/>
                <w:kern w:val="0"/>
                <w:sz w:val="21"/>
                <w:szCs w:val="21"/>
              </w:rPr>
              <w:t>因</w:t>
            </w:r>
            <w:r w:rsidRPr="007C4597">
              <w:rPr>
                <w:rFonts w:eastAsia="宋体"/>
                <w:b/>
                <w:color w:val="000000"/>
                <w:kern w:val="0"/>
                <w:sz w:val="21"/>
                <w:szCs w:val="21"/>
              </w:rPr>
              <w:t xml:space="preserve"> </w:t>
            </w:r>
            <w:r w:rsidRPr="007C4597">
              <w:rPr>
                <w:rFonts w:eastAsia="宋体"/>
                <w:b/>
                <w:color w:val="000000"/>
                <w:kern w:val="0"/>
                <w:sz w:val="21"/>
                <w:szCs w:val="21"/>
              </w:rPr>
              <w:t>权</w:t>
            </w:r>
            <w:r w:rsidRPr="007C4597">
              <w:rPr>
                <w:rFonts w:eastAsia="宋体"/>
                <w:b/>
                <w:color w:val="000000"/>
                <w:kern w:val="0"/>
                <w:sz w:val="21"/>
                <w:szCs w:val="21"/>
              </w:rPr>
              <w:t xml:space="preserve">   </w:t>
            </w:r>
            <w:r w:rsidRPr="007C4597">
              <w:rPr>
                <w:rFonts w:eastAsia="宋体"/>
                <w:b/>
                <w:color w:val="000000"/>
                <w:kern w:val="0"/>
                <w:sz w:val="21"/>
                <w:szCs w:val="21"/>
              </w:rPr>
              <w:t>幅度</w:t>
            </w:r>
          </w:p>
          <w:p w14:paraId="42AA5EA0" w14:textId="2DFD6319" w:rsidR="00F42F18" w:rsidRPr="007C4597" w:rsidRDefault="00F42F18" w:rsidP="00C1763F">
            <w:pPr>
              <w:adjustRightInd w:val="0"/>
              <w:spacing w:line="240" w:lineRule="auto"/>
              <w:ind w:firstLineChars="0" w:firstLine="0"/>
              <w:jc w:val="left"/>
              <w:rPr>
                <w:rFonts w:eastAsia="宋体"/>
                <w:b/>
                <w:color w:val="000000"/>
                <w:kern w:val="0"/>
                <w:sz w:val="21"/>
                <w:szCs w:val="21"/>
              </w:rPr>
            </w:pPr>
            <w:r w:rsidRPr="007C4597">
              <w:rPr>
                <w:rFonts w:eastAsia="宋体"/>
                <w:b/>
                <w:color w:val="000000"/>
                <w:kern w:val="0"/>
                <w:sz w:val="21"/>
                <w:szCs w:val="21"/>
              </w:rPr>
              <w:t>素</w:t>
            </w:r>
            <w:r w:rsidRPr="007C4597">
              <w:rPr>
                <w:rFonts w:eastAsia="宋体"/>
                <w:b/>
                <w:color w:val="000000"/>
                <w:kern w:val="0"/>
                <w:sz w:val="21"/>
                <w:szCs w:val="21"/>
              </w:rPr>
              <w:t xml:space="preserve">    </w:t>
            </w:r>
            <w:r w:rsidRPr="007C4597">
              <w:rPr>
                <w:rFonts w:eastAsia="宋体"/>
                <w:b/>
                <w:color w:val="000000"/>
                <w:kern w:val="0"/>
                <w:sz w:val="21"/>
                <w:szCs w:val="21"/>
              </w:rPr>
              <w:t>重</w:t>
            </w:r>
          </w:p>
        </w:tc>
        <w:tc>
          <w:tcPr>
            <w:tcW w:w="786" w:type="pct"/>
            <w:tcBorders>
              <w:top w:val="single" w:sz="4" w:space="0" w:color="auto"/>
              <w:left w:val="single" w:sz="4" w:space="0" w:color="auto"/>
              <w:bottom w:val="single" w:sz="4" w:space="0" w:color="auto"/>
              <w:right w:val="single" w:sz="4" w:space="0" w:color="auto"/>
            </w:tcBorders>
            <w:vAlign w:val="center"/>
          </w:tcPr>
          <w:p w14:paraId="1CFCFE50"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优</w:t>
            </w:r>
          </w:p>
        </w:tc>
        <w:tc>
          <w:tcPr>
            <w:tcW w:w="787" w:type="pct"/>
            <w:tcBorders>
              <w:top w:val="single" w:sz="4" w:space="0" w:color="auto"/>
              <w:left w:val="single" w:sz="4" w:space="0" w:color="auto"/>
              <w:bottom w:val="single" w:sz="4" w:space="0" w:color="auto"/>
              <w:right w:val="single" w:sz="4" w:space="0" w:color="auto"/>
            </w:tcBorders>
            <w:vAlign w:val="center"/>
          </w:tcPr>
          <w:p w14:paraId="30B502E7"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较优</w:t>
            </w:r>
          </w:p>
        </w:tc>
        <w:tc>
          <w:tcPr>
            <w:tcW w:w="786" w:type="pct"/>
            <w:tcBorders>
              <w:top w:val="single" w:sz="4" w:space="0" w:color="auto"/>
              <w:left w:val="single" w:sz="4" w:space="0" w:color="auto"/>
              <w:bottom w:val="single" w:sz="4" w:space="0" w:color="auto"/>
              <w:right w:val="single" w:sz="4" w:space="0" w:color="auto"/>
            </w:tcBorders>
            <w:vAlign w:val="center"/>
          </w:tcPr>
          <w:p w14:paraId="2B3D2878"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一般</w:t>
            </w:r>
          </w:p>
        </w:tc>
        <w:tc>
          <w:tcPr>
            <w:tcW w:w="787" w:type="pct"/>
            <w:tcBorders>
              <w:top w:val="single" w:sz="4" w:space="0" w:color="auto"/>
              <w:left w:val="single" w:sz="4" w:space="0" w:color="auto"/>
              <w:bottom w:val="single" w:sz="4" w:space="0" w:color="auto"/>
              <w:right w:val="single" w:sz="4" w:space="0" w:color="auto"/>
            </w:tcBorders>
            <w:vAlign w:val="center"/>
          </w:tcPr>
          <w:p w14:paraId="6446412F"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较劣</w:t>
            </w:r>
          </w:p>
        </w:tc>
        <w:tc>
          <w:tcPr>
            <w:tcW w:w="787" w:type="pct"/>
            <w:tcBorders>
              <w:top w:val="single" w:sz="4" w:space="0" w:color="auto"/>
              <w:left w:val="single" w:sz="4" w:space="0" w:color="auto"/>
              <w:bottom w:val="single" w:sz="4" w:space="0" w:color="auto"/>
              <w:right w:val="single" w:sz="4" w:space="0" w:color="auto"/>
            </w:tcBorders>
            <w:vAlign w:val="center"/>
          </w:tcPr>
          <w:p w14:paraId="763F8DC0"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劣</w:t>
            </w:r>
          </w:p>
        </w:tc>
      </w:tr>
      <w:tr w:rsidR="00F42F18" w:rsidRPr="007C4597" w14:paraId="5EDAF77B" w14:textId="77777777" w:rsidTr="009A6540">
        <w:trPr>
          <w:trHeight w:val="20"/>
          <w:tblHeader/>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1FA6AA54"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p>
        </w:tc>
        <w:tc>
          <w:tcPr>
            <w:tcW w:w="712" w:type="pct"/>
            <w:gridSpan w:val="2"/>
            <w:vMerge/>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57E11548" w14:textId="77777777" w:rsidR="00F42F18" w:rsidRPr="007C4597" w:rsidRDefault="00F42F18" w:rsidP="00C1763F">
            <w:pPr>
              <w:spacing w:line="240" w:lineRule="auto"/>
              <w:ind w:firstLineChars="0" w:firstLine="0"/>
              <w:jc w:val="center"/>
              <w:rPr>
                <w:rFonts w:eastAsia="宋体"/>
                <w:b/>
                <w:color w:val="000000"/>
                <w:kern w:val="0"/>
                <w:sz w:val="21"/>
                <w:szCs w:val="21"/>
              </w:rPr>
            </w:pPr>
          </w:p>
        </w:tc>
        <w:tc>
          <w:tcPr>
            <w:tcW w:w="786" w:type="pct"/>
            <w:tcBorders>
              <w:top w:val="single" w:sz="4" w:space="0" w:color="auto"/>
              <w:left w:val="single" w:sz="4" w:space="0" w:color="auto"/>
              <w:bottom w:val="single" w:sz="4" w:space="0" w:color="auto"/>
              <w:right w:val="single" w:sz="4" w:space="0" w:color="auto"/>
            </w:tcBorders>
            <w:vAlign w:val="center"/>
          </w:tcPr>
          <w:p w14:paraId="70FA50E8"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1.20</w:t>
            </w:r>
          </w:p>
        </w:tc>
        <w:tc>
          <w:tcPr>
            <w:tcW w:w="787" w:type="pct"/>
            <w:tcBorders>
              <w:top w:val="single" w:sz="4" w:space="0" w:color="auto"/>
              <w:left w:val="single" w:sz="4" w:space="0" w:color="auto"/>
              <w:bottom w:val="single" w:sz="4" w:space="0" w:color="auto"/>
              <w:right w:val="single" w:sz="4" w:space="0" w:color="auto"/>
            </w:tcBorders>
            <w:vAlign w:val="center"/>
          </w:tcPr>
          <w:p w14:paraId="4DFEC7BF"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1.10</w:t>
            </w:r>
          </w:p>
        </w:tc>
        <w:tc>
          <w:tcPr>
            <w:tcW w:w="786" w:type="pct"/>
            <w:tcBorders>
              <w:top w:val="single" w:sz="4" w:space="0" w:color="auto"/>
              <w:left w:val="single" w:sz="4" w:space="0" w:color="auto"/>
              <w:bottom w:val="single" w:sz="4" w:space="0" w:color="auto"/>
              <w:right w:val="single" w:sz="4" w:space="0" w:color="auto"/>
            </w:tcBorders>
            <w:vAlign w:val="center"/>
          </w:tcPr>
          <w:p w14:paraId="4241C0C7"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1.00</w:t>
            </w:r>
          </w:p>
        </w:tc>
        <w:tc>
          <w:tcPr>
            <w:tcW w:w="787" w:type="pct"/>
            <w:tcBorders>
              <w:top w:val="single" w:sz="4" w:space="0" w:color="auto"/>
              <w:left w:val="single" w:sz="4" w:space="0" w:color="auto"/>
              <w:bottom w:val="single" w:sz="4" w:space="0" w:color="auto"/>
              <w:right w:val="single" w:sz="4" w:space="0" w:color="auto"/>
            </w:tcBorders>
            <w:vAlign w:val="center"/>
          </w:tcPr>
          <w:p w14:paraId="6F8D7CB0"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0.90</w:t>
            </w:r>
          </w:p>
        </w:tc>
        <w:tc>
          <w:tcPr>
            <w:tcW w:w="787" w:type="pct"/>
            <w:tcBorders>
              <w:top w:val="single" w:sz="4" w:space="0" w:color="auto"/>
              <w:left w:val="single" w:sz="4" w:space="0" w:color="auto"/>
              <w:bottom w:val="single" w:sz="4" w:space="0" w:color="auto"/>
              <w:right w:val="single" w:sz="4" w:space="0" w:color="auto"/>
            </w:tcBorders>
            <w:vAlign w:val="center"/>
          </w:tcPr>
          <w:p w14:paraId="21F56972"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0.80</w:t>
            </w:r>
          </w:p>
        </w:tc>
      </w:tr>
      <w:tr w:rsidR="00F42F18" w:rsidRPr="007C4597" w14:paraId="51F619DB" w14:textId="77777777" w:rsidTr="009A6540">
        <w:trPr>
          <w:trHeight w:val="20"/>
          <w:jc w:val="center"/>
        </w:trPr>
        <w:tc>
          <w:tcPr>
            <w:tcW w:w="354" w:type="pct"/>
            <w:vMerge w:val="restart"/>
            <w:tcBorders>
              <w:top w:val="single" w:sz="4" w:space="0" w:color="auto"/>
              <w:left w:val="single" w:sz="4" w:space="0" w:color="auto"/>
              <w:bottom w:val="single" w:sz="4" w:space="0" w:color="auto"/>
              <w:right w:val="single" w:sz="4" w:space="0" w:color="auto"/>
            </w:tcBorders>
            <w:vAlign w:val="center"/>
          </w:tcPr>
          <w:p w14:paraId="115504F3" w14:textId="1208453D" w:rsidR="00F42F18" w:rsidRPr="007C4597" w:rsidRDefault="00094764"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3</w:t>
            </w:r>
            <w:r w:rsidR="00F42F18" w:rsidRPr="007C4597">
              <w:rPr>
                <w:rFonts w:eastAsia="宋体"/>
                <w:color w:val="000000"/>
                <w:kern w:val="0"/>
                <w:sz w:val="21"/>
                <w:szCs w:val="21"/>
              </w:rPr>
              <w:t>级</w:t>
            </w: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AB9AE6"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繁华程度</w:t>
            </w:r>
          </w:p>
        </w:tc>
        <w:tc>
          <w:tcPr>
            <w:tcW w:w="381" w:type="pct"/>
            <w:tcBorders>
              <w:top w:val="single" w:sz="4" w:space="0" w:color="auto"/>
              <w:left w:val="single" w:sz="4" w:space="0" w:color="auto"/>
              <w:bottom w:val="single" w:sz="4" w:space="0" w:color="auto"/>
              <w:right w:val="single" w:sz="4" w:space="0" w:color="auto"/>
            </w:tcBorders>
            <w:vAlign w:val="center"/>
          </w:tcPr>
          <w:p w14:paraId="23621B02"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0.30</w:t>
            </w:r>
          </w:p>
        </w:tc>
        <w:tc>
          <w:tcPr>
            <w:tcW w:w="786" w:type="pct"/>
            <w:tcBorders>
              <w:top w:val="single" w:sz="4" w:space="0" w:color="auto"/>
              <w:left w:val="single" w:sz="4" w:space="0" w:color="auto"/>
              <w:bottom w:val="single" w:sz="4" w:space="0" w:color="auto"/>
              <w:right w:val="single" w:sz="4" w:space="0" w:color="auto"/>
            </w:tcBorders>
            <w:vAlign w:val="center"/>
          </w:tcPr>
          <w:p w14:paraId="05B2F113"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距离区级商业中心</w:t>
            </w:r>
            <w:r w:rsidRPr="007C4597">
              <w:rPr>
                <w:rFonts w:eastAsia="宋体"/>
                <w:color w:val="000000"/>
                <w:kern w:val="0"/>
                <w:sz w:val="21"/>
                <w:szCs w:val="21"/>
              </w:rPr>
              <w:t>≤3000</w:t>
            </w:r>
            <w:r w:rsidRPr="007C4597">
              <w:rPr>
                <w:rFonts w:eastAsia="宋体"/>
                <w:color w:val="000000"/>
                <w:kern w:val="0"/>
                <w:sz w:val="21"/>
                <w:szCs w:val="21"/>
              </w:rPr>
              <w:t>米；距离小型商业中心</w:t>
            </w:r>
            <w:r w:rsidRPr="007C4597">
              <w:rPr>
                <w:rFonts w:eastAsia="宋体"/>
                <w:color w:val="000000"/>
                <w:kern w:val="0"/>
                <w:sz w:val="21"/>
                <w:szCs w:val="21"/>
              </w:rPr>
              <w:t>≤1000</w:t>
            </w:r>
            <w:r w:rsidRPr="007C4597">
              <w:rPr>
                <w:rFonts w:eastAsia="宋体"/>
                <w:color w:val="000000"/>
                <w:kern w:val="0"/>
                <w:sz w:val="21"/>
                <w:szCs w:val="21"/>
              </w:rPr>
              <w:t>米</w:t>
            </w:r>
          </w:p>
        </w:tc>
        <w:tc>
          <w:tcPr>
            <w:tcW w:w="787" w:type="pct"/>
            <w:tcBorders>
              <w:top w:val="single" w:sz="4" w:space="0" w:color="auto"/>
              <w:left w:val="single" w:sz="4" w:space="0" w:color="auto"/>
              <w:bottom w:val="single" w:sz="4" w:space="0" w:color="auto"/>
              <w:right w:val="single" w:sz="4" w:space="0" w:color="auto"/>
            </w:tcBorders>
            <w:vAlign w:val="center"/>
          </w:tcPr>
          <w:p w14:paraId="3CD7151C"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距离区级商业中心较远；距离小型商业中心在</w:t>
            </w:r>
            <w:r w:rsidRPr="007C4597">
              <w:rPr>
                <w:rFonts w:eastAsia="宋体"/>
                <w:color w:val="000000"/>
                <w:kern w:val="0"/>
                <w:sz w:val="21"/>
                <w:szCs w:val="21"/>
              </w:rPr>
              <w:t>1000-1800</w:t>
            </w:r>
            <w:r w:rsidRPr="007C4597">
              <w:rPr>
                <w:rFonts w:eastAsia="宋体"/>
                <w:color w:val="000000"/>
                <w:kern w:val="0"/>
                <w:sz w:val="21"/>
                <w:szCs w:val="21"/>
              </w:rPr>
              <w:t>米之间</w:t>
            </w:r>
          </w:p>
        </w:tc>
        <w:tc>
          <w:tcPr>
            <w:tcW w:w="7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2519749"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距离区级商业中心较远；距离小型商业中心在</w:t>
            </w:r>
            <w:r w:rsidRPr="007C4597">
              <w:rPr>
                <w:rFonts w:eastAsia="宋体"/>
                <w:color w:val="000000"/>
                <w:kern w:val="0"/>
                <w:sz w:val="21"/>
                <w:szCs w:val="21"/>
              </w:rPr>
              <w:t>1800-2200</w:t>
            </w:r>
            <w:r w:rsidRPr="007C4597">
              <w:rPr>
                <w:rFonts w:eastAsia="宋体"/>
                <w:color w:val="000000"/>
                <w:kern w:val="0"/>
                <w:sz w:val="21"/>
                <w:szCs w:val="21"/>
              </w:rPr>
              <w:t>米之间</w:t>
            </w:r>
          </w:p>
        </w:tc>
        <w:tc>
          <w:tcPr>
            <w:tcW w:w="787" w:type="pct"/>
            <w:tcBorders>
              <w:top w:val="single" w:sz="4" w:space="0" w:color="auto"/>
              <w:left w:val="single" w:sz="4" w:space="0" w:color="auto"/>
              <w:bottom w:val="single" w:sz="4" w:space="0" w:color="auto"/>
              <w:right w:val="single" w:sz="4" w:space="0" w:color="auto"/>
            </w:tcBorders>
            <w:vAlign w:val="center"/>
          </w:tcPr>
          <w:p w14:paraId="2F258344"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距离小型商业中心在</w:t>
            </w:r>
            <w:r w:rsidRPr="007C4597">
              <w:rPr>
                <w:rFonts w:eastAsia="宋体"/>
                <w:color w:val="000000"/>
                <w:kern w:val="0"/>
                <w:sz w:val="21"/>
                <w:szCs w:val="21"/>
              </w:rPr>
              <w:t>2200-3000</w:t>
            </w:r>
            <w:r w:rsidRPr="007C4597">
              <w:rPr>
                <w:rFonts w:eastAsia="宋体"/>
                <w:color w:val="000000"/>
                <w:kern w:val="0"/>
                <w:sz w:val="21"/>
                <w:szCs w:val="21"/>
              </w:rPr>
              <w:t>米之间，有较多便利店</w:t>
            </w:r>
          </w:p>
        </w:tc>
        <w:tc>
          <w:tcPr>
            <w:tcW w:w="787" w:type="pct"/>
            <w:tcBorders>
              <w:top w:val="single" w:sz="4" w:space="0" w:color="auto"/>
              <w:left w:val="single" w:sz="4" w:space="0" w:color="auto"/>
              <w:bottom w:val="single" w:sz="4" w:space="0" w:color="auto"/>
              <w:right w:val="single" w:sz="4" w:space="0" w:color="auto"/>
            </w:tcBorders>
            <w:vAlign w:val="center"/>
          </w:tcPr>
          <w:p w14:paraId="4D29A6F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距离小型商业中心＞</w:t>
            </w:r>
            <w:r w:rsidRPr="007C4597">
              <w:rPr>
                <w:rFonts w:eastAsia="宋体"/>
                <w:color w:val="000000"/>
                <w:kern w:val="0"/>
                <w:sz w:val="21"/>
                <w:szCs w:val="21"/>
              </w:rPr>
              <w:t>3000</w:t>
            </w:r>
            <w:r w:rsidRPr="007C4597">
              <w:rPr>
                <w:rFonts w:eastAsia="宋体"/>
                <w:color w:val="000000"/>
                <w:kern w:val="0"/>
                <w:sz w:val="21"/>
                <w:szCs w:val="21"/>
              </w:rPr>
              <w:t>米；邻近便利店；有小区商铺</w:t>
            </w:r>
          </w:p>
        </w:tc>
      </w:tr>
      <w:tr w:rsidR="00F42F18" w:rsidRPr="007C4597" w14:paraId="4F649E53" w14:textId="77777777" w:rsidTr="009A6540">
        <w:trPr>
          <w:trHeight w:val="20"/>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694ACA23"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3989E9"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交通条件</w:t>
            </w:r>
          </w:p>
        </w:tc>
        <w:tc>
          <w:tcPr>
            <w:tcW w:w="381" w:type="pct"/>
            <w:tcBorders>
              <w:top w:val="single" w:sz="4" w:space="0" w:color="auto"/>
              <w:left w:val="single" w:sz="4" w:space="0" w:color="auto"/>
              <w:bottom w:val="single" w:sz="4" w:space="0" w:color="auto"/>
              <w:right w:val="single" w:sz="4" w:space="0" w:color="auto"/>
            </w:tcBorders>
            <w:vAlign w:val="center"/>
          </w:tcPr>
          <w:p w14:paraId="3B6CB0BF"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786" w:type="pct"/>
            <w:tcBorders>
              <w:top w:val="single" w:sz="4" w:space="0" w:color="auto"/>
              <w:left w:val="single" w:sz="4" w:space="0" w:color="auto"/>
              <w:bottom w:val="single" w:sz="4" w:space="0" w:color="auto"/>
              <w:right w:val="single" w:sz="4" w:space="0" w:color="auto"/>
            </w:tcBorders>
            <w:vAlign w:val="center"/>
          </w:tcPr>
          <w:p w14:paraId="5734A9CF" w14:textId="6CCF868D" w:rsidR="00F42F18" w:rsidRPr="007C4597" w:rsidRDefault="00F42F18" w:rsidP="00094764">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≥8</w:t>
            </w:r>
            <w:r w:rsidRPr="007C4597">
              <w:rPr>
                <w:rFonts w:eastAsia="宋体"/>
                <w:color w:val="000000"/>
                <w:kern w:val="0"/>
                <w:sz w:val="21"/>
                <w:szCs w:val="21"/>
              </w:rPr>
              <w:t>条；距离多个地铁站</w:t>
            </w:r>
            <w:r w:rsidRPr="007C4597">
              <w:rPr>
                <w:rFonts w:eastAsia="宋体"/>
                <w:color w:val="000000"/>
                <w:kern w:val="0"/>
                <w:sz w:val="21"/>
                <w:szCs w:val="21"/>
              </w:rPr>
              <w:t>≤1000</w:t>
            </w:r>
            <w:r w:rsidRPr="007C4597">
              <w:rPr>
                <w:rFonts w:eastAsia="宋体"/>
                <w:color w:val="000000"/>
                <w:kern w:val="0"/>
                <w:sz w:val="21"/>
                <w:szCs w:val="21"/>
              </w:rPr>
              <w:t>米；邻近快速路；出行便利</w:t>
            </w:r>
          </w:p>
        </w:tc>
        <w:tc>
          <w:tcPr>
            <w:tcW w:w="787" w:type="pct"/>
            <w:tcBorders>
              <w:top w:val="single" w:sz="4" w:space="0" w:color="auto"/>
              <w:left w:val="single" w:sz="4" w:space="0" w:color="auto"/>
              <w:bottom w:val="single" w:sz="4" w:space="0" w:color="auto"/>
              <w:right w:val="single" w:sz="4" w:space="0" w:color="auto"/>
            </w:tcBorders>
            <w:vAlign w:val="center"/>
          </w:tcPr>
          <w:p w14:paraId="7146967C" w14:textId="7069D292" w:rsidR="00F42F18" w:rsidRPr="007C4597" w:rsidRDefault="00F42F18" w:rsidP="00094764">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6-7</w:t>
            </w:r>
            <w:r w:rsidRPr="007C4597">
              <w:rPr>
                <w:rFonts w:eastAsia="宋体"/>
                <w:color w:val="000000"/>
                <w:kern w:val="0"/>
                <w:sz w:val="21"/>
                <w:szCs w:val="21"/>
              </w:rPr>
              <w:t>条；距离多个地铁站在</w:t>
            </w:r>
            <w:r w:rsidRPr="007C4597">
              <w:rPr>
                <w:rFonts w:eastAsia="宋体"/>
                <w:color w:val="000000"/>
                <w:kern w:val="0"/>
                <w:sz w:val="21"/>
                <w:szCs w:val="21"/>
              </w:rPr>
              <w:t>1000-1800</w:t>
            </w:r>
            <w:r w:rsidRPr="007C4597">
              <w:rPr>
                <w:rFonts w:eastAsia="宋体"/>
                <w:color w:val="000000"/>
                <w:kern w:val="0"/>
                <w:sz w:val="21"/>
                <w:szCs w:val="21"/>
              </w:rPr>
              <w:t>米之间；邻近快速路；出行便利</w:t>
            </w:r>
          </w:p>
        </w:tc>
        <w:tc>
          <w:tcPr>
            <w:tcW w:w="786" w:type="pct"/>
            <w:tcBorders>
              <w:top w:val="single" w:sz="4" w:space="0" w:color="auto"/>
              <w:left w:val="single" w:sz="4" w:space="0" w:color="auto"/>
              <w:bottom w:val="single" w:sz="4" w:space="0" w:color="auto"/>
              <w:right w:val="single" w:sz="4" w:space="0" w:color="auto"/>
            </w:tcBorders>
            <w:vAlign w:val="center"/>
          </w:tcPr>
          <w:p w14:paraId="1D6CC946" w14:textId="26C014EA" w:rsidR="00F42F18" w:rsidRPr="007C4597" w:rsidRDefault="00F42F18" w:rsidP="00094764">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4-5</w:t>
            </w:r>
            <w:r w:rsidRPr="007C4597">
              <w:rPr>
                <w:rFonts w:eastAsia="宋体"/>
                <w:color w:val="000000"/>
                <w:kern w:val="0"/>
                <w:sz w:val="21"/>
                <w:szCs w:val="21"/>
              </w:rPr>
              <w:t>条；距离地铁站</w:t>
            </w:r>
            <w:r w:rsidRPr="007C4597">
              <w:rPr>
                <w:rFonts w:eastAsia="宋体"/>
                <w:color w:val="000000"/>
                <w:kern w:val="0"/>
                <w:sz w:val="21"/>
                <w:szCs w:val="21"/>
              </w:rPr>
              <w:t>≤2000</w:t>
            </w:r>
            <w:r w:rsidRPr="007C4597">
              <w:rPr>
                <w:rFonts w:eastAsia="宋体"/>
                <w:color w:val="000000"/>
                <w:kern w:val="0"/>
                <w:sz w:val="21"/>
                <w:szCs w:val="21"/>
              </w:rPr>
              <w:t>米；邻近快速路；出行较为便利</w:t>
            </w:r>
          </w:p>
        </w:tc>
        <w:tc>
          <w:tcPr>
            <w:tcW w:w="787" w:type="pct"/>
            <w:tcBorders>
              <w:top w:val="single" w:sz="4" w:space="0" w:color="auto"/>
              <w:left w:val="single" w:sz="4" w:space="0" w:color="auto"/>
              <w:bottom w:val="single" w:sz="4" w:space="0" w:color="auto"/>
              <w:right w:val="single" w:sz="4" w:space="0" w:color="auto"/>
            </w:tcBorders>
            <w:vAlign w:val="center"/>
          </w:tcPr>
          <w:p w14:paraId="48E65049" w14:textId="31EF21CF" w:rsidR="00F42F18" w:rsidRPr="007C4597" w:rsidRDefault="00F42F18" w:rsidP="00094764">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2-3</w:t>
            </w:r>
            <w:r w:rsidRPr="007C4597">
              <w:rPr>
                <w:rFonts w:eastAsia="宋体"/>
                <w:color w:val="000000"/>
                <w:kern w:val="0"/>
                <w:sz w:val="21"/>
                <w:szCs w:val="21"/>
              </w:rPr>
              <w:t>条；距离地铁站在</w:t>
            </w:r>
            <w:r w:rsidRPr="007C4597">
              <w:rPr>
                <w:rFonts w:eastAsia="宋体"/>
                <w:color w:val="000000"/>
                <w:kern w:val="0"/>
                <w:sz w:val="21"/>
                <w:szCs w:val="21"/>
              </w:rPr>
              <w:t>2000-2500</w:t>
            </w:r>
            <w:r w:rsidRPr="007C4597">
              <w:rPr>
                <w:rFonts w:eastAsia="宋体"/>
                <w:color w:val="000000"/>
                <w:kern w:val="0"/>
                <w:sz w:val="21"/>
                <w:szCs w:val="21"/>
              </w:rPr>
              <w:t>米；邻近快速路</w:t>
            </w:r>
          </w:p>
        </w:tc>
        <w:tc>
          <w:tcPr>
            <w:tcW w:w="787" w:type="pct"/>
            <w:tcBorders>
              <w:top w:val="single" w:sz="4" w:space="0" w:color="auto"/>
              <w:left w:val="single" w:sz="4" w:space="0" w:color="auto"/>
              <w:bottom w:val="single" w:sz="4" w:space="0" w:color="auto"/>
              <w:right w:val="single" w:sz="4" w:space="0" w:color="auto"/>
            </w:tcBorders>
            <w:vAlign w:val="center"/>
          </w:tcPr>
          <w:p w14:paraId="6FE215A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途径公交线路只有</w:t>
            </w:r>
            <w:r w:rsidRPr="007C4597">
              <w:rPr>
                <w:rFonts w:eastAsia="宋体"/>
                <w:color w:val="000000"/>
                <w:kern w:val="0"/>
                <w:sz w:val="21"/>
                <w:szCs w:val="21"/>
              </w:rPr>
              <w:t>1</w:t>
            </w:r>
            <w:r w:rsidRPr="007C4597">
              <w:rPr>
                <w:rFonts w:eastAsia="宋体"/>
                <w:color w:val="000000"/>
                <w:kern w:val="0"/>
                <w:sz w:val="21"/>
                <w:szCs w:val="21"/>
              </w:rPr>
              <w:t>条；距离地铁站</w:t>
            </w:r>
            <w:r w:rsidRPr="007C4597">
              <w:rPr>
                <w:rFonts w:eastAsia="宋体"/>
                <w:color w:val="000000"/>
                <w:kern w:val="0"/>
                <w:sz w:val="21"/>
                <w:szCs w:val="21"/>
              </w:rPr>
              <w:t>≥2500</w:t>
            </w:r>
            <w:r w:rsidRPr="007C4597">
              <w:rPr>
                <w:rFonts w:eastAsia="宋体"/>
                <w:color w:val="000000"/>
                <w:kern w:val="0"/>
                <w:sz w:val="21"/>
                <w:szCs w:val="21"/>
              </w:rPr>
              <w:t>米</w:t>
            </w:r>
          </w:p>
        </w:tc>
      </w:tr>
      <w:tr w:rsidR="00F42F18" w:rsidRPr="007C4597" w14:paraId="325B9F9A" w14:textId="77777777" w:rsidTr="009A6540">
        <w:trPr>
          <w:trHeight w:val="20"/>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621AB216"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52EF153"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基础设施完善度</w:t>
            </w:r>
          </w:p>
        </w:tc>
        <w:tc>
          <w:tcPr>
            <w:tcW w:w="381" w:type="pct"/>
            <w:tcBorders>
              <w:top w:val="single" w:sz="4" w:space="0" w:color="auto"/>
              <w:left w:val="single" w:sz="4" w:space="0" w:color="auto"/>
              <w:bottom w:val="single" w:sz="4" w:space="0" w:color="auto"/>
              <w:right w:val="single" w:sz="4" w:space="0" w:color="auto"/>
            </w:tcBorders>
            <w:vAlign w:val="center"/>
          </w:tcPr>
          <w:p w14:paraId="64ECD63D"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0.10</w:t>
            </w:r>
          </w:p>
        </w:tc>
        <w:tc>
          <w:tcPr>
            <w:tcW w:w="786" w:type="pct"/>
            <w:tcBorders>
              <w:top w:val="single" w:sz="4" w:space="0" w:color="auto"/>
              <w:left w:val="single" w:sz="4" w:space="0" w:color="auto"/>
              <w:bottom w:val="single" w:sz="4" w:space="0" w:color="auto"/>
              <w:right w:val="single" w:sz="4" w:space="0" w:color="auto"/>
            </w:tcBorders>
            <w:vAlign w:val="center"/>
          </w:tcPr>
          <w:p w14:paraId="6CE3E13C"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基础设施完善，供热、燃气保证率高；</w:t>
            </w:r>
            <w:proofErr w:type="gramStart"/>
            <w:r w:rsidRPr="007C4597">
              <w:rPr>
                <w:rFonts w:eastAsia="宋体"/>
                <w:color w:val="000000"/>
                <w:kern w:val="0"/>
                <w:sz w:val="21"/>
                <w:szCs w:val="21"/>
              </w:rPr>
              <w:t>雨污分排</w:t>
            </w:r>
            <w:proofErr w:type="gramEnd"/>
            <w:r w:rsidRPr="007C4597">
              <w:rPr>
                <w:rFonts w:eastAsia="宋体"/>
                <w:color w:val="000000"/>
                <w:kern w:val="0"/>
                <w:sz w:val="21"/>
                <w:szCs w:val="21"/>
              </w:rPr>
              <w:t>，暴雨过后无积水</w:t>
            </w:r>
          </w:p>
        </w:tc>
        <w:tc>
          <w:tcPr>
            <w:tcW w:w="787" w:type="pct"/>
            <w:tcBorders>
              <w:top w:val="single" w:sz="4" w:space="0" w:color="auto"/>
              <w:left w:val="single" w:sz="4" w:space="0" w:color="auto"/>
              <w:bottom w:val="single" w:sz="4" w:space="0" w:color="auto"/>
              <w:right w:val="single" w:sz="4" w:space="0" w:color="auto"/>
            </w:tcBorders>
            <w:vAlign w:val="center"/>
          </w:tcPr>
          <w:p w14:paraId="7D44BD65"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基础设施完善，供热、燃气保证率高；暴雨过后，有少量积水</w:t>
            </w:r>
          </w:p>
        </w:tc>
        <w:tc>
          <w:tcPr>
            <w:tcW w:w="786" w:type="pct"/>
            <w:tcBorders>
              <w:top w:val="single" w:sz="4" w:space="0" w:color="auto"/>
              <w:left w:val="single" w:sz="4" w:space="0" w:color="auto"/>
              <w:bottom w:val="single" w:sz="4" w:space="0" w:color="auto"/>
              <w:right w:val="single" w:sz="4" w:space="0" w:color="auto"/>
            </w:tcBorders>
            <w:vAlign w:val="center"/>
          </w:tcPr>
          <w:p w14:paraId="5122BC9C"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土地开发程度达到七通一平；供热、燃气保证率较好；暴雨过后，半小时内积水可排干</w:t>
            </w:r>
          </w:p>
        </w:tc>
        <w:tc>
          <w:tcPr>
            <w:tcW w:w="787" w:type="pct"/>
            <w:tcBorders>
              <w:top w:val="single" w:sz="4" w:space="0" w:color="auto"/>
              <w:left w:val="single" w:sz="4" w:space="0" w:color="auto"/>
              <w:bottom w:val="single" w:sz="4" w:space="0" w:color="auto"/>
              <w:right w:val="single" w:sz="4" w:space="0" w:color="auto"/>
            </w:tcBorders>
            <w:vAlign w:val="center"/>
          </w:tcPr>
          <w:p w14:paraId="3CAA7C5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土地开发程度达到七通一平；暴雨过后，积水严重</w:t>
            </w:r>
          </w:p>
        </w:tc>
        <w:tc>
          <w:tcPr>
            <w:tcW w:w="787" w:type="pct"/>
            <w:tcBorders>
              <w:top w:val="single" w:sz="4" w:space="0" w:color="auto"/>
              <w:left w:val="single" w:sz="4" w:space="0" w:color="auto"/>
              <w:bottom w:val="single" w:sz="4" w:space="0" w:color="auto"/>
              <w:right w:val="single" w:sz="4" w:space="0" w:color="auto"/>
            </w:tcBorders>
            <w:vAlign w:val="center"/>
          </w:tcPr>
          <w:p w14:paraId="737032D9" w14:textId="5E079780"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土地开发程度达到七通一平；暴雨过后，积水</w:t>
            </w:r>
            <w:r w:rsidR="003768B3" w:rsidRPr="007C4597">
              <w:rPr>
                <w:rFonts w:eastAsia="宋体"/>
                <w:color w:val="000000"/>
                <w:kern w:val="0"/>
                <w:sz w:val="21"/>
                <w:szCs w:val="21"/>
              </w:rPr>
              <w:t>特别</w:t>
            </w:r>
            <w:r w:rsidRPr="007C4597">
              <w:rPr>
                <w:rFonts w:eastAsia="宋体"/>
                <w:color w:val="000000"/>
                <w:kern w:val="0"/>
                <w:sz w:val="21"/>
                <w:szCs w:val="21"/>
              </w:rPr>
              <w:t>严重</w:t>
            </w:r>
          </w:p>
        </w:tc>
      </w:tr>
      <w:tr w:rsidR="00F42F18" w:rsidRPr="007C4597" w14:paraId="48966BCA" w14:textId="77777777" w:rsidTr="009A6540">
        <w:trPr>
          <w:trHeight w:val="20"/>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000698A9"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1B4A56"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公用设施完备度</w:t>
            </w:r>
          </w:p>
        </w:tc>
        <w:tc>
          <w:tcPr>
            <w:tcW w:w="381" w:type="pct"/>
            <w:tcBorders>
              <w:top w:val="single" w:sz="4" w:space="0" w:color="auto"/>
              <w:left w:val="single" w:sz="4" w:space="0" w:color="auto"/>
              <w:bottom w:val="single" w:sz="4" w:space="0" w:color="auto"/>
              <w:right w:val="single" w:sz="4" w:space="0" w:color="auto"/>
            </w:tcBorders>
            <w:vAlign w:val="center"/>
          </w:tcPr>
          <w:p w14:paraId="69FF8EE5"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0.20</w:t>
            </w:r>
          </w:p>
        </w:tc>
        <w:tc>
          <w:tcPr>
            <w:tcW w:w="786" w:type="pct"/>
            <w:tcBorders>
              <w:top w:val="single" w:sz="4" w:space="0" w:color="auto"/>
              <w:left w:val="single" w:sz="4" w:space="0" w:color="auto"/>
              <w:bottom w:val="single" w:sz="4" w:space="0" w:color="auto"/>
              <w:right w:val="single" w:sz="4" w:space="0" w:color="auto"/>
            </w:tcBorders>
            <w:vAlign w:val="center"/>
          </w:tcPr>
          <w:p w14:paraId="0C19E3E5"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属于区级重点中、小学学区；距离三甲医院</w:t>
            </w:r>
            <w:r w:rsidRPr="007C4597">
              <w:rPr>
                <w:rFonts w:eastAsia="宋体"/>
                <w:color w:val="000000"/>
                <w:kern w:val="0"/>
                <w:sz w:val="21"/>
                <w:szCs w:val="21"/>
              </w:rPr>
              <w:t>≤2000</w:t>
            </w:r>
            <w:r w:rsidRPr="007C4597">
              <w:rPr>
                <w:rFonts w:eastAsia="宋体"/>
                <w:color w:val="000000"/>
                <w:kern w:val="0"/>
                <w:sz w:val="21"/>
                <w:szCs w:val="21"/>
              </w:rPr>
              <w:t>米；其他公用设施较完善</w:t>
            </w:r>
          </w:p>
        </w:tc>
        <w:tc>
          <w:tcPr>
            <w:tcW w:w="787" w:type="pct"/>
            <w:tcBorders>
              <w:top w:val="single" w:sz="4" w:space="0" w:color="auto"/>
              <w:left w:val="single" w:sz="4" w:space="0" w:color="auto"/>
              <w:bottom w:val="single" w:sz="4" w:space="0" w:color="auto"/>
              <w:right w:val="single" w:sz="4" w:space="0" w:color="auto"/>
            </w:tcBorders>
            <w:vAlign w:val="center"/>
          </w:tcPr>
          <w:p w14:paraId="58487D64"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属于普通中、小学学区；距离三甲医院在</w:t>
            </w:r>
            <w:r w:rsidRPr="007C4597">
              <w:rPr>
                <w:rFonts w:eastAsia="宋体"/>
                <w:color w:val="000000"/>
                <w:kern w:val="0"/>
                <w:sz w:val="21"/>
                <w:szCs w:val="21"/>
              </w:rPr>
              <w:t>2000-2500</w:t>
            </w:r>
            <w:r w:rsidRPr="007C4597">
              <w:rPr>
                <w:rFonts w:eastAsia="宋体"/>
                <w:color w:val="000000"/>
                <w:kern w:val="0"/>
                <w:sz w:val="21"/>
                <w:szCs w:val="21"/>
              </w:rPr>
              <w:t>米之间；其他公用设施比较齐全</w:t>
            </w:r>
          </w:p>
        </w:tc>
        <w:tc>
          <w:tcPr>
            <w:tcW w:w="786" w:type="pct"/>
            <w:tcBorders>
              <w:top w:val="single" w:sz="4" w:space="0" w:color="auto"/>
              <w:left w:val="single" w:sz="4" w:space="0" w:color="auto"/>
              <w:bottom w:val="single" w:sz="4" w:space="0" w:color="auto"/>
              <w:right w:val="single" w:sz="4" w:space="0" w:color="auto"/>
            </w:tcBorders>
            <w:vAlign w:val="center"/>
          </w:tcPr>
          <w:p w14:paraId="6FFF3DD1"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属于普通学区；距离多家二甲医院</w:t>
            </w:r>
            <w:r w:rsidRPr="007C4597">
              <w:rPr>
                <w:rFonts w:eastAsia="宋体"/>
                <w:color w:val="000000"/>
                <w:kern w:val="0"/>
                <w:sz w:val="21"/>
                <w:szCs w:val="21"/>
              </w:rPr>
              <w:t>≤1500</w:t>
            </w:r>
            <w:r w:rsidRPr="007C4597">
              <w:rPr>
                <w:rFonts w:eastAsia="宋体"/>
                <w:color w:val="000000"/>
                <w:kern w:val="0"/>
                <w:sz w:val="21"/>
                <w:szCs w:val="21"/>
              </w:rPr>
              <w:t>米；其他公用设施比较齐全</w:t>
            </w:r>
          </w:p>
        </w:tc>
        <w:tc>
          <w:tcPr>
            <w:tcW w:w="787" w:type="pct"/>
            <w:tcBorders>
              <w:top w:val="single" w:sz="4" w:space="0" w:color="auto"/>
              <w:left w:val="single" w:sz="4" w:space="0" w:color="auto"/>
              <w:bottom w:val="single" w:sz="4" w:space="0" w:color="auto"/>
              <w:right w:val="single" w:sz="4" w:space="0" w:color="auto"/>
            </w:tcBorders>
            <w:vAlign w:val="center"/>
          </w:tcPr>
          <w:p w14:paraId="2DF3689F"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属于普通重点中、小学学区；距离多家二甲医院在</w:t>
            </w:r>
            <w:r w:rsidRPr="007C4597">
              <w:rPr>
                <w:rFonts w:eastAsia="宋体"/>
                <w:color w:val="000000"/>
                <w:kern w:val="0"/>
                <w:sz w:val="21"/>
                <w:szCs w:val="21"/>
              </w:rPr>
              <w:t>1500-2000</w:t>
            </w:r>
            <w:r w:rsidRPr="007C4597">
              <w:rPr>
                <w:rFonts w:eastAsia="宋体"/>
                <w:color w:val="000000"/>
                <w:kern w:val="0"/>
                <w:sz w:val="21"/>
                <w:szCs w:val="21"/>
              </w:rPr>
              <w:t>米之间；其他公用设施不齐全</w:t>
            </w:r>
          </w:p>
        </w:tc>
        <w:tc>
          <w:tcPr>
            <w:tcW w:w="787" w:type="pct"/>
            <w:tcBorders>
              <w:top w:val="single" w:sz="4" w:space="0" w:color="auto"/>
              <w:left w:val="single" w:sz="4" w:space="0" w:color="auto"/>
              <w:bottom w:val="single" w:sz="4" w:space="0" w:color="auto"/>
              <w:right w:val="single" w:sz="4" w:space="0" w:color="auto"/>
            </w:tcBorders>
            <w:vAlign w:val="center"/>
          </w:tcPr>
          <w:p w14:paraId="6E01729A"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属于普通重点中、小学学区；距离多家二甲医院</w:t>
            </w:r>
            <w:r w:rsidRPr="007C4597">
              <w:rPr>
                <w:rFonts w:eastAsia="宋体"/>
                <w:color w:val="000000"/>
                <w:kern w:val="0"/>
                <w:sz w:val="21"/>
                <w:szCs w:val="21"/>
              </w:rPr>
              <w:t>≥2000</w:t>
            </w:r>
            <w:r w:rsidRPr="007C4597">
              <w:rPr>
                <w:rFonts w:eastAsia="宋体"/>
                <w:color w:val="000000"/>
                <w:kern w:val="0"/>
                <w:sz w:val="21"/>
                <w:szCs w:val="21"/>
              </w:rPr>
              <w:t>米；其他公用设施不足</w:t>
            </w:r>
          </w:p>
        </w:tc>
      </w:tr>
      <w:tr w:rsidR="008B576B" w:rsidRPr="007C4597" w14:paraId="58019859" w14:textId="77777777" w:rsidTr="009A6540">
        <w:trPr>
          <w:trHeight w:val="20"/>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4DB20950" w14:textId="77777777" w:rsidR="008B576B" w:rsidRPr="007C4597" w:rsidRDefault="008B576B" w:rsidP="008B576B">
            <w:pPr>
              <w:widowControl/>
              <w:spacing w:line="240" w:lineRule="auto"/>
              <w:ind w:firstLineChars="0" w:firstLine="0"/>
              <w:jc w:val="center"/>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1C0F3D" w14:textId="77777777" w:rsidR="008B576B" w:rsidRPr="007C4597" w:rsidRDefault="008B576B" w:rsidP="008B576B">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环境条件</w:t>
            </w:r>
          </w:p>
        </w:tc>
        <w:tc>
          <w:tcPr>
            <w:tcW w:w="381" w:type="pct"/>
            <w:tcBorders>
              <w:top w:val="single" w:sz="4" w:space="0" w:color="auto"/>
              <w:left w:val="single" w:sz="4" w:space="0" w:color="auto"/>
              <w:bottom w:val="single" w:sz="4" w:space="0" w:color="auto"/>
              <w:right w:val="single" w:sz="4" w:space="0" w:color="auto"/>
            </w:tcBorders>
            <w:vAlign w:val="center"/>
          </w:tcPr>
          <w:p w14:paraId="49817472" w14:textId="77777777" w:rsidR="008B576B" w:rsidRPr="007C4597" w:rsidRDefault="008B576B" w:rsidP="008B576B">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0.15</w:t>
            </w:r>
          </w:p>
        </w:tc>
        <w:tc>
          <w:tcPr>
            <w:tcW w:w="786" w:type="pct"/>
            <w:tcBorders>
              <w:top w:val="single" w:sz="4" w:space="0" w:color="auto"/>
              <w:left w:val="single" w:sz="4" w:space="0" w:color="auto"/>
              <w:bottom w:val="single" w:sz="4" w:space="0" w:color="auto"/>
              <w:right w:val="single" w:sz="4" w:space="0" w:color="auto"/>
            </w:tcBorders>
            <w:vAlign w:val="center"/>
          </w:tcPr>
          <w:p w14:paraId="065D18BA" w14:textId="1C1576A6" w:rsidR="008B576B" w:rsidRPr="007C4597" w:rsidRDefault="008B576B" w:rsidP="008B576B">
            <w:pPr>
              <w:widowControl/>
              <w:spacing w:line="240" w:lineRule="auto"/>
              <w:ind w:firstLineChars="0" w:firstLine="0"/>
              <w:rPr>
                <w:rFonts w:eastAsia="宋体"/>
                <w:color w:val="000000"/>
                <w:kern w:val="0"/>
                <w:sz w:val="21"/>
                <w:szCs w:val="21"/>
              </w:rPr>
            </w:pPr>
            <w:r w:rsidRPr="007C4597">
              <w:rPr>
                <w:rFonts w:eastAsia="宋体"/>
                <w:bCs/>
                <w:color w:val="000000"/>
                <w:kern w:val="0"/>
                <w:sz w:val="21"/>
                <w:szCs w:val="21"/>
              </w:rPr>
              <w:t>环境质量</w:t>
            </w:r>
            <w:r w:rsidR="002038CD" w:rsidRPr="007C4597">
              <w:rPr>
                <w:rFonts w:eastAsia="宋体"/>
                <w:bCs/>
                <w:color w:val="000000"/>
                <w:kern w:val="0"/>
                <w:sz w:val="21"/>
                <w:szCs w:val="21"/>
              </w:rPr>
              <w:t>良</w:t>
            </w:r>
            <w:r w:rsidRPr="007C4597">
              <w:rPr>
                <w:rFonts w:eastAsia="宋体"/>
                <w:bCs/>
                <w:color w:val="000000"/>
                <w:kern w:val="0"/>
                <w:sz w:val="21"/>
                <w:szCs w:val="21"/>
              </w:rPr>
              <w:t>好，区域绿化率较高，区域内人文景观丰富</w:t>
            </w:r>
          </w:p>
        </w:tc>
        <w:tc>
          <w:tcPr>
            <w:tcW w:w="787" w:type="pct"/>
            <w:tcBorders>
              <w:top w:val="single" w:sz="4" w:space="0" w:color="auto"/>
              <w:left w:val="single" w:sz="4" w:space="0" w:color="auto"/>
              <w:bottom w:val="single" w:sz="4" w:space="0" w:color="auto"/>
              <w:right w:val="single" w:sz="4" w:space="0" w:color="auto"/>
            </w:tcBorders>
            <w:vAlign w:val="center"/>
          </w:tcPr>
          <w:p w14:paraId="3C8A4CD8" w14:textId="7E757B46" w:rsidR="008B576B" w:rsidRPr="007C4597" w:rsidRDefault="008B576B" w:rsidP="008B576B">
            <w:pPr>
              <w:widowControl/>
              <w:spacing w:line="240" w:lineRule="auto"/>
              <w:ind w:firstLineChars="0" w:firstLine="0"/>
              <w:rPr>
                <w:rFonts w:eastAsia="宋体"/>
                <w:color w:val="000000"/>
                <w:kern w:val="0"/>
                <w:sz w:val="21"/>
                <w:szCs w:val="21"/>
              </w:rPr>
            </w:pPr>
            <w:r w:rsidRPr="007C4597">
              <w:rPr>
                <w:rFonts w:eastAsia="宋体"/>
                <w:bCs/>
                <w:color w:val="000000"/>
                <w:kern w:val="0"/>
                <w:sz w:val="21"/>
                <w:szCs w:val="21"/>
              </w:rPr>
              <w:t>环境质量</w:t>
            </w:r>
            <w:r w:rsidR="002038CD" w:rsidRPr="007C4597">
              <w:rPr>
                <w:rFonts w:eastAsia="宋体"/>
                <w:bCs/>
                <w:color w:val="000000"/>
                <w:kern w:val="0"/>
                <w:sz w:val="21"/>
                <w:szCs w:val="21"/>
              </w:rPr>
              <w:t>良</w:t>
            </w:r>
            <w:r w:rsidRPr="007C4597">
              <w:rPr>
                <w:rFonts w:eastAsia="宋体"/>
                <w:bCs/>
                <w:color w:val="000000"/>
                <w:kern w:val="0"/>
                <w:sz w:val="21"/>
                <w:szCs w:val="21"/>
              </w:rPr>
              <w:t>好，区域绿化率较高，区域内人文景观较丰富</w:t>
            </w:r>
          </w:p>
        </w:tc>
        <w:tc>
          <w:tcPr>
            <w:tcW w:w="786" w:type="pct"/>
            <w:tcBorders>
              <w:top w:val="single" w:sz="4" w:space="0" w:color="auto"/>
              <w:left w:val="single" w:sz="4" w:space="0" w:color="auto"/>
              <w:bottom w:val="single" w:sz="4" w:space="0" w:color="auto"/>
              <w:right w:val="single" w:sz="4" w:space="0" w:color="auto"/>
            </w:tcBorders>
            <w:vAlign w:val="center"/>
          </w:tcPr>
          <w:p w14:paraId="20B2D9EE" w14:textId="7C072EF4" w:rsidR="008B576B" w:rsidRPr="007C4597" w:rsidRDefault="008B576B" w:rsidP="008B576B">
            <w:pPr>
              <w:widowControl/>
              <w:spacing w:line="240" w:lineRule="auto"/>
              <w:ind w:firstLineChars="0" w:firstLine="0"/>
              <w:rPr>
                <w:rFonts w:eastAsia="宋体"/>
                <w:color w:val="000000"/>
                <w:kern w:val="0"/>
                <w:sz w:val="21"/>
                <w:szCs w:val="21"/>
              </w:rPr>
            </w:pPr>
            <w:r w:rsidRPr="007C4597">
              <w:rPr>
                <w:rFonts w:eastAsia="宋体"/>
                <w:bCs/>
                <w:color w:val="000000"/>
                <w:kern w:val="0"/>
                <w:sz w:val="21"/>
                <w:szCs w:val="21"/>
              </w:rPr>
              <w:t>环境质量较好，区域绿化率较高，区域内有人文景观</w:t>
            </w:r>
          </w:p>
        </w:tc>
        <w:tc>
          <w:tcPr>
            <w:tcW w:w="787" w:type="pct"/>
            <w:tcBorders>
              <w:top w:val="single" w:sz="4" w:space="0" w:color="auto"/>
              <w:left w:val="single" w:sz="4" w:space="0" w:color="auto"/>
              <w:bottom w:val="single" w:sz="4" w:space="0" w:color="auto"/>
              <w:right w:val="single" w:sz="4" w:space="0" w:color="auto"/>
            </w:tcBorders>
            <w:vAlign w:val="center"/>
          </w:tcPr>
          <w:p w14:paraId="085F42AD" w14:textId="3AA130AA" w:rsidR="008B576B" w:rsidRPr="007C4597" w:rsidRDefault="008B576B" w:rsidP="008B576B">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环境质量较好，</w:t>
            </w:r>
            <w:r w:rsidRPr="007C4597">
              <w:rPr>
                <w:rFonts w:eastAsia="宋体"/>
                <w:bCs/>
                <w:color w:val="000000"/>
                <w:kern w:val="0"/>
                <w:sz w:val="21"/>
                <w:szCs w:val="21"/>
              </w:rPr>
              <w:t>区域绿化率一般，</w:t>
            </w:r>
            <w:r w:rsidRPr="007C4597">
              <w:rPr>
                <w:rFonts w:eastAsia="宋体"/>
                <w:color w:val="000000"/>
                <w:kern w:val="0"/>
                <w:sz w:val="21"/>
                <w:szCs w:val="21"/>
              </w:rPr>
              <w:t>区域内有人文景观</w:t>
            </w:r>
          </w:p>
        </w:tc>
        <w:tc>
          <w:tcPr>
            <w:tcW w:w="787" w:type="pct"/>
            <w:tcBorders>
              <w:top w:val="single" w:sz="4" w:space="0" w:color="auto"/>
              <w:left w:val="single" w:sz="4" w:space="0" w:color="auto"/>
              <w:bottom w:val="single" w:sz="4" w:space="0" w:color="auto"/>
              <w:right w:val="single" w:sz="4" w:space="0" w:color="auto"/>
            </w:tcBorders>
            <w:vAlign w:val="center"/>
          </w:tcPr>
          <w:p w14:paraId="498D97B3" w14:textId="54D4C47F" w:rsidR="008B576B" w:rsidRPr="007C4597" w:rsidRDefault="008B576B" w:rsidP="008B576B">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环境质量一般，</w:t>
            </w:r>
            <w:r w:rsidRPr="007C4597">
              <w:rPr>
                <w:rFonts w:eastAsia="宋体"/>
                <w:bCs/>
                <w:color w:val="000000"/>
                <w:kern w:val="0"/>
                <w:sz w:val="21"/>
                <w:szCs w:val="21"/>
              </w:rPr>
              <w:t>区域绿化率一般，</w:t>
            </w:r>
            <w:r w:rsidRPr="007C4597">
              <w:rPr>
                <w:rFonts w:eastAsia="宋体"/>
                <w:color w:val="000000"/>
                <w:kern w:val="0"/>
                <w:sz w:val="21"/>
                <w:szCs w:val="21"/>
              </w:rPr>
              <w:t>区域内人文景观较少</w:t>
            </w:r>
          </w:p>
        </w:tc>
      </w:tr>
    </w:tbl>
    <w:p w14:paraId="4A66B45B" w14:textId="4D018FF5" w:rsidR="009A6540" w:rsidRPr="007C4597" w:rsidRDefault="009A6540" w:rsidP="009A6540">
      <w:pPr>
        <w:ind w:firstLineChars="0" w:firstLine="0"/>
        <w:rPr>
          <w:rFonts w:eastAsia="宋体"/>
        </w:rPr>
      </w:pPr>
    </w:p>
    <w:p w14:paraId="503E84DE" w14:textId="77777777" w:rsidR="00F42F18" w:rsidRPr="007C4597" w:rsidRDefault="00F42F18" w:rsidP="00F42F18">
      <w:pPr>
        <w:ind w:firstLine="480"/>
        <w:rPr>
          <w:rFonts w:eastAsia="宋体"/>
        </w:rPr>
      </w:pPr>
    </w:p>
    <w:p w14:paraId="097C2021" w14:textId="77777777" w:rsidR="00F42F18" w:rsidRPr="007C4597" w:rsidRDefault="00F42F18" w:rsidP="00F42F18">
      <w:pPr>
        <w:widowControl/>
        <w:snapToGrid/>
        <w:spacing w:line="240" w:lineRule="auto"/>
        <w:ind w:firstLineChars="0" w:firstLine="0"/>
        <w:jc w:val="left"/>
        <w:rPr>
          <w:rFonts w:eastAsia="宋体"/>
        </w:rPr>
      </w:pPr>
      <w:r w:rsidRPr="007C4597">
        <w:rPr>
          <w:rFonts w:eastAsia="宋体"/>
        </w:rPr>
        <w:br w:type="page"/>
      </w:r>
    </w:p>
    <w:p w14:paraId="79E93F8B" w14:textId="4645B514" w:rsidR="00F42F18" w:rsidRPr="007C4597" w:rsidRDefault="00000000" w:rsidP="00094764">
      <w:pPr>
        <w:spacing w:beforeLines="50" w:before="163" w:line="340" w:lineRule="exact"/>
        <w:ind w:firstLineChars="0" w:firstLine="0"/>
        <w:jc w:val="center"/>
        <w:rPr>
          <w:rFonts w:eastAsia="宋体"/>
        </w:rPr>
      </w:pPr>
      <w:bookmarkStart w:id="123" w:name="_Toc89875948"/>
      <w:bookmarkStart w:id="124" w:name="_Toc89957454"/>
      <w:r>
        <w:rPr>
          <w:rFonts w:eastAsia="宋体"/>
          <w:b/>
          <w:bCs/>
          <w:snapToGrid w:val="0"/>
          <w:kern w:val="0"/>
          <w:sz w:val="21"/>
          <w:szCs w:val="21"/>
        </w:rPr>
        <w:lastRenderedPageBreak/>
        <w:pict w14:anchorId="7DA29E05">
          <v:line id="_x0000_s2087" alt="P44657#y1" style="position:absolute;left:0;text-align:left;z-index:251697152;visibility:visible" from="28.65pt,17.4pt" to="59.8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" strokeweight=".5pt">
            <o:lock v:ext="edit" shapetype="f"/>
          </v:line>
        </w:pict>
      </w:r>
      <w:r w:rsidR="00E40D57" w:rsidRPr="007C4597">
        <w:rPr>
          <w:rFonts w:eastAsia="宋体"/>
          <w:b/>
          <w:bCs/>
          <w:snapToGrid w:val="0"/>
          <w:kern w:val="0"/>
          <w:sz w:val="21"/>
          <w:szCs w:val="21"/>
        </w:rPr>
        <w:t>表</w:t>
      </w:r>
      <w:r w:rsidR="00E40D57" w:rsidRPr="007C4597">
        <w:rPr>
          <w:rFonts w:eastAsia="宋体"/>
          <w:b/>
          <w:bCs/>
          <w:snapToGrid w:val="0"/>
          <w:kern w:val="0"/>
          <w:sz w:val="21"/>
          <w:szCs w:val="21"/>
        </w:rPr>
        <w:t>2-</w:t>
      </w:r>
      <w:r w:rsidR="00094764" w:rsidRPr="007C4597">
        <w:rPr>
          <w:rFonts w:eastAsia="宋体"/>
          <w:b/>
          <w:bCs/>
          <w:snapToGrid w:val="0"/>
          <w:kern w:val="0"/>
          <w:sz w:val="21"/>
          <w:szCs w:val="21"/>
        </w:rPr>
        <w:fldChar w:fldCharType="begin"/>
      </w:r>
      <w:r w:rsidR="00094764" w:rsidRPr="007C4597">
        <w:rPr>
          <w:rFonts w:eastAsia="宋体"/>
          <w:b/>
          <w:bCs/>
          <w:snapToGrid w:val="0"/>
          <w:kern w:val="0"/>
          <w:sz w:val="21"/>
          <w:szCs w:val="21"/>
        </w:rPr>
        <w:instrText xml:space="preserve"> SEQ </w:instrText>
      </w:r>
      <w:r w:rsidR="00094764" w:rsidRPr="007C4597">
        <w:rPr>
          <w:rFonts w:eastAsia="宋体"/>
          <w:b/>
          <w:bCs/>
          <w:snapToGrid w:val="0"/>
          <w:kern w:val="0"/>
          <w:sz w:val="21"/>
          <w:szCs w:val="21"/>
        </w:rPr>
        <w:instrText>表</w:instrText>
      </w:r>
      <w:r w:rsidR="00094764" w:rsidRPr="007C4597">
        <w:rPr>
          <w:rFonts w:eastAsia="宋体"/>
          <w:b/>
          <w:bCs/>
          <w:snapToGrid w:val="0"/>
          <w:kern w:val="0"/>
          <w:sz w:val="21"/>
          <w:szCs w:val="21"/>
        </w:rPr>
        <w:instrText xml:space="preserve">3- \* MERGEFORMAT </w:instrText>
      </w:r>
      <w:r w:rsidR="00094764" w:rsidRPr="007C4597">
        <w:rPr>
          <w:rFonts w:eastAsia="宋体"/>
          <w:b/>
          <w:bCs/>
          <w:snapToGrid w:val="0"/>
          <w:kern w:val="0"/>
          <w:sz w:val="21"/>
          <w:szCs w:val="21"/>
        </w:rPr>
        <w:fldChar w:fldCharType="separate"/>
      </w:r>
      <w:r w:rsidR="003146B2">
        <w:rPr>
          <w:rFonts w:eastAsia="宋体"/>
          <w:b/>
          <w:bCs/>
          <w:noProof/>
          <w:snapToGrid w:val="0"/>
          <w:kern w:val="0"/>
          <w:sz w:val="21"/>
          <w:szCs w:val="21"/>
        </w:rPr>
        <w:t>50</w:t>
      </w:r>
      <w:r w:rsidR="00094764" w:rsidRPr="007C4597">
        <w:rPr>
          <w:rFonts w:eastAsia="宋体"/>
          <w:b/>
          <w:bCs/>
          <w:snapToGrid w:val="0"/>
          <w:kern w:val="0"/>
          <w:sz w:val="21"/>
          <w:szCs w:val="21"/>
        </w:rPr>
        <w:fldChar w:fldCharType="end"/>
      </w:r>
      <w:r w:rsidR="00094764" w:rsidRPr="007C4597">
        <w:rPr>
          <w:rFonts w:eastAsia="宋体"/>
          <w:b/>
          <w:bCs/>
          <w:snapToGrid w:val="0"/>
          <w:kern w:val="0"/>
          <w:sz w:val="21"/>
          <w:szCs w:val="21"/>
        </w:rPr>
        <w:t xml:space="preserve"> </w:t>
      </w:r>
      <w:r w:rsidR="00F42F18" w:rsidRPr="007C4597">
        <w:rPr>
          <w:rFonts w:eastAsia="宋体"/>
          <w:b/>
          <w:bCs/>
          <w:snapToGrid w:val="0"/>
          <w:kern w:val="0"/>
          <w:sz w:val="21"/>
          <w:szCs w:val="21"/>
        </w:rPr>
        <w:t xml:space="preserve"> </w:t>
      </w:r>
      <w:r w:rsidR="00F42F18" w:rsidRPr="007C4597">
        <w:rPr>
          <w:rFonts w:eastAsia="宋体"/>
          <w:b/>
          <w:bCs/>
          <w:snapToGrid w:val="0"/>
          <w:kern w:val="0"/>
          <w:sz w:val="21"/>
          <w:szCs w:val="21"/>
        </w:rPr>
        <w:t>天津市公服</w:t>
      </w:r>
      <w:r w:rsidR="00F42F18" w:rsidRPr="007C4597">
        <w:rPr>
          <w:rFonts w:eastAsia="宋体"/>
          <w:b/>
          <w:bCs/>
          <w:snapToGrid w:val="0"/>
          <w:kern w:val="0"/>
          <w:sz w:val="21"/>
          <w:szCs w:val="21"/>
        </w:rPr>
        <w:t>II</w:t>
      </w:r>
      <w:r w:rsidR="00F42F18" w:rsidRPr="007C4597">
        <w:rPr>
          <w:rFonts w:eastAsia="宋体"/>
          <w:b/>
          <w:bCs/>
          <w:snapToGrid w:val="0"/>
          <w:kern w:val="0"/>
          <w:sz w:val="21"/>
          <w:szCs w:val="21"/>
        </w:rPr>
        <w:t>类用地基准地价区域因素修正系数说明表（</w:t>
      </w:r>
      <w:r w:rsidR="00094764" w:rsidRPr="007C4597">
        <w:rPr>
          <w:rFonts w:eastAsia="宋体"/>
          <w:b/>
          <w:bCs/>
          <w:snapToGrid w:val="0"/>
          <w:kern w:val="0"/>
          <w:sz w:val="21"/>
          <w:szCs w:val="21"/>
        </w:rPr>
        <w:t>4</w:t>
      </w:r>
      <w:r w:rsidR="00F42F18" w:rsidRPr="007C4597">
        <w:rPr>
          <w:rFonts w:eastAsia="宋体"/>
          <w:b/>
          <w:bCs/>
          <w:snapToGrid w:val="0"/>
          <w:kern w:val="0"/>
          <w:sz w:val="21"/>
          <w:szCs w:val="21"/>
        </w:rPr>
        <w:t>级）</w:t>
      </w:r>
      <w:bookmarkEnd w:id="123"/>
      <w:bookmarkEnd w:id="124"/>
    </w:p>
    <w:tbl>
      <w:tblPr>
        <w:tblW w:w="5000" w:type="pct"/>
        <w:jc w:val="center"/>
        <w:tblLook w:val="0000" w:firstRow="0" w:lastRow="0" w:firstColumn="0" w:lastColumn="0" w:noHBand="0" w:noVBand="0"/>
      </w:tblPr>
      <w:tblGrid>
        <w:gridCol w:w="673"/>
        <w:gridCol w:w="630"/>
        <w:gridCol w:w="725"/>
        <w:gridCol w:w="1496"/>
        <w:gridCol w:w="1498"/>
        <w:gridCol w:w="1496"/>
        <w:gridCol w:w="1498"/>
        <w:gridCol w:w="1498"/>
      </w:tblGrid>
      <w:tr w:rsidR="00F42F18" w:rsidRPr="007C4597" w14:paraId="196D2BF6" w14:textId="77777777" w:rsidTr="009A6540">
        <w:trPr>
          <w:trHeight w:val="20"/>
          <w:tblHeader/>
          <w:jc w:val="center"/>
        </w:trPr>
        <w:tc>
          <w:tcPr>
            <w:tcW w:w="354" w:type="pct"/>
            <w:vMerge w:val="restart"/>
            <w:tcBorders>
              <w:top w:val="single" w:sz="4" w:space="0" w:color="auto"/>
              <w:left w:val="single" w:sz="4" w:space="0" w:color="auto"/>
              <w:bottom w:val="single" w:sz="4" w:space="0" w:color="auto"/>
              <w:right w:val="single" w:sz="4" w:space="0" w:color="auto"/>
            </w:tcBorders>
            <w:vAlign w:val="center"/>
          </w:tcPr>
          <w:p w14:paraId="0437A21F"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土地级别</w:t>
            </w:r>
          </w:p>
        </w:tc>
        <w:tc>
          <w:tcPr>
            <w:tcW w:w="712" w:type="pct"/>
            <w:gridSpan w:val="2"/>
            <w:vMerge w:val="restart"/>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65534505" w14:textId="53F901D6" w:rsidR="00F42F18" w:rsidRPr="007C4597" w:rsidRDefault="00F42F18" w:rsidP="00C1763F">
            <w:pPr>
              <w:adjustRightInd w:val="0"/>
              <w:spacing w:line="240" w:lineRule="auto"/>
              <w:ind w:firstLine="422"/>
              <w:jc w:val="right"/>
              <w:rPr>
                <w:rFonts w:eastAsia="宋体"/>
                <w:b/>
                <w:color w:val="000000"/>
                <w:kern w:val="0"/>
                <w:sz w:val="21"/>
                <w:szCs w:val="21"/>
              </w:rPr>
            </w:pPr>
            <w:r w:rsidRPr="007C4597">
              <w:rPr>
                <w:rFonts w:eastAsia="宋体"/>
                <w:b/>
                <w:color w:val="000000"/>
                <w:kern w:val="0"/>
                <w:sz w:val="21"/>
                <w:szCs w:val="21"/>
              </w:rPr>
              <w:t>修正</w:t>
            </w:r>
            <w:r w:rsidRPr="007C4597">
              <w:rPr>
                <w:rFonts w:eastAsia="宋体"/>
                <w:b/>
                <w:color w:val="000000"/>
                <w:kern w:val="0"/>
                <w:sz w:val="21"/>
                <w:szCs w:val="21"/>
              </w:rPr>
              <w:t xml:space="preserve"> </w:t>
            </w:r>
          </w:p>
          <w:p w14:paraId="468BAEC7" w14:textId="6715EFF8" w:rsidR="00F42F18" w:rsidRPr="007C4597" w:rsidRDefault="00F42F18" w:rsidP="00C1763F">
            <w:pPr>
              <w:adjustRightInd w:val="0"/>
              <w:spacing w:line="240" w:lineRule="auto"/>
              <w:ind w:firstLineChars="0" w:firstLine="0"/>
              <w:jc w:val="left"/>
              <w:rPr>
                <w:rFonts w:eastAsia="宋体"/>
                <w:b/>
                <w:color w:val="000000"/>
                <w:kern w:val="0"/>
                <w:sz w:val="21"/>
                <w:szCs w:val="21"/>
              </w:rPr>
            </w:pPr>
            <w:r w:rsidRPr="007C4597">
              <w:rPr>
                <w:rFonts w:eastAsia="宋体"/>
                <w:b/>
                <w:color w:val="000000"/>
                <w:kern w:val="0"/>
                <w:sz w:val="21"/>
                <w:szCs w:val="21"/>
              </w:rPr>
              <w:t>因</w:t>
            </w:r>
            <w:r w:rsidRPr="007C4597">
              <w:rPr>
                <w:rFonts w:eastAsia="宋体"/>
                <w:b/>
                <w:color w:val="000000"/>
                <w:kern w:val="0"/>
                <w:sz w:val="21"/>
                <w:szCs w:val="21"/>
              </w:rPr>
              <w:t xml:space="preserve"> </w:t>
            </w:r>
            <w:r w:rsidRPr="007C4597">
              <w:rPr>
                <w:rFonts w:eastAsia="宋体"/>
                <w:b/>
                <w:color w:val="000000"/>
                <w:kern w:val="0"/>
                <w:sz w:val="21"/>
                <w:szCs w:val="21"/>
              </w:rPr>
              <w:t>权</w:t>
            </w:r>
            <w:r w:rsidRPr="007C4597">
              <w:rPr>
                <w:rFonts w:eastAsia="宋体"/>
                <w:b/>
                <w:color w:val="000000"/>
                <w:kern w:val="0"/>
                <w:sz w:val="21"/>
                <w:szCs w:val="21"/>
              </w:rPr>
              <w:t xml:space="preserve">   </w:t>
            </w:r>
            <w:r w:rsidRPr="007C4597">
              <w:rPr>
                <w:rFonts w:eastAsia="宋体"/>
                <w:b/>
                <w:color w:val="000000"/>
                <w:kern w:val="0"/>
                <w:sz w:val="21"/>
                <w:szCs w:val="21"/>
              </w:rPr>
              <w:t>幅度</w:t>
            </w:r>
          </w:p>
          <w:p w14:paraId="77BCD996" w14:textId="325D016F" w:rsidR="00F42F18" w:rsidRPr="007C4597" w:rsidRDefault="00F42F18" w:rsidP="00C1763F">
            <w:pPr>
              <w:adjustRightInd w:val="0"/>
              <w:spacing w:line="240" w:lineRule="auto"/>
              <w:ind w:firstLineChars="0" w:firstLine="0"/>
              <w:jc w:val="left"/>
              <w:rPr>
                <w:rFonts w:eastAsia="宋体"/>
                <w:b/>
                <w:color w:val="000000"/>
                <w:kern w:val="0"/>
                <w:sz w:val="21"/>
                <w:szCs w:val="21"/>
              </w:rPr>
            </w:pPr>
            <w:r w:rsidRPr="007C4597">
              <w:rPr>
                <w:rFonts w:eastAsia="宋体"/>
                <w:b/>
                <w:color w:val="000000"/>
                <w:kern w:val="0"/>
                <w:sz w:val="21"/>
                <w:szCs w:val="21"/>
              </w:rPr>
              <w:t>素</w:t>
            </w:r>
            <w:r w:rsidRPr="007C4597">
              <w:rPr>
                <w:rFonts w:eastAsia="宋体"/>
                <w:b/>
                <w:color w:val="000000"/>
                <w:kern w:val="0"/>
                <w:sz w:val="21"/>
                <w:szCs w:val="21"/>
              </w:rPr>
              <w:t xml:space="preserve">    </w:t>
            </w:r>
            <w:r w:rsidRPr="007C4597">
              <w:rPr>
                <w:rFonts w:eastAsia="宋体"/>
                <w:b/>
                <w:color w:val="000000"/>
                <w:kern w:val="0"/>
                <w:sz w:val="21"/>
                <w:szCs w:val="21"/>
              </w:rPr>
              <w:t>重</w:t>
            </w:r>
          </w:p>
        </w:tc>
        <w:tc>
          <w:tcPr>
            <w:tcW w:w="786" w:type="pct"/>
            <w:tcBorders>
              <w:top w:val="single" w:sz="4" w:space="0" w:color="auto"/>
              <w:left w:val="single" w:sz="4" w:space="0" w:color="auto"/>
              <w:bottom w:val="single" w:sz="4" w:space="0" w:color="auto"/>
              <w:right w:val="single" w:sz="4" w:space="0" w:color="auto"/>
            </w:tcBorders>
            <w:vAlign w:val="center"/>
          </w:tcPr>
          <w:p w14:paraId="22F452C5"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优</w:t>
            </w:r>
          </w:p>
        </w:tc>
        <w:tc>
          <w:tcPr>
            <w:tcW w:w="787" w:type="pct"/>
            <w:tcBorders>
              <w:top w:val="single" w:sz="4" w:space="0" w:color="auto"/>
              <w:left w:val="single" w:sz="4" w:space="0" w:color="auto"/>
              <w:bottom w:val="single" w:sz="4" w:space="0" w:color="auto"/>
              <w:right w:val="single" w:sz="4" w:space="0" w:color="auto"/>
            </w:tcBorders>
            <w:vAlign w:val="center"/>
          </w:tcPr>
          <w:p w14:paraId="12180C09"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较优</w:t>
            </w:r>
          </w:p>
        </w:tc>
        <w:tc>
          <w:tcPr>
            <w:tcW w:w="786" w:type="pct"/>
            <w:tcBorders>
              <w:top w:val="single" w:sz="4" w:space="0" w:color="auto"/>
              <w:left w:val="single" w:sz="4" w:space="0" w:color="auto"/>
              <w:bottom w:val="single" w:sz="4" w:space="0" w:color="auto"/>
              <w:right w:val="single" w:sz="4" w:space="0" w:color="auto"/>
            </w:tcBorders>
            <w:vAlign w:val="center"/>
          </w:tcPr>
          <w:p w14:paraId="3F927F26"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一般</w:t>
            </w:r>
          </w:p>
        </w:tc>
        <w:tc>
          <w:tcPr>
            <w:tcW w:w="787" w:type="pct"/>
            <w:tcBorders>
              <w:top w:val="single" w:sz="4" w:space="0" w:color="auto"/>
              <w:left w:val="single" w:sz="4" w:space="0" w:color="auto"/>
              <w:bottom w:val="single" w:sz="4" w:space="0" w:color="auto"/>
              <w:right w:val="single" w:sz="4" w:space="0" w:color="auto"/>
            </w:tcBorders>
            <w:vAlign w:val="center"/>
          </w:tcPr>
          <w:p w14:paraId="7224B263"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较劣</w:t>
            </w:r>
          </w:p>
        </w:tc>
        <w:tc>
          <w:tcPr>
            <w:tcW w:w="787" w:type="pct"/>
            <w:tcBorders>
              <w:top w:val="single" w:sz="4" w:space="0" w:color="auto"/>
              <w:left w:val="single" w:sz="4" w:space="0" w:color="auto"/>
              <w:bottom w:val="single" w:sz="4" w:space="0" w:color="auto"/>
              <w:right w:val="single" w:sz="4" w:space="0" w:color="auto"/>
            </w:tcBorders>
            <w:vAlign w:val="center"/>
          </w:tcPr>
          <w:p w14:paraId="04DC7B27"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劣</w:t>
            </w:r>
          </w:p>
        </w:tc>
      </w:tr>
      <w:tr w:rsidR="00F42F18" w:rsidRPr="007C4597" w14:paraId="4C77CDB1" w14:textId="77777777" w:rsidTr="009A6540">
        <w:trPr>
          <w:trHeight w:val="20"/>
          <w:tblHeader/>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0C3C36F7"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p>
        </w:tc>
        <w:tc>
          <w:tcPr>
            <w:tcW w:w="712" w:type="pct"/>
            <w:gridSpan w:val="2"/>
            <w:vMerge/>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7D1556DA" w14:textId="77777777" w:rsidR="00F42F18" w:rsidRPr="007C4597" w:rsidRDefault="00F42F18" w:rsidP="00C1763F">
            <w:pPr>
              <w:spacing w:line="240" w:lineRule="auto"/>
              <w:ind w:firstLineChars="0" w:firstLine="0"/>
              <w:jc w:val="center"/>
              <w:rPr>
                <w:rFonts w:eastAsia="宋体"/>
                <w:b/>
                <w:color w:val="000000"/>
                <w:kern w:val="0"/>
                <w:sz w:val="21"/>
                <w:szCs w:val="21"/>
              </w:rPr>
            </w:pPr>
          </w:p>
        </w:tc>
        <w:tc>
          <w:tcPr>
            <w:tcW w:w="786" w:type="pct"/>
            <w:tcBorders>
              <w:top w:val="single" w:sz="4" w:space="0" w:color="auto"/>
              <w:left w:val="single" w:sz="4" w:space="0" w:color="auto"/>
              <w:bottom w:val="single" w:sz="4" w:space="0" w:color="auto"/>
              <w:right w:val="single" w:sz="4" w:space="0" w:color="auto"/>
            </w:tcBorders>
            <w:vAlign w:val="center"/>
          </w:tcPr>
          <w:p w14:paraId="36B1E115"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1.12</w:t>
            </w:r>
          </w:p>
        </w:tc>
        <w:tc>
          <w:tcPr>
            <w:tcW w:w="787" w:type="pct"/>
            <w:tcBorders>
              <w:top w:val="single" w:sz="4" w:space="0" w:color="auto"/>
              <w:left w:val="single" w:sz="4" w:space="0" w:color="auto"/>
              <w:bottom w:val="single" w:sz="4" w:space="0" w:color="auto"/>
              <w:right w:val="single" w:sz="4" w:space="0" w:color="auto"/>
            </w:tcBorders>
            <w:vAlign w:val="center"/>
          </w:tcPr>
          <w:p w14:paraId="6114AE14"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1.06</w:t>
            </w:r>
          </w:p>
        </w:tc>
        <w:tc>
          <w:tcPr>
            <w:tcW w:w="786" w:type="pct"/>
            <w:tcBorders>
              <w:top w:val="single" w:sz="4" w:space="0" w:color="auto"/>
              <w:left w:val="single" w:sz="4" w:space="0" w:color="auto"/>
              <w:bottom w:val="single" w:sz="4" w:space="0" w:color="auto"/>
              <w:right w:val="single" w:sz="4" w:space="0" w:color="auto"/>
            </w:tcBorders>
            <w:vAlign w:val="center"/>
          </w:tcPr>
          <w:p w14:paraId="71673218"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1.00</w:t>
            </w:r>
          </w:p>
        </w:tc>
        <w:tc>
          <w:tcPr>
            <w:tcW w:w="787" w:type="pct"/>
            <w:tcBorders>
              <w:top w:val="single" w:sz="4" w:space="0" w:color="auto"/>
              <w:left w:val="single" w:sz="4" w:space="0" w:color="auto"/>
              <w:bottom w:val="single" w:sz="4" w:space="0" w:color="auto"/>
              <w:right w:val="single" w:sz="4" w:space="0" w:color="auto"/>
            </w:tcBorders>
            <w:vAlign w:val="center"/>
          </w:tcPr>
          <w:p w14:paraId="1EF9B416"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0.91</w:t>
            </w:r>
          </w:p>
        </w:tc>
        <w:tc>
          <w:tcPr>
            <w:tcW w:w="787" w:type="pct"/>
            <w:tcBorders>
              <w:top w:val="single" w:sz="4" w:space="0" w:color="auto"/>
              <w:left w:val="single" w:sz="4" w:space="0" w:color="auto"/>
              <w:bottom w:val="single" w:sz="4" w:space="0" w:color="auto"/>
              <w:right w:val="single" w:sz="4" w:space="0" w:color="auto"/>
            </w:tcBorders>
            <w:vAlign w:val="center"/>
          </w:tcPr>
          <w:p w14:paraId="6C7E8316" w14:textId="77777777" w:rsidR="00F42F18" w:rsidRPr="007C4597" w:rsidRDefault="00F42F18" w:rsidP="00C1763F">
            <w:pPr>
              <w:widowControl/>
              <w:spacing w:line="240" w:lineRule="auto"/>
              <w:ind w:firstLineChars="0" w:firstLine="0"/>
              <w:jc w:val="center"/>
              <w:rPr>
                <w:rFonts w:eastAsia="宋体"/>
                <w:b/>
                <w:bCs/>
                <w:color w:val="000000"/>
                <w:kern w:val="0"/>
                <w:sz w:val="21"/>
                <w:szCs w:val="18"/>
              </w:rPr>
            </w:pPr>
            <w:r w:rsidRPr="007C4597">
              <w:rPr>
                <w:rFonts w:eastAsia="宋体"/>
                <w:b/>
                <w:bCs/>
                <w:sz w:val="21"/>
                <w:szCs w:val="18"/>
              </w:rPr>
              <w:t>0.82</w:t>
            </w:r>
          </w:p>
        </w:tc>
      </w:tr>
      <w:tr w:rsidR="00F42F18" w:rsidRPr="007C4597" w14:paraId="4ACC9784" w14:textId="77777777" w:rsidTr="009A6540">
        <w:trPr>
          <w:trHeight w:val="20"/>
          <w:jc w:val="center"/>
        </w:trPr>
        <w:tc>
          <w:tcPr>
            <w:tcW w:w="354" w:type="pct"/>
            <w:vMerge w:val="restart"/>
            <w:tcBorders>
              <w:top w:val="single" w:sz="4" w:space="0" w:color="auto"/>
              <w:left w:val="single" w:sz="4" w:space="0" w:color="auto"/>
              <w:bottom w:val="single" w:sz="4" w:space="0" w:color="auto"/>
              <w:right w:val="single" w:sz="4" w:space="0" w:color="auto"/>
            </w:tcBorders>
            <w:vAlign w:val="center"/>
          </w:tcPr>
          <w:p w14:paraId="2B1ACBF4" w14:textId="6ADC73A9" w:rsidR="00F42F18" w:rsidRPr="007C4597" w:rsidRDefault="00094764"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4</w:t>
            </w:r>
            <w:r w:rsidR="00F42F18" w:rsidRPr="007C4597">
              <w:rPr>
                <w:rFonts w:eastAsia="宋体"/>
                <w:color w:val="000000"/>
                <w:kern w:val="0"/>
                <w:sz w:val="21"/>
                <w:szCs w:val="21"/>
              </w:rPr>
              <w:t>级</w:t>
            </w: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E0F2283"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繁华程度</w:t>
            </w:r>
          </w:p>
        </w:tc>
        <w:tc>
          <w:tcPr>
            <w:tcW w:w="381" w:type="pct"/>
            <w:tcBorders>
              <w:top w:val="single" w:sz="4" w:space="0" w:color="auto"/>
              <w:left w:val="single" w:sz="4" w:space="0" w:color="auto"/>
              <w:bottom w:val="single" w:sz="4" w:space="0" w:color="auto"/>
              <w:right w:val="single" w:sz="4" w:space="0" w:color="auto"/>
            </w:tcBorders>
            <w:vAlign w:val="center"/>
          </w:tcPr>
          <w:p w14:paraId="65ABD161"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0.30</w:t>
            </w:r>
          </w:p>
        </w:tc>
        <w:tc>
          <w:tcPr>
            <w:tcW w:w="786" w:type="pct"/>
            <w:tcBorders>
              <w:top w:val="single" w:sz="4" w:space="0" w:color="auto"/>
              <w:left w:val="single" w:sz="4" w:space="0" w:color="auto"/>
              <w:bottom w:val="single" w:sz="4" w:space="0" w:color="auto"/>
              <w:right w:val="single" w:sz="4" w:space="0" w:color="auto"/>
            </w:tcBorders>
            <w:vAlign w:val="center"/>
          </w:tcPr>
          <w:p w14:paraId="0B8C759F"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lang w:bidi="ar"/>
              </w:rPr>
              <w:t>距区级商业中心、中型商场、超市</w:t>
            </w:r>
            <w:r w:rsidRPr="007C4597">
              <w:rPr>
                <w:rFonts w:eastAsia="宋体"/>
                <w:color w:val="000000"/>
                <w:kern w:val="0"/>
                <w:sz w:val="21"/>
                <w:szCs w:val="21"/>
                <w:lang w:bidi="ar"/>
              </w:rPr>
              <w:t>≤5000m</w:t>
            </w:r>
          </w:p>
        </w:tc>
        <w:tc>
          <w:tcPr>
            <w:tcW w:w="787" w:type="pct"/>
            <w:tcBorders>
              <w:top w:val="single" w:sz="4" w:space="0" w:color="auto"/>
              <w:left w:val="single" w:sz="4" w:space="0" w:color="auto"/>
              <w:bottom w:val="single" w:sz="4" w:space="0" w:color="auto"/>
              <w:right w:val="single" w:sz="4" w:space="0" w:color="auto"/>
            </w:tcBorders>
            <w:vAlign w:val="center"/>
          </w:tcPr>
          <w:p w14:paraId="26890026"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lang w:bidi="ar"/>
              </w:rPr>
              <w:t>距区级商业中心、中型商场、超市</w:t>
            </w:r>
            <w:r w:rsidRPr="007C4597">
              <w:rPr>
                <w:rFonts w:eastAsia="宋体"/>
                <w:color w:val="000000"/>
                <w:kern w:val="0"/>
                <w:sz w:val="21"/>
                <w:szCs w:val="21"/>
                <w:lang w:bidi="ar"/>
              </w:rPr>
              <w:t>≥5000m</w:t>
            </w:r>
          </w:p>
        </w:tc>
        <w:tc>
          <w:tcPr>
            <w:tcW w:w="786" w:type="pct"/>
            <w:tcBorders>
              <w:top w:val="single" w:sz="4" w:space="0" w:color="auto"/>
              <w:left w:val="single" w:sz="4" w:space="0" w:color="auto"/>
              <w:bottom w:val="single" w:sz="4" w:space="0" w:color="auto"/>
              <w:right w:val="single" w:sz="4" w:space="0" w:color="auto"/>
            </w:tcBorders>
            <w:vAlign w:val="center"/>
          </w:tcPr>
          <w:p w14:paraId="70D76BCC"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lang w:bidi="ar"/>
              </w:rPr>
              <w:t>区域内有区级商业中心和便利店</w:t>
            </w:r>
          </w:p>
        </w:tc>
        <w:tc>
          <w:tcPr>
            <w:tcW w:w="787" w:type="pct"/>
            <w:tcBorders>
              <w:top w:val="single" w:sz="4" w:space="0" w:color="auto"/>
              <w:left w:val="single" w:sz="4" w:space="0" w:color="auto"/>
              <w:bottom w:val="single" w:sz="4" w:space="0" w:color="auto"/>
              <w:right w:val="single" w:sz="4" w:space="0" w:color="auto"/>
            </w:tcBorders>
            <w:vAlign w:val="center"/>
          </w:tcPr>
          <w:p w14:paraId="134F6194"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lang w:bidi="ar"/>
              </w:rPr>
              <w:t>距普通商业中心、小型商场、超市</w:t>
            </w:r>
            <w:r w:rsidRPr="007C4597">
              <w:rPr>
                <w:rFonts w:eastAsia="宋体"/>
                <w:color w:val="000000"/>
                <w:kern w:val="0"/>
                <w:sz w:val="21"/>
                <w:szCs w:val="21"/>
                <w:lang w:bidi="ar"/>
              </w:rPr>
              <w:t>≤5000m</w:t>
            </w:r>
          </w:p>
        </w:tc>
        <w:tc>
          <w:tcPr>
            <w:tcW w:w="787" w:type="pct"/>
            <w:tcBorders>
              <w:top w:val="single" w:sz="4" w:space="0" w:color="auto"/>
              <w:left w:val="single" w:sz="4" w:space="0" w:color="auto"/>
              <w:bottom w:val="single" w:sz="4" w:space="0" w:color="auto"/>
              <w:right w:val="single" w:sz="4" w:space="0" w:color="auto"/>
            </w:tcBorders>
            <w:vAlign w:val="center"/>
          </w:tcPr>
          <w:p w14:paraId="675F36F7"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lang w:bidi="ar"/>
              </w:rPr>
              <w:t>远离普通商业中心、小型商场、超市</w:t>
            </w:r>
            <w:r w:rsidRPr="007C4597">
              <w:rPr>
                <w:rFonts w:eastAsia="宋体"/>
                <w:color w:val="000000"/>
                <w:kern w:val="0"/>
                <w:sz w:val="21"/>
                <w:szCs w:val="21"/>
                <w:lang w:bidi="ar"/>
              </w:rPr>
              <w:t>≥5000m</w:t>
            </w:r>
          </w:p>
        </w:tc>
      </w:tr>
      <w:tr w:rsidR="00F42F18" w:rsidRPr="007C4597" w14:paraId="6C94A8E6" w14:textId="77777777" w:rsidTr="009A6540">
        <w:trPr>
          <w:trHeight w:val="20"/>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25DD9179"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022A5B9"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交通条件</w:t>
            </w:r>
          </w:p>
        </w:tc>
        <w:tc>
          <w:tcPr>
            <w:tcW w:w="381" w:type="pct"/>
            <w:tcBorders>
              <w:top w:val="single" w:sz="4" w:space="0" w:color="auto"/>
              <w:left w:val="single" w:sz="4" w:space="0" w:color="auto"/>
              <w:bottom w:val="single" w:sz="4" w:space="0" w:color="auto"/>
              <w:right w:val="single" w:sz="4" w:space="0" w:color="auto"/>
            </w:tcBorders>
            <w:vAlign w:val="center"/>
          </w:tcPr>
          <w:p w14:paraId="0C3C9116"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786" w:type="pct"/>
            <w:tcBorders>
              <w:top w:val="single" w:sz="4" w:space="0" w:color="auto"/>
              <w:left w:val="single" w:sz="4" w:space="0" w:color="auto"/>
              <w:bottom w:val="single" w:sz="4" w:space="0" w:color="auto"/>
              <w:right w:val="single" w:sz="4" w:space="0" w:color="auto"/>
            </w:tcBorders>
            <w:vAlign w:val="center"/>
          </w:tcPr>
          <w:p w14:paraId="0A96BB88"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≥5</w:t>
            </w:r>
            <w:r w:rsidRPr="007C4597">
              <w:rPr>
                <w:rFonts w:eastAsia="宋体"/>
                <w:color w:val="000000"/>
                <w:kern w:val="0"/>
                <w:sz w:val="21"/>
                <w:szCs w:val="21"/>
              </w:rPr>
              <w:t>条；距离地铁站</w:t>
            </w:r>
            <w:r w:rsidRPr="007C4597">
              <w:rPr>
                <w:rFonts w:eastAsia="宋体"/>
                <w:color w:val="000000"/>
                <w:kern w:val="0"/>
                <w:sz w:val="21"/>
                <w:szCs w:val="21"/>
              </w:rPr>
              <w:t>≤2000</w:t>
            </w:r>
            <w:r w:rsidRPr="007C4597">
              <w:rPr>
                <w:rFonts w:eastAsia="宋体"/>
                <w:color w:val="000000"/>
                <w:kern w:val="0"/>
                <w:sz w:val="21"/>
                <w:szCs w:val="21"/>
              </w:rPr>
              <w:t>米；</w:t>
            </w:r>
            <w:r w:rsidRPr="007C4597">
              <w:rPr>
                <w:rFonts w:eastAsia="宋体"/>
                <w:color w:val="000000"/>
                <w:sz w:val="21"/>
                <w:szCs w:val="21"/>
              </w:rPr>
              <w:t>邻近高速公路；邻近火车站、长途客运站；邻近快速路；</w:t>
            </w:r>
            <w:r w:rsidRPr="007C4597">
              <w:rPr>
                <w:rFonts w:eastAsia="宋体"/>
                <w:color w:val="000000"/>
                <w:kern w:val="0"/>
                <w:sz w:val="21"/>
                <w:szCs w:val="21"/>
              </w:rPr>
              <w:t>出行较为便利</w:t>
            </w:r>
          </w:p>
        </w:tc>
        <w:tc>
          <w:tcPr>
            <w:tcW w:w="787" w:type="pct"/>
            <w:tcBorders>
              <w:top w:val="single" w:sz="4" w:space="0" w:color="auto"/>
              <w:left w:val="single" w:sz="4" w:space="0" w:color="auto"/>
              <w:bottom w:val="single" w:sz="4" w:space="0" w:color="auto"/>
              <w:right w:val="single" w:sz="4" w:space="0" w:color="auto"/>
            </w:tcBorders>
            <w:vAlign w:val="center"/>
          </w:tcPr>
          <w:p w14:paraId="53A50F45"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3-4</w:t>
            </w:r>
            <w:r w:rsidRPr="007C4597">
              <w:rPr>
                <w:rFonts w:eastAsia="宋体"/>
                <w:color w:val="000000"/>
                <w:kern w:val="0"/>
                <w:sz w:val="21"/>
                <w:szCs w:val="21"/>
              </w:rPr>
              <w:t>条；距离地铁站＞</w:t>
            </w:r>
            <w:r w:rsidRPr="007C4597">
              <w:rPr>
                <w:rFonts w:eastAsia="宋体"/>
                <w:color w:val="000000"/>
                <w:kern w:val="0"/>
                <w:sz w:val="21"/>
                <w:szCs w:val="21"/>
              </w:rPr>
              <w:t>2000</w:t>
            </w:r>
            <w:r w:rsidRPr="007C4597">
              <w:rPr>
                <w:rFonts w:eastAsia="宋体"/>
                <w:color w:val="000000"/>
                <w:kern w:val="0"/>
                <w:sz w:val="21"/>
                <w:szCs w:val="21"/>
              </w:rPr>
              <w:t>米；邻近快速路；出行较为便利</w:t>
            </w:r>
          </w:p>
        </w:tc>
        <w:tc>
          <w:tcPr>
            <w:tcW w:w="786" w:type="pct"/>
            <w:tcBorders>
              <w:top w:val="single" w:sz="4" w:space="0" w:color="auto"/>
              <w:left w:val="single" w:sz="4" w:space="0" w:color="auto"/>
              <w:bottom w:val="single" w:sz="4" w:space="0" w:color="auto"/>
              <w:right w:val="single" w:sz="4" w:space="0" w:color="auto"/>
            </w:tcBorders>
            <w:vAlign w:val="center"/>
          </w:tcPr>
          <w:p w14:paraId="7E47B31D"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2-3</w:t>
            </w:r>
            <w:r w:rsidRPr="007C4597">
              <w:rPr>
                <w:rFonts w:eastAsia="宋体"/>
                <w:color w:val="000000"/>
                <w:kern w:val="0"/>
                <w:sz w:val="21"/>
                <w:szCs w:val="21"/>
              </w:rPr>
              <w:t>条；距离地铁站较远；</w:t>
            </w:r>
            <w:r w:rsidRPr="007C4597">
              <w:rPr>
                <w:rFonts w:eastAsia="宋体"/>
                <w:color w:val="000000"/>
                <w:sz w:val="21"/>
                <w:szCs w:val="21"/>
              </w:rPr>
              <w:t>邻近快速路</w:t>
            </w:r>
          </w:p>
        </w:tc>
        <w:tc>
          <w:tcPr>
            <w:tcW w:w="787" w:type="pct"/>
            <w:tcBorders>
              <w:top w:val="single" w:sz="4" w:space="0" w:color="auto"/>
              <w:left w:val="single" w:sz="4" w:space="0" w:color="auto"/>
              <w:bottom w:val="single" w:sz="4" w:space="0" w:color="auto"/>
              <w:right w:val="single" w:sz="4" w:space="0" w:color="auto"/>
            </w:tcBorders>
            <w:vAlign w:val="center"/>
          </w:tcPr>
          <w:p w14:paraId="1FAF52B4"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1-2</w:t>
            </w:r>
            <w:r w:rsidRPr="007C4597">
              <w:rPr>
                <w:rFonts w:eastAsia="宋体"/>
                <w:color w:val="000000"/>
                <w:kern w:val="0"/>
                <w:sz w:val="21"/>
                <w:szCs w:val="21"/>
              </w:rPr>
              <w:t>条；距离地铁站较远；</w:t>
            </w:r>
            <w:r w:rsidRPr="007C4597">
              <w:rPr>
                <w:rFonts w:eastAsia="宋体"/>
                <w:color w:val="000000"/>
                <w:sz w:val="21"/>
                <w:szCs w:val="21"/>
              </w:rPr>
              <w:t>邻近快速路</w:t>
            </w:r>
          </w:p>
        </w:tc>
        <w:tc>
          <w:tcPr>
            <w:tcW w:w="787" w:type="pct"/>
            <w:tcBorders>
              <w:top w:val="single" w:sz="4" w:space="0" w:color="auto"/>
              <w:left w:val="single" w:sz="4" w:space="0" w:color="auto"/>
              <w:bottom w:val="single" w:sz="4" w:space="0" w:color="auto"/>
              <w:right w:val="single" w:sz="4" w:space="0" w:color="auto"/>
            </w:tcBorders>
            <w:vAlign w:val="center"/>
          </w:tcPr>
          <w:p w14:paraId="5B5F282A"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1</w:t>
            </w:r>
            <w:r w:rsidRPr="007C4597">
              <w:rPr>
                <w:rFonts w:eastAsia="宋体"/>
                <w:color w:val="000000"/>
                <w:kern w:val="0"/>
                <w:sz w:val="21"/>
                <w:szCs w:val="21"/>
              </w:rPr>
              <w:t>条；远离地铁站</w:t>
            </w:r>
          </w:p>
        </w:tc>
      </w:tr>
      <w:tr w:rsidR="00F42F18" w:rsidRPr="007C4597" w14:paraId="0B5B511C" w14:textId="77777777" w:rsidTr="009A6540">
        <w:trPr>
          <w:trHeight w:val="20"/>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1E207100"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9BC0C6"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基础设施完善度</w:t>
            </w:r>
          </w:p>
        </w:tc>
        <w:tc>
          <w:tcPr>
            <w:tcW w:w="381" w:type="pct"/>
            <w:tcBorders>
              <w:top w:val="single" w:sz="4" w:space="0" w:color="auto"/>
              <w:left w:val="single" w:sz="4" w:space="0" w:color="auto"/>
              <w:bottom w:val="single" w:sz="4" w:space="0" w:color="auto"/>
              <w:right w:val="single" w:sz="4" w:space="0" w:color="auto"/>
            </w:tcBorders>
            <w:vAlign w:val="center"/>
          </w:tcPr>
          <w:p w14:paraId="3B3F597A"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0.10</w:t>
            </w:r>
          </w:p>
        </w:tc>
        <w:tc>
          <w:tcPr>
            <w:tcW w:w="786" w:type="pct"/>
            <w:tcBorders>
              <w:top w:val="single" w:sz="4" w:space="0" w:color="auto"/>
              <w:left w:val="single" w:sz="4" w:space="0" w:color="auto"/>
              <w:bottom w:val="single" w:sz="4" w:space="0" w:color="auto"/>
              <w:right w:val="single" w:sz="4" w:space="0" w:color="auto"/>
            </w:tcBorders>
            <w:vAlign w:val="center"/>
          </w:tcPr>
          <w:p w14:paraId="0858663B"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土地开发程度达到七通一平；供热、燃气保证率比较高；暴雨过后无积水</w:t>
            </w:r>
          </w:p>
        </w:tc>
        <w:tc>
          <w:tcPr>
            <w:tcW w:w="787" w:type="pct"/>
            <w:tcBorders>
              <w:top w:val="single" w:sz="4" w:space="0" w:color="auto"/>
              <w:left w:val="single" w:sz="4" w:space="0" w:color="auto"/>
              <w:bottom w:val="single" w:sz="4" w:space="0" w:color="auto"/>
              <w:right w:val="single" w:sz="4" w:space="0" w:color="auto"/>
            </w:tcBorders>
            <w:vAlign w:val="center"/>
          </w:tcPr>
          <w:p w14:paraId="42568ECB"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土地开发程度达到七通一平；供热、燃气保证率比较高；暴雨过后，有少量积水</w:t>
            </w:r>
          </w:p>
        </w:tc>
        <w:tc>
          <w:tcPr>
            <w:tcW w:w="786" w:type="pct"/>
            <w:tcBorders>
              <w:top w:val="single" w:sz="4" w:space="0" w:color="auto"/>
              <w:left w:val="single" w:sz="4" w:space="0" w:color="auto"/>
              <w:bottom w:val="single" w:sz="4" w:space="0" w:color="auto"/>
              <w:right w:val="single" w:sz="4" w:space="0" w:color="auto"/>
            </w:tcBorders>
            <w:vAlign w:val="center"/>
          </w:tcPr>
          <w:p w14:paraId="0DB0E5C7"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土地开发程度达到七通一平；暴雨过后，半小时内积水可排干</w:t>
            </w:r>
          </w:p>
        </w:tc>
        <w:tc>
          <w:tcPr>
            <w:tcW w:w="787" w:type="pct"/>
            <w:tcBorders>
              <w:top w:val="single" w:sz="4" w:space="0" w:color="auto"/>
              <w:left w:val="single" w:sz="4" w:space="0" w:color="auto"/>
              <w:bottom w:val="single" w:sz="4" w:space="0" w:color="auto"/>
              <w:right w:val="single" w:sz="4" w:space="0" w:color="auto"/>
            </w:tcBorders>
            <w:vAlign w:val="center"/>
          </w:tcPr>
          <w:p w14:paraId="566BC993"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土地开发程度达到七通一平；基础设施保障程度不高；暴雨过后，积水严重</w:t>
            </w:r>
          </w:p>
        </w:tc>
        <w:tc>
          <w:tcPr>
            <w:tcW w:w="787" w:type="pct"/>
            <w:tcBorders>
              <w:top w:val="single" w:sz="4" w:space="0" w:color="auto"/>
              <w:left w:val="single" w:sz="4" w:space="0" w:color="auto"/>
              <w:bottom w:val="single" w:sz="4" w:space="0" w:color="auto"/>
              <w:right w:val="single" w:sz="4" w:space="0" w:color="auto"/>
            </w:tcBorders>
            <w:vAlign w:val="center"/>
          </w:tcPr>
          <w:p w14:paraId="0020F4C8"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土地开发程度达到或低于七通一平；暴雨过后，积水严重</w:t>
            </w:r>
          </w:p>
        </w:tc>
      </w:tr>
      <w:tr w:rsidR="00F42F18" w:rsidRPr="007C4597" w14:paraId="449FFB05" w14:textId="77777777" w:rsidTr="009A6540">
        <w:trPr>
          <w:trHeight w:val="20"/>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49435858"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A10087"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公用设施完备度</w:t>
            </w:r>
          </w:p>
        </w:tc>
        <w:tc>
          <w:tcPr>
            <w:tcW w:w="381" w:type="pct"/>
            <w:tcBorders>
              <w:top w:val="single" w:sz="4" w:space="0" w:color="auto"/>
              <w:left w:val="single" w:sz="4" w:space="0" w:color="auto"/>
              <w:bottom w:val="single" w:sz="4" w:space="0" w:color="auto"/>
              <w:right w:val="single" w:sz="4" w:space="0" w:color="auto"/>
            </w:tcBorders>
            <w:vAlign w:val="center"/>
          </w:tcPr>
          <w:p w14:paraId="369DFA0F"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0.20</w:t>
            </w:r>
          </w:p>
        </w:tc>
        <w:tc>
          <w:tcPr>
            <w:tcW w:w="786" w:type="pct"/>
            <w:tcBorders>
              <w:top w:val="single" w:sz="4" w:space="0" w:color="auto"/>
              <w:left w:val="single" w:sz="4" w:space="0" w:color="auto"/>
              <w:bottom w:val="single" w:sz="4" w:space="0" w:color="auto"/>
              <w:right w:val="single" w:sz="4" w:space="0" w:color="auto"/>
            </w:tcBorders>
            <w:vAlign w:val="center"/>
          </w:tcPr>
          <w:p w14:paraId="658EE21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属于普通中、小学学区，距离中小学</w:t>
            </w:r>
            <w:r w:rsidRPr="007C4597">
              <w:rPr>
                <w:rFonts w:eastAsia="宋体"/>
                <w:color w:val="000000"/>
                <w:kern w:val="0"/>
                <w:sz w:val="21"/>
                <w:szCs w:val="21"/>
              </w:rPr>
              <w:t>≤3000</w:t>
            </w:r>
            <w:r w:rsidRPr="007C4597">
              <w:rPr>
                <w:rFonts w:eastAsia="宋体"/>
                <w:color w:val="000000"/>
                <w:kern w:val="0"/>
                <w:sz w:val="21"/>
                <w:szCs w:val="21"/>
              </w:rPr>
              <w:t>米；距离二级医院</w:t>
            </w:r>
            <w:r w:rsidRPr="007C4597">
              <w:rPr>
                <w:rFonts w:eastAsia="宋体"/>
                <w:color w:val="000000"/>
                <w:kern w:val="0"/>
                <w:sz w:val="21"/>
                <w:szCs w:val="21"/>
              </w:rPr>
              <w:t>≤2000</w:t>
            </w:r>
            <w:r w:rsidRPr="007C4597">
              <w:rPr>
                <w:rFonts w:eastAsia="宋体"/>
                <w:color w:val="000000"/>
                <w:kern w:val="0"/>
                <w:sz w:val="21"/>
                <w:szCs w:val="21"/>
              </w:rPr>
              <w:t>米；其他公用设施较完善</w:t>
            </w:r>
          </w:p>
        </w:tc>
        <w:tc>
          <w:tcPr>
            <w:tcW w:w="787" w:type="pct"/>
            <w:tcBorders>
              <w:top w:val="single" w:sz="4" w:space="0" w:color="auto"/>
              <w:left w:val="single" w:sz="4" w:space="0" w:color="auto"/>
              <w:bottom w:val="single" w:sz="4" w:space="0" w:color="auto"/>
              <w:right w:val="single" w:sz="4" w:space="0" w:color="auto"/>
            </w:tcBorders>
            <w:vAlign w:val="center"/>
          </w:tcPr>
          <w:p w14:paraId="3583B776"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属于普通中、小学学区，距离中小学在</w:t>
            </w:r>
            <w:r w:rsidRPr="007C4597">
              <w:rPr>
                <w:rFonts w:eastAsia="宋体"/>
                <w:color w:val="000000"/>
                <w:kern w:val="0"/>
                <w:sz w:val="21"/>
                <w:szCs w:val="21"/>
              </w:rPr>
              <w:t>3000-4000</w:t>
            </w:r>
            <w:r w:rsidRPr="007C4597">
              <w:rPr>
                <w:rFonts w:eastAsia="宋体"/>
                <w:color w:val="000000"/>
                <w:kern w:val="0"/>
                <w:sz w:val="21"/>
                <w:szCs w:val="21"/>
              </w:rPr>
              <w:t>米之间；距离二级医院在</w:t>
            </w:r>
            <w:r w:rsidRPr="007C4597">
              <w:rPr>
                <w:rFonts w:eastAsia="宋体"/>
                <w:color w:val="000000"/>
                <w:kern w:val="0"/>
                <w:sz w:val="21"/>
                <w:szCs w:val="21"/>
              </w:rPr>
              <w:t>2000-3000</w:t>
            </w:r>
            <w:r w:rsidRPr="007C4597">
              <w:rPr>
                <w:rFonts w:eastAsia="宋体"/>
                <w:color w:val="000000"/>
                <w:kern w:val="0"/>
                <w:sz w:val="21"/>
                <w:szCs w:val="21"/>
              </w:rPr>
              <w:t>米之间；其他公用设施比较齐全</w:t>
            </w:r>
          </w:p>
        </w:tc>
        <w:tc>
          <w:tcPr>
            <w:tcW w:w="786" w:type="pct"/>
            <w:tcBorders>
              <w:top w:val="single" w:sz="4" w:space="0" w:color="auto"/>
              <w:left w:val="single" w:sz="4" w:space="0" w:color="auto"/>
              <w:bottom w:val="single" w:sz="4" w:space="0" w:color="auto"/>
              <w:right w:val="single" w:sz="4" w:space="0" w:color="auto"/>
            </w:tcBorders>
            <w:vAlign w:val="center"/>
          </w:tcPr>
          <w:p w14:paraId="19220B6D"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属于普通中、小学学区，距离中小学在</w:t>
            </w:r>
            <w:r w:rsidRPr="007C4597">
              <w:rPr>
                <w:rFonts w:eastAsia="宋体"/>
                <w:color w:val="000000"/>
                <w:kern w:val="0"/>
                <w:sz w:val="21"/>
                <w:szCs w:val="21"/>
              </w:rPr>
              <w:t>4000-5000</w:t>
            </w:r>
            <w:r w:rsidRPr="007C4597">
              <w:rPr>
                <w:rFonts w:eastAsia="宋体"/>
                <w:color w:val="000000"/>
                <w:kern w:val="0"/>
                <w:sz w:val="21"/>
                <w:szCs w:val="21"/>
              </w:rPr>
              <w:t>米之间；距离二级医院在</w:t>
            </w:r>
            <w:r w:rsidRPr="007C4597">
              <w:rPr>
                <w:rFonts w:eastAsia="宋体"/>
                <w:color w:val="000000"/>
                <w:kern w:val="0"/>
                <w:sz w:val="21"/>
                <w:szCs w:val="21"/>
              </w:rPr>
              <w:t>3000-3500</w:t>
            </w:r>
            <w:r w:rsidRPr="007C4597">
              <w:rPr>
                <w:rFonts w:eastAsia="宋体"/>
                <w:color w:val="000000"/>
                <w:kern w:val="0"/>
                <w:sz w:val="21"/>
                <w:szCs w:val="21"/>
              </w:rPr>
              <w:t>米之间，范围内有诊所等；其他公用设施比较齐全</w:t>
            </w:r>
          </w:p>
        </w:tc>
        <w:tc>
          <w:tcPr>
            <w:tcW w:w="787" w:type="pct"/>
            <w:tcBorders>
              <w:top w:val="single" w:sz="4" w:space="0" w:color="auto"/>
              <w:left w:val="single" w:sz="4" w:space="0" w:color="auto"/>
              <w:bottom w:val="single" w:sz="4" w:space="0" w:color="auto"/>
              <w:right w:val="single" w:sz="4" w:space="0" w:color="auto"/>
            </w:tcBorders>
            <w:vAlign w:val="center"/>
          </w:tcPr>
          <w:p w14:paraId="4A1D1B1B"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属于普通中、小学学区，距离中小学在</w:t>
            </w:r>
            <w:r w:rsidRPr="007C4597">
              <w:rPr>
                <w:rFonts w:eastAsia="宋体"/>
                <w:color w:val="000000"/>
                <w:kern w:val="0"/>
                <w:sz w:val="21"/>
                <w:szCs w:val="21"/>
              </w:rPr>
              <w:t>5000-6000</w:t>
            </w:r>
            <w:r w:rsidRPr="007C4597">
              <w:rPr>
                <w:rFonts w:eastAsia="宋体"/>
                <w:color w:val="000000"/>
                <w:kern w:val="0"/>
                <w:sz w:val="21"/>
                <w:szCs w:val="21"/>
              </w:rPr>
              <w:t>米之间；距离二级医院在</w:t>
            </w:r>
            <w:r w:rsidRPr="007C4597">
              <w:rPr>
                <w:rFonts w:eastAsia="宋体"/>
                <w:color w:val="000000"/>
                <w:kern w:val="0"/>
                <w:sz w:val="21"/>
                <w:szCs w:val="21"/>
              </w:rPr>
              <w:t>3500-5000</w:t>
            </w:r>
            <w:r w:rsidRPr="007C4597">
              <w:rPr>
                <w:rFonts w:eastAsia="宋体"/>
                <w:color w:val="000000"/>
                <w:kern w:val="0"/>
                <w:sz w:val="21"/>
                <w:szCs w:val="21"/>
              </w:rPr>
              <w:t>米之间，距离诊所较近；其他公用设施不齐全</w:t>
            </w:r>
          </w:p>
        </w:tc>
        <w:tc>
          <w:tcPr>
            <w:tcW w:w="787" w:type="pct"/>
            <w:tcBorders>
              <w:top w:val="single" w:sz="4" w:space="0" w:color="auto"/>
              <w:left w:val="single" w:sz="4" w:space="0" w:color="auto"/>
              <w:bottom w:val="single" w:sz="4" w:space="0" w:color="auto"/>
              <w:right w:val="single" w:sz="4" w:space="0" w:color="auto"/>
            </w:tcBorders>
            <w:vAlign w:val="center"/>
          </w:tcPr>
          <w:p w14:paraId="59A5B1B9"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属于普通中、小学学区，距离中小学</w:t>
            </w:r>
            <w:r w:rsidRPr="007C4597">
              <w:rPr>
                <w:rFonts w:eastAsia="宋体"/>
                <w:color w:val="000000"/>
                <w:kern w:val="0"/>
                <w:sz w:val="21"/>
                <w:szCs w:val="21"/>
              </w:rPr>
              <w:t>≥6000</w:t>
            </w:r>
            <w:r w:rsidRPr="007C4597">
              <w:rPr>
                <w:rFonts w:eastAsia="宋体"/>
                <w:color w:val="000000"/>
                <w:kern w:val="0"/>
                <w:sz w:val="21"/>
                <w:szCs w:val="21"/>
              </w:rPr>
              <w:t>米；距离二级医院</w:t>
            </w:r>
            <w:r w:rsidRPr="007C4597">
              <w:rPr>
                <w:rFonts w:eastAsia="宋体"/>
                <w:color w:val="000000"/>
                <w:kern w:val="0"/>
                <w:sz w:val="21"/>
                <w:szCs w:val="21"/>
              </w:rPr>
              <w:t>≥5000</w:t>
            </w:r>
            <w:r w:rsidRPr="007C4597">
              <w:rPr>
                <w:rFonts w:eastAsia="宋体"/>
                <w:color w:val="000000"/>
                <w:kern w:val="0"/>
                <w:sz w:val="21"/>
                <w:szCs w:val="21"/>
              </w:rPr>
              <w:t>，距离诊所较近；其他公用设施不足</w:t>
            </w:r>
          </w:p>
        </w:tc>
      </w:tr>
      <w:tr w:rsidR="008B576B" w:rsidRPr="007C4597" w14:paraId="5804F725" w14:textId="77777777" w:rsidTr="009A6540">
        <w:trPr>
          <w:trHeight w:val="20"/>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486DCF79" w14:textId="77777777" w:rsidR="008B576B" w:rsidRPr="007C4597" w:rsidRDefault="008B576B" w:rsidP="008B576B">
            <w:pPr>
              <w:widowControl/>
              <w:spacing w:line="240" w:lineRule="auto"/>
              <w:ind w:firstLineChars="0" w:firstLine="0"/>
              <w:jc w:val="left"/>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BD3AEF" w14:textId="77777777" w:rsidR="008B576B" w:rsidRPr="007C4597" w:rsidRDefault="008B576B" w:rsidP="008B576B">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环境条件</w:t>
            </w:r>
          </w:p>
        </w:tc>
        <w:tc>
          <w:tcPr>
            <w:tcW w:w="381" w:type="pct"/>
            <w:tcBorders>
              <w:top w:val="single" w:sz="4" w:space="0" w:color="auto"/>
              <w:left w:val="single" w:sz="4" w:space="0" w:color="auto"/>
              <w:bottom w:val="single" w:sz="4" w:space="0" w:color="auto"/>
              <w:right w:val="single" w:sz="4" w:space="0" w:color="auto"/>
            </w:tcBorders>
            <w:vAlign w:val="center"/>
          </w:tcPr>
          <w:p w14:paraId="718AC4D4" w14:textId="77777777" w:rsidR="008B576B" w:rsidRPr="007C4597" w:rsidRDefault="008B576B" w:rsidP="008B576B">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0.15</w:t>
            </w:r>
          </w:p>
        </w:tc>
        <w:tc>
          <w:tcPr>
            <w:tcW w:w="786" w:type="pct"/>
            <w:tcBorders>
              <w:top w:val="single" w:sz="4" w:space="0" w:color="auto"/>
              <w:left w:val="single" w:sz="4" w:space="0" w:color="auto"/>
              <w:bottom w:val="single" w:sz="4" w:space="0" w:color="auto"/>
              <w:right w:val="single" w:sz="4" w:space="0" w:color="auto"/>
            </w:tcBorders>
            <w:vAlign w:val="center"/>
          </w:tcPr>
          <w:p w14:paraId="73ADE955" w14:textId="1CBE0BB1" w:rsidR="008B576B" w:rsidRPr="007C4597" w:rsidRDefault="008B576B" w:rsidP="008B576B">
            <w:pPr>
              <w:widowControl/>
              <w:spacing w:line="240" w:lineRule="auto"/>
              <w:ind w:firstLineChars="0" w:firstLine="0"/>
              <w:rPr>
                <w:rFonts w:eastAsia="宋体"/>
                <w:color w:val="000000"/>
                <w:kern w:val="0"/>
                <w:sz w:val="21"/>
                <w:szCs w:val="21"/>
              </w:rPr>
            </w:pPr>
            <w:r w:rsidRPr="007C4597">
              <w:rPr>
                <w:rFonts w:eastAsia="宋体"/>
                <w:bCs/>
                <w:color w:val="000000"/>
                <w:kern w:val="0"/>
                <w:sz w:val="21"/>
                <w:szCs w:val="21"/>
              </w:rPr>
              <w:t>环境质量较好，区域绿化率较高，区域内有人文景观或邻近景观合到</w:t>
            </w:r>
          </w:p>
        </w:tc>
        <w:tc>
          <w:tcPr>
            <w:tcW w:w="787" w:type="pct"/>
            <w:tcBorders>
              <w:top w:val="single" w:sz="4" w:space="0" w:color="auto"/>
              <w:left w:val="single" w:sz="4" w:space="0" w:color="auto"/>
              <w:bottom w:val="single" w:sz="4" w:space="0" w:color="auto"/>
              <w:right w:val="single" w:sz="4" w:space="0" w:color="auto"/>
            </w:tcBorders>
            <w:vAlign w:val="center"/>
          </w:tcPr>
          <w:p w14:paraId="71DD4681" w14:textId="41D35806" w:rsidR="008B576B" w:rsidRPr="007C4597" w:rsidRDefault="008B576B" w:rsidP="008B576B">
            <w:pPr>
              <w:widowControl/>
              <w:spacing w:line="240" w:lineRule="auto"/>
              <w:ind w:firstLineChars="0" w:firstLine="0"/>
              <w:rPr>
                <w:rFonts w:eastAsia="宋体"/>
                <w:color w:val="000000"/>
                <w:kern w:val="0"/>
                <w:sz w:val="21"/>
                <w:szCs w:val="21"/>
              </w:rPr>
            </w:pPr>
            <w:r w:rsidRPr="007C4597">
              <w:rPr>
                <w:rFonts w:eastAsia="宋体"/>
                <w:bCs/>
                <w:color w:val="000000"/>
                <w:kern w:val="0"/>
                <w:sz w:val="21"/>
                <w:szCs w:val="21"/>
              </w:rPr>
              <w:t>环境质量较好，区域绿化率一般，区域内有人文景观或邻近景观河道</w:t>
            </w:r>
          </w:p>
        </w:tc>
        <w:tc>
          <w:tcPr>
            <w:tcW w:w="786" w:type="pct"/>
            <w:tcBorders>
              <w:top w:val="single" w:sz="4" w:space="0" w:color="auto"/>
              <w:left w:val="single" w:sz="4" w:space="0" w:color="auto"/>
              <w:bottom w:val="single" w:sz="4" w:space="0" w:color="auto"/>
              <w:right w:val="single" w:sz="4" w:space="0" w:color="auto"/>
            </w:tcBorders>
            <w:vAlign w:val="center"/>
          </w:tcPr>
          <w:p w14:paraId="50E6C0F8" w14:textId="63E4B189" w:rsidR="008B576B" w:rsidRPr="007C4597" w:rsidRDefault="008B576B" w:rsidP="008B576B">
            <w:pPr>
              <w:widowControl/>
              <w:spacing w:line="240" w:lineRule="auto"/>
              <w:ind w:firstLineChars="0" w:firstLine="0"/>
              <w:rPr>
                <w:rFonts w:eastAsia="宋体"/>
                <w:color w:val="000000"/>
                <w:kern w:val="0"/>
                <w:sz w:val="21"/>
                <w:szCs w:val="21"/>
              </w:rPr>
            </w:pPr>
            <w:r w:rsidRPr="007C4597">
              <w:rPr>
                <w:rFonts w:eastAsia="宋体"/>
                <w:bCs/>
                <w:color w:val="000000"/>
                <w:kern w:val="0"/>
                <w:sz w:val="21"/>
                <w:szCs w:val="21"/>
              </w:rPr>
              <w:t>环境质量一般，区域绿化率一般，区域内无人文景观、邻近景观河道</w:t>
            </w:r>
          </w:p>
        </w:tc>
        <w:tc>
          <w:tcPr>
            <w:tcW w:w="787" w:type="pct"/>
            <w:tcBorders>
              <w:top w:val="single" w:sz="4" w:space="0" w:color="auto"/>
              <w:left w:val="single" w:sz="4" w:space="0" w:color="auto"/>
              <w:bottom w:val="single" w:sz="4" w:space="0" w:color="auto"/>
              <w:right w:val="single" w:sz="4" w:space="0" w:color="auto"/>
            </w:tcBorders>
            <w:vAlign w:val="center"/>
          </w:tcPr>
          <w:p w14:paraId="3F85B88B" w14:textId="577BC4B6" w:rsidR="008B576B" w:rsidRPr="007C4597" w:rsidRDefault="008B576B" w:rsidP="008B576B">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环境质量一般，</w:t>
            </w:r>
            <w:r w:rsidRPr="007C4597">
              <w:rPr>
                <w:rFonts w:eastAsia="宋体"/>
                <w:bCs/>
                <w:color w:val="000000"/>
                <w:kern w:val="0"/>
                <w:sz w:val="21"/>
                <w:szCs w:val="21"/>
              </w:rPr>
              <w:t>区域绿化率较低，</w:t>
            </w:r>
            <w:r w:rsidRPr="007C4597">
              <w:rPr>
                <w:rFonts w:eastAsia="宋体"/>
                <w:color w:val="000000"/>
                <w:kern w:val="0"/>
                <w:sz w:val="21"/>
                <w:szCs w:val="21"/>
              </w:rPr>
              <w:t>区域内无人文景观、邻近景观河道</w:t>
            </w:r>
          </w:p>
        </w:tc>
        <w:tc>
          <w:tcPr>
            <w:tcW w:w="787" w:type="pct"/>
            <w:tcBorders>
              <w:top w:val="single" w:sz="4" w:space="0" w:color="auto"/>
              <w:left w:val="single" w:sz="4" w:space="0" w:color="auto"/>
              <w:bottom w:val="single" w:sz="4" w:space="0" w:color="auto"/>
              <w:right w:val="single" w:sz="4" w:space="0" w:color="auto"/>
            </w:tcBorders>
            <w:vAlign w:val="center"/>
          </w:tcPr>
          <w:p w14:paraId="08058D28" w14:textId="42366231" w:rsidR="008B576B" w:rsidRPr="007C4597" w:rsidRDefault="008B576B" w:rsidP="008B576B">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环境质量较差，</w:t>
            </w:r>
            <w:r w:rsidRPr="007C4597">
              <w:rPr>
                <w:rFonts w:eastAsia="宋体"/>
                <w:bCs/>
                <w:color w:val="000000"/>
                <w:kern w:val="0"/>
                <w:sz w:val="21"/>
                <w:szCs w:val="21"/>
              </w:rPr>
              <w:t>区域绿化率较低，</w:t>
            </w:r>
            <w:r w:rsidRPr="007C4597">
              <w:rPr>
                <w:rFonts w:eastAsia="宋体"/>
                <w:color w:val="000000"/>
                <w:kern w:val="0"/>
                <w:sz w:val="21"/>
                <w:szCs w:val="21"/>
              </w:rPr>
              <w:t>区域内无人文景观、距离景观河道较远</w:t>
            </w:r>
          </w:p>
        </w:tc>
      </w:tr>
    </w:tbl>
    <w:p w14:paraId="518A2872" w14:textId="77777777" w:rsidR="00F42F18" w:rsidRPr="007C4597" w:rsidRDefault="00F42F18" w:rsidP="00F42F18">
      <w:pPr>
        <w:widowControl/>
        <w:snapToGrid/>
        <w:spacing w:line="240" w:lineRule="auto"/>
        <w:ind w:firstLineChars="0" w:firstLine="0"/>
        <w:jc w:val="left"/>
        <w:rPr>
          <w:rFonts w:eastAsia="宋体"/>
        </w:rPr>
      </w:pPr>
      <w:r w:rsidRPr="007C4597">
        <w:rPr>
          <w:rFonts w:eastAsia="宋体"/>
        </w:rPr>
        <w:br w:type="page"/>
      </w:r>
    </w:p>
    <w:p w14:paraId="3C3E8DBB" w14:textId="7867AF59" w:rsidR="00F42F18" w:rsidRPr="007C4597" w:rsidRDefault="00E40D57" w:rsidP="00094764">
      <w:pPr>
        <w:spacing w:beforeLines="50" w:before="163" w:line="340" w:lineRule="exact"/>
        <w:ind w:firstLineChars="0" w:firstLine="0"/>
        <w:jc w:val="center"/>
        <w:rPr>
          <w:rFonts w:eastAsia="宋体"/>
        </w:rPr>
      </w:pPr>
      <w:bookmarkStart w:id="125" w:name="_Toc89875949"/>
      <w:bookmarkStart w:id="126" w:name="_Toc89957455"/>
      <w:r w:rsidRPr="007C4597">
        <w:rPr>
          <w:rFonts w:eastAsia="宋体"/>
          <w:b/>
          <w:bCs/>
          <w:snapToGrid w:val="0"/>
          <w:kern w:val="0"/>
          <w:sz w:val="21"/>
          <w:szCs w:val="21"/>
        </w:rPr>
        <w:lastRenderedPageBreak/>
        <w:t>表</w:t>
      </w:r>
      <w:r w:rsidRPr="007C4597">
        <w:rPr>
          <w:rFonts w:eastAsia="宋体"/>
          <w:b/>
          <w:bCs/>
          <w:snapToGrid w:val="0"/>
          <w:kern w:val="0"/>
          <w:sz w:val="21"/>
          <w:szCs w:val="21"/>
        </w:rPr>
        <w:t>2-</w:t>
      </w:r>
      <w:r w:rsidR="00094764" w:rsidRPr="007C4597">
        <w:rPr>
          <w:rFonts w:eastAsia="宋体"/>
          <w:b/>
          <w:bCs/>
          <w:snapToGrid w:val="0"/>
          <w:kern w:val="0"/>
          <w:sz w:val="21"/>
          <w:szCs w:val="21"/>
        </w:rPr>
        <w:fldChar w:fldCharType="begin"/>
      </w:r>
      <w:r w:rsidR="00094764" w:rsidRPr="007C4597">
        <w:rPr>
          <w:rFonts w:eastAsia="宋体"/>
          <w:b/>
          <w:bCs/>
          <w:snapToGrid w:val="0"/>
          <w:kern w:val="0"/>
          <w:sz w:val="21"/>
          <w:szCs w:val="21"/>
        </w:rPr>
        <w:instrText xml:space="preserve"> SEQ </w:instrText>
      </w:r>
      <w:r w:rsidR="00094764" w:rsidRPr="007C4597">
        <w:rPr>
          <w:rFonts w:eastAsia="宋体"/>
          <w:b/>
          <w:bCs/>
          <w:snapToGrid w:val="0"/>
          <w:kern w:val="0"/>
          <w:sz w:val="21"/>
          <w:szCs w:val="21"/>
        </w:rPr>
        <w:instrText>表</w:instrText>
      </w:r>
      <w:r w:rsidR="00094764" w:rsidRPr="007C4597">
        <w:rPr>
          <w:rFonts w:eastAsia="宋体"/>
          <w:b/>
          <w:bCs/>
          <w:snapToGrid w:val="0"/>
          <w:kern w:val="0"/>
          <w:sz w:val="21"/>
          <w:szCs w:val="21"/>
        </w:rPr>
        <w:instrText xml:space="preserve">3- \* MERGEFORMAT </w:instrText>
      </w:r>
      <w:r w:rsidR="00094764" w:rsidRPr="007C4597">
        <w:rPr>
          <w:rFonts w:eastAsia="宋体"/>
          <w:b/>
          <w:bCs/>
          <w:snapToGrid w:val="0"/>
          <w:kern w:val="0"/>
          <w:sz w:val="21"/>
          <w:szCs w:val="21"/>
        </w:rPr>
        <w:fldChar w:fldCharType="separate"/>
      </w:r>
      <w:r w:rsidR="003146B2">
        <w:rPr>
          <w:rFonts w:eastAsia="宋体"/>
          <w:b/>
          <w:bCs/>
          <w:noProof/>
          <w:snapToGrid w:val="0"/>
          <w:kern w:val="0"/>
          <w:sz w:val="21"/>
          <w:szCs w:val="21"/>
        </w:rPr>
        <w:t>51</w:t>
      </w:r>
      <w:r w:rsidR="00094764" w:rsidRPr="007C4597">
        <w:rPr>
          <w:rFonts w:eastAsia="宋体"/>
          <w:b/>
          <w:bCs/>
          <w:snapToGrid w:val="0"/>
          <w:kern w:val="0"/>
          <w:sz w:val="21"/>
          <w:szCs w:val="21"/>
        </w:rPr>
        <w:fldChar w:fldCharType="end"/>
      </w:r>
      <w:r w:rsidR="00094764" w:rsidRPr="007C4597">
        <w:rPr>
          <w:rFonts w:eastAsia="宋体"/>
          <w:b/>
          <w:bCs/>
          <w:snapToGrid w:val="0"/>
          <w:kern w:val="0"/>
          <w:sz w:val="21"/>
          <w:szCs w:val="21"/>
        </w:rPr>
        <w:t xml:space="preserve"> </w:t>
      </w:r>
      <w:r w:rsidR="00F42F18" w:rsidRPr="007C4597">
        <w:rPr>
          <w:rFonts w:eastAsia="宋体"/>
          <w:b/>
          <w:bCs/>
          <w:snapToGrid w:val="0"/>
          <w:kern w:val="0"/>
          <w:sz w:val="21"/>
          <w:szCs w:val="21"/>
        </w:rPr>
        <w:t xml:space="preserve"> </w:t>
      </w:r>
      <w:r w:rsidR="00F42F18" w:rsidRPr="007C4597">
        <w:rPr>
          <w:rFonts w:eastAsia="宋体"/>
          <w:b/>
          <w:bCs/>
          <w:snapToGrid w:val="0"/>
          <w:kern w:val="0"/>
          <w:sz w:val="21"/>
          <w:szCs w:val="21"/>
        </w:rPr>
        <w:t>天津市公服</w:t>
      </w:r>
      <w:r w:rsidR="00F42F18" w:rsidRPr="007C4597">
        <w:rPr>
          <w:rFonts w:eastAsia="宋体"/>
          <w:b/>
          <w:bCs/>
          <w:snapToGrid w:val="0"/>
          <w:kern w:val="0"/>
          <w:sz w:val="21"/>
          <w:szCs w:val="21"/>
        </w:rPr>
        <w:t>II</w:t>
      </w:r>
      <w:r w:rsidR="00F42F18" w:rsidRPr="007C4597">
        <w:rPr>
          <w:rFonts w:eastAsia="宋体"/>
          <w:b/>
          <w:bCs/>
          <w:snapToGrid w:val="0"/>
          <w:kern w:val="0"/>
          <w:sz w:val="21"/>
          <w:szCs w:val="21"/>
        </w:rPr>
        <w:t>类用地基准地价区域因素修正系数说明表（</w:t>
      </w:r>
      <w:r w:rsidR="00094764" w:rsidRPr="007C4597">
        <w:rPr>
          <w:rFonts w:eastAsia="宋体"/>
          <w:b/>
          <w:bCs/>
          <w:snapToGrid w:val="0"/>
          <w:kern w:val="0"/>
          <w:sz w:val="21"/>
          <w:szCs w:val="21"/>
        </w:rPr>
        <w:t>5-6</w:t>
      </w:r>
      <w:r w:rsidR="00F42F18" w:rsidRPr="007C4597">
        <w:rPr>
          <w:rFonts w:eastAsia="宋体"/>
          <w:b/>
          <w:bCs/>
          <w:snapToGrid w:val="0"/>
          <w:kern w:val="0"/>
          <w:sz w:val="21"/>
          <w:szCs w:val="21"/>
        </w:rPr>
        <w:t>级）</w:t>
      </w:r>
      <w:bookmarkEnd w:id="125"/>
      <w:bookmarkEnd w:id="126"/>
    </w:p>
    <w:tbl>
      <w:tblPr>
        <w:tblW w:w="5000" w:type="pct"/>
        <w:jc w:val="center"/>
        <w:tblLook w:val="0000" w:firstRow="0" w:lastRow="0" w:firstColumn="0" w:lastColumn="0" w:noHBand="0" w:noVBand="0"/>
      </w:tblPr>
      <w:tblGrid>
        <w:gridCol w:w="674"/>
        <w:gridCol w:w="630"/>
        <w:gridCol w:w="725"/>
        <w:gridCol w:w="1496"/>
        <w:gridCol w:w="1520"/>
        <w:gridCol w:w="1473"/>
        <w:gridCol w:w="1498"/>
        <w:gridCol w:w="1498"/>
      </w:tblGrid>
      <w:tr w:rsidR="00F42F18" w:rsidRPr="007C4597" w14:paraId="13393558" w14:textId="77777777" w:rsidTr="009A6540">
        <w:trPr>
          <w:trHeight w:val="20"/>
          <w:tblHeader/>
          <w:jc w:val="center"/>
        </w:trPr>
        <w:tc>
          <w:tcPr>
            <w:tcW w:w="354" w:type="pct"/>
            <w:vMerge w:val="restart"/>
            <w:tcBorders>
              <w:top w:val="single" w:sz="4" w:space="0" w:color="auto"/>
              <w:left w:val="single" w:sz="4" w:space="0" w:color="auto"/>
              <w:bottom w:val="single" w:sz="4" w:space="0" w:color="auto"/>
              <w:right w:val="single" w:sz="4" w:space="0" w:color="auto"/>
            </w:tcBorders>
            <w:vAlign w:val="center"/>
          </w:tcPr>
          <w:p w14:paraId="46D0237D"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土地级别</w:t>
            </w:r>
          </w:p>
        </w:tc>
        <w:tc>
          <w:tcPr>
            <w:tcW w:w="712" w:type="pct"/>
            <w:gridSpan w:val="2"/>
            <w:vMerge w:val="restart"/>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39EE431C" w14:textId="77777777" w:rsidR="00F42F18" w:rsidRPr="007C4597" w:rsidRDefault="00000000" w:rsidP="00C1763F">
            <w:pPr>
              <w:adjustRightInd w:val="0"/>
              <w:spacing w:line="240" w:lineRule="auto"/>
              <w:ind w:firstLine="560"/>
              <w:jc w:val="right"/>
              <w:rPr>
                <w:rFonts w:eastAsia="宋体"/>
                <w:b/>
                <w:color w:val="000000"/>
                <w:kern w:val="0"/>
                <w:sz w:val="21"/>
                <w:szCs w:val="21"/>
              </w:rPr>
            </w:pPr>
            <w:r>
              <w:rPr>
                <w:rFonts w:eastAsia="宋体"/>
                <w:noProof/>
                <w:sz w:val="28"/>
              </w:rPr>
              <w:pict w14:anchorId="6295195B">
                <v:line id="_x0000_s2088" alt="P44726C2T313#y1" style="position:absolute;left:0;text-align:left;z-index:251698176;visibility:visible;mso-position-horizontal-relative:text;mso-position-vertical-relative:text" from=".4pt,.1pt" to="30.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" strokeweight=".5pt">
                  <o:lock v:ext="edit" shapetype="f"/>
                </v:line>
              </w:pict>
            </w:r>
            <w:r w:rsidR="00F42F18" w:rsidRPr="007C4597">
              <w:rPr>
                <w:rFonts w:eastAsia="宋体"/>
                <w:b/>
                <w:color w:val="000000"/>
                <w:kern w:val="0"/>
                <w:sz w:val="21"/>
                <w:szCs w:val="21"/>
              </w:rPr>
              <w:t>修正</w:t>
            </w:r>
            <w:r w:rsidR="00F42F18" w:rsidRPr="007C4597">
              <w:rPr>
                <w:rFonts w:eastAsia="宋体"/>
                <w:b/>
                <w:color w:val="000000"/>
                <w:kern w:val="0"/>
                <w:sz w:val="21"/>
                <w:szCs w:val="21"/>
              </w:rPr>
              <w:t xml:space="preserve"> </w:t>
            </w:r>
          </w:p>
          <w:p w14:paraId="049154B4" w14:textId="7E1EC60B" w:rsidR="00F42F18" w:rsidRPr="007C4597" w:rsidRDefault="00F42F18" w:rsidP="00C1763F">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因</w:t>
            </w:r>
            <w:r w:rsidRPr="007C4597">
              <w:rPr>
                <w:rFonts w:eastAsia="宋体"/>
                <w:b/>
                <w:color w:val="000000"/>
                <w:kern w:val="0"/>
                <w:sz w:val="21"/>
                <w:szCs w:val="21"/>
              </w:rPr>
              <w:t xml:space="preserve"> </w:t>
            </w:r>
            <w:r w:rsidRPr="007C4597">
              <w:rPr>
                <w:rFonts w:eastAsia="宋体"/>
                <w:b/>
                <w:color w:val="000000"/>
                <w:kern w:val="0"/>
                <w:sz w:val="21"/>
                <w:szCs w:val="21"/>
              </w:rPr>
              <w:t>权</w:t>
            </w:r>
            <w:r w:rsidRPr="007C4597">
              <w:rPr>
                <w:rFonts w:eastAsia="宋体"/>
                <w:b/>
                <w:color w:val="000000"/>
                <w:kern w:val="0"/>
                <w:sz w:val="21"/>
                <w:szCs w:val="21"/>
              </w:rPr>
              <w:t xml:space="preserve">   </w:t>
            </w:r>
            <w:r w:rsidRPr="007C4597">
              <w:rPr>
                <w:rFonts w:eastAsia="宋体"/>
                <w:b/>
                <w:color w:val="000000"/>
                <w:kern w:val="0"/>
                <w:sz w:val="21"/>
                <w:szCs w:val="21"/>
              </w:rPr>
              <w:t>幅度</w:t>
            </w:r>
          </w:p>
          <w:p w14:paraId="566B3476" w14:textId="2EB1950F" w:rsidR="00F42F18" w:rsidRPr="007C4597" w:rsidRDefault="00F42F18" w:rsidP="00C1763F">
            <w:pPr>
              <w:adjustRightInd w:val="0"/>
              <w:spacing w:line="240" w:lineRule="auto"/>
              <w:ind w:firstLineChars="0" w:firstLine="0"/>
              <w:rPr>
                <w:rFonts w:eastAsia="宋体"/>
                <w:b/>
                <w:color w:val="000000"/>
                <w:kern w:val="0"/>
                <w:sz w:val="21"/>
                <w:szCs w:val="21"/>
              </w:rPr>
            </w:pPr>
            <w:r w:rsidRPr="007C4597">
              <w:rPr>
                <w:rFonts w:eastAsia="宋体"/>
                <w:b/>
                <w:color w:val="000000"/>
                <w:kern w:val="0"/>
                <w:sz w:val="21"/>
                <w:szCs w:val="21"/>
              </w:rPr>
              <w:t>素</w:t>
            </w:r>
            <w:r w:rsidRPr="007C4597">
              <w:rPr>
                <w:rFonts w:eastAsia="宋体"/>
                <w:b/>
                <w:color w:val="000000"/>
                <w:kern w:val="0"/>
                <w:sz w:val="21"/>
                <w:szCs w:val="21"/>
              </w:rPr>
              <w:t xml:space="preserve">    </w:t>
            </w:r>
            <w:r w:rsidRPr="007C4597">
              <w:rPr>
                <w:rFonts w:eastAsia="宋体"/>
                <w:b/>
                <w:color w:val="000000"/>
                <w:kern w:val="0"/>
                <w:sz w:val="21"/>
                <w:szCs w:val="21"/>
              </w:rPr>
              <w:t>重</w:t>
            </w:r>
          </w:p>
        </w:tc>
        <w:tc>
          <w:tcPr>
            <w:tcW w:w="786" w:type="pct"/>
            <w:tcBorders>
              <w:top w:val="single" w:sz="4" w:space="0" w:color="auto"/>
              <w:left w:val="single" w:sz="4" w:space="0" w:color="auto"/>
              <w:bottom w:val="single" w:sz="4" w:space="0" w:color="auto"/>
              <w:right w:val="single" w:sz="4" w:space="0" w:color="auto"/>
            </w:tcBorders>
            <w:vAlign w:val="center"/>
          </w:tcPr>
          <w:p w14:paraId="69C8801C"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优</w:t>
            </w:r>
          </w:p>
        </w:tc>
        <w:tc>
          <w:tcPr>
            <w:tcW w:w="799" w:type="pct"/>
            <w:tcBorders>
              <w:top w:val="single" w:sz="4" w:space="0" w:color="auto"/>
              <w:left w:val="single" w:sz="4" w:space="0" w:color="auto"/>
              <w:bottom w:val="single" w:sz="4" w:space="0" w:color="auto"/>
              <w:right w:val="single" w:sz="4" w:space="0" w:color="auto"/>
            </w:tcBorders>
            <w:vAlign w:val="center"/>
          </w:tcPr>
          <w:p w14:paraId="4BE7ABEE"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较优</w:t>
            </w:r>
          </w:p>
        </w:tc>
        <w:tc>
          <w:tcPr>
            <w:tcW w:w="774" w:type="pct"/>
            <w:tcBorders>
              <w:top w:val="single" w:sz="4" w:space="0" w:color="auto"/>
              <w:left w:val="single" w:sz="4" w:space="0" w:color="auto"/>
              <w:bottom w:val="single" w:sz="4" w:space="0" w:color="auto"/>
              <w:right w:val="single" w:sz="4" w:space="0" w:color="auto"/>
            </w:tcBorders>
            <w:vAlign w:val="center"/>
          </w:tcPr>
          <w:p w14:paraId="11BBA9AC"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一般</w:t>
            </w:r>
          </w:p>
        </w:tc>
        <w:tc>
          <w:tcPr>
            <w:tcW w:w="787" w:type="pct"/>
            <w:tcBorders>
              <w:top w:val="single" w:sz="4" w:space="0" w:color="auto"/>
              <w:left w:val="single" w:sz="4" w:space="0" w:color="auto"/>
              <w:bottom w:val="single" w:sz="4" w:space="0" w:color="auto"/>
              <w:right w:val="single" w:sz="4" w:space="0" w:color="auto"/>
            </w:tcBorders>
            <w:vAlign w:val="center"/>
          </w:tcPr>
          <w:p w14:paraId="6768E7A6"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较劣</w:t>
            </w:r>
          </w:p>
        </w:tc>
        <w:tc>
          <w:tcPr>
            <w:tcW w:w="787" w:type="pct"/>
            <w:tcBorders>
              <w:top w:val="single" w:sz="4" w:space="0" w:color="auto"/>
              <w:left w:val="single" w:sz="4" w:space="0" w:color="auto"/>
              <w:bottom w:val="single" w:sz="4" w:space="0" w:color="auto"/>
              <w:right w:val="single" w:sz="4" w:space="0" w:color="auto"/>
            </w:tcBorders>
            <w:vAlign w:val="center"/>
          </w:tcPr>
          <w:p w14:paraId="3E8BC60A"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r w:rsidRPr="007C4597">
              <w:rPr>
                <w:rFonts w:eastAsia="宋体"/>
                <w:b/>
                <w:color w:val="000000"/>
                <w:kern w:val="0"/>
                <w:sz w:val="21"/>
                <w:szCs w:val="21"/>
              </w:rPr>
              <w:t>劣</w:t>
            </w:r>
          </w:p>
        </w:tc>
      </w:tr>
      <w:tr w:rsidR="00F42F18" w:rsidRPr="007C4597" w14:paraId="54EAE4A6" w14:textId="77777777" w:rsidTr="009A6540">
        <w:trPr>
          <w:trHeight w:val="20"/>
          <w:tblHeader/>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14C01DEE" w14:textId="77777777" w:rsidR="00F42F18" w:rsidRPr="007C4597" w:rsidRDefault="00F42F18" w:rsidP="00C1763F">
            <w:pPr>
              <w:widowControl/>
              <w:spacing w:line="240" w:lineRule="auto"/>
              <w:ind w:firstLineChars="0" w:firstLine="0"/>
              <w:jc w:val="center"/>
              <w:rPr>
                <w:rFonts w:eastAsia="宋体"/>
                <w:b/>
                <w:color w:val="000000"/>
                <w:kern w:val="0"/>
                <w:sz w:val="21"/>
                <w:szCs w:val="21"/>
              </w:rPr>
            </w:pPr>
          </w:p>
        </w:tc>
        <w:tc>
          <w:tcPr>
            <w:tcW w:w="712" w:type="pct"/>
            <w:gridSpan w:val="2"/>
            <w:vMerge/>
            <w:tcBorders>
              <w:top w:val="single" w:sz="4" w:space="0" w:color="auto"/>
              <w:left w:val="single" w:sz="4" w:space="0" w:color="auto"/>
              <w:bottom w:val="single" w:sz="4" w:space="0" w:color="auto"/>
              <w:right w:val="single" w:sz="4" w:space="0" w:color="auto"/>
              <w:tl2br w:val="single" w:sz="4" w:space="0" w:color="auto"/>
            </w:tcBorders>
            <w:tcMar>
              <w:left w:w="0" w:type="dxa"/>
              <w:right w:w="0" w:type="dxa"/>
            </w:tcMar>
            <w:vAlign w:val="center"/>
          </w:tcPr>
          <w:p w14:paraId="2948E657" w14:textId="77777777" w:rsidR="00F42F18" w:rsidRPr="007C4597" w:rsidRDefault="00F42F18" w:rsidP="00C1763F">
            <w:pPr>
              <w:spacing w:line="240" w:lineRule="auto"/>
              <w:ind w:firstLineChars="0" w:firstLine="0"/>
              <w:jc w:val="center"/>
              <w:rPr>
                <w:rFonts w:eastAsia="宋体"/>
                <w:b/>
                <w:color w:val="000000"/>
                <w:kern w:val="0"/>
                <w:sz w:val="21"/>
                <w:szCs w:val="21"/>
              </w:rPr>
            </w:pPr>
          </w:p>
        </w:tc>
        <w:tc>
          <w:tcPr>
            <w:tcW w:w="786" w:type="pct"/>
            <w:tcBorders>
              <w:top w:val="single" w:sz="4" w:space="0" w:color="auto"/>
              <w:left w:val="single" w:sz="4" w:space="0" w:color="auto"/>
              <w:bottom w:val="single" w:sz="4" w:space="0" w:color="auto"/>
              <w:right w:val="single" w:sz="4" w:space="0" w:color="auto"/>
            </w:tcBorders>
            <w:vAlign w:val="center"/>
          </w:tcPr>
          <w:p w14:paraId="6CB957E4"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1.12</w:t>
            </w:r>
          </w:p>
        </w:tc>
        <w:tc>
          <w:tcPr>
            <w:tcW w:w="799" w:type="pct"/>
            <w:tcBorders>
              <w:top w:val="single" w:sz="4" w:space="0" w:color="auto"/>
              <w:left w:val="single" w:sz="4" w:space="0" w:color="auto"/>
              <w:bottom w:val="single" w:sz="4" w:space="0" w:color="auto"/>
              <w:right w:val="single" w:sz="4" w:space="0" w:color="auto"/>
            </w:tcBorders>
            <w:vAlign w:val="center"/>
          </w:tcPr>
          <w:p w14:paraId="1D6DC030"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1.06</w:t>
            </w:r>
          </w:p>
        </w:tc>
        <w:tc>
          <w:tcPr>
            <w:tcW w:w="774" w:type="pct"/>
            <w:tcBorders>
              <w:top w:val="single" w:sz="4" w:space="0" w:color="auto"/>
              <w:left w:val="single" w:sz="4" w:space="0" w:color="auto"/>
              <w:bottom w:val="single" w:sz="4" w:space="0" w:color="auto"/>
              <w:right w:val="single" w:sz="4" w:space="0" w:color="auto"/>
            </w:tcBorders>
            <w:vAlign w:val="center"/>
          </w:tcPr>
          <w:p w14:paraId="1672BCBE"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1.00</w:t>
            </w:r>
          </w:p>
        </w:tc>
        <w:tc>
          <w:tcPr>
            <w:tcW w:w="787" w:type="pct"/>
            <w:tcBorders>
              <w:top w:val="single" w:sz="4" w:space="0" w:color="auto"/>
              <w:left w:val="single" w:sz="4" w:space="0" w:color="auto"/>
              <w:bottom w:val="single" w:sz="4" w:space="0" w:color="auto"/>
              <w:right w:val="single" w:sz="4" w:space="0" w:color="auto"/>
            </w:tcBorders>
            <w:vAlign w:val="center"/>
          </w:tcPr>
          <w:p w14:paraId="4ABF8D8E"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0.91</w:t>
            </w:r>
          </w:p>
        </w:tc>
        <w:tc>
          <w:tcPr>
            <w:tcW w:w="787" w:type="pct"/>
            <w:tcBorders>
              <w:top w:val="single" w:sz="4" w:space="0" w:color="auto"/>
              <w:left w:val="single" w:sz="4" w:space="0" w:color="auto"/>
              <w:bottom w:val="single" w:sz="4" w:space="0" w:color="auto"/>
              <w:right w:val="single" w:sz="4" w:space="0" w:color="auto"/>
            </w:tcBorders>
            <w:vAlign w:val="center"/>
          </w:tcPr>
          <w:p w14:paraId="31A653D5" w14:textId="77777777" w:rsidR="00F42F18" w:rsidRPr="007C4597" w:rsidRDefault="00F42F18" w:rsidP="00C1763F">
            <w:pPr>
              <w:widowControl/>
              <w:spacing w:line="240" w:lineRule="auto"/>
              <w:ind w:firstLineChars="0" w:firstLine="0"/>
              <w:jc w:val="center"/>
              <w:rPr>
                <w:rFonts w:eastAsia="宋体"/>
                <w:b/>
                <w:bCs/>
                <w:color w:val="000000"/>
                <w:kern w:val="0"/>
                <w:sz w:val="21"/>
                <w:szCs w:val="21"/>
              </w:rPr>
            </w:pPr>
            <w:r w:rsidRPr="007C4597">
              <w:rPr>
                <w:rFonts w:eastAsia="宋体"/>
                <w:b/>
                <w:bCs/>
                <w:color w:val="000000"/>
                <w:sz w:val="21"/>
                <w:szCs w:val="21"/>
              </w:rPr>
              <w:t>0.82</w:t>
            </w:r>
          </w:p>
        </w:tc>
      </w:tr>
      <w:tr w:rsidR="00F42F18" w:rsidRPr="007C4597" w14:paraId="43C54001" w14:textId="77777777" w:rsidTr="009A6540">
        <w:trPr>
          <w:trHeight w:val="20"/>
          <w:jc w:val="center"/>
        </w:trPr>
        <w:tc>
          <w:tcPr>
            <w:tcW w:w="354" w:type="pct"/>
            <w:vMerge w:val="restart"/>
            <w:tcBorders>
              <w:top w:val="single" w:sz="4" w:space="0" w:color="auto"/>
              <w:left w:val="single" w:sz="4" w:space="0" w:color="auto"/>
              <w:bottom w:val="single" w:sz="4" w:space="0" w:color="auto"/>
              <w:right w:val="single" w:sz="4" w:space="0" w:color="auto"/>
            </w:tcBorders>
            <w:vAlign w:val="center"/>
          </w:tcPr>
          <w:p w14:paraId="52529F14" w14:textId="11C3D126" w:rsidR="00F42F18" w:rsidRPr="007C4597" w:rsidRDefault="00094764"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5-6</w:t>
            </w:r>
            <w:r w:rsidR="00F42F18" w:rsidRPr="007C4597">
              <w:rPr>
                <w:rFonts w:eastAsia="宋体"/>
                <w:color w:val="000000"/>
                <w:kern w:val="0"/>
                <w:sz w:val="21"/>
                <w:szCs w:val="21"/>
              </w:rPr>
              <w:t>级</w:t>
            </w: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6AD95E3"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繁华程度</w:t>
            </w:r>
          </w:p>
        </w:tc>
        <w:tc>
          <w:tcPr>
            <w:tcW w:w="381" w:type="pct"/>
            <w:tcBorders>
              <w:top w:val="single" w:sz="4" w:space="0" w:color="auto"/>
              <w:left w:val="single" w:sz="4" w:space="0" w:color="auto"/>
              <w:bottom w:val="single" w:sz="4" w:space="0" w:color="auto"/>
              <w:right w:val="single" w:sz="4" w:space="0" w:color="auto"/>
            </w:tcBorders>
            <w:vAlign w:val="center"/>
          </w:tcPr>
          <w:p w14:paraId="0C5BF438"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0.30</w:t>
            </w:r>
          </w:p>
        </w:tc>
        <w:tc>
          <w:tcPr>
            <w:tcW w:w="786" w:type="pct"/>
            <w:tcBorders>
              <w:top w:val="single" w:sz="4" w:space="0" w:color="auto"/>
              <w:left w:val="single" w:sz="4" w:space="0" w:color="auto"/>
              <w:bottom w:val="single" w:sz="4" w:space="0" w:color="auto"/>
              <w:right w:val="single" w:sz="4" w:space="0" w:color="auto"/>
            </w:tcBorders>
            <w:vAlign w:val="center"/>
          </w:tcPr>
          <w:p w14:paraId="3EB4B826"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sz w:val="21"/>
              </w:rPr>
              <w:t>远离区级商业中心，距离中型商场、标准超市</w:t>
            </w:r>
            <w:r w:rsidRPr="007C4597">
              <w:rPr>
                <w:rFonts w:eastAsia="宋体"/>
                <w:sz w:val="21"/>
              </w:rPr>
              <w:t>≤7000</w:t>
            </w:r>
            <w:r w:rsidRPr="007C4597">
              <w:rPr>
                <w:rFonts w:eastAsia="宋体"/>
                <w:sz w:val="21"/>
              </w:rPr>
              <w:t>米</w:t>
            </w:r>
          </w:p>
        </w:tc>
        <w:tc>
          <w:tcPr>
            <w:tcW w:w="799" w:type="pct"/>
            <w:tcBorders>
              <w:top w:val="single" w:sz="4" w:space="0" w:color="auto"/>
              <w:left w:val="single" w:sz="4" w:space="0" w:color="auto"/>
              <w:bottom w:val="single" w:sz="4" w:space="0" w:color="auto"/>
              <w:right w:val="single" w:sz="4" w:space="0" w:color="auto"/>
            </w:tcBorders>
            <w:vAlign w:val="center"/>
          </w:tcPr>
          <w:p w14:paraId="36095F4C"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sz w:val="21"/>
              </w:rPr>
              <w:t>距普通商业中心、小型商场、超市</w:t>
            </w:r>
            <w:r w:rsidRPr="007C4597">
              <w:rPr>
                <w:rFonts w:eastAsia="宋体"/>
                <w:sz w:val="21"/>
              </w:rPr>
              <w:t>≤5000</w:t>
            </w:r>
            <w:r w:rsidRPr="007C4597">
              <w:rPr>
                <w:rFonts w:eastAsia="宋体"/>
                <w:sz w:val="21"/>
              </w:rPr>
              <w:t>米</w:t>
            </w:r>
          </w:p>
        </w:tc>
        <w:tc>
          <w:tcPr>
            <w:tcW w:w="774" w:type="pct"/>
            <w:tcBorders>
              <w:top w:val="single" w:sz="4" w:space="0" w:color="auto"/>
              <w:left w:val="single" w:sz="4" w:space="0" w:color="auto"/>
              <w:bottom w:val="single" w:sz="4" w:space="0" w:color="auto"/>
              <w:right w:val="single" w:sz="4" w:space="0" w:color="auto"/>
            </w:tcBorders>
            <w:vAlign w:val="center"/>
          </w:tcPr>
          <w:p w14:paraId="2099CA1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sz w:val="21"/>
              </w:rPr>
              <w:t>区域内有小型商业中心和便利店</w:t>
            </w:r>
          </w:p>
        </w:tc>
        <w:tc>
          <w:tcPr>
            <w:tcW w:w="787" w:type="pct"/>
            <w:tcBorders>
              <w:top w:val="single" w:sz="4" w:space="0" w:color="auto"/>
              <w:left w:val="single" w:sz="4" w:space="0" w:color="auto"/>
              <w:bottom w:val="single" w:sz="4" w:space="0" w:color="auto"/>
              <w:right w:val="single" w:sz="4" w:space="0" w:color="auto"/>
            </w:tcBorders>
            <w:vAlign w:val="center"/>
          </w:tcPr>
          <w:p w14:paraId="46EB9CC4"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sz w:val="21"/>
              </w:rPr>
              <w:t>远离普通商业中心，距离小型商场、超市在</w:t>
            </w:r>
            <w:r w:rsidRPr="007C4597">
              <w:rPr>
                <w:rFonts w:eastAsia="宋体"/>
                <w:sz w:val="21"/>
              </w:rPr>
              <w:t>5000-7000</w:t>
            </w:r>
            <w:r w:rsidRPr="007C4597">
              <w:rPr>
                <w:rFonts w:eastAsia="宋体"/>
                <w:sz w:val="21"/>
              </w:rPr>
              <w:t>米之间</w:t>
            </w:r>
          </w:p>
        </w:tc>
        <w:tc>
          <w:tcPr>
            <w:tcW w:w="787" w:type="pct"/>
            <w:tcBorders>
              <w:top w:val="single" w:sz="4" w:space="0" w:color="auto"/>
              <w:left w:val="single" w:sz="4" w:space="0" w:color="auto"/>
              <w:bottom w:val="single" w:sz="4" w:space="0" w:color="auto"/>
              <w:right w:val="single" w:sz="4" w:space="0" w:color="auto"/>
            </w:tcBorders>
            <w:vAlign w:val="center"/>
          </w:tcPr>
          <w:p w14:paraId="57E9EA10"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sz w:val="21"/>
              </w:rPr>
              <w:t>距离小区商铺网点</w:t>
            </w:r>
            <w:r w:rsidRPr="007C4597">
              <w:rPr>
                <w:rFonts w:eastAsia="宋体"/>
                <w:sz w:val="21"/>
              </w:rPr>
              <w:t>≤3500</w:t>
            </w:r>
            <w:r w:rsidRPr="007C4597">
              <w:rPr>
                <w:rFonts w:eastAsia="宋体"/>
                <w:sz w:val="21"/>
              </w:rPr>
              <w:t>米</w:t>
            </w:r>
          </w:p>
        </w:tc>
      </w:tr>
      <w:tr w:rsidR="00F42F18" w:rsidRPr="007C4597" w14:paraId="792FCE28" w14:textId="77777777" w:rsidTr="009A6540">
        <w:trPr>
          <w:trHeight w:val="20"/>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01353830"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B94A66"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交通条件</w:t>
            </w:r>
          </w:p>
        </w:tc>
        <w:tc>
          <w:tcPr>
            <w:tcW w:w="381" w:type="pct"/>
            <w:tcBorders>
              <w:top w:val="single" w:sz="4" w:space="0" w:color="auto"/>
              <w:left w:val="single" w:sz="4" w:space="0" w:color="auto"/>
              <w:bottom w:val="single" w:sz="4" w:space="0" w:color="auto"/>
              <w:right w:val="single" w:sz="4" w:space="0" w:color="auto"/>
            </w:tcBorders>
            <w:vAlign w:val="center"/>
          </w:tcPr>
          <w:p w14:paraId="6C681766"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0.25</w:t>
            </w:r>
          </w:p>
        </w:tc>
        <w:tc>
          <w:tcPr>
            <w:tcW w:w="786" w:type="pct"/>
            <w:tcBorders>
              <w:top w:val="single" w:sz="4" w:space="0" w:color="auto"/>
              <w:left w:val="single" w:sz="4" w:space="0" w:color="auto"/>
              <w:bottom w:val="single" w:sz="4" w:space="0" w:color="auto"/>
              <w:right w:val="single" w:sz="4" w:space="0" w:color="auto"/>
            </w:tcBorders>
            <w:vAlign w:val="center"/>
          </w:tcPr>
          <w:p w14:paraId="7056A275"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≥5</w:t>
            </w:r>
            <w:r w:rsidRPr="007C4597">
              <w:rPr>
                <w:rFonts w:eastAsia="宋体"/>
                <w:color w:val="000000"/>
                <w:kern w:val="0"/>
                <w:sz w:val="21"/>
                <w:szCs w:val="21"/>
              </w:rPr>
              <w:t>条；公交站点较多，距公交的普通换乘站</w:t>
            </w:r>
            <w:r w:rsidRPr="007C4597">
              <w:rPr>
                <w:rFonts w:eastAsia="宋体"/>
                <w:color w:val="000000"/>
                <w:kern w:val="0"/>
                <w:sz w:val="21"/>
                <w:szCs w:val="21"/>
              </w:rPr>
              <w:t>≤3500</w:t>
            </w:r>
            <w:r w:rsidRPr="007C4597">
              <w:rPr>
                <w:rFonts w:eastAsia="宋体"/>
                <w:color w:val="000000"/>
                <w:kern w:val="0"/>
                <w:sz w:val="21"/>
                <w:szCs w:val="21"/>
              </w:rPr>
              <w:t>米，换乘较方便；邻近高速公路；距离长途客运站</w:t>
            </w:r>
            <w:r w:rsidRPr="007C4597">
              <w:rPr>
                <w:rFonts w:eastAsia="宋体"/>
                <w:color w:val="000000"/>
                <w:kern w:val="0"/>
                <w:sz w:val="21"/>
                <w:szCs w:val="21"/>
              </w:rPr>
              <w:t>≤7000</w:t>
            </w:r>
            <w:r w:rsidRPr="007C4597">
              <w:rPr>
                <w:rFonts w:eastAsia="宋体"/>
                <w:color w:val="000000"/>
                <w:kern w:val="0"/>
                <w:sz w:val="21"/>
                <w:szCs w:val="21"/>
              </w:rPr>
              <w:t>米</w:t>
            </w:r>
          </w:p>
        </w:tc>
        <w:tc>
          <w:tcPr>
            <w:tcW w:w="799" w:type="pct"/>
            <w:tcBorders>
              <w:top w:val="single" w:sz="4" w:space="0" w:color="auto"/>
              <w:left w:val="single" w:sz="4" w:space="0" w:color="auto"/>
              <w:bottom w:val="single" w:sz="4" w:space="0" w:color="auto"/>
              <w:right w:val="single" w:sz="4" w:space="0" w:color="auto"/>
            </w:tcBorders>
            <w:vAlign w:val="center"/>
          </w:tcPr>
          <w:p w14:paraId="46A34CD4"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3-4</w:t>
            </w:r>
            <w:r w:rsidRPr="007C4597">
              <w:rPr>
                <w:rFonts w:eastAsia="宋体"/>
                <w:color w:val="000000"/>
                <w:kern w:val="0"/>
                <w:sz w:val="21"/>
                <w:szCs w:val="21"/>
              </w:rPr>
              <w:t>条；</w:t>
            </w:r>
            <w:r w:rsidRPr="007C4597">
              <w:rPr>
                <w:rFonts w:eastAsia="宋体"/>
                <w:sz w:val="21"/>
              </w:rPr>
              <w:t>距离公交的普通换乘站在</w:t>
            </w:r>
            <w:r w:rsidRPr="007C4597">
              <w:rPr>
                <w:rFonts w:eastAsia="宋体"/>
                <w:sz w:val="21"/>
              </w:rPr>
              <w:t>3500-5500</w:t>
            </w:r>
            <w:r w:rsidRPr="007C4597">
              <w:rPr>
                <w:rFonts w:eastAsia="宋体"/>
                <w:sz w:val="21"/>
              </w:rPr>
              <w:t>米之间，换乘比较方便</w:t>
            </w:r>
            <w:r w:rsidRPr="007C4597">
              <w:rPr>
                <w:rFonts w:eastAsia="宋体"/>
                <w:color w:val="000000"/>
                <w:kern w:val="0"/>
                <w:sz w:val="21"/>
                <w:szCs w:val="21"/>
              </w:rPr>
              <w:t>；邻近高速公路；</w:t>
            </w:r>
            <w:r w:rsidRPr="007C4597">
              <w:rPr>
                <w:rFonts w:eastAsia="宋体"/>
                <w:sz w:val="21"/>
              </w:rPr>
              <w:t>距长途客运站在</w:t>
            </w:r>
            <w:r w:rsidRPr="007C4597">
              <w:rPr>
                <w:rFonts w:eastAsia="宋体"/>
                <w:sz w:val="21"/>
              </w:rPr>
              <w:t>7500-9000</w:t>
            </w:r>
            <w:r w:rsidRPr="007C4597">
              <w:rPr>
                <w:rFonts w:eastAsia="宋体"/>
                <w:sz w:val="21"/>
              </w:rPr>
              <w:t>米之间；</w:t>
            </w:r>
            <w:r w:rsidRPr="007C4597">
              <w:rPr>
                <w:rFonts w:eastAsia="宋体"/>
                <w:color w:val="000000"/>
                <w:kern w:val="0"/>
                <w:sz w:val="21"/>
                <w:szCs w:val="21"/>
              </w:rPr>
              <w:t>出行较为便利</w:t>
            </w:r>
          </w:p>
        </w:tc>
        <w:tc>
          <w:tcPr>
            <w:tcW w:w="774" w:type="pct"/>
            <w:tcBorders>
              <w:top w:val="single" w:sz="4" w:space="0" w:color="auto"/>
              <w:left w:val="single" w:sz="4" w:space="0" w:color="auto"/>
              <w:bottom w:val="single" w:sz="4" w:space="0" w:color="auto"/>
              <w:right w:val="single" w:sz="4" w:space="0" w:color="auto"/>
            </w:tcBorders>
            <w:vAlign w:val="center"/>
          </w:tcPr>
          <w:p w14:paraId="51B9C5C9" w14:textId="3602AD3A" w:rsidR="00F42F18" w:rsidRPr="007C4597" w:rsidRDefault="00F42F18" w:rsidP="00985111">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2-3</w:t>
            </w:r>
            <w:r w:rsidRPr="007C4597">
              <w:rPr>
                <w:rFonts w:eastAsia="宋体"/>
                <w:color w:val="000000"/>
                <w:kern w:val="0"/>
                <w:sz w:val="21"/>
                <w:szCs w:val="21"/>
              </w:rPr>
              <w:t>条；换乘比较方便；</w:t>
            </w:r>
            <w:r w:rsidRPr="007C4597">
              <w:rPr>
                <w:rFonts w:eastAsia="宋体"/>
                <w:color w:val="000000"/>
                <w:sz w:val="21"/>
                <w:szCs w:val="21"/>
              </w:rPr>
              <w:t>邻近高速公路</w:t>
            </w:r>
          </w:p>
        </w:tc>
        <w:tc>
          <w:tcPr>
            <w:tcW w:w="787" w:type="pct"/>
            <w:tcBorders>
              <w:top w:val="single" w:sz="4" w:space="0" w:color="auto"/>
              <w:left w:val="single" w:sz="4" w:space="0" w:color="auto"/>
              <w:bottom w:val="single" w:sz="4" w:space="0" w:color="auto"/>
              <w:right w:val="single" w:sz="4" w:space="0" w:color="auto"/>
            </w:tcBorders>
            <w:vAlign w:val="center"/>
          </w:tcPr>
          <w:p w14:paraId="5EE57FD2"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1-2</w:t>
            </w:r>
            <w:r w:rsidRPr="007C4597">
              <w:rPr>
                <w:rFonts w:eastAsia="宋体"/>
                <w:color w:val="000000"/>
                <w:kern w:val="0"/>
                <w:sz w:val="21"/>
                <w:szCs w:val="21"/>
              </w:rPr>
              <w:t>条；</w:t>
            </w:r>
            <w:r w:rsidRPr="007C4597">
              <w:rPr>
                <w:rFonts w:eastAsia="宋体"/>
                <w:sz w:val="21"/>
              </w:rPr>
              <w:t>距离公交的普通换乘站</w:t>
            </w:r>
            <w:r w:rsidRPr="007C4597">
              <w:rPr>
                <w:rFonts w:eastAsia="宋体"/>
                <w:sz w:val="21"/>
              </w:rPr>
              <w:t>≥5500</w:t>
            </w:r>
            <w:r w:rsidRPr="007C4597">
              <w:rPr>
                <w:rFonts w:eastAsia="宋体"/>
                <w:sz w:val="21"/>
              </w:rPr>
              <w:t>米；邻近高速公路；距长途客运站在</w:t>
            </w:r>
            <w:r w:rsidRPr="007C4597">
              <w:rPr>
                <w:rFonts w:eastAsia="宋体"/>
                <w:sz w:val="21"/>
              </w:rPr>
              <w:t>9000-12000</w:t>
            </w:r>
            <w:r w:rsidRPr="007C4597">
              <w:rPr>
                <w:rFonts w:eastAsia="宋体"/>
                <w:sz w:val="21"/>
              </w:rPr>
              <w:t>米之间</w:t>
            </w:r>
          </w:p>
        </w:tc>
        <w:tc>
          <w:tcPr>
            <w:tcW w:w="787" w:type="pct"/>
            <w:tcBorders>
              <w:top w:val="single" w:sz="4" w:space="0" w:color="auto"/>
              <w:left w:val="single" w:sz="4" w:space="0" w:color="auto"/>
              <w:bottom w:val="single" w:sz="4" w:space="0" w:color="auto"/>
              <w:right w:val="single" w:sz="4" w:space="0" w:color="auto"/>
            </w:tcBorders>
            <w:vAlign w:val="center"/>
          </w:tcPr>
          <w:p w14:paraId="4090418E"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途径公交线路</w:t>
            </w:r>
            <w:r w:rsidRPr="007C4597">
              <w:rPr>
                <w:rFonts w:eastAsia="宋体"/>
                <w:color w:val="000000"/>
                <w:kern w:val="0"/>
                <w:sz w:val="21"/>
                <w:szCs w:val="21"/>
              </w:rPr>
              <w:t>1</w:t>
            </w:r>
            <w:r w:rsidRPr="007C4597">
              <w:rPr>
                <w:rFonts w:eastAsia="宋体"/>
                <w:color w:val="000000"/>
                <w:kern w:val="0"/>
                <w:sz w:val="21"/>
                <w:szCs w:val="21"/>
              </w:rPr>
              <w:t>条；远离公交的普通换乘站；远离高速公路；距离长途客运站</w:t>
            </w:r>
            <w:r w:rsidRPr="007C4597">
              <w:rPr>
                <w:rFonts w:eastAsia="宋体"/>
                <w:color w:val="000000"/>
                <w:kern w:val="0"/>
                <w:sz w:val="21"/>
                <w:szCs w:val="21"/>
              </w:rPr>
              <w:t>≥12000</w:t>
            </w:r>
            <w:r w:rsidRPr="007C4597">
              <w:rPr>
                <w:rFonts w:eastAsia="宋体"/>
                <w:color w:val="000000"/>
                <w:kern w:val="0"/>
                <w:sz w:val="21"/>
                <w:szCs w:val="21"/>
              </w:rPr>
              <w:t>米</w:t>
            </w:r>
          </w:p>
        </w:tc>
      </w:tr>
      <w:tr w:rsidR="00F42F18" w:rsidRPr="007C4597" w14:paraId="633BC3BC" w14:textId="77777777" w:rsidTr="009A6540">
        <w:trPr>
          <w:trHeight w:val="20"/>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3A04D21D"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FD667E"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基础设施完善度</w:t>
            </w:r>
          </w:p>
        </w:tc>
        <w:tc>
          <w:tcPr>
            <w:tcW w:w="381" w:type="pct"/>
            <w:tcBorders>
              <w:top w:val="single" w:sz="4" w:space="0" w:color="auto"/>
              <w:left w:val="single" w:sz="4" w:space="0" w:color="auto"/>
              <w:bottom w:val="single" w:sz="4" w:space="0" w:color="auto"/>
              <w:right w:val="single" w:sz="4" w:space="0" w:color="auto"/>
            </w:tcBorders>
            <w:vAlign w:val="center"/>
          </w:tcPr>
          <w:p w14:paraId="4551E64F"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0.10</w:t>
            </w:r>
          </w:p>
        </w:tc>
        <w:tc>
          <w:tcPr>
            <w:tcW w:w="786" w:type="pct"/>
            <w:tcBorders>
              <w:top w:val="single" w:sz="4" w:space="0" w:color="auto"/>
              <w:left w:val="single" w:sz="4" w:space="0" w:color="auto"/>
              <w:bottom w:val="single" w:sz="4" w:space="0" w:color="auto"/>
              <w:right w:val="single" w:sz="4" w:space="0" w:color="auto"/>
            </w:tcBorders>
            <w:vAlign w:val="center"/>
          </w:tcPr>
          <w:p w14:paraId="71FD4C2C"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土地开发程度达到七通一平；供热、燃气保证率比较高；暴雨过后无积水</w:t>
            </w:r>
          </w:p>
        </w:tc>
        <w:tc>
          <w:tcPr>
            <w:tcW w:w="799" w:type="pct"/>
            <w:tcBorders>
              <w:top w:val="single" w:sz="4" w:space="0" w:color="auto"/>
              <w:left w:val="single" w:sz="4" w:space="0" w:color="auto"/>
              <w:bottom w:val="single" w:sz="4" w:space="0" w:color="auto"/>
              <w:right w:val="single" w:sz="4" w:space="0" w:color="auto"/>
            </w:tcBorders>
            <w:vAlign w:val="center"/>
          </w:tcPr>
          <w:p w14:paraId="1D602E45"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土地开发程度达到七通一平；供热、燃气保证率比较高；暴雨过后，有少量积水</w:t>
            </w:r>
          </w:p>
        </w:tc>
        <w:tc>
          <w:tcPr>
            <w:tcW w:w="774" w:type="pct"/>
            <w:tcBorders>
              <w:top w:val="single" w:sz="4" w:space="0" w:color="auto"/>
              <w:left w:val="single" w:sz="4" w:space="0" w:color="auto"/>
              <w:bottom w:val="single" w:sz="4" w:space="0" w:color="auto"/>
              <w:right w:val="single" w:sz="4" w:space="0" w:color="auto"/>
            </w:tcBorders>
            <w:vAlign w:val="center"/>
          </w:tcPr>
          <w:p w14:paraId="0DDBD154"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土地开发程度达到七通一平；暴雨过后，半小时内积水可排干</w:t>
            </w:r>
          </w:p>
        </w:tc>
        <w:tc>
          <w:tcPr>
            <w:tcW w:w="787" w:type="pct"/>
            <w:tcBorders>
              <w:top w:val="single" w:sz="4" w:space="0" w:color="auto"/>
              <w:left w:val="single" w:sz="4" w:space="0" w:color="auto"/>
              <w:bottom w:val="single" w:sz="4" w:space="0" w:color="auto"/>
              <w:right w:val="single" w:sz="4" w:space="0" w:color="auto"/>
            </w:tcBorders>
            <w:vAlign w:val="center"/>
          </w:tcPr>
          <w:p w14:paraId="44FA4933"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土地开发程度达到七通一平；基础设施保障程度不高；暴雨过后，积水严重</w:t>
            </w:r>
          </w:p>
        </w:tc>
        <w:tc>
          <w:tcPr>
            <w:tcW w:w="787" w:type="pct"/>
            <w:tcBorders>
              <w:top w:val="single" w:sz="4" w:space="0" w:color="auto"/>
              <w:left w:val="single" w:sz="4" w:space="0" w:color="auto"/>
              <w:bottom w:val="single" w:sz="4" w:space="0" w:color="auto"/>
              <w:right w:val="single" w:sz="4" w:space="0" w:color="auto"/>
            </w:tcBorders>
            <w:vAlign w:val="center"/>
          </w:tcPr>
          <w:p w14:paraId="50D70085"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土地开发程度达到或低于七通一平；暴雨过后，积水严重</w:t>
            </w:r>
          </w:p>
        </w:tc>
      </w:tr>
      <w:tr w:rsidR="00F42F18" w:rsidRPr="007C4597" w14:paraId="7D399006" w14:textId="77777777" w:rsidTr="009A6540">
        <w:trPr>
          <w:trHeight w:val="20"/>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06D0DFD6" w14:textId="77777777" w:rsidR="00F42F18" w:rsidRPr="007C4597" w:rsidRDefault="00F42F18" w:rsidP="00C1763F">
            <w:pPr>
              <w:widowControl/>
              <w:spacing w:line="240" w:lineRule="auto"/>
              <w:ind w:firstLineChars="0" w:firstLine="0"/>
              <w:jc w:val="left"/>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27D4BC"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公用设施完备度</w:t>
            </w:r>
          </w:p>
        </w:tc>
        <w:tc>
          <w:tcPr>
            <w:tcW w:w="381" w:type="pct"/>
            <w:tcBorders>
              <w:top w:val="single" w:sz="4" w:space="0" w:color="auto"/>
              <w:left w:val="single" w:sz="4" w:space="0" w:color="auto"/>
              <w:bottom w:val="single" w:sz="4" w:space="0" w:color="auto"/>
              <w:right w:val="single" w:sz="4" w:space="0" w:color="auto"/>
            </w:tcBorders>
            <w:vAlign w:val="center"/>
          </w:tcPr>
          <w:p w14:paraId="1118E86C" w14:textId="77777777" w:rsidR="00F42F18" w:rsidRPr="007C4597" w:rsidRDefault="00F42F18" w:rsidP="00C1763F">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0.20</w:t>
            </w:r>
          </w:p>
        </w:tc>
        <w:tc>
          <w:tcPr>
            <w:tcW w:w="786" w:type="pct"/>
            <w:tcBorders>
              <w:top w:val="single" w:sz="4" w:space="0" w:color="auto"/>
              <w:left w:val="single" w:sz="4" w:space="0" w:color="auto"/>
              <w:bottom w:val="single" w:sz="4" w:space="0" w:color="auto"/>
              <w:right w:val="single" w:sz="4" w:space="0" w:color="auto"/>
            </w:tcBorders>
            <w:vAlign w:val="center"/>
          </w:tcPr>
          <w:p w14:paraId="03992C96"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属于普通中、小学学区，距离中小学</w:t>
            </w:r>
            <w:r w:rsidRPr="007C4597">
              <w:rPr>
                <w:rFonts w:eastAsia="宋体"/>
                <w:color w:val="000000"/>
                <w:kern w:val="0"/>
                <w:sz w:val="21"/>
                <w:szCs w:val="21"/>
              </w:rPr>
              <w:t>≤5500</w:t>
            </w:r>
            <w:r w:rsidRPr="007C4597">
              <w:rPr>
                <w:rFonts w:eastAsia="宋体"/>
                <w:color w:val="000000"/>
                <w:kern w:val="0"/>
                <w:sz w:val="21"/>
                <w:szCs w:val="21"/>
              </w:rPr>
              <w:t>米；距离医院</w:t>
            </w:r>
            <w:r w:rsidRPr="007C4597">
              <w:rPr>
                <w:rFonts w:eastAsia="宋体"/>
                <w:color w:val="000000"/>
                <w:kern w:val="0"/>
                <w:sz w:val="21"/>
                <w:szCs w:val="21"/>
              </w:rPr>
              <w:t>≤2500</w:t>
            </w:r>
            <w:r w:rsidRPr="007C4597">
              <w:rPr>
                <w:rFonts w:eastAsia="宋体"/>
                <w:color w:val="000000"/>
                <w:kern w:val="0"/>
                <w:sz w:val="21"/>
                <w:szCs w:val="21"/>
              </w:rPr>
              <w:t>米；其他公用设施较完善</w:t>
            </w:r>
          </w:p>
        </w:tc>
        <w:tc>
          <w:tcPr>
            <w:tcW w:w="799" w:type="pct"/>
            <w:tcBorders>
              <w:top w:val="single" w:sz="4" w:space="0" w:color="auto"/>
              <w:left w:val="single" w:sz="4" w:space="0" w:color="auto"/>
              <w:bottom w:val="single" w:sz="4" w:space="0" w:color="auto"/>
              <w:right w:val="single" w:sz="4" w:space="0" w:color="auto"/>
            </w:tcBorders>
            <w:vAlign w:val="center"/>
          </w:tcPr>
          <w:p w14:paraId="2650368F"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属于普通中、小学学区，距离中小学在</w:t>
            </w:r>
            <w:r w:rsidRPr="007C4597">
              <w:rPr>
                <w:rFonts w:eastAsia="宋体"/>
                <w:color w:val="000000"/>
                <w:kern w:val="0"/>
                <w:sz w:val="21"/>
                <w:szCs w:val="21"/>
              </w:rPr>
              <w:t>5500-6500</w:t>
            </w:r>
            <w:r w:rsidRPr="007C4597">
              <w:rPr>
                <w:rFonts w:eastAsia="宋体"/>
                <w:color w:val="000000"/>
                <w:kern w:val="0"/>
                <w:sz w:val="21"/>
                <w:szCs w:val="21"/>
              </w:rPr>
              <w:t>米之间；距离医院在</w:t>
            </w:r>
            <w:r w:rsidRPr="007C4597">
              <w:rPr>
                <w:rFonts w:eastAsia="宋体"/>
                <w:color w:val="000000"/>
                <w:kern w:val="0"/>
                <w:sz w:val="21"/>
                <w:szCs w:val="21"/>
              </w:rPr>
              <w:t>2500-3500</w:t>
            </w:r>
            <w:r w:rsidRPr="007C4597">
              <w:rPr>
                <w:rFonts w:eastAsia="宋体"/>
                <w:color w:val="000000"/>
                <w:kern w:val="0"/>
                <w:sz w:val="21"/>
                <w:szCs w:val="21"/>
              </w:rPr>
              <w:t>米之间；其他公用设施比较齐全</w:t>
            </w:r>
          </w:p>
        </w:tc>
        <w:tc>
          <w:tcPr>
            <w:tcW w:w="774" w:type="pct"/>
            <w:tcBorders>
              <w:top w:val="single" w:sz="4" w:space="0" w:color="auto"/>
              <w:left w:val="single" w:sz="4" w:space="0" w:color="auto"/>
              <w:bottom w:val="single" w:sz="4" w:space="0" w:color="auto"/>
              <w:right w:val="single" w:sz="4" w:space="0" w:color="auto"/>
            </w:tcBorders>
            <w:vAlign w:val="center"/>
          </w:tcPr>
          <w:p w14:paraId="6E49CB09"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属于普通中、小学学区；距离医院较远，范围内有诊所等</w:t>
            </w:r>
          </w:p>
        </w:tc>
        <w:tc>
          <w:tcPr>
            <w:tcW w:w="787" w:type="pct"/>
            <w:tcBorders>
              <w:top w:val="single" w:sz="4" w:space="0" w:color="auto"/>
              <w:left w:val="single" w:sz="4" w:space="0" w:color="auto"/>
              <w:bottom w:val="single" w:sz="4" w:space="0" w:color="auto"/>
              <w:right w:val="single" w:sz="4" w:space="0" w:color="auto"/>
            </w:tcBorders>
            <w:vAlign w:val="center"/>
          </w:tcPr>
          <w:p w14:paraId="1FFF163A"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属于普通中、小学学区，距离中小学在</w:t>
            </w:r>
            <w:r w:rsidRPr="007C4597">
              <w:rPr>
                <w:rFonts w:eastAsia="宋体"/>
                <w:color w:val="000000"/>
                <w:kern w:val="0"/>
                <w:sz w:val="21"/>
                <w:szCs w:val="21"/>
              </w:rPr>
              <w:t>6500-7500</w:t>
            </w:r>
            <w:r w:rsidRPr="007C4597">
              <w:rPr>
                <w:rFonts w:eastAsia="宋体"/>
                <w:color w:val="000000"/>
                <w:kern w:val="0"/>
                <w:sz w:val="21"/>
                <w:szCs w:val="21"/>
              </w:rPr>
              <w:t>米之间；距离医院在</w:t>
            </w:r>
            <w:r w:rsidRPr="007C4597">
              <w:rPr>
                <w:rFonts w:eastAsia="宋体"/>
                <w:color w:val="000000"/>
                <w:kern w:val="0"/>
                <w:sz w:val="21"/>
                <w:szCs w:val="21"/>
              </w:rPr>
              <w:t>4000-5500</w:t>
            </w:r>
            <w:r w:rsidRPr="007C4597">
              <w:rPr>
                <w:rFonts w:eastAsia="宋体"/>
                <w:color w:val="000000"/>
                <w:kern w:val="0"/>
                <w:sz w:val="21"/>
                <w:szCs w:val="21"/>
              </w:rPr>
              <w:t>米之间，距离诊所较近；其他公用设施不齐全</w:t>
            </w:r>
          </w:p>
        </w:tc>
        <w:tc>
          <w:tcPr>
            <w:tcW w:w="787" w:type="pct"/>
            <w:tcBorders>
              <w:top w:val="single" w:sz="4" w:space="0" w:color="auto"/>
              <w:left w:val="single" w:sz="4" w:space="0" w:color="auto"/>
              <w:bottom w:val="single" w:sz="4" w:space="0" w:color="auto"/>
              <w:right w:val="single" w:sz="4" w:space="0" w:color="auto"/>
            </w:tcBorders>
            <w:vAlign w:val="center"/>
          </w:tcPr>
          <w:p w14:paraId="18046F96" w14:textId="77777777" w:rsidR="00F42F18" w:rsidRPr="007C4597" w:rsidRDefault="00F42F18" w:rsidP="00C1763F">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属于普通中、小学学区，距离中小学</w:t>
            </w:r>
            <w:r w:rsidRPr="007C4597">
              <w:rPr>
                <w:rFonts w:eastAsia="宋体"/>
                <w:color w:val="000000"/>
                <w:kern w:val="0"/>
                <w:sz w:val="21"/>
                <w:szCs w:val="21"/>
              </w:rPr>
              <w:t>≥7500</w:t>
            </w:r>
            <w:r w:rsidRPr="007C4597">
              <w:rPr>
                <w:rFonts w:eastAsia="宋体"/>
                <w:color w:val="000000"/>
                <w:kern w:val="0"/>
                <w:sz w:val="21"/>
                <w:szCs w:val="21"/>
              </w:rPr>
              <w:t>米；距离医院</w:t>
            </w:r>
            <w:r w:rsidRPr="007C4597">
              <w:rPr>
                <w:rFonts w:eastAsia="宋体"/>
                <w:color w:val="000000"/>
                <w:kern w:val="0"/>
                <w:sz w:val="21"/>
                <w:szCs w:val="21"/>
              </w:rPr>
              <w:t>≥5500</w:t>
            </w:r>
            <w:r w:rsidRPr="007C4597">
              <w:rPr>
                <w:rFonts w:eastAsia="宋体"/>
                <w:color w:val="000000"/>
                <w:kern w:val="0"/>
                <w:sz w:val="21"/>
                <w:szCs w:val="21"/>
              </w:rPr>
              <w:t>，距离诊所较近；其他公用设施不足</w:t>
            </w:r>
          </w:p>
        </w:tc>
      </w:tr>
      <w:tr w:rsidR="008B576B" w:rsidRPr="007C4597" w14:paraId="6A833E8B" w14:textId="77777777" w:rsidTr="009A6540">
        <w:trPr>
          <w:trHeight w:val="20"/>
          <w:jc w:val="center"/>
        </w:trPr>
        <w:tc>
          <w:tcPr>
            <w:tcW w:w="354" w:type="pct"/>
            <w:vMerge/>
            <w:tcBorders>
              <w:top w:val="single" w:sz="4" w:space="0" w:color="auto"/>
              <w:left w:val="single" w:sz="4" w:space="0" w:color="auto"/>
              <w:bottom w:val="single" w:sz="4" w:space="0" w:color="auto"/>
              <w:right w:val="single" w:sz="4" w:space="0" w:color="auto"/>
            </w:tcBorders>
            <w:vAlign w:val="center"/>
          </w:tcPr>
          <w:p w14:paraId="245741C6" w14:textId="77777777" w:rsidR="008B576B" w:rsidRPr="007C4597" w:rsidRDefault="008B576B" w:rsidP="008B576B">
            <w:pPr>
              <w:widowControl/>
              <w:spacing w:line="240" w:lineRule="auto"/>
              <w:ind w:firstLineChars="0" w:firstLine="0"/>
              <w:jc w:val="left"/>
              <w:rPr>
                <w:rFonts w:eastAsia="宋体"/>
                <w:color w:val="000000"/>
                <w:kern w:val="0"/>
                <w:sz w:val="21"/>
                <w:szCs w:val="21"/>
              </w:rPr>
            </w:pPr>
          </w:p>
        </w:tc>
        <w:tc>
          <w:tcPr>
            <w:tcW w:w="33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830BB1" w14:textId="77777777" w:rsidR="008B576B" w:rsidRPr="007C4597" w:rsidRDefault="008B576B" w:rsidP="008B576B">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环境条件</w:t>
            </w:r>
          </w:p>
        </w:tc>
        <w:tc>
          <w:tcPr>
            <w:tcW w:w="381" w:type="pct"/>
            <w:tcBorders>
              <w:top w:val="single" w:sz="4" w:space="0" w:color="auto"/>
              <w:left w:val="single" w:sz="4" w:space="0" w:color="auto"/>
              <w:bottom w:val="single" w:sz="4" w:space="0" w:color="auto"/>
              <w:right w:val="single" w:sz="4" w:space="0" w:color="auto"/>
            </w:tcBorders>
            <w:vAlign w:val="center"/>
          </w:tcPr>
          <w:p w14:paraId="38645912" w14:textId="77777777" w:rsidR="008B576B" w:rsidRPr="007C4597" w:rsidRDefault="008B576B" w:rsidP="008B576B">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0.15</w:t>
            </w:r>
          </w:p>
        </w:tc>
        <w:tc>
          <w:tcPr>
            <w:tcW w:w="786" w:type="pct"/>
            <w:tcBorders>
              <w:top w:val="single" w:sz="4" w:space="0" w:color="auto"/>
              <w:left w:val="single" w:sz="4" w:space="0" w:color="auto"/>
              <w:bottom w:val="single" w:sz="4" w:space="0" w:color="auto"/>
              <w:right w:val="single" w:sz="4" w:space="0" w:color="auto"/>
            </w:tcBorders>
            <w:vAlign w:val="center"/>
          </w:tcPr>
          <w:p w14:paraId="7CB9E439" w14:textId="3B61D71B" w:rsidR="008B576B" w:rsidRPr="007C4597" w:rsidRDefault="008B576B" w:rsidP="008B576B">
            <w:pPr>
              <w:widowControl/>
              <w:spacing w:line="240" w:lineRule="auto"/>
              <w:ind w:firstLineChars="0" w:firstLine="0"/>
              <w:rPr>
                <w:rFonts w:eastAsia="宋体"/>
                <w:color w:val="000000"/>
                <w:kern w:val="0"/>
                <w:sz w:val="21"/>
                <w:szCs w:val="21"/>
              </w:rPr>
            </w:pPr>
            <w:r w:rsidRPr="007C4597">
              <w:rPr>
                <w:rFonts w:eastAsia="宋体"/>
                <w:bCs/>
                <w:color w:val="000000"/>
                <w:kern w:val="0"/>
                <w:sz w:val="21"/>
                <w:szCs w:val="21"/>
              </w:rPr>
              <w:t>环境质量一般，区域绿化率一般，区域内有人文景观、邻近景观河道</w:t>
            </w:r>
          </w:p>
        </w:tc>
        <w:tc>
          <w:tcPr>
            <w:tcW w:w="799" w:type="pct"/>
            <w:tcBorders>
              <w:top w:val="single" w:sz="4" w:space="0" w:color="auto"/>
              <w:left w:val="single" w:sz="4" w:space="0" w:color="auto"/>
              <w:bottom w:val="single" w:sz="4" w:space="0" w:color="auto"/>
              <w:right w:val="single" w:sz="4" w:space="0" w:color="auto"/>
            </w:tcBorders>
            <w:vAlign w:val="center"/>
          </w:tcPr>
          <w:p w14:paraId="02755300" w14:textId="3385F077" w:rsidR="008B576B" w:rsidRPr="007C4597" w:rsidRDefault="008B576B" w:rsidP="008B576B">
            <w:pPr>
              <w:widowControl/>
              <w:spacing w:line="240" w:lineRule="auto"/>
              <w:ind w:firstLineChars="0" w:firstLine="0"/>
              <w:rPr>
                <w:rFonts w:eastAsia="宋体"/>
                <w:color w:val="000000"/>
                <w:kern w:val="0"/>
                <w:sz w:val="21"/>
                <w:szCs w:val="21"/>
              </w:rPr>
            </w:pPr>
            <w:r w:rsidRPr="007C4597">
              <w:rPr>
                <w:rFonts w:eastAsia="宋体"/>
                <w:bCs/>
                <w:color w:val="000000"/>
                <w:kern w:val="0"/>
                <w:sz w:val="21"/>
                <w:szCs w:val="21"/>
              </w:rPr>
              <w:t>环境质量一般，区域绿化率较低，区域内有人文景观、邻近景观河道</w:t>
            </w:r>
          </w:p>
        </w:tc>
        <w:tc>
          <w:tcPr>
            <w:tcW w:w="774" w:type="pct"/>
            <w:tcBorders>
              <w:top w:val="single" w:sz="4" w:space="0" w:color="auto"/>
              <w:left w:val="single" w:sz="4" w:space="0" w:color="auto"/>
              <w:bottom w:val="single" w:sz="4" w:space="0" w:color="auto"/>
              <w:right w:val="single" w:sz="4" w:space="0" w:color="auto"/>
            </w:tcBorders>
            <w:vAlign w:val="center"/>
          </w:tcPr>
          <w:p w14:paraId="69FDD6E0" w14:textId="3466CDE9" w:rsidR="008B576B" w:rsidRPr="007C4597" w:rsidRDefault="008B576B" w:rsidP="008B576B">
            <w:pPr>
              <w:widowControl/>
              <w:spacing w:line="240" w:lineRule="auto"/>
              <w:ind w:firstLineChars="0" w:firstLine="0"/>
              <w:rPr>
                <w:rFonts w:eastAsia="宋体"/>
                <w:color w:val="000000"/>
                <w:kern w:val="0"/>
                <w:sz w:val="21"/>
                <w:szCs w:val="21"/>
              </w:rPr>
            </w:pPr>
            <w:r w:rsidRPr="007C4597">
              <w:rPr>
                <w:rFonts w:eastAsia="宋体"/>
                <w:bCs/>
                <w:color w:val="000000"/>
                <w:kern w:val="0"/>
                <w:sz w:val="21"/>
                <w:szCs w:val="21"/>
              </w:rPr>
              <w:t>环境质量一般，区域绿化率低，区域距人文景观或景观河道较远</w:t>
            </w:r>
          </w:p>
        </w:tc>
        <w:tc>
          <w:tcPr>
            <w:tcW w:w="787" w:type="pct"/>
            <w:tcBorders>
              <w:top w:val="single" w:sz="4" w:space="0" w:color="auto"/>
              <w:left w:val="single" w:sz="4" w:space="0" w:color="auto"/>
              <w:bottom w:val="single" w:sz="4" w:space="0" w:color="auto"/>
              <w:right w:val="single" w:sz="4" w:space="0" w:color="auto"/>
            </w:tcBorders>
            <w:vAlign w:val="center"/>
          </w:tcPr>
          <w:p w14:paraId="4A295234" w14:textId="66F644D3" w:rsidR="008B576B" w:rsidRPr="007C4597" w:rsidRDefault="008B576B" w:rsidP="008B576B">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环境质量较差，</w:t>
            </w:r>
            <w:r w:rsidRPr="007C4597">
              <w:rPr>
                <w:rFonts w:eastAsia="宋体"/>
                <w:bCs/>
                <w:color w:val="000000"/>
                <w:kern w:val="0"/>
                <w:sz w:val="21"/>
                <w:szCs w:val="21"/>
              </w:rPr>
              <w:t>区域绿化率极低，</w:t>
            </w:r>
            <w:r w:rsidRPr="007C4597">
              <w:rPr>
                <w:rFonts w:eastAsia="宋体"/>
                <w:color w:val="000000"/>
                <w:kern w:val="0"/>
                <w:sz w:val="21"/>
                <w:szCs w:val="21"/>
              </w:rPr>
              <w:t>区域距人文景观或景观河道远</w:t>
            </w:r>
          </w:p>
        </w:tc>
        <w:tc>
          <w:tcPr>
            <w:tcW w:w="787" w:type="pct"/>
            <w:tcBorders>
              <w:top w:val="single" w:sz="4" w:space="0" w:color="auto"/>
              <w:left w:val="single" w:sz="4" w:space="0" w:color="auto"/>
              <w:bottom w:val="single" w:sz="4" w:space="0" w:color="auto"/>
              <w:right w:val="single" w:sz="4" w:space="0" w:color="auto"/>
            </w:tcBorders>
            <w:vAlign w:val="center"/>
          </w:tcPr>
          <w:p w14:paraId="2E4364EA" w14:textId="10BB430C" w:rsidR="008B576B" w:rsidRPr="007C4597" w:rsidRDefault="008B576B" w:rsidP="008B576B">
            <w:pPr>
              <w:widowControl/>
              <w:spacing w:line="240" w:lineRule="auto"/>
              <w:ind w:firstLineChars="0" w:firstLine="0"/>
              <w:rPr>
                <w:rFonts w:eastAsia="宋体"/>
                <w:color w:val="000000"/>
                <w:kern w:val="0"/>
                <w:sz w:val="21"/>
                <w:szCs w:val="21"/>
              </w:rPr>
            </w:pPr>
            <w:r w:rsidRPr="007C4597">
              <w:rPr>
                <w:rFonts w:eastAsia="宋体"/>
                <w:color w:val="000000"/>
                <w:kern w:val="0"/>
                <w:sz w:val="21"/>
                <w:szCs w:val="21"/>
              </w:rPr>
              <w:t>环境质量差，</w:t>
            </w:r>
            <w:r w:rsidRPr="007C4597">
              <w:rPr>
                <w:rFonts w:eastAsia="宋体"/>
                <w:bCs/>
                <w:color w:val="000000"/>
                <w:kern w:val="0"/>
                <w:sz w:val="21"/>
                <w:szCs w:val="21"/>
              </w:rPr>
              <w:t>区域绿化率极低，</w:t>
            </w:r>
            <w:r w:rsidRPr="007C4597">
              <w:rPr>
                <w:rFonts w:eastAsia="宋体"/>
                <w:color w:val="000000"/>
                <w:kern w:val="0"/>
                <w:sz w:val="21"/>
                <w:szCs w:val="21"/>
              </w:rPr>
              <w:t>区域距人文景观或景观河道远</w:t>
            </w:r>
          </w:p>
        </w:tc>
      </w:tr>
      <w:bookmarkEnd w:id="7"/>
    </w:tbl>
    <w:p w14:paraId="72BD6711" w14:textId="43F46587" w:rsidR="00A27DB0" w:rsidRPr="007C4597" w:rsidRDefault="004F7B82" w:rsidP="007445C0">
      <w:pPr>
        <w:widowControl/>
        <w:snapToGrid/>
        <w:spacing w:line="240" w:lineRule="auto"/>
        <w:ind w:firstLineChars="0" w:firstLine="0"/>
        <w:jc w:val="left"/>
        <w:outlineLvl w:val="2"/>
        <w:rPr>
          <w:rFonts w:eastAsia="仿宋_GB2312"/>
          <w:snapToGrid w:val="0"/>
        </w:rPr>
      </w:pPr>
      <w:r w:rsidRPr="007C4597">
        <w:rPr>
          <w:rFonts w:eastAsia="仿宋_GB2312"/>
          <w:snapToGrid w:val="0"/>
        </w:rPr>
        <w:br w:type="page"/>
      </w:r>
    </w:p>
    <w:p w14:paraId="021FEAC9" w14:textId="28AC5B96" w:rsidR="00526D7D" w:rsidRPr="007C4597" w:rsidRDefault="00526D7D" w:rsidP="00526D7D">
      <w:pPr>
        <w:widowControl/>
        <w:snapToGrid/>
        <w:spacing w:line="240" w:lineRule="auto"/>
        <w:ind w:firstLineChars="0" w:firstLine="0"/>
        <w:jc w:val="left"/>
        <w:outlineLvl w:val="2"/>
        <w:rPr>
          <w:rFonts w:eastAsia="仿宋_GB2312"/>
          <w:snapToGrid w:val="0"/>
        </w:rPr>
      </w:pPr>
      <w:bookmarkStart w:id="127" w:name="_Toc96089951"/>
      <w:r w:rsidRPr="007C4597">
        <w:rPr>
          <w:b/>
          <w:bCs/>
          <w:sz w:val="28"/>
        </w:rPr>
        <w:lastRenderedPageBreak/>
        <w:t>5.</w:t>
      </w:r>
      <w:r w:rsidRPr="007C4597">
        <w:rPr>
          <w:b/>
          <w:bCs/>
          <w:sz w:val="28"/>
        </w:rPr>
        <w:t>个别因素修正</w:t>
      </w:r>
      <w:bookmarkEnd w:id="127"/>
    </w:p>
    <w:p w14:paraId="706FF337" w14:textId="499A258E" w:rsidR="00526D7D" w:rsidRPr="007C4597" w:rsidRDefault="00D75F12" w:rsidP="004F7B82">
      <w:pPr>
        <w:ind w:firstLine="560"/>
        <w:rPr>
          <w:rFonts w:eastAsia="仿宋_GB2312"/>
          <w:sz w:val="28"/>
          <w:szCs w:val="28"/>
        </w:rPr>
      </w:pPr>
      <w:r w:rsidRPr="007C4597">
        <w:rPr>
          <w:rFonts w:eastAsia="仿宋_GB2312"/>
          <w:sz w:val="28"/>
          <w:szCs w:val="28"/>
        </w:rPr>
        <w:t>个别因素指宗地自身的地价影响因素</w:t>
      </w:r>
      <w:r w:rsidR="00180390" w:rsidRPr="007C4597">
        <w:rPr>
          <w:rFonts w:eastAsia="仿宋_GB2312"/>
          <w:sz w:val="28"/>
          <w:szCs w:val="28"/>
        </w:rPr>
        <w:t>，包括宗地大小、宗地形状、临街状况以及其他影响因素。宗地个别因素修正</w:t>
      </w:r>
      <w:r w:rsidR="00782C32" w:rsidRPr="007C4597">
        <w:rPr>
          <w:rFonts w:eastAsia="仿宋_GB2312"/>
          <w:sz w:val="28"/>
          <w:szCs w:val="28"/>
        </w:rPr>
        <w:t>系数</w:t>
      </w:r>
      <w:r w:rsidR="00180390" w:rsidRPr="007C4597">
        <w:rPr>
          <w:rFonts w:eastAsia="仿宋_GB2312"/>
          <w:sz w:val="28"/>
          <w:szCs w:val="28"/>
        </w:rPr>
        <w:t>按以下公式计算：</w:t>
      </w:r>
    </w:p>
    <w:p w14:paraId="7FDFE2A7" w14:textId="1047C596" w:rsidR="00180390" w:rsidRPr="007C4597" w:rsidRDefault="00180390" w:rsidP="007445C0">
      <w:pPr>
        <w:ind w:firstLineChars="0" w:firstLine="0"/>
        <w:jc w:val="center"/>
        <w:rPr>
          <w:rFonts w:eastAsia="仿宋_GB2312"/>
          <w:sz w:val="28"/>
          <w:szCs w:val="28"/>
        </w:rPr>
      </w:pPr>
      <w:r w:rsidRPr="007C4597">
        <w:rPr>
          <w:rFonts w:eastAsia="仿宋_GB2312"/>
          <w:sz w:val="28"/>
          <w:szCs w:val="28"/>
        </w:rPr>
        <w:t>K=</w:t>
      </w:r>
      <w:r w:rsidR="00381444" w:rsidRPr="007C4597">
        <w:rPr>
          <w:rFonts w:eastAsia="仿宋_GB2312"/>
          <w:sz w:val="28"/>
          <w:szCs w:val="28"/>
        </w:rPr>
        <w:t>(1+K</w:t>
      </w:r>
      <w:r w:rsidR="00381444" w:rsidRPr="007C4597">
        <w:rPr>
          <w:rFonts w:eastAsia="仿宋_GB2312"/>
          <w:sz w:val="28"/>
          <w:szCs w:val="28"/>
          <w:vertAlign w:val="subscript"/>
        </w:rPr>
        <w:t>1</w:t>
      </w:r>
      <w:r w:rsidR="00381444" w:rsidRPr="007C4597">
        <w:rPr>
          <w:rFonts w:eastAsia="仿宋_GB2312"/>
          <w:sz w:val="28"/>
          <w:szCs w:val="28"/>
        </w:rPr>
        <w:t>+K</w:t>
      </w:r>
      <w:r w:rsidR="00381444" w:rsidRPr="007C4597">
        <w:rPr>
          <w:rFonts w:eastAsia="仿宋_GB2312"/>
          <w:sz w:val="28"/>
          <w:szCs w:val="28"/>
          <w:vertAlign w:val="subscript"/>
        </w:rPr>
        <w:t>2</w:t>
      </w:r>
      <w:r w:rsidR="00381444" w:rsidRPr="007C4597">
        <w:rPr>
          <w:rFonts w:eastAsia="仿宋_GB2312"/>
          <w:sz w:val="28"/>
          <w:szCs w:val="28"/>
        </w:rPr>
        <w:t>+</w:t>
      </w:r>
      <w:r w:rsidR="00084E50" w:rsidRPr="007C4597">
        <w:rPr>
          <w:rFonts w:eastAsia="仿宋_GB2312"/>
          <w:sz w:val="28"/>
          <w:szCs w:val="28"/>
        </w:rPr>
        <w:t>K</w:t>
      </w:r>
      <w:r w:rsidR="00084E50" w:rsidRPr="007C4597">
        <w:rPr>
          <w:rFonts w:eastAsia="仿宋_GB2312"/>
          <w:sz w:val="28"/>
          <w:szCs w:val="28"/>
          <w:vertAlign w:val="subscript"/>
        </w:rPr>
        <w:t>3</w:t>
      </w:r>
      <w:r w:rsidR="00381444" w:rsidRPr="007C4597">
        <w:rPr>
          <w:rFonts w:eastAsia="仿宋_GB2312"/>
          <w:sz w:val="28"/>
          <w:szCs w:val="28"/>
        </w:rPr>
        <w:t>+K</w:t>
      </w:r>
      <w:r w:rsidR="00084E50" w:rsidRPr="007C4597">
        <w:rPr>
          <w:rFonts w:eastAsia="仿宋_GB2312"/>
          <w:sz w:val="28"/>
          <w:szCs w:val="28"/>
          <w:vertAlign w:val="subscript"/>
        </w:rPr>
        <w:t>4</w:t>
      </w:r>
      <w:r w:rsidR="00381444" w:rsidRPr="007C4597">
        <w:rPr>
          <w:rFonts w:eastAsia="仿宋_GB2312"/>
          <w:sz w:val="28"/>
          <w:szCs w:val="28"/>
        </w:rPr>
        <w:t>)</w:t>
      </w:r>
    </w:p>
    <w:p w14:paraId="4B0719E7" w14:textId="77777777" w:rsidR="00180390" w:rsidRPr="007C4597" w:rsidRDefault="00180390" w:rsidP="00180390">
      <w:pPr>
        <w:ind w:firstLine="560"/>
        <w:rPr>
          <w:rFonts w:eastAsia="仿宋_GB2312"/>
          <w:sz w:val="28"/>
          <w:szCs w:val="28"/>
        </w:rPr>
      </w:pPr>
      <w:r w:rsidRPr="007C4597">
        <w:rPr>
          <w:rFonts w:eastAsia="仿宋_GB2312"/>
          <w:sz w:val="28"/>
          <w:szCs w:val="28"/>
        </w:rPr>
        <w:t>式中，</w:t>
      </w:r>
      <w:r w:rsidRPr="007C4597">
        <w:rPr>
          <w:rFonts w:eastAsia="仿宋_GB2312"/>
          <w:sz w:val="28"/>
          <w:szCs w:val="28"/>
        </w:rPr>
        <w:t>K—</w:t>
      </w:r>
      <w:r w:rsidRPr="007C4597">
        <w:rPr>
          <w:rFonts w:eastAsia="仿宋_GB2312"/>
          <w:sz w:val="28"/>
          <w:szCs w:val="28"/>
        </w:rPr>
        <w:t>宗地个别因素修正系数；</w:t>
      </w:r>
    </w:p>
    <w:p w14:paraId="6A7988DC" w14:textId="77777777" w:rsidR="00180390" w:rsidRPr="007C4597" w:rsidRDefault="00180390" w:rsidP="00180390">
      <w:pPr>
        <w:ind w:firstLine="560"/>
        <w:rPr>
          <w:rFonts w:eastAsia="仿宋_GB2312"/>
          <w:sz w:val="28"/>
          <w:szCs w:val="28"/>
        </w:rPr>
      </w:pPr>
      <w:r w:rsidRPr="007C4597">
        <w:rPr>
          <w:rFonts w:eastAsia="仿宋_GB2312"/>
          <w:sz w:val="28"/>
          <w:szCs w:val="28"/>
        </w:rPr>
        <w:t>K</w:t>
      </w:r>
      <w:r w:rsidRPr="007C4597">
        <w:rPr>
          <w:rFonts w:eastAsia="仿宋_GB2312"/>
          <w:sz w:val="28"/>
          <w:szCs w:val="28"/>
          <w:vertAlign w:val="subscript"/>
        </w:rPr>
        <w:t>1</w:t>
      </w:r>
      <w:r w:rsidRPr="007C4597">
        <w:rPr>
          <w:rFonts w:eastAsia="仿宋_GB2312"/>
          <w:sz w:val="28"/>
          <w:szCs w:val="28"/>
        </w:rPr>
        <w:t>—</w:t>
      </w:r>
      <w:r w:rsidRPr="007C4597">
        <w:rPr>
          <w:rFonts w:eastAsia="仿宋_GB2312"/>
          <w:sz w:val="28"/>
          <w:szCs w:val="28"/>
        </w:rPr>
        <w:t>宗地大小因素修正幅度值；</w:t>
      </w:r>
    </w:p>
    <w:p w14:paraId="538446DF" w14:textId="77777777" w:rsidR="00180390" w:rsidRPr="007C4597" w:rsidRDefault="00180390" w:rsidP="00180390">
      <w:pPr>
        <w:ind w:firstLine="560"/>
        <w:rPr>
          <w:rFonts w:eastAsia="仿宋_GB2312"/>
          <w:sz w:val="28"/>
          <w:szCs w:val="28"/>
        </w:rPr>
      </w:pPr>
      <w:r w:rsidRPr="007C4597">
        <w:rPr>
          <w:rFonts w:eastAsia="仿宋_GB2312"/>
          <w:sz w:val="28"/>
          <w:szCs w:val="28"/>
        </w:rPr>
        <w:t>K</w:t>
      </w:r>
      <w:r w:rsidRPr="007C4597">
        <w:rPr>
          <w:rFonts w:eastAsia="仿宋_GB2312"/>
          <w:sz w:val="28"/>
          <w:szCs w:val="28"/>
          <w:vertAlign w:val="subscript"/>
        </w:rPr>
        <w:t>2</w:t>
      </w:r>
      <w:r w:rsidRPr="007C4597">
        <w:rPr>
          <w:rFonts w:eastAsia="仿宋_GB2312"/>
          <w:sz w:val="28"/>
          <w:szCs w:val="28"/>
        </w:rPr>
        <w:t>—</w:t>
      </w:r>
      <w:r w:rsidRPr="007C4597">
        <w:rPr>
          <w:rFonts w:eastAsia="仿宋_GB2312"/>
          <w:sz w:val="28"/>
          <w:szCs w:val="28"/>
        </w:rPr>
        <w:t>宗地形状因素修正幅度值；</w:t>
      </w:r>
    </w:p>
    <w:p w14:paraId="149FC8E2" w14:textId="77777777" w:rsidR="00180390" w:rsidRPr="007C4597" w:rsidRDefault="00180390" w:rsidP="00180390">
      <w:pPr>
        <w:ind w:firstLine="560"/>
        <w:rPr>
          <w:rFonts w:eastAsia="仿宋_GB2312"/>
          <w:sz w:val="28"/>
          <w:szCs w:val="28"/>
        </w:rPr>
      </w:pPr>
      <w:r w:rsidRPr="007C4597">
        <w:rPr>
          <w:rFonts w:eastAsia="仿宋_GB2312"/>
          <w:sz w:val="28"/>
          <w:szCs w:val="28"/>
        </w:rPr>
        <w:t>K</w:t>
      </w:r>
      <w:r w:rsidRPr="007C4597">
        <w:rPr>
          <w:rFonts w:eastAsia="仿宋_GB2312"/>
          <w:sz w:val="28"/>
          <w:szCs w:val="28"/>
          <w:vertAlign w:val="subscript"/>
        </w:rPr>
        <w:t>3</w:t>
      </w:r>
      <w:r w:rsidRPr="007C4597">
        <w:rPr>
          <w:rFonts w:eastAsia="仿宋_GB2312"/>
          <w:sz w:val="28"/>
          <w:szCs w:val="28"/>
        </w:rPr>
        <w:t>—</w:t>
      </w:r>
      <w:r w:rsidRPr="007C4597">
        <w:rPr>
          <w:rFonts w:eastAsia="仿宋_GB2312"/>
          <w:sz w:val="28"/>
          <w:szCs w:val="28"/>
        </w:rPr>
        <w:t>临街状况因素修正幅度值；</w:t>
      </w:r>
    </w:p>
    <w:p w14:paraId="60A43004" w14:textId="2F7E6B3A" w:rsidR="00180390" w:rsidRPr="007C4597" w:rsidRDefault="00180390" w:rsidP="00180390">
      <w:pPr>
        <w:ind w:firstLine="560"/>
        <w:rPr>
          <w:rFonts w:eastAsia="仿宋_GB2312"/>
          <w:sz w:val="28"/>
          <w:szCs w:val="28"/>
        </w:rPr>
      </w:pPr>
      <w:r w:rsidRPr="007C4597">
        <w:rPr>
          <w:rFonts w:eastAsia="仿宋_GB2312"/>
          <w:sz w:val="28"/>
          <w:szCs w:val="28"/>
        </w:rPr>
        <w:t>K</w:t>
      </w:r>
      <w:r w:rsidRPr="007C4597">
        <w:rPr>
          <w:rFonts w:eastAsia="仿宋_GB2312"/>
          <w:sz w:val="28"/>
          <w:szCs w:val="28"/>
          <w:vertAlign w:val="subscript"/>
        </w:rPr>
        <w:t>4</w:t>
      </w:r>
      <w:proofErr w:type="gramStart"/>
      <w:r w:rsidRPr="007C4597">
        <w:rPr>
          <w:rFonts w:eastAsia="仿宋_GB2312"/>
          <w:sz w:val="28"/>
          <w:szCs w:val="28"/>
        </w:rPr>
        <w:t>—</w:t>
      </w:r>
      <w:r w:rsidRPr="007C4597">
        <w:rPr>
          <w:rFonts w:eastAsia="仿宋_GB2312"/>
          <w:sz w:val="28"/>
          <w:szCs w:val="28"/>
        </w:rPr>
        <w:t>其他</w:t>
      </w:r>
      <w:proofErr w:type="gramEnd"/>
      <w:r w:rsidRPr="007C4597">
        <w:rPr>
          <w:rFonts w:eastAsia="仿宋_GB2312"/>
          <w:sz w:val="28"/>
          <w:szCs w:val="28"/>
        </w:rPr>
        <w:t>影响因素修正幅度值（</w:t>
      </w:r>
      <w:r w:rsidRPr="007C4597">
        <w:rPr>
          <w:rFonts w:eastAsia="仿宋_GB2312"/>
          <w:sz w:val="28"/>
          <w:szCs w:val="28"/>
        </w:rPr>
        <w:t>±3%</w:t>
      </w:r>
      <w:r w:rsidRPr="007C4597">
        <w:rPr>
          <w:rFonts w:eastAsia="仿宋_GB2312"/>
          <w:sz w:val="28"/>
          <w:szCs w:val="28"/>
        </w:rPr>
        <w:t>以内）。</w:t>
      </w:r>
    </w:p>
    <w:p w14:paraId="5DD3101C" w14:textId="4B61039A" w:rsidR="00782C32" w:rsidRPr="007C4597" w:rsidRDefault="00E40D57" w:rsidP="00782C32">
      <w:pPr>
        <w:spacing w:beforeLines="50" w:before="163" w:line="340" w:lineRule="exact"/>
        <w:ind w:firstLineChars="0" w:firstLine="0"/>
        <w:jc w:val="center"/>
        <w:rPr>
          <w:rFonts w:eastAsia="宋体"/>
        </w:rPr>
      </w:pPr>
      <w:r w:rsidRPr="007C4597">
        <w:rPr>
          <w:rFonts w:eastAsia="宋体"/>
          <w:b/>
          <w:bCs/>
          <w:snapToGrid w:val="0"/>
          <w:kern w:val="0"/>
          <w:sz w:val="21"/>
          <w:szCs w:val="21"/>
        </w:rPr>
        <w:t>表</w:t>
      </w:r>
      <w:r w:rsidRPr="007C4597">
        <w:rPr>
          <w:rFonts w:eastAsia="宋体"/>
          <w:b/>
          <w:bCs/>
          <w:snapToGrid w:val="0"/>
          <w:kern w:val="0"/>
          <w:sz w:val="21"/>
          <w:szCs w:val="21"/>
        </w:rPr>
        <w:t>2-</w:t>
      </w:r>
      <w:r w:rsidR="00782C32" w:rsidRPr="007C4597">
        <w:rPr>
          <w:rFonts w:eastAsia="宋体"/>
          <w:b/>
          <w:bCs/>
          <w:snapToGrid w:val="0"/>
          <w:kern w:val="0"/>
          <w:sz w:val="21"/>
          <w:szCs w:val="21"/>
        </w:rPr>
        <w:fldChar w:fldCharType="begin"/>
      </w:r>
      <w:r w:rsidR="00782C32" w:rsidRPr="007C4597">
        <w:rPr>
          <w:rFonts w:eastAsia="宋体"/>
          <w:b/>
          <w:bCs/>
          <w:snapToGrid w:val="0"/>
          <w:kern w:val="0"/>
          <w:sz w:val="21"/>
          <w:szCs w:val="21"/>
        </w:rPr>
        <w:instrText xml:space="preserve"> SEQ </w:instrText>
      </w:r>
      <w:r w:rsidR="00782C32" w:rsidRPr="007C4597">
        <w:rPr>
          <w:rFonts w:eastAsia="宋体"/>
          <w:b/>
          <w:bCs/>
          <w:snapToGrid w:val="0"/>
          <w:kern w:val="0"/>
          <w:sz w:val="21"/>
          <w:szCs w:val="21"/>
        </w:rPr>
        <w:instrText>表</w:instrText>
      </w:r>
      <w:r w:rsidR="00782C32" w:rsidRPr="007C4597">
        <w:rPr>
          <w:rFonts w:eastAsia="宋体"/>
          <w:b/>
          <w:bCs/>
          <w:snapToGrid w:val="0"/>
          <w:kern w:val="0"/>
          <w:sz w:val="21"/>
          <w:szCs w:val="21"/>
        </w:rPr>
        <w:instrText xml:space="preserve">3- \* MERGEFORMAT </w:instrText>
      </w:r>
      <w:r w:rsidR="00782C32" w:rsidRPr="007C4597">
        <w:rPr>
          <w:rFonts w:eastAsia="宋体"/>
          <w:b/>
          <w:bCs/>
          <w:snapToGrid w:val="0"/>
          <w:kern w:val="0"/>
          <w:sz w:val="21"/>
          <w:szCs w:val="21"/>
        </w:rPr>
        <w:fldChar w:fldCharType="separate"/>
      </w:r>
      <w:r w:rsidR="003146B2">
        <w:rPr>
          <w:rFonts w:eastAsia="宋体"/>
          <w:b/>
          <w:bCs/>
          <w:noProof/>
          <w:snapToGrid w:val="0"/>
          <w:kern w:val="0"/>
          <w:sz w:val="21"/>
          <w:szCs w:val="21"/>
        </w:rPr>
        <w:t>52</w:t>
      </w:r>
      <w:r w:rsidR="00782C32" w:rsidRPr="007C4597">
        <w:rPr>
          <w:rFonts w:eastAsia="宋体"/>
          <w:b/>
          <w:bCs/>
          <w:snapToGrid w:val="0"/>
          <w:kern w:val="0"/>
          <w:sz w:val="21"/>
          <w:szCs w:val="21"/>
        </w:rPr>
        <w:fldChar w:fldCharType="end"/>
      </w:r>
      <w:r w:rsidR="00782C32" w:rsidRPr="007C4597">
        <w:rPr>
          <w:rFonts w:eastAsia="宋体"/>
          <w:b/>
          <w:bCs/>
          <w:snapToGrid w:val="0"/>
          <w:kern w:val="0"/>
          <w:sz w:val="21"/>
          <w:szCs w:val="21"/>
        </w:rPr>
        <w:t xml:space="preserve">  </w:t>
      </w:r>
      <w:r w:rsidR="00782C32" w:rsidRPr="007C4597">
        <w:rPr>
          <w:rFonts w:eastAsia="宋体"/>
          <w:b/>
          <w:bCs/>
          <w:snapToGrid w:val="0"/>
          <w:kern w:val="0"/>
          <w:sz w:val="21"/>
          <w:szCs w:val="21"/>
        </w:rPr>
        <w:t>天津市个别因素修正系数表</w:t>
      </w:r>
    </w:p>
    <w:tbl>
      <w:tblPr>
        <w:tblW w:w="10314" w:type="dxa"/>
        <w:tblLook w:val="04A0" w:firstRow="1" w:lastRow="0" w:firstColumn="1" w:lastColumn="0" w:noHBand="0" w:noVBand="1"/>
      </w:tblPr>
      <w:tblGrid>
        <w:gridCol w:w="675"/>
        <w:gridCol w:w="1134"/>
        <w:gridCol w:w="1560"/>
        <w:gridCol w:w="1701"/>
        <w:gridCol w:w="1417"/>
        <w:gridCol w:w="1843"/>
        <w:gridCol w:w="1984"/>
      </w:tblGrid>
      <w:tr w:rsidR="00A97288" w:rsidRPr="007C4597" w14:paraId="6C1BC17B" w14:textId="77777777" w:rsidTr="007445C0">
        <w:trPr>
          <w:trHeight w:val="454"/>
        </w:trPr>
        <w:tc>
          <w:tcPr>
            <w:tcW w:w="18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37B22" w14:textId="77777777" w:rsidR="00782C32" w:rsidRPr="007C4597" w:rsidRDefault="00782C32" w:rsidP="007445C0">
            <w:pPr>
              <w:widowControl/>
              <w:adjustRightInd w:val="0"/>
              <w:spacing w:line="240" w:lineRule="atLeast"/>
              <w:ind w:firstLineChars="0" w:firstLine="0"/>
              <w:jc w:val="center"/>
              <w:rPr>
                <w:rFonts w:eastAsia="宋体"/>
                <w:b/>
                <w:bCs/>
                <w:color w:val="000000"/>
                <w:kern w:val="0"/>
                <w:sz w:val="21"/>
                <w:szCs w:val="21"/>
              </w:rPr>
            </w:pPr>
            <w:r w:rsidRPr="007C4597">
              <w:rPr>
                <w:rFonts w:eastAsia="宋体"/>
                <w:b/>
                <w:bCs/>
                <w:color w:val="000000"/>
                <w:kern w:val="0"/>
                <w:sz w:val="21"/>
                <w:szCs w:val="21"/>
              </w:rPr>
              <w:t>指标标准</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747AE4E" w14:textId="77777777" w:rsidR="00782C32" w:rsidRPr="007C4597" w:rsidRDefault="00782C32" w:rsidP="007445C0">
            <w:pPr>
              <w:widowControl/>
              <w:adjustRightInd w:val="0"/>
              <w:spacing w:line="240" w:lineRule="atLeast"/>
              <w:ind w:firstLineChars="0" w:firstLine="0"/>
              <w:jc w:val="center"/>
              <w:rPr>
                <w:rFonts w:eastAsia="宋体"/>
                <w:b/>
                <w:bCs/>
                <w:color w:val="000000"/>
                <w:kern w:val="0"/>
                <w:sz w:val="21"/>
                <w:szCs w:val="21"/>
              </w:rPr>
            </w:pPr>
            <w:r w:rsidRPr="007C4597">
              <w:rPr>
                <w:rFonts w:eastAsia="宋体"/>
                <w:b/>
                <w:bCs/>
                <w:color w:val="000000"/>
                <w:kern w:val="0"/>
                <w:sz w:val="21"/>
                <w:szCs w:val="21"/>
              </w:rPr>
              <w:t>优</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3F6AFFE" w14:textId="77777777" w:rsidR="00782C32" w:rsidRPr="007C4597" w:rsidRDefault="00782C32" w:rsidP="007445C0">
            <w:pPr>
              <w:widowControl/>
              <w:adjustRightInd w:val="0"/>
              <w:spacing w:line="240" w:lineRule="atLeast"/>
              <w:ind w:firstLineChars="0" w:firstLine="0"/>
              <w:jc w:val="center"/>
              <w:rPr>
                <w:rFonts w:eastAsia="宋体"/>
                <w:b/>
                <w:bCs/>
                <w:color w:val="000000"/>
                <w:kern w:val="0"/>
                <w:sz w:val="21"/>
                <w:szCs w:val="21"/>
              </w:rPr>
            </w:pPr>
            <w:r w:rsidRPr="007C4597">
              <w:rPr>
                <w:rFonts w:eastAsia="宋体"/>
                <w:b/>
                <w:bCs/>
                <w:color w:val="000000"/>
                <w:kern w:val="0"/>
                <w:sz w:val="21"/>
                <w:szCs w:val="21"/>
              </w:rPr>
              <w:t>较优</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9CA6BF4" w14:textId="77777777" w:rsidR="00782C32" w:rsidRPr="007C4597" w:rsidRDefault="00782C32" w:rsidP="007445C0">
            <w:pPr>
              <w:widowControl/>
              <w:adjustRightInd w:val="0"/>
              <w:spacing w:line="240" w:lineRule="atLeast"/>
              <w:ind w:firstLineChars="0" w:firstLine="0"/>
              <w:jc w:val="center"/>
              <w:rPr>
                <w:rFonts w:eastAsia="宋体"/>
                <w:b/>
                <w:bCs/>
                <w:color w:val="000000"/>
                <w:kern w:val="0"/>
                <w:sz w:val="21"/>
                <w:szCs w:val="21"/>
              </w:rPr>
            </w:pPr>
            <w:r w:rsidRPr="007C4597">
              <w:rPr>
                <w:rFonts w:eastAsia="宋体"/>
                <w:b/>
                <w:bCs/>
                <w:color w:val="000000"/>
                <w:kern w:val="0"/>
                <w:sz w:val="21"/>
                <w:szCs w:val="21"/>
              </w:rPr>
              <w:t>一般</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59C50D2" w14:textId="77777777" w:rsidR="00782C32" w:rsidRPr="007C4597" w:rsidRDefault="00782C32" w:rsidP="007445C0">
            <w:pPr>
              <w:widowControl/>
              <w:adjustRightInd w:val="0"/>
              <w:spacing w:line="240" w:lineRule="atLeast"/>
              <w:ind w:firstLineChars="0" w:firstLine="0"/>
              <w:jc w:val="center"/>
              <w:rPr>
                <w:rFonts w:eastAsia="宋体"/>
                <w:b/>
                <w:bCs/>
                <w:color w:val="000000"/>
                <w:kern w:val="0"/>
                <w:sz w:val="21"/>
                <w:szCs w:val="21"/>
              </w:rPr>
            </w:pPr>
            <w:r w:rsidRPr="007C4597">
              <w:rPr>
                <w:rFonts w:eastAsia="宋体"/>
                <w:b/>
                <w:bCs/>
                <w:color w:val="000000"/>
                <w:kern w:val="0"/>
                <w:sz w:val="21"/>
                <w:szCs w:val="21"/>
              </w:rPr>
              <w:t>较劣</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8D578AF" w14:textId="77777777" w:rsidR="00782C32" w:rsidRPr="007C4597" w:rsidRDefault="00782C32" w:rsidP="007445C0">
            <w:pPr>
              <w:widowControl/>
              <w:adjustRightInd w:val="0"/>
              <w:spacing w:line="240" w:lineRule="atLeast"/>
              <w:ind w:firstLineChars="0" w:firstLine="0"/>
              <w:jc w:val="center"/>
              <w:rPr>
                <w:rFonts w:eastAsia="宋体"/>
                <w:b/>
                <w:bCs/>
                <w:color w:val="000000"/>
                <w:kern w:val="0"/>
                <w:sz w:val="21"/>
                <w:szCs w:val="21"/>
              </w:rPr>
            </w:pPr>
            <w:r w:rsidRPr="007C4597">
              <w:rPr>
                <w:rFonts w:eastAsia="宋体"/>
                <w:b/>
                <w:bCs/>
                <w:color w:val="000000"/>
                <w:kern w:val="0"/>
                <w:sz w:val="21"/>
                <w:szCs w:val="21"/>
              </w:rPr>
              <w:t>劣</w:t>
            </w:r>
          </w:p>
        </w:tc>
      </w:tr>
      <w:tr w:rsidR="00A97288" w:rsidRPr="007C4597" w14:paraId="3691A877" w14:textId="77777777" w:rsidTr="007445C0">
        <w:trPr>
          <w:trHeight w:val="454"/>
        </w:trPr>
        <w:tc>
          <w:tcPr>
            <w:tcW w:w="6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3A76DF" w14:textId="77777777" w:rsidR="00782C32" w:rsidRPr="007C4597" w:rsidRDefault="00782C32" w:rsidP="00CB4301">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宗地大小</w:t>
            </w:r>
          </w:p>
        </w:tc>
        <w:tc>
          <w:tcPr>
            <w:tcW w:w="1134" w:type="dxa"/>
            <w:tcBorders>
              <w:top w:val="nil"/>
              <w:left w:val="nil"/>
              <w:bottom w:val="single" w:sz="4" w:space="0" w:color="auto"/>
              <w:right w:val="single" w:sz="4" w:space="0" w:color="auto"/>
            </w:tcBorders>
            <w:shd w:val="clear" w:color="auto" w:fill="auto"/>
            <w:noWrap/>
            <w:vAlign w:val="center"/>
            <w:hideMark/>
          </w:tcPr>
          <w:p w14:paraId="04EF3B48" w14:textId="77777777" w:rsidR="00782C32" w:rsidRPr="007C4597" w:rsidRDefault="00782C32" w:rsidP="007445C0">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指标说明</w:t>
            </w:r>
          </w:p>
        </w:tc>
        <w:tc>
          <w:tcPr>
            <w:tcW w:w="1560" w:type="dxa"/>
            <w:tcBorders>
              <w:top w:val="nil"/>
              <w:left w:val="nil"/>
              <w:bottom w:val="single" w:sz="4" w:space="0" w:color="auto"/>
              <w:right w:val="single" w:sz="4" w:space="0" w:color="auto"/>
            </w:tcBorders>
            <w:shd w:val="clear" w:color="auto" w:fill="auto"/>
            <w:vAlign w:val="center"/>
            <w:hideMark/>
          </w:tcPr>
          <w:p w14:paraId="68C1F82B" w14:textId="77777777" w:rsidR="00782C32" w:rsidRPr="007C4597" w:rsidRDefault="00782C32" w:rsidP="007445C0">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面积适中，对土地利用极为有利</w:t>
            </w:r>
          </w:p>
        </w:tc>
        <w:tc>
          <w:tcPr>
            <w:tcW w:w="1701" w:type="dxa"/>
            <w:tcBorders>
              <w:top w:val="nil"/>
              <w:left w:val="nil"/>
              <w:bottom w:val="single" w:sz="4" w:space="0" w:color="auto"/>
              <w:right w:val="single" w:sz="4" w:space="0" w:color="auto"/>
            </w:tcBorders>
            <w:shd w:val="clear" w:color="auto" w:fill="auto"/>
            <w:vAlign w:val="center"/>
            <w:hideMark/>
          </w:tcPr>
          <w:p w14:paraId="745A809B" w14:textId="77777777" w:rsidR="00782C32" w:rsidRPr="007C4597" w:rsidRDefault="00782C32" w:rsidP="007445C0">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面积对土地利用较为有利</w:t>
            </w:r>
          </w:p>
        </w:tc>
        <w:tc>
          <w:tcPr>
            <w:tcW w:w="1417" w:type="dxa"/>
            <w:tcBorders>
              <w:top w:val="nil"/>
              <w:left w:val="nil"/>
              <w:bottom w:val="single" w:sz="4" w:space="0" w:color="auto"/>
              <w:right w:val="single" w:sz="4" w:space="0" w:color="auto"/>
            </w:tcBorders>
            <w:shd w:val="clear" w:color="auto" w:fill="auto"/>
            <w:vAlign w:val="center"/>
            <w:hideMark/>
          </w:tcPr>
          <w:p w14:paraId="4F04A53B" w14:textId="77777777" w:rsidR="00782C32" w:rsidRPr="007C4597" w:rsidRDefault="00782C32" w:rsidP="007445C0">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面积对土地利用无不良影响</w:t>
            </w:r>
          </w:p>
        </w:tc>
        <w:tc>
          <w:tcPr>
            <w:tcW w:w="1843" w:type="dxa"/>
            <w:tcBorders>
              <w:top w:val="nil"/>
              <w:left w:val="nil"/>
              <w:bottom w:val="single" w:sz="4" w:space="0" w:color="auto"/>
              <w:right w:val="single" w:sz="4" w:space="0" w:color="auto"/>
            </w:tcBorders>
            <w:shd w:val="clear" w:color="auto" w:fill="auto"/>
            <w:vAlign w:val="center"/>
            <w:hideMark/>
          </w:tcPr>
          <w:p w14:paraId="0043AA12" w14:textId="77777777" w:rsidR="00782C32" w:rsidRPr="007C4597" w:rsidRDefault="00782C32" w:rsidP="007445C0">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面积较小，对土地利用有一定影响</w:t>
            </w:r>
          </w:p>
        </w:tc>
        <w:tc>
          <w:tcPr>
            <w:tcW w:w="1984" w:type="dxa"/>
            <w:tcBorders>
              <w:top w:val="nil"/>
              <w:left w:val="nil"/>
              <w:bottom w:val="single" w:sz="4" w:space="0" w:color="auto"/>
              <w:right w:val="single" w:sz="4" w:space="0" w:color="auto"/>
            </w:tcBorders>
            <w:shd w:val="clear" w:color="auto" w:fill="auto"/>
            <w:vAlign w:val="center"/>
            <w:hideMark/>
          </w:tcPr>
          <w:p w14:paraId="3EE01BA7" w14:textId="77777777" w:rsidR="00782C32" w:rsidRPr="007C4597" w:rsidRDefault="00782C32" w:rsidP="007445C0">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面积过小，对土地利用产生严重影响</w:t>
            </w:r>
          </w:p>
        </w:tc>
      </w:tr>
      <w:tr w:rsidR="00A97288" w:rsidRPr="007C4597" w14:paraId="4AE375A0" w14:textId="77777777" w:rsidTr="007445C0">
        <w:trPr>
          <w:trHeight w:val="454"/>
        </w:trPr>
        <w:tc>
          <w:tcPr>
            <w:tcW w:w="675" w:type="dxa"/>
            <w:vMerge/>
            <w:tcBorders>
              <w:top w:val="nil"/>
              <w:left w:val="single" w:sz="4" w:space="0" w:color="auto"/>
              <w:bottom w:val="single" w:sz="4" w:space="0" w:color="000000"/>
              <w:right w:val="single" w:sz="4" w:space="0" w:color="auto"/>
            </w:tcBorders>
            <w:vAlign w:val="center"/>
            <w:hideMark/>
          </w:tcPr>
          <w:p w14:paraId="0CF8BA72" w14:textId="77777777" w:rsidR="00782C32" w:rsidRPr="007C4597" w:rsidRDefault="00782C32" w:rsidP="00CB4301">
            <w:pPr>
              <w:widowControl/>
              <w:adjustRightInd w:val="0"/>
              <w:spacing w:line="240" w:lineRule="atLeast"/>
              <w:ind w:firstLineChars="0" w:firstLine="0"/>
              <w:jc w:val="center"/>
              <w:rPr>
                <w:rFonts w:eastAsia="宋体"/>
                <w:color w:val="000000"/>
                <w:kern w:val="0"/>
                <w:sz w:val="21"/>
                <w:szCs w:val="21"/>
              </w:rPr>
            </w:pPr>
          </w:p>
        </w:tc>
        <w:tc>
          <w:tcPr>
            <w:tcW w:w="1134" w:type="dxa"/>
            <w:tcBorders>
              <w:top w:val="nil"/>
              <w:left w:val="nil"/>
              <w:bottom w:val="single" w:sz="4" w:space="0" w:color="auto"/>
              <w:right w:val="single" w:sz="4" w:space="0" w:color="auto"/>
            </w:tcBorders>
            <w:shd w:val="clear" w:color="auto" w:fill="auto"/>
            <w:noWrap/>
            <w:vAlign w:val="center"/>
            <w:hideMark/>
          </w:tcPr>
          <w:p w14:paraId="3D155964" w14:textId="280F0DDA" w:rsidR="00782C32" w:rsidRPr="007C4597" w:rsidRDefault="00782C32" w:rsidP="007445C0">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修正幅度值</w:t>
            </w:r>
            <w:r w:rsidR="00A97288" w:rsidRPr="007C4597">
              <w:rPr>
                <w:rFonts w:eastAsia="宋体"/>
                <w:color w:val="000000"/>
                <w:kern w:val="0"/>
                <w:sz w:val="21"/>
                <w:szCs w:val="21"/>
              </w:rPr>
              <w:t>K</w:t>
            </w:r>
            <w:r w:rsidR="00A97288" w:rsidRPr="007C4597">
              <w:rPr>
                <w:rFonts w:eastAsia="宋体"/>
                <w:color w:val="000000"/>
                <w:kern w:val="0"/>
                <w:sz w:val="21"/>
                <w:szCs w:val="21"/>
                <w:vertAlign w:val="subscript"/>
              </w:rPr>
              <w:t>1</w:t>
            </w:r>
          </w:p>
        </w:tc>
        <w:tc>
          <w:tcPr>
            <w:tcW w:w="1560" w:type="dxa"/>
            <w:tcBorders>
              <w:top w:val="nil"/>
              <w:left w:val="nil"/>
              <w:bottom w:val="single" w:sz="4" w:space="0" w:color="auto"/>
              <w:right w:val="single" w:sz="4" w:space="0" w:color="auto"/>
            </w:tcBorders>
            <w:shd w:val="clear" w:color="auto" w:fill="auto"/>
            <w:vAlign w:val="center"/>
            <w:hideMark/>
          </w:tcPr>
          <w:p w14:paraId="77133115" w14:textId="057ED735" w:rsidR="00782C32" w:rsidRPr="007C4597" w:rsidRDefault="00A97288" w:rsidP="007445C0">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2%≤K</w:t>
            </w:r>
            <w:r w:rsidRPr="007C4597">
              <w:rPr>
                <w:rFonts w:eastAsia="宋体"/>
                <w:color w:val="000000"/>
                <w:kern w:val="0"/>
                <w:sz w:val="21"/>
                <w:szCs w:val="21"/>
                <w:vertAlign w:val="subscript"/>
              </w:rPr>
              <w:t>1</w:t>
            </w:r>
            <w:r w:rsidRPr="007C4597">
              <w:rPr>
                <w:rFonts w:eastAsia="宋体"/>
                <w:color w:val="000000"/>
                <w:kern w:val="0"/>
                <w:sz w:val="21"/>
                <w:szCs w:val="21"/>
              </w:rPr>
              <w:t>≤3</w:t>
            </w:r>
            <w:r w:rsidR="00782C32" w:rsidRPr="007C4597">
              <w:rPr>
                <w:rFonts w:eastAsia="宋体"/>
                <w:color w:val="000000"/>
                <w:kern w:val="0"/>
                <w:sz w:val="21"/>
                <w:szCs w:val="21"/>
              </w:rPr>
              <w:t>%</w:t>
            </w:r>
          </w:p>
        </w:tc>
        <w:tc>
          <w:tcPr>
            <w:tcW w:w="1701" w:type="dxa"/>
            <w:tcBorders>
              <w:top w:val="nil"/>
              <w:left w:val="nil"/>
              <w:bottom w:val="single" w:sz="4" w:space="0" w:color="auto"/>
              <w:right w:val="single" w:sz="4" w:space="0" w:color="auto"/>
            </w:tcBorders>
            <w:shd w:val="clear" w:color="auto" w:fill="auto"/>
            <w:vAlign w:val="center"/>
            <w:hideMark/>
          </w:tcPr>
          <w:p w14:paraId="364EF814" w14:textId="76C8D0C4" w:rsidR="00782C32" w:rsidRPr="007C4597" w:rsidRDefault="00A97288" w:rsidP="007445C0">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1%≤K</w:t>
            </w:r>
            <w:r w:rsidRPr="007C4597">
              <w:rPr>
                <w:rFonts w:eastAsia="宋体"/>
                <w:color w:val="000000"/>
                <w:kern w:val="0"/>
                <w:sz w:val="21"/>
                <w:szCs w:val="21"/>
                <w:vertAlign w:val="subscript"/>
              </w:rPr>
              <w:t>1</w:t>
            </w:r>
            <w:r w:rsidRPr="007C4597">
              <w:rPr>
                <w:rFonts w:eastAsia="宋体"/>
                <w:color w:val="000000"/>
                <w:kern w:val="0"/>
                <w:sz w:val="21"/>
                <w:szCs w:val="21"/>
              </w:rPr>
              <w:t>≤1.5%</w:t>
            </w:r>
          </w:p>
        </w:tc>
        <w:tc>
          <w:tcPr>
            <w:tcW w:w="1417" w:type="dxa"/>
            <w:tcBorders>
              <w:top w:val="nil"/>
              <w:left w:val="nil"/>
              <w:bottom w:val="single" w:sz="4" w:space="0" w:color="auto"/>
              <w:right w:val="single" w:sz="4" w:space="0" w:color="auto"/>
            </w:tcBorders>
            <w:shd w:val="clear" w:color="auto" w:fill="auto"/>
            <w:vAlign w:val="center"/>
            <w:hideMark/>
          </w:tcPr>
          <w:p w14:paraId="0E8FDE14" w14:textId="77777777" w:rsidR="00782C32" w:rsidRPr="007C4597" w:rsidRDefault="00782C32" w:rsidP="007445C0">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0</w:t>
            </w:r>
          </w:p>
        </w:tc>
        <w:tc>
          <w:tcPr>
            <w:tcW w:w="1843" w:type="dxa"/>
            <w:tcBorders>
              <w:top w:val="nil"/>
              <w:left w:val="nil"/>
              <w:bottom w:val="single" w:sz="4" w:space="0" w:color="auto"/>
              <w:right w:val="single" w:sz="4" w:space="0" w:color="auto"/>
            </w:tcBorders>
            <w:shd w:val="clear" w:color="auto" w:fill="auto"/>
            <w:vAlign w:val="center"/>
            <w:hideMark/>
          </w:tcPr>
          <w:p w14:paraId="40474B54" w14:textId="4013FC51" w:rsidR="00782C32" w:rsidRPr="007C4597" w:rsidRDefault="00A97288" w:rsidP="007445C0">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-1.5%≤K</w:t>
            </w:r>
            <w:r w:rsidRPr="007C4597">
              <w:rPr>
                <w:rFonts w:eastAsia="宋体"/>
                <w:color w:val="000000"/>
                <w:kern w:val="0"/>
                <w:sz w:val="21"/>
                <w:szCs w:val="21"/>
                <w:vertAlign w:val="subscript"/>
              </w:rPr>
              <w:t>1</w:t>
            </w:r>
            <w:r w:rsidRPr="007C4597">
              <w:rPr>
                <w:rFonts w:eastAsia="宋体"/>
                <w:color w:val="000000"/>
                <w:kern w:val="0"/>
                <w:sz w:val="21"/>
                <w:szCs w:val="21"/>
              </w:rPr>
              <w:t>≤-1%</w:t>
            </w:r>
          </w:p>
        </w:tc>
        <w:tc>
          <w:tcPr>
            <w:tcW w:w="1984" w:type="dxa"/>
            <w:tcBorders>
              <w:top w:val="nil"/>
              <w:left w:val="nil"/>
              <w:bottom w:val="single" w:sz="4" w:space="0" w:color="auto"/>
              <w:right w:val="single" w:sz="4" w:space="0" w:color="auto"/>
            </w:tcBorders>
            <w:shd w:val="clear" w:color="auto" w:fill="auto"/>
            <w:vAlign w:val="center"/>
            <w:hideMark/>
          </w:tcPr>
          <w:p w14:paraId="0A21B9D9" w14:textId="061A3E74" w:rsidR="00782C32" w:rsidRPr="007C4597" w:rsidRDefault="00A97288" w:rsidP="007445C0">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-3%≤K</w:t>
            </w:r>
            <w:r w:rsidRPr="007C4597">
              <w:rPr>
                <w:rFonts w:eastAsia="宋体"/>
                <w:color w:val="000000"/>
                <w:kern w:val="0"/>
                <w:sz w:val="21"/>
                <w:szCs w:val="21"/>
                <w:vertAlign w:val="subscript"/>
              </w:rPr>
              <w:t>1</w:t>
            </w:r>
            <w:r w:rsidRPr="007C4597">
              <w:rPr>
                <w:rFonts w:eastAsia="宋体"/>
                <w:color w:val="000000"/>
                <w:kern w:val="0"/>
                <w:sz w:val="21"/>
                <w:szCs w:val="21"/>
              </w:rPr>
              <w:t>≤-2%</w:t>
            </w:r>
          </w:p>
        </w:tc>
      </w:tr>
      <w:tr w:rsidR="00A97288" w:rsidRPr="007C4597" w14:paraId="13AF85E9" w14:textId="77777777" w:rsidTr="007445C0">
        <w:trPr>
          <w:trHeight w:val="454"/>
        </w:trPr>
        <w:tc>
          <w:tcPr>
            <w:tcW w:w="6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245305" w14:textId="77777777" w:rsidR="00782C32" w:rsidRPr="007C4597" w:rsidRDefault="00782C32" w:rsidP="00CB4301">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宗地形状</w:t>
            </w:r>
          </w:p>
        </w:tc>
        <w:tc>
          <w:tcPr>
            <w:tcW w:w="1134" w:type="dxa"/>
            <w:tcBorders>
              <w:top w:val="nil"/>
              <w:left w:val="nil"/>
              <w:bottom w:val="single" w:sz="4" w:space="0" w:color="auto"/>
              <w:right w:val="single" w:sz="4" w:space="0" w:color="auto"/>
            </w:tcBorders>
            <w:shd w:val="clear" w:color="auto" w:fill="auto"/>
            <w:noWrap/>
            <w:vAlign w:val="center"/>
            <w:hideMark/>
          </w:tcPr>
          <w:p w14:paraId="73919CC3" w14:textId="77777777" w:rsidR="00782C32" w:rsidRPr="007C4597" w:rsidRDefault="00782C32" w:rsidP="007445C0">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指标说明</w:t>
            </w:r>
          </w:p>
        </w:tc>
        <w:tc>
          <w:tcPr>
            <w:tcW w:w="1560" w:type="dxa"/>
            <w:tcBorders>
              <w:top w:val="nil"/>
              <w:left w:val="nil"/>
              <w:bottom w:val="single" w:sz="4" w:space="0" w:color="auto"/>
              <w:right w:val="single" w:sz="4" w:space="0" w:color="auto"/>
            </w:tcBorders>
            <w:shd w:val="clear" w:color="auto" w:fill="auto"/>
            <w:vAlign w:val="center"/>
            <w:hideMark/>
          </w:tcPr>
          <w:p w14:paraId="3437DCA7" w14:textId="77777777" w:rsidR="00782C32" w:rsidRPr="007C4597" w:rsidRDefault="00782C32" w:rsidP="007445C0">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形状规则，对土地利用极为有利</w:t>
            </w:r>
          </w:p>
        </w:tc>
        <w:tc>
          <w:tcPr>
            <w:tcW w:w="1701" w:type="dxa"/>
            <w:tcBorders>
              <w:top w:val="nil"/>
              <w:left w:val="nil"/>
              <w:bottom w:val="single" w:sz="4" w:space="0" w:color="auto"/>
              <w:right w:val="single" w:sz="4" w:space="0" w:color="auto"/>
            </w:tcBorders>
            <w:shd w:val="clear" w:color="auto" w:fill="auto"/>
            <w:vAlign w:val="center"/>
            <w:hideMark/>
          </w:tcPr>
          <w:p w14:paraId="5E18B73A" w14:textId="77777777" w:rsidR="00782C32" w:rsidRPr="007C4597" w:rsidRDefault="00782C32" w:rsidP="007445C0">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形状较规则，对土地利用较为有利</w:t>
            </w:r>
          </w:p>
        </w:tc>
        <w:tc>
          <w:tcPr>
            <w:tcW w:w="1417" w:type="dxa"/>
            <w:tcBorders>
              <w:top w:val="nil"/>
              <w:left w:val="nil"/>
              <w:bottom w:val="single" w:sz="4" w:space="0" w:color="auto"/>
              <w:right w:val="single" w:sz="4" w:space="0" w:color="auto"/>
            </w:tcBorders>
            <w:shd w:val="clear" w:color="auto" w:fill="auto"/>
            <w:vAlign w:val="center"/>
            <w:hideMark/>
          </w:tcPr>
          <w:p w14:paraId="753A0DA0" w14:textId="77777777" w:rsidR="00782C32" w:rsidRPr="007C4597" w:rsidRDefault="00782C32" w:rsidP="007445C0">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形状基本规则，对土地利用无不良影响</w:t>
            </w:r>
          </w:p>
        </w:tc>
        <w:tc>
          <w:tcPr>
            <w:tcW w:w="1843" w:type="dxa"/>
            <w:tcBorders>
              <w:top w:val="nil"/>
              <w:left w:val="nil"/>
              <w:bottom w:val="single" w:sz="4" w:space="0" w:color="auto"/>
              <w:right w:val="single" w:sz="4" w:space="0" w:color="auto"/>
            </w:tcBorders>
            <w:shd w:val="clear" w:color="auto" w:fill="auto"/>
            <w:vAlign w:val="center"/>
            <w:hideMark/>
          </w:tcPr>
          <w:p w14:paraId="4F299FFF" w14:textId="77777777" w:rsidR="00782C32" w:rsidRPr="007C4597" w:rsidRDefault="00782C32" w:rsidP="007445C0">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形状不规则，对土地利用有一定影响</w:t>
            </w:r>
          </w:p>
        </w:tc>
        <w:tc>
          <w:tcPr>
            <w:tcW w:w="1984" w:type="dxa"/>
            <w:tcBorders>
              <w:top w:val="nil"/>
              <w:left w:val="nil"/>
              <w:bottom w:val="single" w:sz="4" w:space="0" w:color="auto"/>
              <w:right w:val="single" w:sz="4" w:space="0" w:color="auto"/>
            </w:tcBorders>
            <w:shd w:val="clear" w:color="auto" w:fill="auto"/>
            <w:vAlign w:val="center"/>
            <w:hideMark/>
          </w:tcPr>
          <w:p w14:paraId="0AEBD0A2" w14:textId="77777777" w:rsidR="00782C32" w:rsidRPr="007C4597" w:rsidRDefault="00782C32" w:rsidP="007445C0">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形状极不规则，对土地利用产生严重影响</w:t>
            </w:r>
          </w:p>
        </w:tc>
      </w:tr>
      <w:tr w:rsidR="00A97288" w:rsidRPr="007C4597" w14:paraId="11F2AD2F" w14:textId="77777777" w:rsidTr="007445C0">
        <w:trPr>
          <w:trHeight w:val="454"/>
        </w:trPr>
        <w:tc>
          <w:tcPr>
            <w:tcW w:w="675" w:type="dxa"/>
            <w:vMerge/>
            <w:tcBorders>
              <w:top w:val="nil"/>
              <w:left w:val="single" w:sz="4" w:space="0" w:color="auto"/>
              <w:bottom w:val="single" w:sz="4" w:space="0" w:color="000000"/>
              <w:right w:val="single" w:sz="4" w:space="0" w:color="auto"/>
            </w:tcBorders>
            <w:vAlign w:val="center"/>
            <w:hideMark/>
          </w:tcPr>
          <w:p w14:paraId="4FB0F1D1" w14:textId="77777777" w:rsidR="00A97288" w:rsidRPr="007C4597" w:rsidRDefault="00A97288" w:rsidP="00CB4301">
            <w:pPr>
              <w:widowControl/>
              <w:adjustRightInd w:val="0"/>
              <w:spacing w:line="240" w:lineRule="atLeast"/>
              <w:ind w:firstLineChars="0" w:firstLine="0"/>
              <w:jc w:val="center"/>
              <w:rPr>
                <w:rFonts w:eastAsia="宋体"/>
                <w:color w:val="000000"/>
                <w:kern w:val="0"/>
                <w:sz w:val="21"/>
                <w:szCs w:val="21"/>
              </w:rPr>
            </w:pPr>
          </w:p>
        </w:tc>
        <w:tc>
          <w:tcPr>
            <w:tcW w:w="1134" w:type="dxa"/>
            <w:tcBorders>
              <w:top w:val="nil"/>
              <w:left w:val="nil"/>
              <w:bottom w:val="single" w:sz="4" w:space="0" w:color="auto"/>
              <w:right w:val="single" w:sz="4" w:space="0" w:color="auto"/>
            </w:tcBorders>
            <w:shd w:val="clear" w:color="auto" w:fill="auto"/>
            <w:noWrap/>
            <w:vAlign w:val="center"/>
            <w:hideMark/>
          </w:tcPr>
          <w:p w14:paraId="5239C547" w14:textId="79566B2D" w:rsidR="00A97288" w:rsidRPr="007C4597" w:rsidRDefault="00A97288" w:rsidP="007445C0">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修正幅度值</w:t>
            </w:r>
            <w:r w:rsidRPr="007C4597">
              <w:rPr>
                <w:rFonts w:eastAsia="宋体"/>
                <w:color w:val="000000"/>
                <w:kern w:val="0"/>
                <w:sz w:val="21"/>
                <w:szCs w:val="21"/>
              </w:rPr>
              <w:t>K</w:t>
            </w:r>
            <w:r w:rsidRPr="007C4597">
              <w:rPr>
                <w:rFonts w:eastAsia="宋体"/>
                <w:color w:val="000000"/>
                <w:kern w:val="0"/>
                <w:sz w:val="21"/>
                <w:szCs w:val="21"/>
                <w:vertAlign w:val="subscript"/>
              </w:rPr>
              <w:t>2</w:t>
            </w:r>
          </w:p>
        </w:tc>
        <w:tc>
          <w:tcPr>
            <w:tcW w:w="1560" w:type="dxa"/>
            <w:tcBorders>
              <w:top w:val="nil"/>
              <w:left w:val="nil"/>
              <w:bottom w:val="single" w:sz="4" w:space="0" w:color="auto"/>
              <w:right w:val="single" w:sz="4" w:space="0" w:color="auto"/>
            </w:tcBorders>
            <w:shd w:val="clear" w:color="auto" w:fill="auto"/>
            <w:vAlign w:val="center"/>
            <w:hideMark/>
          </w:tcPr>
          <w:p w14:paraId="0D521348" w14:textId="367FDEE0" w:rsidR="00A97288" w:rsidRPr="007C4597" w:rsidRDefault="00A97288" w:rsidP="007445C0">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1%≤K</w:t>
            </w:r>
            <w:r w:rsidRPr="007C4597">
              <w:rPr>
                <w:rFonts w:eastAsia="宋体"/>
                <w:color w:val="000000"/>
                <w:kern w:val="0"/>
                <w:sz w:val="21"/>
                <w:szCs w:val="21"/>
                <w:vertAlign w:val="subscript"/>
              </w:rPr>
              <w:t>2</w:t>
            </w:r>
            <w:r w:rsidRPr="007C4597">
              <w:rPr>
                <w:rFonts w:eastAsia="宋体"/>
                <w:color w:val="000000"/>
                <w:kern w:val="0"/>
                <w:sz w:val="21"/>
                <w:szCs w:val="21"/>
              </w:rPr>
              <w:t>≤2%</w:t>
            </w:r>
          </w:p>
        </w:tc>
        <w:tc>
          <w:tcPr>
            <w:tcW w:w="1701" w:type="dxa"/>
            <w:tcBorders>
              <w:top w:val="nil"/>
              <w:left w:val="nil"/>
              <w:bottom w:val="single" w:sz="4" w:space="0" w:color="auto"/>
              <w:right w:val="single" w:sz="4" w:space="0" w:color="auto"/>
            </w:tcBorders>
            <w:shd w:val="clear" w:color="auto" w:fill="auto"/>
            <w:vAlign w:val="center"/>
            <w:hideMark/>
          </w:tcPr>
          <w:p w14:paraId="20BA6682" w14:textId="33B79509" w:rsidR="00A97288" w:rsidRPr="007C4597" w:rsidRDefault="00A97288" w:rsidP="007445C0">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0.5%≤K</w:t>
            </w:r>
            <w:r w:rsidRPr="007C4597">
              <w:rPr>
                <w:rFonts w:eastAsia="宋体"/>
                <w:color w:val="000000"/>
                <w:kern w:val="0"/>
                <w:sz w:val="21"/>
                <w:szCs w:val="21"/>
                <w:vertAlign w:val="subscript"/>
              </w:rPr>
              <w:t>2</w:t>
            </w:r>
            <w:r w:rsidRPr="007C4597">
              <w:rPr>
                <w:rFonts w:eastAsia="宋体"/>
                <w:color w:val="000000"/>
                <w:kern w:val="0"/>
                <w:sz w:val="21"/>
                <w:szCs w:val="21"/>
              </w:rPr>
              <w:t>≤1%</w:t>
            </w:r>
          </w:p>
        </w:tc>
        <w:tc>
          <w:tcPr>
            <w:tcW w:w="1417" w:type="dxa"/>
            <w:tcBorders>
              <w:top w:val="nil"/>
              <w:left w:val="nil"/>
              <w:bottom w:val="single" w:sz="4" w:space="0" w:color="auto"/>
              <w:right w:val="single" w:sz="4" w:space="0" w:color="auto"/>
            </w:tcBorders>
            <w:shd w:val="clear" w:color="auto" w:fill="auto"/>
            <w:vAlign w:val="center"/>
            <w:hideMark/>
          </w:tcPr>
          <w:p w14:paraId="29FB494B" w14:textId="08FE9EB2" w:rsidR="00A97288" w:rsidRPr="007C4597" w:rsidRDefault="00A97288" w:rsidP="007445C0">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0</w:t>
            </w:r>
          </w:p>
        </w:tc>
        <w:tc>
          <w:tcPr>
            <w:tcW w:w="1843" w:type="dxa"/>
            <w:tcBorders>
              <w:top w:val="nil"/>
              <w:left w:val="nil"/>
              <w:bottom w:val="single" w:sz="4" w:space="0" w:color="auto"/>
              <w:right w:val="single" w:sz="4" w:space="0" w:color="auto"/>
            </w:tcBorders>
            <w:shd w:val="clear" w:color="auto" w:fill="auto"/>
            <w:vAlign w:val="center"/>
            <w:hideMark/>
          </w:tcPr>
          <w:p w14:paraId="28378156" w14:textId="19E70CA2" w:rsidR="00A97288" w:rsidRPr="007C4597" w:rsidRDefault="00A97288" w:rsidP="007445C0">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-1%≤K</w:t>
            </w:r>
            <w:r w:rsidRPr="007C4597">
              <w:rPr>
                <w:rFonts w:eastAsia="宋体"/>
                <w:color w:val="000000"/>
                <w:kern w:val="0"/>
                <w:sz w:val="21"/>
                <w:szCs w:val="21"/>
                <w:vertAlign w:val="subscript"/>
              </w:rPr>
              <w:t>2</w:t>
            </w:r>
            <w:r w:rsidRPr="007C4597">
              <w:rPr>
                <w:rFonts w:eastAsia="宋体"/>
                <w:color w:val="000000"/>
                <w:kern w:val="0"/>
                <w:sz w:val="21"/>
                <w:szCs w:val="21"/>
              </w:rPr>
              <w:t>≤-0.5%</w:t>
            </w:r>
          </w:p>
        </w:tc>
        <w:tc>
          <w:tcPr>
            <w:tcW w:w="1984" w:type="dxa"/>
            <w:tcBorders>
              <w:top w:val="nil"/>
              <w:left w:val="nil"/>
              <w:bottom w:val="single" w:sz="4" w:space="0" w:color="auto"/>
              <w:right w:val="single" w:sz="4" w:space="0" w:color="auto"/>
            </w:tcBorders>
            <w:shd w:val="clear" w:color="auto" w:fill="auto"/>
            <w:vAlign w:val="center"/>
            <w:hideMark/>
          </w:tcPr>
          <w:p w14:paraId="746997D5" w14:textId="5DC97E82" w:rsidR="00A97288" w:rsidRPr="007C4597" w:rsidRDefault="00A97288" w:rsidP="007445C0">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-2%≤K</w:t>
            </w:r>
            <w:r w:rsidRPr="007C4597">
              <w:rPr>
                <w:rFonts w:eastAsia="宋体"/>
                <w:color w:val="000000"/>
                <w:kern w:val="0"/>
                <w:sz w:val="21"/>
                <w:szCs w:val="21"/>
                <w:vertAlign w:val="subscript"/>
              </w:rPr>
              <w:t>2</w:t>
            </w:r>
            <w:r w:rsidRPr="007C4597">
              <w:rPr>
                <w:rFonts w:eastAsia="宋体"/>
                <w:color w:val="000000"/>
                <w:kern w:val="0"/>
                <w:sz w:val="21"/>
                <w:szCs w:val="21"/>
              </w:rPr>
              <w:t>≤-1%</w:t>
            </w:r>
          </w:p>
        </w:tc>
      </w:tr>
      <w:tr w:rsidR="00A97288" w:rsidRPr="007C4597" w14:paraId="611012AA" w14:textId="77777777" w:rsidTr="007445C0">
        <w:trPr>
          <w:trHeight w:val="454"/>
        </w:trPr>
        <w:tc>
          <w:tcPr>
            <w:tcW w:w="6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EA9FA5" w14:textId="77777777" w:rsidR="00782C32" w:rsidRPr="007C4597" w:rsidRDefault="00782C32" w:rsidP="00CB4301">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临街状况</w:t>
            </w:r>
          </w:p>
        </w:tc>
        <w:tc>
          <w:tcPr>
            <w:tcW w:w="1134" w:type="dxa"/>
            <w:tcBorders>
              <w:top w:val="nil"/>
              <w:left w:val="nil"/>
              <w:bottom w:val="single" w:sz="4" w:space="0" w:color="auto"/>
              <w:right w:val="single" w:sz="4" w:space="0" w:color="auto"/>
            </w:tcBorders>
            <w:shd w:val="clear" w:color="auto" w:fill="auto"/>
            <w:noWrap/>
            <w:vAlign w:val="center"/>
            <w:hideMark/>
          </w:tcPr>
          <w:p w14:paraId="34FB3FEE" w14:textId="77777777" w:rsidR="00782C32" w:rsidRPr="007C4597" w:rsidRDefault="00782C32" w:rsidP="007445C0">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指标说明</w:t>
            </w:r>
          </w:p>
        </w:tc>
        <w:tc>
          <w:tcPr>
            <w:tcW w:w="1560" w:type="dxa"/>
            <w:tcBorders>
              <w:top w:val="nil"/>
              <w:left w:val="nil"/>
              <w:bottom w:val="single" w:sz="4" w:space="0" w:color="auto"/>
              <w:right w:val="single" w:sz="4" w:space="0" w:color="auto"/>
            </w:tcBorders>
            <w:shd w:val="clear" w:color="auto" w:fill="auto"/>
            <w:vAlign w:val="center"/>
            <w:hideMark/>
          </w:tcPr>
          <w:p w14:paraId="25D04FC6" w14:textId="77777777" w:rsidR="00782C32" w:rsidRPr="007C4597" w:rsidRDefault="00782C32" w:rsidP="007445C0">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四面临街</w:t>
            </w:r>
          </w:p>
        </w:tc>
        <w:tc>
          <w:tcPr>
            <w:tcW w:w="1701" w:type="dxa"/>
            <w:tcBorders>
              <w:top w:val="nil"/>
              <w:left w:val="nil"/>
              <w:bottom w:val="nil"/>
              <w:right w:val="nil"/>
            </w:tcBorders>
            <w:shd w:val="clear" w:color="auto" w:fill="auto"/>
            <w:noWrap/>
            <w:vAlign w:val="center"/>
            <w:hideMark/>
          </w:tcPr>
          <w:p w14:paraId="43912F41" w14:textId="77777777" w:rsidR="00782C32" w:rsidRPr="007C4597" w:rsidRDefault="00782C32" w:rsidP="007445C0">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三面临街</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33CE9FAA" w14:textId="77777777" w:rsidR="00782C32" w:rsidRPr="007C4597" w:rsidRDefault="00782C32" w:rsidP="007445C0">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两面临街</w:t>
            </w:r>
          </w:p>
        </w:tc>
        <w:tc>
          <w:tcPr>
            <w:tcW w:w="1843" w:type="dxa"/>
            <w:tcBorders>
              <w:top w:val="nil"/>
              <w:left w:val="nil"/>
              <w:bottom w:val="single" w:sz="4" w:space="0" w:color="auto"/>
              <w:right w:val="single" w:sz="4" w:space="0" w:color="auto"/>
            </w:tcBorders>
            <w:shd w:val="clear" w:color="auto" w:fill="auto"/>
            <w:vAlign w:val="center"/>
            <w:hideMark/>
          </w:tcPr>
          <w:p w14:paraId="18D00870" w14:textId="77777777" w:rsidR="00782C32" w:rsidRPr="007C4597" w:rsidRDefault="00782C32" w:rsidP="007445C0">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一面临街</w:t>
            </w:r>
          </w:p>
        </w:tc>
        <w:tc>
          <w:tcPr>
            <w:tcW w:w="1984" w:type="dxa"/>
            <w:tcBorders>
              <w:top w:val="nil"/>
              <w:left w:val="nil"/>
              <w:bottom w:val="single" w:sz="4" w:space="0" w:color="auto"/>
              <w:right w:val="single" w:sz="4" w:space="0" w:color="auto"/>
            </w:tcBorders>
            <w:shd w:val="clear" w:color="auto" w:fill="auto"/>
            <w:vAlign w:val="center"/>
            <w:hideMark/>
          </w:tcPr>
          <w:p w14:paraId="7FE075B1" w14:textId="77777777" w:rsidR="00782C32" w:rsidRPr="007C4597" w:rsidRDefault="00782C32" w:rsidP="007445C0">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不临街</w:t>
            </w:r>
          </w:p>
        </w:tc>
      </w:tr>
      <w:tr w:rsidR="00A97288" w:rsidRPr="007C4597" w14:paraId="56A85E31" w14:textId="77777777" w:rsidTr="007445C0">
        <w:trPr>
          <w:trHeight w:val="454"/>
        </w:trPr>
        <w:tc>
          <w:tcPr>
            <w:tcW w:w="675" w:type="dxa"/>
            <w:vMerge/>
            <w:tcBorders>
              <w:top w:val="nil"/>
              <w:left w:val="single" w:sz="4" w:space="0" w:color="auto"/>
              <w:bottom w:val="single" w:sz="4" w:space="0" w:color="000000"/>
              <w:right w:val="single" w:sz="4" w:space="0" w:color="auto"/>
            </w:tcBorders>
            <w:vAlign w:val="center"/>
            <w:hideMark/>
          </w:tcPr>
          <w:p w14:paraId="40A8FE44" w14:textId="77777777" w:rsidR="00A97288" w:rsidRPr="007C4597" w:rsidRDefault="00A97288" w:rsidP="00CB4301">
            <w:pPr>
              <w:widowControl/>
              <w:adjustRightInd w:val="0"/>
              <w:spacing w:line="240" w:lineRule="atLeast"/>
              <w:ind w:firstLineChars="0" w:firstLine="0"/>
              <w:jc w:val="center"/>
              <w:rPr>
                <w:rFonts w:eastAsia="宋体"/>
                <w:color w:val="000000"/>
                <w:kern w:val="0"/>
                <w:sz w:val="21"/>
                <w:szCs w:val="21"/>
              </w:rPr>
            </w:pPr>
          </w:p>
        </w:tc>
        <w:tc>
          <w:tcPr>
            <w:tcW w:w="1134" w:type="dxa"/>
            <w:tcBorders>
              <w:top w:val="nil"/>
              <w:left w:val="nil"/>
              <w:bottom w:val="single" w:sz="4" w:space="0" w:color="auto"/>
              <w:right w:val="single" w:sz="4" w:space="0" w:color="auto"/>
            </w:tcBorders>
            <w:shd w:val="clear" w:color="auto" w:fill="auto"/>
            <w:noWrap/>
            <w:vAlign w:val="center"/>
            <w:hideMark/>
          </w:tcPr>
          <w:p w14:paraId="2E2F4FDF" w14:textId="223E956D" w:rsidR="00A97288" w:rsidRPr="007C4597" w:rsidRDefault="00A97288" w:rsidP="007445C0">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修正幅度值</w:t>
            </w:r>
            <w:r w:rsidRPr="007C4597">
              <w:rPr>
                <w:rFonts w:eastAsia="宋体"/>
                <w:color w:val="000000"/>
                <w:kern w:val="0"/>
                <w:sz w:val="21"/>
                <w:szCs w:val="21"/>
              </w:rPr>
              <w:t>K</w:t>
            </w:r>
            <w:r w:rsidRPr="007C4597">
              <w:rPr>
                <w:rFonts w:eastAsia="宋体"/>
                <w:color w:val="000000"/>
                <w:kern w:val="0"/>
                <w:sz w:val="21"/>
                <w:szCs w:val="21"/>
                <w:vertAlign w:val="subscript"/>
              </w:rPr>
              <w:t>3</w:t>
            </w:r>
          </w:p>
        </w:tc>
        <w:tc>
          <w:tcPr>
            <w:tcW w:w="1560" w:type="dxa"/>
            <w:tcBorders>
              <w:top w:val="nil"/>
              <w:left w:val="nil"/>
              <w:bottom w:val="single" w:sz="4" w:space="0" w:color="auto"/>
              <w:right w:val="single" w:sz="4" w:space="0" w:color="auto"/>
            </w:tcBorders>
            <w:shd w:val="clear" w:color="auto" w:fill="auto"/>
            <w:vAlign w:val="center"/>
            <w:hideMark/>
          </w:tcPr>
          <w:p w14:paraId="6817D754" w14:textId="3E001955" w:rsidR="00A97288" w:rsidRPr="007C4597" w:rsidRDefault="00A97288" w:rsidP="007445C0">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1%≤K</w:t>
            </w:r>
            <w:r w:rsidRPr="007C4597">
              <w:rPr>
                <w:rFonts w:eastAsia="宋体"/>
                <w:color w:val="000000"/>
                <w:kern w:val="0"/>
                <w:sz w:val="21"/>
                <w:szCs w:val="21"/>
                <w:vertAlign w:val="subscript"/>
              </w:rPr>
              <w:t>3</w:t>
            </w:r>
            <w:r w:rsidRPr="007C4597">
              <w:rPr>
                <w:rFonts w:eastAsia="宋体"/>
                <w:color w:val="000000"/>
                <w:kern w:val="0"/>
                <w:sz w:val="21"/>
                <w:szCs w:val="21"/>
              </w:rPr>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5ACAFFE" w14:textId="63C46776" w:rsidR="00A97288" w:rsidRPr="007C4597" w:rsidRDefault="00A97288" w:rsidP="007445C0">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0.5%≤K</w:t>
            </w:r>
            <w:r w:rsidRPr="007C4597">
              <w:rPr>
                <w:rFonts w:eastAsia="宋体"/>
                <w:color w:val="000000"/>
                <w:kern w:val="0"/>
                <w:sz w:val="21"/>
                <w:szCs w:val="21"/>
                <w:vertAlign w:val="subscript"/>
              </w:rPr>
              <w:t>3</w:t>
            </w:r>
            <w:r w:rsidRPr="007C4597">
              <w:rPr>
                <w:rFonts w:eastAsia="宋体"/>
                <w:color w:val="000000"/>
                <w:kern w:val="0"/>
                <w:sz w:val="21"/>
                <w:szCs w:val="21"/>
              </w:rPr>
              <w:t>≤1%</w:t>
            </w:r>
          </w:p>
        </w:tc>
        <w:tc>
          <w:tcPr>
            <w:tcW w:w="1417" w:type="dxa"/>
            <w:tcBorders>
              <w:top w:val="nil"/>
              <w:left w:val="nil"/>
              <w:bottom w:val="single" w:sz="4" w:space="0" w:color="auto"/>
              <w:right w:val="single" w:sz="4" w:space="0" w:color="auto"/>
            </w:tcBorders>
            <w:shd w:val="clear" w:color="auto" w:fill="auto"/>
            <w:vAlign w:val="center"/>
            <w:hideMark/>
          </w:tcPr>
          <w:p w14:paraId="7CE8947D" w14:textId="2F8D2A87" w:rsidR="00A97288" w:rsidRPr="007C4597" w:rsidRDefault="00A97288" w:rsidP="007445C0">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0</w:t>
            </w:r>
          </w:p>
        </w:tc>
        <w:tc>
          <w:tcPr>
            <w:tcW w:w="1843" w:type="dxa"/>
            <w:tcBorders>
              <w:top w:val="nil"/>
              <w:left w:val="nil"/>
              <w:bottom w:val="single" w:sz="4" w:space="0" w:color="auto"/>
              <w:right w:val="single" w:sz="4" w:space="0" w:color="auto"/>
            </w:tcBorders>
            <w:shd w:val="clear" w:color="auto" w:fill="auto"/>
            <w:vAlign w:val="center"/>
            <w:hideMark/>
          </w:tcPr>
          <w:p w14:paraId="01956AF0" w14:textId="48130DB8" w:rsidR="00A97288" w:rsidRPr="007C4597" w:rsidRDefault="00A97288" w:rsidP="007445C0">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-1%≤K</w:t>
            </w:r>
            <w:r w:rsidRPr="007C4597">
              <w:rPr>
                <w:rFonts w:eastAsia="宋体"/>
                <w:color w:val="000000"/>
                <w:kern w:val="0"/>
                <w:sz w:val="21"/>
                <w:szCs w:val="21"/>
                <w:vertAlign w:val="subscript"/>
              </w:rPr>
              <w:t>3</w:t>
            </w:r>
            <w:r w:rsidRPr="007C4597">
              <w:rPr>
                <w:rFonts w:eastAsia="宋体"/>
                <w:color w:val="000000"/>
                <w:kern w:val="0"/>
                <w:sz w:val="21"/>
                <w:szCs w:val="21"/>
              </w:rPr>
              <w:t>≤-0.5%</w:t>
            </w:r>
          </w:p>
        </w:tc>
        <w:tc>
          <w:tcPr>
            <w:tcW w:w="1984" w:type="dxa"/>
            <w:tcBorders>
              <w:top w:val="nil"/>
              <w:left w:val="nil"/>
              <w:bottom w:val="single" w:sz="4" w:space="0" w:color="auto"/>
              <w:right w:val="single" w:sz="4" w:space="0" w:color="auto"/>
            </w:tcBorders>
            <w:shd w:val="clear" w:color="auto" w:fill="auto"/>
            <w:vAlign w:val="center"/>
            <w:hideMark/>
          </w:tcPr>
          <w:p w14:paraId="5C341F79" w14:textId="013B9ED8" w:rsidR="00A97288" w:rsidRPr="007C4597" w:rsidRDefault="00A97288" w:rsidP="007445C0">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-2%≤K</w:t>
            </w:r>
            <w:r w:rsidRPr="007C4597">
              <w:rPr>
                <w:rFonts w:eastAsia="宋体"/>
                <w:color w:val="000000"/>
                <w:kern w:val="0"/>
                <w:sz w:val="21"/>
                <w:szCs w:val="21"/>
                <w:vertAlign w:val="subscript"/>
              </w:rPr>
              <w:t>3</w:t>
            </w:r>
            <w:r w:rsidRPr="007C4597">
              <w:rPr>
                <w:rFonts w:eastAsia="宋体"/>
                <w:color w:val="000000"/>
                <w:kern w:val="0"/>
                <w:sz w:val="21"/>
                <w:szCs w:val="21"/>
              </w:rPr>
              <w:t>≤-1%</w:t>
            </w:r>
          </w:p>
        </w:tc>
      </w:tr>
      <w:tr w:rsidR="00A97288" w:rsidRPr="007C4597" w14:paraId="585BA139" w14:textId="77777777" w:rsidTr="007445C0">
        <w:trPr>
          <w:trHeight w:val="454"/>
        </w:trPr>
        <w:tc>
          <w:tcPr>
            <w:tcW w:w="675" w:type="dxa"/>
            <w:vMerge w:val="restart"/>
            <w:tcBorders>
              <w:top w:val="nil"/>
              <w:left w:val="single" w:sz="4" w:space="0" w:color="auto"/>
              <w:right w:val="single" w:sz="4" w:space="0" w:color="auto"/>
            </w:tcBorders>
            <w:vAlign w:val="center"/>
          </w:tcPr>
          <w:p w14:paraId="3CDEAC84" w14:textId="3EC2FFBC" w:rsidR="00A97288" w:rsidRPr="007C4597" w:rsidRDefault="00A97288" w:rsidP="00CB4301">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其他影响因素</w:t>
            </w:r>
          </w:p>
        </w:tc>
        <w:tc>
          <w:tcPr>
            <w:tcW w:w="1134" w:type="dxa"/>
            <w:tcBorders>
              <w:top w:val="nil"/>
              <w:left w:val="nil"/>
              <w:bottom w:val="single" w:sz="4" w:space="0" w:color="auto"/>
              <w:right w:val="single" w:sz="4" w:space="0" w:color="auto"/>
            </w:tcBorders>
            <w:shd w:val="clear" w:color="auto" w:fill="auto"/>
            <w:noWrap/>
            <w:vAlign w:val="center"/>
          </w:tcPr>
          <w:p w14:paraId="458D1DDE" w14:textId="6CB9B128" w:rsidR="00A97288" w:rsidRPr="007C4597" w:rsidRDefault="00A97288" w:rsidP="00A97288">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指标说明</w:t>
            </w:r>
          </w:p>
        </w:tc>
        <w:tc>
          <w:tcPr>
            <w:tcW w:w="8505" w:type="dxa"/>
            <w:gridSpan w:val="5"/>
            <w:tcBorders>
              <w:top w:val="nil"/>
              <w:left w:val="nil"/>
              <w:bottom w:val="single" w:sz="4" w:space="0" w:color="auto"/>
              <w:right w:val="single" w:sz="4" w:space="0" w:color="auto"/>
            </w:tcBorders>
            <w:shd w:val="clear" w:color="auto" w:fill="auto"/>
            <w:vAlign w:val="center"/>
          </w:tcPr>
          <w:p w14:paraId="7641E0D7" w14:textId="57F329E4" w:rsidR="00A97288" w:rsidRPr="007C4597" w:rsidRDefault="00A97288" w:rsidP="00A97288">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根据评估宗地具体情况，自行设定。</w:t>
            </w:r>
          </w:p>
        </w:tc>
      </w:tr>
      <w:tr w:rsidR="00A97288" w:rsidRPr="007C4597" w14:paraId="1B72488B" w14:textId="77777777" w:rsidTr="007445C0">
        <w:trPr>
          <w:trHeight w:val="454"/>
        </w:trPr>
        <w:tc>
          <w:tcPr>
            <w:tcW w:w="675" w:type="dxa"/>
            <w:vMerge/>
            <w:tcBorders>
              <w:left w:val="single" w:sz="4" w:space="0" w:color="auto"/>
              <w:bottom w:val="single" w:sz="4" w:space="0" w:color="000000"/>
              <w:right w:val="single" w:sz="4" w:space="0" w:color="auto"/>
            </w:tcBorders>
            <w:vAlign w:val="center"/>
          </w:tcPr>
          <w:p w14:paraId="5D4BA486" w14:textId="77777777" w:rsidR="00A97288" w:rsidRPr="007C4597" w:rsidRDefault="00A97288" w:rsidP="00A97288">
            <w:pPr>
              <w:widowControl/>
              <w:adjustRightInd w:val="0"/>
              <w:spacing w:line="240" w:lineRule="atLeast"/>
              <w:ind w:firstLineChars="0" w:firstLine="0"/>
              <w:jc w:val="left"/>
              <w:rPr>
                <w:rFonts w:eastAsia="宋体"/>
                <w:color w:val="000000"/>
                <w:kern w:val="0"/>
                <w:sz w:val="21"/>
                <w:szCs w:val="21"/>
              </w:rPr>
            </w:pPr>
          </w:p>
        </w:tc>
        <w:tc>
          <w:tcPr>
            <w:tcW w:w="1134" w:type="dxa"/>
            <w:tcBorders>
              <w:top w:val="nil"/>
              <w:left w:val="nil"/>
              <w:bottom w:val="single" w:sz="4" w:space="0" w:color="auto"/>
              <w:right w:val="single" w:sz="4" w:space="0" w:color="auto"/>
            </w:tcBorders>
            <w:shd w:val="clear" w:color="auto" w:fill="auto"/>
            <w:noWrap/>
            <w:vAlign w:val="center"/>
          </w:tcPr>
          <w:p w14:paraId="39F38A76" w14:textId="2ACE4777" w:rsidR="00A97288" w:rsidRPr="007C4597" w:rsidRDefault="00A97288" w:rsidP="00A97288">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修正幅度值</w:t>
            </w:r>
            <w:r w:rsidRPr="007C4597">
              <w:rPr>
                <w:rFonts w:eastAsia="宋体"/>
                <w:color w:val="000000"/>
                <w:kern w:val="0"/>
                <w:sz w:val="21"/>
                <w:szCs w:val="21"/>
              </w:rPr>
              <w:t>K</w:t>
            </w:r>
            <w:r w:rsidRPr="007C4597">
              <w:rPr>
                <w:rFonts w:eastAsia="宋体"/>
                <w:color w:val="000000"/>
                <w:kern w:val="0"/>
                <w:sz w:val="21"/>
                <w:szCs w:val="21"/>
                <w:vertAlign w:val="subscript"/>
              </w:rPr>
              <w:t>4</w:t>
            </w:r>
          </w:p>
        </w:tc>
        <w:tc>
          <w:tcPr>
            <w:tcW w:w="1560" w:type="dxa"/>
            <w:tcBorders>
              <w:top w:val="nil"/>
              <w:left w:val="nil"/>
              <w:bottom w:val="single" w:sz="4" w:space="0" w:color="auto"/>
              <w:right w:val="single" w:sz="4" w:space="0" w:color="auto"/>
            </w:tcBorders>
            <w:shd w:val="clear" w:color="auto" w:fill="auto"/>
            <w:vAlign w:val="center"/>
          </w:tcPr>
          <w:p w14:paraId="4F13AC47" w14:textId="7BDB2CE7" w:rsidR="00A97288" w:rsidRPr="007C4597" w:rsidRDefault="00A97288" w:rsidP="00A97288">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2%≤K</w:t>
            </w:r>
            <w:r w:rsidRPr="007C4597">
              <w:rPr>
                <w:rFonts w:eastAsia="宋体"/>
                <w:color w:val="000000"/>
                <w:kern w:val="0"/>
                <w:sz w:val="21"/>
                <w:szCs w:val="21"/>
                <w:vertAlign w:val="subscript"/>
              </w:rPr>
              <w:t>4</w:t>
            </w:r>
            <w:r w:rsidRPr="007C4597">
              <w:rPr>
                <w:rFonts w:eastAsia="宋体"/>
                <w:color w:val="000000"/>
                <w:kern w:val="0"/>
                <w:sz w:val="21"/>
                <w:szCs w:val="21"/>
              </w:rPr>
              <w:t>≤3%</w:t>
            </w:r>
          </w:p>
        </w:tc>
        <w:tc>
          <w:tcPr>
            <w:tcW w:w="1701" w:type="dxa"/>
            <w:tcBorders>
              <w:top w:val="single" w:sz="4" w:space="0" w:color="auto"/>
              <w:left w:val="nil"/>
              <w:bottom w:val="single" w:sz="4" w:space="0" w:color="auto"/>
              <w:right w:val="single" w:sz="4" w:space="0" w:color="auto"/>
            </w:tcBorders>
            <w:shd w:val="clear" w:color="auto" w:fill="auto"/>
            <w:vAlign w:val="center"/>
          </w:tcPr>
          <w:p w14:paraId="40C510B6" w14:textId="65A0003F" w:rsidR="00A97288" w:rsidRPr="007C4597" w:rsidRDefault="00A97288" w:rsidP="00A97288">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1%≤K</w:t>
            </w:r>
            <w:r w:rsidRPr="007C4597">
              <w:rPr>
                <w:rFonts w:eastAsia="宋体"/>
                <w:color w:val="000000"/>
                <w:kern w:val="0"/>
                <w:sz w:val="21"/>
                <w:szCs w:val="21"/>
                <w:vertAlign w:val="subscript"/>
              </w:rPr>
              <w:t>4</w:t>
            </w:r>
            <w:r w:rsidRPr="007C4597">
              <w:rPr>
                <w:rFonts w:eastAsia="宋体"/>
                <w:color w:val="000000"/>
                <w:kern w:val="0"/>
                <w:sz w:val="21"/>
                <w:szCs w:val="21"/>
              </w:rPr>
              <w:t>≤1.5%</w:t>
            </w:r>
          </w:p>
        </w:tc>
        <w:tc>
          <w:tcPr>
            <w:tcW w:w="1417" w:type="dxa"/>
            <w:tcBorders>
              <w:top w:val="nil"/>
              <w:left w:val="nil"/>
              <w:bottom w:val="single" w:sz="4" w:space="0" w:color="auto"/>
              <w:right w:val="single" w:sz="4" w:space="0" w:color="auto"/>
            </w:tcBorders>
            <w:shd w:val="clear" w:color="auto" w:fill="auto"/>
            <w:vAlign w:val="center"/>
          </w:tcPr>
          <w:p w14:paraId="631EE5B0" w14:textId="3F47E383" w:rsidR="00A97288" w:rsidRPr="007C4597" w:rsidRDefault="00A97288" w:rsidP="00A97288">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0</w:t>
            </w:r>
          </w:p>
        </w:tc>
        <w:tc>
          <w:tcPr>
            <w:tcW w:w="1843" w:type="dxa"/>
            <w:tcBorders>
              <w:top w:val="nil"/>
              <w:left w:val="nil"/>
              <w:bottom w:val="single" w:sz="4" w:space="0" w:color="auto"/>
              <w:right w:val="single" w:sz="4" w:space="0" w:color="auto"/>
            </w:tcBorders>
            <w:shd w:val="clear" w:color="auto" w:fill="auto"/>
            <w:vAlign w:val="center"/>
          </w:tcPr>
          <w:p w14:paraId="335E8D65" w14:textId="120C4FAA" w:rsidR="00A97288" w:rsidRPr="007C4597" w:rsidRDefault="00A97288" w:rsidP="00A97288">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-1.5%≤K</w:t>
            </w:r>
            <w:r w:rsidRPr="007C4597">
              <w:rPr>
                <w:rFonts w:eastAsia="宋体"/>
                <w:color w:val="000000"/>
                <w:kern w:val="0"/>
                <w:sz w:val="21"/>
                <w:szCs w:val="21"/>
                <w:vertAlign w:val="subscript"/>
              </w:rPr>
              <w:t>4</w:t>
            </w:r>
            <w:r w:rsidRPr="007C4597">
              <w:rPr>
                <w:rFonts w:eastAsia="宋体"/>
                <w:color w:val="000000"/>
                <w:kern w:val="0"/>
                <w:sz w:val="21"/>
                <w:szCs w:val="21"/>
              </w:rPr>
              <w:t>≤-1%</w:t>
            </w:r>
          </w:p>
        </w:tc>
        <w:tc>
          <w:tcPr>
            <w:tcW w:w="1984" w:type="dxa"/>
            <w:tcBorders>
              <w:top w:val="nil"/>
              <w:left w:val="nil"/>
              <w:bottom w:val="single" w:sz="4" w:space="0" w:color="auto"/>
              <w:right w:val="single" w:sz="4" w:space="0" w:color="auto"/>
            </w:tcBorders>
            <w:shd w:val="clear" w:color="auto" w:fill="auto"/>
            <w:vAlign w:val="center"/>
          </w:tcPr>
          <w:p w14:paraId="4D632A37" w14:textId="7B895CBD" w:rsidR="00A97288" w:rsidRPr="007C4597" w:rsidRDefault="00A97288" w:rsidP="00A97288">
            <w:pPr>
              <w:widowControl/>
              <w:adjustRightInd w:val="0"/>
              <w:spacing w:line="240" w:lineRule="atLeast"/>
              <w:ind w:firstLineChars="0" w:firstLine="0"/>
              <w:jc w:val="center"/>
              <w:rPr>
                <w:rFonts w:eastAsia="宋体"/>
                <w:color w:val="000000"/>
                <w:kern w:val="0"/>
                <w:sz w:val="21"/>
                <w:szCs w:val="21"/>
              </w:rPr>
            </w:pPr>
            <w:r w:rsidRPr="007C4597">
              <w:rPr>
                <w:rFonts w:eastAsia="宋体"/>
                <w:color w:val="000000"/>
                <w:kern w:val="0"/>
                <w:sz w:val="21"/>
                <w:szCs w:val="21"/>
              </w:rPr>
              <w:t>-3%≤K</w:t>
            </w:r>
            <w:r w:rsidRPr="007C4597">
              <w:rPr>
                <w:rFonts w:eastAsia="宋体"/>
                <w:color w:val="000000"/>
                <w:kern w:val="0"/>
                <w:sz w:val="21"/>
                <w:szCs w:val="21"/>
                <w:vertAlign w:val="subscript"/>
              </w:rPr>
              <w:t>4</w:t>
            </w:r>
            <w:r w:rsidRPr="007C4597">
              <w:rPr>
                <w:rFonts w:eastAsia="宋体"/>
                <w:color w:val="000000"/>
                <w:kern w:val="0"/>
                <w:sz w:val="21"/>
                <w:szCs w:val="21"/>
              </w:rPr>
              <w:t>≤-2%</w:t>
            </w:r>
          </w:p>
        </w:tc>
      </w:tr>
    </w:tbl>
    <w:p w14:paraId="3F882230" w14:textId="49BA8C82" w:rsidR="00421A93" w:rsidRPr="007C4597" w:rsidRDefault="00421A93" w:rsidP="004F7B82">
      <w:pPr>
        <w:ind w:firstLine="560"/>
        <w:rPr>
          <w:rFonts w:eastAsia="仿宋_GB2312"/>
          <w:sz w:val="28"/>
          <w:szCs w:val="28"/>
        </w:rPr>
      </w:pPr>
    </w:p>
    <w:p w14:paraId="762EC991" w14:textId="7782AE8A" w:rsidR="00526D7D" w:rsidRPr="007C4597" w:rsidRDefault="00526D7D" w:rsidP="00526D7D">
      <w:pPr>
        <w:widowControl/>
        <w:snapToGrid/>
        <w:spacing w:line="240" w:lineRule="auto"/>
        <w:ind w:firstLineChars="0" w:firstLine="0"/>
        <w:jc w:val="left"/>
        <w:outlineLvl w:val="2"/>
        <w:rPr>
          <w:rFonts w:eastAsia="仿宋_GB2312"/>
          <w:snapToGrid w:val="0"/>
        </w:rPr>
      </w:pPr>
      <w:bookmarkStart w:id="128" w:name="_Toc96089952"/>
      <w:r w:rsidRPr="007C4597">
        <w:rPr>
          <w:b/>
          <w:bCs/>
          <w:sz w:val="28"/>
        </w:rPr>
        <w:t>6.</w:t>
      </w:r>
      <w:r w:rsidRPr="007C4597">
        <w:rPr>
          <w:b/>
          <w:bCs/>
          <w:sz w:val="28"/>
        </w:rPr>
        <w:t>商业用地楼层修正</w:t>
      </w:r>
      <w:bookmarkEnd w:id="128"/>
    </w:p>
    <w:p w14:paraId="177EFE9D" w14:textId="1F8DD8EA" w:rsidR="00F42F18" w:rsidRPr="007C4597" w:rsidRDefault="004F7B82" w:rsidP="000D064D">
      <w:pPr>
        <w:ind w:firstLine="560"/>
        <w:rPr>
          <w:rFonts w:eastAsia="仿宋_GB2312"/>
          <w:sz w:val="28"/>
          <w:szCs w:val="28"/>
        </w:rPr>
      </w:pPr>
      <w:r w:rsidRPr="007C4597">
        <w:rPr>
          <w:rFonts w:eastAsia="仿宋_GB2312"/>
          <w:sz w:val="28"/>
          <w:szCs w:val="28"/>
        </w:rPr>
        <w:t>由于商业用地所处楼层不同，分摊的土地价值不相同，因此需要进行商业用地楼层修正。通过统计同一商业用地上</w:t>
      </w:r>
      <w:proofErr w:type="gramStart"/>
      <w:r w:rsidRPr="007C4597">
        <w:rPr>
          <w:rFonts w:eastAsia="仿宋_GB2312"/>
          <w:sz w:val="28"/>
          <w:szCs w:val="28"/>
        </w:rPr>
        <w:t>不</w:t>
      </w:r>
      <w:proofErr w:type="gramEnd"/>
      <w:r w:rsidRPr="007C4597">
        <w:rPr>
          <w:rFonts w:eastAsia="仿宋_GB2312"/>
          <w:sz w:val="28"/>
          <w:szCs w:val="28"/>
        </w:rPr>
        <w:t>同楼层的售价、租金，计算各楼层的楼面地价比例系数</w:t>
      </w:r>
      <w:r w:rsidR="0062779F" w:rsidRPr="007C4597">
        <w:rPr>
          <w:rFonts w:eastAsia="仿宋_GB2312"/>
          <w:sz w:val="28"/>
          <w:szCs w:val="28"/>
        </w:rPr>
        <w:t>。</w:t>
      </w:r>
      <w:r w:rsidR="000F32DD" w:rsidRPr="007C4597">
        <w:rPr>
          <w:rFonts w:eastAsia="仿宋_GB2312"/>
          <w:sz w:val="28"/>
          <w:szCs w:val="28"/>
        </w:rPr>
        <w:t>若计算</w:t>
      </w:r>
      <w:r w:rsidR="007B4306" w:rsidRPr="007C4597">
        <w:rPr>
          <w:rFonts w:eastAsia="仿宋_GB2312"/>
          <w:sz w:val="28"/>
          <w:szCs w:val="28"/>
        </w:rPr>
        <w:t>商业用地</w:t>
      </w:r>
      <w:r w:rsidR="000F32DD" w:rsidRPr="007C4597">
        <w:rPr>
          <w:rFonts w:eastAsia="仿宋_GB2312"/>
          <w:sz w:val="28"/>
          <w:szCs w:val="28"/>
        </w:rPr>
        <w:t>各楼层</w:t>
      </w:r>
      <w:r w:rsidR="002474A1" w:rsidRPr="007C4597">
        <w:rPr>
          <w:rFonts w:eastAsia="仿宋_GB2312"/>
          <w:sz w:val="28"/>
          <w:szCs w:val="28"/>
        </w:rPr>
        <w:t>楼面地价</w:t>
      </w:r>
      <w:r w:rsidR="00FC3EE6" w:rsidRPr="007C4597">
        <w:rPr>
          <w:rFonts w:eastAsia="仿宋_GB2312"/>
          <w:sz w:val="28"/>
          <w:szCs w:val="28"/>
        </w:rPr>
        <w:t>，</w:t>
      </w:r>
      <w:r w:rsidR="000D064D" w:rsidRPr="007C4597">
        <w:rPr>
          <w:rFonts w:eastAsia="仿宋_GB2312"/>
          <w:sz w:val="28"/>
          <w:szCs w:val="28"/>
        </w:rPr>
        <w:t>可在基准地价</w:t>
      </w:r>
      <w:r w:rsidR="000D064D" w:rsidRPr="007C4597">
        <w:rPr>
          <w:rFonts w:eastAsia="仿宋_GB2312"/>
          <w:sz w:val="28"/>
          <w:szCs w:val="28"/>
        </w:rPr>
        <w:lastRenderedPageBreak/>
        <w:t>基础上</w:t>
      </w:r>
      <w:r w:rsidR="00FC3EE6" w:rsidRPr="007C4597">
        <w:rPr>
          <w:rFonts w:eastAsia="仿宋_GB2312"/>
          <w:sz w:val="28"/>
          <w:szCs w:val="28"/>
        </w:rPr>
        <w:t>直接乘以</w:t>
      </w:r>
      <w:r w:rsidR="003001B6" w:rsidRPr="007C4597">
        <w:rPr>
          <w:rFonts w:eastAsia="仿宋_GB2312"/>
          <w:sz w:val="28"/>
          <w:szCs w:val="28"/>
        </w:rPr>
        <w:t>转换后的</w:t>
      </w:r>
      <w:r w:rsidR="00FC3EE6" w:rsidRPr="007C4597">
        <w:rPr>
          <w:rFonts w:eastAsia="仿宋_GB2312"/>
          <w:sz w:val="28"/>
          <w:szCs w:val="28"/>
        </w:rPr>
        <w:t>商业用地楼层修正系数，</w:t>
      </w:r>
      <w:r w:rsidR="007B4306" w:rsidRPr="007C4597">
        <w:rPr>
          <w:rFonts w:eastAsia="仿宋_GB2312"/>
          <w:sz w:val="28"/>
          <w:szCs w:val="28"/>
        </w:rPr>
        <w:t>各区可参照执行。</w:t>
      </w:r>
    </w:p>
    <w:p w14:paraId="782E1306" w14:textId="1FC73BE3" w:rsidR="006609E4" w:rsidRPr="007C4597" w:rsidRDefault="006609E4" w:rsidP="000D064D">
      <w:pPr>
        <w:ind w:firstLine="562"/>
        <w:rPr>
          <w:rFonts w:eastAsia="仿宋_GB2312"/>
          <w:sz w:val="28"/>
          <w:szCs w:val="28"/>
        </w:rPr>
      </w:pPr>
      <w:r w:rsidRPr="007C4597">
        <w:rPr>
          <w:rFonts w:eastAsia="仿宋_GB2312"/>
          <w:b/>
          <w:bCs/>
          <w:sz w:val="28"/>
          <w:szCs w:val="28"/>
        </w:rPr>
        <w:t>使用原则：</w:t>
      </w:r>
      <w:r w:rsidRPr="007C4597">
        <w:rPr>
          <w:rFonts w:eastAsia="仿宋_GB2312"/>
          <w:sz w:val="28"/>
          <w:szCs w:val="28"/>
        </w:rPr>
        <w:t>适当选用，价格评估以市场为前提，适用于</w:t>
      </w:r>
      <w:r w:rsidR="00941811" w:rsidRPr="007C4597">
        <w:rPr>
          <w:rFonts w:eastAsia="仿宋_GB2312"/>
          <w:sz w:val="28"/>
          <w:szCs w:val="28"/>
        </w:rPr>
        <w:t>楼层</w:t>
      </w:r>
      <w:proofErr w:type="gramStart"/>
      <w:r w:rsidR="00941811" w:rsidRPr="007C4597">
        <w:rPr>
          <w:rFonts w:eastAsia="仿宋_GB2312"/>
          <w:sz w:val="28"/>
          <w:szCs w:val="28"/>
        </w:rPr>
        <w:t>数明确</w:t>
      </w:r>
      <w:proofErr w:type="gramEnd"/>
      <w:r w:rsidR="00941811" w:rsidRPr="007C4597">
        <w:rPr>
          <w:rFonts w:eastAsia="仿宋_GB2312"/>
          <w:sz w:val="28"/>
          <w:szCs w:val="28"/>
        </w:rPr>
        <w:t>的</w:t>
      </w:r>
      <w:r w:rsidRPr="007C4597">
        <w:rPr>
          <w:rFonts w:eastAsia="仿宋_GB2312"/>
          <w:sz w:val="28"/>
          <w:szCs w:val="28"/>
        </w:rPr>
        <w:t>中低楼层（</w:t>
      </w:r>
      <w:r w:rsidRPr="007C4597">
        <w:rPr>
          <w:rFonts w:eastAsia="仿宋_GB2312"/>
          <w:sz w:val="28"/>
          <w:szCs w:val="28"/>
        </w:rPr>
        <w:t>6</w:t>
      </w:r>
      <w:r w:rsidRPr="007C4597">
        <w:rPr>
          <w:rFonts w:eastAsia="仿宋_GB2312"/>
          <w:sz w:val="28"/>
          <w:szCs w:val="28"/>
        </w:rPr>
        <w:t>层及以下）</w:t>
      </w:r>
      <w:r w:rsidR="00941811" w:rsidRPr="007C4597">
        <w:rPr>
          <w:rFonts w:eastAsia="仿宋_GB2312"/>
          <w:sz w:val="28"/>
          <w:szCs w:val="28"/>
        </w:rPr>
        <w:t>存量</w:t>
      </w:r>
      <w:r w:rsidRPr="007C4597">
        <w:rPr>
          <w:rFonts w:eastAsia="仿宋_GB2312"/>
          <w:sz w:val="28"/>
          <w:szCs w:val="28"/>
        </w:rPr>
        <w:t>商业用地</w:t>
      </w:r>
      <w:r w:rsidR="00941811" w:rsidRPr="007C4597">
        <w:rPr>
          <w:rFonts w:eastAsia="仿宋_GB2312"/>
          <w:sz w:val="28"/>
          <w:szCs w:val="28"/>
        </w:rPr>
        <w:t>分摊土地使用权价格的修正</w:t>
      </w:r>
      <w:r w:rsidRPr="007C4597">
        <w:rPr>
          <w:rFonts w:eastAsia="仿宋_GB2312"/>
          <w:sz w:val="28"/>
          <w:szCs w:val="28"/>
        </w:rPr>
        <w:t>。</w:t>
      </w:r>
    </w:p>
    <w:p w14:paraId="4BBD4BBE" w14:textId="58947B82" w:rsidR="004F7B82" w:rsidRPr="007C4597" w:rsidRDefault="00E40D57" w:rsidP="004F7B82">
      <w:pPr>
        <w:spacing w:beforeLines="50" w:before="163" w:line="340" w:lineRule="exact"/>
        <w:ind w:firstLineChars="0" w:firstLine="0"/>
        <w:jc w:val="center"/>
        <w:rPr>
          <w:rFonts w:eastAsia="宋体"/>
        </w:rPr>
      </w:pPr>
      <w:r w:rsidRPr="007C4597">
        <w:rPr>
          <w:rFonts w:eastAsia="宋体"/>
          <w:b/>
          <w:bCs/>
          <w:snapToGrid w:val="0"/>
          <w:kern w:val="0"/>
          <w:sz w:val="21"/>
          <w:szCs w:val="21"/>
        </w:rPr>
        <w:t>表</w:t>
      </w:r>
      <w:r w:rsidRPr="007C4597">
        <w:rPr>
          <w:rFonts w:eastAsia="宋体"/>
          <w:b/>
          <w:bCs/>
          <w:snapToGrid w:val="0"/>
          <w:kern w:val="0"/>
          <w:sz w:val="21"/>
          <w:szCs w:val="21"/>
        </w:rPr>
        <w:t>2-</w:t>
      </w:r>
      <w:r w:rsidR="004F7B82" w:rsidRPr="007C4597">
        <w:rPr>
          <w:rFonts w:eastAsia="宋体"/>
          <w:b/>
          <w:bCs/>
          <w:snapToGrid w:val="0"/>
          <w:kern w:val="0"/>
          <w:sz w:val="21"/>
          <w:szCs w:val="21"/>
        </w:rPr>
        <w:fldChar w:fldCharType="begin"/>
      </w:r>
      <w:r w:rsidR="004F7B82" w:rsidRPr="007C4597">
        <w:rPr>
          <w:rFonts w:eastAsia="宋体"/>
          <w:b/>
          <w:bCs/>
          <w:snapToGrid w:val="0"/>
          <w:kern w:val="0"/>
          <w:sz w:val="21"/>
          <w:szCs w:val="21"/>
        </w:rPr>
        <w:instrText xml:space="preserve"> SEQ </w:instrText>
      </w:r>
      <w:r w:rsidR="004F7B82" w:rsidRPr="007C4597">
        <w:rPr>
          <w:rFonts w:eastAsia="宋体"/>
          <w:b/>
          <w:bCs/>
          <w:snapToGrid w:val="0"/>
          <w:kern w:val="0"/>
          <w:sz w:val="21"/>
          <w:szCs w:val="21"/>
        </w:rPr>
        <w:instrText>表</w:instrText>
      </w:r>
      <w:r w:rsidR="004F7B82" w:rsidRPr="007C4597">
        <w:rPr>
          <w:rFonts w:eastAsia="宋体"/>
          <w:b/>
          <w:bCs/>
          <w:snapToGrid w:val="0"/>
          <w:kern w:val="0"/>
          <w:sz w:val="21"/>
          <w:szCs w:val="21"/>
        </w:rPr>
        <w:instrText xml:space="preserve">3- \* MERGEFORMAT </w:instrText>
      </w:r>
      <w:r w:rsidR="004F7B82" w:rsidRPr="007C4597">
        <w:rPr>
          <w:rFonts w:eastAsia="宋体"/>
          <w:b/>
          <w:bCs/>
          <w:snapToGrid w:val="0"/>
          <w:kern w:val="0"/>
          <w:sz w:val="21"/>
          <w:szCs w:val="21"/>
        </w:rPr>
        <w:fldChar w:fldCharType="separate"/>
      </w:r>
      <w:r w:rsidR="003146B2">
        <w:rPr>
          <w:rFonts w:eastAsia="宋体"/>
          <w:b/>
          <w:bCs/>
          <w:noProof/>
          <w:snapToGrid w:val="0"/>
          <w:kern w:val="0"/>
          <w:sz w:val="21"/>
          <w:szCs w:val="21"/>
        </w:rPr>
        <w:t>53</w:t>
      </w:r>
      <w:r w:rsidR="004F7B82" w:rsidRPr="007C4597">
        <w:rPr>
          <w:rFonts w:eastAsia="宋体"/>
          <w:b/>
          <w:bCs/>
          <w:snapToGrid w:val="0"/>
          <w:kern w:val="0"/>
          <w:sz w:val="21"/>
          <w:szCs w:val="21"/>
        </w:rPr>
        <w:fldChar w:fldCharType="end"/>
      </w:r>
      <w:r w:rsidR="004F7B82" w:rsidRPr="007C4597">
        <w:rPr>
          <w:rFonts w:eastAsia="宋体"/>
          <w:b/>
          <w:bCs/>
          <w:snapToGrid w:val="0"/>
          <w:kern w:val="0"/>
          <w:sz w:val="21"/>
          <w:szCs w:val="21"/>
        </w:rPr>
        <w:t xml:space="preserve">  </w:t>
      </w:r>
      <w:r w:rsidR="004F7B82" w:rsidRPr="007C4597">
        <w:rPr>
          <w:rFonts w:eastAsia="宋体"/>
          <w:b/>
          <w:bCs/>
          <w:snapToGrid w:val="0"/>
          <w:kern w:val="0"/>
          <w:sz w:val="21"/>
          <w:szCs w:val="21"/>
        </w:rPr>
        <w:t>天津市商业用地楼层修正系数表</w:t>
      </w:r>
    </w:p>
    <w:tbl>
      <w:tblPr>
        <w:tblW w:w="48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082"/>
        <w:gridCol w:w="1686"/>
        <w:gridCol w:w="1686"/>
        <w:gridCol w:w="1491"/>
      </w:tblGrid>
      <w:tr w:rsidR="004F7B82" w:rsidRPr="007C4597" w14:paraId="72115672" w14:textId="77777777" w:rsidTr="00125A41">
        <w:trPr>
          <w:trHeight w:val="501"/>
          <w:tblHeader/>
        </w:trPr>
        <w:tc>
          <w:tcPr>
            <w:tcW w:w="1231" w:type="pct"/>
            <w:shd w:val="clear" w:color="auto" w:fill="auto"/>
            <w:vAlign w:val="center"/>
          </w:tcPr>
          <w:p w14:paraId="0130CDC6" w14:textId="77777777" w:rsidR="004F7B82" w:rsidRPr="007C4597" w:rsidRDefault="004F7B82" w:rsidP="005A30D0">
            <w:pPr>
              <w:widowControl/>
              <w:spacing w:line="240" w:lineRule="auto"/>
              <w:ind w:firstLineChars="0" w:firstLine="0"/>
              <w:jc w:val="center"/>
              <w:rPr>
                <w:rFonts w:eastAsia="宋体"/>
                <w:b/>
                <w:bCs/>
                <w:kern w:val="0"/>
                <w:sz w:val="21"/>
                <w:szCs w:val="21"/>
              </w:rPr>
            </w:pPr>
            <w:r w:rsidRPr="007C4597">
              <w:rPr>
                <w:rFonts w:eastAsia="宋体"/>
                <w:b/>
                <w:bCs/>
                <w:kern w:val="0"/>
                <w:sz w:val="21"/>
                <w:szCs w:val="21"/>
              </w:rPr>
              <w:t>楼层</w:t>
            </w:r>
          </w:p>
        </w:tc>
        <w:tc>
          <w:tcPr>
            <w:tcW w:w="1130" w:type="pct"/>
            <w:vAlign w:val="center"/>
          </w:tcPr>
          <w:p w14:paraId="4852E585" w14:textId="77777777" w:rsidR="004F7B82" w:rsidRPr="007C4597" w:rsidRDefault="004F7B82" w:rsidP="005A30D0">
            <w:pPr>
              <w:widowControl/>
              <w:spacing w:line="240" w:lineRule="auto"/>
              <w:ind w:firstLineChars="0" w:firstLine="0"/>
              <w:jc w:val="center"/>
              <w:rPr>
                <w:rFonts w:eastAsia="宋体"/>
                <w:b/>
                <w:bCs/>
                <w:kern w:val="0"/>
                <w:sz w:val="21"/>
                <w:szCs w:val="21"/>
              </w:rPr>
            </w:pPr>
            <w:r w:rsidRPr="007C4597">
              <w:rPr>
                <w:rFonts w:eastAsia="宋体"/>
                <w:b/>
                <w:bCs/>
                <w:kern w:val="0"/>
                <w:sz w:val="21"/>
                <w:szCs w:val="21"/>
              </w:rPr>
              <w:t>1</w:t>
            </w:r>
            <w:r w:rsidRPr="007C4597">
              <w:rPr>
                <w:rFonts w:eastAsia="宋体"/>
                <w:b/>
                <w:bCs/>
                <w:kern w:val="0"/>
                <w:sz w:val="21"/>
                <w:szCs w:val="21"/>
              </w:rPr>
              <w:t>层</w:t>
            </w:r>
          </w:p>
        </w:tc>
        <w:tc>
          <w:tcPr>
            <w:tcW w:w="915" w:type="pct"/>
            <w:shd w:val="clear" w:color="auto" w:fill="auto"/>
            <w:vAlign w:val="center"/>
          </w:tcPr>
          <w:p w14:paraId="2F3BE8D3" w14:textId="77777777" w:rsidR="004F7B82" w:rsidRPr="007C4597" w:rsidRDefault="004F7B82" w:rsidP="005A30D0">
            <w:pPr>
              <w:widowControl/>
              <w:spacing w:line="240" w:lineRule="auto"/>
              <w:ind w:firstLineChars="0" w:firstLine="0"/>
              <w:jc w:val="center"/>
              <w:rPr>
                <w:rFonts w:eastAsia="宋体"/>
                <w:b/>
                <w:bCs/>
                <w:kern w:val="0"/>
                <w:sz w:val="21"/>
                <w:szCs w:val="21"/>
              </w:rPr>
            </w:pPr>
            <w:r w:rsidRPr="007C4597">
              <w:rPr>
                <w:rFonts w:eastAsia="宋体"/>
                <w:b/>
                <w:bCs/>
                <w:kern w:val="0"/>
                <w:sz w:val="21"/>
                <w:szCs w:val="21"/>
              </w:rPr>
              <w:t>2</w:t>
            </w:r>
            <w:r w:rsidRPr="007C4597">
              <w:rPr>
                <w:rFonts w:eastAsia="宋体"/>
                <w:b/>
                <w:bCs/>
                <w:kern w:val="0"/>
                <w:sz w:val="21"/>
                <w:szCs w:val="21"/>
              </w:rPr>
              <w:t>层</w:t>
            </w:r>
          </w:p>
        </w:tc>
        <w:tc>
          <w:tcPr>
            <w:tcW w:w="915" w:type="pct"/>
            <w:shd w:val="clear" w:color="auto" w:fill="auto"/>
            <w:vAlign w:val="center"/>
          </w:tcPr>
          <w:p w14:paraId="285FACDD" w14:textId="77777777" w:rsidR="004F7B82" w:rsidRPr="007C4597" w:rsidRDefault="004F7B82" w:rsidP="005A30D0">
            <w:pPr>
              <w:widowControl/>
              <w:spacing w:line="240" w:lineRule="auto"/>
              <w:ind w:firstLineChars="0" w:firstLine="0"/>
              <w:jc w:val="center"/>
              <w:rPr>
                <w:rFonts w:eastAsia="宋体"/>
                <w:b/>
                <w:bCs/>
                <w:kern w:val="0"/>
                <w:sz w:val="21"/>
                <w:szCs w:val="21"/>
              </w:rPr>
            </w:pPr>
            <w:r w:rsidRPr="007C4597">
              <w:rPr>
                <w:rFonts w:eastAsia="宋体"/>
                <w:b/>
                <w:bCs/>
                <w:kern w:val="0"/>
                <w:sz w:val="21"/>
                <w:szCs w:val="21"/>
              </w:rPr>
              <w:t>3</w:t>
            </w:r>
            <w:r w:rsidRPr="007C4597">
              <w:rPr>
                <w:rFonts w:eastAsia="宋体"/>
                <w:b/>
                <w:bCs/>
                <w:kern w:val="0"/>
                <w:sz w:val="21"/>
                <w:szCs w:val="21"/>
              </w:rPr>
              <w:t>层</w:t>
            </w:r>
          </w:p>
        </w:tc>
        <w:tc>
          <w:tcPr>
            <w:tcW w:w="809" w:type="pct"/>
            <w:shd w:val="clear" w:color="auto" w:fill="auto"/>
            <w:vAlign w:val="center"/>
          </w:tcPr>
          <w:p w14:paraId="79775553" w14:textId="77777777" w:rsidR="004F7B82" w:rsidRPr="007C4597" w:rsidRDefault="004F7B82" w:rsidP="005A30D0">
            <w:pPr>
              <w:widowControl/>
              <w:spacing w:line="240" w:lineRule="auto"/>
              <w:ind w:firstLineChars="0" w:firstLine="0"/>
              <w:jc w:val="center"/>
              <w:rPr>
                <w:rFonts w:eastAsia="宋体"/>
                <w:b/>
                <w:bCs/>
                <w:kern w:val="0"/>
                <w:sz w:val="21"/>
                <w:szCs w:val="21"/>
              </w:rPr>
            </w:pPr>
            <w:r w:rsidRPr="007C4597">
              <w:rPr>
                <w:rFonts w:eastAsia="宋体"/>
                <w:b/>
                <w:bCs/>
                <w:kern w:val="0"/>
                <w:sz w:val="21"/>
                <w:szCs w:val="21"/>
              </w:rPr>
              <w:t>4</w:t>
            </w:r>
            <w:r w:rsidRPr="007C4597">
              <w:rPr>
                <w:rFonts w:eastAsia="宋体"/>
                <w:b/>
                <w:bCs/>
                <w:kern w:val="0"/>
                <w:sz w:val="21"/>
                <w:szCs w:val="21"/>
              </w:rPr>
              <w:t>层及以上</w:t>
            </w:r>
          </w:p>
        </w:tc>
      </w:tr>
      <w:tr w:rsidR="004F7B82" w:rsidRPr="007C4597" w14:paraId="06FBE2B2" w14:textId="77777777" w:rsidTr="00125A41">
        <w:trPr>
          <w:trHeight w:val="501"/>
        </w:trPr>
        <w:tc>
          <w:tcPr>
            <w:tcW w:w="1231" w:type="pct"/>
            <w:shd w:val="clear" w:color="auto" w:fill="auto"/>
            <w:vAlign w:val="center"/>
          </w:tcPr>
          <w:p w14:paraId="1E2E5903" w14:textId="77777777" w:rsidR="004F7B82" w:rsidRPr="007C4597" w:rsidRDefault="004F7B82" w:rsidP="005A30D0">
            <w:pPr>
              <w:widowControl/>
              <w:spacing w:line="240" w:lineRule="auto"/>
              <w:ind w:firstLineChars="0" w:firstLine="0"/>
              <w:jc w:val="center"/>
              <w:rPr>
                <w:rFonts w:eastAsia="宋体"/>
                <w:kern w:val="0"/>
                <w:sz w:val="21"/>
                <w:szCs w:val="21"/>
              </w:rPr>
            </w:pPr>
            <w:r w:rsidRPr="007C4597">
              <w:rPr>
                <w:rFonts w:eastAsia="宋体"/>
                <w:kern w:val="0"/>
                <w:sz w:val="21"/>
                <w:szCs w:val="21"/>
              </w:rPr>
              <w:t>修正系数</w:t>
            </w:r>
          </w:p>
        </w:tc>
        <w:tc>
          <w:tcPr>
            <w:tcW w:w="1130" w:type="pct"/>
            <w:vAlign w:val="center"/>
          </w:tcPr>
          <w:p w14:paraId="73199CD5" w14:textId="77777777" w:rsidR="004F7B82" w:rsidRPr="007C4597" w:rsidRDefault="004F7B82" w:rsidP="005A30D0">
            <w:pPr>
              <w:widowControl/>
              <w:spacing w:line="240" w:lineRule="auto"/>
              <w:ind w:firstLineChars="0" w:firstLine="0"/>
              <w:jc w:val="center"/>
              <w:rPr>
                <w:rFonts w:eastAsia="宋体"/>
                <w:color w:val="000000"/>
                <w:kern w:val="0"/>
                <w:sz w:val="21"/>
                <w:szCs w:val="21"/>
              </w:rPr>
            </w:pPr>
            <w:r w:rsidRPr="007C4597">
              <w:rPr>
                <w:rFonts w:eastAsia="宋体"/>
                <w:color w:val="000000"/>
                <w:kern w:val="0"/>
                <w:sz w:val="21"/>
                <w:szCs w:val="21"/>
              </w:rPr>
              <w:t>1.4035</w:t>
            </w:r>
          </w:p>
        </w:tc>
        <w:tc>
          <w:tcPr>
            <w:tcW w:w="915" w:type="pct"/>
            <w:shd w:val="clear" w:color="auto" w:fill="auto"/>
            <w:vAlign w:val="center"/>
          </w:tcPr>
          <w:p w14:paraId="38A281ED" w14:textId="77777777" w:rsidR="004F7B82" w:rsidRPr="007C4597" w:rsidRDefault="004F7B82" w:rsidP="005A30D0">
            <w:pPr>
              <w:widowControl/>
              <w:spacing w:line="240" w:lineRule="auto"/>
              <w:ind w:firstLineChars="0" w:firstLine="0"/>
              <w:jc w:val="center"/>
              <w:rPr>
                <w:rFonts w:eastAsia="宋体"/>
                <w:kern w:val="0"/>
                <w:sz w:val="21"/>
                <w:szCs w:val="21"/>
              </w:rPr>
            </w:pPr>
            <w:r w:rsidRPr="007C4597">
              <w:rPr>
                <w:rFonts w:eastAsia="宋体"/>
                <w:kern w:val="0"/>
                <w:sz w:val="21"/>
                <w:szCs w:val="21"/>
              </w:rPr>
              <w:t>0.9825</w:t>
            </w:r>
          </w:p>
        </w:tc>
        <w:tc>
          <w:tcPr>
            <w:tcW w:w="915" w:type="pct"/>
            <w:shd w:val="clear" w:color="auto" w:fill="auto"/>
            <w:vAlign w:val="center"/>
          </w:tcPr>
          <w:p w14:paraId="4D5F4653" w14:textId="77777777" w:rsidR="004F7B82" w:rsidRPr="007C4597" w:rsidRDefault="004F7B82" w:rsidP="005A30D0">
            <w:pPr>
              <w:widowControl/>
              <w:spacing w:line="240" w:lineRule="auto"/>
              <w:ind w:firstLineChars="0" w:firstLine="0"/>
              <w:jc w:val="center"/>
              <w:rPr>
                <w:rFonts w:eastAsia="宋体"/>
                <w:kern w:val="0"/>
                <w:sz w:val="21"/>
                <w:szCs w:val="21"/>
              </w:rPr>
            </w:pPr>
            <w:r w:rsidRPr="007C4597">
              <w:rPr>
                <w:rFonts w:eastAsia="宋体"/>
                <w:kern w:val="0"/>
                <w:sz w:val="21"/>
                <w:szCs w:val="21"/>
              </w:rPr>
              <w:t>0.8421</w:t>
            </w:r>
          </w:p>
        </w:tc>
        <w:tc>
          <w:tcPr>
            <w:tcW w:w="809" w:type="pct"/>
            <w:shd w:val="clear" w:color="auto" w:fill="auto"/>
            <w:vAlign w:val="center"/>
          </w:tcPr>
          <w:p w14:paraId="5B19C733" w14:textId="77777777" w:rsidR="004F7B82" w:rsidRPr="007C4597" w:rsidRDefault="004F7B82" w:rsidP="005A30D0">
            <w:pPr>
              <w:widowControl/>
              <w:spacing w:line="240" w:lineRule="auto"/>
              <w:ind w:firstLineChars="0" w:firstLine="0"/>
              <w:jc w:val="center"/>
              <w:rPr>
                <w:rFonts w:eastAsia="宋体"/>
                <w:kern w:val="0"/>
                <w:sz w:val="21"/>
                <w:szCs w:val="21"/>
              </w:rPr>
            </w:pPr>
            <w:r w:rsidRPr="007C4597">
              <w:rPr>
                <w:rFonts w:eastAsia="宋体"/>
                <w:kern w:val="0"/>
                <w:sz w:val="21"/>
                <w:szCs w:val="21"/>
              </w:rPr>
              <w:t>0.7719</w:t>
            </w:r>
          </w:p>
        </w:tc>
      </w:tr>
    </w:tbl>
    <w:p w14:paraId="289A1D1E" w14:textId="2E45F253" w:rsidR="004F7B82" w:rsidRPr="007C4597" w:rsidRDefault="004F7B82" w:rsidP="007445C0">
      <w:pPr>
        <w:ind w:firstLine="560"/>
        <w:rPr>
          <w:rFonts w:eastAsia="仿宋_GB2312"/>
          <w:sz w:val="28"/>
          <w:szCs w:val="28"/>
        </w:rPr>
      </w:pPr>
    </w:p>
    <w:p w14:paraId="4C6E2D8C" w14:textId="2650445D" w:rsidR="00A11187" w:rsidRPr="007C4597" w:rsidRDefault="0083244B" w:rsidP="00A11187">
      <w:pPr>
        <w:ind w:firstLine="560"/>
        <w:rPr>
          <w:rFonts w:eastAsia="仿宋_GB2312"/>
          <w:sz w:val="28"/>
          <w:szCs w:val="28"/>
        </w:rPr>
      </w:pPr>
      <w:r w:rsidRPr="007C4597">
        <w:rPr>
          <w:rFonts w:eastAsia="仿宋_GB2312"/>
          <w:sz w:val="28"/>
          <w:szCs w:val="28"/>
        </w:rPr>
        <w:t>根据商业用地总楼层数，计算转换后各楼层商业用地楼层修正系数：</w:t>
      </w:r>
    </w:p>
    <w:p w14:paraId="705B63C5" w14:textId="73A1F0C0" w:rsidR="0083244B" w:rsidRPr="007C4597" w:rsidRDefault="0053160B" w:rsidP="00A11187">
      <w:pPr>
        <w:ind w:firstLine="560"/>
        <w:rPr>
          <w:rFonts w:eastAsia="仿宋_GB2312"/>
          <w:iCs/>
          <w:sz w:val="28"/>
          <w:szCs w:val="28"/>
        </w:rPr>
      </w:pPr>
      <m:oMathPara>
        <m:oMath>
          <m:r>
            <m:rPr>
              <m:nor/>
            </m:rPr>
            <w:rPr>
              <w:rFonts w:eastAsia="仿宋_GB2312"/>
              <w:sz w:val="28"/>
              <w:szCs w:val="28"/>
            </w:rPr>
            <m:t>R</m:t>
          </m:r>
          <m:r>
            <m:rPr>
              <m:nor/>
            </m:rPr>
            <w:rPr>
              <w:rFonts w:eastAsia="仿宋_GB2312"/>
              <w:sz w:val="28"/>
              <w:szCs w:val="28"/>
              <w:vertAlign w:val="subscript"/>
            </w:rPr>
            <m:t>i</m:t>
          </m:r>
          <m:r>
            <w:rPr>
              <w:rFonts w:ascii="Cambria Math" w:eastAsia="仿宋_GB2312" w:hAnsi="Cambria Math"/>
              <w:sz w:val="28"/>
              <w:szCs w:val="28"/>
            </w:rPr>
            <m:t>=</m:t>
          </m:r>
          <m:f>
            <m:fPr>
              <m:ctrlPr>
                <w:rPr>
                  <w:rFonts w:ascii="Cambria Math" w:eastAsia="仿宋_GB2312" w:hAnsi="Cambria Math"/>
                  <w:i/>
                  <w:iCs/>
                  <w:sz w:val="28"/>
                  <w:szCs w:val="28"/>
                </w:rPr>
              </m:ctrlPr>
            </m:fPr>
            <m:num>
              <m:r>
                <m:rPr>
                  <m:nor/>
                </m:rPr>
                <w:rPr>
                  <w:rFonts w:eastAsia="仿宋_GB2312"/>
                  <w:sz w:val="28"/>
                  <w:szCs w:val="28"/>
                </w:rPr>
                <m:t>k</m:t>
              </m:r>
              <m:r>
                <m:rPr>
                  <m:nor/>
                </m:rPr>
                <w:rPr>
                  <w:rFonts w:eastAsia="仿宋_GB2312"/>
                  <w:sz w:val="28"/>
                  <w:szCs w:val="28"/>
                  <w:vertAlign w:val="subscript"/>
                </w:rPr>
                <m:t>i</m:t>
              </m:r>
            </m:num>
            <m:den>
              <m:r>
                <m:rPr>
                  <m:nor/>
                </m:rPr>
                <w:rPr>
                  <w:rFonts w:eastAsia="仿宋_GB2312"/>
                  <w:sz w:val="28"/>
                  <w:szCs w:val="28"/>
                </w:rPr>
                <m:t>（</m:t>
              </m:r>
              <m:r>
                <m:rPr>
                  <m:nor/>
                </m:rPr>
                <w:rPr>
                  <w:rFonts w:eastAsia="仿宋_GB2312"/>
                  <w:sz w:val="28"/>
                  <w:szCs w:val="28"/>
                </w:rPr>
                <m:t>k</m:t>
              </m:r>
              <m:r>
                <m:rPr>
                  <m:nor/>
                </m:rPr>
                <w:rPr>
                  <w:rFonts w:eastAsia="仿宋_GB2312"/>
                  <w:sz w:val="28"/>
                  <w:szCs w:val="28"/>
                  <w:vertAlign w:val="subscript"/>
                </w:rPr>
                <m:t>1</m:t>
              </m:r>
              <m:r>
                <m:rPr>
                  <m:nor/>
                </m:rPr>
                <w:rPr>
                  <w:rFonts w:eastAsia="仿宋_GB2312"/>
                  <w:sz w:val="28"/>
                  <w:szCs w:val="28"/>
                </w:rPr>
                <m:t>+k</m:t>
              </m:r>
              <m:r>
                <m:rPr>
                  <m:nor/>
                </m:rPr>
                <w:rPr>
                  <w:rFonts w:eastAsia="仿宋_GB2312"/>
                  <w:sz w:val="28"/>
                  <w:szCs w:val="28"/>
                  <w:vertAlign w:val="subscript"/>
                </w:rPr>
                <m:t>2</m:t>
              </m:r>
              <m:r>
                <m:rPr>
                  <m:nor/>
                </m:rPr>
                <w:rPr>
                  <w:rFonts w:eastAsia="仿宋_GB2312"/>
                  <w:sz w:val="28"/>
                  <w:szCs w:val="28"/>
                </w:rPr>
                <m:t>+k</m:t>
              </m:r>
              <m:r>
                <m:rPr>
                  <m:nor/>
                </m:rPr>
                <w:rPr>
                  <w:rFonts w:eastAsia="仿宋_GB2312"/>
                  <w:sz w:val="28"/>
                  <w:szCs w:val="28"/>
                  <w:vertAlign w:val="subscript"/>
                </w:rPr>
                <m:t>3</m:t>
              </m:r>
              <m:r>
                <m:rPr>
                  <m:nor/>
                </m:rPr>
                <w:rPr>
                  <w:rFonts w:eastAsia="仿宋_GB2312"/>
                  <w:sz w:val="28"/>
                  <w:szCs w:val="28"/>
                </w:rPr>
                <m:t>+……kn</m:t>
              </m:r>
              <m:r>
                <m:rPr>
                  <m:nor/>
                </m:rPr>
                <w:rPr>
                  <w:rFonts w:eastAsia="仿宋_GB2312"/>
                  <w:sz w:val="28"/>
                  <w:szCs w:val="28"/>
                </w:rPr>
                <m:t>）</m:t>
              </m:r>
              <m:r>
                <m:rPr>
                  <m:nor/>
                </m:rPr>
                <w:rPr>
                  <w:rFonts w:eastAsia="仿宋_GB2312"/>
                  <w:sz w:val="28"/>
                  <w:szCs w:val="28"/>
                </w:rPr>
                <m:t>/n</m:t>
              </m:r>
            </m:den>
          </m:f>
        </m:oMath>
      </m:oMathPara>
    </w:p>
    <w:p w14:paraId="6C8B4EF3" w14:textId="77777777" w:rsidR="0083244B" w:rsidRPr="007C4597" w:rsidRDefault="0083244B" w:rsidP="0083244B">
      <w:pPr>
        <w:ind w:firstLine="560"/>
        <w:rPr>
          <w:rFonts w:eastAsia="仿宋_GB2312"/>
          <w:iCs/>
          <w:sz w:val="28"/>
          <w:szCs w:val="28"/>
        </w:rPr>
      </w:pPr>
      <w:r w:rsidRPr="007C4597">
        <w:rPr>
          <w:rFonts w:eastAsia="仿宋_GB2312"/>
          <w:iCs/>
          <w:sz w:val="28"/>
          <w:szCs w:val="28"/>
        </w:rPr>
        <w:t>式中：</w:t>
      </w:r>
    </w:p>
    <w:p w14:paraId="3760A415" w14:textId="77777777" w:rsidR="0083244B" w:rsidRPr="007C4597" w:rsidRDefault="0083244B" w:rsidP="0083244B">
      <w:pPr>
        <w:ind w:firstLine="560"/>
        <w:rPr>
          <w:rFonts w:eastAsia="仿宋_GB2312"/>
          <w:iCs/>
          <w:sz w:val="28"/>
          <w:szCs w:val="28"/>
        </w:rPr>
      </w:pPr>
      <w:r w:rsidRPr="007C4597">
        <w:rPr>
          <w:rFonts w:eastAsia="仿宋_GB2312"/>
          <w:iCs/>
          <w:sz w:val="28"/>
          <w:szCs w:val="28"/>
        </w:rPr>
        <w:t>R</w:t>
      </w:r>
      <w:r w:rsidRPr="007C4597">
        <w:rPr>
          <w:rFonts w:eastAsia="仿宋_GB2312"/>
          <w:iCs/>
          <w:sz w:val="28"/>
          <w:szCs w:val="28"/>
          <w:vertAlign w:val="subscript"/>
        </w:rPr>
        <w:t>i</w:t>
      </w:r>
      <w:r w:rsidRPr="007C4597">
        <w:rPr>
          <w:rFonts w:eastAsia="仿宋_GB2312"/>
          <w:iCs/>
          <w:sz w:val="28"/>
          <w:szCs w:val="28"/>
        </w:rPr>
        <w:t>—</w:t>
      </w:r>
      <w:r w:rsidRPr="007C4597">
        <w:rPr>
          <w:rFonts w:eastAsia="仿宋_GB2312"/>
          <w:iCs/>
          <w:sz w:val="28"/>
          <w:szCs w:val="28"/>
        </w:rPr>
        <w:t>转换后第</w:t>
      </w:r>
      <w:proofErr w:type="spellStart"/>
      <w:r w:rsidRPr="007C4597">
        <w:rPr>
          <w:rFonts w:eastAsia="仿宋_GB2312"/>
          <w:iCs/>
          <w:sz w:val="28"/>
          <w:szCs w:val="28"/>
        </w:rPr>
        <w:t>i</w:t>
      </w:r>
      <w:proofErr w:type="spellEnd"/>
      <w:proofErr w:type="gramStart"/>
      <w:r w:rsidRPr="007C4597">
        <w:rPr>
          <w:rFonts w:eastAsia="仿宋_GB2312"/>
          <w:iCs/>
          <w:sz w:val="28"/>
          <w:szCs w:val="28"/>
        </w:rPr>
        <w:t>层商业</w:t>
      </w:r>
      <w:proofErr w:type="gramEnd"/>
      <w:r w:rsidRPr="007C4597">
        <w:rPr>
          <w:rFonts w:eastAsia="仿宋_GB2312"/>
          <w:iCs/>
          <w:sz w:val="28"/>
          <w:szCs w:val="28"/>
        </w:rPr>
        <w:t>用地楼层修正系数；</w:t>
      </w:r>
    </w:p>
    <w:p w14:paraId="11839160" w14:textId="77777777" w:rsidR="0083244B" w:rsidRPr="007C4597" w:rsidRDefault="0083244B" w:rsidP="0083244B">
      <w:pPr>
        <w:ind w:firstLine="560"/>
        <w:rPr>
          <w:rFonts w:eastAsia="仿宋_GB2312"/>
          <w:iCs/>
          <w:sz w:val="28"/>
          <w:szCs w:val="28"/>
        </w:rPr>
      </w:pPr>
      <w:r w:rsidRPr="007C4597">
        <w:rPr>
          <w:rFonts w:eastAsia="仿宋_GB2312"/>
          <w:iCs/>
          <w:sz w:val="28"/>
          <w:szCs w:val="28"/>
        </w:rPr>
        <w:t>K</w:t>
      </w:r>
      <w:r w:rsidRPr="007C4597">
        <w:rPr>
          <w:rFonts w:eastAsia="仿宋_GB2312"/>
          <w:iCs/>
          <w:sz w:val="28"/>
          <w:szCs w:val="28"/>
          <w:vertAlign w:val="subscript"/>
        </w:rPr>
        <w:t>1</w:t>
      </w:r>
      <w:r w:rsidRPr="007C4597">
        <w:rPr>
          <w:rFonts w:eastAsia="仿宋_GB2312"/>
          <w:iCs/>
          <w:sz w:val="28"/>
          <w:szCs w:val="28"/>
        </w:rPr>
        <w:t>—</w:t>
      </w:r>
      <w:r w:rsidRPr="007C4597">
        <w:rPr>
          <w:rFonts w:eastAsia="仿宋_GB2312"/>
          <w:iCs/>
          <w:sz w:val="28"/>
          <w:szCs w:val="28"/>
        </w:rPr>
        <w:t>第</w:t>
      </w:r>
      <w:r w:rsidRPr="007C4597">
        <w:rPr>
          <w:rFonts w:eastAsia="仿宋_GB2312"/>
          <w:iCs/>
          <w:sz w:val="28"/>
          <w:szCs w:val="28"/>
        </w:rPr>
        <w:t>1</w:t>
      </w:r>
      <w:r w:rsidRPr="007C4597">
        <w:rPr>
          <w:rFonts w:eastAsia="仿宋_GB2312"/>
          <w:iCs/>
          <w:sz w:val="28"/>
          <w:szCs w:val="28"/>
        </w:rPr>
        <w:t>层商业用地楼层修正系数；</w:t>
      </w:r>
    </w:p>
    <w:p w14:paraId="7F6CB7E2" w14:textId="77777777" w:rsidR="0083244B" w:rsidRPr="007C4597" w:rsidRDefault="0083244B" w:rsidP="0083244B">
      <w:pPr>
        <w:ind w:firstLine="560"/>
        <w:rPr>
          <w:rFonts w:eastAsia="仿宋_GB2312"/>
          <w:iCs/>
          <w:sz w:val="28"/>
          <w:szCs w:val="28"/>
        </w:rPr>
      </w:pPr>
      <w:r w:rsidRPr="007C4597">
        <w:rPr>
          <w:rFonts w:eastAsia="仿宋_GB2312"/>
          <w:iCs/>
          <w:sz w:val="28"/>
          <w:szCs w:val="28"/>
        </w:rPr>
        <w:t>K</w:t>
      </w:r>
      <w:r w:rsidRPr="007C4597">
        <w:rPr>
          <w:rFonts w:eastAsia="仿宋_GB2312"/>
          <w:iCs/>
          <w:sz w:val="28"/>
          <w:szCs w:val="28"/>
          <w:vertAlign w:val="subscript"/>
        </w:rPr>
        <w:t>2</w:t>
      </w:r>
      <w:r w:rsidRPr="007C4597">
        <w:rPr>
          <w:rFonts w:eastAsia="仿宋_GB2312"/>
          <w:iCs/>
          <w:sz w:val="28"/>
          <w:szCs w:val="28"/>
        </w:rPr>
        <w:t>—</w:t>
      </w:r>
      <w:r w:rsidRPr="007C4597">
        <w:rPr>
          <w:rFonts w:eastAsia="仿宋_GB2312"/>
          <w:iCs/>
          <w:sz w:val="28"/>
          <w:szCs w:val="28"/>
        </w:rPr>
        <w:t>第</w:t>
      </w:r>
      <w:r w:rsidRPr="007C4597">
        <w:rPr>
          <w:rFonts w:eastAsia="仿宋_GB2312"/>
          <w:iCs/>
          <w:sz w:val="28"/>
          <w:szCs w:val="28"/>
        </w:rPr>
        <w:t>2</w:t>
      </w:r>
      <w:r w:rsidRPr="007C4597">
        <w:rPr>
          <w:rFonts w:eastAsia="仿宋_GB2312"/>
          <w:iCs/>
          <w:sz w:val="28"/>
          <w:szCs w:val="28"/>
        </w:rPr>
        <w:t>层商业用地楼层修正系数；</w:t>
      </w:r>
    </w:p>
    <w:p w14:paraId="08D75928" w14:textId="1F1C6782" w:rsidR="0083244B" w:rsidRPr="007C4597" w:rsidRDefault="0083244B" w:rsidP="0083244B">
      <w:pPr>
        <w:ind w:firstLine="560"/>
        <w:rPr>
          <w:rFonts w:eastAsia="仿宋_GB2312"/>
          <w:iCs/>
          <w:sz w:val="28"/>
          <w:szCs w:val="28"/>
        </w:rPr>
      </w:pPr>
      <w:r w:rsidRPr="007C4597">
        <w:rPr>
          <w:rFonts w:eastAsia="仿宋_GB2312"/>
          <w:iCs/>
          <w:sz w:val="28"/>
          <w:szCs w:val="28"/>
        </w:rPr>
        <w:t>K</w:t>
      </w:r>
      <w:r w:rsidRPr="007C4597">
        <w:rPr>
          <w:rFonts w:eastAsia="仿宋_GB2312"/>
          <w:iCs/>
          <w:sz w:val="28"/>
          <w:szCs w:val="28"/>
          <w:vertAlign w:val="subscript"/>
        </w:rPr>
        <w:t>3</w:t>
      </w:r>
      <w:r w:rsidRPr="007C4597">
        <w:rPr>
          <w:rFonts w:eastAsia="仿宋_GB2312"/>
          <w:iCs/>
          <w:sz w:val="28"/>
          <w:szCs w:val="28"/>
        </w:rPr>
        <w:t>—</w:t>
      </w:r>
      <w:r w:rsidRPr="007C4597">
        <w:rPr>
          <w:rFonts w:eastAsia="仿宋_GB2312"/>
          <w:iCs/>
          <w:sz w:val="28"/>
          <w:szCs w:val="28"/>
        </w:rPr>
        <w:t>第</w:t>
      </w:r>
      <w:r w:rsidRPr="007C4597">
        <w:rPr>
          <w:rFonts w:eastAsia="仿宋_GB2312"/>
          <w:iCs/>
          <w:sz w:val="28"/>
          <w:szCs w:val="28"/>
        </w:rPr>
        <w:t>3</w:t>
      </w:r>
      <w:r w:rsidRPr="007C4597">
        <w:rPr>
          <w:rFonts w:eastAsia="仿宋_GB2312"/>
          <w:iCs/>
          <w:sz w:val="28"/>
          <w:szCs w:val="28"/>
        </w:rPr>
        <w:t>层商业用地楼层修正系数值；</w:t>
      </w:r>
    </w:p>
    <w:p w14:paraId="6D66D4E9" w14:textId="4497DD65" w:rsidR="0053160B" w:rsidRPr="007C4597" w:rsidRDefault="0053160B" w:rsidP="0053160B">
      <w:pPr>
        <w:ind w:firstLine="560"/>
        <w:rPr>
          <w:rFonts w:eastAsia="仿宋_GB2312"/>
          <w:iCs/>
          <w:sz w:val="28"/>
          <w:szCs w:val="28"/>
        </w:rPr>
      </w:pPr>
      <w:r w:rsidRPr="007C4597">
        <w:rPr>
          <w:rFonts w:eastAsia="仿宋_GB2312"/>
          <w:iCs/>
          <w:sz w:val="28"/>
          <w:szCs w:val="28"/>
        </w:rPr>
        <w:t>K</w:t>
      </w:r>
      <w:r w:rsidRPr="007C4597">
        <w:rPr>
          <w:rFonts w:eastAsia="仿宋_GB2312"/>
          <w:iCs/>
          <w:sz w:val="28"/>
          <w:szCs w:val="28"/>
          <w:vertAlign w:val="subscript"/>
        </w:rPr>
        <w:t>i</w:t>
      </w:r>
      <w:r w:rsidRPr="007C4597">
        <w:rPr>
          <w:rFonts w:eastAsia="仿宋_GB2312"/>
          <w:iCs/>
          <w:sz w:val="28"/>
          <w:szCs w:val="28"/>
        </w:rPr>
        <w:t>—</w:t>
      </w:r>
      <w:r w:rsidRPr="007C4597">
        <w:rPr>
          <w:rFonts w:eastAsia="仿宋_GB2312"/>
          <w:iCs/>
          <w:sz w:val="28"/>
          <w:szCs w:val="28"/>
        </w:rPr>
        <w:t>第</w:t>
      </w:r>
      <w:proofErr w:type="spellStart"/>
      <w:r w:rsidR="005F2075" w:rsidRPr="007C4597">
        <w:rPr>
          <w:rFonts w:eastAsia="仿宋_GB2312"/>
          <w:iCs/>
          <w:sz w:val="28"/>
          <w:szCs w:val="28"/>
        </w:rPr>
        <w:t>i</w:t>
      </w:r>
      <w:proofErr w:type="spellEnd"/>
      <w:proofErr w:type="gramStart"/>
      <w:r w:rsidRPr="007C4597">
        <w:rPr>
          <w:rFonts w:eastAsia="仿宋_GB2312"/>
          <w:iCs/>
          <w:sz w:val="28"/>
          <w:szCs w:val="28"/>
        </w:rPr>
        <w:t>层商业</w:t>
      </w:r>
      <w:proofErr w:type="gramEnd"/>
      <w:r w:rsidRPr="007C4597">
        <w:rPr>
          <w:rFonts w:eastAsia="仿宋_GB2312"/>
          <w:iCs/>
          <w:sz w:val="28"/>
          <w:szCs w:val="28"/>
        </w:rPr>
        <w:t>用地楼层修正系数值；</w:t>
      </w:r>
    </w:p>
    <w:p w14:paraId="51CC430B" w14:textId="48841757" w:rsidR="0083244B" w:rsidRPr="007C4597" w:rsidRDefault="0083244B" w:rsidP="0083244B">
      <w:pPr>
        <w:ind w:firstLine="560"/>
        <w:rPr>
          <w:rFonts w:eastAsia="仿宋_GB2312"/>
          <w:iCs/>
          <w:sz w:val="28"/>
          <w:szCs w:val="28"/>
        </w:rPr>
      </w:pPr>
      <w:proofErr w:type="spellStart"/>
      <w:r w:rsidRPr="007C4597">
        <w:rPr>
          <w:rFonts w:eastAsia="仿宋_GB2312"/>
          <w:iCs/>
          <w:sz w:val="28"/>
          <w:szCs w:val="28"/>
        </w:rPr>
        <w:t>K</w:t>
      </w:r>
      <w:r w:rsidRPr="007C4597">
        <w:rPr>
          <w:rFonts w:eastAsia="仿宋_GB2312"/>
          <w:iCs/>
          <w:sz w:val="28"/>
          <w:szCs w:val="28"/>
          <w:vertAlign w:val="subscript"/>
        </w:rPr>
        <w:t>n</w:t>
      </w:r>
      <w:proofErr w:type="spellEnd"/>
      <w:r w:rsidRPr="007C4597">
        <w:rPr>
          <w:rFonts w:eastAsia="仿宋_GB2312"/>
          <w:iCs/>
          <w:sz w:val="28"/>
          <w:szCs w:val="28"/>
        </w:rPr>
        <w:t>—</w:t>
      </w:r>
      <w:r w:rsidRPr="007C4597">
        <w:rPr>
          <w:rFonts w:eastAsia="仿宋_GB2312"/>
          <w:iCs/>
          <w:sz w:val="28"/>
          <w:szCs w:val="28"/>
        </w:rPr>
        <w:t>第</w:t>
      </w:r>
      <w:r w:rsidRPr="007C4597">
        <w:rPr>
          <w:rFonts w:eastAsia="仿宋_GB2312"/>
          <w:iCs/>
          <w:sz w:val="28"/>
          <w:szCs w:val="28"/>
        </w:rPr>
        <w:t>n</w:t>
      </w:r>
      <w:proofErr w:type="gramStart"/>
      <w:r w:rsidRPr="007C4597">
        <w:rPr>
          <w:rFonts w:eastAsia="仿宋_GB2312"/>
          <w:iCs/>
          <w:sz w:val="28"/>
          <w:szCs w:val="28"/>
        </w:rPr>
        <w:t>层商业</w:t>
      </w:r>
      <w:proofErr w:type="gramEnd"/>
      <w:r w:rsidRPr="007C4597">
        <w:rPr>
          <w:rFonts w:eastAsia="仿宋_GB2312"/>
          <w:iCs/>
          <w:sz w:val="28"/>
          <w:szCs w:val="28"/>
        </w:rPr>
        <w:t>用地楼层修正系数，</w:t>
      </w:r>
      <w:r w:rsidRPr="007C4597">
        <w:rPr>
          <w:rFonts w:eastAsia="仿宋_GB2312"/>
          <w:iCs/>
          <w:sz w:val="28"/>
          <w:szCs w:val="28"/>
        </w:rPr>
        <w:t>n</w:t>
      </w:r>
      <w:r w:rsidRPr="007C4597">
        <w:rPr>
          <w:rFonts w:eastAsia="仿宋_GB2312"/>
          <w:iCs/>
          <w:sz w:val="28"/>
          <w:szCs w:val="28"/>
        </w:rPr>
        <w:t>代表商业用地总楼层数（</w:t>
      </w:r>
      <w:r w:rsidRPr="007C4597">
        <w:rPr>
          <w:rFonts w:eastAsia="仿宋_GB2312"/>
          <w:iCs/>
          <w:sz w:val="28"/>
          <w:szCs w:val="28"/>
        </w:rPr>
        <w:t>n≤6</w:t>
      </w:r>
      <w:r w:rsidRPr="007C4597">
        <w:rPr>
          <w:rFonts w:eastAsia="仿宋_GB2312"/>
          <w:iCs/>
          <w:sz w:val="28"/>
          <w:szCs w:val="28"/>
        </w:rPr>
        <w:t>）。</w:t>
      </w:r>
    </w:p>
    <w:p w14:paraId="7B02A1F5" w14:textId="77777777" w:rsidR="0083244B" w:rsidRPr="007C4597" w:rsidRDefault="0083244B" w:rsidP="00A11187">
      <w:pPr>
        <w:ind w:firstLine="560"/>
        <w:rPr>
          <w:rFonts w:eastAsia="仿宋_GB2312"/>
          <w:sz w:val="28"/>
          <w:szCs w:val="28"/>
        </w:rPr>
      </w:pPr>
    </w:p>
    <w:sectPr w:rsidR="0083244B" w:rsidRPr="007C4597" w:rsidSect="004B0061">
      <w:headerReference w:type="default" r:id="rId16"/>
      <w:footerReference w:type="first" r:id="rId17"/>
      <w:pgSz w:w="11906" w:h="16838"/>
      <w:pgMar w:top="1440" w:right="1304" w:bottom="1440" w:left="1304" w:header="851" w:footer="992"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AA39C" w14:textId="77777777" w:rsidR="00994039" w:rsidRDefault="00994039" w:rsidP="003E46A2">
      <w:pPr>
        <w:spacing w:line="240" w:lineRule="auto"/>
        <w:ind w:firstLine="480"/>
      </w:pPr>
      <w:r>
        <w:separator/>
      </w:r>
    </w:p>
  </w:endnote>
  <w:endnote w:type="continuationSeparator" w:id="0">
    <w:p w14:paraId="110275FA" w14:textId="77777777" w:rsidR="00994039" w:rsidRDefault="00994039" w:rsidP="003E46A2">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CA83" w14:textId="77777777" w:rsidR="002031DC" w:rsidRDefault="002031DC" w:rsidP="00B6224B">
    <w:pPr>
      <w:pStyle w:val="af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099001"/>
      <w:docPartObj>
        <w:docPartGallery w:val="Page Numbers (Bottom of Page)"/>
        <w:docPartUnique/>
      </w:docPartObj>
    </w:sdtPr>
    <w:sdtContent>
      <w:p w14:paraId="5AB3B8F1" w14:textId="77777777" w:rsidR="002031DC" w:rsidRDefault="002031DC">
        <w:pPr>
          <w:pStyle w:val="af8"/>
          <w:ind w:firstLine="360"/>
          <w:jc w:val="center"/>
        </w:pPr>
        <w:r>
          <w:fldChar w:fldCharType="begin"/>
        </w:r>
        <w:r>
          <w:instrText>PAGE   \* MERGEFORMAT</w:instrText>
        </w:r>
        <w:r>
          <w:fldChar w:fldCharType="separate"/>
        </w:r>
        <w:r w:rsidR="00EC29BA" w:rsidRPr="00EC29BA">
          <w:rPr>
            <w:noProof/>
            <w:lang w:val="zh-CN"/>
          </w:rPr>
          <w:t>76</w:t>
        </w:r>
        <w:r>
          <w:fldChar w:fldCharType="end"/>
        </w:r>
      </w:p>
    </w:sdtContent>
  </w:sdt>
  <w:p w14:paraId="3BCAEC17" w14:textId="77777777" w:rsidR="002031DC" w:rsidRPr="002A09A2" w:rsidRDefault="002031DC" w:rsidP="002A09A2">
    <w:pPr>
      <w:pStyle w:val="af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11A9" w14:textId="77777777" w:rsidR="002031DC" w:rsidRDefault="002031DC">
    <w:pPr>
      <w:pStyle w:val="af8"/>
      <w:ind w:firstLine="360"/>
      <w:jc w:val="center"/>
    </w:pPr>
  </w:p>
  <w:p w14:paraId="53617DC0" w14:textId="77777777" w:rsidR="002031DC" w:rsidRPr="00687D46" w:rsidRDefault="002031DC" w:rsidP="00687D46">
    <w:pPr>
      <w:pStyle w:val="af8"/>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996310"/>
      <w:docPartObj>
        <w:docPartGallery w:val="Page Numbers (Bottom of Page)"/>
        <w:docPartUnique/>
      </w:docPartObj>
    </w:sdtPr>
    <w:sdtContent>
      <w:p w14:paraId="1DF010D6" w14:textId="77777777" w:rsidR="002031DC" w:rsidRDefault="002031DC">
        <w:pPr>
          <w:pStyle w:val="af8"/>
          <w:ind w:firstLine="360"/>
          <w:jc w:val="center"/>
        </w:pPr>
        <w:r>
          <w:fldChar w:fldCharType="begin"/>
        </w:r>
        <w:r>
          <w:instrText>PAGE   \* MERGEFORMAT</w:instrText>
        </w:r>
        <w:r>
          <w:fldChar w:fldCharType="separate"/>
        </w:r>
        <w:r w:rsidR="00EC29BA" w:rsidRPr="00EC29BA">
          <w:rPr>
            <w:noProof/>
            <w:lang w:val="zh-CN"/>
          </w:rPr>
          <w:t>1</w:t>
        </w:r>
        <w:r>
          <w:fldChar w:fldCharType="end"/>
        </w:r>
      </w:p>
    </w:sdtContent>
  </w:sdt>
  <w:p w14:paraId="1DC2B67D" w14:textId="77777777" w:rsidR="002031DC" w:rsidRPr="00687D46" w:rsidRDefault="002031DC" w:rsidP="00687D46">
    <w:pPr>
      <w:pStyle w:val="af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24ACB" w14:textId="77777777" w:rsidR="00994039" w:rsidRDefault="00994039" w:rsidP="003E46A2">
      <w:pPr>
        <w:spacing w:line="240" w:lineRule="auto"/>
        <w:ind w:firstLine="480"/>
      </w:pPr>
      <w:r>
        <w:separator/>
      </w:r>
    </w:p>
  </w:footnote>
  <w:footnote w:type="continuationSeparator" w:id="0">
    <w:p w14:paraId="38CE677A" w14:textId="77777777" w:rsidR="00994039" w:rsidRDefault="00994039" w:rsidP="003E46A2">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7EAEB" w14:textId="77777777" w:rsidR="002031DC" w:rsidRDefault="002031DC" w:rsidP="00B6224B">
    <w:pPr>
      <w:pStyle w:val="af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A1F1" w14:textId="77777777" w:rsidR="002031DC" w:rsidRPr="00AD319A" w:rsidRDefault="002031DC" w:rsidP="00AD319A">
    <w:pPr>
      <w:spacing w:line="240" w:lineRule="auto"/>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2A284" w14:textId="77777777" w:rsidR="002031DC" w:rsidRPr="00687D46" w:rsidRDefault="002031DC" w:rsidP="00687D46">
    <w:pPr>
      <w:pStyle w:val="afa"/>
      <w:pBdr>
        <w:bottom w:val="none" w:sz="0" w:space="0" w:color="auto"/>
      </w:pBdr>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93A74" w14:textId="77777777" w:rsidR="002031DC" w:rsidRPr="00AD319A" w:rsidRDefault="002031DC" w:rsidP="00AD319A">
    <w:pPr>
      <w:spacing w:line="240" w:lineRule="auto"/>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E0212A"/>
    <w:multiLevelType w:val="singleLevel"/>
    <w:tmpl w:val="87E0212A"/>
    <w:lvl w:ilvl="0">
      <w:start w:val="5"/>
      <w:numFmt w:val="decimal"/>
      <w:suff w:val="nothing"/>
      <w:lvlText w:val="（%1）"/>
      <w:lvlJc w:val="left"/>
    </w:lvl>
  </w:abstractNum>
  <w:abstractNum w:abstractNumId="1" w15:restartNumberingAfterBreak="0">
    <w:nsid w:val="FFFFFF7C"/>
    <w:multiLevelType w:val="singleLevel"/>
    <w:tmpl w:val="A19C6964"/>
    <w:lvl w:ilvl="0">
      <w:start w:val="1"/>
      <w:numFmt w:val="decimal"/>
      <w:pStyle w:val="5"/>
      <w:lvlText w:val="%1."/>
      <w:lvlJc w:val="left"/>
      <w:pPr>
        <w:tabs>
          <w:tab w:val="num" w:pos="2040"/>
        </w:tabs>
        <w:ind w:leftChars="800" w:left="2040" w:hangingChars="200" w:hanging="360"/>
      </w:pPr>
    </w:lvl>
  </w:abstractNum>
  <w:abstractNum w:abstractNumId="2" w15:restartNumberingAfterBreak="0">
    <w:nsid w:val="FFFFFF7D"/>
    <w:multiLevelType w:val="singleLevel"/>
    <w:tmpl w:val="6AF47942"/>
    <w:lvl w:ilvl="0">
      <w:start w:val="1"/>
      <w:numFmt w:val="decimal"/>
      <w:pStyle w:val="4"/>
      <w:lvlText w:val="%1."/>
      <w:lvlJc w:val="left"/>
      <w:pPr>
        <w:tabs>
          <w:tab w:val="num" w:pos="1620"/>
        </w:tabs>
        <w:ind w:leftChars="600" w:left="1620" w:hangingChars="200" w:hanging="360"/>
      </w:pPr>
    </w:lvl>
  </w:abstractNum>
  <w:abstractNum w:abstractNumId="3" w15:restartNumberingAfterBreak="0">
    <w:nsid w:val="FFFFFF7E"/>
    <w:multiLevelType w:val="singleLevel"/>
    <w:tmpl w:val="0B6A2B96"/>
    <w:lvl w:ilvl="0">
      <w:start w:val="1"/>
      <w:numFmt w:val="decimal"/>
      <w:pStyle w:val="3"/>
      <w:lvlText w:val="%1."/>
      <w:lvlJc w:val="left"/>
      <w:pPr>
        <w:tabs>
          <w:tab w:val="num" w:pos="1200"/>
        </w:tabs>
        <w:ind w:leftChars="400" w:left="1200" w:hangingChars="200" w:hanging="360"/>
      </w:pPr>
    </w:lvl>
  </w:abstractNum>
  <w:abstractNum w:abstractNumId="4" w15:restartNumberingAfterBreak="0">
    <w:nsid w:val="FFFFFF7F"/>
    <w:multiLevelType w:val="singleLevel"/>
    <w:tmpl w:val="7C761F1A"/>
    <w:lvl w:ilvl="0">
      <w:start w:val="1"/>
      <w:numFmt w:val="decimal"/>
      <w:pStyle w:val="2"/>
      <w:lvlText w:val="%1."/>
      <w:lvlJc w:val="left"/>
      <w:pPr>
        <w:tabs>
          <w:tab w:val="num" w:pos="780"/>
        </w:tabs>
        <w:ind w:leftChars="200" w:left="780" w:hangingChars="200" w:hanging="360"/>
      </w:pPr>
    </w:lvl>
  </w:abstractNum>
  <w:abstractNum w:abstractNumId="5" w15:restartNumberingAfterBreak="0">
    <w:nsid w:val="FFFFFF80"/>
    <w:multiLevelType w:val="singleLevel"/>
    <w:tmpl w:val="AAC604C4"/>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28A0E01E"/>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7DB03466"/>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043CAC3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9" w15:restartNumberingAfterBreak="0">
    <w:nsid w:val="FFFFFF88"/>
    <w:multiLevelType w:val="singleLevel"/>
    <w:tmpl w:val="3F145C4E"/>
    <w:lvl w:ilvl="0">
      <w:start w:val="1"/>
      <w:numFmt w:val="decimal"/>
      <w:pStyle w:val="a"/>
      <w:lvlText w:val="%1."/>
      <w:lvlJc w:val="left"/>
      <w:pPr>
        <w:tabs>
          <w:tab w:val="num" w:pos="360"/>
        </w:tabs>
        <w:ind w:left="360" w:hangingChars="200" w:hanging="360"/>
      </w:pPr>
    </w:lvl>
  </w:abstractNum>
  <w:abstractNum w:abstractNumId="10" w15:restartNumberingAfterBreak="0">
    <w:nsid w:val="FFFFFF89"/>
    <w:multiLevelType w:val="singleLevel"/>
    <w:tmpl w:val="C6B2115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15:restartNumberingAfterBreak="0">
    <w:nsid w:val="1ED34835"/>
    <w:multiLevelType w:val="hybridMultilevel"/>
    <w:tmpl w:val="C6F432F2"/>
    <w:lvl w:ilvl="0" w:tplc="04090003">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2" w15:restartNumberingAfterBreak="0">
    <w:nsid w:val="302F42BC"/>
    <w:multiLevelType w:val="hybridMultilevel"/>
    <w:tmpl w:val="B5EED8B2"/>
    <w:lvl w:ilvl="0" w:tplc="04090003">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3" w15:restartNumberingAfterBreak="0">
    <w:nsid w:val="4C9E1913"/>
    <w:multiLevelType w:val="hybridMultilevel"/>
    <w:tmpl w:val="2108A282"/>
    <w:lvl w:ilvl="0" w:tplc="04090003">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4" w15:restartNumberingAfterBreak="0">
    <w:nsid w:val="560B1C4B"/>
    <w:multiLevelType w:val="hybridMultilevel"/>
    <w:tmpl w:val="AA8897D8"/>
    <w:lvl w:ilvl="0" w:tplc="2F82EDA0">
      <w:start w:val="2"/>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8C95BE0"/>
    <w:multiLevelType w:val="hybridMultilevel"/>
    <w:tmpl w:val="D8804B04"/>
    <w:lvl w:ilvl="0" w:tplc="1A604DF8">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C055BD1"/>
    <w:multiLevelType w:val="multilevel"/>
    <w:tmpl w:val="6C055BD1"/>
    <w:lvl w:ilvl="0">
      <w:start w:val="1"/>
      <w:numFmt w:val="chineseCountingThousand"/>
      <w:lvlText w:val="%1、"/>
      <w:lvlJc w:val="left"/>
      <w:pPr>
        <w:ind w:left="0" w:firstLine="0"/>
      </w:pPr>
      <w:rPr>
        <w:rFonts w:hint="eastAsia"/>
      </w:rPr>
    </w:lvl>
    <w:lvl w:ilvl="1">
      <w:start w:val="1"/>
      <w:numFmt w:val="chineseCountingThousand"/>
      <w:lvlText w:val="（%2）"/>
      <w:lvlJc w:val="left"/>
      <w:pPr>
        <w:tabs>
          <w:tab w:val="num" w:pos="851"/>
        </w:tabs>
        <w:ind w:left="851" w:firstLine="0"/>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0" w:firstLine="0"/>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74D8485A"/>
    <w:multiLevelType w:val="hybridMultilevel"/>
    <w:tmpl w:val="BC84B96A"/>
    <w:lvl w:ilvl="0" w:tplc="04090003">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8" w15:restartNumberingAfterBreak="0">
    <w:nsid w:val="75A92071"/>
    <w:multiLevelType w:val="multilevel"/>
    <w:tmpl w:val="75A92071"/>
    <w:lvl w:ilvl="0">
      <w:start w:val="1"/>
      <w:numFmt w:val="decimalEnclosedCircle"/>
      <w:lvlText w:val="%1"/>
      <w:lvlJc w:val="left"/>
      <w:pPr>
        <w:ind w:left="840" w:hanging="360"/>
      </w:pPr>
      <w:rPr>
        <w:rFonts w:ascii="宋体" w:eastAsia="宋体" w:hAnsi="宋体" w:cs="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15:restartNumberingAfterBreak="0">
    <w:nsid w:val="7ABF3D6D"/>
    <w:multiLevelType w:val="hybridMultilevel"/>
    <w:tmpl w:val="971A5932"/>
    <w:lvl w:ilvl="0" w:tplc="04090003">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16cid:durableId="774207913">
    <w:abstractNumId w:val="9"/>
  </w:num>
  <w:num w:numId="2" w16cid:durableId="121195776">
    <w:abstractNumId w:val="4"/>
  </w:num>
  <w:num w:numId="3" w16cid:durableId="1729766789">
    <w:abstractNumId w:val="3"/>
  </w:num>
  <w:num w:numId="4" w16cid:durableId="1637179498">
    <w:abstractNumId w:val="2"/>
  </w:num>
  <w:num w:numId="5" w16cid:durableId="837698550">
    <w:abstractNumId w:val="1"/>
  </w:num>
  <w:num w:numId="6" w16cid:durableId="316881902">
    <w:abstractNumId w:val="10"/>
  </w:num>
  <w:num w:numId="7" w16cid:durableId="1600791934">
    <w:abstractNumId w:val="7"/>
  </w:num>
  <w:num w:numId="8" w16cid:durableId="1006983608">
    <w:abstractNumId w:val="6"/>
  </w:num>
  <w:num w:numId="9" w16cid:durableId="2105834358">
    <w:abstractNumId w:val="5"/>
  </w:num>
  <w:num w:numId="10" w16cid:durableId="215748675">
    <w:abstractNumId w:val="12"/>
  </w:num>
  <w:num w:numId="11" w16cid:durableId="68887355">
    <w:abstractNumId w:val="11"/>
  </w:num>
  <w:num w:numId="12" w16cid:durableId="1264386627">
    <w:abstractNumId w:val="19"/>
  </w:num>
  <w:num w:numId="13" w16cid:durableId="1425031947">
    <w:abstractNumId w:val="16"/>
  </w:num>
  <w:num w:numId="14" w16cid:durableId="1952206724">
    <w:abstractNumId w:val="0"/>
  </w:num>
  <w:num w:numId="15" w16cid:durableId="1653634066">
    <w:abstractNumId w:val="18"/>
  </w:num>
  <w:num w:numId="16" w16cid:durableId="1328825081">
    <w:abstractNumId w:val="15"/>
  </w:num>
  <w:num w:numId="17" w16cid:durableId="791217937">
    <w:abstractNumId w:val="14"/>
  </w:num>
  <w:num w:numId="18" w16cid:durableId="1026980237">
    <w:abstractNumId w:val="17"/>
  </w:num>
  <w:num w:numId="19" w16cid:durableId="742724039">
    <w:abstractNumId w:val="13"/>
  </w:num>
  <w:num w:numId="20" w16cid:durableId="73670646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embedSystemFonts/>
  <w:bordersDoNotSurroundHeader/>
  <w:bordersDoNotSurroundFooter/>
  <w:hideSpellingErrors/>
  <w:proofState w:spelling="clean" w:grammar="clean"/>
  <w:defaultTabStop w:val="420"/>
  <w:doNotHyphenateCaps/>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9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60F25"/>
    <w:rsid w:val="000008F7"/>
    <w:rsid w:val="00001FC6"/>
    <w:rsid w:val="00002818"/>
    <w:rsid w:val="00003CAC"/>
    <w:rsid w:val="00007965"/>
    <w:rsid w:val="00010700"/>
    <w:rsid w:val="00013E65"/>
    <w:rsid w:val="000146DB"/>
    <w:rsid w:val="00014BA9"/>
    <w:rsid w:val="00015F9C"/>
    <w:rsid w:val="00020315"/>
    <w:rsid w:val="0002326E"/>
    <w:rsid w:val="00032493"/>
    <w:rsid w:val="00043969"/>
    <w:rsid w:val="00045FC7"/>
    <w:rsid w:val="00054FF7"/>
    <w:rsid w:val="000647CC"/>
    <w:rsid w:val="0006480B"/>
    <w:rsid w:val="00066975"/>
    <w:rsid w:val="00067794"/>
    <w:rsid w:val="00067857"/>
    <w:rsid w:val="000678AB"/>
    <w:rsid w:val="0006798D"/>
    <w:rsid w:val="00067A8B"/>
    <w:rsid w:val="000734DE"/>
    <w:rsid w:val="0007572F"/>
    <w:rsid w:val="00075C73"/>
    <w:rsid w:val="00081773"/>
    <w:rsid w:val="00084E50"/>
    <w:rsid w:val="00085B72"/>
    <w:rsid w:val="00085BAC"/>
    <w:rsid w:val="00086B48"/>
    <w:rsid w:val="000903E2"/>
    <w:rsid w:val="0009045D"/>
    <w:rsid w:val="00091F3B"/>
    <w:rsid w:val="00093BCB"/>
    <w:rsid w:val="00094764"/>
    <w:rsid w:val="000979F3"/>
    <w:rsid w:val="000A011E"/>
    <w:rsid w:val="000A3D61"/>
    <w:rsid w:val="000A68F4"/>
    <w:rsid w:val="000B1090"/>
    <w:rsid w:val="000B3B94"/>
    <w:rsid w:val="000B6584"/>
    <w:rsid w:val="000B65A3"/>
    <w:rsid w:val="000B7E78"/>
    <w:rsid w:val="000C3248"/>
    <w:rsid w:val="000D064D"/>
    <w:rsid w:val="000D0E1C"/>
    <w:rsid w:val="000D489E"/>
    <w:rsid w:val="000D4FA9"/>
    <w:rsid w:val="000D74E7"/>
    <w:rsid w:val="000E2D8F"/>
    <w:rsid w:val="000E72A2"/>
    <w:rsid w:val="000E799B"/>
    <w:rsid w:val="000F32DD"/>
    <w:rsid w:val="000F357E"/>
    <w:rsid w:val="000F4F66"/>
    <w:rsid w:val="0010490F"/>
    <w:rsid w:val="001060E5"/>
    <w:rsid w:val="00106E0B"/>
    <w:rsid w:val="001110C6"/>
    <w:rsid w:val="001151A7"/>
    <w:rsid w:val="00120F73"/>
    <w:rsid w:val="00121236"/>
    <w:rsid w:val="001223B0"/>
    <w:rsid w:val="00125457"/>
    <w:rsid w:val="00125A41"/>
    <w:rsid w:val="001261CD"/>
    <w:rsid w:val="00126440"/>
    <w:rsid w:val="00132F06"/>
    <w:rsid w:val="0014238A"/>
    <w:rsid w:val="00145318"/>
    <w:rsid w:val="00161020"/>
    <w:rsid w:val="00162D72"/>
    <w:rsid w:val="00164246"/>
    <w:rsid w:val="00166BC1"/>
    <w:rsid w:val="001708DA"/>
    <w:rsid w:val="00172ED1"/>
    <w:rsid w:val="00174BB0"/>
    <w:rsid w:val="00180390"/>
    <w:rsid w:val="00182836"/>
    <w:rsid w:val="00183DD8"/>
    <w:rsid w:val="00185667"/>
    <w:rsid w:val="001876DA"/>
    <w:rsid w:val="00193CE4"/>
    <w:rsid w:val="0019623C"/>
    <w:rsid w:val="001A0277"/>
    <w:rsid w:val="001A0EF8"/>
    <w:rsid w:val="001A2468"/>
    <w:rsid w:val="001A37FD"/>
    <w:rsid w:val="001A4275"/>
    <w:rsid w:val="001A4381"/>
    <w:rsid w:val="001B22CA"/>
    <w:rsid w:val="001B5607"/>
    <w:rsid w:val="001B7A6C"/>
    <w:rsid w:val="001C0949"/>
    <w:rsid w:val="001C2479"/>
    <w:rsid w:val="001C2AAC"/>
    <w:rsid w:val="001C7650"/>
    <w:rsid w:val="001C79F7"/>
    <w:rsid w:val="001D001E"/>
    <w:rsid w:val="001D1BAB"/>
    <w:rsid w:val="001D375A"/>
    <w:rsid w:val="001D40A3"/>
    <w:rsid w:val="001E1CCA"/>
    <w:rsid w:val="001E2865"/>
    <w:rsid w:val="001E3776"/>
    <w:rsid w:val="001E50C7"/>
    <w:rsid w:val="001F150E"/>
    <w:rsid w:val="001F5FA2"/>
    <w:rsid w:val="0020248F"/>
    <w:rsid w:val="00202B10"/>
    <w:rsid w:val="002031DC"/>
    <w:rsid w:val="0020329C"/>
    <w:rsid w:val="002038CD"/>
    <w:rsid w:val="00204698"/>
    <w:rsid w:val="00207003"/>
    <w:rsid w:val="00207115"/>
    <w:rsid w:val="00207946"/>
    <w:rsid w:val="00211212"/>
    <w:rsid w:val="00211805"/>
    <w:rsid w:val="00213227"/>
    <w:rsid w:val="002136F9"/>
    <w:rsid w:val="0021452F"/>
    <w:rsid w:val="00215157"/>
    <w:rsid w:val="002169D0"/>
    <w:rsid w:val="002172D2"/>
    <w:rsid w:val="0022023F"/>
    <w:rsid w:val="00220F65"/>
    <w:rsid w:val="00221E81"/>
    <w:rsid w:val="00222780"/>
    <w:rsid w:val="00223E5B"/>
    <w:rsid w:val="0022506A"/>
    <w:rsid w:val="00226968"/>
    <w:rsid w:val="00226C9C"/>
    <w:rsid w:val="002278BB"/>
    <w:rsid w:val="00227960"/>
    <w:rsid w:val="00231EDB"/>
    <w:rsid w:val="00232403"/>
    <w:rsid w:val="0023256D"/>
    <w:rsid w:val="00232E67"/>
    <w:rsid w:val="00235309"/>
    <w:rsid w:val="002356B3"/>
    <w:rsid w:val="00236CB2"/>
    <w:rsid w:val="00237EF1"/>
    <w:rsid w:val="002430C5"/>
    <w:rsid w:val="002474A1"/>
    <w:rsid w:val="002502BE"/>
    <w:rsid w:val="00250EEC"/>
    <w:rsid w:val="00251957"/>
    <w:rsid w:val="00251F6F"/>
    <w:rsid w:val="0025474E"/>
    <w:rsid w:val="0025574C"/>
    <w:rsid w:val="00255CC2"/>
    <w:rsid w:val="002563A4"/>
    <w:rsid w:val="00270ED3"/>
    <w:rsid w:val="002738E5"/>
    <w:rsid w:val="00276B0D"/>
    <w:rsid w:val="00281AC6"/>
    <w:rsid w:val="002824CD"/>
    <w:rsid w:val="00283617"/>
    <w:rsid w:val="00286B23"/>
    <w:rsid w:val="00290074"/>
    <w:rsid w:val="00290499"/>
    <w:rsid w:val="002925F6"/>
    <w:rsid w:val="00296396"/>
    <w:rsid w:val="00297F67"/>
    <w:rsid w:val="002A09A2"/>
    <w:rsid w:val="002A42A2"/>
    <w:rsid w:val="002A4997"/>
    <w:rsid w:val="002B0D5A"/>
    <w:rsid w:val="002B29DA"/>
    <w:rsid w:val="002B3333"/>
    <w:rsid w:val="002B4F36"/>
    <w:rsid w:val="002B5F46"/>
    <w:rsid w:val="002B5F60"/>
    <w:rsid w:val="002B60F2"/>
    <w:rsid w:val="002B61C7"/>
    <w:rsid w:val="002C064F"/>
    <w:rsid w:val="002C2711"/>
    <w:rsid w:val="002C732F"/>
    <w:rsid w:val="002D08E6"/>
    <w:rsid w:val="002D0AA5"/>
    <w:rsid w:val="002D7FB9"/>
    <w:rsid w:val="002E11DF"/>
    <w:rsid w:val="002E41CE"/>
    <w:rsid w:val="002E41D9"/>
    <w:rsid w:val="002E45DA"/>
    <w:rsid w:val="002E4951"/>
    <w:rsid w:val="002E4EAC"/>
    <w:rsid w:val="002E6513"/>
    <w:rsid w:val="002E73BE"/>
    <w:rsid w:val="002F0FCB"/>
    <w:rsid w:val="002F1378"/>
    <w:rsid w:val="002F1DD1"/>
    <w:rsid w:val="002F26FB"/>
    <w:rsid w:val="002F5C52"/>
    <w:rsid w:val="002F60E8"/>
    <w:rsid w:val="002F7073"/>
    <w:rsid w:val="003001B6"/>
    <w:rsid w:val="0030063C"/>
    <w:rsid w:val="003022FB"/>
    <w:rsid w:val="00302A21"/>
    <w:rsid w:val="00304678"/>
    <w:rsid w:val="003074F4"/>
    <w:rsid w:val="00307E8D"/>
    <w:rsid w:val="00312A4A"/>
    <w:rsid w:val="003146B2"/>
    <w:rsid w:val="00317A3F"/>
    <w:rsid w:val="00317D22"/>
    <w:rsid w:val="003233FF"/>
    <w:rsid w:val="003235CC"/>
    <w:rsid w:val="0033186C"/>
    <w:rsid w:val="00332B36"/>
    <w:rsid w:val="003338C5"/>
    <w:rsid w:val="00335B23"/>
    <w:rsid w:val="00341797"/>
    <w:rsid w:val="00344E9F"/>
    <w:rsid w:val="003451D2"/>
    <w:rsid w:val="0034641D"/>
    <w:rsid w:val="003479D2"/>
    <w:rsid w:val="0035138A"/>
    <w:rsid w:val="00352999"/>
    <w:rsid w:val="003540EB"/>
    <w:rsid w:val="003548B3"/>
    <w:rsid w:val="00357FE4"/>
    <w:rsid w:val="003612AB"/>
    <w:rsid w:val="00365DD4"/>
    <w:rsid w:val="00367614"/>
    <w:rsid w:val="00370B36"/>
    <w:rsid w:val="0037626C"/>
    <w:rsid w:val="003768B3"/>
    <w:rsid w:val="00377730"/>
    <w:rsid w:val="0038076C"/>
    <w:rsid w:val="00381444"/>
    <w:rsid w:val="0038174E"/>
    <w:rsid w:val="00390289"/>
    <w:rsid w:val="003904D2"/>
    <w:rsid w:val="00390A86"/>
    <w:rsid w:val="003924FD"/>
    <w:rsid w:val="0039298D"/>
    <w:rsid w:val="00394D6F"/>
    <w:rsid w:val="00394F6F"/>
    <w:rsid w:val="00396DC0"/>
    <w:rsid w:val="0039716F"/>
    <w:rsid w:val="00397A3E"/>
    <w:rsid w:val="003A1199"/>
    <w:rsid w:val="003A286B"/>
    <w:rsid w:val="003A4E81"/>
    <w:rsid w:val="003B23D4"/>
    <w:rsid w:val="003B4587"/>
    <w:rsid w:val="003B78BB"/>
    <w:rsid w:val="003C03EF"/>
    <w:rsid w:val="003C35EE"/>
    <w:rsid w:val="003C5710"/>
    <w:rsid w:val="003C6CE6"/>
    <w:rsid w:val="003D0136"/>
    <w:rsid w:val="003D08B9"/>
    <w:rsid w:val="003D1650"/>
    <w:rsid w:val="003D6FE4"/>
    <w:rsid w:val="003E2A0D"/>
    <w:rsid w:val="003E332E"/>
    <w:rsid w:val="003E339E"/>
    <w:rsid w:val="003E3619"/>
    <w:rsid w:val="003E46A2"/>
    <w:rsid w:val="003E5710"/>
    <w:rsid w:val="003E5D81"/>
    <w:rsid w:val="003E6390"/>
    <w:rsid w:val="003F10C2"/>
    <w:rsid w:val="003F116C"/>
    <w:rsid w:val="003F1746"/>
    <w:rsid w:val="003F50FD"/>
    <w:rsid w:val="003F59A7"/>
    <w:rsid w:val="003F7671"/>
    <w:rsid w:val="004021E9"/>
    <w:rsid w:val="00402A8B"/>
    <w:rsid w:val="00403AB4"/>
    <w:rsid w:val="00410FD0"/>
    <w:rsid w:val="00412AC7"/>
    <w:rsid w:val="004133B3"/>
    <w:rsid w:val="00417B0A"/>
    <w:rsid w:val="00421A93"/>
    <w:rsid w:val="00422026"/>
    <w:rsid w:val="00423260"/>
    <w:rsid w:val="004273A8"/>
    <w:rsid w:val="0043023B"/>
    <w:rsid w:val="00430819"/>
    <w:rsid w:val="00431EC3"/>
    <w:rsid w:val="00433B7D"/>
    <w:rsid w:val="00437089"/>
    <w:rsid w:val="0044052B"/>
    <w:rsid w:val="0044367B"/>
    <w:rsid w:val="004452C2"/>
    <w:rsid w:val="0044562B"/>
    <w:rsid w:val="004461F6"/>
    <w:rsid w:val="004468AC"/>
    <w:rsid w:val="00452CAE"/>
    <w:rsid w:val="00452D7D"/>
    <w:rsid w:val="00453A0C"/>
    <w:rsid w:val="004545EA"/>
    <w:rsid w:val="00454A61"/>
    <w:rsid w:val="00455108"/>
    <w:rsid w:val="0045510C"/>
    <w:rsid w:val="00455EEC"/>
    <w:rsid w:val="00460F25"/>
    <w:rsid w:val="0046558E"/>
    <w:rsid w:val="00465CE7"/>
    <w:rsid w:val="0046649E"/>
    <w:rsid w:val="004666FB"/>
    <w:rsid w:val="004711A9"/>
    <w:rsid w:val="00471EBF"/>
    <w:rsid w:val="0047253F"/>
    <w:rsid w:val="004751D4"/>
    <w:rsid w:val="004758F3"/>
    <w:rsid w:val="00475F77"/>
    <w:rsid w:val="00476E24"/>
    <w:rsid w:val="0047773C"/>
    <w:rsid w:val="00481541"/>
    <w:rsid w:val="00481D19"/>
    <w:rsid w:val="00482BD6"/>
    <w:rsid w:val="00483DEB"/>
    <w:rsid w:val="0048560F"/>
    <w:rsid w:val="00491D61"/>
    <w:rsid w:val="00492D55"/>
    <w:rsid w:val="00497D34"/>
    <w:rsid w:val="004A48F3"/>
    <w:rsid w:val="004A53B2"/>
    <w:rsid w:val="004A615B"/>
    <w:rsid w:val="004A6243"/>
    <w:rsid w:val="004A758B"/>
    <w:rsid w:val="004A7ACD"/>
    <w:rsid w:val="004B0061"/>
    <w:rsid w:val="004B2023"/>
    <w:rsid w:val="004B2E38"/>
    <w:rsid w:val="004B46EE"/>
    <w:rsid w:val="004B5CB4"/>
    <w:rsid w:val="004B779B"/>
    <w:rsid w:val="004C25C6"/>
    <w:rsid w:val="004C39E4"/>
    <w:rsid w:val="004C3FCF"/>
    <w:rsid w:val="004C4DC8"/>
    <w:rsid w:val="004C66C6"/>
    <w:rsid w:val="004C6E42"/>
    <w:rsid w:val="004D29DC"/>
    <w:rsid w:val="004D6B22"/>
    <w:rsid w:val="004D6C56"/>
    <w:rsid w:val="004D77D3"/>
    <w:rsid w:val="004D7AD6"/>
    <w:rsid w:val="004E1C46"/>
    <w:rsid w:val="004E2B01"/>
    <w:rsid w:val="004E49AA"/>
    <w:rsid w:val="004E4F6F"/>
    <w:rsid w:val="004E6BF8"/>
    <w:rsid w:val="004E716A"/>
    <w:rsid w:val="004F7B82"/>
    <w:rsid w:val="005007D8"/>
    <w:rsid w:val="00501BDA"/>
    <w:rsid w:val="005028C9"/>
    <w:rsid w:val="00503205"/>
    <w:rsid w:val="00503F7B"/>
    <w:rsid w:val="0050628C"/>
    <w:rsid w:val="00507571"/>
    <w:rsid w:val="00510982"/>
    <w:rsid w:val="005117C1"/>
    <w:rsid w:val="00512B0E"/>
    <w:rsid w:val="0051766A"/>
    <w:rsid w:val="00517A2D"/>
    <w:rsid w:val="00520BA6"/>
    <w:rsid w:val="0052382A"/>
    <w:rsid w:val="00524DE8"/>
    <w:rsid w:val="00526D7D"/>
    <w:rsid w:val="0052766F"/>
    <w:rsid w:val="0053160B"/>
    <w:rsid w:val="00531C57"/>
    <w:rsid w:val="00533072"/>
    <w:rsid w:val="005339AA"/>
    <w:rsid w:val="00533A39"/>
    <w:rsid w:val="005410A9"/>
    <w:rsid w:val="00546D57"/>
    <w:rsid w:val="005507BC"/>
    <w:rsid w:val="005510C1"/>
    <w:rsid w:val="00553E39"/>
    <w:rsid w:val="00555017"/>
    <w:rsid w:val="00557405"/>
    <w:rsid w:val="00560C02"/>
    <w:rsid w:val="0056230B"/>
    <w:rsid w:val="005657E6"/>
    <w:rsid w:val="00566663"/>
    <w:rsid w:val="00567610"/>
    <w:rsid w:val="00572EEB"/>
    <w:rsid w:val="00573CEA"/>
    <w:rsid w:val="00577BB5"/>
    <w:rsid w:val="00580EDE"/>
    <w:rsid w:val="00582C17"/>
    <w:rsid w:val="005832BA"/>
    <w:rsid w:val="005868D3"/>
    <w:rsid w:val="005937E5"/>
    <w:rsid w:val="00596CBB"/>
    <w:rsid w:val="005A0607"/>
    <w:rsid w:val="005A3D1A"/>
    <w:rsid w:val="005A73FD"/>
    <w:rsid w:val="005B1AF1"/>
    <w:rsid w:val="005C39A8"/>
    <w:rsid w:val="005C6A79"/>
    <w:rsid w:val="005C6DF2"/>
    <w:rsid w:val="005D09C1"/>
    <w:rsid w:val="005D16CD"/>
    <w:rsid w:val="005D1EEF"/>
    <w:rsid w:val="005D39D6"/>
    <w:rsid w:val="005D5EFF"/>
    <w:rsid w:val="005E29C3"/>
    <w:rsid w:val="005E4826"/>
    <w:rsid w:val="005E6B56"/>
    <w:rsid w:val="005F2075"/>
    <w:rsid w:val="005F21CE"/>
    <w:rsid w:val="005F2AC9"/>
    <w:rsid w:val="005F31AF"/>
    <w:rsid w:val="005F31CE"/>
    <w:rsid w:val="005F66A3"/>
    <w:rsid w:val="00604E4E"/>
    <w:rsid w:val="00605BC7"/>
    <w:rsid w:val="006064F8"/>
    <w:rsid w:val="0060693F"/>
    <w:rsid w:val="006075EF"/>
    <w:rsid w:val="00612788"/>
    <w:rsid w:val="00612A28"/>
    <w:rsid w:val="00613ACB"/>
    <w:rsid w:val="00614392"/>
    <w:rsid w:val="00615727"/>
    <w:rsid w:val="00615CBB"/>
    <w:rsid w:val="00622581"/>
    <w:rsid w:val="00622A8D"/>
    <w:rsid w:val="00622FB8"/>
    <w:rsid w:val="0062779F"/>
    <w:rsid w:val="00627D43"/>
    <w:rsid w:val="00630651"/>
    <w:rsid w:val="00632220"/>
    <w:rsid w:val="00634FDD"/>
    <w:rsid w:val="0063542A"/>
    <w:rsid w:val="00641BCF"/>
    <w:rsid w:val="006472E7"/>
    <w:rsid w:val="006477B0"/>
    <w:rsid w:val="00647D0F"/>
    <w:rsid w:val="00647DF3"/>
    <w:rsid w:val="00653182"/>
    <w:rsid w:val="0065489F"/>
    <w:rsid w:val="00656752"/>
    <w:rsid w:val="00656D61"/>
    <w:rsid w:val="00660351"/>
    <w:rsid w:val="006609E4"/>
    <w:rsid w:val="0066136C"/>
    <w:rsid w:val="006622F8"/>
    <w:rsid w:val="00662B24"/>
    <w:rsid w:val="0067084E"/>
    <w:rsid w:val="00674391"/>
    <w:rsid w:val="00675E8D"/>
    <w:rsid w:val="00676158"/>
    <w:rsid w:val="00687789"/>
    <w:rsid w:val="00687D46"/>
    <w:rsid w:val="00687FEF"/>
    <w:rsid w:val="00693635"/>
    <w:rsid w:val="006954F2"/>
    <w:rsid w:val="00697845"/>
    <w:rsid w:val="006A212E"/>
    <w:rsid w:val="006A2A63"/>
    <w:rsid w:val="006A2A6A"/>
    <w:rsid w:val="006A2BF4"/>
    <w:rsid w:val="006A4C3B"/>
    <w:rsid w:val="006A4FBD"/>
    <w:rsid w:val="006A6F42"/>
    <w:rsid w:val="006A70A7"/>
    <w:rsid w:val="006A744C"/>
    <w:rsid w:val="006A79F7"/>
    <w:rsid w:val="006A7E7C"/>
    <w:rsid w:val="006B031E"/>
    <w:rsid w:val="006B30A9"/>
    <w:rsid w:val="006B4B86"/>
    <w:rsid w:val="006C2FD5"/>
    <w:rsid w:val="006C65A8"/>
    <w:rsid w:val="006D0072"/>
    <w:rsid w:val="006D15C9"/>
    <w:rsid w:val="006D4E37"/>
    <w:rsid w:val="006D5075"/>
    <w:rsid w:val="006D5ACB"/>
    <w:rsid w:val="006D7C2D"/>
    <w:rsid w:val="006E1173"/>
    <w:rsid w:val="006E17CD"/>
    <w:rsid w:val="006E4306"/>
    <w:rsid w:val="006E534B"/>
    <w:rsid w:val="006F2AFD"/>
    <w:rsid w:val="006F62A2"/>
    <w:rsid w:val="006F7B05"/>
    <w:rsid w:val="006F7C37"/>
    <w:rsid w:val="007006C2"/>
    <w:rsid w:val="0070232E"/>
    <w:rsid w:val="007034D1"/>
    <w:rsid w:val="007042D2"/>
    <w:rsid w:val="007052D8"/>
    <w:rsid w:val="00705482"/>
    <w:rsid w:val="00706000"/>
    <w:rsid w:val="007062A4"/>
    <w:rsid w:val="00720ED4"/>
    <w:rsid w:val="007212E8"/>
    <w:rsid w:val="0072298D"/>
    <w:rsid w:val="00722D91"/>
    <w:rsid w:val="007231D0"/>
    <w:rsid w:val="00726DC5"/>
    <w:rsid w:val="00727287"/>
    <w:rsid w:val="00731D14"/>
    <w:rsid w:val="00731F08"/>
    <w:rsid w:val="00732745"/>
    <w:rsid w:val="00733D89"/>
    <w:rsid w:val="00736310"/>
    <w:rsid w:val="00741C4B"/>
    <w:rsid w:val="0074209C"/>
    <w:rsid w:val="00742827"/>
    <w:rsid w:val="00742B09"/>
    <w:rsid w:val="00743099"/>
    <w:rsid w:val="007433C3"/>
    <w:rsid w:val="007445C0"/>
    <w:rsid w:val="00745E71"/>
    <w:rsid w:val="00747FBD"/>
    <w:rsid w:val="00750E37"/>
    <w:rsid w:val="0075536E"/>
    <w:rsid w:val="00756CBC"/>
    <w:rsid w:val="007574F3"/>
    <w:rsid w:val="0075799B"/>
    <w:rsid w:val="0076159D"/>
    <w:rsid w:val="00761CD4"/>
    <w:rsid w:val="00770423"/>
    <w:rsid w:val="0077157E"/>
    <w:rsid w:val="00772335"/>
    <w:rsid w:val="00774F36"/>
    <w:rsid w:val="0077597A"/>
    <w:rsid w:val="00775ED4"/>
    <w:rsid w:val="0077794C"/>
    <w:rsid w:val="00777EF6"/>
    <w:rsid w:val="00782B37"/>
    <w:rsid w:val="00782C32"/>
    <w:rsid w:val="00782CD2"/>
    <w:rsid w:val="00784588"/>
    <w:rsid w:val="00787426"/>
    <w:rsid w:val="007914B2"/>
    <w:rsid w:val="0079164E"/>
    <w:rsid w:val="00792362"/>
    <w:rsid w:val="00792795"/>
    <w:rsid w:val="00797807"/>
    <w:rsid w:val="007A00DE"/>
    <w:rsid w:val="007A2818"/>
    <w:rsid w:val="007A686F"/>
    <w:rsid w:val="007A7F24"/>
    <w:rsid w:val="007B3BF4"/>
    <w:rsid w:val="007B4306"/>
    <w:rsid w:val="007B7BEF"/>
    <w:rsid w:val="007C3C72"/>
    <w:rsid w:val="007C4597"/>
    <w:rsid w:val="007C5398"/>
    <w:rsid w:val="007D082E"/>
    <w:rsid w:val="007D4337"/>
    <w:rsid w:val="007D7DF9"/>
    <w:rsid w:val="007E08C5"/>
    <w:rsid w:val="007E0C3F"/>
    <w:rsid w:val="007E233C"/>
    <w:rsid w:val="007E2813"/>
    <w:rsid w:val="007E711B"/>
    <w:rsid w:val="007F0BEB"/>
    <w:rsid w:val="007F2E09"/>
    <w:rsid w:val="007F30BC"/>
    <w:rsid w:val="007F434F"/>
    <w:rsid w:val="007F6986"/>
    <w:rsid w:val="00801574"/>
    <w:rsid w:val="00801B09"/>
    <w:rsid w:val="008045A4"/>
    <w:rsid w:val="00805151"/>
    <w:rsid w:val="00805839"/>
    <w:rsid w:val="0080669D"/>
    <w:rsid w:val="008123FA"/>
    <w:rsid w:val="00820662"/>
    <w:rsid w:val="00821DC9"/>
    <w:rsid w:val="00824DC4"/>
    <w:rsid w:val="008318EE"/>
    <w:rsid w:val="0083244B"/>
    <w:rsid w:val="00835973"/>
    <w:rsid w:val="00836C10"/>
    <w:rsid w:val="0084099B"/>
    <w:rsid w:val="00840E4B"/>
    <w:rsid w:val="00843454"/>
    <w:rsid w:val="00843FC1"/>
    <w:rsid w:val="0084496A"/>
    <w:rsid w:val="008456D2"/>
    <w:rsid w:val="008473C7"/>
    <w:rsid w:val="008500E0"/>
    <w:rsid w:val="008515FC"/>
    <w:rsid w:val="00853E02"/>
    <w:rsid w:val="008617E7"/>
    <w:rsid w:val="0086605D"/>
    <w:rsid w:val="00874265"/>
    <w:rsid w:val="00880583"/>
    <w:rsid w:val="00883D0F"/>
    <w:rsid w:val="00892390"/>
    <w:rsid w:val="008A0041"/>
    <w:rsid w:val="008A0579"/>
    <w:rsid w:val="008A0B64"/>
    <w:rsid w:val="008A276E"/>
    <w:rsid w:val="008A6B42"/>
    <w:rsid w:val="008B0612"/>
    <w:rsid w:val="008B0EF1"/>
    <w:rsid w:val="008B1B22"/>
    <w:rsid w:val="008B315D"/>
    <w:rsid w:val="008B576B"/>
    <w:rsid w:val="008B6C82"/>
    <w:rsid w:val="008B70AA"/>
    <w:rsid w:val="008B71BE"/>
    <w:rsid w:val="008B71FD"/>
    <w:rsid w:val="008C5C63"/>
    <w:rsid w:val="008C7C97"/>
    <w:rsid w:val="008C7FD2"/>
    <w:rsid w:val="008D1186"/>
    <w:rsid w:val="008D377E"/>
    <w:rsid w:val="008E084B"/>
    <w:rsid w:val="008E0952"/>
    <w:rsid w:val="008E118D"/>
    <w:rsid w:val="008E2670"/>
    <w:rsid w:val="008E2CD5"/>
    <w:rsid w:val="008E35A0"/>
    <w:rsid w:val="008E539F"/>
    <w:rsid w:val="008E5F36"/>
    <w:rsid w:val="008E5F8E"/>
    <w:rsid w:val="008E6438"/>
    <w:rsid w:val="008F6233"/>
    <w:rsid w:val="00902A3C"/>
    <w:rsid w:val="00903D56"/>
    <w:rsid w:val="00905B1C"/>
    <w:rsid w:val="00906F2E"/>
    <w:rsid w:val="00907540"/>
    <w:rsid w:val="00911F24"/>
    <w:rsid w:val="009166AF"/>
    <w:rsid w:val="00917093"/>
    <w:rsid w:val="00917955"/>
    <w:rsid w:val="009202BD"/>
    <w:rsid w:val="00921580"/>
    <w:rsid w:val="00922233"/>
    <w:rsid w:val="009245ED"/>
    <w:rsid w:val="00924FA0"/>
    <w:rsid w:val="00935AE7"/>
    <w:rsid w:val="00936169"/>
    <w:rsid w:val="00941811"/>
    <w:rsid w:val="0094500C"/>
    <w:rsid w:val="009463E8"/>
    <w:rsid w:val="00946BFF"/>
    <w:rsid w:val="009526A4"/>
    <w:rsid w:val="009542F3"/>
    <w:rsid w:val="00954D04"/>
    <w:rsid w:val="00956869"/>
    <w:rsid w:val="009615E2"/>
    <w:rsid w:val="00963D8A"/>
    <w:rsid w:val="00972761"/>
    <w:rsid w:val="009748C4"/>
    <w:rsid w:val="00975A20"/>
    <w:rsid w:val="00975EBC"/>
    <w:rsid w:val="00977D5F"/>
    <w:rsid w:val="0098087E"/>
    <w:rsid w:val="00981D72"/>
    <w:rsid w:val="00984A44"/>
    <w:rsid w:val="00985111"/>
    <w:rsid w:val="00986D7C"/>
    <w:rsid w:val="00990A56"/>
    <w:rsid w:val="0099381A"/>
    <w:rsid w:val="00994039"/>
    <w:rsid w:val="00995B5A"/>
    <w:rsid w:val="009A0495"/>
    <w:rsid w:val="009A0EC3"/>
    <w:rsid w:val="009A3C08"/>
    <w:rsid w:val="009A59AF"/>
    <w:rsid w:val="009A5B16"/>
    <w:rsid w:val="009A62A6"/>
    <w:rsid w:val="009A6540"/>
    <w:rsid w:val="009B21F0"/>
    <w:rsid w:val="009B34D3"/>
    <w:rsid w:val="009B55A9"/>
    <w:rsid w:val="009B6A31"/>
    <w:rsid w:val="009C0D63"/>
    <w:rsid w:val="009C7464"/>
    <w:rsid w:val="009C7BA3"/>
    <w:rsid w:val="009D4E44"/>
    <w:rsid w:val="009E0E2A"/>
    <w:rsid w:val="009E50D0"/>
    <w:rsid w:val="009E58C7"/>
    <w:rsid w:val="009E5B9B"/>
    <w:rsid w:val="009E5E0A"/>
    <w:rsid w:val="009E5ED4"/>
    <w:rsid w:val="009E5F7A"/>
    <w:rsid w:val="009E61DA"/>
    <w:rsid w:val="009F5F2D"/>
    <w:rsid w:val="009F6DAA"/>
    <w:rsid w:val="00A01FA3"/>
    <w:rsid w:val="00A0700B"/>
    <w:rsid w:val="00A073C3"/>
    <w:rsid w:val="00A11187"/>
    <w:rsid w:val="00A132ED"/>
    <w:rsid w:val="00A13B74"/>
    <w:rsid w:val="00A27DB0"/>
    <w:rsid w:val="00A30720"/>
    <w:rsid w:val="00A30C73"/>
    <w:rsid w:val="00A32269"/>
    <w:rsid w:val="00A32513"/>
    <w:rsid w:val="00A33E4C"/>
    <w:rsid w:val="00A340C8"/>
    <w:rsid w:val="00A35817"/>
    <w:rsid w:val="00A4124B"/>
    <w:rsid w:val="00A5252C"/>
    <w:rsid w:val="00A551D9"/>
    <w:rsid w:val="00A5624C"/>
    <w:rsid w:val="00A56480"/>
    <w:rsid w:val="00A60568"/>
    <w:rsid w:val="00A616FF"/>
    <w:rsid w:val="00A64070"/>
    <w:rsid w:val="00A67800"/>
    <w:rsid w:val="00A75708"/>
    <w:rsid w:val="00A872F4"/>
    <w:rsid w:val="00A91450"/>
    <w:rsid w:val="00A940C9"/>
    <w:rsid w:val="00A94A9C"/>
    <w:rsid w:val="00A97288"/>
    <w:rsid w:val="00AA1CE9"/>
    <w:rsid w:val="00AA49DD"/>
    <w:rsid w:val="00AA5248"/>
    <w:rsid w:val="00AB2702"/>
    <w:rsid w:val="00AB3B12"/>
    <w:rsid w:val="00AC038A"/>
    <w:rsid w:val="00AC5CD9"/>
    <w:rsid w:val="00AC5F18"/>
    <w:rsid w:val="00AD11E8"/>
    <w:rsid w:val="00AD20DB"/>
    <w:rsid w:val="00AD319A"/>
    <w:rsid w:val="00AD32E8"/>
    <w:rsid w:val="00AE0B96"/>
    <w:rsid w:val="00AE4DA8"/>
    <w:rsid w:val="00AF2E39"/>
    <w:rsid w:val="00AF3FCF"/>
    <w:rsid w:val="00AF492D"/>
    <w:rsid w:val="00AF4E71"/>
    <w:rsid w:val="00AF683B"/>
    <w:rsid w:val="00AF7DDD"/>
    <w:rsid w:val="00B01B9C"/>
    <w:rsid w:val="00B104A7"/>
    <w:rsid w:val="00B10E27"/>
    <w:rsid w:val="00B13739"/>
    <w:rsid w:val="00B14033"/>
    <w:rsid w:val="00B14F12"/>
    <w:rsid w:val="00B15821"/>
    <w:rsid w:val="00B16D44"/>
    <w:rsid w:val="00B204F1"/>
    <w:rsid w:val="00B2096C"/>
    <w:rsid w:val="00B21085"/>
    <w:rsid w:val="00B23315"/>
    <w:rsid w:val="00B2468A"/>
    <w:rsid w:val="00B25494"/>
    <w:rsid w:val="00B31A75"/>
    <w:rsid w:val="00B32AB9"/>
    <w:rsid w:val="00B32F46"/>
    <w:rsid w:val="00B33A83"/>
    <w:rsid w:val="00B361F4"/>
    <w:rsid w:val="00B40C71"/>
    <w:rsid w:val="00B420E1"/>
    <w:rsid w:val="00B44C9B"/>
    <w:rsid w:val="00B50C6D"/>
    <w:rsid w:val="00B539AC"/>
    <w:rsid w:val="00B60020"/>
    <w:rsid w:val="00B6029D"/>
    <w:rsid w:val="00B602D6"/>
    <w:rsid w:val="00B6224B"/>
    <w:rsid w:val="00B643C0"/>
    <w:rsid w:val="00B66CCB"/>
    <w:rsid w:val="00B731F6"/>
    <w:rsid w:val="00B76F51"/>
    <w:rsid w:val="00B855F1"/>
    <w:rsid w:val="00B87DFE"/>
    <w:rsid w:val="00B9110D"/>
    <w:rsid w:val="00B967E4"/>
    <w:rsid w:val="00B9683F"/>
    <w:rsid w:val="00BA6B26"/>
    <w:rsid w:val="00BB0C75"/>
    <w:rsid w:val="00BB4A21"/>
    <w:rsid w:val="00BB5A2E"/>
    <w:rsid w:val="00BB677A"/>
    <w:rsid w:val="00BB7211"/>
    <w:rsid w:val="00BB7683"/>
    <w:rsid w:val="00BB7B0F"/>
    <w:rsid w:val="00BC262A"/>
    <w:rsid w:val="00BC755C"/>
    <w:rsid w:val="00BD2C71"/>
    <w:rsid w:val="00BD6586"/>
    <w:rsid w:val="00BE10D4"/>
    <w:rsid w:val="00BE6DDA"/>
    <w:rsid w:val="00BF0F34"/>
    <w:rsid w:val="00BF1066"/>
    <w:rsid w:val="00BF3F2A"/>
    <w:rsid w:val="00BF6A85"/>
    <w:rsid w:val="00BF6C43"/>
    <w:rsid w:val="00C01593"/>
    <w:rsid w:val="00C05515"/>
    <w:rsid w:val="00C13188"/>
    <w:rsid w:val="00C140C0"/>
    <w:rsid w:val="00C1606E"/>
    <w:rsid w:val="00C167D9"/>
    <w:rsid w:val="00C24798"/>
    <w:rsid w:val="00C2578B"/>
    <w:rsid w:val="00C26950"/>
    <w:rsid w:val="00C275CD"/>
    <w:rsid w:val="00C27B50"/>
    <w:rsid w:val="00C30D70"/>
    <w:rsid w:val="00C316CD"/>
    <w:rsid w:val="00C31D04"/>
    <w:rsid w:val="00C32B75"/>
    <w:rsid w:val="00C32CBD"/>
    <w:rsid w:val="00C336B2"/>
    <w:rsid w:val="00C34769"/>
    <w:rsid w:val="00C354E8"/>
    <w:rsid w:val="00C36732"/>
    <w:rsid w:val="00C42AE4"/>
    <w:rsid w:val="00C42B4E"/>
    <w:rsid w:val="00C42BA2"/>
    <w:rsid w:val="00C4522C"/>
    <w:rsid w:val="00C4564D"/>
    <w:rsid w:val="00C46332"/>
    <w:rsid w:val="00C46F65"/>
    <w:rsid w:val="00C50F13"/>
    <w:rsid w:val="00C511B2"/>
    <w:rsid w:val="00C513E4"/>
    <w:rsid w:val="00C5141E"/>
    <w:rsid w:val="00C522E1"/>
    <w:rsid w:val="00C54830"/>
    <w:rsid w:val="00C601F2"/>
    <w:rsid w:val="00C631F3"/>
    <w:rsid w:val="00C66A48"/>
    <w:rsid w:val="00C718AA"/>
    <w:rsid w:val="00C72D10"/>
    <w:rsid w:val="00C73ECC"/>
    <w:rsid w:val="00C757A9"/>
    <w:rsid w:val="00C75B7D"/>
    <w:rsid w:val="00C82841"/>
    <w:rsid w:val="00C83FF5"/>
    <w:rsid w:val="00C85E66"/>
    <w:rsid w:val="00C86226"/>
    <w:rsid w:val="00C87618"/>
    <w:rsid w:val="00C90147"/>
    <w:rsid w:val="00C902CF"/>
    <w:rsid w:val="00C942AF"/>
    <w:rsid w:val="00C963C9"/>
    <w:rsid w:val="00C97095"/>
    <w:rsid w:val="00CA1718"/>
    <w:rsid w:val="00CA1C7D"/>
    <w:rsid w:val="00CA24A4"/>
    <w:rsid w:val="00CA2A33"/>
    <w:rsid w:val="00CA38E0"/>
    <w:rsid w:val="00CA4632"/>
    <w:rsid w:val="00CA6CF5"/>
    <w:rsid w:val="00CB2020"/>
    <w:rsid w:val="00CB20BF"/>
    <w:rsid w:val="00CB4301"/>
    <w:rsid w:val="00CB48DF"/>
    <w:rsid w:val="00CC0F2C"/>
    <w:rsid w:val="00CC1755"/>
    <w:rsid w:val="00CC19C6"/>
    <w:rsid w:val="00CC34CB"/>
    <w:rsid w:val="00CC66D2"/>
    <w:rsid w:val="00CD2F8A"/>
    <w:rsid w:val="00CD3830"/>
    <w:rsid w:val="00CD3DE3"/>
    <w:rsid w:val="00CD66CF"/>
    <w:rsid w:val="00CD713F"/>
    <w:rsid w:val="00CE1C30"/>
    <w:rsid w:val="00CF0726"/>
    <w:rsid w:val="00CF1E2B"/>
    <w:rsid w:val="00CF2339"/>
    <w:rsid w:val="00CF2914"/>
    <w:rsid w:val="00CF31E8"/>
    <w:rsid w:val="00CF4CDE"/>
    <w:rsid w:val="00D01358"/>
    <w:rsid w:val="00D03EC2"/>
    <w:rsid w:val="00D049A5"/>
    <w:rsid w:val="00D07ADD"/>
    <w:rsid w:val="00D07CB6"/>
    <w:rsid w:val="00D10A1C"/>
    <w:rsid w:val="00D12F0B"/>
    <w:rsid w:val="00D20B08"/>
    <w:rsid w:val="00D20D08"/>
    <w:rsid w:val="00D212C0"/>
    <w:rsid w:val="00D23FC9"/>
    <w:rsid w:val="00D302F1"/>
    <w:rsid w:val="00D330DB"/>
    <w:rsid w:val="00D34EE3"/>
    <w:rsid w:val="00D36ED3"/>
    <w:rsid w:val="00D40178"/>
    <w:rsid w:val="00D4069B"/>
    <w:rsid w:val="00D43894"/>
    <w:rsid w:val="00D4710F"/>
    <w:rsid w:val="00D47CF0"/>
    <w:rsid w:val="00D50602"/>
    <w:rsid w:val="00D51D84"/>
    <w:rsid w:val="00D54DBF"/>
    <w:rsid w:val="00D55DCE"/>
    <w:rsid w:val="00D5758C"/>
    <w:rsid w:val="00D639BF"/>
    <w:rsid w:val="00D66AB3"/>
    <w:rsid w:val="00D66C37"/>
    <w:rsid w:val="00D6740D"/>
    <w:rsid w:val="00D6754F"/>
    <w:rsid w:val="00D71435"/>
    <w:rsid w:val="00D72066"/>
    <w:rsid w:val="00D743EF"/>
    <w:rsid w:val="00D757F0"/>
    <w:rsid w:val="00D75F12"/>
    <w:rsid w:val="00D8019D"/>
    <w:rsid w:val="00D809EF"/>
    <w:rsid w:val="00D827AA"/>
    <w:rsid w:val="00D8691F"/>
    <w:rsid w:val="00D9174E"/>
    <w:rsid w:val="00D91C96"/>
    <w:rsid w:val="00D9315C"/>
    <w:rsid w:val="00DA395B"/>
    <w:rsid w:val="00DA4338"/>
    <w:rsid w:val="00DA4B21"/>
    <w:rsid w:val="00DA6BA1"/>
    <w:rsid w:val="00DB39D1"/>
    <w:rsid w:val="00DB4688"/>
    <w:rsid w:val="00DB7AEC"/>
    <w:rsid w:val="00DC2F6E"/>
    <w:rsid w:val="00DC49E1"/>
    <w:rsid w:val="00DC6487"/>
    <w:rsid w:val="00DD0BA2"/>
    <w:rsid w:val="00DD1328"/>
    <w:rsid w:val="00DD1434"/>
    <w:rsid w:val="00DD4A16"/>
    <w:rsid w:val="00DE318C"/>
    <w:rsid w:val="00DE43ED"/>
    <w:rsid w:val="00DE4550"/>
    <w:rsid w:val="00DE4A50"/>
    <w:rsid w:val="00DE5F08"/>
    <w:rsid w:val="00DE7079"/>
    <w:rsid w:val="00DE7CDD"/>
    <w:rsid w:val="00DF2227"/>
    <w:rsid w:val="00DF6832"/>
    <w:rsid w:val="00DF79C5"/>
    <w:rsid w:val="00E00D33"/>
    <w:rsid w:val="00E023DC"/>
    <w:rsid w:val="00E028DB"/>
    <w:rsid w:val="00E050E3"/>
    <w:rsid w:val="00E05517"/>
    <w:rsid w:val="00E06885"/>
    <w:rsid w:val="00E076AA"/>
    <w:rsid w:val="00E07856"/>
    <w:rsid w:val="00E07D40"/>
    <w:rsid w:val="00E11B90"/>
    <w:rsid w:val="00E12986"/>
    <w:rsid w:val="00E13FBE"/>
    <w:rsid w:val="00E1472C"/>
    <w:rsid w:val="00E15331"/>
    <w:rsid w:val="00E17BC9"/>
    <w:rsid w:val="00E207C5"/>
    <w:rsid w:val="00E2117D"/>
    <w:rsid w:val="00E2169B"/>
    <w:rsid w:val="00E2662E"/>
    <w:rsid w:val="00E338D0"/>
    <w:rsid w:val="00E3786D"/>
    <w:rsid w:val="00E40D57"/>
    <w:rsid w:val="00E44305"/>
    <w:rsid w:val="00E529D8"/>
    <w:rsid w:val="00E5466E"/>
    <w:rsid w:val="00E577CC"/>
    <w:rsid w:val="00E704BC"/>
    <w:rsid w:val="00E71DB5"/>
    <w:rsid w:val="00E75E88"/>
    <w:rsid w:val="00E8026B"/>
    <w:rsid w:val="00E80E16"/>
    <w:rsid w:val="00E85771"/>
    <w:rsid w:val="00E8758F"/>
    <w:rsid w:val="00E90866"/>
    <w:rsid w:val="00E94BFA"/>
    <w:rsid w:val="00E958B3"/>
    <w:rsid w:val="00EA140E"/>
    <w:rsid w:val="00EA7FED"/>
    <w:rsid w:val="00EB18DB"/>
    <w:rsid w:val="00EB2C7B"/>
    <w:rsid w:val="00EB36A0"/>
    <w:rsid w:val="00EB370C"/>
    <w:rsid w:val="00EB3774"/>
    <w:rsid w:val="00EB3BD6"/>
    <w:rsid w:val="00EB3F85"/>
    <w:rsid w:val="00EC29BA"/>
    <w:rsid w:val="00EC5281"/>
    <w:rsid w:val="00EC571C"/>
    <w:rsid w:val="00ED0911"/>
    <w:rsid w:val="00ED11D0"/>
    <w:rsid w:val="00ED1A53"/>
    <w:rsid w:val="00ED2432"/>
    <w:rsid w:val="00ED2805"/>
    <w:rsid w:val="00ED603E"/>
    <w:rsid w:val="00ED6481"/>
    <w:rsid w:val="00ED7628"/>
    <w:rsid w:val="00ED7DF1"/>
    <w:rsid w:val="00EE3F80"/>
    <w:rsid w:val="00EE7611"/>
    <w:rsid w:val="00EF0E81"/>
    <w:rsid w:val="00F02CC0"/>
    <w:rsid w:val="00F03601"/>
    <w:rsid w:val="00F04775"/>
    <w:rsid w:val="00F104D4"/>
    <w:rsid w:val="00F10D68"/>
    <w:rsid w:val="00F1240D"/>
    <w:rsid w:val="00F12F68"/>
    <w:rsid w:val="00F14174"/>
    <w:rsid w:val="00F245B7"/>
    <w:rsid w:val="00F24A83"/>
    <w:rsid w:val="00F36730"/>
    <w:rsid w:val="00F37B5E"/>
    <w:rsid w:val="00F41349"/>
    <w:rsid w:val="00F414D3"/>
    <w:rsid w:val="00F42C86"/>
    <w:rsid w:val="00F42F18"/>
    <w:rsid w:val="00F431E5"/>
    <w:rsid w:val="00F44C0F"/>
    <w:rsid w:val="00F45DD8"/>
    <w:rsid w:val="00F4783D"/>
    <w:rsid w:val="00F522A8"/>
    <w:rsid w:val="00F5286C"/>
    <w:rsid w:val="00F52AC2"/>
    <w:rsid w:val="00F54438"/>
    <w:rsid w:val="00F57F41"/>
    <w:rsid w:val="00F6186D"/>
    <w:rsid w:val="00F63077"/>
    <w:rsid w:val="00F63740"/>
    <w:rsid w:val="00F6551B"/>
    <w:rsid w:val="00F66054"/>
    <w:rsid w:val="00F66EA7"/>
    <w:rsid w:val="00F6798C"/>
    <w:rsid w:val="00F7086C"/>
    <w:rsid w:val="00F71C60"/>
    <w:rsid w:val="00F71D91"/>
    <w:rsid w:val="00F7418F"/>
    <w:rsid w:val="00F76004"/>
    <w:rsid w:val="00F81F3B"/>
    <w:rsid w:val="00F849DB"/>
    <w:rsid w:val="00F873D6"/>
    <w:rsid w:val="00F944CA"/>
    <w:rsid w:val="00F948C2"/>
    <w:rsid w:val="00F960C9"/>
    <w:rsid w:val="00F9631A"/>
    <w:rsid w:val="00FA12FA"/>
    <w:rsid w:val="00FA6DD6"/>
    <w:rsid w:val="00FA763C"/>
    <w:rsid w:val="00FA76EC"/>
    <w:rsid w:val="00FB02D0"/>
    <w:rsid w:val="00FB0978"/>
    <w:rsid w:val="00FB10C0"/>
    <w:rsid w:val="00FB376C"/>
    <w:rsid w:val="00FB4132"/>
    <w:rsid w:val="00FB4AFB"/>
    <w:rsid w:val="00FB4C17"/>
    <w:rsid w:val="00FB50C1"/>
    <w:rsid w:val="00FC08FA"/>
    <w:rsid w:val="00FC321B"/>
    <w:rsid w:val="00FC3EE6"/>
    <w:rsid w:val="00FC3F87"/>
    <w:rsid w:val="00FC433A"/>
    <w:rsid w:val="00FC5343"/>
    <w:rsid w:val="00FD114F"/>
    <w:rsid w:val="00FD5B89"/>
    <w:rsid w:val="00FD62C6"/>
    <w:rsid w:val="00FD6E17"/>
    <w:rsid w:val="00FE2481"/>
    <w:rsid w:val="00FE31F5"/>
    <w:rsid w:val="00FF2444"/>
    <w:rsid w:val="00FF2488"/>
    <w:rsid w:val="00FF55C9"/>
    <w:rsid w:val="00FF78DF"/>
    <w:rsid w:val="00FF7A3E"/>
    <w:rsid w:val="00FF7C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5"/>
    <o:shapelayout v:ext="edit">
      <o:idmap v:ext="edit" data="2"/>
    </o:shapelayout>
  </w:shapeDefaults>
  <w:decimalSymbol w:val="."/>
  <w:listSeparator w:val=","/>
  <w14:docId w14:val="382F3140"/>
  <w15:docId w15:val="{A00E900B-750D-46CE-B387-25906D64F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黑体"/>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9" w:unhideWhenUs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unhideWhenUsed="1" w:qFormat="1"/>
    <w:lsdException w:name="toc 6" w:locked="1" w:semiHidden="1" w:uiPriority="39" w:unhideWhenUsed="1" w:qFormat="1"/>
    <w:lsdException w:name="toc 7" w:locked="1" w:semiHidden="1" w:uiPriority="39" w:unhideWhenUsed="1" w:qFormat="1"/>
    <w:lsdException w:name="toc 8" w:locked="1" w:semiHidden="1" w:uiPriority="39" w:unhideWhenUsed="1" w:qFormat="1"/>
    <w:lsdException w:name="toc 9" w:locked="1" w:semiHidden="1" w:uiPriority="39" w:unhideWhenUsed="1" w:qFormat="1"/>
    <w:lsdException w:name="Normal Indent" w:locked="1" w:semiHidden="1" w:unhideWhenUsed="1" w:qFormat="1"/>
    <w:lsdException w:name="footnote text" w:locked="1" w:semiHidden="1" w:unhideWhenUsed="1" w:qFormat="1"/>
    <w:lsdException w:name="annotation text" w:locked="1" w:semiHidden="1" w:unhideWhenUsed="1" w:qFormat="1"/>
    <w:lsdException w:name="header" w:locked="1" w:semiHidden="1" w:unhideWhenUsed="1" w:qFormat="1"/>
    <w:lsdException w:name="footer" w:locked="1" w:semiHidden="1" w:unhideWhenUsed="1" w:qFormat="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qFormat="1"/>
    <w:lsdException w:name="line number" w:locked="1" w:semiHidden="1" w:unhideWhenUsed="1"/>
    <w:lsdException w:name="page number" w:locked="1"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qFormat="1"/>
    <w:lsdException w:name="List Bullet" w:locked="1" w:semiHidden="1" w:unhideWhenUsed="1"/>
    <w:lsdException w:name="List Number" w:locked="1" w:semiHidden="1" w:unhideWhenUsed="1"/>
    <w:lsdException w:name="List 2" w:locked="1" w:semiHidden="1" w:unhideWhenUsed="1" w:qFormat="1"/>
    <w:lsdException w:name="List 3" w:locked="1" w:semiHidden="1" w:unhideWhenUsed="1" w:qFormat="1"/>
    <w:lsdException w:name="List 4" w:locked="1" w:semiHidden="1" w:unhideWhenUsed="1"/>
    <w:lsdException w:name="List 5" w:locked="1" w:semiHidden="1" w:unhideWhenUsed="1"/>
    <w:lsdException w:name="List Bullet 2" w:locked="1" w:semiHidden="1" w:unhideWhenUsed="1"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qFormat="1"/>
    <w:lsdException w:name="Subtitle" w:locked="1" w:qFormat="1"/>
    <w:lsdException w:name="Salutation" w:locked="1" w:semiHidden="1" w:unhideWhenUsed="1"/>
    <w:lsdException w:name="Date" w:locked="1" w:semiHidden="1" w:unhideWhenUsed="1" w:qFormat="1"/>
    <w:lsdException w:name="Body Text First Indent" w:locked="1" w:semiHidden="1" w:unhideWhenUsed="1"/>
    <w:lsdException w:name="Body Text First Indent 2" w:locked="1" w:semiHidden="1" w:unhideWhenUsed="1" w:qFormat="1"/>
    <w:lsdException w:name="Note Heading" w:locked="1" w:semiHidden="1" w:unhideWhenUsed="1"/>
    <w:lsdException w:name="Body Text 2" w:locked="1" w:semiHidden="1" w:unhideWhenUsed="1" w:qFormat="1"/>
    <w:lsdException w:name="Body Text 3" w:locked="1" w:semiHidden="1" w:unhideWhenUsed="1" w:qFormat="1"/>
    <w:lsdException w:name="Body Text Indent 2" w:locked="1" w:semiHidden="1" w:unhideWhenUsed="1" w:qFormat="1"/>
    <w:lsdException w:name="Body Text Indent 3" w:locked="1" w:semiHidden="1" w:unhideWhenUsed="1" w:qFormat="1"/>
    <w:lsdException w:name="Block Text" w:locked="1" w:semiHidden="1" w:unhideWhenUsed="1" w:qFormat="1"/>
    <w:lsdException w:name="Hyperlink" w:locked="1" w:semiHidden="1" w:unhideWhenUsed="1" w:qFormat="1"/>
    <w:lsdException w:name="FollowedHyperlink" w:locked="1" w:semiHidden="1" w:unhideWhenUsed="1" w:qFormat="1"/>
    <w:lsdException w:name="Strong" w:locked="1" w:qFormat="1"/>
    <w:lsdException w:name="Emphasis" w:locked="1" w:uiPriority="20" w:qFormat="1"/>
    <w:lsdException w:name="Document Map" w:locked="1" w:semiHidden="1" w:unhideWhenUsed="1" w:qFormat="1"/>
    <w:lsdException w:name="Plain Text" w:locked="1" w:semiHidden="1" w:unhideWhenUsed="1" w:qFormat="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qFormat="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iPriority="0" w:unhideWhenUsed="1" w:qFormat="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iPriority="0"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locked="1" w:qFormat="1"/>
    <w:lsdException w:name="Table Theme" w:locked="1"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60F25"/>
    <w:pPr>
      <w:widowControl w:val="0"/>
      <w:snapToGrid w:val="0"/>
      <w:spacing w:line="360" w:lineRule="auto"/>
      <w:ind w:firstLineChars="200" w:firstLine="200"/>
      <w:jc w:val="both"/>
    </w:pPr>
    <w:rPr>
      <w:rFonts w:eastAsia="新宋体" w:cs="Times New Roman"/>
      <w:kern w:val="2"/>
      <w:sz w:val="24"/>
      <w:szCs w:val="24"/>
    </w:rPr>
  </w:style>
  <w:style w:type="paragraph" w:styleId="1">
    <w:name w:val="heading 1"/>
    <w:aliases w:val="一级标题"/>
    <w:basedOn w:val="a1"/>
    <w:next w:val="a1"/>
    <w:link w:val="11"/>
    <w:uiPriority w:val="99"/>
    <w:qFormat/>
    <w:rsid w:val="00460F25"/>
    <w:pPr>
      <w:keepNext/>
      <w:keepLines/>
      <w:spacing w:before="340" w:after="330" w:line="578" w:lineRule="auto"/>
      <w:outlineLvl w:val="0"/>
    </w:pPr>
    <w:rPr>
      <w:b/>
      <w:bCs/>
      <w:kern w:val="44"/>
      <w:sz w:val="44"/>
      <w:szCs w:val="44"/>
    </w:rPr>
  </w:style>
  <w:style w:type="paragraph" w:styleId="20">
    <w:name w:val="heading 2"/>
    <w:aliases w:val="二级标题"/>
    <w:basedOn w:val="a1"/>
    <w:next w:val="a1"/>
    <w:link w:val="21"/>
    <w:uiPriority w:val="99"/>
    <w:qFormat/>
    <w:rsid w:val="00460F25"/>
    <w:pPr>
      <w:keepNext/>
      <w:keepLines/>
      <w:spacing w:beforeLines="100" w:afterLines="100"/>
      <w:ind w:firstLineChars="0" w:firstLine="0"/>
      <w:jc w:val="left"/>
      <w:outlineLvl w:val="1"/>
    </w:pPr>
    <w:rPr>
      <w:rFonts w:eastAsia="黑体"/>
      <w:kern w:val="0"/>
      <w:sz w:val="32"/>
      <w:szCs w:val="32"/>
    </w:rPr>
  </w:style>
  <w:style w:type="paragraph" w:styleId="31">
    <w:name w:val="heading 3"/>
    <w:aliases w:val="三级标题,Char"/>
    <w:basedOn w:val="a1"/>
    <w:next w:val="a1"/>
    <w:link w:val="32"/>
    <w:uiPriority w:val="99"/>
    <w:qFormat/>
    <w:rsid w:val="00460F25"/>
    <w:pPr>
      <w:keepNext/>
      <w:keepLines/>
      <w:spacing w:beforeLines="100" w:afterLines="100"/>
      <w:ind w:firstLineChars="0" w:firstLine="0"/>
      <w:jc w:val="left"/>
      <w:outlineLvl w:val="2"/>
    </w:pPr>
    <w:rPr>
      <w:rFonts w:eastAsia="黑体"/>
      <w:kern w:val="0"/>
      <w:sz w:val="32"/>
      <w:szCs w:val="32"/>
    </w:rPr>
  </w:style>
  <w:style w:type="paragraph" w:styleId="41">
    <w:name w:val="heading 4"/>
    <w:aliases w:val="四级标题"/>
    <w:basedOn w:val="a1"/>
    <w:next w:val="a1"/>
    <w:link w:val="42"/>
    <w:uiPriority w:val="99"/>
    <w:qFormat/>
    <w:rsid w:val="00460F25"/>
    <w:pPr>
      <w:keepNext/>
      <w:keepLines/>
      <w:spacing w:beforeLines="100" w:afterLines="100" w:line="240" w:lineRule="auto"/>
      <w:ind w:firstLineChars="0" w:firstLine="0"/>
      <w:jc w:val="left"/>
      <w:outlineLvl w:val="3"/>
    </w:pPr>
    <w:rPr>
      <w:rFonts w:eastAsia="黑体"/>
      <w:kern w:val="0"/>
      <w:sz w:val="28"/>
      <w:szCs w:val="28"/>
    </w:rPr>
  </w:style>
  <w:style w:type="paragraph" w:styleId="51">
    <w:name w:val="heading 5"/>
    <w:aliases w:val="五级标题"/>
    <w:basedOn w:val="a1"/>
    <w:next w:val="a1"/>
    <w:link w:val="52"/>
    <w:uiPriority w:val="99"/>
    <w:qFormat/>
    <w:rsid w:val="00460F25"/>
    <w:pPr>
      <w:keepNext/>
      <w:keepLines/>
      <w:spacing w:beforeLines="50" w:afterLines="50"/>
      <w:ind w:firstLine="480"/>
      <w:jc w:val="left"/>
      <w:outlineLvl w:val="4"/>
    </w:pPr>
    <w:rPr>
      <w:rFonts w:eastAsia="黑体"/>
      <w:kern w:val="0"/>
      <w:sz w:val="28"/>
      <w:szCs w:val="28"/>
    </w:rPr>
  </w:style>
  <w:style w:type="paragraph" w:styleId="6">
    <w:name w:val="heading 6"/>
    <w:aliases w:val="六级标题"/>
    <w:basedOn w:val="a1"/>
    <w:next w:val="a1"/>
    <w:link w:val="60"/>
    <w:uiPriority w:val="99"/>
    <w:qFormat/>
    <w:rsid w:val="00460F25"/>
    <w:pPr>
      <w:keepNext/>
      <w:keepLines/>
      <w:spacing w:beforeLines="50" w:afterLines="50"/>
      <w:ind w:firstLineChars="0" w:firstLine="0"/>
      <w:jc w:val="left"/>
      <w:outlineLvl w:val="5"/>
    </w:pPr>
    <w:rPr>
      <w:rFonts w:eastAsia="黑体"/>
      <w:b/>
      <w:bCs/>
      <w:kern w:val="0"/>
      <w:sz w:val="20"/>
      <w:szCs w:val="20"/>
    </w:rPr>
  </w:style>
  <w:style w:type="paragraph" w:styleId="7">
    <w:name w:val="heading 7"/>
    <w:basedOn w:val="a1"/>
    <w:next w:val="a1"/>
    <w:link w:val="70"/>
    <w:semiHidden/>
    <w:unhideWhenUsed/>
    <w:qFormat/>
    <w:locked/>
    <w:rsid w:val="00F42F18"/>
    <w:pPr>
      <w:keepNext/>
      <w:keepLines/>
      <w:spacing w:before="240" w:after="64" w:line="320" w:lineRule="auto"/>
      <w:outlineLvl w:val="6"/>
    </w:pPr>
    <w:rPr>
      <w:rFonts w:eastAsia="仿宋_GB2312"/>
      <w:b/>
      <w:bCs/>
      <w:sz w:val="28"/>
    </w:rPr>
  </w:style>
  <w:style w:type="paragraph" w:styleId="8">
    <w:name w:val="heading 8"/>
    <w:basedOn w:val="a1"/>
    <w:next w:val="a1"/>
    <w:link w:val="80"/>
    <w:uiPriority w:val="9"/>
    <w:semiHidden/>
    <w:unhideWhenUsed/>
    <w:qFormat/>
    <w:locked/>
    <w:rsid w:val="00F42F18"/>
    <w:pPr>
      <w:keepNext/>
      <w:keepLines/>
      <w:spacing w:before="240" w:after="64" w:line="320" w:lineRule="auto"/>
      <w:ind w:firstLine="560"/>
      <w:outlineLvl w:val="7"/>
    </w:pPr>
    <w:rPr>
      <w:rFonts w:asciiTheme="majorHAnsi" w:eastAsiaTheme="majorEastAsia" w:hAnsiTheme="majorHAnsi" w:cstheme="majorBidi"/>
    </w:rPr>
  </w:style>
  <w:style w:type="paragraph" w:styleId="9">
    <w:name w:val="heading 9"/>
    <w:basedOn w:val="a1"/>
    <w:next w:val="a1"/>
    <w:link w:val="90"/>
    <w:uiPriority w:val="99"/>
    <w:qFormat/>
    <w:rsid w:val="00460F25"/>
    <w:pPr>
      <w:keepNext/>
      <w:keepLines/>
      <w:spacing w:before="240" w:after="64" w:line="320" w:lineRule="auto"/>
      <w:outlineLvl w:val="8"/>
    </w:pPr>
    <w:rPr>
      <w:rFonts w:ascii="Arial" w:eastAsia="黑体" w:hAnsi="Arial"/>
      <w:ker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aliases w:val="一级标题 Char"/>
    <w:uiPriority w:val="99"/>
    <w:qFormat/>
    <w:locked/>
    <w:rsid w:val="00CD713F"/>
    <w:rPr>
      <w:rFonts w:ascii="Times New Roman" w:eastAsia="黑体" w:hAnsi="Times New Roman" w:cs="Times New Roman"/>
      <w:b/>
      <w:bCs/>
      <w:kern w:val="44"/>
      <w:sz w:val="24"/>
      <w:szCs w:val="24"/>
    </w:rPr>
  </w:style>
  <w:style w:type="character" w:customStyle="1" w:styleId="Heading2Char">
    <w:name w:val="Heading 2 Char"/>
    <w:aliases w:val="二级标题 Char"/>
    <w:uiPriority w:val="99"/>
    <w:qFormat/>
    <w:locked/>
    <w:rsid w:val="00CD713F"/>
    <w:rPr>
      <w:rFonts w:ascii="Times New Roman" w:eastAsia="黑体" w:hAnsi="Times New Roman" w:cs="Times New Roman"/>
      <w:sz w:val="32"/>
      <w:szCs w:val="32"/>
    </w:rPr>
  </w:style>
  <w:style w:type="character" w:customStyle="1" w:styleId="Heading3Char">
    <w:name w:val="Heading 3 Char"/>
    <w:aliases w:val="三级标题 Char,Char Char,标题 3 Char"/>
    <w:qFormat/>
    <w:locked/>
    <w:rsid w:val="00CD713F"/>
    <w:rPr>
      <w:rFonts w:ascii="Times New Roman" w:eastAsia="黑体" w:hAnsi="Times New Roman" w:cs="Times New Roman"/>
      <w:sz w:val="32"/>
      <w:szCs w:val="32"/>
    </w:rPr>
  </w:style>
  <w:style w:type="character" w:customStyle="1" w:styleId="42">
    <w:name w:val="标题 4 字符"/>
    <w:aliases w:val="四级标题 字符"/>
    <w:link w:val="41"/>
    <w:uiPriority w:val="99"/>
    <w:qFormat/>
    <w:locked/>
    <w:rsid w:val="00460F25"/>
    <w:rPr>
      <w:rFonts w:eastAsia="黑体"/>
      <w:sz w:val="28"/>
      <w:szCs w:val="28"/>
    </w:rPr>
  </w:style>
  <w:style w:type="character" w:customStyle="1" w:styleId="52">
    <w:name w:val="标题 5 字符"/>
    <w:aliases w:val="五级标题 字符"/>
    <w:link w:val="51"/>
    <w:uiPriority w:val="99"/>
    <w:qFormat/>
    <w:locked/>
    <w:rsid w:val="00460F25"/>
    <w:rPr>
      <w:rFonts w:eastAsia="黑体"/>
      <w:sz w:val="28"/>
      <w:szCs w:val="28"/>
    </w:rPr>
  </w:style>
  <w:style w:type="character" w:customStyle="1" w:styleId="60">
    <w:name w:val="标题 6 字符"/>
    <w:aliases w:val="六级标题 字符"/>
    <w:link w:val="6"/>
    <w:uiPriority w:val="99"/>
    <w:qFormat/>
    <w:locked/>
    <w:rsid w:val="00460F25"/>
    <w:rPr>
      <w:rFonts w:eastAsia="黑体"/>
      <w:b/>
      <w:bCs/>
    </w:rPr>
  </w:style>
  <w:style w:type="character" w:customStyle="1" w:styleId="90">
    <w:name w:val="标题 9 字符"/>
    <w:link w:val="9"/>
    <w:uiPriority w:val="99"/>
    <w:qFormat/>
    <w:locked/>
    <w:rsid w:val="00460F25"/>
    <w:rPr>
      <w:rFonts w:ascii="Arial" w:eastAsia="黑体" w:hAnsi="Arial" w:cs="Arial"/>
      <w:sz w:val="21"/>
      <w:szCs w:val="21"/>
    </w:rPr>
  </w:style>
  <w:style w:type="character" w:customStyle="1" w:styleId="11">
    <w:name w:val="标题 1 字符1"/>
    <w:aliases w:val="一级标题 字符"/>
    <w:link w:val="1"/>
    <w:uiPriority w:val="99"/>
    <w:qFormat/>
    <w:locked/>
    <w:rsid w:val="00460F25"/>
    <w:rPr>
      <w:rFonts w:eastAsia="新宋体"/>
      <w:b/>
      <w:bCs/>
      <w:kern w:val="44"/>
      <w:sz w:val="44"/>
      <w:szCs w:val="44"/>
    </w:rPr>
  </w:style>
  <w:style w:type="character" w:customStyle="1" w:styleId="21">
    <w:name w:val="标题 2 字符"/>
    <w:aliases w:val="二级标题 字符"/>
    <w:link w:val="20"/>
    <w:uiPriority w:val="99"/>
    <w:qFormat/>
    <w:locked/>
    <w:rsid w:val="00460F25"/>
    <w:rPr>
      <w:rFonts w:eastAsia="黑体"/>
      <w:sz w:val="32"/>
      <w:szCs w:val="32"/>
    </w:rPr>
  </w:style>
  <w:style w:type="character" w:customStyle="1" w:styleId="32">
    <w:name w:val="标题 3 字符"/>
    <w:aliases w:val="三级标题 字符,Char 字符"/>
    <w:link w:val="31"/>
    <w:uiPriority w:val="99"/>
    <w:qFormat/>
    <w:locked/>
    <w:rsid w:val="00460F25"/>
    <w:rPr>
      <w:rFonts w:eastAsia="黑体"/>
      <w:sz w:val="32"/>
      <w:szCs w:val="32"/>
    </w:rPr>
  </w:style>
  <w:style w:type="paragraph" w:styleId="33">
    <w:name w:val="List 3"/>
    <w:basedOn w:val="a1"/>
    <w:uiPriority w:val="99"/>
    <w:qFormat/>
    <w:rsid w:val="00460F25"/>
    <w:pPr>
      <w:ind w:left="1260" w:hanging="420"/>
    </w:pPr>
    <w:rPr>
      <w:rFonts w:eastAsia="宋体"/>
    </w:rPr>
  </w:style>
  <w:style w:type="paragraph" w:styleId="a5">
    <w:name w:val="annotation text"/>
    <w:basedOn w:val="a1"/>
    <w:link w:val="a6"/>
    <w:uiPriority w:val="99"/>
    <w:qFormat/>
    <w:rsid w:val="00460F25"/>
    <w:pPr>
      <w:jc w:val="left"/>
    </w:pPr>
    <w:rPr>
      <w:kern w:val="0"/>
      <w:sz w:val="22"/>
      <w:szCs w:val="22"/>
    </w:rPr>
  </w:style>
  <w:style w:type="character" w:customStyle="1" w:styleId="a6">
    <w:name w:val="批注文字 字符"/>
    <w:link w:val="a5"/>
    <w:uiPriority w:val="99"/>
    <w:qFormat/>
    <w:locked/>
    <w:rsid w:val="00460F25"/>
    <w:rPr>
      <w:rFonts w:eastAsia="新宋体"/>
      <w:sz w:val="22"/>
      <w:szCs w:val="22"/>
    </w:rPr>
  </w:style>
  <w:style w:type="paragraph" w:styleId="a7">
    <w:name w:val="annotation subject"/>
    <w:basedOn w:val="a5"/>
    <w:next w:val="a5"/>
    <w:link w:val="a8"/>
    <w:uiPriority w:val="99"/>
    <w:qFormat/>
    <w:rsid w:val="00460F25"/>
    <w:rPr>
      <w:b/>
      <w:bCs/>
    </w:rPr>
  </w:style>
  <w:style w:type="character" w:customStyle="1" w:styleId="a8">
    <w:name w:val="批注主题 字符"/>
    <w:link w:val="a7"/>
    <w:uiPriority w:val="99"/>
    <w:qFormat/>
    <w:locked/>
    <w:rsid w:val="00460F25"/>
    <w:rPr>
      <w:rFonts w:eastAsia="新宋体"/>
      <w:b/>
      <w:bCs/>
      <w:sz w:val="22"/>
      <w:szCs w:val="22"/>
    </w:rPr>
  </w:style>
  <w:style w:type="paragraph" w:styleId="TOC7">
    <w:name w:val="toc 7"/>
    <w:basedOn w:val="a1"/>
    <w:next w:val="a1"/>
    <w:autoRedefine/>
    <w:uiPriority w:val="39"/>
    <w:qFormat/>
    <w:rsid w:val="00460F25"/>
    <w:pPr>
      <w:ind w:left="1260"/>
      <w:jc w:val="left"/>
    </w:pPr>
    <w:rPr>
      <w:rFonts w:eastAsia="宋体"/>
      <w:sz w:val="20"/>
      <w:szCs w:val="20"/>
    </w:rPr>
  </w:style>
  <w:style w:type="paragraph" w:styleId="a9">
    <w:name w:val="Normal Indent"/>
    <w:basedOn w:val="a1"/>
    <w:uiPriority w:val="99"/>
    <w:qFormat/>
    <w:rsid w:val="00460F25"/>
    <w:pPr>
      <w:ind w:firstLine="420"/>
    </w:pPr>
  </w:style>
  <w:style w:type="paragraph" w:styleId="aa">
    <w:name w:val="caption"/>
    <w:basedOn w:val="a1"/>
    <w:next w:val="a1"/>
    <w:uiPriority w:val="99"/>
    <w:qFormat/>
    <w:rsid w:val="00460F25"/>
    <w:pPr>
      <w:spacing w:line="340" w:lineRule="exact"/>
      <w:ind w:firstLineChars="0" w:firstLine="0"/>
      <w:jc w:val="center"/>
    </w:pPr>
    <w:rPr>
      <w:b/>
      <w:bCs/>
      <w:sz w:val="21"/>
      <w:szCs w:val="21"/>
    </w:rPr>
  </w:style>
  <w:style w:type="paragraph" w:styleId="ab">
    <w:name w:val="Document Map"/>
    <w:basedOn w:val="a1"/>
    <w:link w:val="ac"/>
    <w:uiPriority w:val="99"/>
    <w:qFormat/>
    <w:rsid w:val="00460F25"/>
    <w:rPr>
      <w:rFonts w:ascii="宋体" w:eastAsia="宋体"/>
      <w:kern w:val="0"/>
      <w:sz w:val="18"/>
      <w:szCs w:val="18"/>
    </w:rPr>
  </w:style>
  <w:style w:type="character" w:customStyle="1" w:styleId="ac">
    <w:name w:val="文档结构图 字符"/>
    <w:link w:val="ab"/>
    <w:uiPriority w:val="99"/>
    <w:qFormat/>
    <w:locked/>
    <w:rsid w:val="00460F25"/>
    <w:rPr>
      <w:rFonts w:ascii="宋体" w:cs="宋体"/>
      <w:sz w:val="18"/>
      <w:szCs w:val="18"/>
    </w:rPr>
  </w:style>
  <w:style w:type="paragraph" w:styleId="34">
    <w:name w:val="Body Text 3"/>
    <w:basedOn w:val="a1"/>
    <w:link w:val="35"/>
    <w:uiPriority w:val="99"/>
    <w:qFormat/>
    <w:rsid w:val="00460F25"/>
    <w:pPr>
      <w:spacing w:after="120"/>
    </w:pPr>
    <w:rPr>
      <w:rFonts w:eastAsia="宋体"/>
      <w:kern w:val="0"/>
      <w:sz w:val="16"/>
      <w:szCs w:val="16"/>
    </w:rPr>
  </w:style>
  <w:style w:type="character" w:customStyle="1" w:styleId="35">
    <w:name w:val="正文文本 3 字符"/>
    <w:link w:val="34"/>
    <w:uiPriority w:val="99"/>
    <w:qFormat/>
    <w:locked/>
    <w:rsid w:val="00460F25"/>
    <w:rPr>
      <w:sz w:val="16"/>
      <w:szCs w:val="16"/>
    </w:rPr>
  </w:style>
  <w:style w:type="paragraph" w:styleId="ad">
    <w:name w:val="Body Text"/>
    <w:basedOn w:val="a1"/>
    <w:link w:val="ae"/>
    <w:uiPriority w:val="99"/>
    <w:qFormat/>
    <w:rsid w:val="00460F25"/>
    <w:rPr>
      <w:rFonts w:eastAsia="宋体"/>
      <w:b/>
      <w:bCs/>
      <w:kern w:val="0"/>
      <w:sz w:val="44"/>
      <w:szCs w:val="44"/>
    </w:rPr>
  </w:style>
  <w:style w:type="character" w:customStyle="1" w:styleId="ae">
    <w:name w:val="正文文本 字符"/>
    <w:link w:val="ad"/>
    <w:uiPriority w:val="99"/>
    <w:qFormat/>
    <w:locked/>
    <w:rsid w:val="00460F25"/>
    <w:rPr>
      <w:b/>
      <w:bCs/>
      <w:sz w:val="44"/>
      <w:szCs w:val="44"/>
    </w:rPr>
  </w:style>
  <w:style w:type="paragraph" w:styleId="af">
    <w:name w:val="Body Text Indent"/>
    <w:basedOn w:val="a1"/>
    <w:link w:val="af0"/>
    <w:uiPriority w:val="99"/>
    <w:qFormat/>
    <w:rsid w:val="00460F25"/>
    <w:pPr>
      <w:spacing w:after="120"/>
      <w:ind w:leftChars="200" w:left="420"/>
    </w:pPr>
    <w:rPr>
      <w:kern w:val="0"/>
      <w:sz w:val="22"/>
      <w:szCs w:val="22"/>
    </w:rPr>
  </w:style>
  <w:style w:type="character" w:customStyle="1" w:styleId="af0">
    <w:name w:val="正文文本缩进 字符"/>
    <w:link w:val="af"/>
    <w:uiPriority w:val="99"/>
    <w:qFormat/>
    <w:locked/>
    <w:rsid w:val="00460F25"/>
    <w:rPr>
      <w:rFonts w:eastAsia="新宋体"/>
      <w:sz w:val="22"/>
      <w:szCs w:val="22"/>
    </w:rPr>
  </w:style>
  <w:style w:type="paragraph" w:styleId="22">
    <w:name w:val="List 2"/>
    <w:basedOn w:val="a1"/>
    <w:uiPriority w:val="99"/>
    <w:qFormat/>
    <w:rsid w:val="00460F25"/>
    <w:pPr>
      <w:ind w:leftChars="200" w:left="100" w:hangingChars="200" w:hanging="200"/>
    </w:pPr>
    <w:rPr>
      <w:rFonts w:eastAsia="宋体"/>
    </w:rPr>
  </w:style>
  <w:style w:type="paragraph" w:styleId="af1">
    <w:name w:val="Block Text"/>
    <w:basedOn w:val="a1"/>
    <w:uiPriority w:val="99"/>
    <w:qFormat/>
    <w:rsid w:val="00460F25"/>
    <w:pPr>
      <w:spacing w:after="120"/>
      <w:ind w:leftChars="700" w:left="1440" w:rightChars="700" w:right="1440"/>
    </w:pPr>
    <w:rPr>
      <w:rFonts w:eastAsia="宋体"/>
    </w:rPr>
  </w:style>
  <w:style w:type="paragraph" w:styleId="23">
    <w:name w:val="List Bullet 2"/>
    <w:basedOn w:val="a1"/>
    <w:uiPriority w:val="99"/>
    <w:qFormat/>
    <w:rsid w:val="00460F25"/>
    <w:pPr>
      <w:tabs>
        <w:tab w:val="left" w:pos="1125"/>
      </w:tabs>
      <w:ind w:left="1125" w:hanging="1125"/>
    </w:pPr>
    <w:rPr>
      <w:rFonts w:eastAsia="宋体"/>
    </w:rPr>
  </w:style>
  <w:style w:type="paragraph" w:styleId="TOC5">
    <w:name w:val="toc 5"/>
    <w:basedOn w:val="a1"/>
    <w:next w:val="a1"/>
    <w:autoRedefine/>
    <w:uiPriority w:val="39"/>
    <w:qFormat/>
    <w:rsid w:val="00460F25"/>
    <w:pPr>
      <w:ind w:left="840"/>
      <w:jc w:val="left"/>
    </w:pPr>
    <w:rPr>
      <w:rFonts w:eastAsia="宋体"/>
      <w:sz w:val="20"/>
      <w:szCs w:val="20"/>
    </w:rPr>
  </w:style>
  <w:style w:type="paragraph" w:styleId="TOC3">
    <w:name w:val="toc 3"/>
    <w:basedOn w:val="a1"/>
    <w:next w:val="a1"/>
    <w:autoRedefine/>
    <w:uiPriority w:val="39"/>
    <w:qFormat/>
    <w:rsid w:val="004B2E38"/>
    <w:pPr>
      <w:tabs>
        <w:tab w:val="right" w:leader="dot" w:pos="9288"/>
      </w:tabs>
      <w:ind w:leftChars="400" w:left="960" w:firstLineChars="0" w:firstLine="0"/>
    </w:pPr>
    <w:rPr>
      <w:b/>
      <w:bCs/>
      <w:noProof/>
    </w:rPr>
  </w:style>
  <w:style w:type="paragraph" w:styleId="af2">
    <w:name w:val="Plain Text"/>
    <w:basedOn w:val="a1"/>
    <w:link w:val="af3"/>
    <w:uiPriority w:val="99"/>
    <w:qFormat/>
    <w:rsid w:val="00460F25"/>
    <w:pPr>
      <w:widowControl/>
      <w:spacing w:before="100" w:beforeAutospacing="1" w:after="100" w:afterAutospacing="1"/>
      <w:jc w:val="left"/>
    </w:pPr>
    <w:rPr>
      <w:rFonts w:ascii="宋体" w:eastAsia="宋体"/>
      <w:kern w:val="0"/>
      <w:sz w:val="21"/>
      <w:szCs w:val="21"/>
    </w:rPr>
  </w:style>
  <w:style w:type="character" w:customStyle="1" w:styleId="af3">
    <w:name w:val="纯文本 字符"/>
    <w:link w:val="af2"/>
    <w:uiPriority w:val="99"/>
    <w:qFormat/>
    <w:locked/>
    <w:rsid w:val="00460F25"/>
    <w:rPr>
      <w:rFonts w:ascii="宋体" w:eastAsia="宋体" w:cs="宋体"/>
      <w:kern w:val="0"/>
      <w:sz w:val="21"/>
      <w:szCs w:val="21"/>
    </w:rPr>
  </w:style>
  <w:style w:type="paragraph" w:styleId="TOC8">
    <w:name w:val="toc 8"/>
    <w:basedOn w:val="a1"/>
    <w:next w:val="a1"/>
    <w:autoRedefine/>
    <w:uiPriority w:val="39"/>
    <w:qFormat/>
    <w:rsid w:val="00460F25"/>
    <w:pPr>
      <w:ind w:left="1470"/>
      <w:jc w:val="left"/>
    </w:pPr>
    <w:rPr>
      <w:rFonts w:eastAsia="宋体"/>
      <w:sz w:val="20"/>
      <w:szCs w:val="20"/>
    </w:rPr>
  </w:style>
  <w:style w:type="paragraph" w:styleId="af4">
    <w:name w:val="Date"/>
    <w:basedOn w:val="a1"/>
    <w:next w:val="a1"/>
    <w:link w:val="af5"/>
    <w:uiPriority w:val="99"/>
    <w:qFormat/>
    <w:rsid w:val="00460F25"/>
    <w:pPr>
      <w:ind w:leftChars="2500" w:left="100"/>
    </w:pPr>
    <w:rPr>
      <w:rFonts w:eastAsia="宋体"/>
      <w:kern w:val="0"/>
      <w:sz w:val="20"/>
      <w:szCs w:val="20"/>
    </w:rPr>
  </w:style>
  <w:style w:type="character" w:customStyle="1" w:styleId="af5">
    <w:name w:val="日期 字符"/>
    <w:link w:val="af4"/>
    <w:uiPriority w:val="99"/>
    <w:qFormat/>
    <w:locked/>
    <w:rsid w:val="00460F25"/>
    <w:rPr>
      <w:sz w:val="20"/>
      <w:szCs w:val="20"/>
    </w:rPr>
  </w:style>
  <w:style w:type="paragraph" w:styleId="24">
    <w:name w:val="Body Text Indent 2"/>
    <w:basedOn w:val="a1"/>
    <w:link w:val="25"/>
    <w:uiPriority w:val="99"/>
    <w:qFormat/>
    <w:rsid w:val="00460F25"/>
    <w:pPr>
      <w:spacing w:after="120" w:line="480" w:lineRule="auto"/>
      <w:ind w:leftChars="200" w:left="420"/>
    </w:pPr>
    <w:rPr>
      <w:rFonts w:eastAsia="宋体"/>
      <w:kern w:val="0"/>
      <w:sz w:val="20"/>
      <w:szCs w:val="20"/>
    </w:rPr>
  </w:style>
  <w:style w:type="character" w:customStyle="1" w:styleId="25">
    <w:name w:val="正文文本缩进 2 字符"/>
    <w:link w:val="24"/>
    <w:uiPriority w:val="99"/>
    <w:qFormat/>
    <w:locked/>
    <w:rsid w:val="00460F25"/>
    <w:rPr>
      <w:sz w:val="20"/>
      <w:szCs w:val="20"/>
    </w:rPr>
  </w:style>
  <w:style w:type="paragraph" w:styleId="af6">
    <w:name w:val="Balloon Text"/>
    <w:basedOn w:val="a1"/>
    <w:link w:val="af7"/>
    <w:uiPriority w:val="99"/>
    <w:qFormat/>
    <w:rsid w:val="00460F25"/>
    <w:rPr>
      <w:kern w:val="0"/>
      <w:sz w:val="18"/>
      <w:szCs w:val="18"/>
    </w:rPr>
  </w:style>
  <w:style w:type="character" w:customStyle="1" w:styleId="af7">
    <w:name w:val="批注框文本 字符"/>
    <w:link w:val="af6"/>
    <w:uiPriority w:val="99"/>
    <w:qFormat/>
    <w:locked/>
    <w:rsid w:val="00460F25"/>
    <w:rPr>
      <w:rFonts w:eastAsia="新宋体"/>
      <w:sz w:val="18"/>
      <w:szCs w:val="18"/>
    </w:rPr>
  </w:style>
  <w:style w:type="paragraph" w:styleId="af8">
    <w:name w:val="footer"/>
    <w:basedOn w:val="a1"/>
    <w:link w:val="af9"/>
    <w:uiPriority w:val="99"/>
    <w:qFormat/>
    <w:rsid w:val="00460F25"/>
    <w:pPr>
      <w:tabs>
        <w:tab w:val="center" w:pos="4153"/>
        <w:tab w:val="right" w:pos="8306"/>
      </w:tabs>
      <w:jc w:val="left"/>
    </w:pPr>
    <w:rPr>
      <w:kern w:val="0"/>
      <w:sz w:val="18"/>
      <w:szCs w:val="18"/>
    </w:rPr>
  </w:style>
  <w:style w:type="character" w:customStyle="1" w:styleId="FooterChar">
    <w:name w:val="Footer Char"/>
    <w:qFormat/>
    <w:locked/>
    <w:rsid w:val="00CD713F"/>
    <w:rPr>
      <w:sz w:val="18"/>
      <w:szCs w:val="18"/>
    </w:rPr>
  </w:style>
  <w:style w:type="character" w:customStyle="1" w:styleId="af9">
    <w:name w:val="页脚 字符"/>
    <w:link w:val="af8"/>
    <w:uiPriority w:val="99"/>
    <w:qFormat/>
    <w:locked/>
    <w:rsid w:val="00460F25"/>
    <w:rPr>
      <w:rFonts w:eastAsia="新宋体"/>
      <w:sz w:val="18"/>
      <w:szCs w:val="18"/>
    </w:rPr>
  </w:style>
  <w:style w:type="paragraph" w:styleId="26">
    <w:name w:val="Body Text First Indent 2"/>
    <w:basedOn w:val="af"/>
    <w:link w:val="27"/>
    <w:uiPriority w:val="99"/>
    <w:qFormat/>
    <w:rsid w:val="00460F25"/>
    <w:pPr>
      <w:ind w:leftChars="0" w:left="0" w:firstLine="210"/>
    </w:pPr>
    <w:rPr>
      <w:sz w:val="20"/>
      <w:szCs w:val="20"/>
    </w:rPr>
  </w:style>
  <w:style w:type="character" w:customStyle="1" w:styleId="27">
    <w:name w:val="正文文本首行缩进 2 字符"/>
    <w:link w:val="26"/>
    <w:uiPriority w:val="99"/>
    <w:qFormat/>
    <w:locked/>
    <w:rsid w:val="00460F25"/>
    <w:rPr>
      <w:rFonts w:eastAsia="新宋体"/>
      <w:sz w:val="20"/>
      <w:szCs w:val="20"/>
    </w:rPr>
  </w:style>
  <w:style w:type="paragraph" w:styleId="afa">
    <w:name w:val="header"/>
    <w:basedOn w:val="a1"/>
    <w:link w:val="afb"/>
    <w:uiPriority w:val="99"/>
    <w:qFormat/>
    <w:rsid w:val="00460F25"/>
    <w:pPr>
      <w:pBdr>
        <w:bottom w:val="single" w:sz="6" w:space="1" w:color="auto"/>
      </w:pBdr>
      <w:tabs>
        <w:tab w:val="center" w:pos="4153"/>
        <w:tab w:val="right" w:pos="8306"/>
      </w:tabs>
      <w:jc w:val="center"/>
    </w:pPr>
    <w:rPr>
      <w:kern w:val="0"/>
      <w:sz w:val="18"/>
      <w:szCs w:val="18"/>
    </w:rPr>
  </w:style>
  <w:style w:type="character" w:customStyle="1" w:styleId="HeaderChar">
    <w:name w:val="Header Char"/>
    <w:qFormat/>
    <w:locked/>
    <w:rsid w:val="00CD713F"/>
    <w:rPr>
      <w:sz w:val="18"/>
      <w:szCs w:val="18"/>
    </w:rPr>
  </w:style>
  <w:style w:type="character" w:customStyle="1" w:styleId="afb">
    <w:name w:val="页眉 字符"/>
    <w:link w:val="afa"/>
    <w:uiPriority w:val="99"/>
    <w:qFormat/>
    <w:locked/>
    <w:rsid w:val="00460F25"/>
    <w:rPr>
      <w:rFonts w:eastAsia="新宋体"/>
      <w:sz w:val="18"/>
      <w:szCs w:val="18"/>
    </w:rPr>
  </w:style>
  <w:style w:type="paragraph" w:styleId="TOC1">
    <w:name w:val="toc 1"/>
    <w:basedOn w:val="a1"/>
    <w:next w:val="a1"/>
    <w:autoRedefine/>
    <w:uiPriority w:val="39"/>
    <w:qFormat/>
    <w:rsid w:val="00E40D57"/>
    <w:pPr>
      <w:tabs>
        <w:tab w:val="right" w:leader="dot" w:pos="9288"/>
      </w:tabs>
      <w:ind w:firstLineChars="0" w:firstLine="0"/>
    </w:pPr>
    <w:rPr>
      <w:rFonts w:eastAsia="黑体"/>
      <w:b/>
      <w:bCs/>
      <w:noProof/>
    </w:rPr>
  </w:style>
  <w:style w:type="paragraph" w:styleId="TOC4">
    <w:name w:val="toc 4"/>
    <w:basedOn w:val="a1"/>
    <w:next w:val="a1"/>
    <w:autoRedefine/>
    <w:uiPriority w:val="39"/>
    <w:qFormat/>
    <w:rsid w:val="00460F25"/>
    <w:pPr>
      <w:ind w:left="630"/>
      <w:jc w:val="left"/>
    </w:pPr>
    <w:rPr>
      <w:rFonts w:eastAsia="宋体"/>
      <w:sz w:val="20"/>
      <w:szCs w:val="20"/>
    </w:rPr>
  </w:style>
  <w:style w:type="paragraph" w:styleId="afc">
    <w:name w:val="List"/>
    <w:basedOn w:val="a1"/>
    <w:uiPriority w:val="99"/>
    <w:qFormat/>
    <w:rsid w:val="00460F25"/>
    <w:pPr>
      <w:ind w:left="200" w:hangingChars="200" w:hanging="200"/>
    </w:pPr>
    <w:rPr>
      <w:rFonts w:eastAsia="宋体"/>
    </w:rPr>
  </w:style>
  <w:style w:type="character" w:customStyle="1" w:styleId="FootnoteTextChar">
    <w:name w:val="Footnote Text Char"/>
    <w:uiPriority w:val="99"/>
    <w:semiHidden/>
    <w:qFormat/>
    <w:locked/>
    <w:rsid w:val="00460F25"/>
    <w:rPr>
      <w:sz w:val="18"/>
      <w:szCs w:val="18"/>
    </w:rPr>
  </w:style>
  <w:style w:type="paragraph" w:styleId="afd">
    <w:name w:val="footnote text"/>
    <w:basedOn w:val="a1"/>
    <w:link w:val="afe"/>
    <w:uiPriority w:val="99"/>
    <w:qFormat/>
    <w:rsid w:val="00460F25"/>
    <w:pPr>
      <w:jc w:val="left"/>
    </w:pPr>
    <w:rPr>
      <w:kern w:val="0"/>
      <w:sz w:val="18"/>
      <w:szCs w:val="18"/>
    </w:rPr>
  </w:style>
  <w:style w:type="character" w:customStyle="1" w:styleId="afe">
    <w:name w:val="脚注文本 字符"/>
    <w:link w:val="afd"/>
    <w:uiPriority w:val="99"/>
    <w:qFormat/>
    <w:locked/>
    <w:rsid w:val="00ED11D0"/>
    <w:rPr>
      <w:rFonts w:eastAsia="新宋体"/>
      <w:sz w:val="18"/>
      <w:szCs w:val="18"/>
    </w:rPr>
  </w:style>
  <w:style w:type="paragraph" w:styleId="TOC6">
    <w:name w:val="toc 6"/>
    <w:basedOn w:val="a1"/>
    <w:next w:val="a1"/>
    <w:autoRedefine/>
    <w:uiPriority w:val="39"/>
    <w:qFormat/>
    <w:rsid w:val="00460F25"/>
    <w:pPr>
      <w:ind w:left="1050"/>
      <w:jc w:val="left"/>
    </w:pPr>
    <w:rPr>
      <w:rFonts w:eastAsia="宋体"/>
      <w:sz w:val="20"/>
      <w:szCs w:val="20"/>
    </w:rPr>
  </w:style>
  <w:style w:type="paragraph" w:styleId="36">
    <w:name w:val="Body Text Indent 3"/>
    <w:basedOn w:val="a1"/>
    <w:link w:val="37"/>
    <w:uiPriority w:val="99"/>
    <w:qFormat/>
    <w:rsid w:val="00460F25"/>
    <w:pPr>
      <w:autoSpaceDE w:val="0"/>
      <w:autoSpaceDN w:val="0"/>
      <w:adjustRightInd w:val="0"/>
      <w:spacing w:line="240" w:lineRule="atLeast"/>
      <w:ind w:firstLineChars="177" w:firstLine="425"/>
    </w:pPr>
    <w:rPr>
      <w:rFonts w:ascii="宋体" w:eastAsia="宋体"/>
      <w:snapToGrid w:val="0"/>
      <w:kern w:val="0"/>
      <w:sz w:val="23"/>
      <w:szCs w:val="23"/>
    </w:rPr>
  </w:style>
  <w:style w:type="character" w:customStyle="1" w:styleId="37">
    <w:name w:val="正文文本缩进 3 字符"/>
    <w:link w:val="36"/>
    <w:uiPriority w:val="99"/>
    <w:qFormat/>
    <w:locked/>
    <w:rsid w:val="00460F25"/>
    <w:rPr>
      <w:rFonts w:ascii="宋体" w:eastAsia="宋体" w:cs="宋体"/>
      <w:snapToGrid w:val="0"/>
      <w:kern w:val="0"/>
      <w:sz w:val="23"/>
      <w:szCs w:val="23"/>
    </w:rPr>
  </w:style>
  <w:style w:type="paragraph" w:styleId="TOC2">
    <w:name w:val="toc 2"/>
    <w:basedOn w:val="a1"/>
    <w:next w:val="a1"/>
    <w:autoRedefine/>
    <w:uiPriority w:val="39"/>
    <w:qFormat/>
    <w:rsid w:val="008A276E"/>
    <w:pPr>
      <w:tabs>
        <w:tab w:val="right" w:leader="dot" w:pos="9288"/>
      </w:tabs>
      <w:ind w:leftChars="200" w:left="480" w:firstLineChars="0" w:firstLine="0"/>
    </w:pPr>
  </w:style>
  <w:style w:type="paragraph" w:styleId="TOC9">
    <w:name w:val="toc 9"/>
    <w:basedOn w:val="a1"/>
    <w:next w:val="a1"/>
    <w:autoRedefine/>
    <w:uiPriority w:val="39"/>
    <w:qFormat/>
    <w:rsid w:val="00460F25"/>
    <w:pPr>
      <w:ind w:left="1680"/>
      <w:jc w:val="left"/>
    </w:pPr>
    <w:rPr>
      <w:rFonts w:eastAsia="宋体"/>
      <w:sz w:val="20"/>
      <w:szCs w:val="20"/>
    </w:rPr>
  </w:style>
  <w:style w:type="paragraph" w:styleId="28">
    <w:name w:val="Body Text 2"/>
    <w:basedOn w:val="a1"/>
    <w:link w:val="29"/>
    <w:uiPriority w:val="99"/>
    <w:qFormat/>
    <w:rsid w:val="00460F25"/>
    <w:pPr>
      <w:spacing w:after="120" w:line="480" w:lineRule="auto"/>
    </w:pPr>
    <w:rPr>
      <w:rFonts w:eastAsia="宋体"/>
      <w:kern w:val="0"/>
      <w:sz w:val="20"/>
      <w:szCs w:val="20"/>
    </w:rPr>
  </w:style>
  <w:style w:type="character" w:customStyle="1" w:styleId="29">
    <w:name w:val="正文文本 2 字符"/>
    <w:link w:val="28"/>
    <w:uiPriority w:val="99"/>
    <w:qFormat/>
    <w:locked/>
    <w:rsid w:val="00460F25"/>
    <w:rPr>
      <w:sz w:val="20"/>
      <w:szCs w:val="20"/>
    </w:rPr>
  </w:style>
  <w:style w:type="paragraph" w:styleId="aff">
    <w:name w:val="Message Header"/>
    <w:basedOn w:val="ad"/>
    <w:link w:val="aff0"/>
    <w:uiPriority w:val="99"/>
    <w:qFormat/>
    <w:rsid w:val="00460F25"/>
    <w:pPr>
      <w:keepLines/>
      <w:widowControl/>
      <w:tabs>
        <w:tab w:val="left" w:pos="720"/>
      </w:tabs>
      <w:spacing w:beforeLines="70" w:afterLines="70" w:line="180" w:lineRule="atLeast"/>
      <w:ind w:left="720" w:hanging="720"/>
      <w:jc w:val="left"/>
    </w:pPr>
    <w:rPr>
      <w:rFonts w:ascii="Arial" w:hAnsi="Arial"/>
      <w:b w:val="0"/>
      <w:bCs w:val="0"/>
      <w:spacing w:val="-5"/>
      <w:sz w:val="20"/>
      <w:szCs w:val="20"/>
    </w:rPr>
  </w:style>
  <w:style w:type="character" w:customStyle="1" w:styleId="aff0">
    <w:name w:val="信息标题 字符"/>
    <w:link w:val="aff"/>
    <w:uiPriority w:val="99"/>
    <w:qFormat/>
    <w:locked/>
    <w:rsid w:val="00460F25"/>
    <w:rPr>
      <w:rFonts w:ascii="Arial" w:hAnsi="Arial" w:cs="Arial"/>
      <w:spacing w:val="-5"/>
      <w:kern w:val="0"/>
      <w:sz w:val="20"/>
      <w:szCs w:val="20"/>
    </w:rPr>
  </w:style>
  <w:style w:type="paragraph" w:styleId="HTML">
    <w:name w:val="HTML Preformatted"/>
    <w:basedOn w:val="a1"/>
    <w:link w:val="HTML0"/>
    <w:uiPriority w:val="99"/>
    <w:qFormat/>
    <w:rsid w:val="00460F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kern w:val="0"/>
      <w:sz w:val="20"/>
      <w:szCs w:val="20"/>
    </w:rPr>
  </w:style>
  <w:style w:type="character" w:customStyle="1" w:styleId="HTML0">
    <w:name w:val="HTML 预设格式 字符"/>
    <w:link w:val="HTML"/>
    <w:uiPriority w:val="99"/>
    <w:qFormat/>
    <w:locked/>
    <w:rsid w:val="00460F25"/>
    <w:rPr>
      <w:rFonts w:ascii="Arial Unicode MS" w:eastAsia="Arial Unicode MS" w:hAnsi="Arial Unicode MS" w:cs="Arial Unicode MS"/>
      <w:kern w:val="0"/>
      <w:sz w:val="20"/>
      <w:szCs w:val="20"/>
    </w:rPr>
  </w:style>
  <w:style w:type="paragraph" w:styleId="aff1">
    <w:name w:val="Normal (Web)"/>
    <w:basedOn w:val="a1"/>
    <w:link w:val="aff2"/>
    <w:uiPriority w:val="99"/>
    <w:qFormat/>
    <w:rsid w:val="00460F25"/>
    <w:pPr>
      <w:spacing w:before="100" w:beforeAutospacing="1" w:after="100" w:afterAutospacing="1"/>
      <w:jc w:val="left"/>
    </w:pPr>
    <w:rPr>
      <w:kern w:val="0"/>
      <w:sz w:val="22"/>
      <w:szCs w:val="22"/>
    </w:rPr>
  </w:style>
  <w:style w:type="character" w:customStyle="1" w:styleId="aff2">
    <w:name w:val="普通(网站) 字符"/>
    <w:link w:val="aff1"/>
    <w:uiPriority w:val="99"/>
    <w:qFormat/>
    <w:locked/>
    <w:rsid w:val="00460F25"/>
    <w:rPr>
      <w:rFonts w:eastAsia="新宋体"/>
      <w:kern w:val="0"/>
      <w:sz w:val="22"/>
      <w:szCs w:val="22"/>
    </w:rPr>
  </w:style>
  <w:style w:type="paragraph" w:styleId="aff3">
    <w:name w:val="Title"/>
    <w:basedOn w:val="a1"/>
    <w:next w:val="a1"/>
    <w:link w:val="aff4"/>
    <w:uiPriority w:val="99"/>
    <w:qFormat/>
    <w:rsid w:val="00460F25"/>
    <w:pPr>
      <w:spacing w:before="240" w:after="60"/>
      <w:jc w:val="center"/>
      <w:outlineLvl w:val="0"/>
    </w:pPr>
    <w:rPr>
      <w:rFonts w:ascii="Cambria" w:eastAsia="宋体" w:hAnsi="Cambria"/>
      <w:b/>
      <w:bCs/>
      <w:kern w:val="0"/>
      <w:sz w:val="32"/>
      <w:szCs w:val="32"/>
    </w:rPr>
  </w:style>
  <w:style w:type="character" w:customStyle="1" w:styleId="TitleChar">
    <w:name w:val="Title Char"/>
    <w:uiPriority w:val="99"/>
    <w:qFormat/>
    <w:locked/>
    <w:rsid w:val="00CD713F"/>
    <w:rPr>
      <w:rFonts w:ascii="Calibri Light" w:eastAsia="宋体" w:hAnsi="Calibri Light" w:cs="Calibri Light"/>
      <w:b/>
      <w:bCs/>
      <w:sz w:val="32"/>
      <w:szCs w:val="32"/>
    </w:rPr>
  </w:style>
  <w:style w:type="character" w:customStyle="1" w:styleId="aff4">
    <w:name w:val="标题 字符"/>
    <w:link w:val="aff3"/>
    <w:uiPriority w:val="99"/>
    <w:qFormat/>
    <w:locked/>
    <w:rsid w:val="00460F25"/>
    <w:rPr>
      <w:rFonts w:ascii="Cambria" w:hAnsi="Cambria" w:cs="Cambria"/>
      <w:b/>
      <w:bCs/>
      <w:sz w:val="32"/>
      <w:szCs w:val="32"/>
    </w:rPr>
  </w:style>
  <w:style w:type="character" w:styleId="aff5">
    <w:name w:val="Strong"/>
    <w:uiPriority w:val="99"/>
    <w:qFormat/>
    <w:rsid w:val="00460F25"/>
    <w:rPr>
      <w:b/>
      <w:bCs/>
    </w:rPr>
  </w:style>
  <w:style w:type="character" w:styleId="aff6">
    <w:name w:val="page number"/>
    <w:basedOn w:val="a2"/>
    <w:uiPriority w:val="99"/>
    <w:qFormat/>
    <w:rsid w:val="00460F25"/>
  </w:style>
  <w:style w:type="character" w:styleId="aff7">
    <w:name w:val="FollowedHyperlink"/>
    <w:uiPriority w:val="99"/>
    <w:qFormat/>
    <w:rsid w:val="00460F25"/>
    <w:rPr>
      <w:color w:val="800080"/>
      <w:u w:val="single"/>
    </w:rPr>
  </w:style>
  <w:style w:type="character" w:styleId="aff8">
    <w:name w:val="Hyperlink"/>
    <w:uiPriority w:val="99"/>
    <w:qFormat/>
    <w:rsid w:val="00460F25"/>
    <w:rPr>
      <w:color w:val="0000FF"/>
      <w:u w:val="single"/>
    </w:rPr>
  </w:style>
  <w:style w:type="character" w:styleId="aff9">
    <w:name w:val="annotation reference"/>
    <w:uiPriority w:val="99"/>
    <w:qFormat/>
    <w:rsid w:val="00460F25"/>
    <w:rPr>
      <w:sz w:val="21"/>
      <w:szCs w:val="21"/>
    </w:rPr>
  </w:style>
  <w:style w:type="table" w:styleId="affa">
    <w:name w:val="Table Grid"/>
    <w:basedOn w:val="a3"/>
    <w:uiPriority w:val="99"/>
    <w:qFormat/>
    <w:rsid w:val="00460F25"/>
    <w:pPr>
      <w:widowControl w:val="0"/>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Simple 1"/>
    <w:basedOn w:val="a3"/>
    <w:qFormat/>
    <w:rsid w:val="00460F25"/>
    <w:pPr>
      <w:widowControl w:val="0"/>
      <w:jc w:val="both"/>
    </w:pPr>
    <w:rPr>
      <w:rFonts w:cs="Times New Roman"/>
    </w:rPr>
    <w:tblPr>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2">
    <w:name w:val="Table Grid 1"/>
    <w:basedOn w:val="a3"/>
    <w:qFormat/>
    <w:rsid w:val="00460F25"/>
    <w:pPr>
      <w:widowControl w:val="0"/>
      <w:jc w:val="both"/>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510">
    <w:name w:val="标题51"/>
    <w:basedOn w:val="a1"/>
    <w:uiPriority w:val="99"/>
    <w:qFormat/>
    <w:rsid w:val="00460F25"/>
    <w:pPr>
      <w:jc w:val="left"/>
    </w:pPr>
    <w:rPr>
      <w:b/>
      <w:bCs/>
      <w:kern w:val="0"/>
    </w:rPr>
  </w:style>
  <w:style w:type="paragraph" w:customStyle="1" w:styleId="38">
    <w:name w:val="标题3"/>
    <w:basedOn w:val="31"/>
    <w:link w:val="3Char"/>
    <w:uiPriority w:val="99"/>
    <w:qFormat/>
    <w:rsid w:val="00460F25"/>
    <w:pPr>
      <w:overflowPunct w:val="0"/>
      <w:adjustRightInd w:val="0"/>
      <w:ind w:firstLineChars="200" w:firstLine="200"/>
    </w:pPr>
    <w:rPr>
      <w:rFonts w:ascii="黑体" w:hAnsi="黑体"/>
      <w:snapToGrid w:val="0"/>
      <w:sz w:val="28"/>
      <w:szCs w:val="28"/>
    </w:rPr>
  </w:style>
  <w:style w:type="paragraph" w:customStyle="1" w:styleId="2Char">
    <w:name w:val="正文2 Char"/>
    <w:basedOn w:val="a1"/>
    <w:uiPriority w:val="99"/>
    <w:qFormat/>
    <w:rsid w:val="00460F25"/>
    <w:pPr>
      <w:ind w:firstLine="520"/>
    </w:pPr>
    <w:rPr>
      <w:rFonts w:ascii="宋体" w:hAnsi="宋体" w:cs="宋体"/>
      <w:sz w:val="26"/>
      <w:szCs w:val="26"/>
    </w:rPr>
  </w:style>
  <w:style w:type="paragraph" w:customStyle="1" w:styleId="2a">
    <w:name w:val="样式2"/>
    <w:basedOn w:val="20"/>
    <w:link w:val="2Char0"/>
    <w:uiPriority w:val="99"/>
    <w:qFormat/>
    <w:rsid w:val="00460F25"/>
    <w:pPr>
      <w:adjustRightInd w:val="0"/>
      <w:spacing w:afterLines="50"/>
    </w:pPr>
    <w:rPr>
      <w:rFonts w:ascii="黑体"/>
      <w:snapToGrid w:val="0"/>
    </w:rPr>
  </w:style>
  <w:style w:type="character" w:customStyle="1" w:styleId="2Char0">
    <w:name w:val="样式2 Char"/>
    <w:link w:val="2a"/>
    <w:uiPriority w:val="99"/>
    <w:qFormat/>
    <w:locked/>
    <w:rsid w:val="00460F25"/>
    <w:rPr>
      <w:rFonts w:ascii="黑体" w:eastAsia="黑体" w:cs="黑体"/>
      <w:snapToGrid w:val="0"/>
      <w:kern w:val="0"/>
      <w:sz w:val="32"/>
      <w:szCs w:val="32"/>
    </w:rPr>
  </w:style>
  <w:style w:type="paragraph" w:customStyle="1" w:styleId="13">
    <w:name w:val="列出段落1"/>
    <w:basedOn w:val="a1"/>
    <w:uiPriority w:val="99"/>
    <w:qFormat/>
    <w:rsid w:val="00460F25"/>
    <w:pPr>
      <w:ind w:firstLine="420"/>
    </w:pPr>
  </w:style>
  <w:style w:type="paragraph" w:customStyle="1" w:styleId="Style6">
    <w:name w:val="_Style 6"/>
    <w:basedOn w:val="1"/>
    <w:next w:val="a1"/>
    <w:uiPriority w:val="99"/>
    <w:qFormat/>
    <w:rsid w:val="00460F25"/>
    <w:pPr>
      <w:widowControl/>
      <w:spacing w:beforeLines="100" w:afterLines="100" w:line="276" w:lineRule="auto"/>
      <w:ind w:firstLineChars="0" w:firstLine="0"/>
      <w:jc w:val="left"/>
      <w:outlineLvl w:val="9"/>
    </w:pPr>
    <w:rPr>
      <w:rFonts w:ascii="Cambria" w:eastAsia="宋体" w:hAnsi="Cambria" w:cs="Cambria"/>
      <w:b w:val="0"/>
      <w:bCs w:val="0"/>
      <w:color w:val="365F91"/>
      <w:kern w:val="0"/>
      <w:sz w:val="28"/>
      <w:szCs w:val="28"/>
    </w:rPr>
  </w:style>
  <w:style w:type="paragraph" w:customStyle="1" w:styleId="reader-word-layer">
    <w:name w:val="reader-word-layer"/>
    <w:basedOn w:val="a1"/>
    <w:uiPriority w:val="99"/>
    <w:qFormat/>
    <w:rsid w:val="00460F25"/>
    <w:pPr>
      <w:widowControl/>
      <w:spacing w:before="100" w:beforeAutospacing="1" w:after="100" w:afterAutospacing="1"/>
      <w:jc w:val="left"/>
    </w:pPr>
    <w:rPr>
      <w:rFonts w:ascii="宋体" w:hAnsi="宋体" w:cs="宋体"/>
      <w:kern w:val="0"/>
    </w:rPr>
  </w:style>
  <w:style w:type="paragraph" w:customStyle="1" w:styleId="affb">
    <w:name w:val="正文段落"/>
    <w:basedOn w:val="a1"/>
    <w:link w:val="CharChar"/>
    <w:uiPriority w:val="99"/>
    <w:qFormat/>
    <w:rsid w:val="00460F25"/>
    <w:pPr>
      <w:adjustRightInd w:val="0"/>
      <w:jc w:val="left"/>
    </w:pPr>
    <w:rPr>
      <w:rFonts w:ascii="宋体" w:hAnsi="宋体"/>
      <w:kern w:val="0"/>
      <w:sz w:val="20"/>
      <w:szCs w:val="20"/>
    </w:rPr>
  </w:style>
  <w:style w:type="character" w:customStyle="1" w:styleId="CharChar">
    <w:name w:val="正文段落 Char Char"/>
    <w:link w:val="affb"/>
    <w:uiPriority w:val="99"/>
    <w:qFormat/>
    <w:locked/>
    <w:rsid w:val="00460F25"/>
    <w:rPr>
      <w:rFonts w:ascii="宋体" w:eastAsia="新宋体" w:hAnsi="宋体" w:cs="宋体"/>
    </w:rPr>
  </w:style>
  <w:style w:type="character" w:customStyle="1" w:styleId="font11">
    <w:name w:val="font11"/>
    <w:uiPriority w:val="99"/>
    <w:qFormat/>
    <w:rsid w:val="00460F25"/>
    <w:rPr>
      <w:rFonts w:ascii="Times New Roman" w:hAnsi="Times New Roman" w:cs="Times New Roman"/>
      <w:color w:val="000000"/>
      <w:sz w:val="21"/>
      <w:szCs w:val="21"/>
      <w:u w:val="none"/>
    </w:rPr>
  </w:style>
  <w:style w:type="character" w:customStyle="1" w:styleId="font21">
    <w:name w:val="font21"/>
    <w:uiPriority w:val="99"/>
    <w:qFormat/>
    <w:rsid w:val="00460F25"/>
    <w:rPr>
      <w:rFonts w:ascii="新宋体" w:eastAsia="新宋体" w:hAnsi="新宋体" w:cs="新宋体"/>
      <w:color w:val="000000"/>
      <w:sz w:val="21"/>
      <w:szCs w:val="21"/>
      <w:u w:val="none"/>
    </w:rPr>
  </w:style>
  <w:style w:type="character" w:customStyle="1" w:styleId="Char">
    <w:name w:val="标题 二 Char"/>
    <w:link w:val="affc"/>
    <w:uiPriority w:val="99"/>
    <w:qFormat/>
    <w:locked/>
    <w:rsid w:val="00460F25"/>
    <w:rPr>
      <w:rFonts w:ascii="Cambria" w:eastAsia="黑体" w:hAnsi="Cambria" w:cs="Cambria"/>
      <w:sz w:val="32"/>
      <w:szCs w:val="32"/>
    </w:rPr>
  </w:style>
  <w:style w:type="paragraph" w:customStyle="1" w:styleId="affc">
    <w:name w:val="标题 二"/>
    <w:basedOn w:val="20"/>
    <w:link w:val="Char"/>
    <w:uiPriority w:val="99"/>
    <w:qFormat/>
    <w:rsid w:val="00460F25"/>
    <w:pPr>
      <w:adjustRightInd w:val="0"/>
      <w:spacing w:line="240" w:lineRule="auto"/>
    </w:pPr>
    <w:rPr>
      <w:rFonts w:ascii="Cambria" w:hAnsi="Cambria"/>
    </w:rPr>
  </w:style>
  <w:style w:type="character" w:customStyle="1" w:styleId="CharCharChar">
    <w:name w:val="Char Char Char"/>
    <w:uiPriority w:val="99"/>
    <w:qFormat/>
    <w:rsid w:val="00460F25"/>
    <w:rPr>
      <w:rFonts w:eastAsia="宋体"/>
      <w:b/>
      <w:bCs/>
      <w:kern w:val="2"/>
      <w:sz w:val="32"/>
      <w:szCs w:val="32"/>
      <w:lang w:val="en-US" w:eastAsia="zh-CN"/>
    </w:rPr>
  </w:style>
  <w:style w:type="character" w:customStyle="1" w:styleId="content">
    <w:name w:val="content"/>
    <w:basedOn w:val="a2"/>
    <w:uiPriority w:val="99"/>
    <w:qFormat/>
    <w:rsid w:val="00460F25"/>
  </w:style>
  <w:style w:type="character" w:customStyle="1" w:styleId="px12">
    <w:name w:val="px12"/>
    <w:basedOn w:val="a2"/>
    <w:uiPriority w:val="99"/>
    <w:qFormat/>
    <w:rsid w:val="00460F25"/>
  </w:style>
  <w:style w:type="character" w:customStyle="1" w:styleId="content1">
    <w:name w:val="content1"/>
    <w:uiPriority w:val="99"/>
    <w:qFormat/>
    <w:rsid w:val="00460F25"/>
    <w:rPr>
      <w:sz w:val="21"/>
      <w:szCs w:val="21"/>
    </w:rPr>
  </w:style>
  <w:style w:type="paragraph" w:customStyle="1" w:styleId="11212">
    <w:name w:val="样式 标题 1 + (中文) 黑体 三号 段前: 12 磅 段后: 12 磅"/>
    <w:basedOn w:val="1"/>
    <w:uiPriority w:val="99"/>
    <w:qFormat/>
    <w:rsid w:val="00460F25"/>
    <w:pPr>
      <w:spacing w:beforeLines="100" w:afterLines="100" w:line="400" w:lineRule="atLeast"/>
      <w:ind w:firstLineChars="0" w:firstLine="0"/>
      <w:jc w:val="left"/>
    </w:pPr>
    <w:rPr>
      <w:rFonts w:eastAsia="黑体"/>
      <w:color w:val="FF0000"/>
      <w:kern w:val="0"/>
      <w:sz w:val="32"/>
      <w:szCs w:val="32"/>
    </w:rPr>
  </w:style>
  <w:style w:type="paragraph" w:customStyle="1" w:styleId="61">
    <w:name w:val="标题6"/>
    <w:basedOn w:val="a1"/>
    <w:uiPriority w:val="99"/>
    <w:qFormat/>
    <w:rsid w:val="00460F25"/>
    <w:pPr>
      <w:spacing w:beforeLines="50" w:afterLines="50"/>
      <w:jc w:val="left"/>
    </w:pPr>
    <w:rPr>
      <w:rFonts w:ascii="黑体" w:eastAsia="黑体" w:cs="黑体"/>
      <w:b/>
      <w:bCs/>
      <w:sz w:val="32"/>
      <w:szCs w:val="32"/>
    </w:rPr>
  </w:style>
  <w:style w:type="paragraph" w:customStyle="1" w:styleId="xl45">
    <w:name w:val="xl45"/>
    <w:basedOn w:val="a1"/>
    <w:uiPriority w:val="99"/>
    <w:qFormat/>
    <w:rsid w:val="00460F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eastAsia="宋体"/>
      <w:color w:val="000000"/>
      <w:kern w:val="0"/>
    </w:rPr>
  </w:style>
  <w:style w:type="paragraph" w:customStyle="1" w:styleId="2b">
    <w:name w:val="正文文本缩进 2 + 宋体"/>
    <w:basedOn w:val="24"/>
    <w:uiPriority w:val="99"/>
    <w:qFormat/>
    <w:rsid w:val="00460F25"/>
    <w:pPr>
      <w:tabs>
        <w:tab w:val="left" w:pos="1125"/>
      </w:tabs>
      <w:spacing w:line="240" w:lineRule="auto"/>
      <w:ind w:leftChars="0" w:left="1" w:rightChars="-55" w:right="-115" w:firstLine="480"/>
      <w:jc w:val="left"/>
    </w:pPr>
    <w:rPr>
      <w:rFonts w:ascii="宋体" w:hAnsi="宋体" w:cs="宋体"/>
    </w:rPr>
  </w:style>
  <w:style w:type="paragraph" w:customStyle="1" w:styleId="39">
    <w:name w:val="样式3"/>
    <w:basedOn w:val="TOC1"/>
    <w:uiPriority w:val="99"/>
    <w:qFormat/>
    <w:rsid w:val="00460F25"/>
    <w:pPr>
      <w:tabs>
        <w:tab w:val="right" w:leader="dot" w:pos="8494"/>
        <w:tab w:val="center" w:pos="8834"/>
      </w:tabs>
      <w:spacing w:before="120" w:after="120" w:line="440" w:lineRule="exact"/>
      <w:jc w:val="left"/>
    </w:pPr>
    <w:rPr>
      <w:rFonts w:ascii="新宋体" w:hAnsi="新宋体" w:cs="新宋体"/>
      <w:caps/>
      <w:kern w:val="0"/>
      <w:sz w:val="20"/>
      <w:szCs w:val="20"/>
    </w:rPr>
  </w:style>
  <w:style w:type="paragraph" w:customStyle="1" w:styleId="62111">
    <w:name w:val="标题62111"/>
    <w:basedOn w:val="a1"/>
    <w:uiPriority w:val="99"/>
    <w:qFormat/>
    <w:rsid w:val="00460F25"/>
    <w:pPr>
      <w:tabs>
        <w:tab w:val="left" w:pos="360"/>
      </w:tabs>
      <w:spacing w:beforeLines="50" w:afterLines="50"/>
      <w:ind w:left="360" w:hanging="360"/>
    </w:pPr>
    <w:rPr>
      <w:rFonts w:eastAsia="宋体"/>
      <w:b/>
      <w:bCs/>
    </w:rPr>
  </w:style>
  <w:style w:type="paragraph" w:customStyle="1" w:styleId="ParaCharCharCharCharCharCharChar">
    <w:name w:val="默认段落字体 Para Char Char Char Char Char Char Char"/>
    <w:basedOn w:val="a1"/>
    <w:uiPriority w:val="99"/>
    <w:qFormat/>
    <w:rsid w:val="00460F25"/>
    <w:rPr>
      <w:rFonts w:ascii="Tahoma" w:eastAsia="宋体" w:hAnsi="Tahoma" w:cs="Tahoma"/>
    </w:rPr>
  </w:style>
  <w:style w:type="paragraph" w:customStyle="1" w:styleId="z-1">
    <w:name w:val="z-窗体底端1"/>
    <w:basedOn w:val="a1"/>
    <w:next w:val="a1"/>
    <w:link w:val="z-Char"/>
    <w:uiPriority w:val="99"/>
    <w:qFormat/>
    <w:rsid w:val="00460F25"/>
    <w:pPr>
      <w:widowControl/>
      <w:pBdr>
        <w:top w:val="single" w:sz="6" w:space="1" w:color="auto"/>
      </w:pBdr>
      <w:jc w:val="center"/>
    </w:pPr>
    <w:rPr>
      <w:rFonts w:ascii="Arial" w:eastAsia="宋体" w:hAnsi="Arial"/>
      <w:vanish/>
      <w:kern w:val="0"/>
      <w:sz w:val="16"/>
      <w:szCs w:val="16"/>
    </w:rPr>
  </w:style>
  <w:style w:type="character" w:customStyle="1" w:styleId="z-Char">
    <w:name w:val="z-窗体底端 Char"/>
    <w:link w:val="z-1"/>
    <w:uiPriority w:val="99"/>
    <w:qFormat/>
    <w:locked/>
    <w:rsid w:val="00460F25"/>
    <w:rPr>
      <w:rFonts w:ascii="Arial" w:hAnsi="Arial" w:cs="Arial"/>
      <w:vanish/>
      <w:kern w:val="0"/>
      <w:sz w:val="16"/>
      <w:szCs w:val="16"/>
    </w:rPr>
  </w:style>
  <w:style w:type="paragraph" w:customStyle="1" w:styleId="xl34">
    <w:name w:val="xl34"/>
    <w:basedOn w:val="a1"/>
    <w:uiPriority w:val="99"/>
    <w:qFormat/>
    <w:rsid w:val="00460F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Arial Unicode MS"/>
      <w:color w:val="000000"/>
      <w:kern w:val="0"/>
    </w:rPr>
  </w:style>
  <w:style w:type="paragraph" w:customStyle="1" w:styleId="53">
    <w:name w:val="标题5"/>
    <w:basedOn w:val="a1"/>
    <w:uiPriority w:val="99"/>
    <w:qFormat/>
    <w:rsid w:val="00460F25"/>
    <w:pPr>
      <w:spacing w:before="240" w:afterLines="50"/>
      <w:ind w:leftChars="-3" w:left="-3" w:hangingChars="2" w:hanging="6"/>
      <w:jc w:val="left"/>
    </w:pPr>
    <w:rPr>
      <w:rFonts w:ascii="黑体" w:eastAsia="黑体" w:cs="黑体"/>
      <w:b/>
      <w:bCs/>
      <w:kern w:val="0"/>
      <w:sz w:val="30"/>
      <w:szCs w:val="30"/>
    </w:rPr>
  </w:style>
  <w:style w:type="paragraph" w:customStyle="1" w:styleId="z-10">
    <w:name w:val="z-窗体顶端1"/>
    <w:basedOn w:val="a1"/>
    <w:next w:val="a1"/>
    <w:link w:val="z-Char0"/>
    <w:uiPriority w:val="99"/>
    <w:qFormat/>
    <w:rsid w:val="00460F25"/>
    <w:pPr>
      <w:widowControl/>
      <w:pBdr>
        <w:bottom w:val="single" w:sz="6" w:space="1" w:color="auto"/>
      </w:pBdr>
      <w:jc w:val="center"/>
    </w:pPr>
    <w:rPr>
      <w:rFonts w:ascii="Arial" w:eastAsia="宋体" w:hAnsi="Arial"/>
      <w:vanish/>
      <w:kern w:val="0"/>
      <w:sz w:val="16"/>
      <w:szCs w:val="16"/>
    </w:rPr>
  </w:style>
  <w:style w:type="character" w:customStyle="1" w:styleId="z-Char0">
    <w:name w:val="z-窗体顶端 Char"/>
    <w:link w:val="z-10"/>
    <w:uiPriority w:val="99"/>
    <w:qFormat/>
    <w:locked/>
    <w:rsid w:val="00460F25"/>
    <w:rPr>
      <w:rFonts w:ascii="Arial" w:hAnsi="Arial" w:cs="Arial"/>
      <w:vanish/>
      <w:kern w:val="0"/>
      <w:sz w:val="16"/>
      <w:szCs w:val="16"/>
    </w:rPr>
  </w:style>
  <w:style w:type="paragraph" w:customStyle="1" w:styleId="2c">
    <w:name w:val="2"/>
    <w:basedOn w:val="a1"/>
    <w:next w:val="aff1"/>
    <w:uiPriority w:val="99"/>
    <w:qFormat/>
    <w:rsid w:val="00460F25"/>
    <w:rPr>
      <w:rFonts w:eastAsia="宋体"/>
    </w:rPr>
  </w:style>
  <w:style w:type="paragraph" w:customStyle="1" w:styleId="xl42">
    <w:name w:val="xl42"/>
    <w:basedOn w:val="a1"/>
    <w:uiPriority w:val="99"/>
    <w:qFormat/>
    <w:rsid w:val="00460F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rPr>
  </w:style>
  <w:style w:type="paragraph" w:customStyle="1" w:styleId="xl37">
    <w:name w:val="xl37"/>
    <w:basedOn w:val="a1"/>
    <w:uiPriority w:val="99"/>
    <w:qFormat/>
    <w:rsid w:val="00460F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14">
    <w:name w:val="样式1"/>
    <w:basedOn w:val="1"/>
    <w:uiPriority w:val="99"/>
    <w:qFormat/>
    <w:rsid w:val="00460F25"/>
    <w:pPr>
      <w:adjustRightInd w:val="0"/>
      <w:spacing w:beforeLines="100" w:afterLines="100" w:line="240" w:lineRule="auto"/>
      <w:ind w:left="1769" w:firstLineChars="0" w:hanging="1769"/>
      <w:jc w:val="left"/>
    </w:pPr>
    <w:rPr>
      <w:rFonts w:ascii="新宋体" w:hAnsi="新宋体" w:cs="新宋体"/>
      <w:b w:val="0"/>
      <w:bCs w:val="0"/>
      <w:color w:val="FF0000"/>
      <w:kern w:val="0"/>
      <w:sz w:val="36"/>
      <w:szCs w:val="36"/>
    </w:rPr>
  </w:style>
  <w:style w:type="paragraph" w:customStyle="1" w:styleId="font5">
    <w:name w:val="font5"/>
    <w:basedOn w:val="a1"/>
    <w:qFormat/>
    <w:rsid w:val="00460F25"/>
    <w:pPr>
      <w:widowControl/>
      <w:spacing w:before="100" w:beforeAutospacing="1" w:after="100" w:afterAutospacing="1"/>
      <w:jc w:val="left"/>
    </w:pPr>
    <w:rPr>
      <w:rFonts w:ascii="宋体" w:eastAsia="宋体" w:hAnsi="宋体" w:cs="宋体"/>
      <w:kern w:val="0"/>
      <w:sz w:val="18"/>
      <w:szCs w:val="18"/>
    </w:rPr>
  </w:style>
  <w:style w:type="paragraph" w:customStyle="1" w:styleId="xl26">
    <w:name w:val="xl26"/>
    <w:basedOn w:val="a1"/>
    <w:uiPriority w:val="99"/>
    <w:qFormat/>
    <w:rsid w:val="00460F25"/>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font6">
    <w:name w:val="font6"/>
    <w:basedOn w:val="a1"/>
    <w:uiPriority w:val="99"/>
    <w:qFormat/>
    <w:rsid w:val="00460F25"/>
    <w:pPr>
      <w:widowControl/>
      <w:spacing w:before="100" w:beforeAutospacing="1" w:after="100" w:afterAutospacing="1"/>
      <w:jc w:val="left"/>
    </w:pPr>
    <w:rPr>
      <w:rFonts w:eastAsia="宋体"/>
      <w:kern w:val="0"/>
    </w:rPr>
  </w:style>
  <w:style w:type="paragraph" w:customStyle="1" w:styleId="font7">
    <w:name w:val="font7"/>
    <w:basedOn w:val="a1"/>
    <w:uiPriority w:val="99"/>
    <w:qFormat/>
    <w:rsid w:val="00460F25"/>
    <w:pPr>
      <w:widowControl/>
      <w:spacing w:before="100" w:beforeAutospacing="1" w:after="100" w:afterAutospacing="1"/>
      <w:jc w:val="left"/>
    </w:pPr>
    <w:rPr>
      <w:rFonts w:ascii="宋体" w:eastAsia="宋体" w:hAnsi="宋体" w:cs="宋体"/>
      <w:kern w:val="0"/>
      <w:sz w:val="16"/>
      <w:szCs w:val="16"/>
    </w:rPr>
  </w:style>
  <w:style w:type="paragraph" w:customStyle="1" w:styleId="xl33">
    <w:name w:val="xl33"/>
    <w:basedOn w:val="a1"/>
    <w:uiPriority w:val="99"/>
    <w:qFormat/>
    <w:rsid w:val="00460F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rPr>
  </w:style>
  <w:style w:type="paragraph" w:customStyle="1" w:styleId="xl27">
    <w:name w:val="xl27"/>
    <w:basedOn w:val="a1"/>
    <w:uiPriority w:val="99"/>
    <w:qFormat/>
    <w:rsid w:val="00460F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font8">
    <w:name w:val="font8"/>
    <w:basedOn w:val="a1"/>
    <w:uiPriority w:val="99"/>
    <w:qFormat/>
    <w:rsid w:val="00460F25"/>
    <w:pPr>
      <w:widowControl/>
      <w:spacing w:before="100" w:beforeAutospacing="1" w:after="100" w:afterAutospacing="1"/>
      <w:jc w:val="left"/>
    </w:pPr>
    <w:rPr>
      <w:rFonts w:eastAsia="宋体"/>
      <w:kern w:val="0"/>
      <w:sz w:val="16"/>
      <w:szCs w:val="16"/>
    </w:rPr>
  </w:style>
  <w:style w:type="paragraph" w:customStyle="1" w:styleId="xl29">
    <w:name w:val="xl29"/>
    <w:basedOn w:val="a1"/>
    <w:uiPriority w:val="99"/>
    <w:qFormat/>
    <w:rsid w:val="00460F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rPr>
  </w:style>
  <w:style w:type="paragraph" w:customStyle="1" w:styleId="xl24">
    <w:name w:val="xl24"/>
    <w:basedOn w:val="a1"/>
    <w:uiPriority w:val="99"/>
    <w:qFormat/>
    <w:rsid w:val="00460F25"/>
    <w:pPr>
      <w:widowControl/>
      <w:pBdr>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1">
    <w:name w:val="xl31"/>
    <w:basedOn w:val="a1"/>
    <w:uiPriority w:val="99"/>
    <w:qFormat/>
    <w:rsid w:val="00460F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rPr>
  </w:style>
  <w:style w:type="paragraph" w:customStyle="1" w:styleId="xl25">
    <w:name w:val="xl25"/>
    <w:basedOn w:val="a1"/>
    <w:uiPriority w:val="99"/>
    <w:qFormat/>
    <w:rsid w:val="00460F25"/>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28">
    <w:name w:val="xl28"/>
    <w:basedOn w:val="a1"/>
    <w:uiPriority w:val="99"/>
    <w:qFormat/>
    <w:rsid w:val="00460F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kern w:val="0"/>
      <w:sz w:val="16"/>
      <w:szCs w:val="16"/>
    </w:rPr>
  </w:style>
  <w:style w:type="paragraph" w:customStyle="1" w:styleId="xl32">
    <w:name w:val="xl32"/>
    <w:basedOn w:val="a1"/>
    <w:uiPriority w:val="99"/>
    <w:qFormat/>
    <w:rsid w:val="00460F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color w:val="000000"/>
      <w:kern w:val="0"/>
    </w:rPr>
  </w:style>
  <w:style w:type="paragraph" w:customStyle="1" w:styleId="xl36">
    <w:name w:val="xl36"/>
    <w:basedOn w:val="a1"/>
    <w:uiPriority w:val="99"/>
    <w:qFormat/>
    <w:rsid w:val="00460F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rPr>
  </w:style>
  <w:style w:type="paragraph" w:customStyle="1" w:styleId="font0">
    <w:name w:val="font0"/>
    <w:basedOn w:val="a1"/>
    <w:uiPriority w:val="99"/>
    <w:qFormat/>
    <w:rsid w:val="00460F25"/>
    <w:pPr>
      <w:widowControl/>
      <w:spacing w:before="100" w:beforeAutospacing="1" w:after="100" w:afterAutospacing="1"/>
      <w:jc w:val="left"/>
    </w:pPr>
    <w:rPr>
      <w:rFonts w:ascii="宋体" w:eastAsia="宋体" w:hAnsi="宋体" w:cs="宋体"/>
      <w:kern w:val="0"/>
    </w:rPr>
  </w:style>
  <w:style w:type="paragraph" w:customStyle="1" w:styleId="xl41">
    <w:name w:val="xl41"/>
    <w:basedOn w:val="a1"/>
    <w:uiPriority w:val="99"/>
    <w:qFormat/>
    <w:rsid w:val="00460F2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43">
    <w:name w:val="标题4"/>
    <w:basedOn w:val="a1"/>
    <w:uiPriority w:val="99"/>
    <w:qFormat/>
    <w:rsid w:val="00460F25"/>
    <w:pPr>
      <w:spacing w:beforeLines="50" w:afterLines="50"/>
      <w:ind w:right="-539"/>
      <w:jc w:val="left"/>
    </w:pPr>
    <w:rPr>
      <w:rFonts w:ascii="华文细黑" w:eastAsia="华文细黑" w:hAnsi="宋体" w:cs="华文细黑"/>
      <w:b/>
      <w:bCs/>
      <w:kern w:val="0"/>
    </w:rPr>
  </w:style>
  <w:style w:type="paragraph" w:customStyle="1" w:styleId="xl35">
    <w:name w:val="xl35"/>
    <w:basedOn w:val="a1"/>
    <w:uiPriority w:val="99"/>
    <w:qFormat/>
    <w:rsid w:val="00460F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rPr>
  </w:style>
  <w:style w:type="paragraph" w:customStyle="1" w:styleId="51111">
    <w:name w:val="标题51111"/>
    <w:basedOn w:val="a1"/>
    <w:uiPriority w:val="99"/>
    <w:qFormat/>
    <w:rsid w:val="00460F25"/>
    <w:pPr>
      <w:spacing w:beforeLines="50" w:afterLines="50"/>
      <w:jc w:val="left"/>
    </w:pPr>
    <w:rPr>
      <w:rFonts w:ascii="黑体" w:eastAsia="黑体" w:cs="黑体"/>
      <w:b/>
      <w:bCs/>
      <w:sz w:val="28"/>
      <w:szCs w:val="28"/>
    </w:rPr>
  </w:style>
  <w:style w:type="paragraph" w:customStyle="1" w:styleId="6111">
    <w:name w:val="标题6111"/>
    <w:basedOn w:val="a1"/>
    <w:uiPriority w:val="99"/>
    <w:qFormat/>
    <w:rsid w:val="00460F25"/>
    <w:pPr>
      <w:ind w:firstLine="480"/>
    </w:pPr>
    <w:rPr>
      <w:rFonts w:ascii="宋体" w:eastAsia="宋体" w:hAnsi="宋体" w:cs="宋体"/>
      <w:kern w:val="0"/>
    </w:rPr>
  </w:style>
  <w:style w:type="paragraph" w:customStyle="1" w:styleId="xl30">
    <w:name w:val="xl30"/>
    <w:basedOn w:val="a1"/>
    <w:uiPriority w:val="99"/>
    <w:qFormat/>
    <w:rsid w:val="00460F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Arial Unicode MS"/>
      <w:kern w:val="0"/>
    </w:rPr>
  </w:style>
  <w:style w:type="paragraph" w:customStyle="1" w:styleId="71">
    <w:name w:val="标题7"/>
    <w:basedOn w:val="61"/>
    <w:uiPriority w:val="99"/>
    <w:qFormat/>
    <w:rsid w:val="00460F25"/>
    <w:pPr>
      <w:jc w:val="both"/>
    </w:pPr>
    <w:rPr>
      <w:b w:val="0"/>
      <w:bCs w:val="0"/>
      <w:sz w:val="24"/>
      <w:szCs w:val="24"/>
    </w:rPr>
  </w:style>
  <w:style w:type="paragraph" w:customStyle="1" w:styleId="15">
    <w:name w:val="1"/>
    <w:basedOn w:val="a1"/>
    <w:next w:val="af"/>
    <w:uiPriority w:val="99"/>
    <w:qFormat/>
    <w:rsid w:val="00460F25"/>
    <w:pPr>
      <w:autoSpaceDE w:val="0"/>
      <w:autoSpaceDN w:val="0"/>
      <w:adjustRightInd w:val="0"/>
      <w:ind w:firstLine="480"/>
    </w:pPr>
    <w:rPr>
      <w:rFonts w:ascii="宋体" w:eastAsia="宋体" w:hAnsi="宋体" w:cs="宋体"/>
      <w:kern w:val="0"/>
    </w:rPr>
  </w:style>
  <w:style w:type="paragraph" w:customStyle="1" w:styleId="44">
    <w:name w:val="样式4"/>
    <w:basedOn w:val="TOC1"/>
    <w:next w:val="39"/>
    <w:uiPriority w:val="99"/>
    <w:qFormat/>
    <w:rsid w:val="00460F25"/>
    <w:pPr>
      <w:tabs>
        <w:tab w:val="right" w:leader="dot" w:pos="8494"/>
        <w:tab w:val="center" w:pos="8834"/>
      </w:tabs>
      <w:spacing w:before="120" w:after="120" w:line="440" w:lineRule="exact"/>
      <w:jc w:val="left"/>
    </w:pPr>
    <w:rPr>
      <w:rFonts w:ascii="新宋体" w:hAnsi="新宋体" w:cs="新宋体"/>
      <w:caps/>
      <w:kern w:val="0"/>
      <w:sz w:val="20"/>
      <w:szCs w:val="20"/>
    </w:rPr>
  </w:style>
  <w:style w:type="paragraph" w:customStyle="1" w:styleId="111">
    <w:name w:val="1.1.1"/>
    <w:basedOn w:val="31"/>
    <w:uiPriority w:val="99"/>
    <w:qFormat/>
    <w:rsid w:val="00460F25"/>
    <w:pPr>
      <w:adjustRightInd w:val="0"/>
    </w:pPr>
    <w:rPr>
      <w:rFonts w:ascii="宋体" w:hAnsi="宋体" w:cs="宋体"/>
      <w:b/>
      <w:bCs/>
      <w:sz w:val="26"/>
      <w:szCs w:val="26"/>
    </w:rPr>
  </w:style>
  <w:style w:type="paragraph" w:customStyle="1" w:styleId="affd">
    <w:name w:val="简单回函地址"/>
    <w:basedOn w:val="a1"/>
    <w:uiPriority w:val="99"/>
    <w:qFormat/>
    <w:rsid w:val="00460F25"/>
    <w:rPr>
      <w:rFonts w:eastAsia="宋体"/>
    </w:rPr>
  </w:style>
  <w:style w:type="paragraph" w:customStyle="1" w:styleId="TOC10">
    <w:name w:val="TOC 标题1"/>
    <w:basedOn w:val="1"/>
    <w:next w:val="a1"/>
    <w:uiPriority w:val="99"/>
    <w:qFormat/>
    <w:rsid w:val="00460F25"/>
    <w:pPr>
      <w:widowControl/>
      <w:spacing w:beforeLines="100" w:afterLines="100" w:line="259" w:lineRule="auto"/>
      <w:ind w:firstLineChars="0" w:firstLine="0"/>
      <w:jc w:val="left"/>
      <w:outlineLvl w:val="9"/>
    </w:pPr>
    <w:rPr>
      <w:rFonts w:ascii="Cambria" w:eastAsia="宋体" w:hAnsi="Cambria" w:cs="Cambria"/>
      <w:color w:val="365F91"/>
      <w:kern w:val="0"/>
      <w:sz w:val="32"/>
      <w:szCs w:val="32"/>
    </w:rPr>
  </w:style>
  <w:style w:type="paragraph" w:customStyle="1" w:styleId="54">
    <w:name w:val="正文5"/>
    <w:basedOn w:val="a1"/>
    <w:link w:val="5Char"/>
    <w:uiPriority w:val="99"/>
    <w:qFormat/>
    <w:rsid w:val="00460F25"/>
    <w:pPr>
      <w:widowControl/>
      <w:spacing w:line="540" w:lineRule="exact"/>
      <w:ind w:firstLine="480"/>
      <w:jc w:val="left"/>
    </w:pPr>
    <w:rPr>
      <w:rFonts w:eastAsia="宋体"/>
      <w:kern w:val="0"/>
      <w:sz w:val="20"/>
      <w:szCs w:val="20"/>
    </w:rPr>
  </w:style>
  <w:style w:type="character" w:customStyle="1" w:styleId="5Char">
    <w:name w:val="正文5 Char"/>
    <w:link w:val="54"/>
    <w:uiPriority w:val="99"/>
    <w:qFormat/>
    <w:locked/>
    <w:rsid w:val="00460F25"/>
    <w:rPr>
      <w:kern w:val="0"/>
    </w:rPr>
  </w:style>
  <w:style w:type="character" w:customStyle="1" w:styleId="16">
    <w:name w:val="标题 1 字符"/>
    <w:uiPriority w:val="99"/>
    <w:qFormat/>
    <w:rsid w:val="00460F25"/>
    <w:rPr>
      <w:b/>
      <w:bCs/>
      <w:kern w:val="44"/>
      <w:sz w:val="44"/>
      <w:szCs w:val="44"/>
    </w:rPr>
  </w:style>
  <w:style w:type="character" w:customStyle="1" w:styleId="1CharChar">
    <w:name w:val="标题 1 Char Char"/>
    <w:uiPriority w:val="99"/>
    <w:qFormat/>
    <w:rsid w:val="00460F25"/>
    <w:rPr>
      <w:rFonts w:ascii="宋体" w:eastAsia="宋体" w:hAnsi="宋体" w:cs="宋体"/>
      <w:b/>
      <w:bCs/>
      <w:kern w:val="44"/>
      <w:sz w:val="44"/>
      <w:szCs w:val="44"/>
      <w:lang w:val="en-US" w:eastAsia="zh-CN"/>
    </w:rPr>
  </w:style>
  <w:style w:type="character" w:customStyle="1" w:styleId="Char1">
    <w:name w:val="页脚 Char1"/>
    <w:uiPriority w:val="99"/>
    <w:qFormat/>
    <w:rsid w:val="00460F25"/>
    <w:rPr>
      <w:sz w:val="18"/>
      <w:szCs w:val="18"/>
    </w:rPr>
  </w:style>
  <w:style w:type="character" w:customStyle="1" w:styleId="font01">
    <w:name w:val="font01"/>
    <w:uiPriority w:val="99"/>
    <w:qFormat/>
    <w:rsid w:val="00460F25"/>
    <w:rPr>
      <w:rFonts w:ascii="宋体" w:eastAsia="宋体" w:hAnsi="宋体" w:cs="宋体"/>
      <w:color w:val="000000"/>
      <w:sz w:val="21"/>
      <w:szCs w:val="21"/>
      <w:u w:val="none"/>
    </w:rPr>
  </w:style>
  <w:style w:type="paragraph" w:customStyle="1" w:styleId="affe">
    <w:name w:val="样式 宋体 小四 右"/>
    <w:basedOn w:val="a1"/>
    <w:uiPriority w:val="99"/>
    <w:qFormat/>
    <w:rsid w:val="00460F25"/>
    <w:pPr>
      <w:widowControl/>
      <w:spacing w:line="360" w:lineRule="exact"/>
      <w:jc w:val="left"/>
    </w:pPr>
    <w:rPr>
      <w:rFonts w:ascii="宋体" w:eastAsia="宋体" w:hAnsi="宋体" w:cs="宋体"/>
      <w:kern w:val="0"/>
    </w:rPr>
  </w:style>
  <w:style w:type="paragraph" w:customStyle="1" w:styleId="17">
    <w:name w:val="正文1"/>
    <w:basedOn w:val="a1"/>
    <w:uiPriority w:val="99"/>
    <w:qFormat/>
    <w:rsid w:val="00460F25"/>
    <w:pPr>
      <w:widowControl/>
      <w:adjustRightInd w:val="0"/>
      <w:ind w:firstLineChars="171" w:firstLine="359"/>
      <w:jc w:val="left"/>
      <w:textAlignment w:val="baseline"/>
    </w:pPr>
    <w:rPr>
      <w:rFonts w:eastAsia="宋体"/>
    </w:rPr>
  </w:style>
  <w:style w:type="paragraph" w:customStyle="1" w:styleId="xl40">
    <w:name w:val="xl40"/>
    <w:basedOn w:val="a1"/>
    <w:uiPriority w:val="99"/>
    <w:qFormat/>
    <w:rsid w:val="00460F25"/>
    <w:pPr>
      <w:widowControl/>
      <w:pBdr>
        <w:right w:val="single" w:sz="4" w:space="0" w:color="auto"/>
      </w:pBdr>
      <w:spacing w:before="100" w:beforeAutospacing="1" w:after="100" w:afterAutospacing="1"/>
      <w:jc w:val="center"/>
    </w:pPr>
    <w:rPr>
      <w:rFonts w:eastAsia="宋体"/>
      <w:kern w:val="0"/>
    </w:rPr>
  </w:style>
  <w:style w:type="character" w:customStyle="1" w:styleId="18">
    <w:name w:val="纯文本 字符1"/>
    <w:uiPriority w:val="99"/>
    <w:qFormat/>
    <w:rsid w:val="00460F25"/>
    <w:rPr>
      <w:rFonts w:ascii="宋体" w:hAnsi="Courier New" w:cs="宋体"/>
      <w:sz w:val="24"/>
      <w:szCs w:val="24"/>
    </w:rPr>
  </w:style>
  <w:style w:type="paragraph" w:customStyle="1" w:styleId="afff">
    <w:name w:val="文件标题"/>
    <w:uiPriority w:val="99"/>
    <w:qFormat/>
    <w:rsid w:val="00460F25"/>
    <w:pPr>
      <w:spacing w:line="360" w:lineRule="exact"/>
      <w:ind w:firstLine="482"/>
    </w:pPr>
    <w:rPr>
      <w:rFonts w:ascii="宋体" w:cs="宋体"/>
      <w:b/>
      <w:bCs/>
      <w:sz w:val="44"/>
      <w:szCs w:val="44"/>
    </w:rPr>
  </w:style>
  <w:style w:type="paragraph" w:customStyle="1" w:styleId="xl63">
    <w:name w:val="xl63"/>
    <w:basedOn w:val="a1"/>
    <w:qFormat/>
    <w:rsid w:val="00460F25"/>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exact"/>
      <w:jc w:val="center"/>
      <w:textAlignment w:val="center"/>
    </w:pPr>
    <w:rPr>
      <w:rFonts w:ascii="宋体" w:eastAsia="宋体" w:hAnsi="宋体" w:cs="宋体"/>
      <w:kern w:val="0"/>
    </w:rPr>
  </w:style>
  <w:style w:type="paragraph" w:customStyle="1" w:styleId="xl64">
    <w:name w:val="xl64"/>
    <w:basedOn w:val="a1"/>
    <w:qFormat/>
    <w:rsid w:val="00460F25"/>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exact"/>
      <w:jc w:val="center"/>
      <w:textAlignment w:val="center"/>
    </w:pPr>
    <w:rPr>
      <w:rFonts w:ascii="宋体" w:eastAsia="宋体" w:hAnsi="宋体" w:cs="宋体"/>
      <w:kern w:val="0"/>
    </w:rPr>
  </w:style>
  <w:style w:type="paragraph" w:customStyle="1" w:styleId="xl65">
    <w:name w:val="xl65"/>
    <w:basedOn w:val="a1"/>
    <w:qFormat/>
    <w:rsid w:val="00460F25"/>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exact"/>
      <w:jc w:val="center"/>
      <w:textAlignment w:val="center"/>
    </w:pPr>
    <w:rPr>
      <w:rFonts w:ascii="宋体" w:eastAsia="宋体" w:hAnsi="宋体" w:cs="宋体"/>
      <w:kern w:val="0"/>
    </w:rPr>
  </w:style>
  <w:style w:type="paragraph" w:customStyle="1" w:styleId="xl66">
    <w:name w:val="xl66"/>
    <w:basedOn w:val="a1"/>
    <w:qFormat/>
    <w:rsid w:val="00460F25"/>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exact"/>
      <w:jc w:val="center"/>
      <w:textAlignment w:val="center"/>
    </w:pPr>
    <w:rPr>
      <w:rFonts w:ascii="宋体" w:eastAsia="宋体" w:hAnsi="宋体" w:cs="宋体"/>
      <w:kern w:val="0"/>
    </w:rPr>
  </w:style>
  <w:style w:type="paragraph" w:customStyle="1" w:styleId="xl67">
    <w:name w:val="xl67"/>
    <w:basedOn w:val="a1"/>
    <w:qFormat/>
    <w:rsid w:val="00460F25"/>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exact"/>
      <w:jc w:val="center"/>
      <w:textAlignment w:val="center"/>
    </w:pPr>
    <w:rPr>
      <w:rFonts w:ascii="宋体" w:eastAsia="宋体" w:hAnsi="宋体" w:cs="宋体"/>
      <w:kern w:val="0"/>
    </w:rPr>
  </w:style>
  <w:style w:type="paragraph" w:customStyle="1" w:styleId="xl68">
    <w:name w:val="xl68"/>
    <w:basedOn w:val="a1"/>
    <w:qFormat/>
    <w:rsid w:val="00460F25"/>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exact"/>
      <w:jc w:val="center"/>
      <w:textAlignment w:val="center"/>
    </w:pPr>
    <w:rPr>
      <w:rFonts w:ascii="宋体" w:eastAsia="宋体" w:hAnsi="宋体" w:cs="宋体"/>
      <w:kern w:val="0"/>
    </w:rPr>
  </w:style>
  <w:style w:type="paragraph" w:customStyle="1" w:styleId="xl69">
    <w:name w:val="xl69"/>
    <w:basedOn w:val="a1"/>
    <w:uiPriority w:val="99"/>
    <w:qFormat/>
    <w:rsid w:val="00460F25"/>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exact"/>
      <w:jc w:val="center"/>
      <w:textAlignment w:val="center"/>
    </w:pPr>
    <w:rPr>
      <w:rFonts w:ascii="宋体" w:eastAsia="宋体" w:hAnsi="宋体" w:cs="宋体"/>
      <w:b/>
      <w:bCs/>
      <w:kern w:val="0"/>
    </w:rPr>
  </w:style>
  <w:style w:type="paragraph" w:customStyle="1" w:styleId="xl70">
    <w:name w:val="xl70"/>
    <w:basedOn w:val="a1"/>
    <w:uiPriority w:val="99"/>
    <w:qFormat/>
    <w:rsid w:val="00460F25"/>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exact"/>
      <w:jc w:val="center"/>
      <w:textAlignment w:val="center"/>
    </w:pPr>
    <w:rPr>
      <w:rFonts w:ascii="宋体" w:eastAsia="宋体" w:hAnsi="宋体" w:cs="宋体"/>
      <w:b/>
      <w:bCs/>
      <w:kern w:val="0"/>
    </w:rPr>
  </w:style>
  <w:style w:type="paragraph" w:customStyle="1" w:styleId="xl71">
    <w:name w:val="xl71"/>
    <w:basedOn w:val="a1"/>
    <w:uiPriority w:val="99"/>
    <w:qFormat/>
    <w:rsid w:val="00460F25"/>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exact"/>
      <w:jc w:val="center"/>
      <w:textAlignment w:val="center"/>
    </w:pPr>
    <w:rPr>
      <w:rFonts w:ascii="宋体" w:eastAsia="宋体" w:hAnsi="宋体" w:cs="宋体"/>
      <w:b/>
      <w:bCs/>
      <w:kern w:val="0"/>
    </w:rPr>
  </w:style>
  <w:style w:type="paragraph" w:customStyle="1" w:styleId="xl72">
    <w:name w:val="xl72"/>
    <w:basedOn w:val="a1"/>
    <w:uiPriority w:val="99"/>
    <w:qFormat/>
    <w:rsid w:val="00460F25"/>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exact"/>
      <w:jc w:val="center"/>
      <w:textAlignment w:val="center"/>
    </w:pPr>
    <w:rPr>
      <w:rFonts w:ascii="宋体" w:eastAsia="宋体" w:hAnsi="宋体" w:cs="宋体"/>
      <w:b/>
      <w:bCs/>
      <w:kern w:val="0"/>
    </w:rPr>
  </w:style>
  <w:style w:type="paragraph" w:customStyle="1" w:styleId="xl73">
    <w:name w:val="xl73"/>
    <w:basedOn w:val="a1"/>
    <w:uiPriority w:val="99"/>
    <w:qFormat/>
    <w:rsid w:val="00460F25"/>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exact"/>
      <w:jc w:val="center"/>
      <w:textAlignment w:val="center"/>
    </w:pPr>
    <w:rPr>
      <w:rFonts w:ascii="宋体" w:eastAsia="宋体" w:hAnsi="宋体" w:cs="宋体"/>
      <w:b/>
      <w:bCs/>
      <w:kern w:val="0"/>
    </w:rPr>
  </w:style>
  <w:style w:type="paragraph" w:customStyle="1" w:styleId="xl74">
    <w:name w:val="xl74"/>
    <w:basedOn w:val="a1"/>
    <w:uiPriority w:val="99"/>
    <w:qFormat/>
    <w:rsid w:val="00460F25"/>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exact"/>
      <w:jc w:val="center"/>
      <w:textAlignment w:val="center"/>
    </w:pPr>
    <w:rPr>
      <w:rFonts w:ascii="宋体" w:eastAsia="宋体" w:hAnsi="宋体" w:cs="宋体"/>
      <w:b/>
      <w:bCs/>
      <w:kern w:val="0"/>
    </w:rPr>
  </w:style>
  <w:style w:type="table" w:customStyle="1" w:styleId="19">
    <w:name w:val="网格型1"/>
    <w:uiPriority w:val="39"/>
    <w:qFormat/>
    <w:rsid w:val="00460F25"/>
    <w:pPr>
      <w:spacing w:line="360" w:lineRule="exact"/>
      <w:ind w:firstLine="482"/>
    </w:pPr>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d">
    <w:name w:val="标题2"/>
    <w:basedOn w:val="1a"/>
    <w:next w:val="54"/>
    <w:uiPriority w:val="99"/>
    <w:qFormat/>
    <w:rsid w:val="00460F25"/>
    <w:pPr>
      <w:tabs>
        <w:tab w:val="left" w:pos="0"/>
        <w:tab w:val="left" w:pos="851"/>
      </w:tabs>
    </w:pPr>
    <w:rPr>
      <w:sz w:val="30"/>
      <w:szCs w:val="30"/>
    </w:rPr>
  </w:style>
  <w:style w:type="paragraph" w:customStyle="1" w:styleId="1a">
    <w:name w:val="标题1"/>
    <w:basedOn w:val="a1"/>
    <w:next w:val="54"/>
    <w:uiPriority w:val="99"/>
    <w:qFormat/>
    <w:rsid w:val="00460F25"/>
    <w:pPr>
      <w:widowControl/>
      <w:spacing w:beforeLines="50" w:afterLines="50" w:line="360" w:lineRule="exact"/>
      <w:ind w:firstLine="0"/>
      <w:jc w:val="left"/>
      <w:outlineLvl w:val="1"/>
    </w:pPr>
    <w:rPr>
      <w:rFonts w:ascii="黑体" w:eastAsia="黑体" w:cs="黑体"/>
      <w:b/>
      <w:bCs/>
      <w:kern w:val="0"/>
      <w:sz w:val="32"/>
      <w:szCs w:val="32"/>
    </w:rPr>
  </w:style>
  <w:style w:type="paragraph" w:customStyle="1" w:styleId="3a">
    <w:name w:val="标题  3"/>
    <w:basedOn w:val="2d"/>
    <w:next w:val="54"/>
    <w:link w:val="3Char0"/>
    <w:uiPriority w:val="99"/>
    <w:qFormat/>
    <w:rsid w:val="00460F25"/>
    <w:pPr>
      <w:numPr>
        <w:ilvl w:val="2"/>
      </w:numPr>
      <w:ind w:firstLineChars="200" w:firstLine="200"/>
      <w:outlineLvl w:val="2"/>
    </w:pPr>
    <w:rPr>
      <w:rFonts w:ascii="宋体" w:eastAsia="宋体" w:cs="Times New Roman"/>
      <w:sz w:val="28"/>
      <w:szCs w:val="28"/>
    </w:rPr>
  </w:style>
  <w:style w:type="character" w:customStyle="1" w:styleId="3Char0">
    <w:name w:val="标题  3 Char"/>
    <w:link w:val="3a"/>
    <w:uiPriority w:val="99"/>
    <w:locked/>
    <w:rsid w:val="00460F25"/>
    <w:rPr>
      <w:rFonts w:ascii="宋体" w:eastAsia="宋体" w:cs="宋体"/>
      <w:b/>
      <w:bCs/>
      <w:kern w:val="0"/>
      <w:sz w:val="28"/>
      <w:szCs w:val="28"/>
    </w:rPr>
  </w:style>
  <w:style w:type="paragraph" w:customStyle="1" w:styleId="45">
    <w:name w:val="标题   4"/>
    <w:basedOn w:val="2d"/>
    <w:next w:val="54"/>
    <w:uiPriority w:val="99"/>
    <w:qFormat/>
    <w:rsid w:val="00460F25"/>
    <w:pPr>
      <w:numPr>
        <w:ilvl w:val="3"/>
      </w:numPr>
      <w:spacing w:beforeLines="0" w:afterLines="0"/>
      <w:ind w:firstLineChars="200" w:firstLine="200"/>
      <w:outlineLvl w:val="3"/>
    </w:pPr>
    <w:rPr>
      <w:rFonts w:ascii="宋体" w:eastAsia="宋体" w:hAnsi="宋体" w:cs="宋体"/>
      <w:sz w:val="24"/>
      <w:szCs w:val="24"/>
    </w:rPr>
  </w:style>
  <w:style w:type="paragraph" w:customStyle="1" w:styleId="msonormal0">
    <w:name w:val="msonormal"/>
    <w:basedOn w:val="a1"/>
    <w:qFormat/>
    <w:rsid w:val="00460F25"/>
    <w:pPr>
      <w:widowControl/>
      <w:spacing w:before="100" w:beforeAutospacing="1" w:after="100" w:afterAutospacing="1"/>
      <w:jc w:val="left"/>
    </w:pPr>
    <w:rPr>
      <w:rFonts w:ascii="宋体" w:eastAsia="宋体" w:hAnsi="宋体" w:cs="宋体"/>
      <w:kern w:val="0"/>
    </w:rPr>
  </w:style>
  <w:style w:type="paragraph" w:customStyle="1" w:styleId="1b">
    <w:name w:val="无间隔1"/>
    <w:link w:val="Char0"/>
    <w:uiPriority w:val="99"/>
    <w:qFormat/>
    <w:rsid w:val="00460F25"/>
    <w:pPr>
      <w:spacing w:line="360" w:lineRule="exact"/>
      <w:ind w:firstLine="482"/>
    </w:pPr>
    <w:rPr>
      <w:rFonts w:ascii="Calibri" w:hAnsi="Calibri" w:cs="Calibri"/>
      <w:sz w:val="22"/>
      <w:szCs w:val="22"/>
    </w:rPr>
  </w:style>
  <w:style w:type="character" w:customStyle="1" w:styleId="Char0">
    <w:name w:val="无间隔 Char"/>
    <w:link w:val="1b"/>
    <w:uiPriority w:val="99"/>
    <w:qFormat/>
    <w:locked/>
    <w:rsid w:val="00460F25"/>
    <w:rPr>
      <w:rFonts w:ascii="Calibri" w:hAnsi="Calibri" w:cs="Calibri"/>
      <w:sz w:val="22"/>
      <w:szCs w:val="22"/>
      <w:lang w:val="en-US" w:eastAsia="zh-CN" w:bidi="ar-SA"/>
    </w:rPr>
  </w:style>
  <w:style w:type="character" w:customStyle="1" w:styleId="apple-converted-space">
    <w:name w:val="apple-converted-space"/>
    <w:basedOn w:val="a2"/>
    <w:uiPriority w:val="99"/>
    <w:qFormat/>
    <w:rsid w:val="00460F25"/>
  </w:style>
  <w:style w:type="paragraph" w:customStyle="1" w:styleId="Default">
    <w:name w:val="Default"/>
    <w:uiPriority w:val="99"/>
    <w:qFormat/>
    <w:rsid w:val="00460F25"/>
    <w:pPr>
      <w:widowControl w:val="0"/>
      <w:autoSpaceDE w:val="0"/>
      <w:autoSpaceDN w:val="0"/>
      <w:adjustRightInd w:val="0"/>
    </w:pPr>
    <w:rPr>
      <w:rFonts w:ascii="宋体" w:cs="宋体"/>
      <w:color w:val="000000"/>
      <w:sz w:val="24"/>
      <w:szCs w:val="24"/>
    </w:rPr>
  </w:style>
  <w:style w:type="character" w:customStyle="1" w:styleId="font41">
    <w:name w:val="font41"/>
    <w:uiPriority w:val="99"/>
    <w:qFormat/>
    <w:rsid w:val="00460F25"/>
    <w:rPr>
      <w:rFonts w:ascii="新宋体" w:eastAsia="新宋体" w:hAnsi="新宋体" w:cs="新宋体"/>
      <w:color w:val="000000"/>
      <w:sz w:val="21"/>
      <w:szCs w:val="21"/>
      <w:u w:val="none"/>
    </w:rPr>
  </w:style>
  <w:style w:type="table" w:customStyle="1" w:styleId="2e">
    <w:name w:val="网格型2"/>
    <w:uiPriority w:val="99"/>
    <w:qFormat/>
    <w:rsid w:val="00460F25"/>
    <w:pPr>
      <w:widowControl w:val="0"/>
      <w:spacing w:line="340" w:lineRule="exact"/>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网格型3"/>
    <w:uiPriority w:val="39"/>
    <w:qFormat/>
    <w:rsid w:val="00460F2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书籍标题1"/>
    <w:uiPriority w:val="99"/>
    <w:qFormat/>
    <w:rsid w:val="00460F25"/>
    <w:rPr>
      <w:rFonts w:ascii="Times New Roman" w:eastAsia="新宋体" w:hAnsi="Times New Roman" w:cs="Times New Roman"/>
      <w:b/>
      <w:bCs/>
      <w:spacing w:val="5"/>
      <w:sz w:val="21"/>
      <w:szCs w:val="21"/>
    </w:rPr>
  </w:style>
  <w:style w:type="paragraph" w:customStyle="1" w:styleId="font9">
    <w:name w:val="font9"/>
    <w:basedOn w:val="a1"/>
    <w:uiPriority w:val="99"/>
    <w:qFormat/>
    <w:rsid w:val="00460F25"/>
    <w:pPr>
      <w:widowControl/>
      <w:snapToGrid/>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customStyle="1" w:styleId="xl75">
    <w:name w:val="xl75"/>
    <w:basedOn w:val="a1"/>
    <w:uiPriority w:val="99"/>
    <w:qFormat/>
    <w:rsid w:val="00460F25"/>
    <w:pPr>
      <w:widowControl/>
      <w:pBdr>
        <w:left w:val="single" w:sz="8" w:space="0" w:color="auto"/>
        <w:bottom w:val="single" w:sz="8" w:space="0" w:color="auto"/>
        <w:right w:val="single" w:sz="8" w:space="0" w:color="auto"/>
      </w:pBdr>
      <w:snapToGrid/>
      <w:spacing w:before="100" w:beforeAutospacing="1" w:after="100" w:afterAutospacing="1" w:line="240" w:lineRule="auto"/>
      <w:ind w:firstLineChars="0" w:firstLine="0"/>
      <w:jc w:val="left"/>
    </w:pPr>
    <w:rPr>
      <w:rFonts w:ascii="新宋体" w:hAnsi="新宋体" w:cs="新宋体"/>
      <w:color w:val="000000"/>
      <w:kern w:val="0"/>
      <w:sz w:val="21"/>
      <w:szCs w:val="21"/>
    </w:rPr>
  </w:style>
  <w:style w:type="paragraph" w:customStyle="1" w:styleId="xl76">
    <w:name w:val="xl76"/>
    <w:basedOn w:val="a1"/>
    <w:uiPriority w:val="99"/>
    <w:qFormat/>
    <w:rsid w:val="00460F25"/>
    <w:pPr>
      <w:widowControl/>
      <w:pBdr>
        <w:top w:val="single" w:sz="8" w:space="0" w:color="auto"/>
        <w:left w:val="single" w:sz="8" w:space="0" w:color="auto"/>
        <w:right w:val="single" w:sz="8" w:space="0" w:color="auto"/>
      </w:pBdr>
      <w:snapToGrid/>
      <w:spacing w:before="100" w:beforeAutospacing="1" w:after="100" w:afterAutospacing="1" w:line="240" w:lineRule="auto"/>
      <w:ind w:firstLineChars="0" w:firstLine="0"/>
      <w:jc w:val="left"/>
    </w:pPr>
    <w:rPr>
      <w:rFonts w:ascii="新宋体" w:hAnsi="新宋体" w:cs="新宋体"/>
      <w:kern w:val="0"/>
      <w:sz w:val="21"/>
      <w:szCs w:val="21"/>
    </w:rPr>
  </w:style>
  <w:style w:type="paragraph" w:customStyle="1" w:styleId="xl77">
    <w:name w:val="xl77"/>
    <w:basedOn w:val="a1"/>
    <w:uiPriority w:val="99"/>
    <w:qFormat/>
    <w:rsid w:val="00460F25"/>
    <w:pPr>
      <w:widowControl/>
      <w:pBdr>
        <w:left w:val="single" w:sz="8" w:space="0" w:color="auto"/>
        <w:right w:val="single" w:sz="8" w:space="0" w:color="auto"/>
      </w:pBdr>
      <w:snapToGrid/>
      <w:spacing w:before="100" w:beforeAutospacing="1" w:after="100" w:afterAutospacing="1" w:line="240" w:lineRule="auto"/>
      <w:ind w:firstLineChars="0" w:firstLine="0"/>
      <w:jc w:val="left"/>
    </w:pPr>
    <w:rPr>
      <w:rFonts w:ascii="新宋体" w:hAnsi="新宋体" w:cs="新宋体"/>
      <w:kern w:val="0"/>
      <w:sz w:val="21"/>
      <w:szCs w:val="21"/>
    </w:rPr>
  </w:style>
  <w:style w:type="paragraph" w:customStyle="1" w:styleId="xl78">
    <w:name w:val="xl78"/>
    <w:basedOn w:val="a1"/>
    <w:uiPriority w:val="99"/>
    <w:qFormat/>
    <w:rsid w:val="00460F25"/>
    <w:pPr>
      <w:widowControl/>
      <w:pBdr>
        <w:left w:val="single" w:sz="8" w:space="0" w:color="auto"/>
        <w:bottom w:val="single" w:sz="8" w:space="0" w:color="auto"/>
        <w:right w:val="single" w:sz="8" w:space="0" w:color="auto"/>
      </w:pBdr>
      <w:snapToGrid/>
      <w:spacing w:before="100" w:beforeAutospacing="1" w:after="100" w:afterAutospacing="1" w:line="240" w:lineRule="auto"/>
      <w:ind w:firstLineChars="0" w:firstLine="0"/>
      <w:jc w:val="left"/>
    </w:pPr>
    <w:rPr>
      <w:rFonts w:ascii="新宋体" w:hAnsi="新宋体" w:cs="新宋体"/>
      <w:kern w:val="0"/>
      <w:sz w:val="21"/>
      <w:szCs w:val="21"/>
    </w:rPr>
  </w:style>
  <w:style w:type="paragraph" w:customStyle="1" w:styleId="xl79">
    <w:name w:val="xl79"/>
    <w:basedOn w:val="a1"/>
    <w:uiPriority w:val="99"/>
    <w:qFormat/>
    <w:rsid w:val="00460F25"/>
    <w:pPr>
      <w:widowControl/>
      <w:pBdr>
        <w:left w:val="single" w:sz="8" w:space="0" w:color="auto"/>
        <w:right w:val="single" w:sz="8" w:space="0" w:color="auto"/>
      </w:pBdr>
      <w:snapToGrid/>
      <w:spacing w:before="100" w:beforeAutospacing="1" w:after="100" w:afterAutospacing="1" w:line="240" w:lineRule="auto"/>
      <w:ind w:firstLineChars="0" w:firstLine="0"/>
      <w:jc w:val="center"/>
    </w:pPr>
    <w:rPr>
      <w:rFonts w:eastAsia="宋体"/>
      <w:kern w:val="0"/>
      <w:sz w:val="21"/>
      <w:szCs w:val="21"/>
    </w:rPr>
  </w:style>
  <w:style w:type="paragraph" w:customStyle="1" w:styleId="xl80">
    <w:name w:val="xl80"/>
    <w:basedOn w:val="a1"/>
    <w:uiPriority w:val="99"/>
    <w:qFormat/>
    <w:rsid w:val="00460F25"/>
    <w:pPr>
      <w:widowControl/>
      <w:pBdr>
        <w:left w:val="single" w:sz="8" w:space="0" w:color="auto"/>
        <w:bottom w:val="single" w:sz="8" w:space="0" w:color="auto"/>
        <w:right w:val="single" w:sz="8" w:space="0" w:color="auto"/>
      </w:pBdr>
      <w:snapToGrid/>
      <w:spacing w:before="100" w:beforeAutospacing="1" w:after="100" w:afterAutospacing="1" w:line="240" w:lineRule="auto"/>
      <w:ind w:firstLineChars="0" w:firstLine="0"/>
      <w:jc w:val="center"/>
    </w:pPr>
    <w:rPr>
      <w:rFonts w:eastAsia="宋体"/>
      <w:kern w:val="0"/>
      <w:sz w:val="21"/>
      <w:szCs w:val="21"/>
    </w:rPr>
  </w:style>
  <w:style w:type="paragraph" w:customStyle="1" w:styleId="xl81">
    <w:name w:val="xl81"/>
    <w:basedOn w:val="a1"/>
    <w:uiPriority w:val="99"/>
    <w:qFormat/>
    <w:rsid w:val="00460F25"/>
    <w:pPr>
      <w:widowControl/>
      <w:pBdr>
        <w:top w:val="single" w:sz="8" w:space="0" w:color="auto"/>
        <w:left w:val="single" w:sz="8" w:space="0" w:color="auto"/>
        <w:right w:val="single" w:sz="8" w:space="0" w:color="auto"/>
      </w:pBdr>
      <w:snapToGrid/>
      <w:spacing w:before="100" w:beforeAutospacing="1" w:after="100" w:afterAutospacing="1" w:line="240" w:lineRule="auto"/>
      <w:ind w:firstLineChars="0" w:firstLine="0"/>
      <w:jc w:val="center"/>
    </w:pPr>
    <w:rPr>
      <w:rFonts w:ascii="新宋体" w:hAnsi="新宋体" w:cs="新宋体"/>
      <w:color w:val="000000"/>
      <w:kern w:val="0"/>
      <w:sz w:val="21"/>
      <w:szCs w:val="21"/>
    </w:rPr>
  </w:style>
  <w:style w:type="paragraph" w:customStyle="1" w:styleId="xl82">
    <w:name w:val="xl82"/>
    <w:basedOn w:val="a1"/>
    <w:uiPriority w:val="99"/>
    <w:qFormat/>
    <w:rsid w:val="00460F25"/>
    <w:pPr>
      <w:widowControl/>
      <w:pBdr>
        <w:left w:val="single" w:sz="8" w:space="0" w:color="auto"/>
        <w:right w:val="single" w:sz="8" w:space="0" w:color="auto"/>
      </w:pBdr>
      <w:snapToGrid/>
      <w:spacing w:before="100" w:beforeAutospacing="1" w:after="100" w:afterAutospacing="1" w:line="240" w:lineRule="auto"/>
      <w:ind w:firstLineChars="0" w:firstLine="0"/>
      <w:jc w:val="center"/>
    </w:pPr>
    <w:rPr>
      <w:rFonts w:ascii="新宋体" w:hAnsi="新宋体" w:cs="新宋体"/>
      <w:color w:val="000000"/>
      <w:kern w:val="0"/>
      <w:sz w:val="21"/>
      <w:szCs w:val="21"/>
    </w:rPr>
  </w:style>
  <w:style w:type="paragraph" w:customStyle="1" w:styleId="xl83">
    <w:name w:val="xl83"/>
    <w:basedOn w:val="a1"/>
    <w:uiPriority w:val="99"/>
    <w:qFormat/>
    <w:rsid w:val="00460F25"/>
    <w:pPr>
      <w:widowControl/>
      <w:pBdr>
        <w:left w:val="single" w:sz="8" w:space="0" w:color="auto"/>
        <w:bottom w:val="single" w:sz="8" w:space="0" w:color="auto"/>
        <w:right w:val="single" w:sz="8" w:space="0" w:color="auto"/>
      </w:pBdr>
      <w:snapToGrid/>
      <w:spacing w:before="100" w:beforeAutospacing="1" w:after="100" w:afterAutospacing="1" w:line="240" w:lineRule="auto"/>
      <w:ind w:firstLineChars="0" w:firstLine="0"/>
      <w:jc w:val="center"/>
    </w:pPr>
    <w:rPr>
      <w:rFonts w:ascii="新宋体" w:hAnsi="新宋体" w:cs="新宋体"/>
      <w:color w:val="000000"/>
      <w:kern w:val="0"/>
      <w:sz w:val="21"/>
      <w:szCs w:val="21"/>
    </w:rPr>
  </w:style>
  <w:style w:type="paragraph" w:customStyle="1" w:styleId="xl84">
    <w:name w:val="xl84"/>
    <w:basedOn w:val="a1"/>
    <w:uiPriority w:val="99"/>
    <w:qFormat/>
    <w:rsid w:val="00460F25"/>
    <w:pPr>
      <w:widowControl/>
      <w:pBdr>
        <w:right w:val="single" w:sz="8" w:space="0" w:color="auto"/>
      </w:pBdr>
      <w:snapToGrid/>
      <w:spacing w:before="100" w:beforeAutospacing="1" w:after="100" w:afterAutospacing="1" w:line="240" w:lineRule="auto"/>
      <w:ind w:firstLineChars="0" w:firstLine="0"/>
      <w:jc w:val="left"/>
    </w:pPr>
    <w:rPr>
      <w:rFonts w:ascii="宋体" w:eastAsia="宋体" w:hAnsi="宋体" w:cs="宋体"/>
      <w:kern w:val="0"/>
    </w:rPr>
  </w:style>
  <w:style w:type="paragraph" w:customStyle="1" w:styleId="xl85">
    <w:name w:val="xl85"/>
    <w:basedOn w:val="a1"/>
    <w:uiPriority w:val="99"/>
    <w:qFormat/>
    <w:rsid w:val="00460F25"/>
    <w:pPr>
      <w:widowControl/>
      <w:pBdr>
        <w:bottom w:val="single" w:sz="8" w:space="0" w:color="auto"/>
        <w:right w:val="single" w:sz="8" w:space="0" w:color="auto"/>
      </w:pBdr>
      <w:snapToGrid/>
      <w:spacing w:before="100" w:beforeAutospacing="1" w:after="100" w:afterAutospacing="1" w:line="240" w:lineRule="auto"/>
      <w:ind w:firstLineChars="0" w:firstLine="0"/>
      <w:jc w:val="left"/>
    </w:pPr>
    <w:rPr>
      <w:rFonts w:ascii="宋体" w:eastAsia="宋体" w:hAnsi="宋体" w:cs="宋体"/>
      <w:kern w:val="0"/>
    </w:rPr>
  </w:style>
  <w:style w:type="paragraph" w:customStyle="1" w:styleId="xl86">
    <w:name w:val="xl86"/>
    <w:basedOn w:val="a1"/>
    <w:uiPriority w:val="99"/>
    <w:qFormat/>
    <w:rsid w:val="00460F25"/>
    <w:pPr>
      <w:widowControl/>
      <w:pBdr>
        <w:top w:val="single" w:sz="8" w:space="0" w:color="auto"/>
        <w:bottom w:val="single" w:sz="8" w:space="0" w:color="auto"/>
        <w:right w:val="single" w:sz="8" w:space="0" w:color="auto"/>
      </w:pBdr>
      <w:shd w:val="clear" w:color="000000" w:fill="F2F2F2"/>
      <w:snapToGrid/>
      <w:spacing w:before="100" w:beforeAutospacing="1" w:after="100" w:afterAutospacing="1" w:line="240" w:lineRule="auto"/>
      <w:ind w:firstLineChars="0" w:firstLine="0"/>
      <w:jc w:val="center"/>
    </w:pPr>
    <w:rPr>
      <w:rFonts w:ascii="新宋体" w:hAnsi="新宋体" w:cs="新宋体"/>
      <w:b/>
      <w:bCs/>
      <w:color w:val="000000"/>
      <w:kern w:val="0"/>
      <w:sz w:val="21"/>
      <w:szCs w:val="21"/>
    </w:rPr>
  </w:style>
  <w:style w:type="paragraph" w:customStyle="1" w:styleId="xl87">
    <w:name w:val="xl87"/>
    <w:basedOn w:val="a1"/>
    <w:uiPriority w:val="99"/>
    <w:qFormat/>
    <w:rsid w:val="00460F25"/>
    <w:pPr>
      <w:widowControl/>
      <w:pBdr>
        <w:top w:val="single" w:sz="8" w:space="0" w:color="auto"/>
        <w:left w:val="single" w:sz="8" w:space="0" w:color="auto"/>
        <w:right w:val="single" w:sz="8" w:space="0" w:color="auto"/>
      </w:pBdr>
      <w:snapToGrid/>
      <w:spacing w:before="100" w:beforeAutospacing="1" w:after="100" w:afterAutospacing="1" w:line="240" w:lineRule="auto"/>
      <w:ind w:firstLineChars="0" w:firstLine="0"/>
      <w:jc w:val="center"/>
    </w:pPr>
    <w:rPr>
      <w:rFonts w:ascii="宋体" w:eastAsia="宋体" w:hAnsi="宋体" w:cs="宋体"/>
      <w:kern w:val="0"/>
      <w:sz w:val="21"/>
      <w:szCs w:val="21"/>
    </w:rPr>
  </w:style>
  <w:style w:type="paragraph" w:customStyle="1" w:styleId="xl88">
    <w:name w:val="xl88"/>
    <w:basedOn w:val="a1"/>
    <w:uiPriority w:val="99"/>
    <w:qFormat/>
    <w:rsid w:val="00460F25"/>
    <w:pPr>
      <w:widowControl/>
      <w:pBdr>
        <w:top w:val="single" w:sz="4" w:space="0" w:color="auto"/>
        <w:left w:val="single" w:sz="4" w:space="0" w:color="auto"/>
        <w:right w:val="single" w:sz="4" w:space="0" w:color="auto"/>
      </w:pBdr>
      <w:snapToGrid/>
      <w:spacing w:before="100" w:beforeAutospacing="1" w:after="100" w:afterAutospacing="1" w:line="240" w:lineRule="auto"/>
      <w:ind w:firstLineChars="0" w:firstLine="0"/>
      <w:jc w:val="center"/>
      <w:textAlignment w:val="center"/>
    </w:pPr>
    <w:rPr>
      <w:rFonts w:ascii="宋体" w:eastAsia="宋体" w:hAnsi="宋体" w:cs="宋体"/>
      <w:kern w:val="0"/>
    </w:rPr>
  </w:style>
  <w:style w:type="paragraph" w:customStyle="1" w:styleId="xl89">
    <w:name w:val="xl89"/>
    <w:basedOn w:val="a1"/>
    <w:uiPriority w:val="99"/>
    <w:qFormat/>
    <w:rsid w:val="00460F25"/>
    <w:pPr>
      <w:widowControl/>
      <w:pBdr>
        <w:left w:val="single" w:sz="4" w:space="0" w:color="auto"/>
        <w:bottom w:val="single" w:sz="4" w:space="0" w:color="auto"/>
        <w:right w:val="single" w:sz="4" w:space="0" w:color="auto"/>
      </w:pBdr>
      <w:snapToGrid/>
      <w:spacing w:before="100" w:beforeAutospacing="1" w:after="100" w:afterAutospacing="1" w:line="240" w:lineRule="auto"/>
      <w:ind w:firstLineChars="0" w:firstLine="0"/>
      <w:jc w:val="center"/>
      <w:textAlignment w:val="center"/>
    </w:pPr>
    <w:rPr>
      <w:rFonts w:ascii="宋体" w:eastAsia="宋体" w:hAnsi="宋体" w:cs="宋体"/>
      <w:kern w:val="0"/>
    </w:rPr>
  </w:style>
  <w:style w:type="paragraph" w:customStyle="1" w:styleId="xl90">
    <w:name w:val="xl90"/>
    <w:basedOn w:val="a1"/>
    <w:uiPriority w:val="99"/>
    <w:qFormat/>
    <w:rsid w:val="00460F25"/>
    <w:pPr>
      <w:widowControl/>
      <w:pBdr>
        <w:left w:val="single" w:sz="4" w:space="0" w:color="auto"/>
        <w:right w:val="single" w:sz="4" w:space="0" w:color="auto"/>
      </w:pBdr>
      <w:snapToGrid/>
      <w:spacing w:before="100" w:beforeAutospacing="1" w:after="100" w:afterAutospacing="1" w:line="240" w:lineRule="auto"/>
      <w:ind w:firstLineChars="0" w:firstLine="0"/>
      <w:jc w:val="center"/>
      <w:textAlignment w:val="center"/>
    </w:pPr>
    <w:rPr>
      <w:rFonts w:ascii="宋体" w:eastAsia="宋体" w:hAnsi="宋体" w:cs="宋体"/>
      <w:kern w:val="0"/>
    </w:rPr>
  </w:style>
  <w:style w:type="paragraph" w:customStyle="1" w:styleId="xl91">
    <w:name w:val="xl91"/>
    <w:basedOn w:val="a1"/>
    <w:uiPriority w:val="99"/>
    <w:qFormat/>
    <w:rsid w:val="00460F25"/>
    <w:pPr>
      <w:widowControl/>
      <w:pBdr>
        <w:top w:val="single" w:sz="4" w:space="0" w:color="auto"/>
        <w:left w:val="single" w:sz="4" w:space="0" w:color="auto"/>
        <w:right w:val="single" w:sz="4" w:space="0" w:color="auto"/>
      </w:pBdr>
      <w:snapToGrid/>
      <w:spacing w:before="100" w:beforeAutospacing="1" w:after="100" w:afterAutospacing="1" w:line="240" w:lineRule="auto"/>
      <w:ind w:firstLineChars="0" w:firstLine="0"/>
      <w:jc w:val="center"/>
      <w:textAlignment w:val="center"/>
    </w:pPr>
    <w:rPr>
      <w:rFonts w:ascii="宋体" w:eastAsia="宋体" w:hAnsi="宋体" w:cs="宋体"/>
      <w:kern w:val="0"/>
    </w:rPr>
  </w:style>
  <w:style w:type="paragraph" w:customStyle="1" w:styleId="xl92">
    <w:name w:val="xl92"/>
    <w:basedOn w:val="a1"/>
    <w:uiPriority w:val="99"/>
    <w:qFormat/>
    <w:rsid w:val="00460F25"/>
    <w:pPr>
      <w:widowControl/>
      <w:pBdr>
        <w:left w:val="single" w:sz="4" w:space="0" w:color="auto"/>
        <w:bottom w:val="single" w:sz="4" w:space="0" w:color="auto"/>
        <w:right w:val="single" w:sz="4" w:space="0" w:color="auto"/>
      </w:pBdr>
      <w:snapToGrid/>
      <w:spacing w:before="100" w:beforeAutospacing="1" w:after="100" w:afterAutospacing="1" w:line="240" w:lineRule="auto"/>
      <w:ind w:firstLineChars="0" w:firstLine="0"/>
      <w:jc w:val="center"/>
      <w:textAlignment w:val="center"/>
    </w:pPr>
    <w:rPr>
      <w:rFonts w:ascii="宋体" w:eastAsia="宋体" w:hAnsi="宋体" w:cs="宋体"/>
      <w:kern w:val="0"/>
    </w:rPr>
  </w:style>
  <w:style w:type="paragraph" w:customStyle="1" w:styleId="xl93">
    <w:name w:val="xl93"/>
    <w:basedOn w:val="a1"/>
    <w:uiPriority w:val="99"/>
    <w:qFormat/>
    <w:rsid w:val="00460F25"/>
    <w:pPr>
      <w:widowControl/>
      <w:pBdr>
        <w:left w:val="single" w:sz="4" w:space="0" w:color="auto"/>
        <w:right w:val="single" w:sz="4" w:space="0" w:color="auto"/>
      </w:pBdr>
      <w:snapToGrid/>
      <w:spacing w:before="100" w:beforeAutospacing="1" w:after="100" w:afterAutospacing="1" w:line="240" w:lineRule="auto"/>
      <w:ind w:firstLineChars="0" w:firstLine="0"/>
      <w:jc w:val="center"/>
      <w:textAlignment w:val="center"/>
    </w:pPr>
    <w:rPr>
      <w:rFonts w:ascii="宋体" w:eastAsia="宋体" w:hAnsi="宋体" w:cs="宋体"/>
      <w:kern w:val="0"/>
    </w:rPr>
  </w:style>
  <w:style w:type="paragraph" w:customStyle="1" w:styleId="xl94">
    <w:name w:val="xl94"/>
    <w:basedOn w:val="a1"/>
    <w:uiPriority w:val="99"/>
    <w:qFormat/>
    <w:rsid w:val="00460F25"/>
    <w:pPr>
      <w:widowControl/>
      <w:snapToGrid/>
      <w:spacing w:before="100" w:beforeAutospacing="1" w:after="100" w:afterAutospacing="1" w:line="240" w:lineRule="auto"/>
      <w:ind w:firstLineChars="0" w:firstLine="0"/>
      <w:jc w:val="left"/>
      <w:textAlignment w:val="center"/>
    </w:pPr>
    <w:rPr>
      <w:rFonts w:ascii="宋体" w:eastAsia="宋体" w:hAnsi="宋体" w:cs="宋体"/>
      <w:kern w:val="0"/>
    </w:rPr>
  </w:style>
  <w:style w:type="paragraph" w:customStyle="1" w:styleId="xl95">
    <w:name w:val="xl95"/>
    <w:basedOn w:val="a1"/>
    <w:uiPriority w:val="99"/>
    <w:qFormat/>
    <w:rsid w:val="00460F25"/>
    <w:pPr>
      <w:widowControl/>
      <w:pBdr>
        <w:left w:val="single" w:sz="4" w:space="0" w:color="auto"/>
        <w:bottom w:val="single" w:sz="4" w:space="0" w:color="auto"/>
        <w:right w:val="single" w:sz="4" w:space="0" w:color="auto"/>
      </w:pBdr>
      <w:snapToGrid/>
      <w:spacing w:before="100" w:beforeAutospacing="1" w:after="100" w:afterAutospacing="1" w:line="240" w:lineRule="auto"/>
      <w:ind w:firstLineChars="0" w:firstLine="0"/>
      <w:jc w:val="center"/>
      <w:textAlignment w:val="center"/>
    </w:pPr>
    <w:rPr>
      <w:rFonts w:ascii="宋体" w:eastAsia="宋体" w:hAnsi="宋体" w:cs="宋体"/>
      <w:kern w:val="0"/>
    </w:rPr>
  </w:style>
  <w:style w:type="paragraph" w:customStyle="1" w:styleId="xl96">
    <w:name w:val="xl96"/>
    <w:basedOn w:val="a1"/>
    <w:uiPriority w:val="99"/>
    <w:qFormat/>
    <w:rsid w:val="00460F25"/>
    <w:pPr>
      <w:widowControl/>
      <w:pBdr>
        <w:left w:val="single" w:sz="4" w:space="0" w:color="auto"/>
        <w:right w:val="single" w:sz="4" w:space="0" w:color="auto"/>
      </w:pBdr>
      <w:snapToGrid/>
      <w:spacing w:before="100" w:beforeAutospacing="1" w:after="100" w:afterAutospacing="1" w:line="240" w:lineRule="auto"/>
      <w:ind w:firstLineChars="0" w:firstLine="0"/>
      <w:jc w:val="center"/>
    </w:pPr>
    <w:rPr>
      <w:rFonts w:ascii="宋体" w:eastAsia="宋体" w:hAnsi="宋体" w:cs="宋体"/>
      <w:kern w:val="0"/>
    </w:rPr>
  </w:style>
  <w:style w:type="paragraph" w:customStyle="1" w:styleId="xl97">
    <w:name w:val="xl97"/>
    <w:basedOn w:val="a1"/>
    <w:uiPriority w:val="99"/>
    <w:qFormat/>
    <w:rsid w:val="00460F25"/>
    <w:pPr>
      <w:widowControl/>
      <w:pBdr>
        <w:left w:val="single" w:sz="4" w:space="0" w:color="auto"/>
        <w:bottom w:val="single" w:sz="4" w:space="0" w:color="auto"/>
        <w:right w:val="single" w:sz="4" w:space="0" w:color="auto"/>
      </w:pBdr>
      <w:snapToGrid/>
      <w:spacing w:before="100" w:beforeAutospacing="1" w:after="100" w:afterAutospacing="1" w:line="240" w:lineRule="auto"/>
      <w:ind w:firstLineChars="0" w:firstLine="0"/>
      <w:jc w:val="center"/>
    </w:pPr>
    <w:rPr>
      <w:rFonts w:ascii="宋体" w:eastAsia="宋体" w:hAnsi="宋体" w:cs="宋体"/>
      <w:kern w:val="0"/>
    </w:rPr>
  </w:style>
  <w:style w:type="paragraph" w:customStyle="1" w:styleId="xl98">
    <w:name w:val="xl98"/>
    <w:basedOn w:val="a1"/>
    <w:uiPriority w:val="99"/>
    <w:qFormat/>
    <w:rsid w:val="00460F25"/>
    <w:pPr>
      <w:widowControl/>
      <w:pBdr>
        <w:top w:val="single" w:sz="4" w:space="0" w:color="auto"/>
        <w:left w:val="single" w:sz="4" w:space="0" w:color="auto"/>
        <w:right w:val="single" w:sz="4" w:space="0" w:color="auto"/>
      </w:pBdr>
      <w:snapToGrid/>
      <w:spacing w:before="100" w:beforeAutospacing="1" w:after="100" w:afterAutospacing="1" w:line="240" w:lineRule="auto"/>
      <w:ind w:firstLineChars="0" w:firstLine="0"/>
      <w:jc w:val="center"/>
    </w:pPr>
    <w:rPr>
      <w:rFonts w:ascii="宋体" w:eastAsia="宋体" w:hAnsi="宋体" w:cs="宋体"/>
      <w:kern w:val="0"/>
    </w:rPr>
  </w:style>
  <w:style w:type="paragraph" w:customStyle="1" w:styleId="xl99">
    <w:name w:val="xl99"/>
    <w:basedOn w:val="a1"/>
    <w:uiPriority w:val="99"/>
    <w:qFormat/>
    <w:rsid w:val="00460F25"/>
    <w:pPr>
      <w:widowControl/>
      <w:pBdr>
        <w:top w:val="single" w:sz="4" w:space="0" w:color="auto"/>
        <w:left w:val="single" w:sz="4" w:space="0" w:color="auto"/>
        <w:bottom w:val="single" w:sz="4" w:space="0" w:color="auto"/>
        <w:right w:val="single" w:sz="4" w:space="0" w:color="auto"/>
      </w:pBdr>
      <w:shd w:val="clear" w:color="000000" w:fill="FFFF00"/>
      <w:snapToGrid/>
      <w:spacing w:before="100" w:beforeAutospacing="1" w:after="100" w:afterAutospacing="1" w:line="240" w:lineRule="auto"/>
      <w:ind w:firstLineChars="0" w:firstLine="0"/>
      <w:jc w:val="center"/>
    </w:pPr>
    <w:rPr>
      <w:rFonts w:ascii="宋体" w:eastAsia="宋体" w:hAnsi="宋体" w:cs="宋体"/>
      <w:kern w:val="0"/>
    </w:rPr>
  </w:style>
  <w:style w:type="paragraph" w:customStyle="1" w:styleId="xl100">
    <w:name w:val="xl100"/>
    <w:basedOn w:val="a1"/>
    <w:uiPriority w:val="99"/>
    <w:qFormat/>
    <w:rsid w:val="00460F2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Chars="0" w:firstLine="0"/>
      <w:jc w:val="center"/>
      <w:textAlignment w:val="center"/>
    </w:pPr>
    <w:rPr>
      <w:rFonts w:ascii="微软雅黑" w:eastAsia="微软雅黑" w:hAnsi="微软雅黑" w:cs="微软雅黑"/>
      <w:kern w:val="0"/>
      <w:sz w:val="21"/>
      <w:szCs w:val="21"/>
    </w:rPr>
  </w:style>
  <w:style w:type="paragraph" w:customStyle="1" w:styleId="xl101">
    <w:name w:val="xl101"/>
    <w:basedOn w:val="a1"/>
    <w:uiPriority w:val="99"/>
    <w:qFormat/>
    <w:rsid w:val="00460F25"/>
    <w:pPr>
      <w:widowControl/>
      <w:pBdr>
        <w:top w:val="single" w:sz="4" w:space="0" w:color="auto"/>
        <w:left w:val="single" w:sz="4" w:space="0" w:color="auto"/>
        <w:bottom w:val="single" w:sz="4" w:space="0" w:color="auto"/>
        <w:right w:val="single" w:sz="4" w:space="0" w:color="auto"/>
      </w:pBdr>
      <w:shd w:val="clear" w:color="000000" w:fill="DAEEF3"/>
      <w:snapToGrid/>
      <w:spacing w:before="100" w:beforeAutospacing="1" w:after="100" w:afterAutospacing="1" w:line="240" w:lineRule="auto"/>
      <w:ind w:firstLineChars="0" w:firstLine="0"/>
      <w:jc w:val="center"/>
      <w:textAlignment w:val="center"/>
    </w:pPr>
    <w:rPr>
      <w:rFonts w:ascii="宋体" w:eastAsia="宋体" w:hAnsi="宋体" w:cs="宋体"/>
      <w:kern w:val="0"/>
      <w:sz w:val="32"/>
      <w:szCs w:val="32"/>
    </w:rPr>
  </w:style>
  <w:style w:type="paragraph" w:customStyle="1" w:styleId="xl102">
    <w:name w:val="xl102"/>
    <w:basedOn w:val="a1"/>
    <w:uiPriority w:val="99"/>
    <w:qFormat/>
    <w:rsid w:val="00460F25"/>
    <w:pPr>
      <w:widowControl/>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line="240" w:lineRule="auto"/>
      <w:ind w:firstLineChars="0" w:firstLine="0"/>
      <w:jc w:val="center"/>
      <w:textAlignment w:val="center"/>
    </w:pPr>
    <w:rPr>
      <w:rFonts w:ascii="宋体" w:eastAsia="宋体" w:hAnsi="宋体" w:cs="宋体"/>
      <w:kern w:val="0"/>
    </w:rPr>
  </w:style>
  <w:style w:type="paragraph" w:customStyle="1" w:styleId="xl103">
    <w:name w:val="xl103"/>
    <w:basedOn w:val="a1"/>
    <w:uiPriority w:val="99"/>
    <w:qFormat/>
    <w:rsid w:val="00460F25"/>
    <w:pPr>
      <w:widowControl/>
      <w:pBdr>
        <w:top w:val="single" w:sz="4" w:space="0" w:color="auto"/>
        <w:left w:val="single" w:sz="4" w:space="0" w:color="auto"/>
        <w:bottom w:val="single" w:sz="4" w:space="0" w:color="auto"/>
        <w:right w:val="single" w:sz="4" w:space="0" w:color="auto"/>
      </w:pBdr>
      <w:shd w:val="clear" w:color="000000" w:fill="DAEEF3"/>
      <w:snapToGrid/>
      <w:spacing w:before="100" w:beforeAutospacing="1" w:after="100" w:afterAutospacing="1" w:line="240" w:lineRule="auto"/>
      <w:ind w:firstLineChars="0" w:firstLine="0"/>
      <w:jc w:val="center"/>
      <w:textAlignment w:val="center"/>
    </w:pPr>
    <w:rPr>
      <w:rFonts w:ascii="宋体" w:eastAsia="宋体" w:hAnsi="宋体" w:cs="宋体"/>
      <w:kern w:val="0"/>
    </w:rPr>
  </w:style>
  <w:style w:type="paragraph" w:customStyle="1" w:styleId="xl104">
    <w:name w:val="xl104"/>
    <w:basedOn w:val="a1"/>
    <w:uiPriority w:val="99"/>
    <w:qFormat/>
    <w:rsid w:val="00460F25"/>
    <w:pPr>
      <w:widowControl/>
      <w:pBdr>
        <w:top w:val="single" w:sz="4" w:space="0" w:color="auto"/>
        <w:left w:val="single" w:sz="4" w:space="0" w:color="auto"/>
        <w:bottom w:val="single" w:sz="4" w:space="0" w:color="auto"/>
        <w:right w:val="single" w:sz="4" w:space="0" w:color="auto"/>
      </w:pBdr>
      <w:shd w:val="clear" w:color="000000" w:fill="DAEEF3"/>
      <w:snapToGrid/>
      <w:spacing w:before="100" w:beforeAutospacing="1" w:after="100" w:afterAutospacing="1" w:line="240" w:lineRule="auto"/>
      <w:ind w:firstLineChars="0" w:firstLine="0"/>
      <w:jc w:val="center"/>
      <w:textAlignment w:val="center"/>
    </w:pPr>
    <w:rPr>
      <w:rFonts w:ascii="宋体" w:eastAsia="宋体" w:hAnsi="宋体" w:cs="宋体"/>
      <w:kern w:val="0"/>
    </w:rPr>
  </w:style>
  <w:style w:type="paragraph" w:customStyle="1" w:styleId="xl105">
    <w:name w:val="xl105"/>
    <w:basedOn w:val="a1"/>
    <w:uiPriority w:val="99"/>
    <w:qFormat/>
    <w:rsid w:val="00460F25"/>
    <w:pPr>
      <w:widowControl/>
      <w:pBdr>
        <w:top w:val="single" w:sz="4" w:space="0" w:color="auto"/>
        <w:left w:val="single" w:sz="4" w:space="0" w:color="auto"/>
        <w:right w:val="single" w:sz="4" w:space="0" w:color="auto"/>
      </w:pBdr>
      <w:shd w:val="clear" w:color="000000" w:fill="FFFFFF"/>
      <w:snapToGrid/>
      <w:spacing w:before="100" w:beforeAutospacing="1" w:after="100" w:afterAutospacing="1" w:line="240" w:lineRule="auto"/>
      <w:ind w:firstLineChars="0" w:firstLine="0"/>
      <w:jc w:val="center"/>
      <w:textAlignment w:val="center"/>
    </w:pPr>
    <w:rPr>
      <w:rFonts w:ascii="宋体" w:eastAsia="宋体" w:hAnsi="宋体" w:cs="宋体"/>
      <w:kern w:val="0"/>
    </w:rPr>
  </w:style>
  <w:style w:type="paragraph" w:customStyle="1" w:styleId="xl106">
    <w:name w:val="xl106"/>
    <w:basedOn w:val="a1"/>
    <w:uiPriority w:val="99"/>
    <w:qFormat/>
    <w:rsid w:val="00460F25"/>
    <w:pPr>
      <w:widowControl/>
      <w:pBdr>
        <w:left w:val="single" w:sz="4" w:space="0" w:color="auto"/>
        <w:right w:val="single" w:sz="4" w:space="0" w:color="auto"/>
      </w:pBdr>
      <w:shd w:val="clear" w:color="000000" w:fill="FFFFFF"/>
      <w:snapToGrid/>
      <w:spacing w:before="100" w:beforeAutospacing="1" w:after="100" w:afterAutospacing="1" w:line="240" w:lineRule="auto"/>
      <w:ind w:firstLineChars="0" w:firstLine="0"/>
      <w:jc w:val="center"/>
      <w:textAlignment w:val="center"/>
    </w:pPr>
    <w:rPr>
      <w:rFonts w:ascii="宋体" w:eastAsia="宋体" w:hAnsi="宋体" w:cs="宋体"/>
      <w:kern w:val="0"/>
    </w:rPr>
  </w:style>
  <w:style w:type="paragraph" w:customStyle="1" w:styleId="xl107">
    <w:name w:val="xl107"/>
    <w:basedOn w:val="a1"/>
    <w:uiPriority w:val="99"/>
    <w:qFormat/>
    <w:rsid w:val="00460F25"/>
    <w:pPr>
      <w:widowControl/>
      <w:pBdr>
        <w:left w:val="single" w:sz="4" w:space="0" w:color="auto"/>
        <w:bottom w:val="single" w:sz="4" w:space="0" w:color="auto"/>
        <w:right w:val="single" w:sz="4" w:space="0" w:color="auto"/>
      </w:pBdr>
      <w:shd w:val="clear" w:color="000000" w:fill="FFFFFF"/>
      <w:snapToGrid/>
      <w:spacing w:before="100" w:beforeAutospacing="1" w:after="100" w:afterAutospacing="1" w:line="240" w:lineRule="auto"/>
      <w:ind w:firstLineChars="0" w:firstLine="0"/>
      <w:jc w:val="center"/>
      <w:textAlignment w:val="center"/>
    </w:pPr>
    <w:rPr>
      <w:rFonts w:ascii="宋体" w:eastAsia="宋体" w:hAnsi="宋体" w:cs="宋体"/>
      <w:kern w:val="0"/>
    </w:rPr>
  </w:style>
  <w:style w:type="paragraph" w:customStyle="1" w:styleId="xl108">
    <w:name w:val="xl108"/>
    <w:basedOn w:val="a1"/>
    <w:uiPriority w:val="99"/>
    <w:qFormat/>
    <w:rsid w:val="00460F25"/>
    <w:pPr>
      <w:widowControl/>
      <w:pBdr>
        <w:top w:val="single" w:sz="4" w:space="0" w:color="auto"/>
        <w:left w:val="single" w:sz="4" w:space="0" w:color="auto"/>
        <w:bottom w:val="single" w:sz="4" w:space="0" w:color="auto"/>
        <w:right w:val="single" w:sz="4" w:space="0" w:color="auto"/>
      </w:pBdr>
      <w:shd w:val="clear" w:color="000000" w:fill="FDE9D9"/>
      <w:snapToGrid/>
      <w:spacing w:before="100" w:beforeAutospacing="1" w:after="100" w:afterAutospacing="1" w:line="240" w:lineRule="auto"/>
      <w:ind w:firstLineChars="0" w:firstLine="0"/>
      <w:jc w:val="left"/>
    </w:pPr>
    <w:rPr>
      <w:rFonts w:ascii="宋体" w:eastAsia="宋体" w:hAnsi="宋体" w:cs="宋体"/>
      <w:kern w:val="0"/>
    </w:rPr>
  </w:style>
  <w:style w:type="paragraph" w:customStyle="1" w:styleId="font1">
    <w:name w:val="font1"/>
    <w:basedOn w:val="a1"/>
    <w:uiPriority w:val="99"/>
    <w:qFormat/>
    <w:rsid w:val="00460F25"/>
    <w:pPr>
      <w:widowControl/>
      <w:snapToGrid/>
      <w:spacing w:before="100" w:beforeAutospacing="1" w:after="100" w:afterAutospacing="1" w:line="240" w:lineRule="auto"/>
      <w:ind w:firstLineChars="0" w:firstLine="0"/>
      <w:jc w:val="left"/>
    </w:pPr>
    <w:rPr>
      <w:rFonts w:ascii="宋体" w:eastAsia="宋体" w:hAnsi="宋体" w:cs="宋体"/>
      <w:color w:val="000000"/>
      <w:kern w:val="0"/>
      <w:sz w:val="22"/>
      <w:szCs w:val="22"/>
    </w:rPr>
  </w:style>
  <w:style w:type="paragraph" w:customStyle="1" w:styleId="font10">
    <w:name w:val="font10"/>
    <w:basedOn w:val="a1"/>
    <w:uiPriority w:val="99"/>
    <w:qFormat/>
    <w:rsid w:val="00460F25"/>
    <w:pPr>
      <w:widowControl/>
      <w:snapToGrid/>
      <w:spacing w:before="100" w:beforeAutospacing="1" w:after="100" w:afterAutospacing="1" w:line="240" w:lineRule="auto"/>
      <w:ind w:firstLineChars="0" w:firstLine="0"/>
      <w:jc w:val="left"/>
    </w:pPr>
    <w:rPr>
      <w:rFonts w:ascii="微软雅黑" w:eastAsia="微软雅黑" w:hAnsi="微软雅黑" w:cs="微软雅黑"/>
      <w:color w:val="000000"/>
      <w:kern w:val="0"/>
      <w:sz w:val="18"/>
      <w:szCs w:val="18"/>
    </w:rPr>
  </w:style>
  <w:style w:type="paragraph" w:customStyle="1" w:styleId="font12">
    <w:name w:val="font12"/>
    <w:basedOn w:val="a1"/>
    <w:uiPriority w:val="99"/>
    <w:qFormat/>
    <w:rsid w:val="00460F25"/>
    <w:pPr>
      <w:widowControl/>
      <w:snapToGrid/>
      <w:spacing w:before="100" w:beforeAutospacing="1" w:after="100" w:afterAutospacing="1" w:line="240" w:lineRule="auto"/>
      <w:ind w:firstLineChars="0" w:firstLine="0"/>
      <w:jc w:val="left"/>
    </w:pPr>
    <w:rPr>
      <w:rFonts w:ascii="宋体" w:eastAsia="宋体" w:hAnsi="宋体" w:cs="宋体"/>
      <w:color w:val="000000"/>
      <w:kern w:val="0"/>
    </w:rPr>
  </w:style>
  <w:style w:type="paragraph" w:customStyle="1" w:styleId="font13">
    <w:name w:val="font13"/>
    <w:basedOn w:val="a1"/>
    <w:uiPriority w:val="99"/>
    <w:qFormat/>
    <w:rsid w:val="00460F25"/>
    <w:pPr>
      <w:widowControl/>
      <w:snapToGrid/>
      <w:spacing w:before="100" w:beforeAutospacing="1" w:after="100" w:afterAutospacing="1" w:line="240" w:lineRule="auto"/>
      <w:ind w:firstLineChars="0" w:firstLine="0"/>
      <w:jc w:val="left"/>
    </w:pPr>
    <w:rPr>
      <w:rFonts w:eastAsia="宋体"/>
      <w:color w:val="000000"/>
      <w:kern w:val="0"/>
    </w:rPr>
  </w:style>
  <w:style w:type="paragraph" w:customStyle="1" w:styleId="font14">
    <w:name w:val="font14"/>
    <w:basedOn w:val="a1"/>
    <w:uiPriority w:val="99"/>
    <w:qFormat/>
    <w:rsid w:val="00460F25"/>
    <w:pPr>
      <w:widowControl/>
      <w:snapToGrid/>
      <w:spacing w:before="100" w:beforeAutospacing="1" w:after="100" w:afterAutospacing="1" w:line="240" w:lineRule="auto"/>
      <w:ind w:firstLineChars="0" w:firstLine="0"/>
      <w:jc w:val="left"/>
    </w:pPr>
    <w:rPr>
      <w:rFonts w:ascii="宋体" w:eastAsia="宋体" w:hAnsi="宋体" w:cs="宋体"/>
      <w:color w:val="000000"/>
      <w:kern w:val="0"/>
      <w:sz w:val="32"/>
      <w:szCs w:val="32"/>
    </w:rPr>
  </w:style>
  <w:style w:type="paragraph" w:customStyle="1" w:styleId="font15">
    <w:name w:val="font15"/>
    <w:basedOn w:val="a1"/>
    <w:uiPriority w:val="99"/>
    <w:qFormat/>
    <w:rsid w:val="00460F25"/>
    <w:pPr>
      <w:widowControl/>
      <w:snapToGrid/>
      <w:spacing w:before="100" w:beforeAutospacing="1" w:after="100" w:afterAutospacing="1" w:line="240" w:lineRule="auto"/>
      <w:ind w:firstLineChars="0" w:firstLine="0"/>
      <w:jc w:val="left"/>
    </w:pPr>
    <w:rPr>
      <w:rFonts w:eastAsia="宋体"/>
      <w:color w:val="000000"/>
      <w:kern w:val="0"/>
      <w:sz w:val="32"/>
      <w:szCs w:val="32"/>
    </w:rPr>
  </w:style>
  <w:style w:type="paragraph" w:customStyle="1" w:styleId="font16">
    <w:name w:val="font16"/>
    <w:basedOn w:val="a1"/>
    <w:uiPriority w:val="99"/>
    <w:qFormat/>
    <w:rsid w:val="00460F25"/>
    <w:pPr>
      <w:widowControl/>
      <w:snapToGrid/>
      <w:spacing w:before="100" w:beforeAutospacing="1" w:after="100" w:afterAutospacing="1" w:line="240" w:lineRule="auto"/>
      <w:ind w:firstLineChars="0" w:firstLine="0"/>
      <w:jc w:val="left"/>
    </w:pPr>
    <w:rPr>
      <w:rFonts w:ascii="宋体" w:eastAsia="宋体" w:hAnsi="宋体" w:cs="宋体"/>
      <w:b/>
      <w:bCs/>
      <w:kern w:val="0"/>
    </w:rPr>
  </w:style>
  <w:style w:type="paragraph" w:customStyle="1" w:styleId="2f">
    <w:name w:val="列出段落2"/>
    <w:basedOn w:val="a1"/>
    <w:uiPriority w:val="99"/>
    <w:qFormat/>
    <w:rsid w:val="00460F25"/>
    <w:pPr>
      <w:ind w:firstLine="420"/>
    </w:pPr>
  </w:style>
  <w:style w:type="paragraph" w:styleId="afff0">
    <w:name w:val="List Paragraph"/>
    <w:basedOn w:val="a1"/>
    <w:uiPriority w:val="34"/>
    <w:qFormat/>
    <w:rsid w:val="00CD713F"/>
    <w:pPr>
      <w:overflowPunct w:val="0"/>
      <w:adjustRightInd w:val="0"/>
      <w:spacing w:line="300" w:lineRule="auto"/>
      <w:ind w:firstLine="420"/>
      <w:jc w:val="left"/>
    </w:pPr>
    <w:rPr>
      <w:rFonts w:eastAsia="微软雅黑"/>
      <w:kern w:val="0"/>
    </w:rPr>
  </w:style>
  <w:style w:type="character" w:customStyle="1" w:styleId="1d">
    <w:name w:val="批注主题 字符1"/>
    <w:uiPriority w:val="99"/>
    <w:semiHidden/>
    <w:qFormat/>
    <w:rsid w:val="00CD713F"/>
    <w:rPr>
      <w:rFonts w:ascii="Times New Roman" w:eastAsia="新宋体" w:hAnsi="Times New Roman" w:cs="Times New Roman"/>
      <w:b/>
      <w:bCs/>
      <w:sz w:val="22"/>
      <w:szCs w:val="22"/>
    </w:rPr>
  </w:style>
  <w:style w:type="character" w:styleId="afff1">
    <w:name w:val="footnote reference"/>
    <w:uiPriority w:val="99"/>
    <w:qFormat/>
    <w:rsid w:val="00CD713F"/>
    <w:rPr>
      <w:vertAlign w:val="superscript"/>
    </w:rPr>
  </w:style>
  <w:style w:type="paragraph" w:styleId="z-">
    <w:name w:val="HTML Bottom of Form"/>
    <w:basedOn w:val="a1"/>
    <w:next w:val="a1"/>
    <w:link w:val="z-0"/>
    <w:hidden/>
    <w:uiPriority w:val="99"/>
    <w:rsid w:val="00CD713F"/>
    <w:pPr>
      <w:widowControl/>
      <w:pBdr>
        <w:top w:val="single" w:sz="6" w:space="1" w:color="auto"/>
      </w:pBdr>
      <w:overflowPunct w:val="0"/>
      <w:adjustRightInd w:val="0"/>
      <w:spacing w:line="300" w:lineRule="auto"/>
      <w:jc w:val="center"/>
    </w:pPr>
    <w:rPr>
      <w:rFonts w:ascii="Arial" w:hAnsi="Arial"/>
      <w:vanish/>
      <w:kern w:val="0"/>
      <w:sz w:val="16"/>
      <w:szCs w:val="16"/>
    </w:rPr>
  </w:style>
  <w:style w:type="character" w:customStyle="1" w:styleId="z-0">
    <w:name w:val="z-窗体底端 字符"/>
    <w:link w:val="z-"/>
    <w:qFormat/>
    <w:locked/>
    <w:rsid w:val="00ED11D0"/>
    <w:rPr>
      <w:rFonts w:ascii="Arial" w:eastAsia="新宋体" w:hAnsi="Arial" w:cs="Arial"/>
      <w:vanish/>
      <w:sz w:val="16"/>
      <w:szCs w:val="16"/>
    </w:rPr>
  </w:style>
  <w:style w:type="character" w:customStyle="1" w:styleId="z-Char1">
    <w:name w:val="z-窗体底端 Char1"/>
    <w:uiPriority w:val="99"/>
    <w:semiHidden/>
    <w:qFormat/>
    <w:rsid w:val="00CD713F"/>
    <w:rPr>
      <w:rFonts w:ascii="Arial" w:eastAsia="新宋体" w:hAnsi="Arial" w:cs="Arial"/>
      <w:vanish/>
      <w:sz w:val="16"/>
      <w:szCs w:val="16"/>
    </w:rPr>
  </w:style>
  <w:style w:type="paragraph" w:styleId="z-2">
    <w:name w:val="HTML Top of Form"/>
    <w:basedOn w:val="a1"/>
    <w:next w:val="a1"/>
    <w:link w:val="z-3"/>
    <w:hidden/>
    <w:uiPriority w:val="99"/>
    <w:rsid w:val="00CD713F"/>
    <w:pPr>
      <w:widowControl/>
      <w:pBdr>
        <w:bottom w:val="single" w:sz="6" w:space="1" w:color="auto"/>
      </w:pBdr>
      <w:overflowPunct w:val="0"/>
      <w:adjustRightInd w:val="0"/>
      <w:spacing w:line="300" w:lineRule="auto"/>
      <w:jc w:val="center"/>
    </w:pPr>
    <w:rPr>
      <w:rFonts w:ascii="Arial" w:hAnsi="Arial"/>
      <w:vanish/>
      <w:kern w:val="0"/>
      <w:sz w:val="16"/>
      <w:szCs w:val="16"/>
    </w:rPr>
  </w:style>
  <w:style w:type="character" w:customStyle="1" w:styleId="z-3">
    <w:name w:val="z-窗体顶端 字符"/>
    <w:link w:val="z-2"/>
    <w:qFormat/>
    <w:locked/>
    <w:rsid w:val="00ED11D0"/>
    <w:rPr>
      <w:rFonts w:ascii="Arial" w:eastAsia="新宋体" w:hAnsi="Arial" w:cs="Arial"/>
      <w:vanish/>
      <w:sz w:val="16"/>
      <w:szCs w:val="16"/>
    </w:rPr>
  </w:style>
  <w:style w:type="character" w:customStyle="1" w:styleId="z-Char10">
    <w:name w:val="z-窗体顶端 Char1"/>
    <w:uiPriority w:val="99"/>
    <w:semiHidden/>
    <w:qFormat/>
    <w:rsid w:val="00CD713F"/>
    <w:rPr>
      <w:rFonts w:ascii="Arial" w:eastAsia="新宋体" w:hAnsi="Arial" w:cs="Arial"/>
      <w:vanish/>
      <w:sz w:val="16"/>
      <w:szCs w:val="16"/>
    </w:rPr>
  </w:style>
  <w:style w:type="paragraph" w:styleId="TOC">
    <w:name w:val="TOC Heading"/>
    <w:basedOn w:val="1"/>
    <w:next w:val="a1"/>
    <w:uiPriority w:val="39"/>
    <w:qFormat/>
    <w:rsid w:val="00CD713F"/>
    <w:pPr>
      <w:widowControl/>
      <w:overflowPunct w:val="0"/>
      <w:adjustRightInd w:val="0"/>
      <w:spacing w:before="240" w:after="312" w:line="259" w:lineRule="auto"/>
      <w:ind w:firstLineChars="0" w:firstLine="0"/>
      <w:jc w:val="left"/>
      <w:outlineLvl w:val="9"/>
    </w:pPr>
    <w:rPr>
      <w:rFonts w:ascii="Cambria" w:eastAsia="宋体" w:hAnsi="Cambria" w:cs="Cambria"/>
      <w:b w:val="0"/>
      <w:bCs w:val="0"/>
      <w:color w:val="365F91"/>
      <w:kern w:val="0"/>
      <w:sz w:val="32"/>
      <w:szCs w:val="32"/>
    </w:rPr>
  </w:style>
  <w:style w:type="character" w:customStyle="1" w:styleId="Char10">
    <w:name w:val="纯文本 Char1"/>
    <w:uiPriority w:val="99"/>
    <w:semiHidden/>
    <w:qFormat/>
    <w:rsid w:val="00CD713F"/>
    <w:rPr>
      <w:rFonts w:ascii="宋体" w:eastAsia="宋体" w:hAnsi="Courier New" w:cs="宋体"/>
      <w:sz w:val="21"/>
      <w:szCs w:val="21"/>
    </w:rPr>
  </w:style>
  <w:style w:type="paragraph" w:styleId="afff2">
    <w:name w:val="Revision"/>
    <w:hidden/>
    <w:uiPriority w:val="99"/>
    <w:semiHidden/>
    <w:qFormat/>
    <w:rsid w:val="00CD713F"/>
    <w:pPr>
      <w:spacing w:line="360" w:lineRule="exact"/>
      <w:ind w:firstLine="482"/>
    </w:pPr>
    <w:rPr>
      <w:rFonts w:ascii="Calibri" w:hAnsi="Calibri" w:cs="Calibri"/>
      <w:kern w:val="2"/>
      <w:sz w:val="21"/>
      <w:szCs w:val="21"/>
    </w:rPr>
  </w:style>
  <w:style w:type="paragraph" w:styleId="afff3">
    <w:name w:val="No Spacing"/>
    <w:link w:val="afff4"/>
    <w:uiPriority w:val="1"/>
    <w:qFormat/>
    <w:rsid w:val="00CD713F"/>
    <w:pPr>
      <w:spacing w:line="360" w:lineRule="exact"/>
      <w:ind w:firstLine="482"/>
    </w:pPr>
    <w:rPr>
      <w:rFonts w:ascii="Calibri" w:hAnsi="Calibri" w:cs="Calibri"/>
      <w:sz w:val="22"/>
      <w:szCs w:val="22"/>
    </w:rPr>
  </w:style>
  <w:style w:type="paragraph" w:styleId="afff5">
    <w:name w:val="Subtitle"/>
    <w:basedOn w:val="a1"/>
    <w:next w:val="a1"/>
    <w:link w:val="afff6"/>
    <w:uiPriority w:val="99"/>
    <w:qFormat/>
    <w:rsid w:val="00CD713F"/>
    <w:pPr>
      <w:overflowPunct w:val="0"/>
      <w:adjustRightInd w:val="0"/>
      <w:spacing w:before="240" w:after="60" w:line="312" w:lineRule="auto"/>
      <w:jc w:val="center"/>
      <w:outlineLvl w:val="1"/>
    </w:pPr>
    <w:rPr>
      <w:rFonts w:ascii="Cambria" w:eastAsia="宋体" w:hAnsi="Cambria"/>
      <w:b/>
      <w:bCs/>
      <w:snapToGrid w:val="0"/>
      <w:kern w:val="28"/>
      <w:sz w:val="32"/>
      <w:szCs w:val="32"/>
    </w:rPr>
  </w:style>
  <w:style w:type="character" w:customStyle="1" w:styleId="afff6">
    <w:name w:val="副标题 字符"/>
    <w:link w:val="afff5"/>
    <w:uiPriority w:val="99"/>
    <w:qFormat/>
    <w:locked/>
    <w:rsid w:val="00CD713F"/>
    <w:rPr>
      <w:rFonts w:ascii="Cambria" w:hAnsi="Cambria" w:cs="Cambria"/>
      <w:b/>
      <w:bCs/>
      <w:snapToGrid w:val="0"/>
      <w:kern w:val="28"/>
      <w:sz w:val="32"/>
      <w:szCs w:val="32"/>
    </w:rPr>
  </w:style>
  <w:style w:type="character" w:customStyle="1" w:styleId="Char11">
    <w:name w:val="批注主题 Char1"/>
    <w:uiPriority w:val="99"/>
    <w:semiHidden/>
    <w:qFormat/>
    <w:rsid w:val="00CD713F"/>
    <w:rPr>
      <w:rFonts w:ascii="Times New Roman" w:eastAsia="新宋体" w:hAnsi="Times New Roman" w:cs="Times New Roman"/>
      <w:b/>
      <w:bCs/>
      <w:sz w:val="22"/>
      <w:szCs w:val="22"/>
    </w:rPr>
  </w:style>
  <w:style w:type="character" w:styleId="afff7">
    <w:name w:val="Book Title"/>
    <w:uiPriority w:val="99"/>
    <w:qFormat/>
    <w:rsid w:val="00CD713F"/>
    <w:rPr>
      <w:rFonts w:ascii="Times New Roman" w:eastAsia="新宋体" w:hAnsi="Times New Roman" w:cs="Times New Roman"/>
      <w:b/>
      <w:bCs/>
      <w:spacing w:val="5"/>
      <w:sz w:val="21"/>
      <w:szCs w:val="21"/>
    </w:rPr>
  </w:style>
  <w:style w:type="paragraph" w:customStyle="1" w:styleId="Style2">
    <w:name w:val="_Style 2"/>
    <w:basedOn w:val="a1"/>
    <w:uiPriority w:val="99"/>
    <w:qFormat/>
    <w:rsid w:val="00CD713F"/>
    <w:pPr>
      <w:snapToGrid/>
      <w:spacing w:line="240" w:lineRule="auto"/>
      <w:ind w:firstLine="420"/>
    </w:pPr>
    <w:rPr>
      <w:rFonts w:ascii="Calibri" w:eastAsia="宋体" w:hAnsi="Calibri" w:cs="Calibri"/>
      <w:sz w:val="21"/>
      <w:szCs w:val="21"/>
    </w:rPr>
  </w:style>
  <w:style w:type="character" w:customStyle="1" w:styleId="font51">
    <w:name w:val="font51"/>
    <w:uiPriority w:val="99"/>
    <w:qFormat/>
    <w:rsid w:val="00CD713F"/>
    <w:rPr>
      <w:rFonts w:ascii="宋体" w:eastAsia="宋体" w:hAnsi="宋体" w:cs="宋体"/>
      <w:color w:val="000000"/>
      <w:sz w:val="21"/>
      <w:szCs w:val="21"/>
      <w:u w:val="none"/>
    </w:rPr>
  </w:style>
  <w:style w:type="character" w:customStyle="1" w:styleId="font112">
    <w:name w:val="font112"/>
    <w:uiPriority w:val="99"/>
    <w:qFormat/>
    <w:rsid w:val="00CD713F"/>
    <w:rPr>
      <w:rFonts w:ascii="宋体" w:eastAsia="宋体" w:hAnsi="宋体" w:cs="宋体"/>
      <w:color w:val="000000"/>
      <w:sz w:val="22"/>
      <w:szCs w:val="22"/>
      <w:u w:val="none"/>
    </w:rPr>
  </w:style>
  <w:style w:type="character" w:customStyle="1" w:styleId="font71">
    <w:name w:val="font71"/>
    <w:uiPriority w:val="99"/>
    <w:qFormat/>
    <w:rsid w:val="00CD713F"/>
    <w:rPr>
      <w:rFonts w:ascii="Times New Roman" w:hAnsi="Times New Roman" w:cs="Times New Roman"/>
      <w:color w:val="000000"/>
      <w:sz w:val="22"/>
      <w:szCs w:val="22"/>
      <w:u w:val="none"/>
    </w:rPr>
  </w:style>
  <w:style w:type="character" w:customStyle="1" w:styleId="font91">
    <w:name w:val="font91"/>
    <w:uiPriority w:val="99"/>
    <w:qFormat/>
    <w:rsid w:val="00CD713F"/>
    <w:rPr>
      <w:rFonts w:ascii="Times New Roman" w:hAnsi="Times New Roman" w:cs="Times New Roman"/>
      <w:color w:val="000000"/>
      <w:sz w:val="21"/>
      <w:szCs w:val="21"/>
      <w:u w:val="none"/>
    </w:rPr>
  </w:style>
  <w:style w:type="character" w:customStyle="1" w:styleId="font31">
    <w:name w:val="font31"/>
    <w:uiPriority w:val="99"/>
    <w:qFormat/>
    <w:rsid w:val="00CD713F"/>
    <w:rPr>
      <w:rFonts w:ascii="Times New Roman" w:hAnsi="Times New Roman" w:cs="Times New Roman"/>
      <w:color w:val="000000"/>
      <w:sz w:val="21"/>
      <w:szCs w:val="21"/>
      <w:u w:val="none"/>
    </w:rPr>
  </w:style>
  <w:style w:type="character" w:customStyle="1" w:styleId="font101">
    <w:name w:val="font101"/>
    <w:uiPriority w:val="99"/>
    <w:qFormat/>
    <w:rsid w:val="00CD713F"/>
    <w:rPr>
      <w:rFonts w:ascii="新宋体" w:eastAsia="新宋体" w:hAnsi="新宋体" w:cs="新宋体"/>
      <w:color w:val="000000"/>
      <w:sz w:val="21"/>
      <w:szCs w:val="21"/>
      <w:u w:val="none"/>
    </w:rPr>
  </w:style>
  <w:style w:type="character" w:customStyle="1" w:styleId="font121">
    <w:name w:val="font121"/>
    <w:uiPriority w:val="99"/>
    <w:qFormat/>
    <w:rsid w:val="00CD713F"/>
    <w:rPr>
      <w:rFonts w:ascii="微软雅黑" w:eastAsia="微软雅黑" w:hAnsi="微软雅黑" w:cs="微软雅黑"/>
      <w:color w:val="000000"/>
      <w:sz w:val="21"/>
      <w:szCs w:val="21"/>
      <w:u w:val="none"/>
    </w:rPr>
  </w:style>
  <w:style w:type="character" w:customStyle="1" w:styleId="font61">
    <w:name w:val="font61"/>
    <w:uiPriority w:val="99"/>
    <w:qFormat/>
    <w:rsid w:val="00CD713F"/>
    <w:rPr>
      <w:rFonts w:ascii="Times New Roman" w:hAnsi="Times New Roman" w:cs="Times New Roman"/>
      <w:color w:val="000000"/>
      <w:sz w:val="22"/>
      <w:szCs w:val="22"/>
      <w:u w:val="none"/>
    </w:rPr>
  </w:style>
  <w:style w:type="character" w:customStyle="1" w:styleId="font81">
    <w:name w:val="font81"/>
    <w:uiPriority w:val="99"/>
    <w:qFormat/>
    <w:rsid w:val="00CD713F"/>
    <w:rPr>
      <w:rFonts w:ascii="宋体" w:eastAsia="宋体" w:hAnsi="宋体" w:cs="宋体"/>
      <w:color w:val="000000"/>
      <w:sz w:val="22"/>
      <w:szCs w:val="22"/>
      <w:u w:val="none"/>
    </w:rPr>
  </w:style>
  <w:style w:type="character" w:customStyle="1" w:styleId="3Char">
    <w:name w:val="标题3 Char"/>
    <w:link w:val="38"/>
    <w:uiPriority w:val="99"/>
    <w:qFormat/>
    <w:locked/>
    <w:rsid w:val="00CD713F"/>
    <w:rPr>
      <w:rFonts w:ascii="黑体" w:eastAsia="黑体" w:hAnsi="黑体" w:cs="黑体"/>
      <w:snapToGrid w:val="0"/>
      <w:kern w:val="0"/>
      <w:sz w:val="28"/>
      <w:szCs w:val="28"/>
    </w:rPr>
  </w:style>
  <w:style w:type="paragraph" w:customStyle="1" w:styleId="131">
    <w:name w:val="正文文本 (13)1"/>
    <w:basedOn w:val="a1"/>
    <w:link w:val="130"/>
    <w:uiPriority w:val="99"/>
    <w:qFormat/>
    <w:rsid w:val="00CD713F"/>
    <w:pPr>
      <w:shd w:val="clear" w:color="auto" w:fill="FFFFFF"/>
      <w:snapToGrid/>
      <w:spacing w:line="240" w:lineRule="atLeast"/>
      <w:ind w:firstLineChars="0" w:hanging="900"/>
      <w:jc w:val="distribute"/>
    </w:pPr>
    <w:rPr>
      <w:rFonts w:ascii="黑体" w:eastAsia="黑体" w:hAnsi="Calibri"/>
      <w:kern w:val="0"/>
      <w:sz w:val="21"/>
      <w:szCs w:val="21"/>
    </w:rPr>
  </w:style>
  <w:style w:type="character" w:customStyle="1" w:styleId="130">
    <w:name w:val="正文文本 (13)_"/>
    <w:link w:val="131"/>
    <w:uiPriority w:val="99"/>
    <w:qFormat/>
    <w:locked/>
    <w:rsid w:val="00CD713F"/>
    <w:rPr>
      <w:rFonts w:ascii="黑体" w:eastAsia="黑体" w:hAnsi="Calibri" w:cs="黑体"/>
      <w:sz w:val="21"/>
      <w:szCs w:val="21"/>
      <w:shd w:val="clear" w:color="auto" w:fill="FFFFFF"/>
    </w:rPr>
  </w:style>
  <w:style w:type="paragraph" w:customStyle="1" w:styleId="171">
    <w:name w:val="正文文本 (17)1"/>
    <w:basedOn w:val="a1"/>
    <w:link w:val="170"/>
    <w:uiPriority w:val="99"/>
    <w:qFormat/>
    <w:rsid w:val="00CD713F"/>
    <w:pPr>
      <w:shd w:val="clear" w:color="auto" w:fill="FFFFFF"/>
      <w:snapToGrid/>
      <w:spacing w:line="308" w:lineRule="exact"/>
      <w:ind w:firstLineChars="0" w:hanging="600"/>
    </w:pPr>
    <w:rPr>
      <w:rFonts w:ascii="黑体" w:eastAsia="黑体" w:hAnsi="Calibri"/>
      <w:kern w:val="0"/>
      <w:sz w:val="19"/>
      <w:szCs w:val="19"/>
    </w:rPr>
  </w:style>
  <w:style w:type="character" w:customStyle="1" w:styleId="170">
    <w:name w:val="正文文本 (17)_"/>
    <w:link w:val="171"/>
    <w:uiPriority w:val="99"/>
    <w:qFormat/>
    <w:locked/>
    <w:rsid w:val="00CD713F"/>
    <w:rPr>
      <w:rFonts w:ascii="黑体" w:eastAsia="黑体" w:hAnsi="Calibri" w:cs="黑体"/>
      <w:sz w:val="19"/>
      <w:szCs w:val="19"/>
      <w:shd w:val="clear" w:color="auto" w:fill="FFFFFF"/>
    </w:rPr>
  </w:style>
  <w:style w:type="character" w:styleId="afff8">
    <w:name w:val="Placeholder Text"/>
    <w:uiPriority w:val="99"/>
    <w:semiHidden/>
    <w:qFormat/>
    <w:rsid w:val="00CD713F"/>
    <w:rPr>
      <w:color w:val="808080"/>
    </w:rPr>
  </w:style>
  <w:style w:type="paragraph" w:customStyle="1" w:styleId="1e">
    <w:name w:val="修订1"/>
    <w:hidden/>
    <w:uiPriority w:val="99"/>
    <w:semiHidden/>
    <w:qFormat/>
    <w:rsid w:val="00CD713F"/>
    <w:pPr>
      <w:spacing w:line="360" w:lineRule="exact"/>
      <w:ind w:firstLine="482"/>
    </w:pPr>
    <w:rPr>
      <w:rFonts w:ascii="Calibri" w:hAnsi="Calibri" w:cs="Calibri"/>
      <w:kern w:val="2"/>
      <w:sz w:val="21"/>
      <w:szCs w:val="21"/>
    </w:rPr>
  </w:style>
  <w:style w:type="paragraph" w:customStyle="1" w:styleId="2f0">
    <w:name w:val="修订2"/>
    <w:hidden/>
    <w:uiPriority w:val="99"/>
    <w:semiHidden/>
    <w:qFormat/>
    <w:rsid w:val="00CD713F"/>
    <w:rPr>
      <w:rFonts w:eastAsia="新宋体" w:cs="Times New Roman"/>
      <w:kern w:val="2"/>
      <w:sz w:val="24"/>
      <w:szCs w:val="24"/>
    </w:rPr>
  </w:style>
  <w:style w:type="character" w:customStyle="1" w:styleId="2f1">
    <w:name w:val="书籍标题2"/>
    <w:uiPriority w:val="99"/>
    <w:qFormat/>
    <w:rsid w:val="00954D04"/>
    <w:rPr>
      <w:rFonts w:ascii="Times New Roman" w:eastAsia="新宋体" w:hAnsi="Times New Roman" w:cs="Times New Roman"/>
      <w:b/>
      <w:bCs/>
      <w:spacing w:val="5"/>
      <w:sz w:val="21"/>
      <w:szCs w:val="21"/>
    </w:rPr>
  </w:style>
  <w:style w:type="paragraph" w:customStyle="1" w:styleId="TOC20">
    <w:name w:val="TOC 标题2"/>
    <w:basedOn w:val="1"/>
    <w:next w:val="a1"/>
    <w:uiPriority w:val="99"/>
    <w:qFormat/>
    <w:rsid w:val="00954D04"/>
    <w:pPr>
      <w:widowControl/>
      <w:overflowPunct w:val="0"/>
      <w:adjustRightInd w:val="0"/>
      <w:spacing w:before="240" w:after="312" w:line="259" w:lineRule="auto"/>
      <w:ind w:firstLineChars="0" w:firstLine="0"/>
      <w:jc w:val="left"/>
      <w:outlineLvl w:val="9"/>
    </w:pPr>
    <w:rPr>
      <w:rFonts w:ascii="Cambria" w:eastAsia="宋体" w:hAnsi="Cambria" w:cs="Cambria"/>
      <w:b w:val="0"/>
      <w:bCs w:val="0"/>
      <w:color w:val="366091"/>
      <w:kern w:val="0"/>
      <w:sz w:val="32"/>
      <w:szCs w:val="32"/>
    </w:rPr>
  </w:style>
  <w:style w:type="paragraph" w:customStyle="1" w:styleId="3c">
    <w:name w:val="修订3"/>
    <w:uiPriority w:val="99"/>
    <w:semiHidden/>
    <w:qFormat/>
    <w:rsid w:val="00954D04"/>
    <w:pPr>
      <w:spacing w:line="360" w:lineRule="exact"/>
      <w:ind w:firstLine="482"/>
    </w:pPr>
    <w:rPr>
      <w:rFonts w:ascii="Calibri" w:hAnsi="Calibri" w:cs="Calibri"/>
      <w:kern w:val="2"/>
      <w:sz w:val="21"/>
      <w:szCs w:val="21"/>
    </w:rPr>
  </w:style>
  <w:style w:type="paragraph" w:customStyle="1" w:styleId="z-20">
    <w:name w:val="z-窗体底端2"/>
    <w:basedOn w:val="a1"/>
    <w:next w:val="a1"/>
    <w:uiPriority w:val="99"/>
    <w:qFormat/>
    <w:rsid w:val="00954D04"/>
    <w:pPr>
      <w:widowControl/>
      <w:pBdr>
        <w:top w:val="single" w:sz="6" w:space="1" w:color="auto"/>
      </w:pBdr>
      <w:overflowPunct w:val="0"/>
      <w:adjustRightInd w:val="0"/>
      <w:spacing w:line="300" w:lineRule="auto"/>
      <w:jc w:val="center"/>
    </w:pPr>
    <w:rPr>
      <w:rFonts w:ascii="Arial" w:eastAsia="宋体" w:hAnsi="Arial" w:cs="Arial"/>
      <w:vanish/>
      <w:kern w:val="0"/>
      <w:sz w:val="16"/>
      <w:szCs w:val="16"/>
    </w:rPr>
  </w:style>
  <w:style w:type="paragraph" w:customStyle="1" w:styleId="z-21">
    <w:name w:val="z-窗体顶端2"/>
    <w:basedOn w:val="a1"/>
    <w:next w:val="a1"/>
    <w:uiPriority w:val="99"/>
    <w:qFormat/>
    <w:rsid w:val="00954D04"/>
    <w:pPr>
      <w:widowControl/>
      <w:pBdr>
        <w:bottom w:val="single" w:sz="6" w:space="1" w:color="auto"/>
      </w:pBdr>
      <w:overflowPunct w:val="0"/>
      <w:adjustRightInd w:val="0"/>
      <w:spacing w:line="300" w:lineRule="auto"/>
      <w:jc w:val="center"/>
    </w:pPr>
    <w:rPr>
      <w:rFonts w:ascii="Arial" w:eastAsia="宋体" w:hAnsi="Arial" w:cs="Arial"/>
      <w:vanish/>
      <w:kern w:val="0"/>
      <w:sz w:val="16"/>
      <w:szCs w:val="16"/>
    </w:rPr>
  </w:style>
  <w:style w:type="character" w:customStyle="1" w:styleId="Heading4Char">
    <w:name w:val="Heading 4 Char"/>
    <w:aliases w:val="四级标题 Char"/>
    <w:uiPriority w:val="99"/>
    <w:qFormat/>
    <w:locked/>
    <w:rsid w:val="00B6224B"/>
    <w:rPr>
      <w:rFonts w:eastAsia="黑体"/>
      <w:kern w:val="2"/>
      <w:sz w:val="28"/>
      <w:szCs w:val="28"/>
      <w:lang w:val="en-US" w:eastAsia="zh-CN"/>
    </w:rPr>
  </w:style>
  <w:style w:type="character" w:customStyle="1" w:styleId="Heading5Char">
    <w:name w:val="Heading 5 Char"/>
    <w:aliases w:val="五级标题 Char"/>
    <w:uiPriority w:val="99"/>
    <w:qFormat/>
    <w:locked/>
    <w:rsid w:val="00B6224B"/>
    <w:rPr>
      <w:rFonts w:eastAsia="黑体"/>
      <w:kern w:val="2"/>
      <w:sz w:val="28"/>
      <w:szCs w:val="28"/>
      <w:lang w:val="en-US" w:eastAsia="zh-CN"/>
    </w:rPr>
  </w:style>
  <w:style w:type="character" w:customStyle="1" w:styleId="Heading6Char">
    <w:name w:val="Heading 6 Char"/>
    <w:aliases w:val="六级标题 Char"/>
    <w:uiPriority w:val="99"/>
    <w:qFormat/>
    <w:locked/>
    <w:rsid w:val="00B6224B"/>
    <w:rPr>
      <w:rFonts w:eastAsia="黑体"/>
      <w:b/>
      <w:bCs/>
      <w:kern w:val="2"/>
      <w:sz w:val="24"/>
      <w:szCs w:val="24"/>
      <w:lang w:val="en-US" w:eastAsia="zh-CN"/>
    </w:rPr>
  </w:style>
  <w:style w:type="character" w:customStyle="1" w:styleId="Heading9Char">
    <w:name w:val="Heading 9 Char"/>
    <w:uiPriority w:val="99"/>
    <w:qFormat/>
    <w:locked/>
    <w:rsid w:val="00B6224B"/>
    <w:rPr>
      <w:rFonts w:ascii="Arial" w:eastAsia="黑体" w:hAnsi="Arial" w:cs="Arial"/>
      <w:kern w:val="2"/>
      <w:sz w:val="21"/>
      <w:szCs w:val="21"/>
      <w:lang w:val="en-US" w:eastAsia="zh-CN"/>
    </w:rPr>
  </w:style>
  <w:style w:type="character" w:customStyle="1" w:styleId="MessageHeaderChar1">
    <w:name w:val="Message Header Char1"/>
    <w:uiPriority w:val="99"/>
    <w:qFormat/>
    <w:locked/>
    <w:rsid w:val="00B6224B"/>
    <w:rPr>
      <w:rFonts w:ascii="Times New Roman" w:eastAsia="黑体" w:hAnsi="Times New Roman" w:cs="Times New Roman"/>
      <w:sz w:val="32"/>
      <w:szCs w:val="32"/>
    </w:rPr>
  </w:style>
  <w:style w:type="character" w:customStyle="1" w:styleId="Char2">
    <w:name w:val="页脚 Char"/>
    <w:uiPriority w:val="99"/>
    <w:locked/>
    <w:rsid w:val="00B6224B"/>
    <w:rPr>
      <w:sz w:val="18"/>
      <w:szCs w:val="18"/>
    </w:rPr>
  </w:style>
  <w:style w:type="character" w:customStyle="1" w:styleId="Char3">
    <w:name w:val="页眉 Char"/>
    <w:uiPriority w:val="99"/>
    <w:locked/>
    <w:rsid w:val="00B6224B"/>
    <w:rPr>
      <w:sz w:val="18"/>
      <w:szCs w:val="18"/>
    </w:rPr>
  </w:style>
  <w:style w:type="paragraph" w:customStyle="1" w:styleId="05">
    <w:name w:val="05主送"/>
    <w:basedOn w:val="a1"/>
    <w:next w:val="a1"/>
    <w:link w:val="05Char"/>
    <w:uiPriority w:val="99"/>
    <w:qFormat/>
    <w:rsid w:val="00B6224B"/>
    <w:pPr>
      <w:snapToGrid/>
      <w:spacing w:line="240" w:lineRule="auto"/>
      <w:ind w:firstLineChars="0" w:firstLine="0"/>
      <w:jc w:val="left"/>
    </w:pPr>
    <w:rPr>
      <w:rFonts w:ascii="仿宋_GB2312" w:eastAsia="仿宋_GB2312" w:hAnsi="仿宋_GB2312"/>
      <w:kern w:val="0"/>
      <w:sz w:val="32"/>
      <w:szCs w:val="32"/>
      <w:lang w:val="zh-CN"/>
    </w:rPr>
  </w:style>
  <w:style w:type="character" w:customStyle="1" w:styleId="05Char">
    <w:name w:val="05主送 Char"/>
    <w:link w:val="05"/>
    <w:uiPriority w:val="99"/>
    <w:qFormat/>
    <w:locked/>
    <w:rsid w:val="00B6224B"/>
    <w:rPr>
      <w:rFonts w:ascii="仿宋_GB2312" w:eastAsia="仿宋_GB2312" w:hAnsi="仿宋_GB2312" w:cs="Times New Roman"/>
      <w:sz w:val="32"/>
      <w:szCs w:val="32"/>
      <w:lang w:val="zh-CN"/>
    </w:rPr>
  </w:style>
  <w:style w:type="paragraph" w:customStyle="1" w:styleId="afff9">
    <w:name w:val="文件字号"/>
    <w:basedOn w:val="a1"/>
    <w:uiPriority w:val="99"/>
    <w:qFormat/>
    <w:rsid w:val="00B6224B"/>
    <w:pPr>
      <w:snapToGrid/>
      <w:spacing w:line="240" w:lineRule="auto"/>
      <w:ind w:firstLineChars="0" w:firstLine="0"/>
    </w:pPr>
    <w:rPr>
      <w:rFonts w:ascii="仿宋_GB2312" w:eastAsia="仿宋_GB2312" w:cs="仿宋_GB2312"/>
      <w:sz w:val="32"/>
      <w:szCs w:val="32"/>
    </w:rPr>
  </w:style>
  <w:style w:type="character" w:customStyle="1" w:styleId="BalloonTextChar">
    <w:name w:val="Balloon Text Char"/>
    <w:uiPriority w:val="99"/>
    <w:qFormat/>
    <w:locked/>
    <w:rsid w:val="00B6224B"/>
    <w:rPr>
      <w:rFonts w:ascii="新宋体" w:eastAsia="新宋体" w:hAnsi="新宋体" w:cs="新宋体"/>
      <w:kern w:val="2"/>
      <w:sz w:val="18"/>
      <w:szCs w:val="18"/>
      <w:lang w:val="en-US" w:eastAsia="zh-CN"/>
    </w:rPr>
  </w:style>
  <w:style w:type="character" w:customStyle="1" w:styleId="9Char">
    <w:name w:val="标题 9 Char"/>
    <w:uiPriority w:val="99"/>
    <w:locked/>
    <w:rsid w:val="00B6224B"/>
    <w:rPr>
      <w:rFonts w:ascii="Arial" w:eastAsia="黑体" w:hAnsi="Arial" w:cs="Arial"/>
      <w:kern w:val="2"/>
      <w:sz w:val="21"/>
      <w:szCs w:val="21"/>
      <w:lang w:val="en-US" w:eastAsia="zh-CN"/>
    </w:rPr>
  </w:style>
  <w:style w:type="character" w:customStyle="1" w:styleId="1Char">
    <w:name w:val="标题 1 Char"/>
    <w:aliases w:val="一级标题 Char2"/>
    <w:uiPriority w:val="99"/>
    <w:locked/>
    <w:rsid w:val="00B6224B"/>
    <w:rPr>
      <w:rFonts w:eastAsia="黑体"/>
      <w:snapToGrid w:val="0"/>
      <w:kern w:val="44"/>
      <w:sz w:val="40"/>
      <w:szCs w:val="40"/>
      <w:lang w:val="en-US" w:eastAsia="zh-CN"/>
    </w:rPr>
  </w:style>
  <w:style w:type="character" w:customStyle="1" w:styleId="2Char1">
    <w:name w:val="标题 2 Char"/>
    <w:aliases w:val="二级标题 Char2"/>
    <w:uiPriority w:val="99"/>
    <w:locked/>
    <w:rsid w:val="00B6224B"/>
    <w:rPr>
      <w:rFonts w:eastAsia="黑体"/>
      <w:kern w:val="2"/>
      <w:sz w:val="32"/>
      <w:szCs w:val="32"/>
      <w:lang w:val="en-US" w:eastAsia="zh-CN"/>
    </w:rPr>
  </w:style>
  <w:style w:type="character" w:customStyle="1" w:styleId="4Char">
    <w:name w:val="标题 4 Char"/>
    <w:aliases w:val="四级标题 Char1"/>
    <w:uiPriority w:val="99"/>
    <w:locked/>
    <w:rsid w:val="00B6224B"/>
    <w:rPr>
      <w:rFonts w:eastAsia="黑体"/>
      <w:kern w:val="2"/>
      <w:sz w:val="28"/>
      <w:szCs w:val="28"/>
      <w:lang w:val="en-US" w:eastAsia="zh-CN"/>
    </w:rPr>
  </w:style>
  <w:style w:type="character" w:customStyle="1" w:styleId="5Char0">
    <w:name w:val="标题 5 Char"/>
    <w:aliases w:val="五级标题 Char1"/>
    <w:uiPriority w:val="99"/>
    <w:locked/>
    <w:rsid w:val="00B6224B"/>
    <w:rPr>
      <w:rFonts w:eastAsia="黑体"/>
      <w:kern w:val="2"/>
      <w:sz w:val="28"/>
      <w:szCs w:val="28"/>
      <w:lang w:val="en-US" w:eastAsia="zh-CN"/>
    </w:rPr>
  </w:style>
  <w:style w:type="character" w:customStyle="1" w:styleId="6Char">
    <w:name w:val="标题 6 Char"/>
    <w:aliases w:val="六级标题 Char1"/>
    <w:uiPriority w:val="99"/>
    <w:locked/>
    <w:rsid w:val="00B6224B"/>
    <w:rPr>
      <w:rFonts w:eastAsia="黑体"/>
      <w:b/>
      <w:bCs/>
      <w:kern w:val="2"/>
      <w:sz w:val="24"/>
      <w:szCs w:val="24"/>
      <w:lang w:val="en-US" w:eastAsia="zh-CN"/>
    </w:rPr>
  </w:style>
  <w:style w:type="character" w:customStyle="1" w:styleId="CharChar19">
    <w:name w:val="Char Char19"/>
    <w:uiPriority w:val="99"/>
    <w:qFormat/>
    <w:rsid w:val="00B6224B"/>
    <w:rPr>
      <w:rFonts w:eastAsia="宋体"/>
      <w:kern w:val="2"/>
      <w:sz w:val="18"/>
      <w:szCs w:val="18"/>
      <w:lang w:val="en-US" w:eastAsia="zh-CN"/>
    </w:rPr>
  </w:style>
  <w:style w:type="character" w:customStyle="1" w:styleId="Char4">
    <w:name w:val="批注框文本 Char"/>
    <w:uiPriority w:val="99"/>
    <w:locked/>
    <w:rsid w:val="00B6224B"/>
    <w:rPr>
      <w:rFonts w:ascii="Calibri" w:eastAsia="宋体" w:hAnsi="Calibri" w:cs="Calibri"/>
      <w:kern w:val="2"/>
      <w:sz w:val="18"/>
      <w:szCs w:val="18"/>
      <w:lang w:val="en-US" w:eastAsia="zh-CN"/>
    </w:rPr>
  </w:style>
  <w:style w:type="character" w:customStyle="1" w:styleId="BodyTextChar">
    <w:name w:val="Body Text Char"/>
    <w:uiPriority w:val="99"/>
    <w:qFormat/>
    <w:locked/>
    <w:rsid w:val="00B6224B"/>
    <w:rPr>
      <w:rFonts w:ascii="宋体" w:eastAsia="宋体" w:hAnsi="宋体" w:cs="宋体"/>
      <w:b/>
      <w:bCs/>
      <w:kern w:val="2"/>
      <w:sz w:val="24"/>
      <w:szCs w:val="24"/>
      <w:lang w:val="en-US" w:eastAsia="zh-CN"/>
    </w:rPr>
  </w:style>
  <w:style w:type="character" w:customStyle="1" w:styleId="Char5">
    <w:name w:val="正文文本 Char"/>
    <w:uiPriority w:val="99"/>
    <w:locked/>
    <w:rsid w:val="00B6224B"/>
    <w:rPr>
      <w:rFonts w:ascii="仿宋_GB2312" w:eastAsia="仿宋_GB2312" w:cs="仿宋_GB2312"/>
      <w:kern w:val="2"/>
      <w:sz w:val="24"/>
      <w:szCs w:val="24"/>
      <w:lang w:val="en-US" w:eastAsia="zh-CN"/>
    </w:rPr>
  </w:style>
  <w:style w:type="character" w:customStyle="1" w:styleId="BodyTextIndentChar">
    <w:name w:val="Body Text Indent Char"/>
    <w:uiPriority w:val="99"/>
    <w:qFormat/>
    <w:locked/>
    <w:rsid w:val="00B6224B"/>
    <w:rPr>
      <w:rFonts w:ascii="新宋体" w:eastAsia="新宋体" w:hAnsi="新宋体" w:cs="新宋体"/>
      <w:kern w:val="2"/>
      <w:sz w:val="22"/>
      <w:szCs w:val="22"/>
      <w:lang w:val="en-US" w:eastAsia="zh-CN"/>
    </w:rPr>
  </w:style>
  <w:style w:type="character" w:customStyle="1" w:styleId="Char6">
    <w:name w:val="正文文本缩进 Char"/>
    <w:uiPriority w:val="99"/>
    <w:locked/>
    <w:rsid w:val="00B6224B"/>
    <w:rPr>
      <w:rFonts w:eastAsia="宋体"/>
      <w:kern w:val="2"/>
      <w:sz w:val="24"/>
      <w:szCs w:val="24"/>
      <w:lang w:val="en-US" w:eastAsia="zh-CN"/>
    </w:rPr>
  </w:style>
  <w:style w:type="character" w:customStyle="1" w:styleId="DateChar">
    <w:name w:val="Date Char"/>
    <w:uiPriority w:val="99"/>
    <w:qFormat/>
    <w:locked/>
    <w:rsid w:val="00B6224B"/>
    <w:rPr>
      <w:rFonts w:ascii="宋体" w:eastAsia="宋体" w:hAnsi="宋体" w:cs="宋体"/>
      <w:kern w:val="2"/>
      <w:sz w:val="28"/>
      <w:szCs w:val="28"/>
      <w:lang w:val="en-US" w:eastAsia="zh-CN"/>
    </w:rPr>
  </w:style>
  <w:style w:type="character" w:customStyle="1" w:styleId="Char7">
    <w:name w:val="日期 Char"/>
    <w:uiPriority w:val="99"/>
    <w:locked/>
    <w:rsid w:val="00B6224B"/>
    <w:rPr>
      <w:rFonts w:eastAsia="宋体"/>
      <w:kern w:val="2"/>
      <w:sz w:val="24"/>
      <w:szCs w:val="24"/>
      <w:lang w:val="en-US" w:eastAsia="zh-CN"/>
    </w:rPr>
  </w:style>
  <w:style w:type="character" w:customStyle="1" w:styleId="CharChar13">
    <w:name w:val="Char Char13"/>
    <w:uiPriority w:val="99"/>
    <w:qFormat/>
    <w:rsid w:val="00B6224B"/>
    <w:rPr>
      <w:rFonts w:eastAsia="宋体"/>
      <w:kern w:val="2"/>
      <w:sz w:val="18"/>
      <w:szCs w:val="18"/>
      <w:lang w:val="en-US" w:eastAsia="zh-CN"/>
    </w:rPr>
  </w:style>
  <w:style w:type="character" w:customStyle="1" w:styleId="Char8">
    <w:name w:val="普通(网站) Char"/>
    <w:uiPriority w:val="99"/>
    <w:locked/>
    <w:rsid w:val="00B6224B"/>
    <w:rPr>
      <w:rFonts w:ascii="宋体" w:eastAsia="宋体" w:hAnsi="宋体" w:cs="宋体"/>
      <w:sz w:val="24"/>
      <w:szCs w:val="24"/>
      <w:lang w:val="en-US" w:eastAsia="zh-CN"/>
    </w:rPr>
  </w:style>
  <w:style w:type="paragraph" w:customStyle="1" w:styleId="CharCharCharCharCharCharCharCharChar1CharCharCharCharCharCharChar">
    <w:name w:val="Char Char Char Char Char Char Char Char Char1 Char Char Char Char Char Char Char"/>
    <w:basedOn w:val="a1"/>
    <w:uiPriority w:val="99"/>
    <w:qFormat/>
    <w:rsid w:val="00B6224B"/>
    <w:pPr>
      <w:snapToGrid/>
    </w:pPr>
    <w:rPr>
      <w:rFonts w:ascii="宋体" w:eastAsia="宋体" w:hAnsi="宋体" w:cs="宋体"/>
    </w:rPr>
  </w:style>
  <w:style w:type="paragraph" w:customStyle="1" w:styleId="CharCharCharCharCharCharCharCharCharCharChar">
    <w:name w:val="Char Char Char Char Char Char Char Char Char Char Char"/>
    <w:basedOn w:val="a1"/>
    <w:uiPriority w:val="99"/>
    <w:qFormat/>
    <w:rsid w:val="00B6224B"/>
    <w:pPr>
      <w:snapToGrid/>
    </w:pPr>
    <w:rPr>
      <w:rFonts w:ascii="宋体" w:eastAsia="仿宋_GB2312" w:hAnsi="宋体" w:cs="宋体"/>
    </w:rPr>
  </w:style>
  <w:style w:type="character" w:customStyle="1" w:styleId="BodyTextIndent2Char">
    <w:name w:val="Body Text Indent 2 Char"/>
    <w:uiPriority w:val="99"/>
    <w:qFormat/>
    <w:locked/>
    <w:rsid w:val="00B6224B"/>
    <w:rPr>
      <w:rFonts w:ascii="宋体" w:eastAsia="宋体" w:hAnsi="宋体" w:cs="宋体"/>
      <w:kern w:val="2"/>
      <w:sz w:val="24"/>
      <w:szCs w:val="24"/>
      <w:lang w:val="en-US" w:eastAsia="zh-CN"/>
    </w:rPr>
  </w:style>
  <w:style w:type="character" w:customStyle="1" w:styleId="2Char2">
    <w:name w:val="正文文本缩进 2 Char"/>
    <w:uiPriority w:val="99"/>
    <w:locked/>
    <w:rsid w:val="00B6224B"/>
    <w:rPr>
      <w:rFonts w:ascii="仿宋_GB2312" w:eastAsia="仿宋_GB2312" w:cs="仿宋_GB2312"/>
      <w:kern w:val="2"/>
      <w:sz w:val="24"/>
      <w:szCs w:val="24"/>
      <w:lang w:val="en-US" w:eastAsia="zh-CN"/>
    </w:rPr>
  </w:style>
  <w:style w:type="character" w:customStyle="1" w:styleId="BodyTextIndent3Char">
    <w:name w:val="Body Text Indent 3 Char"/>
    <w:uiPriority w:val="99"/>
    <w:qFormat/>
    <w:locked/>
    <w:rsid w:val="00B6224B"/>
    <w:rPr>
      <w:rFonts w:ascii="宋体" w:eastAsia="宋体" w:hAnsi="宋体" w:cs="宋体"/>
      <w:sz w:val="23"/>
      <w:szCs w:val="23"/>
      <w:lang w:val="en-US" w:eastAsia="zh-CN"/>
    </w:rPr>
  </w:style>
  <w:style w:type="character" w:customStyle="1" w:styleId="3Char1">
    <w:name w:val="正文文本缩进 3 Char"/>
    <w:uiPriority w:val="99"/>
    <w:locked/>
    <w:rsid w:val="00B6224B"/>
    <w:rPr>
      <w:rFonts w:eastAsia="宋体"/>
      <w:kern w:val="2"/>
      <w:sz w:val="16"/>
      <w:szCs w:val="16"/>
      <w:lang w:val="en-US" w:eastAsia="zh-CN"/>
    </w:rPr>
  </w:style>
  <w:style w:type="character" w:customStyle="1" w:styleId="HTMLPreformattedChar">
    <w:name w:val="HTML Preformatted Char"/>
    <w:uiPriority w:val="99"/>
    <w:qFormat/>
    <w:locked/>
    <w:rsid w:val="00B6224B"/>
    <w:rPr>
      <w:rFonts w:ascii="Arial Unicode MS" w:eastAsia="Arial Unicode MS" w:hAnsi="Arial Unicode MS" w:cs="Arial Unicode MS"/>
      <w:lang w:val="en-US" w:eastAsia="zh-CN"/>
    </w:rPr>
  </w:style>
  <w:style w:type="character" w:customStyle="1" w:styleId="HTMLChar">
    <w:name w:val="HTML 预设格式 Char"/>
    <w:uiPriority w:val="99"/>
    <w:locked/>
    <w:rsid w:val="00B6224B"/>
    <w:rPr>
      <w:rFonts w:ascii="宋体" w:eastAsia="宋体" w:hAnsi="宋体" w:cs="宋体"/>
      <w:sz w:val="24"/>
      <w:szCs w:val="24"/>
      <w:lang w:val="en-US" w:eastAsia="zh-CN"/>
    </w:rPr>
  </w:style>
  <w:style w:type="character" w:customStyle="1" w:styleId="txt181">
    <w:name w:val="txt181"/>
    <w:uiPriority w:val="99"/>
    <w:qFormat/>
    <w:rsid w:val="00B6224B"/>
    <w:rPr>
      <w:rFonts w:ascii="宋体" w:eastAsia="宋体" w:hAnsi="宋体" w:cs="宋体"/>
      <w:b/>
      <w:bCs/>
      <w:sz w:val="38"/>
      <w:szCs w:val="38"/>
      <w:u w:val="none"/>
      <w:effect w:val="none"/>
    </w:rPr>
  </w:style>
  <w:style w:type="character" w:customStyle="1" w:styleId="PlainTextChar">
    <w:name w:val="Plain Text Char"/>
    <w:uiPriority w:val="99"/>
    <w:qFormat/>
    <w:locked/>
    <w:rsid w:val="00B6224B"/>
    <w:rPr>
      <w:rFonts w:ascii="宋体" w:eastAsia="宋体" w:hAnsi="宋体" w:cs="宋体"/>
      <w:sz w:val="21"/>
      <w:szCs w:val="21"/>
      <w:lang w:val="en-US" w:eastAsia="zh-CN"/>
    </w:rPr>
  </w:style>
  <w:style w:type="character" w:customStyle="1" w:styleId="Char9">
    <w:name w:val="纯文本 Char"/>
    <w:uiPriority w:val="99"/>
    <w:locked/>
    <w:rsid w:val="00B6224B"/>
    <w:rPr>
      <w:rFonts w:ascii="仿宋_GB2312" w:eastAsia="仿宋_GB2312" w:hAnsi="Courier New" w:cs="仿宋_GB2312"/>
      <w:spacing w:val="-30"/>
      <w:kern w:val="2"/>
      <w:sz w:val="32"/>
      <w:szCs w:val="32"/>
      <w:lang w:val="en-US" w:eastAsia="zh-CN"/>
    </w:rPr>
  </w:style>
  <w:style w:type="character" w:customStyle="1" w:styleId="CommentTextChar">
    <w:name w:val="Comment Text Char"/>
    <w:uiPriority w:val="99"/>
    <w:qFormat/>
    <w:locked/>
    <w:rsid w:val="00B6224B"/>
    <w:rPr>
      <w:rFonts w:ascii="新宋体" w:eastAsia="新宋体" w:hAnsi="新宋体" w:cs="新宋体"/>
      <w:kern w:val="2"/>
      <w:sz w:val="22"/>
      <w:szCs w:val="22"/>
      <w:lang w:val="en-US" w:eastAsia="zh-CN"/>
    </w:rPr>
  </w:style>
  <w:style w:type="character" w:customStyle="1" w:styleId="Chara">
    <w:name w:val="批注文字 Char"/>
    <w:uiPriority w:val="99"/>
    <w:locked/>
    <w:rsid w:val="00B6224B"/>
    <w:rPr>
      <w:rFonts w:eastAsia="宋体"/>
      <w:kern w:val="2"/>
      <w:sz w:val="24"/>
      <w:szCs w:val="24"/>
      <w:lang w:val="en-US" w:eastAsia="zh-CN"/>
    </w:rPr>
  </w:style>
  <w:style w:type="character" w:customStyle="1" w:styleId="CommentSubjectChar">
    <w:name w:val="Comment Subject Char"/>
    <w:uiPriority w:val="99"/>
    <w:qFormat/>
    <w:locked/>
    <w:rsid w:val="00B6224B"/>
    <w:rPr>
      <w:rFonts w:ascii="新宋体" w:eastAsia="新宋体" w:hAnsi="新宋体" w:cs="新宋体"/>
      <w:b/>
      <w:bCs/>
      <w:kern w:val="2"/>
      <w:sz w:val="22"/>
      <w:szCs w:val="22"/>
      <w:lang w:val="en-US" w:eastAsia="zh-CN"/>
    </w:rPr>
  </w:style>
  <w:style w:type="character" w:customStyle="1" w:styleId="Charb">
    <w:name w:val="批注主题 Char"/>
    <w:uiPriority w:val="99"/>
    <w:locked/>
    <w:rsid w:val="00B6224B"/>
    <w:rPr>
      <w:rFonts w:eastAsia="新宋体"/>
      <w:b/>
      <w:bCs/>
      <w:kern w:val="2"/>
      <w:sz w:val="22"/>
      <w:szCs w:val="22"/>
      <w:lang w:val="en-US" w:eastAsia="zh-CN"/>
    </w:rPr>
  </w:style>
  <w:style w:type="character" w:customStyle="1" w:styleId="DocumentMapChar">
    <w:name w:val="Document Map Char"/>
    <w:uiPriority w:val="99"/>
    <w:qFormat/>
    <w:locked/>
    <w:rsid w:val="00B6224B"/>
    <w:rPr>
      <w:rFonts w:ascii="宋体" w:eastAsia="宋体" w:hAnsi="宋体" w:cs="宋体"/>
      <w:kern w:val="2"/>
      <w:sz w:val="18"/>
      <w:szCs w:val="18"/>
      <w:lang w:val="en-US" w:eastAsia="zh-CN"/>
    </w:rPr>
  </w:style>
  <w:style w:type="character" w:customStyle="1" w:styleId="Charc">
    <w:name w:val="文档结构图 Char"/>
    <w:uiPriority w:val="99"/>
    <w:locked/>
    <w:rsid w:val="00B6224B"/>
    <w:rPr>
      <w:rFonts w:ascii="宋体" w:eastAsia="宋体" w:cs="宋体"/>
      <w:kern w:val="2"/>
      <w:sz w:val="18"/>
      <w:szCs w:val="18"/>
      <w:lang w:val="en-US" w:eastAsia="zh-CN"/>
    </w:rPr>
  </w:style>
  <w:style w:type="character" w:customStyle="1" w:styleId="BodyText3Char">
    <w:name w:val="Body Text 3 Char"/>
    <w:uiPriority w:val="99"/>
    <w:qFormat/>
    <w:locked/>
    <w:rsid w:val="00B6224B"/>
    <w:rPr>
      <w:rFonts w:ascii="宋体" w:eastAsia="宋体" w:hAnsi="宋体" w:cs="宋体"/>
      <w:kern w:val="2"/>
      <w:sz w:val="16"/>
      <w:szCs w:val="16"/>
      <w:lang w:val="en-US" w:eastAsia="zh-CN"/>
    </w:rPr>
  </w:style>
  <w:style w:type="character" w:customStyle="1" w:styleId="3Char2">
    <w:name w:val="正文文本 3 Char"/>
    <w:uiPriority w:val="99"/>
    <w:locked/>
    <w:rsid w:val="00B6224B"/>
    <w:rPr>
      <w:rFonts w:eastAsia="宋体"/>
      <w:kern w:val="2"/>
      <w:sz w:val="16"/>
      <w:szCs w:val="16"/>
      <w:lang w:val="en-US" w:eastAsia="zh-CN"/>
    </w:rPr>
  </w:style>
  <w:style w:type="character" w:customStyle="1" w:styleId="BodyTextFirstIndent2Char">
    <w:name w:val="Body Text First Indent 2 Char"/>
    <w:uiPriority w:val="99"/>
    <w:qFormat/>
    <w:locked/>
    <w:rsid w:val="00B6224B"/>
    <w:rPr>
      <w:rFonts w:ascii="宋体" w:eastAsia="宋体" w:hAnsi="宋体" w:cs="宋体"/>
      <w:kern w:val="2"/>
      <w:sz w:val="22"/>
      <w:szCs w:val="22"/>
      <w:lang w:val="en-US" w:eastAsia="zh-CN"/>
    </w:rPr>
  </w:style>
  <w:style w:type="character" w:customStyle="1" w:styleId="2Char3">
    <w:name w:val="正文首行缩进 2 Char"/>
    <w:uiPriority w:val="99"/>
    <w:locked/>
    <w:rsid w:val="00B6224B"/>
    <w:rPr>
      <w:rFonts w:eastAsia="宋体"/>
      <w:kern w:val="2"/>
      <w:sz w:val="24"/>
      <w:szCs w:val="24"/>
      <w:lang w:val="en-US" w:eastAsia="zh-CN"/>
    </w:rPr>
  </w:style>
  <w:style w:type="character" w:customStyle="1" w:styleId="CharChar14">
    <w:name w:val="Char Char14"/>
    <w:basedOn w:val="a2"/>
    <w:uiPriority w:val="99"/>
    <w:qFormat/>
    <w:rsid w:val="00B6224B"/>
  </w:style>
  <w:style w:type="character" w:customStyle="1" w:styleId="Chard">
    <w:name w:val="脚注文本 Char"/>
    <w:uiPriority w:val="99"/>
    <w:semiHidden/>
    <w:locked/>
    <w:rsid w:val="00B6224B"/>
    <w:rPr>
      <w:rFonts w:eastAsia="宋体"/>
      <w:kern w:val="2"/>
      <w:sz w:val="18"/>
      <w:szCs w:val="18"/>
      <w:lang w:val="en-US" w:eastAsia="zh-CN"/>
    </w:rPr>
  </w:style>
  <w:style w:type="character" w:customStyle="1" w:styleId="BodyText2Char">
    <w:name w:val="Body Text 2 Char"/>
    <w:uiPriority w:val="99"/>
    <w:qFormat/>
    <w:locked/>
    <w:rsid w:val="00B6224B"/>
    <w:rPr>
      <w:rFonts w:ascii="宋体" w:eastAsia="宋体" w:hAnsi="宋体" w:cs="宋体"/>
      <w:kern w:val="2"/>
      <w:sz w:val="24"/>
      <w:szCs w:val="24"/>
      <w:lang w:val="en-US" w:eastAsia="zh-CN"/>
    </w:rPr>
  </w:style>
  <w:style w:type="character" w:customStyle="1" w:styleId="2Char4">
    <w:name w:val="正文文本 2 Char"/>
    <w:uiPriority w:val="99"/>
    <w:locked/>
    <w:rsid w:val="00B6224B"/>
    <w:rPr>
      <w:rFonts w:eastAsia="宋体"/>
      <w:kern w:val="2"/>
      <w:sz w:val="24"/>
      <w:szCs w:val="24"/>
      <w:lang w:val="en-US" w:eastAsia="zh-CN"/>
    </w:rPr>
  </w:style>
  <w:style w:type="character" w:customStyle="1" w:styleId="Chare">
    <w:name w:val="信息标题 Char"/>
    <w:uiPriority w:val="99"/>
    <w:locked/>
    <w:rsid w:val="00B6224B"/>
    <w:rPr>
      <w:rFonts w:ascii="Arial" w:eastAsia="宋体" w:hAnsi="Arial" w:cs="Arial"/>
      <w:spacing w:val="-5"/>
      <w:lang w:val="en-US" w:eastAsia="zh-CN"/>
    </w:rPr>
  </w:style>
  <w:style w:type="character" w:customStyle="1" w:styleId="Heading1Char1">
    <w:name w:val="Heading 1 Char1"/>
    <w:aliases w:val="一级标题 Char1"/>
    <w:uiPriority w:val="99"/>
    <w:qFormat/>
    <w:locked/>
    <w:rsid w:val="00B6224B"/>
    <w:rPr>
      <w:rFonts w:eastAsia="新宋体"/>
      <w:b/>
      <w:bCs/>
      <w:kern w:val="44"/>
      <w:sz w:val="44"/>
      <w:szCs w:val="44"/>
      <w:lang w:val="en-US" w:eastAsia="zh-CN"/>
    </w:rPr>
  </w:style>
  <w:style w:type="character" w:customStyle="1" w:styleId="Heading2Char1">
    <w:name w:val="Heading 2 Char1"/>
    <w:aliases w:val="二级标题 Char1"/>
    <w:uiPriority w:val="99"/>
    <w:qFormat/>
    <w:locked/>
    <w:rsid w:val="00B6224B"/>
    <w:rPr>
      <w:rFonts w:eastAsia="黑体"/>
      <w:kern w:val="2"/>
      <w:sz w:val="32"/>
      <w:szCs w:val="32"/>
      <w:lang w:val="en-US" w:eastAsia="zh-CN"/>
    </w:rPr>
  </w:style>
  <w:style w:type="character" w:customStyle="1" w:styleId="Heading3Char1">
    <w:name w:val="Heading 3 Char1"/>
    <w:aliases w:val="三级标题 Char1,Char Char27"/>
    <w:uiPriority w:val="99"/>
    <w:qFormat/>
    <w:locked/>
    <w:rsid w:val="00B6224B"/>
    <w:rPr>
      <w:rFonts w:eastAsia="黑体"/>
      <w:kern w:val="2"/>
      <w:sz w:val="32"/>
      <w:szCs w:val="32"/>
      <w:lang w:val="en-US" w:eastAsia="zh-CN"/>
    </w:rPr>
  </w:style>
  <w:style w:type="character" w:customStyle="1" w:styleId="NormalWebChar">
    <w:name w:val="Normal (Web) Char"/>
    <w:uiPriority w:val="99"/>
    <w:qFormat/>
    <w:locked/>
    <w:rsid w:val="00B6224B"/>
    <w:rPr>
      <w:rFonts w:ascii="新宋体" w:eastAsia="新宋体" w:hAnsi="新宋体" w:cs="新宋体"/>
      <w:sz w:val="22"/>
      <w:szCs w:val="22"/>
      <w:lang w:val="en-US" w:eastAsia="zh-CN"/>
    </w:rPr>
  </w:style>
  <w:style w:type="character" w:customStyle="1" w:styleId="HeaderChar1">
    <w:name w:val="Header Char1"/>
    <w:uiPriority w:val="99"/>
    <w:qFormat/>
    <w:locked/>
    <w:rsid w:val="00B6224B"/>
    <w:rPr>
      <w:rFonts w:ascii="新宋体" w:eastAsia="新宋体" w:hAnsi="新宋体" w:cs="新宋体"/>
      <w:kern w:val="2"/>
      <w:sz w:val="18"/>
      <w:szCs w:val="18"/>
      <w:lang w:val="en-US" w:eastAsia="zh-CN"/>
    </w:rPr>
  </w:style>
  <w:style w:type="character" w:customStyle="1" w:styleId="FooterChar1">
    <w:name w:val="Footer Char1"/>
    <w:uiPriority w:val="99"/>
    <w:qFormat/>
    <w:locked/>
    <w:rsid w:val="00B6224B"/>
    <w:rPr>
      <w:rFonts w:ascii="新宋体" w:eastAsia="新宋体" w:hAnsi="新宋体" w:cs="新宋体"/>
      <w:kern w:val="2"/>
      <w:sz w:val="18"/>
      <w:szCs w:val="18"/>
      <w:lang w:val="en-US" w:eastAsia="zh-CN"/>
    </w:rPr>
  </w:style>
  <w:style w:type="character" w:customStyle="1" w:styleId="Charf">
    <w:name w:val="标题 Char"/>
    <w:uiPriority w:val="99"/>
    <w:locked/>
    <w:rsid w:val="00B6224B"/>
    <w:rPr>
      <w:rFonts w:ascii="Cambria" w:eastAsia="宋体" w:hAnsi="Cambria" w:cs="Cambria"/>
      <w:b/>
      <w:bCs/>
      <w:kern w:val="2"/>
      <w:sz w:val="32"/>
      <w:szCs w:val="32"/>
      <w:lang w:val="en-US" w:eastAsia="zh-CN"/>
    </w:rPr>
  </w:style>
  <w:style w:type="character" w:customStyle="1" w:styleId="SubtitleChar">
    <w:name w:val="Subtitle Char"/>
    <w:uiPriority w:val="99"/>
    <w:qFormat/>
    <w:locked/>
    <w:rsid w:val="00B6224B"/>
    <w:rPr>
      <w:rFonts w:ascii="Cambria" w:eastAsia="宋体" w:hAnsi="Cambria" w:cs="Cambria"/>
      <w:b/>
      <w:bCs/>
      <w:kern w:val="28"/>
      <w:sz w:val="32"/>
      <w:szCs w:val="32"/>
      <w:lang w:val="en-US" w:eastAsia="zh-CN"/>
    </w:rPr>
  </w:style>
  <w:style w:type="character" w:customStyle="1" w:styleId="Charf0">
    <w:name w:val="副标题 Char"/>
    <w:uiPriority w:val="99"/>
    <w:locked/>
    <w:rsid w:val="00B6224B"/>
    <w:rPr>
      <w:rFonts w:ascii="Cambria" w:hAnsi="Cambria" w:cs="Cambria"/>
      <w:b/>
      <w:bCs/>
      <w:kern w:val="28"/>
      <w:sz w:val="32"/>
      <w:szCs w:val="32"/>
    </w:rPr>
  </w:style>
  <w:style w:type="paragraph" w:customStyle="1" w:styleId="3d">
    <w:name w:val="列出段落3"/>
    <w:basedOn w:val="a1"/>
    <w:uiPriority w:val="99"/>
    <w:qFormat/>
    <w:rsid w:val="00B6224B"/>
    <w:pPr>
      <w:overflowPunct w:val="0"/>
      <w:adjustRightInd w:val="0"/>
      <w:spacing w:line="300" w:lineRule="auto"/>
      <w:ind w:firstLine="420"/>
      <w:jc w:val="left"/>
    </w:pPr>
    <w:rPr>
      <w:rFonts w:eastAsia="微软雅黑"/>
      <w:kern w:val="0"/>
    </w:rPr>
  </w:style>
  <w:style w:type="paragraph" w:customStyle="1" w:styleId="TOC30">
    <w:name w:val="TOC 标题3"/>
    <w:basedOn w:val="1"/>
    <w:next w:val="a1"/>
    <w:uiPriority w:val="99"/>
    <w:qFormat/>
    <w:rsid w:val="00B6224B"/>
    <w:pPr>
      <w:widowControl/>
      <w:overflowPunct w:val="0"/>
      <w:adjustRightInd w:val="0"/>
      <w:spacing w:before="0" w:after="0" w:line="256" w:lineRule="auto"/>
      <w:ind w:firstLineChars="0" w:firstLine="0"/>
      <w:jc w:val="left"/>
      <w:outlineLvl w:val="9"/>
    </w:pPr>
    <w:rPr>
      <w:rFonts w:ascii="Cambria" w:eastAsia="宋体" w:hAnsi="Cambria" w:cs="Cambria"/>
      <w:b w:val="0"/>
      <w:bCs w:val="0"/>
      <w:color w:val="365F91"/>
      <w:kern w:val="0"/>
      <w:sz w:val="32"/>
      <w:szCs w:val="32"/>
    </w:rPr>
  </w:style>
  <w:style w:type="paragraph" w:customStyle="1" w:styleId="46">
    <w:name w:val="修订4"/>
    <w:uiPriority w:val="99"/>
    <w:semiHidden/>
    <w:qFormat/>
    <w:rsid w:val="00B6224B"/>
    <w:pPr>
      <w:spacing w:line="360" w:lineRule="exact"/>
      <w:ind w:firstLine="482"/>
    </w:pPr>
    <w:rPr>
      <w:rFonts w:ascii="Calibri" w:hAnsi="Calibri" w:cs="Calibri"/>
      <w:kern w:val="2"/>
      <w:sz w:val="21"/>
      <w:szCs w:val="21"/>
    </w:rPr>
  </w:style>
  <w:style w:type="paragraph" w:customStyle="1" w:styleId="2f2">
    <w:name w:val="无间隔2"/>
    <w:uiPriority w:val="99"/>
    <w:qFormat/>
    <w:rsid w:val="00B6224B"/>
    <w:pPr>
      <w:spacing w:line="360" w:lineRule="exact"/>
      <w:ind w:firstLine="482"/>
    </w:pPr>
    <w:rPr>
      <w:rFonts w:ascii="Calibri" w:hAnsi="Calibri" w:cs="Calibri"/>
      <w:sz w:val="22"/>
      <w:szCs w:val="22"/>
    </w:rPr>
  </w:style>
  <w:style w:type="character" w:customStyle="1" w:styleId="3e">
    <w:name w:val="书籍标题3"/>
    <w:uiPriority w:val="99"/>
    <w:qFormat/>
    <w:rsid w:val="00B6224B"/>
    <w:rPr>
      <w:rFonts w:ascii="Times New Roman" w:eastAsia="新宋体" w:hAnsi="Times New Roman" w:cs="Times New Roman"/>
      <w:b/>
      <w:bCs/>
      <w:spacing w:val="5"/>
      <w:sz w:val="21"/>
      <w:szCs w:val="21"/>
    </w:rPr>
  </w:style>
  <w:style w:type="character" w:customStyle="1" w:styleId="1f">
    <w:name w:val="占位符文本1"/>
    <w:uiPriority w:val="99"/>
    <w:semiHidden/>
    <w:qFormat/>
    <w:rsid w:val="00B6224B"/>
    <w:rPr>
      <w:rFonts w:ascii="Times New Roman" w:hAnsi="Times New Roman" w:cs="Times New Roman"/>
      <w:color w:val="808080"/>
    </w:rPr>
  </w:style>
  <w:style w:type="character" w:customStyle="1" w:styleId="CharChar26">
    <w:name w:val="Char Char26"/>
    <w:uiPriority w:val="99"/>
    <w:qFormat/>
    <w:rsid w:val="00B6224B"/>
    <w:rPr>
      <w:rFonts w:eastAsia="黑体"/>
      <w:snapToGrid w:val="0"/>
      <w:kern w:val="44"/>
      <w:sz w:val="40"/>
      <w:szCs w:val="40"/>
      <w:lang w:val="en-US" w:eastAsia="zh-CN"/>
    </w:rPr>
  </w:style>
  <w:style w:type="character" w:customStyle="1" w:styleId="CharChar25">
    <w:name w:val="Char Char25"/>
    <w:uiPriority w:val="99"/>
    <w:qFormat/>
    <w:rsid w:val="00B6224B"/>
    <w:rPr>
      <w:rFonts w:eastAsia="黑体"/>
      <w:kern w:val="2"/>
      <w:sz w:val="32"/>
      <w:szCs w:val="32"/>
      <w:lang w:val="en-US" w:eastAsia="zh-CN"/>
    </w:rPr>
  </w:style>
  <w:style w:type="character" w:customStyle="1" w:styleId="CharChar24">
    <w:name w:val="Char Char24"/>
    <w:uiPriority w:val="99"/>
    <w:qFormat/>
    <w:rsid w:val="00B6224B"/>
    <w:rPr>
      <w:rFonts w:eastAsia="黑体"/>
      <w:kern w:val="2"/>
      <w:sz w:val="32"/>
      <w:szCs w:val="32"/>
      <w:lang w:val="en-US" w:eastAsia="zh-CN"/>
    </w:rPr>
  </w:style>
  <w:style w:type="character" w:customStyle="1" w:styleId="CharChar23">
    <w:name w:val="Char Char23"/>
    <w:uiPriority w:val="99"/>
    <w:qFormat/>
    <w:rsid w:val="00B6224B"/>
    <w:rPr>
      <w:rFonts w:eastAsia="黑体"/>
      <w:kern w:val="2"/>
      <w:sz w:val="28"/>
      <w:szCs w:val="28"/>
      <w:lang w:val="en-US" w:eastAsia="zh-CN"/>
    </w:rPr>
  </w:style>
  <w:style w:type="character" w:customStyle="1" w:styleId="CharChar22">
    <w:name w:val="Char Char22"/>
    <w:uiPriority w:val="99"/>
    <w:qFormat/>
    <w:rsid w:val="00B6224B"/>
    <w:rPr>
      <w:rFonts w:eastAsia="黑体"/>
      <w:kern w:val="2"/>
      <w:sz w:val="28"/>
      <w:szCs w:val="28"/>
      <w:lang w:val="en-US" w:eastAsia="zh-CN"/>
    </w:rPr>
  </w:style>
  <w:style w:type="character" w:customStyle="1" w:styleId="CharChar21">
    <w:name w:val="Char Char21"/>
    <w:uiPriority w:val="99"/>
    <w:qFormat/>
    <w:rsid w:val="00B6224B"/>
    <w:rPr>
      <w:rFonts w:eastAsia="黑体"/>
      <w:b/>
      <w:bCs/>
      <w:kern w:val="2"/>
      <w:sz w:val="24"/>
      <w:szCs w:val="24"/>
      <w:lang w:val="en-US" w:eastAsia="zh-CN"/>
    </w:rPr>
  </w:style>
  <w:style w:type="character" w:customStyle="1" w:styleId="CharChar20">
    <w:name w:val="Char Char20"/>
    <w:uiPriority w:val="99"/>
    <w:qFormat/>
    <w:rsid w:val="00B6224B"/>
    <w:rPr>
      <w:rFonts w:ascii="Arial" w:eastAsia="黑体" w:hAnsi="Arial" w:cs="Arial"/>
      <w:kern w:val="2"/>
      <w:sz w:val="21"/>
      <w:szCs w:val="21"/>
      <w:lang w:val="en-US" w:eastAsia="zh-CN"/>
    </w:rPr>
  </w:style>
  <w:style w:type="character" w:customStyle="1" w:styleId="CharChar191">
    <w:name w:val="Char Char191"/>
    <w:uiPriority w:val="99"/>
    <w:qFormat/>
    <w:rsid w:val="00B6224B"/>
    <w:rPr>
      <w:rFonts w:eastAsia="宋体"/>
      <w:kern w:val="2"/>
      <w:sz w:val="18"/>
      <w:szCs w:val="18"/>
      <w:lang w:val="en-US" w:eastAsia="zh-CN"/>
    </w:rPr>
  </w:style>
  <w:style w:type="character" w:customStyle="1" w:styleId="CharChar18">
    <w:name w:val="Char Char18"/>
    <w:uiPriority w:val="99"/>
    <w:qFormat/>
    <w:rsid w:val="00B6224B"/>
    <w:rPr>
      <w:rFonts w:eastAsia="宋体"/>
      <w:kern w:val="2"/>
      <w:sz w:val="18"/>
      <w:szCs w:val="18"/>
      <w:lang w:val="en-US" w:eastAsia="zh-CN"/>
    </w:rPr>
  </w:style>
  <w:style w:type="character" w:customStyle="1" w:styleId="CharChar17">
    <w:name w:val="Char Char17"/>
    <w:uiPriority w:val="99"/>
    <w:qFormat/>
    <w:rsid w:val="00B6224B"/>
    <w:rPr>
      <w:rFonts w:ascii="仿宋_GB2312" w:eastAsia="仿宋_GB2312" w:cs="仿宋_GB2312"/>
      <w:kern w:val="2"/>
      <w:sz w:val="24"/>
      <w:szCs w:val="24"/>
      <w:lang w:val="en-US" w:eastAsia="zh-CN"/>
    </w:rPr>
  </w:style>
  <w:style w:type="character" w:customStyle="1" w:styleId="CharChar16">
    <w:name w:val="Char Char16"/>
    <w:uiPriority w:val="99"/>
    <w:qFormat/>
    <w:locked/>
    <w:rsid w:val="00B6224B"/>
    <w:rPr>
      <w:rFonts w:eastAsia="宋体"/>
      <w:kern w:val="2"/>
      <w:sz w:val="24"/>
      <w:szCs w:val="24"/>
      <w:lang w:val="en-US" w:eastAsia="zh-CN"/>
    </w:rPr>
  </w:style>
  <w:style w:type="character" w:customStyle="1" w:styleId="CharChar15">
    <w:name w:val="Char Char15"/>
    <w:uiPriority w:val="99"/>
    <w:qFormat/>
    <w:rsid w:val="00B6224B"/>
    <w:rPr>
      <w:rFonts w:eastAsia="宋体"/>
      <w:kern w:val="2"/>
      <w:sz w:val="24"/>
      <w:szCs w:val="24"/>
      <w:lang w:val="en-US" w:eastAsia="zh-CN"/>
    </w:rPr>
  </w:style>
  <w:style w:type="character" w:customStyle="1" w:styleId="CharChar131">
    <w:name w:val="Char Char131"/>
    <w:uiPriority w:val="99"/>
    <w:qFormat/>
    <w:rsid w:val="00B6224B"/>
    <w:rPr>
      <w:rFonts w:eastAsia="宋体"/>
      <w:kern w:val="2"/>
      <w:sz w:val="18"/>
      <w:szCs w:val="18"/>
      <w:lang w:val="en-US" w:eastAsia="zh-CN"/>
    </w:rPr>
  </w:style>
  <w:style w:type="character" w:customStyle="1" w:styleId="CharChar12">
    <w:name w:val="Char Char12"/>
    <w:uiPriority w:val="99"/>
    <w:qFormat/>
    <w:rsid w:val="00B6224B"/>
    <w:rPr>
      <w:rFonts w:ascii="宋体" w:eastAsia="宋体" w:hAnsi="宋体" w:cs="宋体"/>
      <w:sz w:val="24"/>
      <w:szCs w:val="24"/>
      <w:lang w:val="en-US" w:eastAsia="zh-CN"/>
    </w:rPr>
  </w:style>
  <w:style w:type="paragraph" w:customStyle="1" w:styleId="CharCharCharCharCharCharCharCharChar1CharCharCharCharCharCharChar1">
    <w:name w:val="Char Char Char Char Char Char Char Char Char1 Char Char Char Char Char Char Char1"/>
    <w:basedOn w:val="a1"/>
    <w:uiPriority w:val="99"/>
    <w:qFormat/>
    <w:rsid w:val="00B6224B"/>
    <w:pPr>
      <w:snapToGrid/>
    </w:pPr>
    <w:rPr>
      <w:rFonts w:ascii="宋体" w:eastAsia="宋体" w:hAnsi="宋体" w:cs="宋体"/>
    </w:rPr>
  </w:style>
  <w:style w:type="character" w:customStyle="1" w:styleId="CharChar11">
    <w:name w:val="Char Char11"/>
    <w:uiPriority w:val="99"/>
    <w:qFormat/>
    <w:rsid w:val="00B6224B"/>
    <w:rPr>
      <w:rFonts w:ascii="仿宋_GB2312" w:eastAsia="仿宋_GB2312" w:cs="仿宋_GB2312"/>
      <w:kern w:val="2"/>
      <w:sz w:val="24"/>
      <w:szCs w:val="24"/>
      <w:lang w:val="en-US" w:eastAsia="zh-CN"/>
    </w:rPr>
  </w:style>
  <w:style w:type="character" w:customStyle="1" w:styleId="CharChar10">
    <w:name w:val="Char Char10"/>
    <w:uiPriority w:val="99"/>
    <w:qFormat/>
    <w:rsid w:val="00B6224B"/>
    <w:rPr>
      <w:rFonts w:eastAsia="宋体"/>
      <w:kern w:val="2"/>
      <w:sz w:val="16"/>
      <w:szCs w:val="16"/>
      <w:lang w:val="en-US" w:eastAsia="zh-CN"/>
    </w:rPr>
  </w:style>
  <w:style w:type="character" w:customStyle="1" w:styleId="CharChar9">
    <w:name w:val="Char Char9"/>
    <w:uiPriority w:val="99"/>
    <w:qFormat/>
    <w:rsid w:val="00B6224B"/>
    <w:rPr>
      <w:rFonts w:ascii="宋体" w:eastAsia="宋体" w:hAnsi="宋体" w:cs="宋体"/>
      <w:sz w:val="24"/>
      <w:szCs w:val="24"/>
      <w:lang w:val="en-US" w:eastAsia="zh-CN"/>
    </w:rPr>
  </w:style>
  <w:style w:type="character" w:customStyle="1" w:styleId="CharChar8">
    <w:name w:val="Char Char8"/>
    <w:uiPriority w:val="99"/>
    <w:qFormat/>
    <w:rsid w:val="00B6224B"/>
    <w:rPr>
      <w:rFonts w:ascii="仿宋_GB2312" w:eastAsia="仿宋_GB2312" w:hAnsi="Courier New" w:cs="仿宋_GB2312"/>
      <w:spacing w:val="-30"/>
      <w:kern w:val="2"/>
      <w:sz w:val="32"/>
      <w:szCs w:val="32"/>
      <w:lang w:val="en-US" w:eastAsia="zh-CN"/>
    </w:rPr>
  </w:style>
  <w:style w:type="character" w:customStyle="1" w:styleId="CharChar7">
    <w:name w:val="Char Char7"/>
    <w:uiPriority w:val="99"/>
    <w:qFormat/>
    <w:rsid w:val="00B6224B"/>
    <w:rPr>
      <w:rFonts w:eastAsia="宋体"/>
      <w:kern w:val="2"/>
      <w:sz w:val="24"/>
      <w:szCs w:val="24"/>
      <w:lang w:val="en-US" w:eastAsia="zh-CN"/>
    </w:rPr>
  </w:style>
  <w:style w:type="character" w:customStyle="1" w:styleId="CharChar6">
    <w:name w:val="Char Char6"/>
    <w:uiPriority w:val="99"/>
    <w:qFormat/>
    <w:rsid w:val="00B6224B"/>
    <w:rPr>
      <w:rFonts w:eastAsia="新宋体"/>
      <w:b/>
      <w:bCs/>
      <w:kern w:val="2"/>
      <w:sz w:val="22"/>
      <w:szCs w:val="22"/>
      <w:lang w:val="en-US" w:eastAsia="zh-CN"/>
    </w:rPr>
  </w:style>
  <w:style w:type="character" w:customStyle="1" w:styleId="CharChar5">
    <w:name w:val="Char Char5"/>
    <w:uiPriority w:val="99"/>
    <w:qFormat/>
    <w:rsid w:val="00B6224B"/>
    <w:rPr>
      <w:rFonts w:ascii="宋体" w:eastAsia="宋体" w:cs="宋体"/>
      <w:kern w:val="2"/>
      <w:sz w:val="18"/>
      <w:szCs w:val="18"/>
      <w:lang w:val="en-US" w:eastAsia="zh-CN"/>
    </w:rPr>
  </w:style>
  <w:style w:type="character" w:customStyle="1" w:styleId="CharChar4">
    <w:name w:val="Char Char4"/>
    <w:uiPriority w:val="99"/>
    <w:qFormat/>
    <w:rsid w:val="00B6224B"/>
    <w:rPr>
      <w:rFonts w:eastAsia="宋体"/>
      <w:kern w:val="2"/>
      <w:sz w:val="16"/>
      <w:szCs w:val="16"/>
      <w:lang w:val="en-US" w:eastAsia="zh-CN"/>
    </w:rPr>
  </w:style>
  <w:style w:type="character" w:customStyle="1" w:styleId="CharChar3">
    <w:name w:val="Char Char3"/>
    <w:uiPriority w:val="99"/>
    <w:qFormat/>
    <w:rsid w:val="00B6224B"/>
    <w:rPr>
      <w:rFonts w:eastAsia="宋体"/>
      <w:kern w:val="2"/>
      <w:sz w:val="24"/>
      <w:szCs w:val="24"/>
      <w:lang w:val="en-US" w:eastAsia="zh-CN"/>
    </w:rPr>
  </w:style>
  <w:style w:type="character" w:customStyle="1" w:styleId="CharChar141">
    <w:name w:val="Char Char141"/>
    <w:basedOn w:val="a2"/>
    <w:uiPriority w:val="99"/>
    <w:qFormat/>
    <w:rsid w:val="00B6224B"/>
  </w:style>
  <w:style w:type="character" w:customStyle="1" w:styleId="CharChar2">
    <w:name w:val="Char Char2"/>
    <w:uiPriority w:val="99"/>
    <w:semiHidden/>
    <w:qFormat/>
    <w:rsid w:val="00B6224B"/>
    <w:rPr>
      <w:rFonts w:eastAsia="宋体"/>
      <w:kern w:val="2"/>
      <w:sz w:val="18"/>
      <w:szCs w:val="18"/>
      <w:lang w:val="en-US" w:eastAsia="zh-CN"/>
    </w:rPr>
  </w:style>
  <w:style w:type="character" w:customStyle="1" w:styleId="CharChar1">
    <w:name w:val="Char Char1"/>
    <w:uiPriority w:val="99"/>
    <w:qFormat/>
    <w:rsid w:val="00B6224B"/>
    <w:rPr>
      <w:rFonts w:eastAsia="宋体"/>
      <w:kern w:val="2"/>
      <w:sz w:val="24"/>
      <w:szCs w:val="24"/>
      <w:lang w:val="en-US" w:eastAsia="zh-CN"/>
    </w:rPr>
  </w:style>
  <w:style w:type="numbering" w:customStyle="1" w:styleId="1f0">
    <w:name w:val="无列表1"/>
    <w:next w:val="a4"/>
    <w:uiPriority w:val="99"/>
    <w:semiHidden/>
    <w:unhideWhenUsed/>
    <w:rsid w:val="00390A86"/>
  </w:style>
  <w:style w:type="table" w:customStyle="1" w:styleId="47">
    <w:name w:val="网格型4"/>
    <w:basedOn w:val="a3"/>
    <w:next w:val="affa"/>
    <w:uiPriority w:val="39"/>
    <w:qFormat/>
    <w:rsid w:val="00390A86"/>
    <w:pPr>
      <w:widowControl w:val="0"/>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简明型 11"/>
    <w:basedOn w:val="a3"/>
    <w:next w:val="10"/>
    <w:qFormat/>
    <w:rsid w:val="00390A86"/>
    <w:pPr>
      <w:widowControl w:val="0"/>
      <w:jc w:val="both"/>
    </w:pPr>
    <w:rPr>
      <w:rFonts w:cs="Times New Roman"/>
    </w:rPr>
    <w:tblPr>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2">
    <w:name w:val="网格型 11"/>
    <w:basedOn w:val="a3"/>
    <w:next w:val="12"/>
    <w:qFormat/>
    <w:rsid w:val="00390A86"/>
    <w:pPr>
      <w:widowControl w:val="0"/>
      <w:jc w:val="both"/>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
    <w:name w:val="网格型11"/>
    <w:uiPriority w:val="39"/>
    <w:qFormat/>
    <w:rsid w:val="00390A86"/>
    <w:pPr>
      <w:spacing w:line="360" w:lineRule="exact"/>
      <w:ind w:firstLine="482"/>
    </w:pPr>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网格型21"/>
    <w:uiPriority w:val="39"/>
    <w:qFormat/>
    <w:rsid w:val="00390A86"/>
    <w:pPr>
      <w:widowControl w:val="0"/>
      <w:spacing w:line="340" w:lineRule="exact"/>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uiPriority w:val="39"/>
    <w:qFormat/>
    <w:rsid w:val="00390A86"/>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a">
    <w:name w:val="国土局正文"/>
    <w:basedOn w:val="a1"/>
    <w:link w:val="afffb"/>
    <w:qFormat/>
    <w:rsid w:val="002430C5"/>
    <w:pPr>
      <w:ind w:firstLine="560"/>
    </w:pPr>
    <w:rPr>
      <w:rFonts w:eastAsia="仿宋_GB2312" w:cstheme="minorBidi"/>
      <w:sz w:val="28"/>
    </w:rPr>
  </w:style>
  <w:style w:type="character" w:customStyle="1" w:styleId="afffb">
    <w:name w:val="国土局正文 字符"/>
    <w:link w:val="afffa"/>
    <w:qFormat/>
    <w:rsid w:val="002430C5"/>
    <w:rPr>
      <w:rFonts w:eastAsia="仿宋_GB2312" w:cstheme="minorBidi"/>
      <w:kern w:val="2"/>
      <w:sz w:val="28"/>
      <w:szCs w:val="24"/>
    </w:rPr>
  </w:style>
  <w:style w:type="character" w:customStyle="1" w:styleId="70">
    <w:name w:val="标题 7 字符"/>
    <w:basedOn w:val="a2"/>
    <w:link w:val="7"/>
    <w:semiHidden/>
    <w:qFormat/>
    <w:rsid w:val="00F42F18"/>
    <w:rPr>
      <w:rFonts w:eastAsia="仿宋_GB2312" w:cs="Times New Roman"/>
      <w:b/>
      <w:bCs/>
      <w:kern w:val="2"/>
      <w:sz w:val="28"/>
      <w:szCs w:val="24"/>
    </w:rPr>
  </w:style>
  <w:style w:type="character" w:customStyle="1" w:styleId="80">
    <w:name w:val="标题 8 字符"/>
    <w:basedOn w:val="a2"/>
    <w:link w:val="8"/>
    <w:uiPriority w:val="9"/>
    <w:semiHidden/>
    <w:rsid w:val="00F42F18"/>
    <w:rPr>
      <w:rFonts w:asciiTheme="majorHAnsi" w:eastAsiaTheme="majorEastAsia" w:hAnsiTheme="majorHAnsi" w:cstheme="majorBidi"/>
      <w:kern w:val="2"/>
      <w:sz w:val="24"/>
      <w:szCs w:val="24"/>
    </w:rPr>
  </w:style>
  <w:style w:type="paragraph" w:customStyle="1" w:styleId="1f1">
    <w:name w:val="封面1"/>
    <w:basedOn w:val="a1"/>
    <w:link w:val="1f2"/>
    <w:qFormat/>
    <w:rsid w:val="00F42F18"/>
    <w:pPr>
      <w:tabs>
        <w:tab w:val="left" w:pos="4200"/>
      </w:tabs>
      <w:adjustRightInd w:val="0"/>
      <w:ind w:firstLineChars="0" w:firstLine="0"/>
      <w:jc w:val="center"/>
    </w:pPr>
    <w:rPr>
      <w:rFonts w:eastAsia="黑体"/>
      <w:b/>
      <w:bCs/>
      <w:kern w:val="36"/>
      <w:sz w:val="48"/>
      <w:szCs w:val="48"/>
    </w:rPr>
  </w:style>
  <w:style w:type="paragraph" w:customStyle="1" w:styleId="2f3">
    <w:name w:val="封面2"/>
    <w:basedOn w:val="a1"/>
    <w:link w:val="2f4"/>
    <w:qFormat/>
    <w:rsid w:val="00F42F18"/>
    <w:pPr>
      <w:widowControl/>
      <w:snapToGrid/>
      <w:ind w:firstLineChars="0" w:firstLine="0"/>
      <w:jc w:val="center"/>
    </w:pPr>
    <w:rPr>
      <w:rFonts w:eastAsia="楷体_GB2312"/>
      <w:b/>
      <w:sz w:val="36"/>
      <w:szCs w:val="36"/>
    </w:rPr>
  </w:style>
  <w:style w:type="character" w:customStyle="1" w:styleId="1f2">
    <w:name w:val="封面1 字符"/>
    <w:basedOn w:val="a2"/>
    <w:link w:val="1f1"/>
    <w:qFormat/>
    <w:rsid w:val="00F42F18"/>
    <w:rPr>
      <w:rFonts w:eastAsia="黑体" w:cs="Times New Roman"/>
      <w:b/>
      <w:bCs/>
      <w:kern w:val="36"/>
      <w:sz w:val="48"/>
      <w:szCs w:val="48"/>
    </w:rPr>
  </w:style>
  <w:style w:type="character" w:customStyle="1" w:styleId="2f4">
    <w:name w:val="封面2 字符"/>
    <w:basedOn w:val="a2"/>
    <w:link w:val="2f3"/>
    <w:qFormat/>
    <w:rsid w:val="00F42F18"/>
    <w:rPr>
      <w:rFonts w:eastAsia="楷体_GB2312" w:cs="Times New Roman"/>
      <w:b/>
      <w:kern w:val="2"/>
      <w:sz w:val="36"/>
      <w:szCs w:val="36"/>
    </w:rPr>
  </w:style>
  <w:style w:type="paragraph" w:customStyle="1" w:styleId="afffc">
    <w:name w:val="图标题"/>
    <w:basedOn w:val="a1"/>
    <w:link w:val="afffd"/>
    <w:qFormat/>
    <w:rsid w:val="00F42F18"/>
    <w:pPr>
      <w:spacing w:beforeLines="50" w:before="50" w:afterLines="50" w:after="50"/>
      <w:ind w:firstLineChars="0" w:firstLine="0"/>
      <w:jc w:val="center"/>
    </w:pPr>
    <w:rPr>
      <w:rFonts w:eastAsia="宋体"/>
      <w:b/>
    </w:rPr>
  </w:style>
  <w:style w:type="character" w:customStyle="1" w:styleId="afffd">
    <w:name w:val="图标题 字符"/>
    <w:link w:val="afffc"/>
    <w:qFormat/>
    <w:rsid w:val="00F42F18"/>
    <w:rPr>
      <w:rFonts w:cs="Times New Roman"/>
      <w:b/>
      <w:kern w:val="2"/>
      <w:sz w:val="24"/>
      <w:szCs w:val="24"/>
    </w:rPr>
  </w:style>
  <w:style w:type="paragraph" w:customStyle="1" w:styleId="afffe">
    <w:name w:val="表标题"/>
    <w:basedOn w:val="a1"/>
    <w:link w:val="affff"/>
    <w:qFormat/>
    <w:rsid w:val="00F42F18"/>
    <w:pPr>
      <w:spacing w:beforeLines="50" w:before="50" w:afterLines="50" w:after="50" w:line="240" w:lineRule="auto"/>
      <w:ind w:firstLineChars="0" w:firstLine="0"/>
      <w:jc w:val="center"/>
    </w:pPr>
    <w:rPr>
      <w:rFonts w:eastAsia="宋体"/>
      <w:b/>
      <w:szCs w:val="22"/>
    </w:rPr>
  </w:style>
  <w:style w:type="character" w:customStyle="1" w:styleId="affff">
    <w:name w:val="表标题 字符"/>
    <w:link w:val="afffe"/>
    <w:qFormat/>
    <w:rsid w:val="00F42F18"/>
    <w:rPr>
      <w:rFonts w:cs="Times New Roman"/>
      <w:b/>
      <w:kern w:val="2"/>
      <w:sz w:val="24"/>
      <w:szCs w:val="22"/>
    </w:rPr>
  </w:style>
  <w:style w:type="paragraph" w:customStyle="1" w:styleId="affff0">
    <w:name w:val="图、表名"/>
    <w:basedOn w:val="a1"/>
    <w:link w:val="affff1"/>
    <w:qFormat/>
    <w:rsid w:val="00F42F18"/>
    <w:pPr>
      <w:snapToGrid/>
      <w:spacing w:beforeLines="50" w:before="50" w:afterLines="50" w:after="50"/>
      <w:ind w:firstLineChars="0" w:firstLine="0"/>
      <w:jc w:val="center"/>
    </w:pPr>
    <w:rPr>
      <w:rFonts w:eastAsia="宋体"/>
      <w:b/>
      <w:szCs w:val="21"/>
    </w:rPr>
  </w:style>
  <w:style w:type="character" w:customStyle="1" w:styleId="affff1">
    <w:name w:val="图、表名 字符"/>
    <w:basedOn w:val="a2"/>
    <w:link w:val="affff0"/>
    <w:qFormat/>
    <w:rsid w:val="00F42F18"/>
    <w:rPr>
      <w:rFonts w:cs="Times New Roman"/>
      <w:b/>
      <w:kern w:val="2"/>
      <w:sz w:val="24"/>
      <w:szCs w:val="21"/>
    </w:rPr>
  </w:style>
  <w:style w:type="character" w:customStyle="1" w:styleId="114">
    <w:name w:val="书籍标题11"/>
    <w:uiPriority w:val="33"/>
    <w:qFormat/>
    <w:rsid w:val="00F42F18"/>
    <w:rPr>
      <w:rFonts w:ascii="Times New Roman" w:eastAsia="新宋体" w:hAnsi="Times New Roman"/>
      <w:b/>
      <w:bCs/>
      <w:iCs/>
      <w:spacing w:val="5"/>
      <w:sz w:val="21"/>
    </w:rPr>
  </w:style>
  <w:style w:type="character" w:customStyle="1" w:styleId="2f5">
    <w:name w:val="未处理的提及2"/>
    <w:uiPriority w:val="99"/>
    <w:unhideWhenUsed/>
    <w:qFormat/>
    <w:rsid w:val="00F42F18"/>
    <w:rPr>
      <w:color w:val="808080"/>
      <w:shd w:val="clear" w:color="auto" w:fill="E6E6E6"/>
    </w:rPr>
  </w:style>
  <w:style w:type="character" w:customStyle="1" w:styleId="3f">
    <w:name w:val="标题  3 字符"/>
    <w:uiPriority w:val="99"/>
    <w:qFormat/>
    <w:rsid w:val="00F42F18"/>
    <w:rPr>
      <w:rFonts w:eastAsia="黑体"/>
      <w:sz w:val="28"/>
      <w:szCs w:val="28"/>
    </w:rPr>
  </w:style>
  <w:style w:type="character" w:customStyle="1" w:styleId="afff4">
    <w:name w:val="无间隔 字符"/>
    <w:link w:val="afff3"/>
    <w:uiPriority w:val="1"/>
    <w:qFormat/>
    <w:rsid w:val="00F42F18"/>
    <w:rPr>
      <w:rFonts w:ascii="Calibri" w:hAnsi="Calibri" w:cs="Calibri"/>
      <w:sz w:val="22"/>
      <w:szCs w:val="22"/>
    </w:rPr>
  </w:style>
  <w:style w:type="character" w:customStyle="1" w:styleId="affff2">
    <w:name w:val="国土局标题 字符"/>
    <w:link w:val="affff3"/>
    <w:qFormat/>
    <w:rsid w:val="00F42F18"/>
    <w:rPr>
      <w:rFonts w:ascii="黑体" w:eastAsia="黑体" w:hAnsi="黑体" w:cs="Times New Roman"/>
      <w:b/>
      <w:bCs/>
      <w:sz w:val="28"/>
      <w:szCs w:val="32"/>
    </w:rPr>
  </w:style>
  <w:style w:type="character" w:customStyle="1" w:styleId="1f3">
    <w:name w:val="未处理的提及1"/>
    <w:uiPriority w:val="99"/>
    <w:unhideWhenUsed/>
    <w:qFormat/>
    <w:rsid w:val="00F42F18"/>
    <w:rPr>
      <w:color w:val="808080"/>
      <w:shd w:val="clear" w:color="auto" w:fill="E6E6E6"/>
    </w:rPr>
  </w:style>
  <w:style w:type="paragraph" w:customStyle="1" w:styleId="Char110">
    <w:name w:val="Char11"/>
    <w:basedOn w:val="a1"/>
    <w:qFormat/>
    <w:rsid w:val="00F42F18"/>
    <w:pPr>
      <w:snapToGrid/>
      <w:ind w:firstLineChars="588" w:firstLine="1653"/>
    </w:pPr>
    <w:rPr>
      <w:rFonts w:eastAsia="宋体"/>
      <w:b/>
      <w:sz w:val="28"/>
      <w:szCs w:val="28"/>
    </w:rPr>
  </w:style>
  <w:style w:type="character" w:customStyle="1" w:styleId="1f4">
    <w:name w:val="文档结构图 字符1"/>
    <w:basedOn w:val="a2"/>
    <w:uiPriority w:val="99"/>
    <w:semiHidden/>
    <w:qFormat/>
    <w:rsid w:val="00F42F18"/>
    <w:rPr>
      <w:rFonts w:ascii="Microsoft YaHei UI" w:eastAsia="Microsoft YaHei UI" w:hAnsi="Times New Roman"/>
      <w:sz w:val="18"/>
      <w:szCs w:val="18"/>
    </w:rPr>
  </w:style>
  <w:style w:type="character" w:customStyle="1" w:styleId="211">
    <w:name w:val="正文文本 2 字符1"/>
    <w:basedOn w:val="a2"/>
    <w:uiPriority w:val="99"/>
    <w:semiHidden/>
    <w:qFormat/>
    <w:rsid w:val="00F42F18"/>
    <w:rPr>
      <w:rFonts w:ascii="Times New Roman" w:eastAsia="仿宋_GB2312" w:hAnsi="Times New Roman"/>
      <w:sz w:val="28"/>
      <w:szCs w:val="24"/>
    </w:rPr>
  </w:style>
  <w:style w:type="character" w:customStyle="1" w:styleId="1f5">
    <w:name w:val="脚注文本 字符1"/>
    <w:basedOn w:val="a2"/>
    <w:uiPriority w:val="99"/>
    <w:semiHidden/>
    <w:qFormat/>
    <w:rsid w:val="00F42F18"/>
    <w:rPr>
      <w:rFonts w:ascii="Times New Roman" w:eastAsia="仿宋_GB2312" w:hAnsi="Times New Roman"/>
      <w:sz w:val="18"/>
      <w:szCs w:val="18"/>
    </w:rPr>
  </w:style>
  <w:style w:type="character" w:customStyle="1" w:styleId="1f6">
    <w:name w:val="副标题 字符1"/>
    <w:basedOn w:val="a2"/>
    <w:uiPriority w:val="11"/>
    <w:qFormat/>
    <w:rsid w:val="00F42F18"/>
    <w:rPr>
      <w:b/>
      <w:bCs/>
      <w:kern w:val="28"/>
      <w:sz w:val="32"/>
      <w:szCs w:val="32"/>
    </w:rPr>
  </w:style>
  <w:style w:type="character" w:customStyle="1" w:styleId="1f7">
    <w:name w:val="批注框文本 字符1"/>
    <w:basedOn w:val="a2"/>
    <w:uiPriority w:val="99"/>
    <w:semiHidden/>
    <w:qFormat/>
    <w:rsid w:val="00F42F18"/>
    <w:rPr>
      <w:rFonts w:ascii="Times New Roman" w:eastAsia="仿宋_GB2312" w:hAnsi="Times New Roman"/>
      <w:sz w:val="18"/>
      <w:szCs w:val="18"/>
    </w:rPr>
  </w:style>
  <w:style w:type="character" w:customStyle="1" w:styleId="311">
    <w:name w:val="正文文本 3 字符1"/>
    <w:basedOn w:val="a2"/>
    <w:uiPriority w:val="99"/>
    <w:semiHidden/>
    <w:qFormat/>
    <w:rsid w:val="00F42F18"/>
    <w:rPr>
      <w:rFonts w:ascii="Times New Roman" w:eastAsia="仿宋_GB2312" w:hAnsi="Times New Roman"/>
      <w:sz w:val="16"/>
      <w:szCs w:val="16"/>
    </w:rPr>
  </w:style>
  <w:style w:type="character" w:customStyle="1" w:styleId="312">
    <w:name w:val="正文文本缩进 3 字符1"/>
    <w:basedOn w:val="a2"/>
    <w:uiPriority w:val="99"/>
    <w:semiHidden/>
    <w:qFormat/>
    <w:rsid w:val="00F42F18"/>
    <w:rPr>
      <w:rFonts w:ascii="Times New Roman" w:eastAsia="仿宋_GB2312" w:hAnsi="Times New Roman"/>
      <w:sz w:val="16"/>
      <w:szCs w:val="16"/>
    </w:rPr>
  </w:style>
  <w:style w:type="paragraph" w:customStyle="1" w:styleId="affff3">
    <w:name w:val="国土局标题"/>
    <w:basedOn w:val="affc"/>
    <w:link w:val="affff2"/>
    <w:qFormat/>
    <w:rsid w:val="00F42F18"/>
    <w:pPr>
      <w:spacing w:beforeLines="50" w:before="50" w:afterLines="50" w:after="50"/>
    </w:pPr>
    <w:rPr>
      <w:rFonts w:ascii="黑体" w:hAnsi="黑体"/>
      <w:b/>
      <w:bCs/>
      <w:sz w:val="28"/>
    </w:rPr>
  </w:style>
  <w:style w:type="character" w:customStyle="1" w:styleId="212">
    <w:name w:val="正文文本缩进 2 字符1"/>
    <w:basedOn w:val="a2"/>
    <w:uiPriority w:val="99"/>
    <w:semiHidden/>
    <w:qFormat/>
    <w:rsid w:val="00F42F18"/>
    <w:rPr>
      <w:rFonts w:ascii="Times New Roman" w:eastAsia="仿宋_GB2312" w:hAnsi="Times New Roman"/>
      <w:sz w:val="28"/>
      <w:szCs w:val="24"/>
    </w:rPr>
  </w:style>
  <w:style w:type="character" w:customStyle="1" w:styleId="2f6">
    <w:name w:val="纯文本 字符2"/>
    <w:basedOn w:val="a2"/>
    <w:uiPriority w:val="99"/>
    <w:semiHidden/>
    <w:qFormat/>
    <w:rsid w:val="00F42F18"/>
    <w:rPr>
      <w:rFonts w:asciiTheme="minorEastAsia" w:hAnsi="Courier New" w:cs="Courier New"/>
      <w:sz w:val="28"/>
      <w:szCs w:val="24"/>
    </w:rPr>
  </w:style>
  <w:style w:type="character" w:customStyle="1" w:styleId="HTML1">
    <w:name w:val="HTML 预设格式 字符1"/>
    <w:basedOn w:val="a2"/>
    <w:uiPriority w:val="99"/>
    <w:semiHidden/>
    <w:qFormat/>
    <w:rsid w:val="00F42F18"/>
    <w:rPr>
      <w:rFonts w:ascii="Courier New" w:eastAsia="仿宋_GB2312" w:hAnsi="Courier New" w:cs="Courier New"/>
      <w:sz w:val="20"/>
      <w:szCs w:val="20"/>
    </w:rPr>
  </w:style>
  <w:style w:type="character" w:customStyle="1" w:styleId="1f8">
    <w:name w:val="正文文本缩进 字符1"/>
    <w:basedOn w:val="a2"/>
    <w:uiPriority w:val="99"/>
    <w:semiHidden/>
    <w:qFormat/>
    <w:rsid w:val="00F42F18"/>
    <w:rPr>
      <w:rFonts w:ascii="Times New Roman" w:eastAsia="仿宋_GB2312" w:hAnsi="Times New Roman"/>
      <w:sz w:val="28"/>
      <w:szCs w:val="24"/>
    </w:rPr>
  </w:style>
  <w:style w:type="character" w:customStyle="1" w:styleId="1f9">
    <w:name w:val="信息标题 字符1"/>
    <w:basedOn w:val="a2"/>
    <w:uiPriority w:val="99"/>
    <w:semiHidden/>
    <w:qFormat/>
    <w:rsid w:val="00F42F18"/>
    <w:rPr>
      <w:rFonts w:asciiTheme="majorHAnsi" w:eastAsiaTheme="majorEastAsia" w:hAnsiTheme="majorHAnsi" w:cstheme="majorBidi"/>
      <w:sz w:val="24"/>
      <w:szCs w:val="24"/>
      <w:shd w:val="pct20" w:color="auto" w:fill="auto"/>
    </w:rPr>
  </w:style>
  <w:style w:type="character" w:customStyle="1" w:styleId="1fa">
    <w:name w:val="标题 字符1"/>
    <w:basedOn w:val="a2"/>
    <w:uiPriority w:val="10"/>
    <w:qFormat/>
    <w:rsid w:val="00F42F18"/>
    <w:rPr>
      <w:rFonts w:asciiTheme="majorHAnsi" w:eastAsiaTheme="majorEastAsia" w:hAnsiTheme="majorHAnsi" w:cstheme="majorBidi"/>
      <w:b/>
      <w:bCs/>
      <w:sz w:val="32"/>
      <w:szCs w:val="32"/>
    </w:rPr>
  </w:style>
  <w:style w:type="paragraph" w:customStyle="1" w:styleId="z-11">
    <w:name w:val="z-窗体底端11"/>
    <w:basedOn w:val="a1"/>
    <w:next w:val="a1"/>
    <w:qFormat/>
    <w:rsid w:val="00F42F18"/>
    <w:pPr>
      <w:widowControl/>
      <w:pBdr>
        <w:top w:val="single" w:sz="6" w:space="1" w:color="auto"/>
      </w:pBdr>
      <w:jc w:val="center"/>
    </w:pPr>
    <w:rPr>
      <w:rFonts w:ascii="Arial" w:eastAsia="宋体" w:hAnsi="Arial" w:cs="Arial"/>
      <w:vanish/>
      <w:sz w:val="16"/>
      <w:szCs w:val="16"/>
    </w:rPr>
  </w:style>
  <w:style w:type="character" w:customStyle="1" w:styleId="213">
    <w:name w:val="正文文本首行缩进 2 字符1"/>
    <w:basedOn w:val="1f8"/>
    <w:uiPriority w:val="99"/>
    <w:semiHidden/>
    <w:qFormat/>
    <w:rsid w:val="00F42F18"/>
    <w:rPr>
      <w:rFonts w:ascii="Times New Roman" w:eastAsia="仿宋_GB2312" w:hAnsi="Times New Roman"/>
      <w:sz w:val="28"/>
      <w:szCs w:val="24"/>
    </w:rPr>
  </w:style>
  <w:style w:type="paragraph" w:customStyle="1" w:styleId="TOC11">
    <w:name w:val="TOC 标题11"/>
    <w:basedOn w:val="1"/>
    <w:next w:val="a1"/>
    <w:uiPriority w:val="39"/>
    <w:unhideWhenUsed/>
    <w:qFormat/>
    <w:rsid w:val="00F42F18"/>
    <w:pPr>
      <w:widowControl/>
      <w:spacing w:beforeLines="100" w:before="50" w:afterLines="50" w:after="50" w:line="259" w:lineRule="auto"/>
      <w:ind w:firstLineChars="0" w:firstLine="0"/>
      <w:outlineLvl w:val="9"/>
    </w:pPr>
    <w:rPr>
      <w:rFonts w:ascii="Cambria" w:eastAsia="宋体" w:hAnsi="Cambria"/>
      <w:b w:val="0"/>
      <w:bCs w:val="0"/>
      <w:color w:val="365F91"/>
      <w:sz w:val="32"/>
      <w:szCs w:val="32"/>
    </w:rPr>
  </w:style>
  <w:style w:type="character" w:customStyle="1" w:styleId="1fb">
    <w:name w:val="正文文本 字符1"/>
    <w:basedOn w:val="a2"/>
    <w:uiPriority w:val="99"/>
    <w:semiHidden/>
    <w:qFormat/>
    <w:rsid w:val="00F42F18"/>
    <w:rPr>
      <w:rFonts w:ascii="Times New Roman" w:eastAsia="仿宋_GB2312" w:hAnsi="Times New Roman"/>
      <w:sz w:val="28"/>
      <w:szCs w:val="24"/>
    </w:rPr>
  </w:style>
  <w:style w:type="paragraph" w:customStyle="1" w:styleId="z-110">
    <w:name w:val="z-窗体顶端11"/>
    <w:basedOn w:val="a1"/>
    <w:next w:val="a1"/>
    <w:qFormat/>
    <w:rsid w:val="00F42F18"/>
    <w:pPr>
      <w:widowControl/>
      <w:pBdr>
        <w:bottom w:val="single" w:sz="6" w:space="1" w:color="auto"/>
      </w:pBdr>
      <w:jc w:val="center"/>
    </w:pPr>
    <w:rPr>
      <w:rFonts w:ascii="Arial" w:eastAsia="宋体" w:hAnsi="Arial" w:cs="Arial"/>
      <w:vanish/>
      <w:sz w:val="16"/>
      <w:szCs w:val="16"/>
    </w:rPr>
  </w:style>
  <w:style w:type="paragraph" w:customStyle="1" w:styleId="115">
    <w:name w:val="修订11"/>
    <w:uiPriority w:val="99"/>
    <w:semiHidden/>
    <w:qFormat/>
    <w:rsid w:val="00F42F18"/>
    <w:pPr>
      <w:spacing w:line="360" w:lineRule="exact"/>
      <w:ind w:firstLine="482"/>
    </w:pPr>
    <w:rPr>
      <w:rFonts w:cs="Times New Roman"/>
      <w:kern w:val="2"/>
      <w:sz w:val="21"/>
      <w:szCs w:val="22"/>
    </w:rPr>
  </w:style>
  <w:style w:type="paragraph" w:customStyle="1" w:styleId="Char12">
    <w:name w:val="Char1"/>
    <w:basedOn w:val="a1"/>
    <w:qFormat/>
    <w:rsid w:val="00F42F18"/>
    <w:pPr>
      <w:snapToGrid/>
      <w:ind w:firstLineChars="588" w:firstLine="1653"/>
    </w:pPr>
    <w:rPr>
      <w:rFonts w:eastAsia="宋体"/>
      <w:b/>
      <w:sz w:val="28"/>
      <w:szCs w:val="28"/>
    </w:rPr>
  </w:style>
  <w:style w:type="table" w:customStyle="1" w:styleId="610">
    <w:name w:val="网格型61"/>
    <w:basedOn w:val="a3"/>
    <w:uiPriority w:val="39"/>
    <w:qFormat/>
    <w:rsid w:val="00F42F18"/>
    <w:pPr>
      <w:widowControl w:val="0"/>
      <w:jc w:val="both"/>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3"/>
    <w:uiPriority w:val="39"/>
    <w:qFormat/>
    <w:rsid w:val="00F42F18"/>
    <w:pPr>
      <w:spacing w:line="360" w:lineRule="exact"/>
      <w:ind w:firstLine="482"/>
    </w:pPr>
    <w:rPr>
      <w:rFonts w:ascii="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网格型32"/>
    <w:basedOn w:val="a3"/>
    <w:uiPriority w:val="39"/>
    <w:qFormat/>
    <w:rsid w:val="00F42F18"/>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3"/>
    <w:qFormat/>
    <w:rsid w:val="00F42F18"/>
    <w:pPr>
      <w:widowControl w:val="0"/>
      <w:jc w:val="both"/>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简明型 16"/>
    <w:basedOn w:val="a3"/>
    <w:uiPriority w:val="99"/>
    <w:qFormat/>
    <w:rsid w:val="00F42F18"/>
    <w:pPr>
      <w:widowControl w:val="0"/>
      <w:jc w:val="both"/>
    </w:pPr>
    <w:rPr>
      <w:rFonts w:cs="Times New Roman"/>
    </w:rPr>
    <w:tblPr>
      <w:tblInd w:w="0" w:type="nil"/>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50">
    <w:name w:val="网格型25"/>
    <w:basedOn w:val="a3"/>
    <w:uiPriority w:val="39"/>
    <w:qFormat/>
    <w:rsid w:val="00F42F18"/>
    <w:pPr>
      <w:widowControl w:val="0"/>
      <w:spacing w:line="340" w:lineRule="exact"/>
      <w:jc w:val="both"/>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3"/>
    <w:uiPriority w:val="39"/>
    <w:qFormat/>
    <w:rsid w:val="00F42F18"/>
    <w:pPr>
      <w:spacing w:line="360" w:lineRule="exact"/>
      <w:ind w:firstLine="482"/>
    </w:pPr>
    <w:rPr>
      <w:rFonts w:ascii="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网格型231"/>
    <w:basedOn w:val="a3"/>
    <w:uiPriority w:val="39"/>
    <w:qFormat/>
    <w:rsid w:val="00F42F18"/>
    <w:pPr>
      <w:widowControl w:val="0"/>
      <w:spacing w:line="340" w:lineRule="exact"/>
      <w:jc w:val="both"/>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 16"/>
    <w:basedOn w:val="a3"/>
    <w:uiPriority w:val="99"/>
    <w:qFormat/>
    <w:rsid w:val="00F42F18"/>
    <w:pPr>
      <w:widowControl w:val="0"/>
      <w:jc w:val="both"/>
    </w:pPr>
    <w:rPr>
      <w:rFonts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
    <w:name w:val="网格型7"/>
    <w:basedOn w:val="a3"/>
    <w:qFormat/>
    <w:rsid w:val="00F42F18"/>
    <w:pPr>
      <w:widowControl w:val="0"/>
      <w:snapToGrid w:val="0"/>
      <w:spacing w:line="300" w:lineRule="auto"/>
      <w:jc w:val="both"/>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3"/>
    <w:uiPriority w:val="39"/>
    <w:qFormat/>
    <w:rsid w:val="00F42F18"/>
    <w:pPr>
      <w:widowControl w:val="0"/>
      <w:spacing w:line="340" w:lineRule="exact"/>
      <w:jc w:val="both"/>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 121"/>
    <w:basedOn w:val="a3"/>
    <w:qFormat/>
    <w:rsid w:val="00F42F18"/>
    <w:pPr>
      <w:widowControl w:val="0"/>
      <w:jc w:val="both"/>
    </w:pPr>
    <w:rPr>
      <w:rFonts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30">
    <w:name w:val="网格型23"/>
    <w:basedOn w:val="a3"/>
    <w:uiPriority w:val="39"/>
    <w:qFormat/>
    <w:rsid w:val="00F42F18"/>
    <w:pPr>
      <w:widowControl w:val="0"/>
      <w:spacing w:line="340" w:lineRule="exact"/>
      <w:jc w:val="both"/>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3"/>
    <w:uiPriority w:val="39"/>
    <w:qFormat/>
    <w:rsid w:val="00F42F18"/>
    <w:pPr>
      <w:widowControl w:val="0"/>
      <w:jc w:val="both"/>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简明型 14"/>
    <w:basedOn w:val="a3"/>
    <w:qFormat/>
    <w:rsid w:val="00F42F18"/>
    <w:pPr>
      <w:widowControl w:val="0"/>
      <w:jc w:val="both"/>
    </w:pPr>
    <w:rPr>
      <w:rFonts w:cs="Times New Roman"/>
    </w:rPr>
    <w:tblPr>
      <w:tblInd w:w="0" w:type="nil"/>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60">
    <w:name w:val="网格型26"/>
    <w:uiPriority w:val="99"/>
    <w:qFormat/>
    <w:rsid w:val="00F42F18"/>
    <w:pPr>
      <w:widowControl w:val="0"/>
      <w:spacing w:line="340" w:lineRule="exact"/>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简明型 111"/>
    <w:basedOn w:val="a3"/>
    <w:qFormat/>
    <w:rsid w:val="00F42F18"/>
    <w:pPr>
      <w:widowControl w:val="0"/>
      <w:jc w:val="both"/>
    </w:pPr>
    <w:rPr>
      <w:rFonts w:cs="Times New Roman"/>
    </w:rPr>
    <w:tblPr>
      <w:tblInd w:w="0" w:type="nil"/>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110">
    <w:name w:val="网格型211"/>
    <w:basedOn w:val="a3"/>
    <w:uiPriority w:val="39"/>
    <w:qFormat/>
    <w:rsid w:val="00F42F18"/>
    <w:pPr>
      <w:widowControl w:val="0"/>
      <w:spacing w:line="340" w:lineRule="exact"/>
      <w:jc w:val="both"/>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简明型 121"/>
    <w:basedOn w:val="a3"/>
    <w:qFormat/>
    <w:rsid w:val="00F42F18"/>
    <w:pPr>
      <w:widowControl w:val="0"/>
      <w:jc w:val="both"/>
    </w:pPr>
    <w:rPr>
      <w:rFonts w:cs="Times New Roman"/>
    </w:rPr>
    <w:tblPr>
      <w:tblInd w:w="0" w:type="nil"/>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32">
    <w:name w:val="网格型 13"/>
    <w:basedOn w:val="a3"/>
    <w:qFormat/>
    <w:rsid w:val="00F42F18"/>
    <w:pPr>
      <w:widowControl w:val="0"/>
      <w:jc w:val="both"/>
    </w:pPr>
    <w:rPr>
      <w:rFonts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3">
    <w:name w:val="简明型 13"/>
    <w:basedOn w:val="a3"/>
    <w:qFormat/>
    <w:rsid w:val="00F42F18"/>
    <w:pPr>
      <w:widowControl w:val="0"/>
      <w:jc w:val="both"/>
    </w:pPr>
    <w:rPr>
      <w:rFonts w:cs="Times New Roman"/>
    </w:rPr>
    <w:tblPr>
      <w:tblInd w:w="0" w:type="nil"/>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41">
    <w:name w:val="网格型14"/>
    <w:basedOn w:val="a3"/>
    <w:uiPriority w:val="39"/>
    <w:qFormat/>
    <w:rsid w:val="00F42F18"/>
    <w:pPr>
      <w:spacing w:line="360" w:lineRule="exact"/>
      <w:ind w:firstLine="482"/>
    </w:pPr>
    <w:rPr>
      <w:rFonts w:ascii="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网格型321"/>
    <w:basedOn w:val="a3"/>
    <w:uiPriority w:val="39"/>
    <w:qFormat/>
    <w:rsid w:val="00F42F18"/>
    <w:rPr>
      <w:rFonts w:ascii="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 14"/>
    <w:basedOn w:val="a3"/>
    <w:qFormat/>
    <w:rsid w:val="00F42F18"/>
    <w:pPr>
      <w:widowControl w:val="0"/>
      <w:jc w:val="both"/>
    </w:pPr>
    <w:rPr>
      <w:rFonts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62">
    <w:name w:val="网格型16"/>
    <w:uiPriority w:val="99"/>
    <w:qFormat/>
    <w:rsid w:val="00F42F18"/>
    <w:pPr>
      <w:spacing w:line="360" w:lineRule="exact"/>
      <w:ind w:firstLine="482"/>
    </w:pPr>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网格型131"/>
    <w:basedOn w:val="a3"/>
    <w:uiPriority w:val="39"/>
    <w:qFormat/>
    <w:rsid w:val="00F42F18"/>
    <w:pPr>
      <w:spacing w:line="360" w:lineRule="exact"/>
      <w:ind w:firstLine="482"/>
    </w:pPr>
    <w:rPr>
      <w:rFonts w:ascii="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网格型33"/>
    <w:basedOn w:val="a3"/>
    <w:uiPriority w:val="39"/>
    <w:qFormat/>
    <w:rsid w:val="00F42F18"/>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uiPriority w:val="99"/>
    <w:qFormat/>
    <w:rsid w:val="00F42F1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3"/>
    <w:uiPriority w:val="39"/>
    <w:qFormat/>
    <w:rsid w:val="00F42F18"/>
    <w:pPr>
      <w:widowControl w:val="0"/>
      <w:jc w:val="both"/>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网格型121"/>
    <w:basedOn w:val="a3"/>
    <w:uiPriority w:val="39"/>
    <w:qFormat/>
    <w:rsid w:val="00F42F18"/>
    <w:pPr>
      <w:spacing w:line="360" w:lineRule="exact"/>
      <w:ind w:firstLine="482"/>
    </w:pPr>
    <w:rPr>
      <w:rFonts w:ascii="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网格型 111"/>
    <w:basedOn w:val="a3"/>
    <w:qFormat/>
    <w:rsid w:val="00F42F18"/>
    <w:pPr>
      <w:widowControl w:val="0"/>
      <w:jc w:val="both"/>
    </w:pPr>
    <w:rPr>
      <w:rFonts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0">
    <w:name w:val="网格型35"/>
    <w:basedOn w:val="a3"/>
    <w:uiPriority w:val="39"/>
    <w:qFormat/>
    <w:rsid w:val="00F42F18"/>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简明型 15"/>
    <w:basedOn w:val="a3"/>
    <w:qFormat/>
    <w:rsid w:val="00F42F18"/>
    <w:pPr>
      <w:widowControl w:val="0"/>
      <w:jc w:val="both"/>
    </w:pPr>
    <w:rPr>
      <w:rFonts w:cs="Times New Roman"/>
    </w:rPr>
    <w:tblPr>
      <w:tblInd w:w="0" w:type="nil"/>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
    <w:name w:val="网格型5"/>
    <w:basedOn w:val="a3"/>
    <w:qFormat/>
    <w:rsid w:val="00F42F18"/>
    <w:pPr>
      <w:widowControl w:val="0"/>
      <w:jc w:val="both"/>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 15"/>
    <w:basedOn w:val="a3"/>
    <w:qFormat/>
    <w:rsid w:val="00F42F18"/>
    <w:pPr>
      <w:widowControl w:val="0"/>
      <w:jc w:val="both"/>
    </w:pPr>
    <w:rPr>
      <w:rFonts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72">
    <w:name w:val="简明型 17"/>
    <w:basedOn w:val="a3"/>
    <w:uiPriority w:val="99"/>
    <w:qFormat/>
    <w:rsid w:val="00F42F18"/>
    <w:pPr>
      <w:widowControl w:val="0"/>
      <w:jc w:val="both"/>
    </w:pPr>
    <w:rPr>
      <w:rFonts w:cs="Times New Roman"/>
    </w:rPr>
    <w:tblPr>
      <w:tblInd w:w="0" w:type="nil"/>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11">
    <w:name w:val="网格型51"/>
    <w:basedOn w:val="a3"/>
    <w:uiPriority w:val="39"/>
    <w:qFormat/>
    <w:rsid w:val="00F42F18"/>
    <w:pPr>
      <w:widowControl w:val="0"/>
      <w:jc w:val="both"/>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简明型 12"/>
    <w:basedOn w:val="a3"/>
    <w:qFormat/>
    <w:rsid w:val="00F42F18"/>
    <w:pPr>
      <w:widowControl w:val="0"/>
      <w:jc w:val="both"/>
    </w:pPr>
    <w:rPr>
      <w:rFonts w:cs="Times New Roman"/>
    </w:rPr>
    <w:tblPr>
      <w:tblInd w:w="0" w:type="nil"/>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70">
    <w:name w:val="网格型37"/>
    <w:uiPriority w:val="99"/>
    <w:qFormat/>
    <w:rsid w:val="00F42F1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网格型17"/>
    <w:uiPriority w:val="99"/>
    <w:qFormat/>
    <w:rsid w:val="00F42F18"/>
    <w:pPr>
      <w:spacing w:line="360" w:lineRule="exact"/>
      <w:ind w:firstLine="482"/>
    </w:pPr>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网格型311"/>
    <w:basedOn w:val="a3"/>
    <w:uiPriority w:val="39"/>
    <w:qFormat/>
    <w:rsid w:val="00F42F18"/>
    <w:rPr>
      <w:rFonts w:ascii="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简明型 131"/>
    <w:basedOn w:val="a3"/>
    <w:qFormat/>
    <w:rsid w:val="00F42F18"/>
    <w:pPr>
      <w:widowControl w:val="0"/>
      <w:jc w:val="both"/>
    </w:pPr>
    <w:rPr>
      <w:rFonts w:cs="Times New Roman"/>
    </w:rPr>
    <w:tblPr>
      <w:tblInd w:w="0" w:type="nil"/>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2">
    <w:name w:val="网格型 12"/>
    <w:basedOn w:val="a3"/>
    <w:qFormat/>
    <w:rsid w:val="00F42F18"/>
    <w:pPr>
      <w:widowControl w:val="0"/>
      <w:jc w:val="both"/>
    </w:pPr>
    <w:rPr>
      <w:rFonts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00">
    <w:name w:val="网格型10"/>
    <w:basedOn w:val="a3"/>
    <w:uiPriority w:val="99"/>
    <w:qFormat/>
    <w:rsid w:val="00F42F18"/>
    <w:pPr>
      <w:widowControl w:val="0"/>
      <w:jc w:val="both"/>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uiPriority w:val="39"/>
    <w:qFormat/>
    <w:rsid w:val="00F42F18"/>
    <w:rPr>
      <w:rFonts w:ascii="Calibri" w:hAnsi="Calibri"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uiPriority w:val="39"/>
    <w:qFormat/>
    <w:rsid w:val="00F42F18"/>
    <w:rPr>
      <w:rFonts w:ascii="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a3"/>
    <w:uiPriority w:val="39"/>
    <w:qFormat/>
    <w:rsid w:val="00F42F18"/>
    <w:pPr>
      <w:spacing w:line="360" w:lineRule="exact"/>
      <w:ind w:firstLine="482"/>
    </w:pPr>
    <w:rPr>
      <w:rFonts w:ascii="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网格型 131"/>
    <w:basedOn w:val="a3"/>
    <w:qFormat/>
    <w:rsid w:val="00F42F18"/>
    <w:pPr>
      <w:widowControl w:val="0"/>
      <w:jc w:val="both"/>
    </w:pPr>
    <w:rPr>
      <w:rFonts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74">
    <w:name w:val="网格型 17"/>
    <w:basedOn w:val="a3"/>
    <w:uiPriority w:val="99"/>
    <w:qFormat/>
    <w:rsid w:val="00F42F18"/>
    <w:pPr>
      <w:widowControl w:val="0"/>
      <w:jc w:val="both"/>
    </w:pPr>
    <w:rPr>
      <w:rFonts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0">
    <w:name w:val="网格型22"/>
    <w:basedOn w:val="a3"/>
    <w:uiPriority w:val="39"/>
    <w:qFormat/>
    <w:rsid w:val="00F42F18"/>
    <w:pPr>
      <w:widowControl w:val="0"/>
      <w:spacing w:line="340" w:lineRule="exact"/>
      <w:jc w:val="both"/>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3"/>
    <w:uiPriority w:val="39"/>
    <w:qFormat/>
    <w:rsid w:val="00F42F18"/>
    <w:pPr>
      <w:widowControl w:val="0"/>
      <w:spacing w:line="340" w:lineRule="exact"/>
      <w:jc w:val="both"/>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网格型13"/>
    <w:basedOn w:val="a3"/>
    <w:uiPriority w:val="39"/>
    <w:qFormat/>
    <w:rsid w:val="00F42F18"/>
    <w:pPr>
      <w:spacing w:line="360" w:lineRule="exact"/>
      <w:ind w:firstLine="482"/>
    </w:pPr>
    <w:rPr>
      <w:rFonts w:ascii="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网格型6"/>
    <w:basedOn w:val="a3"/>
    <w:uiPriority w:val="39"/>
    <w:qFormat/>
    <w:rsid w:val="00F42F18"/>
    <w:pPr>
      <w:widowControl w:val="0"/>
      <w:jc w:val="both"/>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表格内容"/>
    <w:basedOn w:val="a1"/>
    <w:link w:val="affff5"/>
    <w:qFormat/>
    <w:rsid w:val="00F42F18"/>
    <w:pPr>
      <w:spacing w:line="240" w:lineRule="auto"/>
      <w:ind w:firstLineChars="0" w:firstLine="0"/>
      <w:jc w:val="center"/>
    </w:pPr>
    <w:rPr>
      <w:rFonts w:eastAsia="宋体"/>
      <w:sz w:val="21"/>
      <w:szCs w:val="22"/>
    </w:rPr>
  </w:style>
  <w:style w:type="character" w:styleId="affff6">
    <w:name w:val="Unresolved Mention"/>
    <w:uiPriority w:val="99"/>
    <w:semiHidden/>
    <w:unhideWhenUsed/>
    <w:rsid w:val="00F42F18"/>
    <w:rPr>
      <w:color w:val="605E5C"/>
      <w:shd w:val="clear" w:color="auto" w:fill="E1DFDD"/>
    </w:rPr>
  </w:style>
  <w:style w:type="character" w:customStyle="1" w:styleId="affff5">
    <w:name w:val="表格内容 字符"/>
    <w:link w:val="affff4"/>
    <w:qFormat/>
    <w:rsid w:val="00F42F18"/>
    <w:rPr>
      <w:rFonts w:cs="Times New Roman"/>
      <w:kern w:val="2"/>
      <w:sz w:val="21"/>
      <w:szCs w:val="22"/>
    </w:rPr>
  </w:style>
  <w:style w:type="paragraph" w:customStyle="1" w:styleId="56">
    <w:name w:val="修订5"/>
    <w:uiPriority w:val="99"/>
    <w:semiHidden/>
    <w:qFormat/>
    <w:rsid w:val="00F42F18"/>
    <w:rPr>
      <w:rFonts w:eastAsia="微软雅黑" w:cs="Times New Roman"/>
      <w:kern w:val="2"/>
      <w:sz w:val="24"/>
      <w:szCs w:val="22"/>
    </w:rPr>
  </w:style>
  <w:style w:type="character" w:customStyle="1" w:styleId="3f0">
    <w:name w:val="未处理的提及3"/>
    <w:uiPriority w:val="99"/>
    <w:semiHidden/>
    <w:unhideWhenUsed/>
    <w:qFormat/>
    <w:rsid w:val="00F42F18"/>
    <w:rPr>
      <w:color w:val="605E5C"/>
      <w:shd w:val="clear" w:color="auto" w:fill="E1DFDD"/>
    </w:rPr>
  </w:style>
  <w:style w:type="paragraph" w:customStyle="1" w:styleId="TOC40">
    <w:name w:val="TOC 标题4"/>
    <w:basedOn w:val="1"/>
    <w:next w:val="a1"/>
    <w:uiPriority w:val="39"/>
    <w:unhideWhenUsed/>
    <w:qFormat/>
    <w:rsid w:val="00F42F18"/>
    <w:pPr>
      <w:widowControl/>
      <w:snapToGrid/>
      <w:spacing w:before="240" w:after="0" w:line="259" w:lineRule="auto"/>
      <w:ind w:firstLineChars="0" w:firstLine="0"/>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Char13">
    <w:name w:val="文档结构图 Char1"/>
    <w:basedOn w:val="a2"/>
    <w:uiPriority w:val="99"/>
    <w:semiHidden/>
    <w:rsid w:val="00F42F18"/>
    <w:rPr>
      <w:rFonts w:ascii="Microsoft YaHei UI" w:eastAsia="Microsoft YaHei UI" w:hAnsi="Times New Roman" w:hint="eastAsia"/>
      <w:sz w:val="18"/>
      <w:szCs w:val="18"/>
    </w:rPr>
  </w:style>
  <w:style w:type="character" w:customStyle="1" w:styleId="2Char10">
    <w:name w:val="正文文本 2 Char1"/>
    <w:basedOn w:val="a2"/>
    <w:uiPriority w:val="99"/>
    <w:semiHidden/>
    <w:rsid w:val="00F42F18"/>
    <w:rPr>
      <w:rFonts w:ascii="Times New Roman" w:eastAsia="仿宋_GB2312" w:hAnsi="Times New Roman" w:cs="Times New Roman" w:hint="default"/>
      <w:sz w:val="28"/>
      <w:szCs w:val="24"/>
    </w:rPr>
  </w:style>
  <w:style w:type="character" w:customStyle="1" w:styleId="Char14">
    <w:name w:val="脚注文本 Char1"/>
    <w:basedOn w:val="a2"/>
    <w:uiPriority w:val="99"/>
    <w:semiHidden/>
    <w:rsid w:val="00F42F18"/>
    <w:rPr>
      <w:rFonts w:ascii="Times New Roman" w:eastAsia="仿宋_GB2312" w:hAnsi="Times New Roman" w:cs="Times New Roman" w:hint="default"/>
      <w:sz w:val="18"/>
      <w:szCs w:val="18"/>
    </w:rPr>
  </w:style>
  <w:style w:type="character" w:customStyle="1" w:styleId="Char15">
    <w:name w:val="副标题 Char1"/>
    <w:basedOn w:val="a2"/>
    <w:uiPriority w:val="11"/>
    <w:rsid w:val="00F42F18"/>
    <w:rPr>
      <w:rFonts w:asciiTheme="majorHAnsi" w:eastAsia="宋体" w:hAnsiTheme="majorHAnsi" w:cstheme="majorBidi" w:hint="default"/>
      <w:b/>
      <w:bCs/>
      <w:kern w:val="28"/>
      <w:sz w:val="32"/>
      <w:szCs w:val="32"/>
    </w:rPr>
  </w:style>
  <w:style w:type="character" w:customStyle="1" w:styleId="Char16">
    <w:name w:val="批注框文本 Char1"/>
    <w:basedOn w:val="a2"/>
    <w:uiPriority w:val="99"/>
    <w:semiHidden/>
    <w:rsid w:val="00F42F18"/>
    <w:rPr>
      <w:rFonts w:ascii="Times New Roman" w:eastAsia="仿宋_GB2312" w:hAnsi="Times New Roman" w:cs="Times New Roman" w:hint="default"/>
      <w:sz w:val="18"/>
      <w:szCs w:val="18"/>
    </w:rPr>
  </w:style>
  <w:style w:type="character" w:customStyle="1" w:styleId="3Char10">
    <w:name w:val="正文文本 3 Char1"/>
    <w:basedOn w:val="a2"/>
    <w:uiPriority w:val="99"/>
    <w:semiHidden/>
    <w:rsid w:val="00F42F18"/>
    <w:rPr>
      <w:rFonts w:ascii="Times New Roman" w:eastAsia="仿宋_GB2312" w:hAnsi="Times New Roman" w:cs="Times New Roman" w:hint="default"/>
      <w:sz w:val="16"/>
      <w:szCs w:val="16"/>
    </w:rPr>
  </w:style>
  <w:style w:type="character" w:customStyle="1" w:styleId="3Char11">
    <w:name w:val="正文文本缩进 3 Char1"/>
    <w:basedOn w:val="a2"/>
    <w:uiPriority w:val="99"/>
    <w:semiHidden/>
    <w:rsid w:val="00F42F18"/>
    <w:rPr>
      <w:rFonts w:ascii="Times New Roman" w:eastAsia="仿宋_GB2312" w:hAnsi="Times New Roman" w:cs="Times New Roman" w:hint="default"/>
      <w:sz w:val="16"/>
      <w:szCs w:val="16"/>
    </w:rPr>
  </w:style>
  <w:style w:type="character" w:customStyle="1" w:styleId="2Char11">
    <w:name w:val="正文文本缩进 2 Char1"/>
    <w:basedOn w:val="a2"/>
    <w:uiPriority w:val="99"/>
    <w:semiHidden/>
    <w:rsid w:val="00F42F18"/>
    <w:rPr>
      <w:rFonts w:ascii="Times New Roman" w:eastAsia="仿宋_GB2312" w:hAnsi="Times New Roman" w:cs="Times New Roman" w:hint="default"/>
      <w:sz w:val="28"/>
      <w:szCs w:val="24"/>
    </w:rPr>
  </w:style>
  <w:style w:type="character" w:customStyle="1" w:styleId="Char20">
    <w:name w:val="纯文本 Char2"/>
    <w:basedOn w:val="a2"/>
    <w:uiPriority w:val="99"/>
    <w:semiHidden/>
    <w:rsid w:val="00F42F18"/>
    <w:rPr>
      <w:rFonts w:ascii="宋体" w:eastAsia="宋体" w:hAnsi="Courier New" w:cs="Courier New" w:hint="eastAsia"/>
      <w:szCs w:val="21"/>
    </w:rPr>
  </w:style>
  <w:style w:type="character" w:customStyle="1" w:styleId="HTMLChar1">
    <w:name w:val="HTML 预设格式 Char1"/>
    <w:basedOn w:val="a2"/>
    <w:uiPriority w:val="99"/>
    <w:semiHidden/>
    <w:rsid w:val="00F42F18"/>
    <w:rPr>
      <w:rFonts w:ascii="Courier New" w:eastAsia="仿宋_GB2312" w:hAnsi="Courier New" w:cs="Courier New" w:hint="default"/>
      <w:sz w:val="20"/>
      <w:szCs w:val="20"/>
    </w:rPr>
  </w:style>
  <w:style w:type="character" w:customStyle="1" w:styleId="Char17">
    <w:name w:val="正文文本缩进 Char1"/>
    <w:basedOn w:val="a2"/>
    <w:uiPriority w:val="99"/>
    <w:semiHidden/>
    <w:rsid w:val="00F42F18"/>
    <w:rPr>
      <w:rFonts w:ascii="Times New Roman" w:eastAsia="仿宋_GB2312" w:hAnsi="Times New Roman" w:cs="Times New Roman" w:hint="default"/>
      <w:sz w:val="28"/>
      <w:szCs w:val="24"/>
    </w:rPr>
  </w:style>
  <w:style w:type="character" w:customStyle="1" w:styleId="Char18">
    <w:name w:val="信息标题 Char1"/>
    <w:basedOn w:val="a2"/>
    <w:uiPriority w:val="99"/>
    <w:semiHidden/>
    <w:rsid w:val="00F42F18"/>
    <w:rPr>
      <w:rFonts w:asciiTheme="majorHAnsi" w:eastAsiaTheme="majorEastAsia" w:hAnsiTheme="majorHAnsi" w:cstheme="majorBidi" w:hint="default"/>
      <w:sz w:val="24"/>
      <w:szCs w:val="24"/>
      <w:shd w:val="pct20" w:color="auto" w:fill="auto"/>
    </w:rPr>
  </w:style>
  <w:style w:type="character" w:customStyle="1" w:styleId="Char19">
    <w:name w:val="标题 Char1"/>
    <w:basedOn w:val="a2"/>
    <w:uiPriority w:val="10"/>
    <w:rsid w:val="00F42F18"/>
    <w:rPr>
      <w:rFonts w:asciiTheme="majorHAnsi" w:eastAsia="宋体" w:hAnsiTheme="majorHAnsi" w:cstheme="majorBidi" w:hint="default"/>
      <w:b/>
      <w:bCs/>
      <w:sz w:val="32"/>
      <w:szCs w:val="32"/>
    </w:rPr>
  </w:style>
  <w:style w:type="character" w:customStyle="1" w:styleId="2Char12">
    <w:name w:val="正文首行缩进 2 Char1"/>
    <w:basedOn w:val="Char17"/>
    <w:uiPriority w:val="99"/>
    <w:semiHidden/>
    <w:rsid w:val="00F42F18"/>
    <w:rPr>
      <w:rFonts w:ascii="Times New Roman" w:eastAsia="仿宋_GB2312" w:hAnsi="Times New Roman" w:cs="Times New Roman" w:hint="default"/>
      <w:sz w:val="28"/>
      <w:szCs w:val="24"/>
    </w:rPr>
  </w:style>
  <w:style w:type="character" w:customStyle="1" w:styleId="Char1a">
    <w:name w:val="正文文本 Char1"/>
    <w:basedOn w:val="a2"/>
    <w:uiPriority w:val="99"/>
    <w:semiHidden/>
    <w:rsid w:val="00F42F18"/>
    <w:rPr>
      <w:rFonts w:ascii="Times New Roman" w:eastAsia="仿宋_GB2312" w:hAnsi="Times New Roman" w:cs="Times New Roman" w:hint="default"/>
      <w:sz w:val="28"/>
      <w:szCs w:val="24"/>
    </w:rPr>
  </w:style>
  <w:style w:type="paragraph" w:customStyle="1" w:styleId="cjk">
    <w:name w:val="cjk"/>
    <w:basedOn w:val="a1"/>
    <w:qFormat/>
    <w:rsid w:val="00F42F18"/>
    <w:pPr>
      <w:widowControl/>
      <w:snapToGrid/>
      <w:spacing w:before="100" w:beforeAutospacing="1" w:after="142" w:line="240" w:lineRule="auto"/>
      <w:ind w:firstLineChars="0" w:firstLine="0"/>
    </w:pPr>
    <w:rPr>
      <w:rFonts w:ascii="宋体" w:eastAsia="宋体" w:hAnsi="宋体" w:cs="宋体"/>
      <w:kern w:val="0"/>
      <w:sz w:val="20"/>
      <w:szCs w:val="20"/>
    </w:rPr>
  </w:style>
  <w:style w:type="character" w:customStyle="1" w:styleId="Charf1">
    <w:name w:val="表 Char"/>
    <w:link w:val="affff7"/>
    <w:rsid w:val="00F42F18"/>
    <w:rPr>
      <w:color w:val="000000"/>
      <w:szCs w:val="21"/>
    </w:rPr>
  </w:style>
  <w:style w:type="paragraph" w:customStyle="1" w:styleId="affff7">
    <w:name w:val="表"/>
    <w:basedOn w:val="a1"/>
    <w:link w:val="Charf1"/>
    <w:qFormat/>
    <w:rsid w:val="00F42F18"/>
    <w:pPr>
      <w:widowControl/>
      <w:adjustRightInd w:val="0"/>
      <w:spacing w:line="240" w:lineRule="auto"/>
      <w:ind w:firstLineChars="0" w:firstLine="0"/>
      <w:jc w:val="center"/>
      <w:textAlignment w:val="center"/>
    </w:pPr>
    <w:rPr>
      <w:rFonts w:eastAsia="宋体" w:cs="黑体"/>
      <w:color w:val="000000"/>
      <w:kern w:val="0"/>
      <w:sz w:val="20"/>
      <w:szCs w:val="21"/>
    </w:rPr>
  </w:style>
  <w:style w:type="paragraph" w:customStyle="1" w:styleId="affff8">
    <w:name w:val="表中文字"/>
    <w:basedOn w:val="a1"/>
    <w:next w:val="a1"/>
    <w:qFormat/>
    <w:rsid w:val="00F42F18"/>
    <w:pPr>
      <w:snapToGrid/>
      <w:spacing w:line="240" w:lineRule="auto"/>
      <w:ind w:firstLineChars="0" w:firstLine="0"/>
      <w:jc w:val="center"/>
    </w:pPr>
    <w:rPr>
      <w:rFonts w:eastAsia="宋体"/>
      <w:kern w:val="0"/>
      <w:sz w:val="21"/>
      <w:szCs w:val="21"/>
    </w:rPr>
  </w:style>
  <w:style w:type="character" w:customStyle="1" w:styleId="Char21">
    <w:name w:val="批注文字 Char2"/>
    <w:uiPriority w:val="99"/>
    <w:qFormat/>
    <w:rsid w:val="00F42F18"/>
    <w:rPr>
      <w:kern w:val="2"/>
      <w:sz w:val="21"/>
      <w:szCs w:val="22"/>
    </w:rPr>
  </w:style>
  <w:style w:type="paragraph" w:styleId="HTML2">
    <w:name w:val="HTML Address"/>
    <w:basedOn w:val="a1"/>
    <w:link w:val="HTML3"/>
    <w:uiPriority w:val="99"/>
    <w:semiHidden/>
    <w:unhideWhenUsed/>
    <w:locked/>
    <w:rsid w:val="00F42F18"/>
    <w:pPr>
      <w:ind w:firstLine="560"/>
    </w:pPr>
    <w:rPr>
      <w:rFonts w:eastAsia="仿宋_GB2312" w:cstheme="minorBidi"/>
      <w:i/>
      <w:iCs/>
      <w:sz w:val="28"/>
    </w:rPr>
  </w:style>
  <w:style w:type="character" w:customStyle="1" w:styleId="HTML3">
    <w:name w:val="HTML 地址 字符"/>
    <w:basedOn w:val="a2"/>
    <w:link w:val="HTML2"/>
    <w:uiPriority w:val="99"/>
    <w:semiHidden/>
    <w:rsid w:val="00F42F18"/>
    <w:rPr>
      <w:rFonts w:eastAsia="仿宋_GB2312" w:cstheme="minorBidi"/>
      <w:i/>
      <w:iCs/>
      <w:kern w:val="2"/>
      <w:sz w:val="28"/>
      <w:szCs w:val="24"/>
    </w:rPr>
  </w:style>
  <w:style w:type="paragraph" w:styleId="affff9">
    <w:name w:val="Salutation"/>
    <w:basedOn w:val="a1"/>
    <w:next w:val="a1"/>
    <w:link w:val="affffa"/>
    <w:uiPriority w:val="99"/>
    <w:semiHidden/>
    <w:unhideWhenUsed/>
    <w:locked/>
    <w:rsid w:val="00F42F18"/>
    <w:pPr>
      <w:ind w:firstLine="560"/>
    </w:pPr>
    <w:rPr>
      <w:rFonts w:eastAsia="仿宋_GB2312" w:cstheme="minorBidi"/>
      <w:sz w:val="28"/>
    </w:rPr>
  </w:style>
  <w:style w:type="character" w:customStyle="1" w:styleId="affffa">
    <w:name w:val="称呼 字符"/>
    <w:basedOn w:val="a2"/>
    <w:link w:val="affff9"/>
    <w:uiPriority w:val="99"/>
    <w:semiHidden/>
    <w:rsid w:val="00F42F18"/>
    <w:rPr>
      <w:rFonts w:eastAsia="仿宋_GB2312" w:cstheme="minorBidi"/>
      <w:kern w:val="2"/>
      <w:sz w:val="28"/>
      <w:szCs w:val="24"/>
    </w:rPr>
  </w:style>
  <w:style w:type="paragraph" w:styleId="affffb">
    <w:name w:val="E-mail Signature"/>
    <w:basedOn w:val="a1"/>
    <w:link w:val="affffc"/>
    <w:uiPriority w:val="99"/>
    <w:semiHidden/>
    <w:unhideWhenUsed/>
    <w:locked/>
    <w:rsid w:val="00F42F18"/>
    <w:pPr>
      <w:ind w:firstLine="560"/>
    </w:pPr>
    <w:rPr>
      <w:rFonts w:eastAsia="仿宋_GB2312" w:cstheme="minorBidi"/>
      <w:sz w:val="28"/>
    </w:rPr>
  </w:style>
  <w:style w:type="character" w:customStyle="1" w:styleId="affffc">
    <w:name w:val="电子邮件签名 字符"/>
    <w:basedOn w:val="a2"/>
    <w:link w:val="affffb"/>
    <w:uiPriority w:val="99"/>
    <w:semiHidden/>
    <w:rsid w:val="00F42F18"/>
    <w:rPr>
      <w:rFonts w:eastAsia="仿宋_GB2312" w:cstheme="minorBidi"/>
      <w:kern w:val="2"/>
      <w:sz w:val="28"/>
      <w:szCs w:val="24"/>
    </w:rPr>
  </w:style>
  <w:style w:type="paragraph" w:styleId="affffd">
    <w:name w:val="macro"/>
    <w:link w:val="affffe"/>
    <w:uiPriority w:val="99"/>
    <w:semiHidden/>
    <w:unhideWhenUsed/>
    <w:locked/>
    <w:rsid w:val="00F42F18"/>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Chars="200" w:firstLine="560"/>
    </w:pPr>
    <w:rPr>
      <w:rFonts w:ascii="Courier New" w:hAnsi="Courier New" w:cs="Courier New"/>
      <w:kern w:val="2"/>
      <w:sz w:val="24"/>
      <w:szCs w:val="24"/>
    </w:rPr>
  </w:style>
  <w:style w:type="character" w:customStyle="1" w:styleId="affffe">
    <w:name w:val="宏文本 字符"/>
    <w:basedOn w:val="a2"/>
    <w:link w:val="affffd"/>
    <w:uiPriority w:val="99"/>
    <w:semiHidden/>
    <w:rsid w:val="00F42F18"/>
    <w:rPr>
      <w:rFonts w:ascii="Courier New" w:hAnsi="Courier New" w:cs="Courier New"/>
      <w:kern w:val="2"/>
      <w:sz w:val="24"/>
      <w:szCs w:val="24"/>
    </w:rPr>
  </w:style>
  <w:style w:type="paragraph" w:styleId="afffff">
    <w:name w:val="envelope return"/>
    <w:basedOn w:val="a1"/>
    <w:uiPriority w:val="99"/>
    <w:semiHidden/>
    <w:unhideWhenUsed/>
    <w:locked/>
    <w:rsid w:val="00F42F18"/>
    <w:pPr>
      <w:ind w:firstLine="560"/>
    </w:pPr>
    <w:rPr>
      <w:rFonts w:asciiTheme="majorHAnsi" w:eastAsiaTheme="majorEastAsia" w:hAnsiTheme="majorHAnsi" w:cstheme="majorBidi"/>
      <w:sz w:val="28"/>
    </w:rPr>
  </w:style>
  <w:style w:type="paragraph" w:styleId="afffff0">
    <w:name w:val="Closing"/>
    <w:basedOn w:val="a1"/>
    <w:link w:val="afffff1"/>
    <w:uiPriority w:val="99"/>
    <w:semiHidden/>
    <w:unhideWhenUsed/>
    <w:locked/>
    <w:rsid w:val="00F42F18"/>
    <w:pPr>
      <w:ind w:leftChars="2100" w:left="100" w:firstLine="560"/>
    </w:pPr>
    <w:rPr>
      <w:rFonts w:eastAsia="仿宋_GB2312" w:cstheme="minorBidi"/>
      <w:sz w:val="28"/>
    </w:rPr>
  </w:style>
  <w:style w:type="character" w:customStyle="1" w:styleId="afffff1">
    <w:name w:val="结束语 字符"/>
    <w:basedOn w:val="a2"/>
    <w:link w:val="afffff0"/>
    <w:uiPriority w:val="99"/>
    <w:semiHidden/>
    <w:rsid w:val="00F42F18"/>
    <w:rPr>
      <w:rFonts w:eastAsia="仿宋_GB2312" w:cstheme="minorBidi"/>
      <w:kern w:val="2"/>
      <w:sz w:val="28"/>
      <w:szCs w:val="24"/>
    </w:rPr>
  </w:style>
  <w:style w:type="paragraph" w:styleId="48">
    <w:name w:val="List 4"/>
    <w:basedOn w:val="a1"/>
    <w:uiPriority w:val="99"/>
    <w:semiHidden/>
    <w:unhideWhenUsed/>
    <w:locked/>
    <w:rsid w:val="00F42F18"/>
    <w:pPr>
      <w:ind w:leftChars="600" w:left="100" w:hangingChars="200" w:hanging="200"/>
      <w:contextualSpacing/>
    </w:pPr>
    <w:rPr>
      <w:rFonts w:eastAsia="仿宋_GB2312" w:cstheme="minorBidi"/>
      <w:sz w:val="28"/>
    </w:rPr>
  </w:style>
  <w:style w:type="paragraph" w:styleId="57">
    <w:name w:val="List 5"/>
    <w:basedOn w:val="a1"/>
    <w:uiPriority w:val="99"/>
    <w:semiHidden/>
    <w:unhideWhenUsed/>
    <w:locked/>
    <w:rsid w:val="00F42F18"/>
    <w:pPr>
      <w:ind w:leftChars="800" w:left="100" w:hangingChars="200" w:hanging="200"/>
      <w:contextualSpacing/>
    </w:pPr>
    <w:rPr>
      <w:rFonts w:eastAsia="仿宋_GB2312" w:cstheme="minorBidi"/>
      <w:sz w:val="28"/>
    </w:rPr>
  </w:style>
  <w:style w:type="paragraph" w:styleId="a">
    <w:name w:val="List Number"/>
    <w:basedOn w:val="a1"/>
    <w:uiPriority w:val="99"/>
    <w:semiHidden/>
    <w:unhideWhenUsed/>
    <w:locked/>
    <w:rsid w:val="00F42F18"/>
    <w:pPr>
      <w:numPr>
        <w:numId w:val="1"/>
      </w:numPr>
      <w:contextualSpacing/>
    </w:pPr>
    <w:rPr>
      <w:rFonts w:eastAsia="仿宋_GB2312" w:cstheme="minorBidi"/>
      <w:sz w:val="28"/>
    </w:rPr>
  </w:style>
  <w:style w:type="paragraph" w:styleId="2">
    <w:name w:val="List Number 2"/>
    <w:basedOn w:val="a1"/>
    <w:uiPriority w:val="99"/>
    <w:semiHidden/>
    <w:unhideWhenUsed/>
    <w:locked/>
    <w:rsid w:val="00F42F18"/>
    <w:pPr>
      <w:numPr>
        <w:numId w:val="2"/>
      </w:numPr>
      <w:contextualSpacing/>
    </w:pPr>
    <w:rPr>
      <w:rFonts w:eastAsia="仿宋_GB2312" w:cstheme="minorBidi"/>
      <w:sz w:val="28"/>
    </w:rPr>
  </w:style>
  <w:style w:type="paragraph" w:styleId="3">
    <w:name w:val="List Number 3"/>
    <w:basedOn w:val="a1"/>
    <w:uiPriority w:val="99"/>
    <w:semiHidden/>
    <w:unhideWhenUsed/>
    <w:locked/>
    <w:rsid w:val="00F42F18"/>
    <w:pPr>
      <w:numPr>
        <w:numId w:val="3"/>
      </w:numPr>
      <w:contextualSpacing/>
    </w:pPr>
    <w:rPr>
      <w:rFonts w:eastAsia="仿宋_GB2312" w:cstheme="minorBidi"/>
      <w:sz w:val="28"/>
    </w:rPr>
  </w:style>
  <w:style w:type="paragraph" w:styleId="4">
    <w:name w:val="List Number 4"/>
    <w:basedOn w:val="a1"/>
    <w:uiPriority w:val="99"/>
    <w:semiHidden/>
    <w:unhideWhenUsed/>
    <w:locked/>
    <w:rsid w:val="00F42F18"/>
    <w:pPr>
      <w:numPr>
        <w:numId w:val="4"/>
      </w:numPr>
      <w:contextualSpacing/>
    </w:pPr>
    <w:rPr>
      <w:rFonts w:eastAsia="仿宋_GB2312" w:cstheme="minorBidi"/>
      <w:sz w:val="28"/>
    </w:rPr>
  </w:style>
  <w:style w:type="paragraph" w:styleId="5">
    <w:name w:val="List Number 5"/>
    <w:basedOn w:val="a1"/>
    <w:uiPriority w:val="99"/>
    <w:semiHidden/>
    <w:unhideWhenUsed/>
    <w:locked/>
    <w:rsid w:val="00F42F18"/>
    <w:pPr>
      <w:numPr>
        <w:numId w:val="5"/>
      </w:numPr>
      <w:contextualSpacing/>
    </w:pPr>
    <w:rPr>
      <w:rFonts w:eastAsia="仿宋_GB2312" w:cstheme="minorBidi"/>
      <w:sz w:val="28"/>
    </w:rPr>
  </w:style>
  <w:style w:type="paragraph" w:styleId="afffff2">
    <w:name w:val="List Continue"/>
    <w:basedOn w:val="a1"/>
    <w:uiPriority w:val="99"/>
    <w:semiHidden/>
    <w:unhideWhenUsed/>
    <w:locked/>
    <w:rsid w:val="00F42F18"/>
    <w:pPr>
      <w:spacing w:after="120"/>
      <w:ind w:leftChars="200" w:left="420" w:firstLine="560"/>
      <w:contextualSpacing/>
    </w:pPr>
    <w:rPr>
      <w:rFonts w:eastAsia="仿宋_GB2312" w:cstheme="minorBidi"/>
      <w:sz w:val="28"/>
    </w:rPr>
  </w:style>
  <w:style w:type="paragraph" w:styleId="2f7">
    <w:name w:val="List Continue 2"/>
    <w:basedOn w:val="a1"/>
    <w:uiPriority w:val="99"/>
    <w:semiHidden/>
    <w:unhideWhenUsed/>
    <w:locked/>
    <w:rsid w:val="00F42F18"/>
    <w:pPr>
      <w:spacing w:after="120"/>
      <w:ind w:leftChars="400" w:left="840" w:firstLine="560"/>
      <w:contextualSpacing/>
    </w:pPr>
    <w:rPr>
      <w:rFonts w:eastAsia="仿宋_GB2312" w:cstheme="minorBidi"/>
      <w:sz w:val="28"/>
    </w:rPr>
  </w:style>
  <w:style w:type="paragraph" w:styleId="3f1">
    <w:name w:val="List Continue 3"/>
    <w:basedOn w:val="a1"/>
    <w:uiPriority w:val="99"/>
    <w:semiHidden/>
    <w:unhideWhenUsed/>
    <w:locked/>
    <w:rsid w:val="00F42F18"/>
    <w:pPr>
      <w:spacing w:after="120"/>
      <w:ind w:leftChars="600" w:left="1260" w:firstLine="560"/>
      <w:contextualSpacing/>
    </w:pPr>
    <w:rPr>
      <w:rFonts w:eastAsia="仿宋_GB2312" w:cstheme="minorBidi"/>
      <w:sz w:val="28"/>
    </w:rPr>
  </w:style>
  <w:style w:type="paragraph" w:styleId="49">
    <w:name w:val="List Continue 4"/>
    <w:basedOn w:val="a1"/>
    <w:uiPriority w:val="99"/>
    <w:semiHidden/>
    <w:unhideWhenUsed/>
    <w:locked/>
    <w:rsid w:val="00F42F18"/>
    <w:pPr>
      <w:spacing w:after="120"/>
      <w:ind w:leftChars="800" w:left="1680" w:firstLine="560"/>
      <w:contextualSpacing/>
    </w:pPr>
    <w:rPr>
      <w:rFonts w:eastAsia="仿宋_GB2312" w:cstheme="minorBidi"/>
      <w:sz w:val="28"/>
    </w:rPr>
  </w:style>
  <w:style w:type="paragraph" w:styleId="58">
    <w:name w:val="List Continue 5"/>
    <w:basedOn w:val="a1"/>
    <w:uiPriority w:val="99"/>
    <w:semiHidden/>
    <w:unhideWhenUsed/>
    <w:locked/>
    <w:rsid w:val="00F42F18"/>
    <w:pPr>
      <w:spacing w:after="120"/>
      <w:ind w:leftChars="1000" w:left="2100" w:firstLine="560"/>
      <w:contextualSpacing/>
    </w:pPr>
    <w:rPr>
      <w:rFonts w:eastAsia="仿宋_GB2312" w:cstheme="minorBidi"/>
      <w:sz w:val="28"/>
    </w:rPr>
  </w:style>
  <w:style w:type="paragraph" w:styleId="a0">
    <w:name w:val="List Bullet"/>
    <w:basedOn w:val="a1"/>
    <w:uiPriority w:val="99"/>
    <w:semiHidden/>
    <w:unhideWhenUsed/>
    <w:locked/>
    <w:rsid w:val="00F42F18"/>
    <w:pPr>
      <w:numPr>
        <w:numId w:val="6"/>
      </w:numPr>
      <w:contextualSpacing/>
    </w:pPr>
    <w:rPr>
      <w:rFonts w:eastAsia="仿宋_GB2312" w:cstheme="minorBidi"/>
      <w:sz w:val="28"/>
    </w:rPr>
  </w:style>
  <w:style w:type="paragraph" w:styleId="30">
    <w:name w:val="List Bullet 3"/>
    <w:basedOn w:val="a1"/>
    <w:uiPriority w:val="99"/>
    <w:semiHidden/>
    <w:unhideWhenUsed/>
    <w:locked/>
    <w:rsid w:val="00F42F18"/>
    <w:pPr>
      <w:numPr>
        <w:numId w:val="7"/>
      </w:numPr>
      <w:contextualSpacing/>
    </w:pPr>
    <w:rPr>
      <w:rFonts w:eastAsia="仿宋_GB2312" w:cstheme="minorBidi"/>
      <w:sz w:val="28"/>
    </w:rPr>
  </w:style>
  <w:style w:type="paragraph" w:styleId="40">
    <w:name w:val="List Bullet 4"/>
    <w:basedOn w:val="a1"/>
    <w:uiPriority w:val="99"/>
    <w:semiHidden/>
    <w:unhideWhenUsed/>
    <w:locked/>
    <w:rsid w:val="00F42F18"/>
    <w:pPr>
      <w:numPr>
        <w:numId w:val="8"/>
      </w:numPr>
      <w:contextualSpacing/>
    </w:pPr>
    <w:rPr>
      <w:rFonts w:eastAsia="仿宋_GB2312" w:cstheme="minorBidi"/>
      <w:sz w:val="28"/>
    </w:rPr>
  </w:style>
  <w:style w:type="paragraph" w:styleId="50">
    <w:name w:val="List Bullet 5"/>
    <w:basedOn w:val="a1"/>
    <w:uiPriority w:val="99"/>
    <w:semiHidden/>
    <w:unhideWhenUsed/>
    <w:locked/>
    <w:rsid w:val="00F42F18"/>
    <w:pPr>
      <w:numPr>
        <w:numId w:val="9"/>
      </w:numPr>
      <w:contextualSpacing/>
    </w:pPr>
    <w:rPr>
      <w:rFonts w:eastAsia="仿宋_GB2312" w:cstheme="minorBidi"/>
      <w:sz w:val="28"/>
    </w:rPr>
  </w:style>
  <w:style w:type="paragraph" w:styleId="afffff3">
    <w:name w:val="Intense Quote"/>
    <w:basedOn w:val="a1"/>
    <w:next w:val="a1"/>
    <w:link w:val="afffff4"/>
    <w:uiPriority w:val="30"/>
    <w:qFormat/>
    <w:rsid w:val="00F42F18"/>
    <w:pPr>
      <w:pBdr>
        <w:top w:val="single" w:sz="4" w:space="10" w:color="4472C4" w:themeColor="accent1"/>
        <w:bottom w:val="single" w:sz="4" w:space="10" w:color="4472C4" w:themeColor="accent1"/>
      </w:pBdr>
      <w:spacing w:before="360" w:after="360"/>
      <w:ind w:left="864" w:right="864" w:firstLine="560"/>
      <w:jc w:val="center"/>
    </w:pPr>
    <w:rPr>
      <w:rFonts w:eastAsia="仿宋_GB2312" w:cstheme="minorBidi"/>
      <w:i/>
      <w:iCs/>
      <w:color w:val="4472C4" w:themeColor="accent1"/>
      <w:sz w:val="28"/>
    </w:rPr>
  </w:style>
  <w:style w:type="character" w:customStyle="1" w:styleId="afffff4">
    <w:name w:val="明显引用 字符"/>
    <w:basedOn w:val="a2"/>
    <w:link w:val="afffff3"/>
    <w:uiPriority w:val="30"/>
    <w:rsid w:val="00F42F18"/>
    <w:rPr>
      <w:rFonts w:eastAsia="仿宋_GB2312" w:cstheme="minorBidi"/>
      <w:i/>
      <w:iCs/>
      <w:color w:val="4472C4" w:themeColor="accent1"/>
      <w:kern w:val="2"/>
      <w:sz w:val="28"/>
      <w:szCs w:val="24"/>
    </w:rPr>
  </w:style>
  <w:style w:type="paragraph" w:styleId="afffff5">
    <w:name w:val="Signature"/>
    <w:basedOn w:val="a1"/>
    <w:link w:val="afffff6"/>
    <w:uiPriority w:val="99"/>
    <w:semiHidden/>
    <w:unhideWhenUsed/>
    <w:locked/>
    <w:rsid w:val="00F42F18"/>
    <w:pPr>
      <w:ind w:leftChars="2100" w:left="100" w:firstLine="560"/>
    </w:pPr>
    <w:rPr>
      <w:rFonts w:eastAsia="仿宋_GB2312" w:cstheme="minorBidi"/>
      <w:sz w:val="28"/>
    </w:rPr>
  </w:style>
  <w:style w:type="character" w:customStyle="1" w:styleId="afffff6">
    <w:name w:val="签名 字符"/>
    <w:basedOn w:val="a2"/>
    <w:link w:val="afffff5"/>
    <w:uiPriority w:val="99"/>
    <w:semiHidden/>
    <w:rsid w:val="00F42F18"/>
    <w:rPr>
      <w:rFonts w:eastAsia="仿宋_GB2312" w:cstheme="minorBidi"/>
      <w:kern w:val="2"/>
      <w:sz w:val="28"/>
      <w:szCs w:val="24"/>
    </w:rPr>
  </w:style>
  <w:style w:type="paragraph" w:styleId="afffff7">
    <w:name w:val="envelope address"/>
    <w:basedOn w:val="a1"/>
    <w:uiPriority w:val="99"/>
    <w:semiHidden/>
    <w:unhideWhenUsed/>
    <w:locked/>
    <w:rsid w:val="00F42F18"/>
    <w:pPr>
      <w:framePr w:w="7920" w:h="1980" w:hRule="exact" w:hSpace="180" w:wrap="auto" w:hAnchor="page" w:xAlign="center" w:yAlign="bottom"/>
      <w:ind w:leftChars="1400" w:left="100" w:firstLine="560"/>
    </w:pPr>
    <w:rPr>
      <w:rFonts w:asciiTheme="majorHAnsi" w:eastAsiaTheme="majorEastAsia" w:hAnsiTheme="majorHAnsi" w:cstheme="majorBidi"/>
    </w:rPr>
  </w:style>
  <w:style w:type="paragraph" w:styleId="afffff8">
    <w:name w:val="Bibliography"/>
    <w:basedOn w:val="a1"/>
    <w:next w:val="a1"/>
    <w:uiPriority w:val="37"/>
    <w:semiHidden/>
    <w:unhideWhenUsed/>
    <w:rsid w:val="00F42F18"/>
    <w:pPr>
      <w:ind w:firstLine="560"/>
    </w:pPr>
    <w:rPr>
      <w:rFonts w:eastAsia="仿宋_GB2312" w:cstheme="minorBidi"/>
      <w:sz w:val="28"/>
    </w:rPr>
  </w:style>
  <w:style w:type="paragraph" w:styleId="1fc">
    <w:name w:val="index 1"/>
    <w:basedOn w:val="a1"/>
    <w:next w:val="a1"/>
    <w:autoRedefine/>
    <w:uiPriority w:val="99"/>
    <w:semiHidden/>
    <w:unhideWhenUsed/>
    <w:locked/>
    <w:rsid w:val="00F42F18"/>
    <w:pPr>
      <w:ind w:firstLine="0"/>
    </w:pPr>
    <w:rPr>
      <w:rFonts w:eastAsia="仿宋_GB2312" w:cstheme="minorBidi"/>
      <w:sz w:val="28"/>
    </w:rPr>
  </w:style>
  <w:style w:type="paragraph" w:styleId="2f8">
    <w:name w:val="index 2"/>
    <w:basedOn w:val="a1"/>
    <w:next w:val="a1"/>
    <w:autoRedefine/>
    <w:uiPriority w:val="99"/>
    <w:semiHidden/>
    <w:unhideWhenUsed/>
    <w:locked/>
    <w:rsid w:val="00F42F18"/>
    <w:pPr>
      <w:ind w:leftChars="200" w:left="200" w:firstLine="0"/>
    </w:pPr>
    <w:rPr>
      <w:rFonts w:eastAsia="仿宋_GB2312" w:cstheme="minorBidi"/>
      <w:sz w:val="28"/>
    </w:rPr>
  </w:style>
  <w:style w:type="paragraph" w:styleId="3f2">
    <w:name w:val="index 3"/>
    <w:basedOn w:val="a1"/>
    <w:next w:val="a1"/>
    <w:autoRedefine/>
    <w:uiPriority w:val="99"/>
    <w:semiHidden/>
    <w:unhideWhenUsed/>
    <w:locked/>
    <w:rsid w:val="00F42F18"/>
    <w:pPr>
      <w:ind w:leftChars="400" w:left="400" w:firstLine="0"/>
    </w:pPr>
    <w:rPr>
      <w:rFonts w:eastAsia="仿宋_GB2312" w:cstheme="minorBidi"/>
      <w:sz w:val="28"/>
    </w:rPr>
  </w:style>
  <w:style w:type="paragraph" w:styleId="4a">
    <w:name w:val="index 4"/>
    <w:basedOn w:val="a1"/>
    <w:next w:val="a1"/>
    <w:autoRedefine/>
    <w:uiPriority w:val="99"/>
    <w:semiHidden/>
    <w:unhideWhenUsed/>
    <w:locked/>
    <w:rsid w:val="00F42F18"/>
    <w:pPr>
      <w:ind w:leftChars="600" w:left="600" w:firstLine="0"/>
    </w:pPr>
    <w:rPr>
      <w:rFonts w:eastAsia="仿宋_GB2312" w:cstheme="minorBidi"/>
      <w:sz w:val="28"/>
    </w:rPr>
  </w:style>
  <w:style w:type="paragraph" w:styleId="59">
    <w:name w:val="index 5"/>
    <w:basedOn w:val="a1"/>
    <w:next w:val="a1"/>
    <w:autoRedefine/>
    <w:uiPriority w:val="99"/>
    <w:semiHidden/>
    <w:unhideWhenUsed/>
    <w:locked/>
    <w:rsid w:val="00F42F18"/>
    <w:pPr>
      <w:ind w:leftChars="800" w:left="800" w:firstLine="0"/>
    </w:pPr>
    <w:rPr>
      <w:rFonts w:eastAsia="仿宋_GB2312" w:cstheme="minorBidi"/>
      <w:sz w:val="28"/>
    </w:rPr>
  </w:style>
  <w:style w:type="paragraph" w:styleId="63">
    <w:name w:val="index 6"/>
    <w:basedOn w:val="a1"/>
    <w:next w:val="a1"/>
    <w:autoRedefine/>
    <w:uiPriority w:val="99"/>
    <w:semiHidden/>
    <w:unhideWhenUsed/>
    <w:locked/>
    <w:rsid w:val="00F42F18"/>
    <w:pPr>
      <w:ind w:leftChars="1000" w:left="1000" w:firstLine="0"/>
    </w:pPr>
    <w:rPr>
      <w:rFonts w:eastAsia="仿宋_GB2312" w:cstheme="minorBidi"/>
      <w:sz w:val="28"/>
    </w:rPr>
  </w:style>
  <w:style w:type="paragraph" w:styleId="73">
    <w:name w:val="index 7"/>
    <w:basedOn w:val="a1"/>
    <w:next w:val="a1"/>
    <w:autoRedefine/>
    <w:uiPriority w:val="99"/>
    <w:semiHidden/>
    <w:unhideWhenUsed/>
    <w:locked/>
    <w:rsid w:val="00F42F18"/>
    <w:pPr>
      <w:ind w:leftChars="1200" w:left="1200" w:firstLine="0"/>
    </w:pPr>
    <w:rPr>
      <w:rFonts w:eastAsia="仿宋_GB2312" w:cstheme="minorBidi"/>
      <w:sz w:val="28"/>
    </w:rPr>
  </w:style>
  <w:style w:type="paragraph" w:styleId="82">
    <w:name w:val="index 8"/>
    <w:basedOn w:val="a1"/>
    <w:next w:val="a1"/>
    <w:autoRedefine/>
    <w:uiPriority w:val="99"/>
    <w:semiHidden/>
    <w:unhideWhenUsed/>
    <w:locked/>
    <w:rsid w:val="00F42F18"/>
    <w:pPr>
      <w:ind w:leftChars="1400" w:left="1400" w:firstLine="0"/>
    </w:pPr>
    <w:rPr>
      <w:rFonts w:eastAsia="仿宋_GB2312" w:cstheme="minorBidi"/>
      <w:sz w:val="28"/>
    </w:rPr>
  </w:style>
  <w:style w:type="paragraph" w:styleId="92">
    <w:name w:val="index 9"/>
    <w:basedOn w:val="a1"/>
    <w:next w:val="a1"/>
    <w:autoRedefine/>
    <w:uiPriority w:val="99"/>
    <w:semiHidden/>
    <w:unhideWhenUsed/>
    <w:locked/>
    <w:rsid w:val="00F42F18"/>
    <w:pPr>
      <w:ind w:leftChars="1600" w:left="1600" w:firstLine="0"/>
    </w:pPr>
    <w:rPr>
      <w:rFonts w:eastAsia="仿宋_GB2312" w:cstheme="minorBidi"/>
      <w:sz w:val="28"/>
    </w:rPr>
  </w:style>
  <w:style w:type="paragraph" w:styleId="afffff9">
    <w:name w:val="index heading"/>
    <w:basedOn w:val="a1"/>
    <w:next w:val="1fc"/>
    <w:uiPriority w:val="99"/>
    <w:semiHidden/>
    <w:unhideWhenUsed/>
    <w:locked/>
    <w:rsid w:val="00F42F18"/>
    <w:pPr>
      <w:ind w:firstLine="560"/>
    </w:pPr>
    <w:rPr>
      <w:rFonts w:asciiTheme="majorHAnsi" w:eastAsiaTheme="majorEastAsia" w:hAnsiTheme="majorHAnsi" w:cstheme="majorBidi"/>
      <w:b/>
      <w:bCs/>
      <w:sz w:val="28"/>
    </w:rPr>
  </w:style>
  <w:style w:type="paragraph" w:styleId="afffffa">
    <w:name w:val="table of figures"/>
    <w:basedOn w:val="a1"/>
    <w:next w:val="a1"/>
    <w:uiPriority w:val="99"/>
    <w:semiHidden/>
    <w:unhideWhenUsed/>
    <w:locked/>
    <w:rsid w:val="00F42F18"/>
    <w:pPr>
      <w:ind w:leftChars="200" w:left="200" w:hangingChars="200" w:hanging="200"/>
    </w:pPr>
    <w:rPr>
      <w:rFonts w:eastAsia="仿宋_GB2312" w:cstheme="minorBidi"/>
      <w:sz w:val="28"/>
    </w:rPr>
  </w:style>
  <w:style w:type="paragraph" w:styleId="afffffb">
    <w:name w:val="endnote text"/>
    <w:basedOn w:val="a1"/>
    <w:link w:val="afffffc"/>
    <w:uiPriority w:val="99"/>
    <w:semiHidden/>
    <w:unhideWhenUsed/>
    <w:locked/>
    <w:rsid w:val="00F42F18"/>
    <w:pPr>
      <w:ind w:firstLine="560"/>
      <w:jc w:val="left"/>
    </w:pPr>
    <w:rPr>
      <w:rFonts w:eastAsia="仿宋_GB2312" w:cstheme="minorBidi"/>
      <w:sz w:val="28"/>
    </w:rPr>
  </w:style>
  <w:style w:type="character" w:customStyle="1" w:styleId="afffffc">
    <w:name w:val="尾注文本 字符"/>
    <w:basedOn w:val="a2"/>
    <w:link w:val="afffffb"/>
    <w:uiPriority w:val="99"/>
    <w:semiHidden/>
    <w:rsid w:val="00F42F18"/>
    <w:rPr>
      <w:rFonts w:eastAsia="仿宋_GB2312" w:cstheme="minorBidi"/>
      <w:kern w:val="2"/>
      <w:sz w:val="28"/>
      <w:szCs w:val="24"/>
    </w:rPr>
  </w:style>
  <w:style w:type="paragraph" w:styleId="afffffd">
    <w:name w:val="table of authorities"/>
    <w:basedOn w:val="a1"/>
    <w:next w:val="a1"/>
    <w:uiPriority w:val="99"/>
    <w:semiHidden/>
    <w:unhideWhenUsed/>
    <w:locked/>
    <w:rsid w:val="00F42F18"/>
    <w:pPr>
      <w:ind w:leftChars="200" w:left="420" w:firstLine="0"/>
    </w:pPr>
    <w:rPr>
      <w:rFonts w:eastAsia="仿宋_GB2312" w:cstheme="minorBidi"/>
      <w:sz w:val="28"/>
    </w:rPr>
  </w:style>
  <w:style w:type="paragraph" w:styleId="afffffe">
    <w:name w:val="toa heading"/>
    <w:basedOn w:val="a1"/>
    <w:next w:val="a1"/>
    <w:uiPriority w:val="99"/>
    <w:semiHidden/>
    <w:unhideWhenUsed/>
    <w:locked/>
    <w:rsid w:val="00F42F18"/>
    <w:pPr>
      <w:spacing w:before="120"/>
      <w:ind w:firstLine="560"/>
    </w:pPr>
    <w:rPr>
      <w:rFonts w:asciiTheme="majorHAnsi" w:eastAsiaTheme="majorEastAsia" w:hAnsiTheme="majorHAnsi" w:cstheme="majorBidi"/>
    </w:rPr>
  </w:style>
  <w:style w:type="paragraph" w:styleId="affffff">
    <w:name w:val="Quote"/>
    <w:basedOn w:val="a1"/>
    <w:next w:val="a1"/>
    <w:link w:val="affffff0"/>
    <w:uiPriority w:val="29"/>
    <w:qFormat/>
    <w:rsid w:val="00F42F18"/>
    <w:pPr>
      <w:spacing w:before="200" w:after="160"/>
      <w:ind w:left="864" w:right="864" w:firstLine="560"/>
      <w:jc w:val="center"/>
    </w:pPr>
    <w:rPr>
      <w:rFonts w:eastAsia="仿宋_GB2312" w:cstheme="minorBidi"/>
      <w:i/>
      <w:iCs/>
      <w:color w:val="404040" w:themeColor="text1" w:themeTint="BF"/>
      <w:sz w:val="28"/>
    </w:rPr>
  </w:style>
  <w:style w:type="character" w:customStyle="1" w:styleId="affffff0">
    <w:name w:val="引用 字符"/>
    <w:basedOn w:val="a2"/>
    <w:link w:val="affffff"/>
    <w:uiPriority w:val="29"/>
    <w:rsid w:val="00F42F18"/>
    <w:rPr>
      <w:rFonts w:eastAsia="仿宋_GB2312" w:cstheme="minorBidi"/>
      <w:i/>
      <w:iCs/>
      <w:color w:val="404040" w:themeColor="text1" w:themeTint="BF"/>
      <w:kern w:val="2"/>
      <w:sz w:val="28"/>
      <w:szCs w:val="24"/>
    </w:rPr>
  </w:style>
  <w:style w:type="paragraph" w:styleId="affffff1">
    <w:name w:val="Body Text First Indent"/>
    <w:basedOn w:val="ad"/>
    <w:link w:val="affffff2"/>
    <w:uiPriority w:val="99"/>
    <w:semiHidden/>
    <w:unhideWhenUsed/>
    <w:locked/>
    <w:rsid w:val="00F42F18"/>
    <w:pPr>
      <w:spacing w:after="120"/>
      <w:ind w:firstLineChars="100" w:firstLine="420"/>
    </w:pPr>
    <w:rPr>
      <w:rFonts w:eastAsia="仿宋_GB2312" w:cstheme="minorBidi"/>
      <w:b w:val="0"/>
      <w:bCs w:val="0"/>
      <w:kern w:val="2"/>
      <w:sz w:val="28"/>
      <w:szCs w:val="24"/>
    </w:rPr>
  </w:style>
  <w:style w:type="character" w:customStyle="1" w:styleId="affffff2">
    <w:name w:val="正文文本首行缩进 字符"/>
    <w:basedOn w:val="ae"/>
    <w:link w:val="affffff1"/>
    <w:uiPriority w:val="99"/>
    <w:semiHidden/>
    <w:rsid w:val="00F42F18"/>
    <w:rPr>
      <w:rFonts w:eastAsia="仿宋_GB2312" w:cstheme="minorBidi"/>
      <w:b w:val="0"/>
      <w:bCs w:val="0"/>
      <w:kern w:val="2"/>
      <w:sz w:val="28"/>
      <w:szCs w:val="24"/>
    </w:rPr>
  </w:style>
  <w:style w:type="paragraph" w:styleId="affffff3">
    <w:name w:val="Note Heading"/>
    <w:basedOn w:val="a1"/>
    <w:next w:val="a1"/>
    <w:link w:val="affffff4"/>
    <w:uiPriority w:val="99"/>
    <w:semiHidden/>
    <w:unhideWhenUsed/>
    <w:locked/>
    <w:rsid w:val="00F42F18"/>
    <w:pPr>
      <w:ind w:firstLine="560"/>
      <w:jc w:val="center"/>
    </w:pPr>
    <w:rPr>
      <w:rFonts w:eastAsia="仿宋_GB2312" w:cstheme="minorBidi"/>
      <w:sz w:val="28"/>
    </w:rPr>
  </w:style>
  <w:style w:type="character" w:customStyle="1" w:styleId="affffff4">
    <w:name w:val="注释标题 字符"/>
    <w:basedOn w:val="a2"/>
    <w:link w:val="affffff3"/>
    <w:uiPriority w:val="99"/>
    <w:semiHidden/>
    <w:rsid w:val="00F42F18"/>
    <w:rPr>
      <w:rFonts w:eastAsia="仿宋_GB2312" w:cstheme="minorBidi"/>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0785">
      <w:bodyDiv w:val="1"/>
      <w:marLeft w:val="0"/>
      <w:marRight w:val="0"/>
      <w:marTop w:val="0"/>
      <w:marBottom w:val="0"/>
      <w:divBdr>
        <w:top w:val="none" w:sz="0" w:space="0" w:color="auto"/>
        <w:left w:val="none" w:sz="0" w:space="0" w:color="auto"/>
        <w:bottom w:val="none" w:sz="0" w:space="0" w:color="auto"/>
        <w:right w:val="none" w:sz="0" w:space="0" w:color="auto"/>
      </w:divBdr>
    </w:div>
    <w:div w:id="452598478">
      <w:marLeft w:val="0"/>
      <w:marRight w:val="0"/>
      <w:marTop w:val="0"/>
      <w:marBottom w:val="0"/>
      <w:divBdr>
        <w:top w:val="none" w:sz="0" w:space="0" w:color="auto"/>
        <w:left w:val="none" w:sz="0" w:space="0" w:color="auto"/>
        <w:bottom w:val="none" w:sz="0" w:space="0" w:color="auto"/>
        <w:right w:val="none" w:sz="0" w:space="0" w:color="auto"/>
      </w:divBdr>
    </w:div>
    <w:div w:id="452598479">
      <w:marLeft w:val="0"/>
      <w:marRight w:val="0"/>
      <w:marTop w:val="0"/>
      <w:marBottom w:val="0"/>
      <w:divBdr>
        <w:top w:val="none" w:sz="0" w:space="0" w:color="auto"/>
        <w:left w:val="none" w:sz="0" w:space="0" w:color="auto"/>
        <w:bottom w:val="none" w:sz="0" w:space="0" w:color="auto"/>
        <w:right w:val="none" w:sz="0" w:space="0" w:color="auto"/>
      </w:divBdr>
    </w:div>
    <w:div w:id="452598480">
      <w:marLeft w:val="0"/>
      <w:marRight w:val="0"/>
      <w:marTop w:val="0"/>
      <w:marBottom w:val="0"/>
      <w:divBdr>
        <w:top w:val="none" w:sz="0" w:space="0" w:color="auto"/>
        <w:left w:val="none" w:sz="0" w:space="0" w:color="auto"/>
        <w:bottom w:val="none" w:sz="0" w:space="0" w:color="auto"/>
        <w:right w:val="none" w:sz="0" w:space="0" w:color="auto"/>
      </w:divBdr>
    </w:div>
    <w:div w:id="452598481">
      <w:marLeft w:val="0"/>
      <w:marRight w:val="0"/>
      <w:marTop w:val="0"/>
      <w:marBottom w:val="0"/>
      <w:divBdr>
        <w:top w:val="none" w:sz="0" w:space="0" w:color="auto"/>
        <w:left w:val="none" w:sz="0" w:space="0" w:color="auto"/>
        <w:bottom w:val="none" w:sz="0" w:space="0" w:color="auto"/>
        <w:right w:val="none" w:sz="0" w:space="0" w:color="auto"/>
      </w:divBdr>
    </w:div>
    <w:div w:id="452598482">
      <w:marLeft w:val="0"/>
      <w:marRight w:val="0"/>
      <w:marTop w:val="0"/>
      <w:marBottom w:val="0"/>
      <w:divBdr>
        <w:top w:val="none" w:sz="0" w:space="0" w:color="auto"/>
        <w:left w:val="none" w:sz="0" w:space="0" w:color="auto"/>
        <w:bottom w:val="none" w:sz="0" w:space="0" w:color="auto"/>
        <w:right w:val="none" w:sz="0" w:space="0" w:color="auto"/>
      </w:divBdr>
    </w:div>
    <w:div w:id="452598483">
      <w:marLeft w:val="0"/>
      <w:marRight w:val="0"/>
      <w:marTop w:val="0"/>
      <w:marBottom w:val="0"/>
      <w:divBdr>
        <w:top w:val="none" w:sz="0" w:space="0" w:color="auto"/>
        <w:left w:val="none" w:sz="0" w:space="0" w:color="auto"/>
        <w:bottom w:val="none" w:sz="0" w:space="0" w:color="auto"/>
        <w:right w:val="none" w:sz="0" w:space="0" w:color="auto"/>
      </w:divBdr>
    </w:div>
    <w:div w:id="155708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11360-2BB3-421E-B1D0-32DC74174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4196</TotalTime>
  <Pages>1</Pages>
  <Words>7898</Words>
  <Characters>45020</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目    录</vt:lpstr>
    </vt:vector>
  </TitlesOfParts>
  <Company>CHINA</Company>
  <LinksUpToDate>false</LinksUpToDate>
  <CharactersWithSpaces>52813</CharactersWithSpaces>
  <SharedDoc>false</SharedDoc>
  <HLinks>
    <vt:vector size="108" baseType="variant">
      <vt:variant>
        <vt:i4>1114166</vt:i4>
      </vt:variant>
      <vt:variant>
        <vt:i4>104</vt:i4>
      </vt:variant>
      <vt:variant>
        <vt:i4>0</vt:i4>
      </vt:variant>
      <vt:variant>
        <vt:i4>5</vt:i4>
      </vt:variant>
      <vt:variant>
        <vt:lpwstr/>
      </vt:variant>
      <vt:variant>
        <vt:lpwstr>_Toc500223178</vt:lpwstr>
      </vt:variant>
      <vt:variant>
        <vt:i4>1114166</vt:i4>
      </vt:variant>
      <vt:variant>
        <vt:i4>98</vt:i4>
      </vt:variant>
      <vt:variant>
        <vt:i4>0</vt:i4>
      </vt:variant>
      <vt:variant>
        <vt:i4>5</vt:i4>
      </vt:variant>
      <vt:variant>
        <vt:lpwstr/>
      </vt:variant>
      <vt:variant>
        <vt:lpwstr>_Toc500223177</vt:lpwstr>
      </vt:variant>
      <vt:variant>
        <vt:i4>1114166</vt:i4>
      </vt:variant>
      <vt:variant>
        <vt:i4>92</vt:i4>
      </vt:variant>
      <vt:variant>
        <vt:i4>0</vt:i4>
      </vt:variant>
      <vt:variant>
        <vt:i4>5</vt:i4>
      </vt:variant>
      <vt:variant>
        <vt:lpwstr/>
      </vt:variant>
      <vt:variant>
        <vt:lpwstr>_Toc500223176</vt:lpwstr>
      </vt:variant>
      <vt:variant>
        <vt:i4>1114166</vt:i4>
      </vt:variant>
      <vt:variant>
        <vt:i4>86</vt:i4>
      </vt:variant>
      <vt:variant>
        <vt:i4>0</vt:i4>
      </vt:variant>
      <vt:variant>
        <vt:i4>5</vt:i4>
      </vt:variant>
      <vt:variant>
        <vt:lpwstr/>
      </vt:variant>
      <vt:variant>
        <vt:lpwstr>_Toc500223175</vt:lpwstr>
      </vt:variant>
      <vt:variant>
        <vt:i4>1114166</vt:i4>
      </vt:variant>
      <vt:variant>
        <vt:i4>80</vt:i4>
      </vt:variant>
      <vt:variant>
        <vt:i4>0</vt:i4>
      </vt:variant>
      <vt:variant>
        <vt:i4>5</vt:i4>
      </vt:variant>
      <vt:variant>
        <vt:lpwstr/>
      </vt:variant>
      <vt:variant>
        <vt:lpwstr>_Toc500223174</vt:lpwstr>
      </vt:variant>
      <vt:variant>
        <vt:i4>1114166</vt:i4>
      </vt:variant>
      <vt:variant>
        <vt:i4>74</vt:i4>
      </vt:variant>
      <vt:variant>
        <vt:i4>0</vt:i4>
      </vt:variant>
      <vt:variant>
        <vt:i4>5</vt:i4>
      </vt:variant>
      <vt:variant>
        <vt:lpwstr/>
      </vt:variant>
      <vt:variant>
        <vt:lpwstr>_Toc500223173</vt:lpwstr>
      </vt:variant>
      <vt:variant>
        <vt:i4>1114166</vt:i4>
      </vt:variant>
      <vt:variant>
        <vt:i4>68</vt:i4>
      </vt:variant>
      <vt:variant>
        <vt:i4>0</vt:i4>
      </vt:variant>
      <vt:variant>
        <vt:i4>5</vt:i4>
      </vt:variant>
      <vt:variant>
        <vt:lpwstr/>
      </vt:variant>
      <vt:variant>
        <vt:lpwstr>_Toc500223172</vt:lpwstr>
      </vt:variant>
      <vt:variant>
        <vt:i4>1114166</vt:i4>
      </vt:variant>
      <vt:variant>
        <vt:i4>62</vt:i4>
      </vt:variant>
      <vt:variant>
        <vt:i4>0</vt:i4>
      </vt:variant>
      <vt:variant>
        <vt:i4>5</vt:i4>
      </vt:variant>
      <vt:variant>
        <vt:lpwstr/>
      </vt:variant>
      <vt:variant>
        <vt:lpwstr>_Toc500223171</vt:lpwstr>
      </vt:variant>
      <vt:variant>
        <vt:i4>1114166</vt:i4>
      </vt:variant>
      <vt:variant>
        <vt:i4>56</vt:i4>
      </vt:variant>
      <vt:variant>
        <vt:i4>0</vt:i4>
      </vt:variant>
      <vt:variant>
        <vt:i4>5</vt:i4>
      </vt:variant>
      <vt:variant>
        <vt:lpwstr/>
      </vt:variant>
      <vt:variant>
        <vt:lpwstr>_Toc500223170</vt:lpwstr>
      </vt:variant>
      <vt:variant>
        <vt:i4>1048630</vt:i4>
      </vt:variant>
      <vt:variant>
        <vt:i4>50</vt:i4>
      </vt:variant>
      <vt:variant>
        <vt:i4>0</vt:i4>
      </vt:variant>
      <vt:variant>
        <vt:i4>5</vt:i4>
      </vt:variant>
      <vt:variant>
        <vt:lpwstr/>
      </vt:variant>
      <vt:variant>
        <vt:lpwstr>_Toc500223169</vt:lpwstr>
      </vt:variant>
      <vt:variant>
        <vt:i4>1048630</vt:i4>
      </vt:variant>
      <vt:variant>
        <vt:i4>44</vt:i4>
      </vt:variant>
      <vt:variant>
        <vt:i4>0</vt:i4>
      </vt:variant>
      <vt:variant>
        <vt:i4>5</vt:i4>
      </vt:variant>
      <vt:variant>
        <vt:lpwstr/>
      </vt:variant>
      <vt:variant>
        <vt:lpwstr>_Toc500223168</vt:lpwstr>
      </vt:variant>
      <vt:variant>
        <vt:i4>1048630</vt:i4>
      </vt:variant>
      <vt:variant>
        <vt:i4>38</vt:i4>
      </vt:variant>
      <vt:variant>
        <vt:i4>0</vt:i4>
      </vt:variant>
      <vt:variant>
        <vt:i4>5</vt:i4>
      </vt:variant>
      <vt:variant>
        <vt:lpwstr/>
      </vt:variant>
      <vt:variant>
        <vt:lpwstr>_Toc500223167</vt:lpwstr>
      </vt:variant>
      <vt:variant>
        <vt:i4>1048630</vt:i4>
      </vt:variant>
      <vt:variant>
        <vt:i4>32</vt:i4>
      </vt:variant>
      <vt:variant>
        <vt:i4>0</vt:i4>
      </vt:variant>
      <vt:variant>
        <vt:i4>5</vt:i4>
      </vt:variant>
      <vt:variant>
        <vt:lpwstr/>
      </vt:variant>
      <vt:variant>
        <vt:lpwstr>_Toc500223166</vt:lpwstr>
      </vt:variant>
      <vt:variant>
        <vt:i4>1048630</vt:i4>
      </vt:variant>
      <vt:variant>
        <vt:i4>26</vt:i4>
      </vt:variant>
      <vt:variant>
        <vt:i4>0</vt:i4>
      </vt:variant>
      <vt:variant>
        <vt:i4>5</vt:i4>
      </vt:variant>
      <vt:variant>
        <vt:lpwstr/>
      </vt:variant>
      <vt:variant>
        <vt:lpwstr>_Toc500223165</vt:lpwstr>
      </vt:variant>
      <vt:variant>
        <vt:i4>1048630</vt:i4>
      </vt:variant>
      <vt:variant>
        <vt:i4>20</vt:i4>
      </vt:variant>
      <vt:variant>
        <vt:i4>0</vt:i4>
      </vt:variant>
      <vt:variant>
        <vt:i4>5</vt:i4>
      </vt:variant>
      <vt:variant>
        <vt:lpwstr/>
      </vt:variant>
      <vt:variant>
        <vt:lpwstr>_Toc500223164</vt:lpwstr>
      </vt:variant>
      <vt:variant>
        <vt:i4>1048630</vt:i4>
      </vt:variant>
      <vt:variant>
        <vt:i4>14</vt:i4>
      </vt:variant>
      <vt:variant>
        <vt:i4>0</vt:i4>
      </vt:variant>
      <vt:variant>
        <vt:i4>5</vt:i4>
      </vt:variant>
      <vt:variant>
        <vt:lpwstr/>
      </vt:variant>
      <vt:variant>
        <vt:lpwstr>_Toc500223163</vt:lpwstr>
      </vt:variant>
      <vt:variant>
        <vt:i4>1048630</vt:i4>
      </vt:variant>
      <vt:variant>
        <vt:i4>8</vt:i4>
      </vt:variant>
      <vt:variant>
        <vt:i4>0</vt:i4>
      </vt:variant>
      <vt:variant>
        <vt:i4>5</vt:i4>
      </vt:variant>
      <vt:variant>
        <vt:lpwstr/>
      </vt:variant>
      <vt:variant>
        <vt:lpwstr>_Toc500223162</vt:lpwstr>
      </vt:variant>
      <vt:variant>
        <vt:i4>1048630</vt:i4>
      </vt:variant>
      <vt:variant>
        <vt:i4>2</vt:i4>
      </vt:variant>
      <vt:variant>
        <vt:i4>0</vt:i4>
      </vt:variant>
      <vt:variant>
        <vt:i4>5</vt:i4>
      </vt:variant>
      <vt:variant>
        <vt:lpwstr/>
      </vt:variant>
      <vt:variant>
        <vt:lpwstr>_Toc500223161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subject/>
  <dc:creator>landuser2</dc:creator>
  <cp:keywords/>
  <dc:description/>
  <cp:lastModifiedBy>1342292520@qq.com</cp:lastModifiedBy>
  <cp:revision>492</cp:revision>
  <cp:lastPrinted>2022-08-30T08:44:00Z</cp:lastPrinted>
  <dcterms:created xsi:type="dcterms:W3CDTF">2018-04-23T22:54:00Z</dcterms:created>
  <dcterms:modified xsi:type="dcterms:W3CDTF">2022-08-30T08:47:00Z</dcterms:modified>
</cp:coreProperties>
</file>