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 w:cs="黑体"/>
          <w:color w:val="000000"/>
          <w:szCs w:val="32"/>
        </w:rPr>
      </w:pPr>
      <w:r>
        <w:rPr>
          <w:rFonts w:hint="eastAsia" w:eastAsia="黑体" w:cs="黑体"/>
          <w:color w:val="000000"/>
          <w:szCs w:val="32"/>
        </w:rPr>
        <w:t>附录2</w:t>
      </w:r>
    </w:p>
    <w:p>
      <w:pPr>
        <w:spacing w:line="560" w:lineRule="exact"/>
        <w:jc w:val="left"/>
        <w:rPr>
          <w:rFonts w:eastAsia="黑体" w:cs="黑体"/>
          <w:color w:val="000000"/>
          <w:szCs w:val="32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《XX项目压覆矿产资源调查报告》</w:t>
      </w:r>
    </w:p>
    <w:p>
      <w:pPr>
        <w:spacing w:line="560" w:lineRule="exact"/>
        <w:jc w:val="center"/>
        <w:rPr>
          <w:rFonts w:eastAsia="楷体" w:cs="楷体"/>
          <w:color w:val="000000"/>
          <w:szCs w:val="32"/>
        </w:rPr>
      </w:pPr>
      <w:r>
        <w:rPr>
          <w:rFonts w:hint="eastAsia" w:eastAsia="楷体" w:cs="楷体"/>
          <w:color w:val="000000"/>
          <w:szCs w:val="32"/>
        </w:rPr>
        <w:t>（编写提纲）</w:t>
      </w:r>
      <w:bookmarkEnd w:id="0"/>
    </w:p>
    <w:p>
      <w:pPr>
        <w:spacing w:line="560" w:lineRule="exact"/>
        <w:jc w:val="center"/>
        <w:rPr>
          <w:rFonts w:eastAsia="方正小标宋简体" w:cs="方正小标宋简体"/>
          <w:color w:val="000000"/>
          <w:szCs w:val="32"/>
        </w:rPr>
      </w:pPr>
    </w:p>
    <w:p>
      <w:pPr>
        <w:spacing w:line="560" w:lineRule="exact"/>
        <w:ind w:firstLine="640" w:firstLineChars="20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（一）报告的名称、扉页</w:t>
      </w:r>
    </w:p>
    <w:p>
      <w:pPr>
        <w:spacing w:line="560" w:lineRule="exact"/>
        <w:ind w:firstLine="640" w:firstLineChars="20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（二）报告名称：XX项目压覆矿产资源调查报告</w:t>
      </w:r>
    </w:p>
    <w:p>
      <w:pPr>
        <w:spacing w:line="560" w:lineRule="exact"/>
        <w:ind w:firstLine="640" w:firstLineChars="20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（三）扉页：报告名称、报告编写单位、单位负责人、单位技术负责人、报告编写人、报告提交日期</w:t>
      </w:r>
    </w:p>
    <w:p>
      <w:pPr>
        <w:spacing w:line="560" w:lineRule="exact"/>
        <w:ind w:firstLine="800" w:firstLineChars="25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（四）报告编制单位关于资料真实性承诺书</w:t>
      </w:r>
    </w:p>
    <w:p>
      <w:pPr>
        <w:spacing w:line="560" w:lineRule="exact"/>
        <w:ind w:firstLine="800" w:firstLineChars="25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（五）正文目录</w:t>
      </w:r>
    </w:p>
    <w:p>
      <w:pPr>
        <w:spacing w:line="560" w:lineRule="exact"/>
        <w:ind w:firstLine="643" w:firstLineChars="200"/>
        <w:jc w:val="center"/>
        <w:rPr>
          <w:b/>
          <w:bCs/>
          <w:color w:val="000000"/>
          <w:szCs w:val="32"/>
        </w:rPr>
      </w:pPr>
      <w:r>
        <w:rPr>
          <w:rFonts w:hint="eastAsia"/>
          <w:b/>
          <w:bCs/>
          <w:color w:val="000000"/>
          <w:szCs w:val="32"/>
        </w:rPr>
        <w:t>第一章 概况</w:t>
      </w:r>
    </w:p>
    <w:p>
      <w:pPr>
        <w:spacing w:line="560" w:lineRule="exact"/>
        <w:ind w:firstLine="640" w:firstLineChars="20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一、建设项目概况</w:t>
      </w:r>
    </w:p>
    <w:p>
      <w:pPr>
        <w:spacing w:line="560" w:lineRule="exact"/>
        <w:ind w:firstLine="640" w:firstLineChars="20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简要说明项目由来、主管机关、建设单位、设计单位，建设项目批准（备案）机关及文号，拟建地点，拟用地范围、面积、坐标，拟投资规模。</w:t>
      </w:r>
    </w:p>
    <w:p>
      <w:pPr>
        <w:spacing w:line="560" w:lineRule="exact"/>
        <w:ind w:firstLine="640" w:firstLineChars="20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二、目的任务</w:t>
      </w:r>
    </w:p>
    <w:p>
      <w:pPr>
        <w:spacing w:line="560" w:lineRule="exact"/>
        <w:ind w:firstLine="640" w:firstLineChars="20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三、建设项目所在地概况</w:t>
      </w:r>
    </w:p>
    <w:p>
      <w:pPr>
        <w:spacing w:line="560" w:lineRule="exact"/>
        <w:ind w:firstLine="640" w:firstLineChars="20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简要说明位置、交通，自然地理、社会经济概况。</w:t>
      </w:r>
    </w:p>
    <w:p>
      <w:pPr>
        <w:spacing w:line="560" w:lineRule="exact"/>
        <w:ind w:firstLine="640" w:firstLineChars="20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四、建设项目用地范围及周边以往地质工作情况</w:t>
      </w:r>
    </w:p>
    <w:p>
      <w:pPr>
        <w:spacing w:line="560" w:lineRule="exact"/>
        <w:ind w:firstLine="640" w:firstLineChars="20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简述以往地质勘查工作单位名称、工作时限、提交的地质成果、评审备案（审批、认定）情况及资源储量类型与数量；建设项目用地范围与矿业权范围的相对关系，以及本次调查评估利用资料情况。</w:t>
      </w:r>
    </w:p>
    <w:p>
      <w:pPr>
        <w:spacing w:line="560" w:lineRule="exact"/>
        <w:ind w:firstLine="643" w:firstLineChars="200"/>
        <w:jc w:val="center"/>
        <w:rPr>
          <w:b/>
          <w:bCs/>
          <w:color w:val="000000"/>
          <w:szCs w:val="32"/>
        </w:rPr>
      </w:pPr>
      <w:r>
        <w:rPr>
          <w:rFonts w:hint="eastAsia"/>
          <w:b/>
          <w:bCs/>
          <w:color w:val="000000"/>
          <w:szCs w:val="32"/>
        </w:rPr>
        <w:t>第二章 建设项目压覆矿产资源调查</w:t>
      </w:r>
    </w:p>
    <w:p>
      <w:pPr>
        <w:spacing w:line="560" w:lineRule="exact"/>
        <w:ind w:firstLine="640" w:firstLineChars="20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一、建设项目压覆矿产资源查询情况</w:t>
      </w:r>
    </w:p>
    <w:p>
      <w:pPr>
        <w:spacing w:line="560" w:lineRule="exact"/>
        <w:ind w:firstLine="640" w:firstLineChars="20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列出查询时间，查询结果，包括查询的探矿权、采矿权、查明资源储量情况，及其与建设项目的关系。</w:t>
      </w:r>
    </w:p>
    <w:p>
      <w:pPr>
        <w:spacing w:line="560" w:lineRule="exact"/>
        <w:ind w:firstLine="640" w:firstLineChars="20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二、建设项目用地范围及周边矿产资源情况</w:t>
      </w:r>
    </w:p>
    <w:p>
      <w:pPr>
        <w:spacing w:line="560" w:lineRule="exact"/>
        <w:ind w:firstLine="640" w:firstLineChars="20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论述查询的探矿权、采矿权以往地质勘查工作单位名称、工作时限、提交的地质成果、评审备案（审批、认定）情况及资源储量类型与数量；建设项目用地范围与矿业权范围的相对关系，以及本次调查评估利用资料情况。</w:t>
      </w:r>
    </w:p>
    <w:p>
      <w:pPr>
        <w:spacing w:line="560" w:lineRule="exact"/>
        <w:ind w:firstLine="640" w:firstLineChars="20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三、建设项目用地范围及周边矿业权设置情况</w:t>
      </w:r>
    </w:p>
    <w:p>
      <w:pPr>
        <w:spacing w:line="560" w:lineRule="exact"/>
        <w:ind w:firstLine="640" w:firstLineChars="20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简述矿业权人名称、勘查开采矿种、范围及拐点坐标、法人、生产规模、勘查许可证、采矿许可证号、有效期等情况。简述财政出资勘查项目涉及的矿种、范围等。</w:t>
      </w:r>
    </w:p>
    <w:p>
      <w:pPr>
        <w:spacing w:line="560" w:lineRule="exact"/>
        <w:ind w:firstLine="640" w:firstLineChars="20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四、本次调查情况</w:t>
      </w:r>
    </w:p>
    <w:p>
      <w:pPr>
        <w:spacing w:line="560" w:lineRule="exact"/>
        <w:ind w:firstLine="640" w:firstLineChars="20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（一）调查工作起止时间、工作范围及投入的主要工作量。</w:t>
      </w:r>
    </w:p>
    <w:p>
      <w:pPr>
        <w:spacing w:line="560" w:lineRule="exact"/>
        <w:ind w:firstLine="640" w:firstLineChars="20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（二）调查依据</w:t>
      </w:r>
    </w:p>
    <w:p>
      <w:pPr>
        <w:spacing w:line="560" w:lineRule="exact"/>
        <w:ind w:firstLine="640" w:firstLineChars="20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法律、法规、规章、规范性文件，国家标准和行业标准，矿产资源储量报告及其他地质成果资料等。</w:t>
      </w:r>
    </w:p>
    <w:p>
      <w:pPr>
        <w:spacing w:line="560" w:lineRule="exact"/>
        <w:ind w:firstLine="640" w:firstLineChars="20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（三）调查工作方法及质量评述</w:t>
      </w:r>
    </w:p>
    <w:p>
      <w:pPr>
        <w:spacing w:line="560" w:lineRule="exact"/>
        <w:ind w:firstLine="640" w:firstLineChars="20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1.调查工作方法</w:t>
      </w:r>
    </w:p>
    <w:p>
      <w:pPr>
        <w:spacing w:line="560" w:lineRule="exact"/>
        <w:ind w:firstLine="640" w:firstLineChars="20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主要包括资料收集和分析，必要时开展工程测量等。将调查范围及周边一定范围的地形地质图、矿业权范围与同比例尺建设项目位置、路径范围叠合，形成实地调查的基础性图件；按照查明矿产资源储量的矿业权，结合建设项目的重点部位，如设计的公路、铁路的桥梁、隧道、渡口，电力设施的杆塔、拉线基础、风电基座、变电站、换流站，水利设施的坝址、涵闸、溢洪道，石油天然气管道的加压站、阀室等，部署合理的实地调查路线和调查方案。</w:t>
      </w:r>
    </w:p>
    <w:p>
      <w:pPr>
        <w:spacing w:line="560" w:lineRule="exact"/>
        <w:ind w:firstLine="640" w:firstLineChars="20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2.调查工作质量评述</w:t>
      </w:r>
    </w:p>
    <w:p>
      <w:pPr>
        <w:spacing w:line="560" w:lineRule="exact"/>
        <w:ind w:firstLine="640" w:firstLineChars="20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主要说明资料收集的齐全程度、实地调查的工作量和质量，以及对必要时开展的工程测量工作质量进行评述。</w:t>
      </w:r>
    </w:p>
    <w:p>
      <w:pPr>
        <w:spacing w:line="560" w:lineRule="exact"/>
        <w:ind w:firstLine="640" w:firstLineChars="20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（四）调查工作取得的主要成果</w:t>
      </w:r>
    </w:p>
    <w:p>
      <w:pPr>
        <w:spacing w:line="560" w:lineRule="exact"/>
        <w:ind w:firstLine="643" w:firstLineChars="200"/>
        <w:jc w:val="center"/>
        <w:rPr>
          <w:b/>
          <w:bCs/>
          <w:color w:val="000000"/>
          <w:szCs w:val="32"/>
        </w:rPr>
      </w:pPr>
      <w:r>
        <w:rPr>
          <w:rFonts w:hint="eastAsia"/>
          <w:b/>
          <w:bCs/>
          <w:color w:val="000000"/>
          <w:szCs w:val="32"/>
        </w:rPr>
        <w:t>第三章 建设项目视为不压覆矿产资源论证</w:t>
      </w:r>
    </w:p>
    <w:p>
      <w:pPr>
        <w:spacing w:line="560" w:lineRule="exact"/>
        <w:ind w:firstLine="640" w:firstLineChars="20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一、矿山开采对建设项目的影响</w:t>
      </w:r>
    </w:p>
    <w:p>
      <w:pPr>
        <w:spacing w:line="560" w:lineRule="exact"/>
        <w:ind w:firstLine="640" w:firstLineChars="20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二、建设项目实施对矿山开采的影响</w:t>
      </w:r>
    </w:p>
    <w:p>
      <w:pPr>
        <w:spacing w:line="560" w:lineRule="exact"/>
        <w:ind w:firstLine="640" w:firstLineChars="20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三、建设项目视为不压覆矿产资源的依据</w:t>
      </w:r>
    </w:p>
    <w:p>
      <w:pPr>
        <w:spacing w:line="560" w:lineRule="exact"/>
        <w:ind w:firstLine="643" w:firstLineChars="200"/>
        <w:jc w:val="center"/>
        <w:rPr>
          <w:b/>
          <w:bCs/>
          <w:color w:val="000000"/>
          <w:szCs w:val="32"/>
        </w:rPr>
      </w:pPr>
      <w:r>
        <w:rPr>
          <w:rFonts w:hint="eastAsia"/>
          <w:b/>
          <w:bCs/>
          <w:color w:val="000000"/>
          <w:szCs w:val="32"/>
        </w:rPr>
        <w:t>第四章 结论及建议</w:t>
      </w:r>
    </w:p>
    <w:p>
      <w:pPr>
        <w:spacing w:line="560" w:lineRule="exact"/>
        <w:ind w:firstLine="640" w:firstLineChars="20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一、总结调查目的任务完成情况。明确建设项目不压覆矿产资源的结论。</w:t>
      </w:r>
    </w:p>
    <w:p>
      <w:pPr>
        <w:spacing w:line="560" w:lineRule="exact"/>
        <w:ind w:firstLine="640" w:firstLineChars="20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二、说明压覆调查报告编制存在的问题，提出下一步工作的建议。</w:t>
      </w:r>
    </w:p>
    <w:p>
      <w:pPr>
        <w:spacing w:line="560" w:lineRule="exact"/>
        <w:ind w:firstLine="640" w:firstLineChars="200"/>
        <w:jc w:val="left"/>
        <w:rPr>
          <w:rFonts w:eastAsia="黑体" w:cs="黑体"/>
          <w:color w:val="000000"/>
          <w:szCs w:val="32"/>
        </w:rPr>
      </w:pPr>
    </w:p>
    <w:p>
      <w:pPr>
        <w:spacing w:line="560" w:lineRule="exact"/>
        <w:ind w:firstLine="640" w:firstLineChars="200"/>
        <w:jc w:val="left"/>
        <w:rPr>
          <w:color w:val="000000"/>
          <w:szCs w:val="32"/>
        </w:rPr>
      </w:pPr>
      <w:r>
        <w:rPr>
          <w:rFonts w:hint="eastAsia" w:eastAsia="仿宋" w:cs="仿宋"/>
          <w:color w:val="000000"/>
          <w:szCs w:val="32"/>
        </w:rPr>
        <w:t>附件：</w:t>
      </w:r>
      <w:r>
        <w:rPr>
          <w:rFonts w:hint="eastAsia" w:eastAsia="黑体" w:cs="黑体"/>
          <w:color w:val="000000"/>
          <w:szCs w:val="32"/>
        </w:rPr>
        <w:t>1.</w:t>
      </w:r>
      <w:r>
        <w:rPr>
          <w:rFonts w:hint="eastAsia"/>
          <w:color w:val="000000"/>
          <w:szCs w:val="32"/>
        </w:rPr>
        <w:t>建设项目批准（备案）等文件</w:t>
      </w:r>
    </w:p>
    <w:p>
      <w:pPr>
        <w:spacing w:line="560" w:lineRule="exact"/>
        <w:ind w:firstLine="1600" w:firstLineChars="50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2.单独选址的建设项目压覆矿产资源查询材料</w:t>
      </w:r>
    </w:p>
    <w:p>
      <w:pPr>
        <w:spacing w:line="560" w:lineRule="exact"/>
        <w:ind w:firstLine="1600" w:firstLineChars="50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3.编制压覆调查报告委托函或者合同</w:t>
      </w:r>
    </w:p>
    <w:p>
      <w:pPr>
        <w:spacing w:line="560" w:lineRule="exact"/>
        <w:ind w:firstLine="1600" w:firstLineChars="50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4.确定视为不压覆矿产资源的论证相关材料</w:t>
      </w:r>
    </w:p>
    <w:p>
      <w:pPr>
        <w:spacing w:line="560" w:lineRule="exact"/>
        <w:ind w:firstLine="1600" w:firstLineChars="50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5.压覆调查报告中要求的其他附件</w:t>
      </w:r>
    </w:p>
    <w:p>
      <w:pPr>
        <w:spacing w:line="560" w:lineRule="exact"/>
        <w:ind w:left="1920" w:leftChars="500" w:hanging="320" w:hangingChars="10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6.项目建设单位与探矿权人、采矿权人签订的互不影响协议（若有）</w:t>
      </w:r>
    </w:p>
    <w:p>
      <w:pPr>
        <w:spacing w:line="560" w:lineRule="exact"/>
        <w:ind w:firstLine="640" w:firstLineChars="200"/>
        <w:jc w:val="left"/>
        <w:rPr>
          <w:color w:val="000000"/>
          <w:szCs w:val="32"/>
        </w:rPr>
      </w:pPr>
      <w:r>
        <w:rPr>
          <w:rFonts w:hint="eastAsia" w:eastAsia="仿宋" w:cs="仿宋"/>
          <w:color w:val="000000"/>
          <w:szCs w:val="32"/>
        </w:rPr>
        <w:t>附图：</w:t>
      </w:r>
      <w:r>
        <w:rPr>
          <w:rFonts w:hint="eastAsia" w:eastAsia="黑体" w:cs="黑体"/>
          <w:color w:val="000000"/>
          <w:szCs w:val="32"/>
        </w:rPr>
        <w:t>1.</w:t>
      </w:r>
      <w:r>
        <w:rPr>
          <w:rFonts w:hint="eastAsia"/>
          <w:color w:val="000000"/>
          <w:szCs w:val="32"/>
        </w:rPr>
        <w:t>建（构）筑物平面分布图</w:t>
      </w:r>
    </w:p>
    <w:p>
      <w:pPr>
        <w:spacing w:line="560" w:lineRule="exact"/>
        <w:ind w:left="1600" w:leftChars="50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2.建设项目拟用地范围与探矿权范围或采矿权范围（无矿权的，为已查明矿产资源分布范围）关系图</w:t>
      </w:r>
    </w:p>
    <w:p>
      <w:pPr>
        <w:spacing w:line="560" w:lineRule="exact"/>
        <w:ind w:firstLine="640" w:firstLineChars="200"/>
        <w:jc w:val="left"/>
        <w:rPr>
          <w:color w:val="000000"/>
          <w:szCs w:val="32"/>
        </w:rPr>
      </w:pPr>
      <w:r>
        <w:rPr>
          <w:rFonts w:hint="eastAsia" w:eastAsia="仿宋" w:cs="仿宋"/>
          <w:color w:val="000000"/>
          <w:szCs w:val="32"/>
        </w:rPr>
        <w:t>附表：1.</w:t>
      </w:r>
      <w:r>
        <w:rPr>
          <w:rFonts w:hint="eastAsia"/>
          <w:color w:val="000000"/>
          <w:szCs w:val="32"/>
        </w:rPr>
        <w:t>建设项目用地范围坐标表</w:t>
      </w:r>
    </w:p>
    <w:p>
      <w:pPr>
        <w:spacing w:line="560" w:lineRule="exact"/>
        <w:ind w:firstLine="1600" w:firstLineChars="500"/>
        <w:jc w:val="left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2.测量成果表（必要时）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NTBiZjMyY2E2ZDA3Y2ViZGM4OGMyOGExMDMzMGUifQ=="/>
  </w:docVars>
  <w:rsids>
    <w:rsidRoot w:val="780823B3"/>
    <w:rsid w:val="3B7E1FA0"/>
    <w:rsid w:val="7808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</Words>
  <Characters>208</Characters>
  <Lines>0</Lines>
  <Paragraphs>0</Paragraphs>
  <TotalTime>0</TotalTime>
  <ScaleCrop>false</ScaleCrop>
  <LinksUpToDate>false</LinksUpToDate>
  <CharactersWithSpaces>290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2022-08-19T03:56:00Z</dcterms:created>
  <dc:creator>会员</dc:creator>
  <cp:lastModifiedBy>会员</cp:lastModifiedBy>
  <dcterms:modified xsi:type="dcterms:W3CDTF">2022-08-19T04:05:46Z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6128544A5CDF476A9EFAEDFE6741C3EE</vt:lpwstr>
  </property>
</Properties>
</file>