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12" w:lineRule="atLeast"/>
        <w:rPr>
          <w:rStyle w:val="6"/>
          <w:rFonts w:hint="eastAsia" w:ascii="黑体" w:hAnsi="黑体" w:eastAsia="黑体" w:cs="黑体"/>
          <w:i w:val="0"/>
          <w:color w:val="333333"/>
          <w:sz w:val="32"/>
          <w:szCs w:val="32"/>
        </w:rPr>
      </w:pPr>
      <w:r>
        <w:rPr>
          <w:rStyle w:val="6"/>
          <w:rFonts w:hint="eastAsia" w:ascii="黑体" w:hAnsi="黑体" w:eastAsia="黑体" w:cs="黑体"/>
          <w:i w:val="0"/>
          <w:color w:val="333333"/>
          <w:sz w:val="32"/>
          <w:szCs w:val="32"/>
        </w:rPr>
        <w:t>附件3</w:t>
      </w:r>
    </w:p>
    <w:p>
      <w:pPr>
        <w:pStyle w:val="3"/>
        <w:widowControl/>
        <w:spacing w:line="12" w:lineRule="atLeas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color w:val="333333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color w:val="333333"/>
          <w:sz w:val="44"/>
          <w:szCs w:val="44"/>
        </w:rPr>
        <w:t>鞍山市环境管控单元清单</w:t>
      </w:r>
    </w:p>
    <w:tbl>
      <w:tblPr>
        <w:tblStyle w:val="4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765"/>
        <w:gridCol w:w="2133"/>
        <w:gridCol w:w="3255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行政区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总数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优先保护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单元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重点管控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单元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一般管控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67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37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海城市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个：（鞍山白云山省级森林公园、鞍山市白云山自然保护区水环境优先保护区、鞍山市海城拦河水源水环境优先保护区、鞍山市海城市生态保护红线—生态功能重要区域、鞍山市海城市一般生态空间、鞍山市海城开发区水源水环境优先保护区、红旗岭森林公园、鞍山市九龙川自然保护区水环境优先保护区、鞍山市三岔河湿地水环境优先保护区、海城市千吨万人水源保护区）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个：辽宁海城经济开发区，涉及乡镇及街道1个（验军街道）；辽宁鞍山腾鳌经济开发区，涉及乡镇及街道1个（腾鳌镇）；鞍山市海城市重点管控区（大气环境受体敏感重点管控区），主要涉及乡镇及街道5个（海州街道、南台镇、牛庄镇、响堂街道、兴海街道）；鞍山市海城市重点管控区（水环境城镇生活污染重点管控区），主要涉及乡镇及街道5个（东四街道、南台镇、腾鳌镇、响堂街道、兴海街道）；鞍山市海城市重点管控区（水环境工业污染重点管控区），主要涉及乡镇及街道5个（腾鳌温泉管理区、中小镇、西柳镇、感王镇、毛祁镇）；鞍山市海城市重点管控区（水环境农业污染重点管控区），主要涉及乡镇及街道9个（岔沟镇、东四街道、高坨镇、耿庄镇、接文镇、牛庄镇、望台镇、温香镇、西四镇）；鞍山市海城市重点管控区（大气环境布局敏感重点管控区），涉及乡镇及街道6个（英落镇、牌楼镇、析木镇、八里镇、马风镇、王石镇）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6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台安县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个：（鞍山市三岔河湿地水环境优先保护区、鞍山市台安县生态保护红线—生态功能重要区域、鞍山市大麦科自然保护区水环境优先保护区、鞍山市辽河保护区水环境优先保护区、鞍山市辽河油田台安水源水环境优先保护区、鞍山市台安水源水环境优先保护区）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个：辽宁台安高新农业产业开发区，主要涉及乡镇及街道2个（台东街道、新开河镇）；台安经济开发区，涉及乡镇及街道3个（八角台街道、桑林镇、新台镇）；鞍山市台安县重点管控区（大气环境受体敏感重点管控区），主要涉及乡镇及街道3个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达牛镇、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八角台街道、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西佛镇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）；鞍山市台安县重点管控区（水环境农业污染重点管控区），主要涉及乡镇及街道1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个（八角台街道、达牛镇、富家镇、高力房镇、桓洞镇、黄沙坨镇、韭菜台镇、桑林镇、台东街道、西佛镇、新开河镇、新台镇）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9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岫岩县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8个：（鞍山市岫岩满族自治县生态保护红线—生态功能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重要区域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鞍山市岫岩满族自治县一般生态空间、岱王庙森林公园、老虎山森林公园、鞍山市龙潭湾自然保护区水环境优先保护区、鞍山市清凉山自然保护区水环境优先保护区、鞍山市岫岩水源水环境优先保护区、药山风景名胜区）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个：辽宁（岫岩）大洋河临港产业区，主要涉及乡镇及街道2个（雅河办事处、洋河镇)；鞍山市岫岩满族自治县重点管控区（大气环境受体敏感重点管控区），涉及乡镇及街道1个（岫岩镇）；鞍山市岫岩满族自治县重点管控区（水环境工业污染重点管控区），主要涉及乡镇及街道8个（红旗营子乡、岭沟乡、前营镇、哨子河乡、兴隆办事处、雅河办事处、杨家堡镇、洋河镇）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个：鞍山市岫岩满族自治县一般管控区，主要涉及乡镇及街道20个（朝阳镇、大房身镇、大营子镇、哈达碑镇、红旗营子乡、黄花甸镇、龙潭镇、牧牛镇、偏岭镇、前营镇、清凉山镇、三家子镇、哨子河乡、石灰窑镇、石庙子镇、苏子沟镇、新甸镇、杨家堡镇、洋河镇、药山镇）</w:t>
            </w:r>
          </w:p>
          <w:p>
            <w:pPr>
              <w:pStyle w:val="2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铁东区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4个：（鞍山市铁东区一般生态空间、千山风景名胜区、仙人台森林公园、玉佛山风景名胜区）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个：鞍山市铁东区重点管控区（大气环境受体敏感重点管控区），主要涉及乡镇及街道10个（大孤山街道、和平街道、湖南街道、解放街道、旧堡街道、山南街道、新兴街道、园林街道、站前街道、长甸街道）；鞍山市铁东区重点管控区（水环境城镇生活污染重点管控区），主要涉及乡镇及街道2个（大孤山街道、新兴街道）；鞍山市铁东区重点管控区（水环境农业污染重点管控区），涉及乡镇及街道2个（大孤山街道、旧堡街道）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9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铁西区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1个：（鞍山市西郊水源水环境优先保护区）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5个：铁西经济开发区，涉及乡镇及街道1个（永发街道）；鞍山经济开发区，主要涉及乡镇及街道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（达道湾街道、宁远街道）；鞍山钢铁集团公司，涉及乡镇及街道1个（鞍山钢铁集团公司）；鞍山市铁西区重点管控区（大气环境受体敏感重点管控区），主要涉及乡镇及街道6个（八家子街道、大陆街道、繁荣街道、共和街道、南华街道、永乐街道）；鞍山市铁西区重点管控区（水环境工业污染重点管控区），涉及乡镇及街道1个（达道湾街道）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4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立山区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3个：（鞍山市立山区生态保护红线—生态功能重要区域、鞍山市立山区一般生态空间、玉佛山风景名胜区）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个：鞍山高新技术产业开发区，涉及乡镇及街道2个（齐大山街道、千山街道）；鞍山立山经济开发区，涉及乡镇及街道1个（灵山街道）；鞍山市立山区重点管控区（大气环境受体敏感重点管控区），主要涉及乡镇及街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灵山街道、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沙河街道、深沟寺街道、曙光街道、双山街道、友好街道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立山街道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）；鞍山市立山区重点管控区（水环境工业污染重点管控区），主要涉及乡镇及街道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灵山街道、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立山街道、沙河街道、曙光街道）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千山区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5个：（鞍山市千山区生态保护红线—生态功能重要区域、鞍山市千山区一般生态空间、摩云山森林公园、千山风景名胜区、仙人台森林公园）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个：鞍山市千山区重点管控区（大气环境受体敏感重点管控区），主要涉及乡镇及街道2个（东鞍山镇、唐家房镇）；鞍山市千山区重点管控区（老虎山水厂（全部）、水环境城镇生），涉及乡镇及街道2个（大屯镇、甘泉镇）；鞍山市千山区重点管控区（水环境农业污染重点管控区），主要涉及乡镇及街道4个（大屯镇、东鞍山镇、汤岗子镇、唐家房镇）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867D2"/>
    <w:rsid w:val="1FF8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adjustRightInd w:val="0"/>
      <w:spacing w:line="360" w:lineRule="auto"/>
      <w:ind w:firstLine="420"/>
      <w:jc w:val="left"/>
    </w:pPr>
    <w:rPr>
      <w:rFonts w:ascii="宋体" w:hAnsi="宋体"/>
      <w:szCs w:val="20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2021-11-23T01:38:00Z</dcterms:created>
  <dc:creator>WZS</dc:creator>
  <cp:lastModifiedBy>WZS</cp:lastModifiedBy>
  <dcterms:modified xsi:type="dcterms:W3CDTF">2021-11-23T01:39:18Z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198E7670968643CAAFA0625326E533FB</vt:lpwstr>
  </property>
</Properties>
</file>