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N/>
        <w:bidi w:val="0"/>
        <w:snapToGrid/>
        <w:spacing w:line="560" w:lineRule="exact"/>
        <w:ind w:left="0" w:right="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topLinePunct w:val="0"/>
        <w:autoSpaceDN/>
        <w:bidi w:val="0"/>
        <w:snapToGrid/>
        <w:spacing w:line="560" w:lineRule="exact"/>
        <w:ind w:left="0" w:right="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topLinePunct w:val="0"/>
        <w:autoSpaceDN/>
        <w:bidi w:val="0"/>
        <w:snapToGrid/>
        <w:spacing w:line="560" w:lineRule="exact"/>
        <w:ind w:left="0" w:right="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topLinePunct w:val="0"/>
        <w:autoSpaceDE w:val="0"/>
        <w:autoSpaceDN/>
        <w:bidi w:val="0"/>
        <w:snapToGrid/>
        <w:spacing w:line="560" w:lineRule="exact"/>
        <w:ind w:left="0" w:right="0"/>
        <w:jc w:val="center"/>
        <w:textAlignment w:val="auto"/>
        <w:rPr>
          <w:rFonts w:hint="eastAsia" w:ascii="仿宋_GB2312" w:hAnsi="华文仿宋" w:cs="仿宋_GB2312"/>
        </w:rPr>
      </w:pPr>
      <w:r>
        <w:rPr>
          <w:rFonts w:hint="eastAsia" w:ascii="仿宋_GB2312" w:hAnsi="华文仿宋" w:cs="仿宋_GB2312"/>
        </w:rPr>
        <w:t>洪人社发〔2022〕64号</w:t>
      </w:r>
    </w:p>
    <w:p>
      <w:pPr>
        <w:keepNext w:val="0"/>
        <w:keepLines w:val="0"/>
        <w:pageBreakBefore w:val="0"/>
        <w:kinsoku/>
        <w:wordWrap/>
        <w:topLinePunct w:val="0"/>
        <w:autoSpaceDN/>
        <w:bidi w:val="0"/>
        <w:snapToGrid/>
        <w:spacing w:line="560" w:lineRule="exact"/>
        <w:ind w:left="0" w:right="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topLinePunct w:val="0"/>
        <w:autoSpaceDN/>
        <w:bidi w:val="0"/>
        <w:snapToGrid/>
        <w:spacing w:line="560" w:lineRule="exact"/>
        <w:ind w:left="0" w:right="0"/>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关于进一步加强专项职业能力考核评价</w:t>
      </w:r>
    </w:p>
    <w:p>
      <w:pPr>
        <w:keepNext w:val="0"/>
        <w:keepLines w:val="0"/>
        <w:pageBreakBefore w:val="0"/>
        <w:kinsoku/>
        <w:wordWrap/>
        <w:topLinePunct w:val="0"/>
        <w:autoSpaceDN/>
        <w:bidi w:val="0"/>
        <w:snapToGrid/>
        <w:spacing w:line="560" w:lineRule="exact"/>
        <w:ind w:left="0" w:right="0"/>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工作的通知</w:t>
      </w:r>
    </w:p>
    <w:p>
      <w:pPr>
        <w:keepNext w:val="0"/>
        <w:keepLines w:val="0"/>
        <w:pageBreakBefore w:val="0"/>
        <w:kinsoku/>
        <w:wordWrap/>
        <w:topLinePunct w:val="0"/>
        <w:autoSpaceDE w:val="0"/>
        <w:autoSpaceDN/>
        <w:bidi w:val="0"/>
        <w:snapToGrid/>
        <w:spacing w:line="560" w:lineRule="exact"/>
        <w:ind w:left="0" w:right="0"/>
        <w:jc w:val="both"/>
        <w:textAlignment w:val="auto"/>
        <w:rPr>
          <w:rFonts w:ascii="仿宋_GB2312" w:hAnsi="华文仿宋"/>
        </w:rPr>
      </w:pPr>
    </w:p>
    <w:p>
      <w:pPr>
        <w:keepNext w:val="0"/>
        <w:keepLines w:val="0"/>
        <w:pageBreakBefore w:val="0"/>
        <w:kinsoku/>
        <w:wordWrap/>
        <w:overflowPunct/>
        <w:topLinePunct w:val="0"/>
        <w:autoSpaceDE w:val="0"/>
        <w:autoSpaceDN/>
        <w:bidi w:val="0"/>
        <w:snapToGrid/>
        <w:spacing w:line="560" w:lineRule="exact"/>
        <w:ind w:left="0" w:right="0"/>
        <w:jc w:val="both"/>
        <w:textAlignment w:val="auto"/>
        <w:rPr>
          <w:rFonts w:ascii="仿宋_GB2312" w:hAnsi="华文仿宋"/>
        </w:rPr>
      </w:pPr>
      <w:r>
        <w:rPr>
          <w:rFonts w:hint="eastAsia" w:ascii="仿宋_GB2312" w:hAnsi="华文仿宋" w:cs="仿宋_GB2312"/>
        </w:rPr>
        <w:t>各县区（开发区）人力资源和社会保障局、湾里管理局人社办，各有关单位：</w:t>
      </w:r>
    </w:p>
    <w:p>
      <w:pPr>
        <w:keepNext w:val="0"/>
        <w:keepLines w:val="0"/>
        <w:pageBreakBefore w:val="0"/>
        <w:widowControl/>
        <w:kinsoku/>
        <w:wordWrap/>
        <w:overflowPunct/>
        <w:topLinePunct w:val="0"/>
        <w:autoSpaceDN/>
        <w:bidi w:val="0"/>
        <w:snapToGrid/>
        <w:spacing w:line="560" w:lineRule="exact"/>
        <w:ind w:left="0" w:right="0" w:firstLine="640" w:firstLineChars="200"/>
        <w:jc w:val="both"/>
        <w:textAlignment w:val="auto"/>
        <w:rPr>
          <w:rFonts w:ascii="仿宋_GB2312" w:hAnsi="华文仿宋"/>
        </w:rPr>
      </w:pPr>
      <w:r>
        <w:rPr>
          <w:rFonts w:hint="eastAsia" w:ascii="仿宋_GB2312" w:cs="仿宋_GB2312"/>
        </w:rPr>
        <w:t>根据《省人力资源和社会保障厅关于进一步规范专项职业能力考核评价工作的通知》（赣人社字</w:t>
      </w:r>
      <w:r>
        <w:rPr>
          <w:rFonts w:hint="eastAsia" w:ascii="仿宋_GB2312" w:hAnsi="仿宋_GB2312" w:cs="仿宋_GB2312"/>
          <w:color w:val="000000"/>
          <w:kern w:val="0"/>
        </w:rPr>
        <w:t>〔</w:t>
      </w:r>
      <w:r>
        <w:rPr>
          <w:rFonts w:ascii="仿宋_GB2312" w:cs="仿宋_GB2312"/>
        </w:rPr>
        <w:t>2018</w:t>
      </w:r>
      <w:r>
        <w:rPr>
          <w:rFonts w:hint="eastAsia" w:ascii="仿宋_GB2312" w:hAnsi="仿宋_GB2312" w:cs="仿宋_GB2312"/>
          <w:color w:val="000000"/>
          <w:kern w:val="0"/>
        </w:rPr>
        <w:t>〕</w:t>
      </w:r>
      <w:r>
        <w:rPr>
          <w:rFonts w:ascii="仿宋_GB2312" w:cs="仿宋_GB2312"/>
        </w:rPr>
        <w:t>274</w:t>
      </w:r>
      <w:r>
        <w:rPr>
          <w:rFonts w:hint="eastAsia" w:ascii="仿宋_GB2312" w:cs="仿宋_GB2312"/>
        </w:rPr>
        <w:t>号）</w:t>
      </w:r>
      <w:r>
        <w:rPr>
          <w:rFonts w:hint="eastAsia" w:ascii="仿宋_GB2312" w:hAnsi="仿宋_GB2312" w:cs="仿宋_GB2312"/>
          <w:color w:val="000000"/>
          <w:kern w:val="0"/>
        </w:rPr>
        <w:t>、《关于进一步规范专项职业能力考核评价考务管理工作的通知》</w:t>
      </w:r>
      <w:r>
        <w:rPr>
          <w:rFonts w:hint="eastAsia" w:ascii="仿宋_GB2312" w:cs="仿宋_GB2312"/>
        </w:rPr>
        <w:t>（赣职鉴字</w:t>
      </w:r>
      <w:r>
        <w:rPr>
          <w:rFonts w:hint="eastAsia" w:ascii="仿宋_GB2312" w:hAnsi="仿宋_GB2312" w:cs="仿宋_GB2312"/>
          <w:color w:val="000000"/>
          <w:kern w:val="0"/>
        </w:rPr>
        <w:t>〔</w:t>
      </w:r>
      <w:r>
        <w:rPr>
          <w:rFonts w:ascii="仿宋_GB2312" w:cs="仿宋_GB2312"/>
        </w:rPr>
        <w:t>2018</w:t>
      </w:r>
      <w:r>
        <w:rPr>
          <w:rFonts w:hint="eastAsia" w:ascii="仿宋_GB2312" w:hAnsi="仿宋_GB2312" w:cs="仿宋_GB2312"/>
          <w:color w:val="000000"/>
          <w:kern w:val="0"/>
        </w:rPr>
        <w:t>〕</w:t>
      </w:r>
      <w:r>
        <w:rPr>
          <w:rFonts w:ascii="仿宋_GB2312" w:hAnsi="仿宋_GB2312" w:cs="仿宋_GB2312"/>
          <w:color w:val="000000"/>
          <w:kern w:val="0"/>
        </w:rPr>
        <w:t>1</w:t>
      </w:r>
      <w:r>
        <w:rPr>
          <w:rFonts w:ascii="仿宋_GB2312" w:cs="仿宋_GB2312"/>
        </w:rPr>
        <w:t>4</w:t>
      </w:r>
      <w:r>
        <w:rPr>
          <w:rFonts w:hint="eastAsia" w:ascii="仿宋_GB2312" w:cs="仿宋_GB2312"/>
        </w:rPr>
        <w:t>号）、</w:t>
      </w:r>
      <w:r>
        <w:rPr>
          <w:rFonts w:hint="eastAsia" w:ascii="仿宋_GB2312" w:hAnsi="仿宋_GB2312" w:cs="仿宋_GB2312"/>
        </w:rPr>
        <w:t>《人力资源社会保障部关于改革完善技能人才评价制度的意见》（人社部发〔</w:t>
      </w:r>
      <w:r>
        <w:rPr>
          <w:rFonts w:ascii="仿宋_GB2312" w:hAnsi="仿宋_GB2312" w:cs="仿宋_GB2312"/>
        </w:rPr>
        <w:t>2019</w:t>
      </w:r>
      <w:r>
        <w:rPr>
          <w:rFonts w:hint="eastAsia" w:ascii="仿宋_GB2312" w:hAnsi="仿宋_GB2312" w:cs="仿宋_GB2312"/>
        </w:rPr>
        <w:t>〕</w:t>
      </w:r>
      <w:r>
        <w:rPr>
          <w:rFonts w:ascii="仿宋_GB2312" w:hAnsi="仿宋_GB2312" w:cs="仿宋_GB2312"/>
        </w:rPr>
        <w:t>90</w:t>
      </w:r>
      <w:r>
        <w:rPr>
          <w:rFonts w:hint="eastAsia" w:ascii="仿宋_GB2312" w:hAnsi="仿宋_GB2312" w:cs="仿宋_GB2312"/>
        </w:rPr>
        <w:t>号）</w:t>
      </w:r>
      <w:r>
        <w:rPr>
          <w:rFonts w:hint="eastAsia" w:ascii="仿宋_GB2312" w:hAnsi="仿宋_GB2312" w:cs="仿宋_GB2312"/>
          <w:color w:val="000000"/>
          <w:kern w:val="0"/>
        </w:rPr>
        <w:t>精神，为</w:t>
      </w:r>
      <w:r>
        <w:rPr>
          <w:rFonts w:hint="eastAsia" w:ascii="仿宋_GB2312" w:cs="仿宋_GB2312"/>
        </w:rPr>
        <w:t>建立和完善技能人才评价体系，提高全市专项职业能力考核项目与经济发展的契合度，满足社会需求，服务就业创业，助力经济发展。</w:t>
      </w:r>
      <w:r>
        <w:rPr>
          <w:rFonts w:hint="eastAsia" w:ascii="仿宋_GB2312" w:hAnsi="华文仿宋" w:cs="仿宋_GB2312"/>
        </w:rPr>
        <w:t>经研究，决定在全市范</w:t>
      </w:r>
      <w:r>
        <w:rPr>
          <w:rFonts w:hint="eastAsia" w:ascii="仿宋_GB2312" w:cs="仿宋_GB2312"/>
        </w:rPr>
        <w:t>围内进一步规范加强专项职</w:t>
      </w:r>
      <w:r>
        <w:rPr>
          <w:rFonts w:hint="eastAsia" w:ascii="仿宋_GB2312" w:hAnsi="华文仿宋" w:cs="仿宋_GB2312"/>
        </w:rPr>
        <w:t>业能力考核评价工作，现就有关事项通知如下：</w:t>
      </w:r>
    </w:p>
    <w:p>
      <w:pPr>
        <w:keepNext w:val="0"/>
        <w:keepLines w:val="0"/>
        <w:pageBreakBefore w:val="0"/>
        <w:kinsoku/>
        <w:wordWrap/>
        <w:overflowPunct/>
        <w:topLinePunct w:val="0"/>
        <w:autoSpaceDN/>
        <w:bidi w:val="0"/>
        <w:adjustRightInd w:val="0"/>
        <w:snapToGrid/>
        <w:spacing w:line="560" w:lineRule="exact"/>
        <w:ind w:left="0" w:right="0" w:firstLine="640" w:firstLineChars="200"/>
        <w:jc w:val="both"/>
        <w:textAlignment w:val="auto"/>
        <w:rPr>
          <w:rFonts w:ascii="黑体" w:hAnsi="黑体" w:eastAsia="黑体"/>
        </w:rPr>
      </w:pPr>
      <w:r>
        <w:rPr>
          <w:rFonts w:hint="eastAsia" w:ascii="黑体" w:hAnsi="黑体" w:eastAsia="黑体" w:cs="黑体"/>
        </w:rPr>
        <w:t>一、专项职业能力概述</w:t>
      </w:r>
    </w:p>
    <w:p>
      <w:pPr>
        <w:keepNext w:val="0"/>
        <w:keepLines w:val="0"/>
        <w:pageBreakBefore w:val="0"/>
        <w:widowControl/>
        <w:kinsoku/>
        <w:wordWrap/>
        <w:overflowPunct/>
        <w:topLinePunct w:val="0"/>
        <w:autoSpaceDN/>
        <w:bidi w:val="0"/>
        <w:snapToGrid/>
        <w:spacing w:line="560" w:lineRule="exact"/>
        <w:ind w:left="0" w:right="0" w:firstLine="640" w:firstLineChars="200"/>
        <w:jc w:val="both"/>
        <w:textAlignment w:val="auto"/>
        <w:rPr>
          <w:rFonts w:ascii="仿宋_GB2312"/>
        </w:rPr>
      </w:pPr>
      <w:r>
        <w:rPr>
          <w:rFonts w:hint="eastAsia" w:ascii="仿宋_GB2312" w:cs="仿宋_GB2312"/>
        </w:rPr>
        <w:t>专项职业能力是指一个具有一定技术含量、可就业的最小技能单元。专项职业能力考核评价作为国家职业资格证书制度的补充，应用在劳动者短期内难以取得国家职业资格证书（职业技能等级证书）或者所从事职业不在《国家职业资格目录》所列范围内的技能证书需求。专项职业能力考核评价由各有关单位依据编制的考核规范，对劳动者某一专项职业技能进行的客观考核评价，并对考核评价合格者颁发国家统一的专项职业能力证书的技能评价活动。专项职业能力证书是具有一定技术含量和从业人员的劳动者能够熟练掌握并应用某项实用职业技能的证明，表明劳动者具备了从事某职业岗位所必需的基础工作能力。</w:t>
      </w:r>
    </w:p>
    <w:p>
      <w:pPr>
        <w:keepNext w:val="0"/>
        <w:keepLines w:val="0"/>
        <w:pageBreakBefore w:val="0"/>
        <w:widowControl/>
        <w:kinsoku/>
        <w:wordWrap/>
        <w:overflowPunct/>
        <w:topLinePunct w:val="0"/>
        <w:autoSpaceDN/>
        <w:bidi w:val="0"/>
        <w:snapToGrid/>
        <w:spacing w:line="560" w:lineRule="exact"/>
        <w:ind w:left="0" w:right="0" w:firstLine="640" w:firstLineChars="200"/>
        <w:jc w:val="both"/>
        <w:textAlignment w:val="auto"/>
        <w:rPr>
          <w:rFonts w:ascii="仿宋_GB2312"/>
        </w:rPr>
      </w:pPr>
      <w:r>
        <w:rPr>
          <w:rFonts w:hint="eastAsia" w:ascii="仿宋_GB2312" w:cs="仿宋_GB2312"/>
        </w:rPr>
        <w:t>符合上述专项职业能力定义，具有一定技术含量和从业人员可考核的技能单元均可作为申报项目；</w:t>
      </w:r>
      <w:r>
        <w:rPr>
          <w:rFonts w:hint="eastAsia" w:ascii="仿宋_GB2312" w:cs="仿宋_GB2312"/>
          <w:color w:val="000000"/>
        </w:rPr>
        <w:t>达到法定劳动年龄，具有相应技能的劳动者均可申报专项职业能力考核评价。</w:t>
      </w:r>
    </w:p>
    <w:p>
      <w:pPr>
        <w:keepNext w:val="0"/>
        <w:keepLines w:val="0"/>
        <w:pageBreakBefore w:val="0"/>
        <w:kinsoku/>
        <w:wordWrap/>
        <w:overflowPunct/>
        <w:topLinePunct w:val="0"/>
        <w:autoSpaceDN/>
        <w:bidi w:val="0"/>
        <w:adjustRightInd w:val="0"/>
        <w:snapToGrid/>
        <w:spacing w:line="560" w:lineRule="exact"/>
        <w:ind w:left="0" w:right="0" w:firstLine="640" w:firstLineChars="200"/>
        <w:jc w:val="both"/>
        <w:textAlignment w:val="auto"/>
        <w:rPr>
          <w:rFonts w:ascii="黑体" w:hAnsi="黑体" w:eastAsia="黑体"/>
        </w:rPr>
      </w:pPr>
      <w:r>
        <w:rPr>
          <w:rFonts w:hint="eastAsia" w:ascii="黑体" w:hAnsi="黑体" w:eastAsia="黑体" w:cs="黑体"/>
        </w:rPr>
        <w:t>二、申报专项职业能力考核项目</w:t>
      </w:r>
    </w:p>
    <w:p>
      <w:pPr>
        <w:keepNext w:val="0"/>
        <w:keepLines w:val="0"/>
        <w:pageBreakBefore w:val="0"/>
        <w:kinsoku/>
        <w:wordWrap/>
        <w:overflowPunct/>
        <w:topLinePunct w:val="0"/>
        <w:autoSpaceDN/>
        <w:bidi w:val="0"/>
        <w:adjustRightInd w:val="0"/>
        <w:snapToGrid/>
        <w:spacing w:line="560" w:lineRule="exact"/>
        <w:ind w:left="0" w:right="0" w:firstLine="642" w:firstLineChars="200"/>
        <w:jc w:val="both"/>
        <w:textAlignment w:val="auto"/>
        <w:rPr>
          <w:rFonts w:ascii="黑体" w:hAnsi="黑体" w:eastAsia="黑体"/>
        </w:rPr>
      </w:pPr>
      <w:r>
        <w:rPr>
          <w:rFonts w:hint="eastAsia" w:ascii="楷体_GB2312" w:hAnsi="黑体" w:eastAsia="楷体_GB2312" w:cs="楷体_GB2312"/>
          <w:b/>
          <w:bCs/>
        </w:rPr>
        <w:t>（一）申报程序</w:t>
      </w:r>
    </w:p>
    <w:p>
      <w:pPr>
        <w:keepNext w:val="0"/>
        <w:keepLines w:val="0"/>
        <w:pageBreakBefore w:val="0"/>
        <w:kinsoku/>
        <w:wordWrap/>
        <w:overflowPunct/>
        <w:topLinePunct w:val="0"/>
        <w:autoSpaceDN/>
        <w:bidi w:val="0"/>
        <w:snapToGrid/>
        <w:spacing w:line="560" w:lineRule="exact"/>
        <w:ind w:left="0" w:right="0" w:firstLine="640" w:firstLineChars="200"/>
        <w:jc w:val="both"/>
        <w:textAlignment w:val="auto"/>
        <w:rPr>
          <w:rFonts w:ascii="仿宋_GB2312"/>
        </w:rPr>
      </w:pPr>
      <w:r>
        <w:rPr>
          <w:rFonts w:hint="eastAsia" w:ascii="仿宋_GB2312" w:hAnsi="仿宋_GB2312" w:cs="仿宋_GB2312"/>
        </w:rPr>
        <w:t>各有关单位按</w:t>
      </w:r>
      <w:r>
        <w:rPr>
          <w:rFonts w:hint="eastAsia" w:ascii="仿宋_GB2312" w:cs="仿宋_GB2312"/>
        </w:rPr>
        <w:t>《南昌市专项职业能力考核项目开发申报表》（附件</w:t>
      </w:r>
      <w:r>
        <w:rPr>
          <w:rFonts w:ascii="仿宋_GB2312" w:cs="仿宋_GB2312"/>
        </w:rPr>
        <w:t>1</w:t>
      </w:r>
      <w:r>
        <w:rPr>
          <w:rFonts w:hint="eastAsia" w:ascii="仿宋_GB2312" w:cs="仿宋_GB2312"/>
        </w:rPr>
        <w:t>）、《专项职业能力考核项目开发汇总表》（</w:t>
      </w:r>
      <w:r>
        <w:rPr>
          <w:rFonts w:hint="eastAsia" w:ascii="仿宋_GB2312" w:hAnsi="仿宋_GB2312" w:cs="仿宋_GB2312"/>
        </w:rPr>
        <w:t>附件</w:t>
      </w:r>
      <w:r>
        <w:rPr>
          <w:rFonts w:ascii="仿宋_GB2312" w:hAnsi="仿宋_GB2312" w:cs="仿宋_GB2312"/>
        </w:rPr>
        <w:t>2</w:t>
      </w:r>
      <w:r>
        <w:rPr>
          <w:rFonts w:hint="eastAsia" w:ascii="仿宋_GB2312" w:hAnsi="仿宋_GB2312" w:cs="仿宋_GB2312"/>
        </w:rPr>
        <w:t>）、</w:t>
      </w:r>
      <w:r>
        <w:rPr>
          <w:rFonts w:hint="eastAsia" w:ascii="仿宋_GB2312" w:cs="仿宋_GB2312"/>
        </w:rPr>
        <w:t>《专项职业能力考核规范编写要求》（附件</w:t>
      </w:r>
      <w:r>
        <w:rPr>
          <w:rFonts w:ascii="仿宋_GB2312" w:cs="仿宋_GB2312"/>
        </w:rPr>
        <w:t>3</w:t>
      </w:r>
      <w:r>
        <w:rPr>
          <w:rFonts w:hint="eastAsia" w:ascii="仿宋_GB2312" w:cs="仿宋_GB2312"/>
        </w:rPr>
        <w:t>）和《</w:t>
      </w:r>
      <w:r>
        <w:rPr>
          <w:rFonts w:hint="eastAsia" w:ascii="仿宋_GB2312" w:hAnsi="仿宋_GB2312" w:cs="仿宋_GB2312"/>
        </w:rPr>
        <w:t>专项职业能力考核规范排版格式</w:t>
      </w:r>
      <w:r>
        <w:rPr>
          <w:rFonts w:hint="eastAsia" w:ascii="仿宋_GB2312" w:cs="仿宋_GB2312"/>
        </w:rPr>
        <w:t>》（附件</w:t>
      </w:r>
      <w:r>
        <w:rPr>
          <w:rFonts w:ascii="仿宋_GB2312" w:cs="仿宋_GB2312"/>
        </w:rPr>
        <w:t>4</w:t>
      </w:r>
      <w:r>
        <w:rPr>
          <w:rFonts w:hint="eastAsia" w:ascii="仿宋_GB2312" w:cs="仿宋_GB2312"/>
        </w:rPr>
        <w:t>）要求，</w:t>
      </w:r>
      <w:r>
        <w:rPr>
          <w:rFonts w:hint="eastAsia" w:ascii="仿宋_GB2312" w:hAnsi="仿宋_GB2312" w:cs="仿宋_GB2312"/>
        </w:rPr>
        <w:t>组织编写所申报的专项职业能力考核规范和试题试卷，并组织开展考核规范和试题试卷的技术评审后，</w:t>
      </w:r>
      <w:r>
        <w:rPr>
          <w:rFonts w:hint="eastAsia" w:ascii="仿宋_GB2312" w:cs="仿宋_GB2312"/>
        </w:rPr>
        <w:t>报市就业创业服务中心初审，再报省就业创业服务中心审定备案。</w:t>
      </w:r>
    </w:p>
    <w:p>
      <w:pPr>
        <w:keepNext w:val="0"/>
        <w:keepLines w:val="0"/>
        <w:pageBreakBefore w:val="0"/>
        <w:kinsoku/>
        <w:wordWrap/>
        <w:overflowPunct/>
        <w:topLinePunct w:val="0"/>
        <w:autoSpaceDN/>
        <w:bidi w:val="0"/>
        <w:adjustRightInd w:val="0"/>
        <w:snapToGrid/>
        <w:spacing w:line="560" w:lineRule="exact"/>
        <w:ind w:left="0" w:right="0" w:firstLine="642" w:firstLineChars="200"/>
        <w:jc w:val="both"/>
        <w:textAlignment w:val="auto"/>
        <w:rPr>
          <w:rFonts w:ascii="楷体_GB2312" w:hAnsi="黑体" w:eastAsia="楷体_GB2312"/>
          <w:b/>
          <w:bCs/>
        </w:rPr>
      </w:pPr>
      <w:r>
        <w:rPr>
          <w:rFonts w:hint="eastAsia" w:ascii="楷体_GB2312" w:hAnsi="黑体" w:eastAsia="楷体_GB2312" w:cs="楷体_GB2312"/>
          <w:b/>
          <w:bCs/>
        </w:rPr>
        <w:t>（二）材料要求</w:t>
      </w:r>
    </w:p>
    <w:p>
      <w:pPr>
        <w:keepNext w:val="0"/>
        <w:keepLines w:val="0"/>
        <w:pageBreakBefore w:val="0"/>
        <w:kinsoku/>
        <w:wordWrap/>
        <w:overflowPunct/>
        <w:topLinePunct w:val="0"/>
        <w:autoSpaceDN/>
        <w:bidi w:val="0"/>
        <w:snapToGrid/>
        <w:spacing w:line="560" w:lineRule="exact"/>
        <w:ind w:left="0" w:right="0" w:firstLine="640" w:firstLineChars="200"/>
        <w:jc w:val="both"/>
        <w:textAlignment w:val="auto"/>
        <w:rPr>
          <w:rFonts w:ascii="仿宋_GB2312"/>
        </w:rPr>
      </w:pPr>
      <w:r>
        <w:rPr>
          <w:rFonts w:ascii="仿宋_GB2312" w:cs="仿宋_GB2312"/>
        </w:rPr>
        <w:t>1.</w:t>
      </w:r>
      <w:r>
        <w:rPr>
          <w:rFonts w:hint="eastAsia" w:ascii="仿宋_GB2312" w:cs="仿宋_GB2312"/>
        </w:rPr>
        <w:t>附件</w:t>
      </w:r>
      <w:r>
        <w:rPr>
          <w:rFonts w:ascii="仿宋_GB2312" w:cs="仿宋_GB2312"/>
        </w:rPr>
        <w:t>1</w:t>
      </w:r>
      <w:r>
        <w:rPr>
          <w:rFonts w:hint="eastAsia" w:ascii="仿宋_GB2312" w:cs="仿宋_GB2312"/>
        </w:rPr>
        <w:t>、附件</w:t>
      </w:r>
      <w:r>
        <w:rPr>
          <w:rFonts w:ascii="仿宋_GB2312" w:cs="仿宋_GB2312"/>
        </w:rPr>
        <w:t>2</w:t>
      </w:r>
      <w:r>
        <w:rPr>
          <w:rFonts w:hint="eastAsia" w:ascii="仿宋_GB2312" w:cs="仿宋_GB2312"/>
        </w:rPr>
        <w:t>、附件</w:t>
      </w:r>
      <w:r>
        <w:rPr>
          <w:rFonts w:ascii="仿宋_GB2312" w:cs="仿宋_GB2312"/>
        </w:rPr>
        <w:t>4</w:t>
      </w:r>
      <w:r>
        <w:rPr>
          <w:rFonts w:hint="eastAsia" w:ascii="仿宋_GB2312" w:cs="仿宋_GB2312"/>
        </w:rPr>
        <w:t>，纸质及电子文档各一份；</w:t>
      </w:r>
    </w:p>
    <w:p>
      <w:pPr>
        <w:keepNext w:val="0"/>
        <w:keepLines w:val="0"/>
        <w:pageBreakBefore w:val="0"/>
        <w:kinsoku/>
        <w:wordWrap/>
        <w:overflowPunct/>
        <w:topLinePunct w:val="0"/>
        <w:autoSpaceDN/>
        <w:bidi w:val="0"/>
        <w:snapToGrid/>
        <w:spacing w:line="560" w:lineRule="exact"/>
        <w:ind w:left="0" w:right="0" w:firstLine="640" w:firstLineChars="200"/>
        <w:jc w:val="both"/>
        <w:textAlignment w:val="auto"/>
        <w:rPr>
          <w:rFonts w:ascii="仿宋_GB2312"/>
        </w:rPr>
      </w:pPr>
      <w:r>
        <w:rPr>
          <w:rFonts w:ascii="仿宋_GB2312" w:cs="仿宋_GB2312"/>
        </w:rPr>
        <w:t>2.</w:t>
      </w:r>
      <w:r>
        <w:rPr>
          <w:rFonts w:hint="eastAsia" w:ascii="仿宋_GB2312" w:cs="仿宋_GB2312"/>
        </w:rPr>
        <w:t>依据附件</w:t>
      </w:r>
      <w:r>
        <w:rPr>
          <w:rFonts w:ascii="仿宋_GB2312" w:cs="仿宋_GB2312"/>
        </w:rPr>
        <w:t>3</w:t>
      </w:r>
      <w:r>
        <w:rPr>
          <w:rFonts w:hint="eastAsia" w:ascii="仿宋_GB2312" w:cs="仿宋_GB2312"/>
        </w:rPr>
        <w:t>编制的考评试卷</w:t>
      </w:r>
      <w:r>
        <w:rPr>
          <w:rFonts w:ascii="仿宋_GB2312" w:cs="仿宋_GB2312"/>
        </w:rPr>
        <w:t>3</w:t>
      </w:r>
      <w:r>
        <w:rPr>
          <w:rFonts w:hint="eastAsia" w:ascii="仿宋_GB2312" w:cs="仿宋_GB2312"/>
        </w:rPr>
        <w:t>－</w:t>
      </w:r>
      <w:r>
        <w:rPr>
          <w:rFonts w:ascii="仿宋_GB2312" w:cs="仿宋_GB2312"/>
        </w:rPr>
        <w:t>5</w:t>
      </w:r>
      <w:r>
        <w:rPr>
          <w:rFonts w:hint="eastAsia" w:ascii="仿宋_GB2312" w:cs="仿宋_GB2312"/>
        </w:rPr>
        <w:t>套（纸质及电子文档各一份）；</w:t>
      </w:r>
    </w:p>
    <w:p>
      <w:pPr>
        <w:keepNext w:val="0"/>
        <w:keepLines w:val="0"/>
        <w:pageBreakBefore w:val="0"/>
        <w:kinsoku/>
        <w:wordWrap/>
        <w:overflowPunct/>
        <w:topLinePunct w:val="0"/>
        <w:autoSpaceDN/>
        <w:bidi w:val="0"/>
        <w:snapToGrid/>
        <w:spacing w:line="560" w:lineRule="exact"/>
        <w:ind w:left="0" w:right="0" w:firstLine="640" w:firstLineChars="200"/>
        <w:jc w:val="both"/>
        <w:textAlignment w:val="auto"/>
        <w:rPr>
          <w:rFonts w:ascii="仿宋_GB2312"/>
        </w:rPr>
      </w:pPr>
      <w:r>
        <w:rPr>
          <w:rFonts w:ascii="仿宋_GB2312" w:cs="仿宋_GB2312"/>
        </w:rPr>
        <w:t>3.</w:t>
      </w:r>
      <w:r>
        <w:rPr>
          <w:rFonts w:hint="eastAsia" w:ascii="仿宋_GB2312" w:cs="仿宋_GB2312"/>
        </w:rPr>
        <w:t>培训讲义或推荐培训教材一套。</w:t>
      </w:r>
    </w:p>
    <w:p>
      <w:pPr>
        <w:keepNext w:val="0"/>
        <w:keepLines w:val="0"/>
        <w:pageBreakBefore w:val="0"/>
        <w:kinsoku/>
        <w:wordWrap/>
        <w:overflowPunct/>
        <w:topLinePunct w:val="0"/>
        <w:autoSpaceDN/>
        <w:bidi w:val="0"/>
        <w:adjustRightInd w:val="0"/>
        <w:snapToGrid/>
        <w:spacing w:line="560" w:lineRule="exact"/>
        <w:ind w:left="0" w:right="0" w:firstLine="642" w:firstLineChars="200"/>
        <w:jc w:val="both"/>
        <w:textAlignment w:val="auto"/>
        <w:rPr>
          <w:rFonts w:ascii="楷体_GB2312" w:hAnsi="黑体" w:eastAsia="楷体_GB2312"/>
          <w:b/>
          <w:bCs/>
        </w:rPr>
      </w:pPr>
      <w:r>
        <w:rPr>
          <w:rFonts w:hint="eastAsia" w:ascii="楷体_GB2312" w:hAnsi="黑体" w:eastAsia="楷体_GB2312" w:cs="楷体_GB2312"/>
          <w:b/>
          <w:bCs/>
        </w:rPr>
        <w:t>（三）有关事宜</w:t>
      </w:r>
    </w:p>
    <w:p>
      <w:pPr>
        <w:keepNext w:val="0"/>
        <w:keepLines w:val="0"/>
        <w:pageBreakBefore w:val="0"/>
        <w:kinsoku/>
        <w:wordWrap/>
        <w:overflowPunct/>
        <w:topLinePunct w:val="0"/>
        <w:autoSpaceDN/>
        <w:bidi w:val="0"/>
        <w:snapToGrid/>
        <w:spacing w:line="560" w:lineRule="exact"/>
        <w:ind w:left="0" w:right="0" w:firstLine="640" w:firstLineChars="200"/>
        <w:jc w:val="both"/>
        <w:textAlignment w:val="auto"/>
        <w:rPr>
          <w:rFonts w:ascii="仿宋_GB2312"/>
        </w:rPr>
      </w:pPr>
      <w:r>
        <w:rPr>
          <w:rFonts w:hint="eastAsia" w:ascii="仿宋_GB2312" w:cs="仿宋_GB2312"/>
        </w:rPr>
        <w:t>各有关单位可围绕就业创业需求大、产业发展急需，尤其是未纳入国家职业分类大典的生产和服务岗位的技能单元，以及具有我省、市地域特色和文化特色的就业创业技能，组织专家编制考核规范，开发为</w:t>
      </w:r>
      <w:r>
        <w:rPr>
          <w:rFonts w:hint="eastAsia" w:ascii="仿宋_GB2312" w:hAnsi="仿宋_GB2312" w:cs="仿宋_GB2312"/>
        </w:rPr>
        <w:t>专项职业能力</w:t>
      </w:r>
      <w:r>
        <w:rPr>
          <w:rFonts w:hint="eastAsia" w:ascii="仿宋_GB2312" w:cs="仿宋_GB2312"/>
        </w:rPr>
        <w:t>考核评价项目。</w:t>
      </w:r>
    </w:p>
    <w:p>
      <w:pPr>
        <w:keepNext w:val="0"/>
        <w:keepLines w:val="0"/>
        <w:pageBreakBefore w:val="0"/>
        <w:kinsoku/>
        <w:wordWrap/>
        <w:overflowPunct/>
        <w:topLinePunct w:val="0"/>
        <w:autoSpaceDN/>
        <w:bidi w:val="0"/>
        <w:snapToGrid/>
        <w:spacing w:line="560" w:lineRule="exact"/>
        <w:ind w:left="0" w:right="0" w:firstLine="640" w:firstLineChars="200"/>
        <w:jc w:val="both"/>
        <w:textAlignment w:val="auto"/>
        <w:rPr>
          <w:rFonts w:ascii="仿宋_GB2312"/>
        </w:rPr>
      </w:pPr>
      <w:r>
        <w:rPr>
          <w:rFonts w:hint="eastAsia" w:ascii="仿宋_GB2312" w:cs="仿宋_GB2312"/>
        </w:rPr>
        <w:t>省就业创业服务中心已颁布的《</w:t>
      </w:r>
      <w:r>
        <w:rPr>
          <w:rFonts w:hint="eastAsia" w:ascii="仿宋_GB2312" w:hAnsi="仿宋_GB2312" w:cs="仿宋_GB2312"/>
        </w:rPr>
        <w:t>专项职业能力</w:t>
      </w:r>
      <w:r>
        <w:rPr>
          <w:rFonts w:hint="eastAsia" w:ascii="仿宋_GB2312" w:cs="仿宋_GB2312"/>
        </w:rPr>
        <w:t>考核评价项目》和《考核规范》，不再重复组织开发，符合条件的单位可直接申报专项职业能力考点。</w:t>
      </w:r>
    </w:p>
    <w:p>
      <w:pPr>
        <w:keepNext w:val="0"/>
        <w:keepLines w:val="0"/>
        <w:pageBreakBefore w:val="0"/>
        <w:kinsoku/>
        <w:wordWrap/>
        <w:overflowPunct/>
        <w:topLinePunct w:val="0"/>
        <w:autoSpaceDN/>
        <w:bidi w:val="0"/>
        <w:adjustRightInd w:val="0"/>
        <w:snapToGrid/>
        <w:spacing w:line="560" w:lineRule="exact"/>
        <w:ind w:left="0" w:right="0" w:firstLine="640" w:firstLineChars="200"/>
        <w:jc w:val="both"/>
        <w:textAlignment w:val="auto"/>
        <w:rPr>
          <w:rFonts w:ascii="黑体" w:hAnsi="黑体" w:eastAsia="黑体"/>
        </w:rPr>
      </w:pPr>
      <w:r>
        <w:rPr>
          <w:rFonts w:hint="eastAsia" w:ascii="黑体" w:hAnsi="黑体" w:eastAsia="黑体" w:cs="黑体"/>
        </w:rPr>
        <w:t>三、申报专项职业能力考点</w:t>
      </w:r>
    </w:p>
    <w:p>
      <w:pPr>
        <w:keepNext w:val="0"/>
        <w:keepLines w:val="0"/>
        <w:pageBreakBefore w:val="0"/>
        <w:kinsoku/>
        <w:wordWrap/>
        <w:overflowPunct/>
        <w:topLinePunct w:val="0"/>
        <w:autoSpaceDN/>
        <w:bidi w:val="0"/>
        <w:adjustRightInd w:val="0"/>
        <w:snapToGrid/>
        <w:spacing w:line="560" w:lineRule="exact"/>
        <w:ind w:left="0" w:right="0" w:firstLine="642" w:firstLineChars="200"/>
        <w:jc w:val="both"/>
        <w:textAlignment w:val="auto"/>
        <w:rPr>
          <w:rFonts w:ascii="楷体_GB2312" w:hAnsi="黑体" w:eastAsia="楷体_GB2312"/>
          <w:b/>
          <w:bCs/>
        </w:rPr>
      </w:pPr>
      <w:r>
        <w:rPr>
          <w:rFonts w:hint="eastAsia" w:ascii="楷体_GB2312" w:hAnsi="黑体" w:eastAsia="楷体_GB2312" w:cs="楷体_GB2312"/>
          <w:b/>
          <w:bCs/>
        </w:rPr>
        <w:t>（一）考点设置原则</w:t>
      </w:r>
    </w:p>
    <w:p>
      <w:pPr>
        <w:keepNext w:val="0"/>
        <w:keepLines w:val="0"/>
        <w:pageBreakBefore w:val="0"/>
        <w:kinsoku/>
        <w:wordWrap/>
        <w:overflowPunct/>
        <w:topLinePunct w:val="0"/>
        <w:autoSpaceDN/>
        <w:bidi w:val="0"/>
        <w:snapToGrid/>
        <w:spacing w:line="560" w:lineRule="exact"/>
        <w:ind w:left="0" w:right="0" w:firstLine="640" w:firstLineChars="200"/>
        <w:jc w:val="both"/>
        <w:textAlignment w:val="auto"/>
        <w:rPr>
          <w:rFonts w:ascii="仿宋_GB2312"/>
        </w:rPr>
      </w:pPr>
      <w:r>
        <w:rPr>
          <w:rFonts w:hint="eastAsia" w:ascii="仿宋_GB2312" w:cs="仿宋_GB2312"/>
        </w:rPr>
        <w:t>专项职业能力考点的设置遵循“合理布局、择优设立”的原则，由市就业创业服务中心实行备案制管理</w:t>
      </w:r>
      <w:r>
        <w:rPr>
          <w:rFonts w:hint="eastAsia" w:ascii="仿宋_GB2312" w:cs="仿宋_GB2312"/>
          <w:color w:val="000000"/>
        </w:rPr>
        <w:t>。</w:t>
      </w:r>
    </w:p>
    <w:p>
      <w:pPr>
        <w:keepNext w:val="0"/>
        <w:keepLines w:val="0"/>
        <w:pageBreakBefore w:val="0"/>
        <w:kinsoku/>
        <w:wordWrap/>
        <w:overflowPunct/>
        <w:topLinePunct w:val="0"/>
        <w:autoSpaceDN/>
        <w:bidi w:val="0"/>
        <w:adjustRightInd w:val="0"/>
        <w:snapToGrid/>
        <w:spacing w:line="560" w:lineRule="exact"/>
        <w:ind w:left="0" w:right="0" w:firstLine="642" w:firstLineChars="200"/>
        <w:jc w:val="both"/>
        <w:textAlignment w:val="auto"/>
        <w:rPr>
          <w:rFonts w:ascii="楷体_GB2312" w:hAnsi="黑体" w:eastAsia="楷体_GB2312"/>
          <w:b/>
          <w:bCs/>
        </w:rPr>
      </w:pPr>
      <w:r>
        <w:rPr>
          <w:rFonts w:hint="eastAsia" w:ascii="楷体_GB2312" w:hAnsi="黑体" w:eastAsia="楷体_GB2312" w:cs="楷体_GB2312"/>
          <w:b/>
          <w:bCs/>
        </w:rPr>
        <w:t>（二）考点设置条件</w:t>
      </w:r>
    </w:p>
    <w:p>
      <w:pPr>
        <w:keepNext w:val="0"/>
        <w:keepLines w:val="0"/>
        <w:pageBreakBefore w:val="0"/>
        <w:kinsoku/>
        <w:wordWrap/>
        <w:overflowPunct/>
        <w:topLinePunct w:val="0"/>
        <w:autoSpaceDN/>
        <w:bidi w:val="0"/>
        <w:snapToGrid/>
        <w:spacing w:line="560" w:lineRule="exact"/>
        <w:ind w:left="0" w:right="0" w:firstLine="640" w:firstLineChars="200"/>
        <w:jc w:val="both"/>
        <w:textAlignment w:val="auto"/>
        <w:rPr>
          <w:rFonts w:ascii="仿宋_GB2312"/>
        </w:rPr>
      </w:pPr>
      <w:r>
        <w:rPr>
          <w:rFonts w:ascii="仿宋_GB2312" w:cs="仿宋_GB2312"/>
        </w:rPr>
        <w:t>1.</w:t>
      </w:r>
      <w:r>
        <w:rPr>
          <w:rFonts w:hint="eastAsia" w:ascii="仿宋_GB2312" w:cs="仿宋_GB2312"/>
        </w:rPr>
        <w:t>依法经营，开展考核评价项目与本单位主营业务（办学范围）直接相关。</w:t>
      </w:r>
    </w:p>
    <w:p>
      <w:pPr>
        <w:keepNext w:val="0"/>
        <w:keepLines w:val="0"/>
        <w:pageBreakBefore w:val="0"/>
        <w:kinsoku/>
        <w:wordWrap/>
        <w:overflowPunct/>
        <w:topLinePunct w:val="0"/>
        <w:autoSpaceDN/>
        <w:bidi w:val="0"/>
        <w:snapToGrid/>
        <w:spacing w:line="560" w:lineRule="exact"/>
        <w:ind w:left="0" w:right="0" w:firstLine="640" w:firstLineChars="200"/>
        <w:jc w:val="both"/>
        <w:textAlignment w:val="auto"/>
        <w:rPr>
          <w:rFonts w:ascii="仿宋_GB2312"/>
        </w:rPr>
      </w:pPr>
      <w:r>
        <w:rPr>
          <w:rFonts w:ascii="仿宋_GB2312" w:cs="仿宋_GB2312"/>
        </w:rPr>
        <w:t>2.</w:t>
      </w:r>
      <w:r>
        <w:rPr>
          <w:rFonts w:hint="eastAsia" w:ascii="仿宋_GB2312" w:cs="仿宋_GB2312"/>
        </w:rPr>
        <w:t>具有专门负责考核评价的内设机构，完善的考核评价工作制度，规范的考核评价工作流程。</w:t>
      </w:r>
    </w:p>
    <w:p>
      <w:pPr>
        <w:keepNext w:val="0"/>
        <w:keepLines w:val="0"/>
        <w:pageBreakBefore w:val="0"/>
        <w:kinsoku/>
        <w:wordWrap/>
        <w:overflowPunct/>
        <w:topLinePunct w:val="0"/>
        <w:autoSpaceDN/>
        <w:bidi w:val="0"/>
        <w:snapToGrid/>
        <w:spacing w:line="560" w:lineRule="exact"/>
        <w:ind w:left="0" w:right="0" w:firstLine="640" w:firstLineChars="200"/>
        <w:jc w:val="both"/>
        <w:textAlignment w:val="auto"/>
        <w:rPr>
          <w:rFonts w:ascii="仿宋_GB2312"/>
        </w:rPr>
      </w:pPr>
      <w:r>
        <w:rPr>
          <w:rFonts w:ascii="仿宋_GB2312" w:cs="仿宋_GB2312"/>
        </w:rPr>
        <w:t>3.</w:t>
      </w:r>
      <w:r>
        <w:rPr>
          <w:rFonts w:hint="eastAsia" w:ascii="仿宋_GB2312" w:cs="仿宋_GB2312"/>
        </w:rPr>
        <w:t>具有与考核评价项目相适应的专职工作人员，并拥有一支稳定的专家队伍和考评人员队伍。</w:t>
      </w:r>
    </w:p>
    <w:p>
      <w:pPr>
        <w:keepNext w:val="0"/>
        <w:keepLines w:val="0"/>
        <w:pageBreakBefore w:val="0"/>
        <w:kinsoku/>
        <w:wordWrap/>
        <w:overflowPunct/>
        <w:topLinePunct w:val="0"/>
        <w:autoSpaceDN/>
        <w:bidi w:val="0"/>
        <w:snapToGrid/>
        <w:spacing w:line="560" w:lineRule="exact"/>
        <w:ind w:left="0" w:right="0" w:firstLine="640" w:firstLineChars="200"/>
        <w:jc w:val="both"/>
        <w:textAlignment w:val="auto"/>
        <w:rPr>
          <w:rFonts w:ascii="仿宋_GB2312"/>
        </w:rPr>
      </w:pPr>
      <w:r>
        <w:rPr>
          <w:rFonts w:ascii="仿宋_GB2312" w:cs="仿宋_GB2312"/>
        </w:rPr>
        <w:t>4.</w:t>
      </w:r>
      <w:r>
        <w:rPr>
          <w:rFonts w:hint="eastAsia" w:ascii="仿宋_GB2312" w:cs="仿宋_GB2312"/>
        </w:rPr>
        <w:t>具有与考核评价项目相适应的场地、设施设备、题库、仪器仪表等硬件设施和视频监控设备。</w:t>
      </w:r>
    </w:p>
    <w:p>
      <w:pPr>
        <w:keepNext w:val="0"/>
        <w:keepLines w:val="0"/>
        <w:pageBreakBefore w:val="0"/>
        <w:kinsoku/>
        <w:wordWrap/>
        <w:overflowPunct/>
        <w:topLinePunct w:val="0"/>
        <w:autoSpaceDN/>
        <w:bidi w:val="0"/>
        <w:snapToGrid/>
        <w:spacing w:line="560" w:lineRule="exact"/>
        <w:ind w:left="0" w:right="0" w:firstLine="640" w:firstLineChars="200"/>
        <w:jc w:val="both"/>
        <w:textAlignment w:val="auto"/>
        <w:rPr>
          <w:rFonts w:ascii="仿宋_GB2312"/>
        </w:rPr>
      </w:pPr>
      <w:r>
        <w:rPr>
          <w:rFonts w:ascii="仿宋_GB2312" w:cs="仿宋_GB2312"/>
        </w:rPr>
        <w:t>5.</w:t>
      </w:r>
      <w:r>
        <w:rPr>
          <w:rFonts w:hint="eastAsia" w:ascii="仿宋_GB2312" w:cs="仿宋_GB2312"/>
        </w:rPr>
        <w:t>能够为职业技能等级评价工作提供稳定的经费保障，且评价活动不以营利为目的。</w:t>
      </w:r>
    </w:p>
    <w:p>
      <w:pPr>
        <w:keepNext w:val="0"/>
        <w:keepLines w:val="0"/>
        <w:pageBreakBefore w:val="0"/>
        <w:kinsoku/>
        <w:wordWrap/>
        <w:overflowPunct/>
        <w:topLinePunct w:val="0"/>
        <w:autoSpaceDN/>
        <w:bidi w:val="0"/>
        <w:snapToGrid/>
        <w:spacing w:line="560" w:lineRule="exact"/>
        <w:ind w:left="0" w:right="0" w:firstLine="640" w:firstLineChars="200"/>
        <w:jc w:val="both"/>
        <w:textAlignment w:val="auto"/>
        <w:rPr>
          <w:rFonts w:ascii="仿宋_GB2312"/>
        </w:rPr>
      </w:pPr>
      <w:r>
        <w:rPr>
          <w:rFonts w:ascii="仿宋_GB2312" w:cs="仿宋_GB2312"/>
        </w:rPr>
        <w:t>6.</w:t>
      </w:r>
      <w:r>
        <w:rPr>
          <w:rFonts w:hint="eastAsia" w:ascii="仿宋_GB2312" w:cs="仿宋_GB2312"/>
        </w:rPr>
        <w:t>自愿接受人力资源社会保障部门的监督管理和业务指导。</w:t>
      </w:r>
    </w:p>
    <w:p>
      <w:pPr>
        <w:keepNext w:val="0"/>
        <w:keepLines w:val="0"/>
        <w:pageBreakBefore w:val="0"/>
        <w:kinsoku/>
        <w:wordWrap/>
        <w:overflowPunct/>
        <w:topLinePunct w:val="0"/>
        <w:autoSpaceDN/>
        <w:bidi w:val="0"/>
        <w:snapToGrid/>
        <w:spacing w:line="560" w:lineRule="exact"/>
        <w:ind w:left="0" w:right="0" w:firstLine="642" w:firstLineChars="200"/>
        <w:jc w:val="both"/>
        <w:textAlignment w:val="auto"/>
        <w:rPr>
          <w:rFonts w:ascii="楷体_GB2312" w:hAnsi="黑体" w:eastAsia="楷体_GB2312"/>
          <w:b/>
          <w:bCs/>
        </w:rPr>
      </w:pPr>
      <w:r>
        <w:rPr>
          <w:rFonts w:hint="eastAsia" w:ascii="楷体_GB2312" w:hAnsi="黑体" w:eastAsia="楷体_GB2312" w:cs="楷体_GB2312"/>
          <w:b/>
          <w:bCs/>
        </w:rPr>
        <w:t>（三）申报程序</w:t>
      </w:r>
    </w:p>
    <w:p>
      <w:pPr>
        <w:keepNext w:val="0"/>
        <w:keepLines w:val="0"/>
        <w:pageBreakBefore w:val="0"/>
        <w:kinsoku/>
        <w:wordWrap/>
        <w:overflowPunct/>
        <w:topLinePunct w:val="0"/>
        <w:autoSpaceDN/>
        <w:bidi w:val="0"/>
        <w:snapToGrid/>
        <w:spacing w:line="560" w:lineRule="exact"/>
        <w:ind w:left="0" w:right="0" w:firstLine="640" w:firstLineChars="200"/>
        <w:jc w:val="both"/>
        <w:textAlignment w:val="auto"/>
        <w:rPr>
          <w:rFonts w:ascii="仿宋_GB2312"/>
        </w:rPr>
      </w:pPr>
      <w:r>
        <w:rPr>
          <w:rFonts w:ascii="仿宋_GB2312" w:cs="仿宋_GB2312"/>
        </w:rPr>
        <w:t>1.</w:t>
      </w:r>
      <w:r>
        <w:rPr>
          <w:rFonts w:hint="eastAsia" w:ascii="仿宋_GB2312" w:cs="仿宋_GB2312"/>
        </w:rPr>
        <w:t>各有关单位根据其申报项目考核规范向市就业创业服务中心报送《南昌市专项职业能力考点设立申请表》（附件</w:t>
      </w:r>
      <w:r>
        <w:rPr>
          <w:rFonts w:ascii="仿宋_GB2312" w:cs="仿宋_GB2312"/>
        </w:rPr>
        <w:t>5</w:t>
      </w:r>
      <w:r>
        <w:rPr>
          <w:rFonts w:hint="eastAsia" w:ascii="仿宋_GB2312" w:cs="仿宋_GB2312"/>
        </w:rPr>
        <w:t>），考评试卷</w:t>
      </w:r>
      <w:r>
        <w:rPr>
          <w:rFonts w:ascii="仿宋_GB2312" w:cs="仿宋_GB2312"/>
        </w:rPr>
        <w:t>3</w:t>
      </w:r>
      <w:r>
        <w:rPr>
          <w:rFonts w:hint="eastAsia" w:ascii="仿宋_GB2312" w:cs="仿宋_GB2312"/>
        </w:rPr>
        <w:t>－</w:t>
      </w:r>
      <w:r>
        <w:rPr>
          <w:rFonts w:ascii="仿宋_GB2312" w:cs="仿宋_GB2312"/>
        </w:rPr>
        <w:t>5</w:t>
      </w:r>
      <w:r>
        <w:rPr>
          <w:rFonts w:hint="eastAsia" w:ascii="仿宋_GB2312" w:cs="仿宋_GB2312"/>
        </w:rPr>
        <w:t>套，培训讲义或推荐培训教材一套。</w:t>
      </w:r>
    </w:p>
    <w:p>
      <w:pPr>
        <w:keepNext w:val="0"/>
        <w:keepLines w:val="0"/>
        <w:pageBreakBefore w:val="0"/>
        <w:kinsoku/>
        <w:wordWrap/>
        <w:overflowPunct/>
        <w:topLinePunct w:val="0"/>
        <w:autoSpaceDN/>
        <w:bidi w:val="0"/>
        <w:snapToGrid/>
        <w:spacing w:line="560" w:lineRule="exact"/>
        <w:ind w:left="0" w:right="0" w:firstLine="640" w:firstLineChars="200"/>
        <w:jc w:val="both"/>
        <w:textAlignment w:val="auto"/>
        <w:rPr>
          <w:rFonts w:ascii="仿宋_GB2312"/>
        </w:rPr>
      </w:pPr>
      <w:r>
        <w:rPr>
          <w:rFonts w:ascii="仿宋_GB2312" w:cs="仿宋_GB2312"/>
        </w:rPr>
        <w:t>2.</w:t>
      </w:r>
      <w:r>
        <w:rPr>
          <w:rFonts w:hint="eastAsia" w:ascii="仿宋_GB2312" w:cs="仿宋_GB2312"/>
        </w:rPr>
        <w:t>市就业创业服务中心对申请设置考点的单位，派遣相关专家，对照设置条件和申报项目考核规范等要求，对考点进行实地考察、评估。</w:t>
      </w:r>
    </w:p>
    <w:p>
      <w:pPr>
        <w:keepNext w:val="0"/>
        <w:keepLines w:val="0"/>
        <w:pageBreakBefore w:val="0"/>
        <w:kinsoku/>
        <w:wordWrap/>
        <w:overflowPunct/>
        <w:topLinePunct w:val="0"/>
        <w:autoSpaceDN/>
        <w:bidi w:val="0"/>
        <w:adjustRightInd w:val="0"/>
        <w:snapToGrid/>
        <w:spacing w:line="560" w:lineRule="exact"/>
        <w:ind w:left="0" w:right="0" w:firstLine="640" w:firstLineChars="200"/>
        <w:jc w:val="both"/>
        <w:textAlignment w:val="auto"/>
        <w:rPr>
          <w:rFonts w:ascii="黑体" w:hAnsi="黑体" w:eastAsia="黑体"/>
        </w:rPr>
      </w:pPr>
      <w:r>
        <w:rPr>
          <w:rFonts w:hint="eastAsia" w:ascii="黑体" w:hAnsi="黑体" w:eastAsia="黑体" w:cs="黑体"/>
        </w:rPr>
        <w:t>四、考核评价程序</w:t>
      </w:r>
    </w:p>
    <w:p>
      <w:pPr>
        <w:keepNext w:val="0"/>
        <w:keepLines w:val="0"/>
        <w:pageBreakBefore w:val="0"/>
        <w:kinsoku/>
        <w:wordWrap/>
        <w:overflowPunct/>
        <w:topLinePunct w:val="0"/>
        <w:autoSpaceDN/>
        <w:bidi w:val="0"/>
        <w:snapToGrid/>
        <w:spacing w:line="560" w:lineRule="exact"/>
        <w:ind w:left="0" w:right="0" w:firstLine="640" w:firstLineChars="200"/>
        <w:jc w:val="both"/>
        <w:textAlignment w:val="auto"/>
        <w:rPr>
          <w:rFonts w:ascii="仿宋_GB2312"/>
        </w:rPr>
      </w:pPr>
      <w:r>
        <w:rPr>
          <w:rFonts w:hint="eastAsia" w:ascii="仿宋_GB2312" w:cs="仿宋_GB2312"/>
        </w:rPr>
        <w:t>根据各个项目的具体情况，专项职业能力考核一般不单独进行理论知识考试，仅进行实际操作考核，考评员现场评分。但对技术复杂性较强、安全要求较高、影响消费者安全与健康的专项职业能力，必须开展包含项目知识、法律法规、安全操作和卫生知识等内容的理论知识考试。</w:t>
      </w:r>
    </w:p>
    <w:p>
      <w:pPr>
        <w:keepNext w:val="0"/>
        <w:keepLines w:val="0"/>
        <w:pageBreakBefore w:val="0"/>
        <w:kinsoku/>
        <w:wordWrap/>
        <w:overflowPunct/>
        <w:topLinePunct w:val="0"/>
        <w:autoSpaceDN/>
        <w:bidi w:val="0"/>
        <w:snapToGrid/>
        <w:spacing w:line="560" w:lineRule="exact"/>
        <w:ind w:left="0" w:right="0" w:firstLine="642" w:firstLineChars="200"/>
        <w:jc w:val="both"/>
        <w:textAlignment w:val="auto"/>
        <w:rPr>
          <w:rFonts w:ascii="仿宋_GB2312" w:hAnsi="华文仿宋"/>
        </w:rPr>
      </w:pPr>
      <w:r>
        <w:rPr>
          <w:rFonts w:hint="eastAsia" w:ascii="楷体_GB2312" w:hAnsi="华文仿宋" w:eastAsia="楷体_GB2312" w:cs="楷体_GB2312"/>
          <w:b/>
          <w:bCs/>
        </w:rPr>
        <w:t>（一）考核申报。</w:t>
      </w:r>
      <w:r>
        <w:rPr>
          <w:rFonts w:hint="eastAsia" w:ascii="仿宋_GB2312" w:cs="仿宋_GB2312"/>
        </w:rPr>
        <w:t>专项职业能力考核评价统一由各考点组织报考，各考点</w:t>
      </w:r>
      <w:r>
        <w:rPr>
          <w:rFonts w:hint="eastAsia" w:ascii="仿宋_GB2312" w:hAnsi="仿宋" w:cs="仿宋_GB2312"/>
          <w:color w:val="000000"/>
          <w:kern w:val="0"/>
        </w:rPr>
        <w:t>参照考核规范要求，对报考人员进行资格审核。审核通过后，于考前</w:t>
      </w:r>
      <w:r>
        <w:rPr>
          <w:rFonts w:ascii="仿宋_GB2312" w:cs="仿宋_GB2312"/>
        </w:rPr>
        <w:t>10</w:t>
      </w:r>
      <w:r>
        <w:rPr>
          <w:rFonts w:hint="eastAsia" w:ascii="仿宋_GB2312" w:cs="仿宋_GB2312"/>
        </w:rPr>
        <w:t>个工作日，向市就业创业服务中心报送</w:t>
      </w:r>
      <w:r>
        <w:rPr>
          <w:rFonts w:hint="eastAsia" w:ascii="仿宋_GB2312" w:hAnsi="仿宋" w:cs="仿宋_GB2312"/>
          <w:kern w:val="0"/>
        </w:rPr>
        <w:t>《南昌市专项职业能力考核评价申报表》</w:t>
      </w:r>
      <w:r>
        <w:rPr>
          <w:rFonts w:ascii="仿宋_GB2312" w:hAnsi="仿宋" w:cs="仿宋_GB2312"/>
          <w:kern w:val="0"/>
        </w:rPr>
        <w:t>(</w:t>
      </w:r>
      <w:r>
        <w:rPr>
          <w:rFonts w:hint="eastAsia" w:ascii="仿宋_GB2312" w:hAnsi="仿宋" w:cs="仿宋_GB2312"/>
          <w:kern w:val="0"/>
        </w:rPr>
        <w:t>附件</w:t>
      </w:r>
      <w:r>
        <w:rPr>
          <w:rFonts w:ascii="仿宋_GB2312" w:hAnsi="仿宋" w:cs="仿宋_GB2312"/>
          <w:kern w:val="0"/>
        </w:rPr>
        <w:t>6)</w:t>
      </w:r>
      <w:r>
        <w:rPr>
          <w:rFonts w:hint="eastAsia" w:ascii="仿宋_GB2312" w:cs="仿宋_GB2312"/>
        </w:rPr>
        <w:t>。</w:t>
      </w:r>
    </w:p>
    <w:p>
      <w:pPr>
        <w:keepNext w:val="0"/>
        <w:keepLines w:val="0"/>
        <w:pageBreakBefore w:val="0"/>
        <w:kinsoku/>
        <w:wordWrap/>
        <w:overflowPunct/>
        <w:topLinePunct w:val="0"/>
        <w:autoSpaceDN/>
        <w:bidi w:val="0"/>
        <w:snapToGrid/>
        <w:spacing w:line="560" w:lineRule="exact"/>
        <w:ind w:left="0" w:right="0" w:firstLine="642" w:firstLineChars="200"/>
        <w:jc w:val="both"/>
        <w:textAlignment w:val="auto"/>
        <w:rPr>
          <w:rFonts w:ascii="仿宋_GB2312"/>
        </w:rPr>
      </w:pPr>
      <w:r>
        <w:rPr>
          <w:rFonts w:hint="eastAsia" w:ascii="楷体_GB2312" w:hAnsi="华文仿宋" w:eastAsia="楷体_GB2312" w:cs="楷体_GB2312"/>
          <w:b/>
          <w:bCs/>
        </w:rPr>
        <w:t>（二）考核收费。</w:t>
      </w:r>
      <w:r>
        <w:rPr>
          <w:rFonts w:hint="eastAsia" w:ascii="仿宋_GB2312" w:cs="仿宋_GB2312"/>
        </w:rPr>
        <w:t>根据《江西省人力资源和社会保障厅关于进一步规范专项职业能力考核评价工作的通知》（赣人社字</w:t>
      </w:r>
      <w:r>
        <w:rPr>
          <w:rFonts w:hint="eastAsia" w:ascii="仿宋_GB2312" w:hAnsi="仿宋_GB2312" w:cs="仿宋_GB2312"/>
          <w:color w:val="000000"/>
          <w:kern w:val="0"/>
        </w:rPr>
        <w:t>〔</w:t>
      </w:r>
      <w:r>
        <w:rPr>
          <w:rFonts w:ascii="仿宋_GB2312" w:cs="仿宋_GB2312"/>
        </w:rPr>
        <w:t>2018</w:t>
      </w:r>
      <w:r>
        <w:rPr>
          <w:rFonts w:hint="eastAsia" w:ascii="仿宋_GB2312" w:hAnsi="仿宋_GB2312" w:cs="仿宋_GB2312"/>
          <w:color w:val="000000"/>
          <w:kern w:val="0"/>
        </w:rPr>
        <w:t>〕</w:t>
      </w:r>
      <w:r>
        <w:rPr>
          <w:rFonts w:ascii="仿宋_GB2312" w:cs="仿宋_GB2312"/>
        </w:rPr>
        <w:t>274</w:t>
      </w:r>
      <w:r>
        <w:rPr>
          <w:rFonts w:hint="eastAsia" w:ascii="仿宋_GB2312" w:cs="仿宋_GB2312"/>
        </w:rPr>
        <w:t>号）文件，技能类、高新类分别按国家职业资格五级和四级“操作技能考核”收费标准的</w:t>
      </w:r>
      <w:r>
        <w:rPr>
          <w:rFonts w:ascii="仿宋_GB2312" w:cs="仿宋_GB2312"/>
        </w:rPr>
        <w:t>50%</w:t>
      </w:r>
      <w:r>
        <w:rPr>
          <w:rFonts w:hint="eastAsia" w:ascii="仿宋_GB2312" w:cs="仿宋_GB2312"/>
        </w:rPr>
        <w:t>收取。</w:t>
      </w:r>
    </w:p>
    <w:p>
      <w:pPr>
        <w:keepNext w:val="0"/>
        <w:keepLines w:val="0"/>
        <w:pageBreakBefore w:val="0"/>
        <w:kinsoku/>
        <w:wordWrap/>
        <w:overflowPunct/>
        <w:topLinePunct w:val="0"/>
        <w:autoSpaceDN/>
        <w:bidi w:val="0"/>
        <w:snapToGrid/>
        <w:spacing w:line="560" w:lineRule="exact"/>
        <w:ind w:left="0" w:right="0" w:firstLine="642" w:firstLineChars="200"/>
        <w:jc w:val="both"/>
        <w:textAlignment w:val="auto"/>
        <w:rPr>
          <w:rFonts w:ascii="楷体_GB2312" w:hAnsi="华文仿宋" w:eastAsia="楷体_GB2312"/>
          <w:b/>
          <w:bCs/>
        </w:rPr>
      </w:pPr>
      <w:r>
        <w:rPr>
          <w:rFonts w:hint="eastAsia" w:ascii="楷体_GB2312" w:hAnsi="华文仿宋" w:eastAsia="楷体_GB2312" w:cs="楷体_GB2312"/>
          <w:b/>
          <w:bCs/>
        </w:rPr>
        <w:t>（三）考务管理</w:t>
      </w:r>
    </w:p>
    <w:p>
      <w:pPr>
        <w:keepNext w:val="0"/>
        <w:keepLines w:val="0"/>
        <w:pageBreakBefore w:val="0"/>
        <w:kinsoku/>
        <w:wordWrap/>
        <w:overflowPunct/>
        <w:topLinePunct w:val="0"/>
        <w:autoSpaceDN/>
        <w:bidi w:val="0"/>
        <w:snapToGrid/>
        <w:spacing w:line="560" w:lineRule="exact"/>
        <w:ind w:left="0" w:right="0" w:firstLine="642" w:firstLineChars="200"/>
        <w:jc w:val="both"/>
        <w:textAlignment w:val="auto"/>
        <w:rPr>
          <w:rFonts w:ascii="仿宋_GB2312"/>
        </w:rPr>
      </w:pPr>
      <w:r>
        <w:rPr>
          <w:rFonts w:ascii="仿宋_GB2312" w:hAnsi="华文仿宋" w:cs="仿宋_GB2312"/>
          <w:b/>
          <w:bCs/>
        </w:rPr>
        <w:t>1.</w:t>
      </w:r>
      <w:r>
        <w:rPr>
          <w:rFonts w:hint="eastAsia" w:ascii="仿宋_GB2312" w:hAnsi="华文仿宋" w:cs="仿宋_GB2312"/>
          <w:b/>
          <w:bCs/>
        </w:rPr>
        <w:t>考场布置。</w:t>
      </w:r>
      <w:r>
        <w:rPr>
          <w:rFonts w:hint="eastAsia" w:ascii="仿宋_GB2312" w:hAnsi="仿宋_GB2312" w:cs="仿宋_GB2312"/>
        </w:rPr>
        <w:t>考点按考核要求准备考核场地、设备。应在考场显著位置张贴考生须知、违纪处理规定等考试规章和安全操作注意事项，各项考场应在考试前</w:t>
      </w:r>
      <w:r>
        <w:rPr>
          <w:rFonts w:ascii="仿宋_GB2312" w:hAnsi="仿宋_GB2312" w:cs="仿宋_GB2312"/>
        </w:rPr>
        <w:t>1</w:t>
      </w:r>
      <w:r>
        <w:rPr>
          <w:rFonts w:hint="eastAsia" w:ascii="仿宋_GB2312" w:hAnsi="仿宋_GB2312" w:cs="仿宋_GB2312"/>
        </w:rPr>
        <w:t>天完成场地布置工作。</w:t>
      </w:r>
    </w:p>
    <w:p>
      <w:pPr>
        <w:keepNext w:val="0"/>
        <w:keepLines w:val="0"/>
        <w:pageBreakBefore w:val="0"/>
        <w:kinsoku/>
        <w:wordWrap/>
        <w:overflowPunct/>
        <w:topLinePunct w:val="0"/>
        <w:autoSpaceDN/>
        <w:bidi w:val="0"/>
        <w:snapToGrid/>
        <w:spacing w:line="560" w:lineRule="exact"/>
        <w:ind w:left="0" w:right="0" w:firstLine="642" w:firstLineChars="200"/>
        <w:jc w:val="both"/>
        <w:textAlignment w:val="auto"/>
        <w:rPr>
          <w:rFonts w:ascii="仿宋_GB2312" w:hAnsi="仿宋"/>
          <w:color w:val="000000"/>
          <w:kern w:val="0"/>
        </w:rPr>
      </w:pPr>
      <w:r>
        <w:rPr>
          <w:rFonts w:ascii="仿宋_GB2312" w:hAnsi="华文仿宋" w:cs="仿宋_GB2312"/>
          <w:b/>
          <w:bCs/>
        </w:rPr>
        <w:t>2.</w:t>
      </w:r>
      <w:r>
        <w:rPr>
          <w:rFonts w:hint="eastAsia" w:ascii="仿宋_GB2312" w:hAnsi="华文仿宋" w:cs="仿宋_GB2312"/>
          <w:b/>
          <w:bCs/>
        </w:rPr>
        <w:t>人员安排</w:t>
      </w:r>
      <w:r>
        <w:rPr>
          <w:rFonts w:hint="eastAsia" w:ascii="楷体_GB2312" w:hAnsi="华文仿宋" w:eastAsia="楷体_GB2312" w:cs="楷体_GB2312"/>
          <w:b/>
          <w:bCs/>
        </w:rPr>
        <w:t>。</w:t>
      </w:r>
      <w:r>
        <w:rPr>
          <w:rFonts w:hint="eastAsia" w:ascii="仿宋_GB2312" w:hAnsi="仿宋" w:cs="仿宋_GB2312"/>
          <w:color w:val="000000"/>
          <w:kern w:val="0"/>
        </w:rPr>
        <w:t>考点参与组织实施考核评价工作的考务人员，包括主考、监考员、考评员、内部质量督导员、工作人员等，考务人员的安排应遵循考培分离原则，参与本次考核评价培训的指导老师不得担任主考、监考员、工作人员。考务人员应佩戴相应证卡。</w:t>
      </w:r>
    </w:p>
    <w:p>
      <w:pPr>
        <w:keepNext w:val="0"/>
        <w:keepLines w:val="0"/>
        <w:pageBreakBefore w:val="0"/>
        <w:kinsoku/>
        <w:wordWrap/>
        <w:overflowPunct/>
        <w:topLinePunct w:val="0"/>
        <w:autoSpaceDN/>
        <w:bidi w:val="0"/>
        <w:snapToGrid/>
        <w:spacing w:line="560" w:lineRule="exact"/>
        <w:ind w:left="0" w:right="0" w:firstLine="640" w:firstLineChars="200"/>
        <w:jc w:val="both"/>
        <w:textAlignment w:val="auto"/>
        <w:rPr>
          <w:rFonts w:ascii="仿宋_GB2312"/>
        </w:rPr>
      </w:pPr>
      <w:r>
        <w:rPr>
          <w:rFonts w:hint="eastAsia" w:ascii="仿宋_GB2312" w:cs="仿宋_GB2312"/>
        </w:rPr>
        <w:t>考评员由持专项职业能力考评员证卡或取得相应职业（工种）考评员证、对应职业（工种）领域专家的人员承担，如遇专项职业能力项目开发或试点项目考核初期，没有相应考评员或不足的情况，可由该项目所对应的职业领域的专家，在短期内（一般不超过半年）实施考评工作。</w:t>
      </w:r>
    </w:p>
    <w:p>
      <w:pPr>
        <w:keepNext w:val="0"/>
        <w:keepLines w:val="0"/>
        <w:pageBreakBefore w:val="0"/>
        <w:kinsoku/>
        <w:wordWrap/>
        <w:overflowPunct/>
        <w:topLinePunct w:val="0"/>
        <w:autoSpaceDN/>
        <w:bidi w:val="0"/>
        <w:snapToGrid/>
        <w:spacing w:line="560" w:lineRule="exact"/>
        <w:ind w:left="0" w:right="0" w:firstLine="642" w:firstLineChars="200"/>
        <w:jc w:val="both"/>
        <w:textAlignment w:val="auto"/>
        <w:rPr>
          <w:rFonts w:ascii="仿宋_GB2312"/>
        </w:rPr>
      </w:pPr>
      <w:r>
        <w:rPr>
          <w:rFonts w:ascii="仿宋_GB2312" w:hAnsi="华文仿宋" w:cs="仿宋_GB2312"/>
          <w:b/>
          <w:bCs/>
        </w:rPr>
        <w:t>3.</w:t>
      </w:r>
      <w:r>
        <w:rPr>
          <w:rFonts w:hint="eastAsia" w:ascii="仿宋_GB2312" w:hAnsi="华文仿宋" w:cs="仿宋_GB2312"/>
          <w:b/>
          <w:bCs/>
        </w:rPr>
        <w:t>实施评价。</w:t>
      </w:r>
      <w:r>
        <w:rPr>
          <w:rFonts w:hint="eastAsia" w:ascii="仿宋_GB2312" w:cs="仿宋_GB2312"/>
        </w:rPr>
        <w:t>各考点应于考前明确考务、监考、考评等人员职责，严肃纪律，规范流程。落实考评组制度和考评组成员轮换制、回避制、考评组长负责制，考评组成员对考核结果签字负责。</w:t>
      </w:r>
    </w:p>
    <w:p>
      <w:pPr>
        <w:keepNext w:val="0"/>
        <w:keepLines w:val="0"/>
        <w:pageBreakBefore w:val="0"/>
        <w:kinsoku/>
        <w:wordWrap/>
        <w:overflowPunct/>
        <w:topLinePunct w:val="0"/>
        <w:autoSpaceDN/>
        <w:bidi w:val="0"/>
        <w:adjustRightInd w:val="0"/>
        <w:snapToGrid/>
        <w:spacing w:line="560" w:lineRule="exact"/>
        <w:ind w:left="0" w:right="0" w:firstLine="642" w:firstLineChars="200"/>
        <w:jc w:val="both"/>
        <w:textAlignment w:val="auto"/>
        <w:rPr>
          <w:rFonts w:ascii="仿宋_GB2312" w:hAnsi="仿宋"/>
          <w:color w:val="000000"/>
          <w:kern w:val="0"/>
        </w:rPr>
      </w:pPr>
      <w:r>
        <w:rPr>
          <w:rFonts w:ascii="仿宋_GB2312" w:hAnsi="华文仿宋" w:cs="仿宋_GB2312"/>
          <w:b/>
          <w:bCs/>
        </w:rPr>
        <w:t>4.</w:t>
      </w:r>
      <w:r>
        <w:rPr>
          <w:rFonts w:hint="eastAsia" w:ascii="仿宋_GB2312" w:hAnsi="华文仿宋" w:cs="仿宋_GB2312"/>
          <w:b/>
          <w:bCs/>
        </w:rPr>
        <w:t>质量监督。</w:t>
      </w:r>
      <w:r>
        <w:rPr>
          <w:rFonts w:hint="eastAsia" w:ascii="仿宋_GB2312" w:cs="仿宋_GB2312"/>
        </w:rPr>
        <w:t>市人社部门按照“双随机、一公开”、“互联网</w:t>
      </w:r>
      <w:r>
        <w:rPr>
          <w:rFonts w:ascii="仿宋_GB2312" w:cs="仿宋_GB2312"/>
        </w:rPr>
        <w:t>+</w:t>
      </w:r>
      <w:r>
        <w:rPr>
          <w:rFonts w:hint="eastAsia" w:ascii="仿宋_GB2312" w:cs="仿宋_GB2312"/>
        </w:rPr>
        <w:t>监管”原则，视情采取日常检查与定期评估、现场督导与远程监控相结合等方式，对各考点考核评价过程实行抽查检查。</w:t>
      </w:r>
    </w:p>
    <w:p>
      <w:pPr>
        <w:keepNext w:val="0"/>
        <w:keepLines w:val="0"/>
        <w:pageBreakBefore w:val="0"/>
        <w:kinsoku/>
        <w:wordWrap/>
        <w:overflowPunct/>
        <w:topLinePunct w:val="0"/>
        <w:autoSpaceDN/>
        <w:bidi w:val="0"/>
        <w:snapToGrid/>
        <w:spacing w:line="560" w:lineRule="exact"/>
        <w:ind w:left="0" w:right="0" w:firstLine="640" w:firstLineChars="200"/>
        <w:jc w:val="both"/>
        <w:textAlignment w:val="auto"/>
        <w:rPr>
          <w:rFonts w:ascii="黑体" w:hAnsi="黑体" w:eastAsia="黑体"/>
        </w:rPr>
      </w:pPr>
      <w:r>
        <w:rPr>
          <w:rFonts w:hint="eastAsia" w:ascii="黑体" w:hAnsi="黑体" w:eastAsia="黑体" w:cs="黑体"/>
        </w:rPr>
        <w:t>五、证书管理</w:t>
      </w:r>
    </w:p>
    <w:p>
      <w:pPr>
        <w:keepNext w:val="0"/>
        <w:keepLines w:val="0"/>
        <w:pageBreakBefore w:val="0"/>
        <w:kinsoku/>
        <w:wordWrap/>
        <w:overflowPunct/>
        <w:topLinePunct w:val="0"/>
        <w:autoSpaceDN/>
        <w:bidi w:val="0"/>
        <w:snapToGrid/>
        <w:spacing w:line="560" w:lineRule="exact"/>
        <w:ind w:left="0" w:right="0" w:firstLine="640" w:firstLineChars="200"/>
        <w:jc w:val="both"/>
        <w:textAlignment w:val="auto"/>
        <w:rPr>
          <w:rFonts w:ascii="仿宋_GB2312" w:hAnsi="仿宋"/>
          <w:color w:val="000000"/>
          <w:kern w:val="0"/>
        </w:rPr>
      </w:pPr>
      <w:r>
        <w:rPr>
          <w:rFonts w:hint="eastAsia" w:ascii="仿宋_GB2312" w:hAnsi="仿宋" w:cs="仿宋_GB2312"/>
          <w:color w:val="000000"/>
          <w:kern w:val="0"/>
        </w:rPr>
        <w:t>（一）各考点于考核评价后</w:t>
      </w:r>
      <w:r>
        <w:rPr>
          <w:rFonts w:ascii="仿宋_GB2312" w:hAnsi="仿宋" w:cs="仿宋_GB2312"/>
          <w:color w:val="000000"/>
          <w:kern w:val="0"/>
        </w:rPr>
        <w:t>10</w:t>
      </w:r>
      <w:r>
        <w:rPr>
          <w:rFonts w:hint="eastAsia" w:ascii="仿宋_GB2312" w:hAnsi="仿宋" w:cs="仿宋_GB2312"/>
          <w:color w:val="000000"/>
          <w:kern w:val="0"/>
        </w:rPr>
        <w:t>个工作日，将合格人员名单报送至市就业创业服务中心，由中心拟定考核评价合格人员颁证文件，并填录证书编号、发证时间、发证机构等信息报省就业创业服务中心生成专项职业能力电子证书。</w:t>
      </w:r>
    </w:p>
    <w:p>
      <w:pPr>
        <w:keepNext w:val="0"/>
        <w:keepLines w:val="0"/>
        <w:pageBreakBefore w:val="0"/>
        <w:kinsoku/>
        <w:wordWrap/>
        <w:overflowPunct/>
        <w:topLinePunct w:val="0"/>
        <w:autoSpaceDN/>
        <w:bidi w:val="0"/>
        <w:snapToGrid/>
        <w:spacing w:line="560" w:lineRule="exact"/>
        <w:ind w:left="0" w:right="0" w:firstLine="640" w:firstLineChars="200"/>
        <w:jc w:val="both"/>
        <w:textAlignment w:val="auto"/>
        <w:rPr>
          <w:rFonts w:ascii="仿宋_GB2312" w:hAnsi="仿宋"/>
          <w:color w:val="000000"/>
          <w:kern w:val="0"/>
        </w:rPr>
      </w:pPr>
      <w:r>
        <w:rPr>
          <w:rFonts w:hint="eastAsia" w:ascii="仿宋_GB2312" w:hAnsi="仿宋" w:cs="仿宋_GB2312"/>
          <w:color w:val="000000"/>
          <w:kern w:val="0"/>
        </w:rPr>
        <w:t>（二）专项职业能力证书可在江西技能人才评价工作网及南昌就业创业服务网查询，电子证书可在江西人社网上办事大厅查询、下载。</w:t>
      </w:r>
    </w:p>
    <w:p>
      <w:pPr>
        <w:keepNext w:val="0"/>
        <w:keepLines w:val="0"/>
        <w:pageBreakBefore w:val="0"/>
        <w:kinsoku/>
        <w:wordWrap/>
        <w:overflowPunct/>
        <w:topLinePunct w:val="0"/>
        <w:autoSpaceDN/>
        <w:bidi w:val="0"/>
        <w:snapToGrid/>
        <w:spacing w:line="560" w:lineRule="exact"/>
        <w:ind w:left="0" w:right="0" w:firstLine="640" w:firstLineChars="200"/>
        <w:jc w:val="both"/>
        <w:textAlignment w:val="auto"/>
        <w:rPr>
          <w:rFonts w:ascii="黑体" w:hAnsi="黑体" w:eastAsia="黑体"/>
        </w:rPr>
      </w:pPr>
      <w:r>
        <w:rPr>
          <w:rFonts w:hint="eastAsia" w:ascii="黑体" w:hAnsi="黑体" w:eastAsia="黑体" w:cs="黑体"/>
        </w:rPr>
        <w:t>六、有关要求</w:t>
      </w:r>
    </w:p>
    <w:p>
      <w:pPr>
        <w:keepNext w:val="0"/>
        <w:keepLines w:val="0"/>
        <w:pageBreakBefore w:val="0"/>
        <w:kinsoku/>
        <w:wordWrap/>
        <w:overflowPunct/>
        <w:topLinePunct w:val="0"/>
        <w:autoSpaceDE w:val="0"/>
        <w:autoSpaceDN/>
        <w:bidi w:val="0"/>
        <w:snapToGrid/>
        <w:spacing w:line="560" w:lineRule="exact"/>
        <w:ind w:left="0" w:right="0" w:firstLine="642" w:firstLineChars="200"/>
        <w:jc w:val="both"/>
        <w:textAlignment w:val="auto"/>
        <w:rPr>
          <w:rFonts w:ascii="仿宋_GB2312"/>
        </w:rPr>
      </w:pPr>
      <w:r>
        <w:rPr>
          <w:rFonts w:hint="eastAsia" w:ascii="楷体_GB2312" w:hAnsi="华文仿宋" w:eastAsia="楷体_GB2312" w:cs="楷体_GB2312"/>
          <w:b/>
          <w:bCs/>
        </w:rPr>
        <w:t>（一）提高专项职业能力考核评价质量。</w:t>
      </w:r>
      <w:r>
        <w:rPr>
          <w:rFonts w:hint="eastAsia" w:ascii="仿宋_GB2312" w:cs="仿宋_GB2312"/>
        </w:rPr>
        <w:t>专项职业能力考核评价</w:t>
      </w:r>
      <w:r>
        <w:rPr>
          <w:rFonts w:hint="eastAsia" w:ascii="仿宋_GB2312" w:cs="仿宋_GB2312"/>
          <w:color w:val="000000"/>
        </w:rPr>
        <w:t>是技能人才评价的重要组成部分，</w:t>
      </w:r>
      <w:r>
        <w:rPr>
          <w:rFonts w:hint="eastAsia" w:ascii="仿宋_GB2312" w:cs="仿宋_GB2312"/>
        </w:rPr>
        <w:t>各有关单位要高度重视此项工作，加大宣传工作力度，精心组织实施，引导动员各类有就业创业意愿的劳动者积极参加专项职业能力技能培训与考核评价。各考点要严格按照工作要求和考核规范实施专项职业能力考核评价，确保考核评价质量，严禁降低考核评价标准，杜绝替考裸考行为。</w:t>
      </w:r>
    </w:p>
    <w:p>
      <w:pPr>
        <w:keepNext w:val="0"/>
        <w:keepLines w:val="0"/>
        <w:pageBreakBefore w:val="0"/>
        <w:kinsoku/>
        <w:wordWrap/>
        <w:overflowPunct/>
        <w:topLinePunct w:val="0"/>
        <w:autoSpaceDN/>
        <w:bidi w:val="0"/>
        <w:snapToGrid/>
        <w:spacing w:line="560" w:lineRule="exact"/>
        <w:ind w:left="0" w:right="0" w:firstLine="645"/>
        <w:jc w:val="both"/>
        <w:textAlignment w:val="auto"/>
        <w:rPr>
          <w:rFonts w:ascii="仿宋_GB2312"/>
        </w:rPr>
      </w:pPr>
      <w:r>
        <w:rPr>
          <w:rFonts w:hint="eastAsia" w:ascii="楷体_GB2312" w:hAnsi="华文仿宋" w:eastAsia="楷体_GB2312" w:cs="楷体_GB2312"/>
          <w:b/>
          <w:bCs/>
        </w:rPr>
        <w:t>（二）完善专项职业能力考核评价机制。</w:t>
      </w:r>
      <w:r>
        <w:rPr>
          <w:rFonts w:hint="eastAsia" w:ascii="仿宋_GB2312" w:cs="仿宋_GB2312"/>
        </w:rPr>
        <w:t>各考点</w:t>
      </w:r>
      <w:r>
        <w:rPr>
          <w:rFonts w:hint="eastAsia" w:ascii="仿宋_GB2312" w:hAnsi="华文仿宋" w:cs="仿宋_GB2312"/>
        </w:rPr>
        <w:t>不得超范围开展考核评价，不得授权或委托其他机构开展考核评价。</w:t>
      </w:r>
      <w:r>
        <w:rPr>
          <w:rFonts w:hint="eastAsia" w:ascii="仿宋_GB2312" w:cs="仿宋_GB2312"/>
        </w:rPr>
        <w:t>各考点</w:t>
      </w:r>
      <w:r>
        <w:rPr>
          <w:rFonts w:hint="eastAsia" w:ascii="仿宋_GB2312" w:hAnsi="华文仿宋" w:cs="仿宋_GB2312"/>
        </w:rPr>
        <w:t>要妥善保管所有原始文档（电子文档），实现全程留痕、</w:t>
      </w:r>
      <w:r>
        <w:rPr>
          <w:rFonts w:hint="eastAsia" w:ascii="仿宋_GB2312" w:cs="仿宋_GB2312"/>
        </w:rPr>
        <w:t>确保责任可追溯，从考核评价之日起，</w:t>
      </w:r>
      <w:r>
        <w:rPr>
          <w:rFonts w:hint="eastAsia" w:ascii="仿宋_GB2312" w:hAnsi="华文仿宋" w:cs="仿宋_GB2312"/>
        </w:rPr>
        <w:t>所有资料</w:t>
      </w:r>
      <w:r>
        <w:rPr>
          <w:rFonts w:hint="eastAsia" w:ascii="仿宋_GB2312" w:cs="仿宋_GB2312"/>
        </w:rPr>
        <w:t>保存期为</w:t>
      </w:r>
      <w:r>
        <w:rPr>
          <w:rFonts w:ascii="仿宋_GB2312" w:cs="仿宋_GB2312"/>
        </w:rPr>
        <w:t>2</w:t>
      </w:r>
      <w:r>
        <w:rPr>
          <w:rFonts w:hint="eastAsia" w:ascii="仿宋_GB2312" w:cs="仿宋_GB2312"/>
        </w:rPr>
        <w:t>年。</w:t>
      </w:r>
      <w:r>
        <w:rPr>
          <w:rFonts w:hint="eastAsia" w:ascii="仿宋_GB2312" w:hAnsi="华文仿宋" w:cs="仿宋_GB2312"/>
        </w:rPr>
        <w:t>各考点</w:t>
      </w:r>
      <w:r>
        <w:rPr>
          <w:rFonts w:hint="eastAsia" w:ascii="仿宋_GB2312" w:cs="仿宋_GB2312"/>
        </w:rPr>
        <w:t>连续</w:t>
      </w:r>
      <w:r>
        <w:rPr>
          <w:rFonts w:ascii="仿宋_GB2312" w:cs="仿宋_GB2312"/>
        </w:rPr>
        <w:t>2</w:t>
      </w:r>
      <w:r>
        <w:rPr>
          <w:rFonts w:hint="eastAsia" w:ascii="仿宋_GB2312" w:cs="仿宋_GB2312"/>
        </w:rPr>
        <w:t>年不开展考核评价工作的，视同自行退出。</w:t>
      </w:r>
      <w:r>
        <w:rPr>
          <w:rFonts w:hint="eastAsia" w:ascii="仿宋_GB2312" w:hAnsi="华文仿宋" w:cs="仿宋_GB2312"/>
        </w:rPr>
        <w:t>考点</w:t>
      </w:r>
      <w:r>
        <w:rPr>
          <w:rFonts w:hint="eastAsia" w:ascii="仿宋_GB2312" w:cs="仿宋_GB2312"/>
        </w:rPr>
        <w:t>资质有效期为</w:t>
      </w:r>
      <w:r>
        <w:rPr>
          <w:rFonts w:ascii="仿宋_GB2312" w:cs="仿宋_GB2312"/>
        </w:rPr>
        <w:t>3</w:t>
      </w:r>
      <w:r>
        <w:rPr>
          <w:rFonts w:hint="eastAsia" w:ascii="仿宋_GB2312" w:cs="仿宋_GB2312"/>
        </w:rPr>
        <w:t>年，期满后根据评估结果、</w:t>
      </w:r>
      <w:r>
        <w:rPr>
          <w:rFonts w:hint="eastAsia" w:ascii="仿宋_GB2312" w:hAnsi="华文仿宋" w:cs="仿宋_GB2312"/>
        </w:rPr>
        <w:t>考点</w:t>
      </w:r>
      <w:r>
        <w:rPr>
          <w:rFonts w:hint="eastAsia" w:ascii="仿宋_GB2312" w:cs="仿宋_GB2312"/>
        </w:rPr>
        <w:t>意愿等决定是否予以延期。对违规失信、恶意竞争、管理失序的</w:t>
      </w:r>
      <w:r>
        <w:rPr>
          <w:rFonts w:hint="eastAsia" w:ascii="仿宋_GB2312" w:hAnsi="仿宋_GB2312" w:cs="仿宋_GB2312"/>
          <w:color w:val="000000"/>
          <w:kern w:val="0"/>
        </w:rPr>
        <w:t>机构</w:t>
      </w:r>
      <w:r>
        <w:rPr>
          <w:rFonts w:hint="eastAsia" w:ascii="仿宋_GB2312" w:cs="仿宋_GB2312"/>
        </w:rPr>
        <w:t>，取消考核评价资质，考核评价机构实行动态调整。</w:t>
      </w:r>
    </w:p>
    <w:p>
      <w:pPr>
        <w:keepNext w:val="0"/>
        <w:keepLines w:val="0"/>
        <w:pageBreakBefore w:val="0"/>
        <w:kinsoku/>
        <w:wordWrap/>
        <w:overflowPunct/>
        <w:topLinePunct w:val="0"/>
        <w:autoSpaceDE w:val="0"/>
        <w:autoSpaceDN/>
        <w:bidi w:val="0"/>
        <w:snapToGrid/>
        <w:spacing w:line="560" w:lineRule="exact"/>
        <w:ind w:left="0" w:right="0" w:firstLine="642" w:firstLineChars="200"/>
        <w:jc w:val="both"/>
        <w:textAlignment w:val="auto"/>
        <w:rPr>
          <w:rFonts w:ascii="仿宋_GB2312"/>
        </w:rPr>
      </w:pPr>
      <w:r>
        <w:rPr>
          <w:rFonts w:hint="eastAsia" w:ascii="楷体_GB2312" w:hAnsi="华文仿宋" w:eastAsia="楷体_GB2312" w:cs="楷体_GB2312"/>
          <w:b/>
          <w:bCs/>
        </w:rPr>
        <w:t>（三）提升专项职业能力考核评价能力。</w:t>
      </w:r>
      <w:r>
        <w:rPr>
          <w:rFonts w:hint="eastAsia" w:ascii="仿宋_GB2312" w:cs="仿宋_GB2312"/>
        </w:rPr>
        <w:t>各考点按照“谁评价、谁负责”原则承担主体责任，要建立专门培训和考核评价机构，配备相匹配专职工作人员，遴选出一批技术技能专家团队，组织人员参加考评员考试，组织内部质量督导员培训，打造一支专业化、高素质、创新型考核评价队伍；要主动适应产业发展和技术变革需求，不断完善评价规范，加强内控体系建设，完善管理制度，规范工作流程，建立工作台账和管理数据库，建立问题查处和责任追究制度，主动接受人力资源社会保障部门监管和社会监督。</w:t>
      </w:r>
    </w:p>
    <w:p>
      <w:pPr>
        <w:keepNext w:val="0"/>
        <w:keepLines w:val="0"/>
        <w:pageBreakBefore w:val="0"/>
        <w:kinsoku/>
        <w:wordWrap/>
        <w:overflowPunct/>
        <w:topLinePunct w:val="0"/>
        <w:autoSpaceDN/>
        <w:bidi w:val="0"/>
        <w:adjustRightInd w:val="0"/>
        <w:snapToGrid/>
        <w:spacing w:line="560" w:lineRule="exact"/>
        <w:ind w:left="0" w:right="0" w:firstLine="640" w:firstLineChars="200"/>
        <w:jc w:val="both"/>
        <w:textAlignment w:val="auto"/>
        <w:rPr>
          <w:rFonts w:ascii="黑体" w:hAnsi="黑体" w:eastAsia="黑体"/>
        </w:rPr>
      </w:pPr>
      <w:r>
        <w:rPr>
          <w:rFonts w:hint="eastAsia" w:ascii="黑体" w:hAnsi="黑体" w:eastAsia="黑体" w:cs="黑体"/>
        </w:rPr>
        <w:t>联系人及联系方式：</w:t>
      </w:r>
    </w:p>
    <w:p>
      <w:pPr>
        <w:keepNext w:val="0"/>
        <w:keepLines w:val="0"/>
        <w:pageBreakBefore w:val="0"/>
        <w:kinsoku/>
        <w:wordWrap/>
        <w:overflowPunct/>
        <w:topLinePunct w:val="0"/>
        <w:autoSpaceDN/>
        <w:bidi w:val="0"/>
        <w:adjustRightInd w:val="0"/>
        <w:snapToGrid/>
        <w:spacing w:line="560" w:lineRule="exact"/>
        <w:ind w:left="0" w:right="0" w:firstLine="640" w:firstLineChars="200"/>
        <w:jc w:val="both"/>
        <w:textAlignment w:val="auto"/>
        <w:rPr>
          <w:rFonts w:ascii="仿宋_GB2312" w:hAnsi="华文仿宋"/>
        </w:rPr>
      </w:pPr>
      <w:r>
        <w:rPr>
          <w:rFonts w:hint="eastAsia" w:ascii="仿宋_GB2312" w:hAnsi="华文仿宋" w:cs="仿宋_GB2312"/>
        </w:rPr>
        <w:t>市人社局职业能力建设科</w:t>
      </w:r>
    </w:p>
    <w:p>
      <w:pPr>
        <w:keepNext w:val="0"/>
        <w:keepLines w:val="0"/>
        <w:pageBreakBefore w:val="0"/>
        <w:kinsoku/>
        <w:wordWrap/>
        <w:overflowPunct/>
        <w:topLinePunct w:val="0"/>
        <w:autoSpaceDN/>
        <w:bidi w:val="0"/>
        <w:adjustRightInd w:val="0"/>
        <w:snapToGrid/>
        <w:spacing w:line="560" w:lineRule="exact"/>
        <w:ind w:left="0" w:right="0" w:firstLine="640" w:firstLineChars="200"/>
        <w:jc w:val="both"/>
        <w:textAlignment w:val="auto"/>
        <w:rPr>
          <w:rFonts w:ascii="仿宋_GB2312" w:hAnsi="华文仿宋" w:cs="仿宋_GB2312"/>
        </w:rPr>
      </w:pPr>
      <w:r>
        <w:rPr>
          <w:rFonts w:hint="eastAsia" w:ascii="仿宋_GB2312" w:hAnsi="华文仿宋" w:cs="仿宋_GB2312"/>
        </w:rPr>
        <w:t>杜红光</w:t>
      </w:r>
      <w:r>
        <w:rPr>
          <w:rFonts w:ascii="仿宋_GB2312" w:hAnsi="华文仿宋" w:cs="仿宋_GB2312"/>
        </w:rPr>
        <w:t xml:space="preserve"> 0791-83989745</w:t>
      </w:r>
    </w:p>
    <w:p>
      <w:pPr>
        <w:keepNext w:val="0"/>
        <w:keepLines w:val="0"/>
        <w:pageBreakBefore w:val="0"/>
        <w:kinsoku/>
        <w:wordWrap/>
        <w:overflowPunct/>
        <w:topLinePunct w:val="0"/>
        <w:autoSpaceDN/>
        <w:bidi w:val="0"/>
        <w:adjustRightInd w:val="0"/>
        <w:snapToGrid/>
        <w:spacing w:line="560" w:lineRule="exact"/>
        <w:ind w:left="0" w:right="0" w:firstLine="640" w:firstLineChars="200"/>
        <w:jc w:val="both"/>
        <w:textAlignment w:val="auto"/>
        <w:rPr>
          <w:rFonts w:ascii="仿宋_GB2312" w:hAnsi="华文仿宋"/>
        </w:rPr>
      </w:pPr>
      <w:r>
        <w:rPr>
          <w:rFonts w:hint="eastAsia" w:ascii="仿宋_GB2312" w:hAnsi="华文仿宋" w:cs="仿宋_GB2312"/>
        </w:rPr>
        <w:t>市就业创业服务中心评价竞赛科</w:t>
      </w:r>
    </w:p>
    <w:p>
      <w:pPr>
        <w:keepNext w:val="0"/>
        <w:keepLines w:val="0"/>
        <w:pageBreakBefore w:val="0"/>
        <w:kinsoku/>
        <w:wordWrap/>
        <w:overflowPunct/>
        <w:topLinePunct w:val="0"/>
        <w:autoSpaceDN/>
        <w:bidi w:val="0"/>
        <w:adjustRightInd w:val="0"/>
        <w:snapToGrid/>
        <w:spacing w:line="560" w:lineRule="exact"/>
        <w:ind w:left="0" w:right="0" w:firstLine="640" w:firstLineChars="200"/>
        <w:jc w:val="both"/>
        <w:textAlignment w:val="auto"/>
        <w:rPr>
          <w:rFonts w:ascii="仿宋_GB2312" w:hAnsi="华文仿宋" w:cs="仿宋_GB2312"/>
        </w:rPr>
      </w:pPr>
      <w:r>
        <w:rPr>
          <w:rFonts w:hint="eastAsia" w:ascii="仿宋_GB2312" w:hAnsi="华文仿宋" w:cs="仿宋_GB2312"/>
        </w:rPr>
        <w:t>陈观鑫、李</w:t>
      </w:r>
      <w:r>
        <w:rPr>
          <w:rFonts w:ascii="仿宋_GB2312" w:hAnsi="华文仿宋" w:cs="仿宋_GB2312"/>
        </w:rPr>
        <w:t xml:space="preserve">  </w:t>
      </w:r>
      <w:r>
        <w:rPr>
          <w:rFonts w:hint="eastAsia" w:ascii="仿宋_GB2312" w:hAnsi="华文仿宋" w:cs="仿宋_GB2312"/>
        </w:rPr>
        <w:t>丞</w:t>
      </w:r>
      <w:r>
        <w:rPr>
          <w:rFonts w:ascii="仿宋_GB2312" w:hAnsi="华文仿宋" w:cs="仿宋_GB2312"/>
        </w:rPr>
        <w:t xml:space="preserve"> 0791-83807718</w:t>
      </w:r>
    </w:p>
    <w:p>
      <w:pPr>
        <w:keepNext w:val="0"/>
        <w:keepLines w:val="0"/>
        <w:pageBreakBefore w:val="0"/>
        <w:kinsoku/>
        <w:wordWrap/>
        <w:overflowPunct/>
        <w:topLinePunct w:val="0"/>
        <w:autoSpaceDN/>
        <w:bidi w:val="0"/>
        <w:snapToGrid/>
        <w:spacing w:line="560" w:lineRule="exact"/>
        <w:ind w:left="0" w:right="0"/>
        <w:jc w:val="both"/>
        <w:textAlignment w:val="auto"/>
      </w:pPr>
    </w:p>
    <w:p>
      <w:pPr>
        <w:keepNext w:val="0"/>
        <w:keepLines w:val="0"/>
        <w:pageBreakBefore w:val="0"/>
        <w:kinsoku/>
        <w:wordWrap/>
        <w:overflowPunct/>
        <w:topLinePunct w:val="0"/>
        <w:autoSpaceDN/>
        <w:bidi w:val="0"/>
        <w:adjustRightInd w:val="0"/>
        <w:snapToGrid/>
        <w:spacing w:line="560" w:lineRule="exact"/>
        <w:ind w:left="0" w:right="0" w:firstLine="640" w:firstLineChars="200"/>
        <w:jc w:val="both"/>
        <w:textAlignment w:val="auto"/>
        <w:rPr>
          <w:rFonts w:ascii="仿宋_GB2312"/>
        </w:rPr>
      </w:pPr>
      <w:r>
        <w:rPr>
          <w:rFonts w:hint="eastAsia" w:cs="仿宋_GB2312"/>
        </w:rPr>
        <w:t>附件：</w:t>
      </w:r>
      <w:r>
        <w:rPr>
          <w:rFonts w:ascii="仿宋_GB2312" w:cs="仿宋_GB2312"/>
        </w:rPr>
        <w:t>1.</w:t>
      </w:r>
      <w:r>
        <w:rPr>
          <w:rFonts w:hint="eastAsia" w:ascii="仿宋_GB2312" w:cs="仿宋_GB2312"/>
        </w:rPr>
        <w:t>南昌市专项职业能力考核项目开发申报表</w:t>
      </w:r>
    </w:p>
    <w:p>
      <w:pPr>
        <w:pStyle w:val="2"/>
        <w:keepNext w:val="0"/>
        <w:keepLines w:val="0"/>
        <w:pageBreakBefore w:val="0"/>
        <w:kinsoku/>
        <w:wordWrap/>
        <w:overflowPunct/>
        <w:topLinePunct w:val="0"/>
        <w:autoSpaceDN/>
        <w:bidi w:val="0"/>
        <w:snapToGrid/>
        <w:spacing w:after="0" w:line="560" w:lineRule="exact"/>
        <w:ind w:left="0" w:right="0" w:firstLine="1600" w:firstLineChars="500"/>
        <w:jc w:val="both"/>
        <w:textAlignment w:val="auto"/>
        <w:rPr>
          <w:rFonts w:ascii="仿宋_GB2312"/>
        </w:rPr>
      </w:pPr>
      <w:r>
        <w:rPr>
          <w:rFonts w:ascii="仿宋_GB2312" w:cs="仿宋_GB2312"/>
        </w:rPr>
        <w:t>2.</w:t>
      </w:r>
      <w:r>
        <w:rPr>
          <w:rFonts w:hint="eastAsia" w:ascii="仿宋_GB2312" w:cs="仿宋_GB2312"/>
        </w:rPr>
        <w:t>专项职业能力考核项目开发汇总表</w:t>
      </w:r>
    </w:p>
    <w:p>
      <w:pPr>
        <w:pStyle w:val="2"/>
        <w:keepNext w:val="0"/>
        <w:keepLines w:val="0"/>
        <w:pageBreakBefore w:val="0"/>
        <w:kinsoku/>
        <w:wordWrap/>
        <w:overflowPunct/>
        <w:topLinePunct w:val="0"/>
        <w:autoSpaceDN/>
        <w:bidi w:val="0"/>
        <w:snapToGrid/>
        <w:spacing w:after="0" w:line="560" w:lineRule="exact"/>
        <w:ind w:left="0" w:right="0" w:firstLine="1600" w:firstLineChars="500"/>
        <w:jc w:val="both"/>
        <w:textAlignment w:val="auto"/>
        <w:rPr>
          <w:rFonts w:ascii="仿宋_GB2312"/>
        </w:rPr>
      </w:pPr>
      <w:r>
        <w:rPr>
          <w:rFonts w:ascii="仿宋_GB2312" w:cs="仿宋_GB2312"/>
        </w:rPr>
        <w:t>3.</w:t>
      </w:r>
      <w:r>
        <w:rPr>
          <w:rFonts w:hint="eastAsia" w:ascii="仿宋_GB2312" w:cs="仿宋_GB2312"/>
        </w:rPr>
        <w:t>专项职业能力考核规范编写要求</w:t>
      </w:r>
    </w:p>
    <w:p>
      <w:pPr>
        <w:keepNext w:val="0"/>
        <w:keepLines w:val="0"/>
        <w:pageBreakBefore w:val="0"/>
        <w:kinsoku/>
        <w:wordWrap/>
        <w:topLinePunct w:val="0"/>
        <w:autoSpaceDN/>
        <w:bidi w:val="0"/>
        <w:adjustRightInd w:val="0"/>
        <w:snapToGrid/>
        <w:spacing w:line="560" w:lineRule="exact"/>
        <w:ind w:left="0" w:right="0" w:firstLine="1600" w:firstLineChars="500"/>
        <w:jc w:val="both"/>
        <w:textAlignment w:val="auto"/>
        <w:rPr>
          <w:rFonts w:ascii="仿宋_GB2312"/>
        </w:rPr>
      </w:pPr>
      <w:r>
        <w:rPr>
          <w:rFonts w:ascii="仿宋_GB2312" w:cs="仿宋_GB2312"/>
        </w:rPr>
        <w:t>4.</w:t>
      </w:r>
      <w:r>
        <w:rPr>
          <w:rFonts w:hint="eastAsia" w:ascii="仿宋_GB2312" w:hAnsi="仿宋_GB2312" w:cs="仿宋_GB2312"/>
          <w:color w:val="000000"/>
        </w:rPr>
        <w:t>专项职业能力考核规范排版格式</w:t>
      </w:r>
    </w:p>
    <w:p>
      <w:pPr>
        <w:keepNext w:val="0"/>
        <w:keepLines w:val="0"/>
        <w:pageBreakBefore w:val="0"/>
        <w:kinsoku/>
        <w:wordWrap/>
        <w:topLinePunct w:val="0"/>
        <w:autoSpaceDN/>
        <w:bidi w:val="0"/>
        <w:adjustRightInd w:val="0"/>
        <w:snapToGrid/>
        <w:spacing w:line="560" w:lineRule="exact"/>
        <w:ind w:left="0" w:right="0" w:firstLine="1600" w:firstLineChars="500"/>
        <w:jc w:val="both"/>
        <w:textAlignment w:val="auto"/>
        <w:rPr>
          <w:rFonts w:ascii="仿宋_GB2312"/>
        </w:rPr>
      </w:pPr>
      <w:r>
        <w:rPr>
          <w:rFonts w:ascii="仿宋_GB2312" w:cs="仿宋_GB2312"/>
        </w:rPr>
        <w:t>5.</w:t>
      </w:r>
      <w:r>
        <w:rPr>
          <w:rFonts w:hint="eastAsia" w:ascii="仿宋_GB2312" w:cs="仿宋_GB2312"/>
        </w:rPr>
        <w:t>南昌市专项职业能力考点设立申请表</w:t>
      </w:r>
    </w:p>
    <w:p>
      <w:pPr>
        <w:keepNext w:val="0"/>
        <w:keepLines w:val="0"/>
        <w:pageBreakBefore w:val="0"/>
        <w:kinsoku/>
        <w:wordWrap/>
        <w:topLinePunct w:val="0"/>
        <w:autoSpaceDN/>
        <w:bidi w:val="0"/>
        <w:adjustRightInd w:val="0"/>
        <w:snapToGrid/>
        <w:spacing w:line="560" w:lineRule="exact"/>
        <w:ind w:left="0" w:right="0" w:firstLine="1600" w:firstLineChars="500"/>
        <w:jc w:val="both"/>
        <w:textAlignment w:val="auto"/>
        <w:rPr>
          <w:rFonts w:ascii="仿宋_GB2312"/>
        </w:rPr>
      </w:pPr>
      <w:r>
        <w:rPr>
          <w:rFonts w:ascii="仿宋_GB2312" w:cs="仿宋_GB2312"/>
        </w:rPr>
        <w:t>6.</w:t>
      </w:r>
      <w:r>
        <w:rPr>
          <w:rFonts w:hint="eastAsia" w:ascii="仿宋_GB2312" w:cs="仿宋_GB2312"/>
        </w:rPr>
        <w:t>南昌市专项职业能力考核评价申报表</w:t>
      </w:r>
    </w:p>
    <w:p>
      <w:pPr>
        <w:keepNext w:val="0"/>
        <w:keepLines w:val="0"/>
        <w:pageBreakBefore w:val="0"/>
        <w:kinsoku/>
        <w:wordWrap/>
        <w:topLinePunct w:val="0"/>
        <w:autoSpaceDN/>
        <w:bidi w:val="0"/>
        <w:adjustRightInd w:val="0"/>
        <w:snapToGrid/>
        <w:spacing w:line="560" w:lineRule="exact"/>
        <w:ind w:left="0" w:right="0"/>
        <w:jc w:val="both"/>
        <w:textAlignment w:val="auto"/>
        <w:rPr>
          <w:rFonts w:ascii="仿宋_GB2312"/>
        </w:rPr>
      </w:pPr>
    </w:p>
    <w:p>
      <w:pPr>
        <w:keepNext w:val="0"/>
        <w:keepLines w:val="0"/>
        <w:pageBreakBefore w:val="0"/>
        <w:kinsoku/>
        <w:wordWrap/>
        <w:topLinePunct w:val="0"/>
        <w:autoSpaceDN/>
        <w:bidi w:val="0"/>
        <w:snapToGrid/>
        <w:spacing w:line="560" w:lineRule="exact"/>
        <w:ind w:left="0" w:right="0"/>
        <w:jc w:val="both"/>
        <w:textAlignment w:val="auto"/>
        <w:rPr>
          <w:rFonts w:ascii="仿宋_GB2312"/>
        </w:rPr>
      </w:pPr>
    </w:p>
    <w:p>
      <w:pPr>
        <w:keepNext w:val="0"/>
        <w:keepLines w:val="0"/>
        <w:pageBreakBefore w:val="0"/>
        <w:kinsoku/>
        <w:wordWrap/>
        <w:topLinePunct w:val="0"/>
        <w:autoSpaceDN/>
        <w:bidi w:val="0"/>
        <w:snapToGrid/>
        <w:spacing w:line="560" w:lineRule="exact"/>
        <w:ind w:left="0" w:right="0" w:firstLine="4160" w:firstLineChars="1300"/>
        <w:jc w:val="both"/>
        <w:textAlignment w:val="auto"/>
        <w:rPr>
          <w:rFonts w:ascii="仿宋_GB2312" w:hAnsi="华文仿宋"/>
        </w:rPr>
      </w:pPr>
      <w:r>
        <w:rPr>
          <w:rFonts w:hint="eastAsia" w:ascii="仿宋_GB2312" w:hAnsi="华文仿宋" w:cs="仿宋_GB2312"/>
        </w:rPr>
        <w:t>南昌市人力资源和社会保障局</w:t>
      </w:r>
    </w:p>
    <w:p>
      <w:pPr>
        <w:keepNext w:val="0"/>
        <w:keepLines w:val="0"/>
        <w:pageBreakBefore w:val="0"/>
        <w:kinsoku/>
        <w:wordWrap/>
        <w:topLinePunct w:val="0"/>
        <w:autoSpaceDN/>
        <w:bidi w:val="0"/>
        <w:snapToGrid/>
        <w:spacing w:line="560" w:lineRule="exact"/>
        <w:ind w:left="0" w:right="0" w:firstLine="5120" w:firstLineChars="1600"/>
        <w:jc w:val="both"/>
        <w:textAlignment w:val="auto"/>
        <w:rPr>
          <w:rFonts w:ascii="仿宋_GB2312" w:hAnsi="华文仿宋"/>
        </w:rPr>
      </w:pPr>
      <w:r>
        <w:rPr>
          <w:rFonts w:ascii="仿宋_GB2312" w:hAnsi="华文仿宋" w:cs="仿宋_GB2312"/>
        </w:rPr>
        <w:t>2022</w:t>
      </w:r>
      <w:r>
        <w:rPr>
          <w:rFonts w:hint="eastAsia" w:ascii="仿宋_GB2312" w:hAnsi="华文仿宋" w:cs="仿宋_GB2312"/>
        </w:rPr>
        <w:t>年</w:t>
      </w:r>
      <w:r>
        <w:rPr>
          <w:rFonts w:ascii="仿宋_GB2312" w:hAnsi="华文仿宋" w:cs="仿宋_GB2312"/>
        </w:rPr>
        <w:t>4</w:t>
      </w:r>
      <w:r>
        <w:rPr>
          <w:rFonts w:hint="eastAsia" w:ascii="仿宋_GB2312" w:hAnsi="华文仿宋" w:cs="仿宋_GB2312"/>
        </w:rPr>
        <w:t>月</w:t>
      </w:r>
      <w:r>
        <w:rPr>
          <w:rFonts w:ascii="仿宋_GB2312" w:hAnsi="华文仿宋" w:cs="仿宋_GB2312"/>
        </w:rPr>
        <w:t>6</w:t>
      </w:r>
      <w:r>
        <w:rPr>
          <w:rFonts w:hint="eastAsia" w:ascii="仿宋_GB2312" w:hAnsi="华文仿宋" w:cs="仿宋_GB2312"/>
        </w:rPr>
        <w:t>日</w:t>
      </w:r>
    </w:p>
    <w:p>
      <w:pPr>
        <w:keepNext w:val="0"/>
        <w:keepLines w:val="0"/>
        <w:pageBreakBefore w:val="0"/>
        <w:kinsoku/>
        <w:wordWrap/>
        <w:topLinePunct w:val="0"/>
        <w:autoSpaceDN/>
        <w:bidi w:val="0"/>
        <w:snapToGrid/>
        <w:spacing w:line="560" w:lineRule="exact"/>
        <w:ind w:left="0" w:right="0"/>
        <w:jc w:val="both"/>
        <w:textAlignment w:val="auto"/>
        <w:rPr>
          <w:rFonts w:ascii="仿宋_GB2312"/>
        </w:rPr>
      </w:pPr>
    </w:p>
    <w:p>
      <w:pPr>
        <w:keepNext w:val="0"/>
        <w:keepLines w:val="0"/>
        <w:pageBreakBefore w:val="0"/>
        <w:kinsoku/>
        <w:wordWrap/>
        <w:topLinePunct w:val="0"/>
        <w:autoSpaceDN/>
        <w:bidi w:val="0"/>
        <w:snapToGrid/>
        <w:spacing w:line="560" w:lineRule="exact"/>
        <w:ind w:left="0" w:right="0"/>
        <w:jc w:val="both"/>
        <w:textAlignment w:val="auto"/>
        <w:rPr>
          <w:rFonts w:ascii="仿宋_GB2312"/>
        </w:rPr>
      </w:pPr>
    </w:p>
    <w:p>
      <w:pPr>
        <w:keepNext w:val="0"/>
        <w:keepLines w:val="0"/>
        <w:pageBreakBefore w:val="0"/>
        <w:kinsoku/>
        <w:wordWrap/>
        <w:topLinePunct w:val="0"/>
        <w:autoSpaceDN/>
        <w:bidi w:val="0"/>
        <w:snapToGrid/>
        <w:spacing w:line="560" w:lineRule="exact"/>
        <w:ind w:left="0" w:right="0"/>
        <w:jc w:val="both"/>
        <w:textAlignment w:val="auto"/>
        <w:rPr>
          <w:rFonts w:ascii="仿宋_GB2312"/>
        </w:rPr>
      </w:pPr>
    </w:p>
    <w:p>
      <w:pPr>
        <w:pStyle w:val="2"/>
        <w:keepNext w:val="0"/>
        <w:keepLines w:val="0"/>
        <w:pageBreakBefore w:val="0"/>
        <w:kinsoku/>
        <w:wordWrap/>
        <w:topLinePunct w:val="0"/>
        <w:autoSpaceDN/>
        <w:bidi w:val="0"/>
        <w:snapToGrid/>
        <w:spacing w:after="0" w:line="560" w:lineRule="exact"/>
        <w:ind w:left="0" w:right="0"/>
        <w:jc w:val="both"/>
        <w:textAlignment w:val="auto"/>
      </w:pPr>
    </w:p>
    <w:p>
      <w:pPr>
        <w:keepNext w:val="0"/>
        <w:keepLines w:val="0"/>
        <w:pageBreakBefore w:val="0"/>
        <w:kinsoku/>
        <w:wordWrap/>
        <w:topLinePunct w:val="0"/>
        <w:autoSpaceDN/>
        <w:bidi w:val="0"/>
        <w:snapToGrid/>
        <w:spacing w:line="560" w:lineRule="exact"/>
        <w:ind w:left="0" w:right="0"/>
        <w:jc w:val="both"/>
        <w:textAlignment w:val="auto"/>
        <w:rPr>
          <w:rFonts w:ascii="仿宋_GB2312"/>
        </w:rPr>
        <w:sectPr>
          <w:footerReference r:id="rId3" w:type="default"/>
          <w:pgSz w:w="11906" w:h="16838"/>
          <w:pgMar w:top="2098" w:right="1531" w:bottom="1984" w:left="1531" w:header="851" w:footer="992" w:gutter="0"/>
          <w:pgNumType w:fmt="decimal"/>
          <w:cols w:space="425" w:num="1"/>
          <w:docGrid w:type="lines" w:linePitch="312" w:charSpace="0"/>
        </w:sectPr>
      </w:pPr>
    </w:p>
    <w:p>
      <w:pPr>
        <w:keepNext w:val="0"/>
        <w:keepLines w:val="0"/>
        <w:pageBreakBefore w:val="0"/>
        <w:kinsoku/>
        <w:wordWrap/>
        <w:topLinePunct w:val="0"/>
        <w:autoSpaceDN/>
        <w:bidi w:val="0"/>
        <w:snapToGrid/>
        <w:spacing w:line="560" w:lineRule="exact"/>
        <w:ind w:left="0" w:right="0"/>
        <w:jc w:val="both"/>
        <w:textAlignment w:val="auto"/>
        <w:rPr>
          <w:rFonts w:ascii="黑体" w:hAnsi="黑体" w:eastAsia="黑体"/>
        </w:rPr>
      </w:pPr>
      <w:r>
        <w:rPr>
          <w:rFonts w:hint="eastAsia" w:ascii="黑体" w:hAnsi="黑体" w:eastAsia="黑体" w:cs="黑体"/>
        </w:rPr>
        <w:t>附件</w:t>
      </w:r>
      <w:r>
        <w:rPr>
          <w:rFonts w:ascii="黑体" w:hAnsi="黑体" w:eastAsia="黑体" w:cs="黑体"/>
        </w:rPr>
        <w:t>1</w:t>
      </w:r>
    </w:p>
    <w:p>
      <w:pPr>
        <w:keepNext w:val="0"/>
        <w:keepLines w:val="0"/>
        <w:pageBreakBefore w:val="0"/>
        <w:kinsoku/>
        <w:wordWrap/>
        <w:topLinePunct w:val="0"/>
        <w:autoSpaceDN/>
        <w:bidi w:val="0"/>
        <w:snapToGrid/>
        <w:spacing w:line="560" w:lineRule="exact"/>
        <w:ind w:left="0" w:right="0"/>
        <w:jc w:val="center"/>
        <w:textAlignment w:val="auto"/>
        <w:rPr>
          <w:rFonts w:ascii="宋体" w:eastAsia="宋体"/>
          <w:b/>
          <w:bCs/>
          <w:sz w:val="44"/>
          <w:szCs w:val="44"/>
        </w:rPr>
      </w:pPr>
      <w:r>
        <w:rPr>
          <w:rFonts w:hint="eastAsia" w:ascii="方正小标宋简体" w:hAnsi="方正小标宋简体" w:eastAsia="方正小标宋简体" w:cs="方正小标宋简体"/>
          <w:sz w:val="44"/>
          <w:szCs w:val="44"/>
        </w:rPr>
        <w:t>南昌市专项职业能力考核项目开发申报表</w:t>
      </w:r>
    </w:p>
    <w:tbl>
      <w:tblPr>
        <w:tblStyle w:val="8"/>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951"/>
        <w:gridCol w:w="3386"/>
        <w:gridCol w:w="1268"/>
        <w:gridCol w:w="24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1077" w:type="pct"/>
            <w:tcBorders>
              <w:top w:val="single" w:color="auto" w:sz="4" w:space="0"/>
              <w:bottom w:val="single" w:color="auto" w:sz="4" w:space="0"/>
              <w:right w:val="single" w:color="auto" w:sz="4" w:space="0"/>
            </w:tcBorders>
            <w:vAlign w:val="center"/>
          </w:tcPr>
          <w:p>
            <w:pPr>
              <w:keepNext w:val="0"/>
              <w:keepLines w:val="0"/>
              <w:pageBreakBefore w:val="0"/>
              <w:kinsoku/>
              <w:wordWrap/>
              <w:topLinePunct w:val="0"/>
              <w:autoSpaceDN/>
              <w:bidi w:val="0"/>
              <w:snapToGrid/>
              <w:spacing w:line="560" w:lineRule="exact"/>
              <w:ind w:left="0" w:right="0" w:hanging="143"/>
              <w:jc w:val="both"/>
              <w:textAlignment w:val="auto"/>
              <w:rPr>
                <w:rFonts w:ascii="仿宋_GB2312"/>
                <w:sz w:val="24"/>
                <w:szCs w:val="24"/>
              </w:rPr>
            </w:pPr>
            <w:r>
              <w:rPr>
                <w:rFonts w:hint="eastAsia" w:ascii="仿宋_GB2312" w:hAnsi="仿宋_GB2312" w:cs="仿宋_GB2312"/>
                <w:sz w:val="24"/>
                <w:szCs w:val="24"/>
              </w:rPr>
              <w:t>项目名称</w:t>
            </w:r>
          </w:p>
        </w:tc>
        <w:tc>
          <w:tcPr>
            <w:tcW w:w="3922" w:type="pct"/>
            <w:gridSpan w:val="3"/>
            <w:tcBorders>
              <w:top w:val="single" w:color="auto" w:sz="4" w:space="0"/>
              <w:left w:val="single" w:color="auto" w:sz="4" w:space="0"/>
              <w:bottom w:val="single" w:color="auto" w:sz="4" w:space="0"/>
            </w:tcBorders>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5" w:hRule="atLeast"/>
          <w:jc w:val="center"/>
        </w:trPr>
        <w:tc>
          <w:tcPr>
            <w:tcW w:w="1077" w:type="pct"/>
            <w:tcBorders>
              <w:top w:val="single" w:color="auto" w:sz="4" w:space="0"/>
              <w:bottom w:val="single" w:color="auto" w:sz="4" w:space="0"/>
              <w:right w:val="single" w:color="auto" w:sz="4" w:space="0"/>
            </w:tcBorders>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r>
              <w:rPr>
                <w:rFonts w:hint="eastAsia" w:ascii="仿宋_GB2312" w:hAnsi="仿宋_GB2312" w:cs="仿宋_GB2312"/>
                <w:sz w:val="24"/>
                <w:szCs w:val="24"/>
              </w:rPr>
              <w:t>组织开发单位</w:t>
            </w:r>
          </w:p>
          <w:p>
            <w:pPr>
              <w:keepNext w:val="0"/>
              <w:keepLines w:val="0"/>
              <w:pageBreakBefore w:val="0"/>
              <w:kinsoku/>
              <w:wordWrap/>
              <w:topLinePunct w:val="0"/>
              <w:autoSpaceDN/>
              <w:bidi w:val="0"/>
              <w:snapToGrid/>
              <w:spacing w:line="560" w:lineRule="exact"/>
              <w:ind w:left="0" w:right="0"/>
              <w:jc w:val="both"/>
              <w:textAlignment w:val="auto"/>
            </w:pPr>
            <w:r>
              <w:rPr>
                <w:rFonts w:hint="eastAsia" w:ascii="仿宋_GB2312" w:hAnsi="仿宋_GB2312" w:cs="仿宋_GB2312"/>
                <w:sz w:val="24"/>
                <w:szCs w:val="24"/>
              </w:rPr>
              <w:t>（盖章）</w:t>
            </w:r>
          </w:p>
        </w:tc>
        <w:tc>
          <w:tcPr>
            <w:tcW w:w="186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p>
        </w:tc>
        <w:tc>
          <w:tcPr>
            <w:tcW w:w="7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r>
              <w:rPr>
                <w:rFonts w:hint="eastAsia" w:ascii="仿宋_GB2312" w:hAnsi="仿宋_GB2312" w:cs="仿宋_GB2312"/>
                <w:sz w:val="24"/>
                <w:szCs w:val="24"/>
              </w:rPr>
              <w:t>联系人及电话</w:t>
            </w:r>
          </w:p>
        </w:tc>
        <w:tc>
          <w:tcPr>
            <w:tcW w:w="1353" w:type="pct"/>
            <w:tcBorders>
              <w:top w:val="single" w:color="auto" w:sz="4" w:space="0"/>
              <w:left w:val="single" w:color="auto" w:sz="4" w:space="0"/>
              <w:bottom w:val="single" w:color="auto" w:sz="4" w:space="0"/>
            </w:tcBorders>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5" w:hRule="atLeast"/>
          <w:jc w:val="center"/>
        </w:trPr>
        <w:tc>
          <w:tcPr>
            <w:tcW w:w="1077" w:type="pct"/>
            <w:tcBorders>
              <w:top w:val="single" w:color="auto" w:sz="4" w:space="0"/>
              <w:bottom w:val="single" w:color="auto" w:sz="4" w:space="0"/>
              <w:right w:val="single" w:color="auto" w:sz="4" w:space="0"/>
            </w:tcBorders>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r>
              <w:rPr>
                <w:rFonts w:hint="eastAsia" w:ascii="仿宋_GB2312" w:hAnsi="仿宋_GB2312" w:cs="仿宋_GB2312"/>
                <w:color w:val="000000"/>
                <w:sz w:val="24"/>
                <w:szCs w:val="24"/>
              </w:rPr>
              <w:t>承担开发单位</w:t>
            </w:r>
          </w:p>
        </w:tc>
        <w:tc>
          <w:tcPr>
            <w:tcW w:w="186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p>
        </w:tc>
        <w:tc>
          <w:tcPr>
            <w:tcW w:w="7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r>
              <w:rPr>
                <w:rFonts w:hint="eastAsia" w:ascii="仿宋_GB2312" w:hAnsi="仿宋_GB2312" w:cs="仿宋_GB2312"/>
                <w:sz w:val="24"/>
                <w:szCs w:val="24"/>
              </w:rPr>
              <w:t>联系人及电话</w:t>
            </w:r>
          </w:p>
        </w:tc>
        <w:tc>
          <w:tcPr>
            <w:tcW w:w="1353" w:type="pct"/>
            <w:tcBorders>
              <w:top w:val="single" w:color="auto" w:sz="4" w:space="0"/>
              <w:left w:val="single" w:color="auto" w:sz="4" w:space="0"/>
              <w:bottom w:val="single" w:color="auto" w:sz="4" w:space="0"/>
            </w:tcBorders>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5" w:hRule="atLeast"/>
          <w:jc w:val="center"/>
        </w:trPr>
        <w:tc>
          <w:tcPr>
            <w:tcW w:w="1077" w:type="pct"/>
            <w:tcBorders>
              <w:top w:val="single" w:color="auto" w:sz="4" w:space="0"/>
              <w:bottom w:val="single" w:color="auto" w:sz="4" w:space="0"/>
              <w:right w:val="single" w:color="auto" w:sz="4" w:space="0"/>
            </w:tcBorders>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r>
              <w:rPr>
                <w:rFonts w:hint="eastAsia" w:ascii="仿宋_GB2312" w:hAnsi="仿宋_GB2312" w:cs="仿宋_GB2312"/>
                <w:color w:val="000000"/>
                <w:sz w:val="24"/>
                <w:szCs w:val="24"/>
              </w:rPr>
              <w:t>项目特色</w:t>
            </w:r>
          </w:p>
        </w:tc>
        <w:tc>
          <w:tcPr>
            <w:tcW w:w="3922" w:type="pct"/>
            <w:gridSpan w:val="3"/>
            <w:tcBorders>
              <w:top w:val="single" w:color="auto" w:sz="4" w:space="0"/>
              <w:left w:val="single" w:color="auto" w:sz="4" w:space="0"/>
              <w:bottom w:val="single" w:color="auto" w:sz="4" w:space="0"/>
            </w:tcBorders>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r>
              <w:rPr>
                <w:rFonts w:hint="eastAsia" w:ascii="仿宋_GB2312" w:hAnsi="仿宋_GB2312" w:cs="仿宋_GB2312"/>
                <w:sz w:val="24"/>
                <w:szCs w:val="24"/>
              </w:rPr>
              <w:t>（可另附材料）</w:t>
            </w:r>
          </w:p>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p>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p>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r>
              <w:rPr>
                <w:rFonts w:ascii="仿宋_GB2312" w:hAnsi="仿宋_GB2312"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5" w:hRule="atLeast"/>
          <w:jc w:val="center"/>
        </w:trPr>
        <w:tc>
          <w:tcPr>
            <w:tcW w:w="1077" w:type="pct"/>
            <w:tcBorders>
              <w:top w:val="single" w:color="auto" w:sz="4" w:space="0"/>
              <w:bottom w:val="single" w:color="auto" w:sz="4" w:space="0"/>
              <w:right w:val="single" w:color="auto" w:sz="4" w:space="0"/>
            </w:tcBorders>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r>
              <w:rPr>
                <w:rFonts w:hint="eastAsia" w:ascii="仿宋_GB2312" w:hAnsi="仿宋_GB2312" w:cs="仿宋_GB2312"/>
                <w:color w:val="000000"/>
                <w:sz w:val="24"/>
                <w:szCs w:val="24"/>
              </w:rPr>
              <w:t>劳动力市场供需情况</w:t>
            </w:r>
          </w:p>
        </w:tc>
        <w:tc>
          <w:tcPr>
            <w:tcW w:w="3922" w:type="pct"/>
            <w:gridSpan w:val="3"/>
            <w:tcBorders>
              <w:top w:val="single" w:color="auto" w:sz="4" w:space="0"/>
              <w:left w:val="single" w:color="auto" w:sz="4" w:space="0"/>
              <w:bottom w:val="single" w:color="auto" w:sz="4" w:space="0"/>
            </w:tcBorders>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r>
              <w:rPr>
                <w:rFonts w:hint="eastAsia" w:ascii="仿宋_GB2312" w:hAnsi="仿宋_GB2312" w:cs="仿宋_GB2312"/>
                <w:sz w:val="24"/>
                <w:szCs w:val="24"/>
              </w:rPr>
              <w:t>（可另附材料）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8" w:hRule="atLeast"/>
          <w:jc w:val="center"/>
        </w:trPr>
        <w:tc>
          <w:tcPr>
            <w:tcW w:w="1077" w:type="pct"/>
            <w:tcBorders>
              <w:top w:val="single" w:color="auto" w:sz="4" w:space="0"/>
              <w:bottom w:val="single" w:color="auto" w:sz="4" w:space="0"/>
              <w:right w:val="single" w:color="auto" w:sz="4" w:space="0"/>
            </w:tcBorders>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r>
              <w:rPr>
                <w:rFonts w:hint="eastAsia" w:ascii="仿宋_GB2312" w:hAnsi="仿宋_GB2312" w:cs="仿宋_GB2312"/>
                <w:sz w:val="24"/>
                <w:szCs w:val="24"/>
              </w:rPr>
              <w:t>市就业创业服务中心意见</w:t>
            </w:r>
          </w:p>
        </w:tc>
        <w:tc>
          <w:tcPr>
            <w:tcW w:w="3922" w:type="pct"/>
            <w:gridSpan w:val="3"/>
            <w:tcBorders>
              <w:top w:val="single" w:color="auto" w:sz="4" w:space="0"/>
              <w:left w:val="single" w:color="auto" w:sz="4" w:space="0"/>
              <w:bottom w:val="single" w:color="auto" w:sz="4" w:space="0"/>
            </w:tcBorders>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p>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p>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p>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p>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p>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p>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p>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r>
              <w:rPr>
                <w:rFonts w:ascii="仿宋_GB2312" w:hAnsi="仿宋_GB2312" w:cs="仿宋_GB2312"/>
                <w:sz w:val="24"/>
                <w:szCs w:val="24"/>
              </w:rPr>
              <w:t xml:space="preserve">                                  </w:t>
            </w:r>
          </w:p>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r>
              <w:rPr>
                <w:rFonts w:ascii="仿宋_GB2312" w:hAnsi="仿宋_GB2312" w:cs="仿宋_GB2312"/>
                <w:sz w:val="24"/>
                <w:szCs w:val="24"/>
              </w:rPr>
              <w:t xml:space="preserve">                                 </w:t>
            </w:r>
          </w:p>
        </w:tc>
      </w:tr>
    </w:tbl>
    <w:p>
      <w:pPr>
        <w:keepNext w:val="0"/>
        <w:keepLines w:val="0"/>
        <w:pageBreakBefore w:val="0"/>
        <w:kinsoku/>
        <w:wordWrap/>
        <w:topLinePunct w:val="0"/>
        <w:autoSpaceDN/>
        <w:bidi w:val="0"/>
        <w:snapToGrid/>
        <w:spacing w:line="560" w:lineRule="exact"/>
        <w:ind w:left="0" w:right="0"/>
        <w:jc w:val="both"/>
        <w:textAlignment w:val="auto"/>
        <w:rPr>
          <w:rFonts w:ascii="黑体" w:hAnsi="黑体" w:eastAsia="黑体"/>
        </w:rPr>
        <w:sectPr>
          <w:pgSz w:w="11906" w:h="16838"/>
          <w:pgMar w:top="2098" w:right="1531" w:bottom="1984" w:left="1531" w:header="851" w:footer="992" w:gutter="0"/>
          <w:pgNumType w:fmt="decimal"/>
          <w:cols w:space="425" w:num="1"/>
          <w:docGrid w:type="lines" w:linePitch="312" w:charSpace="0"/>
        </w:sectPr>
      </w:pPr>
    </w:p>
    <w:p>
      <w:pPr>
        <w:keepNext w:val="0"/>
        <w:keepLines w:val="0"/>
        <w:pageBreakBefore w:val="0"/>
        <w:kinsoku/>
        <w:wordWrap/>
        <w:topLinePunct w:val="0"/>
        <w:autoSpaceDN/>
        <w:bidi w:val="0"/>
        <w:snapToGrid/>
        <w:spacing w:line="560" w:lineRule="exact"/>
        <w:ind w:left="0" w:right="0"/>
        <w:jc w:val="both"/>
        <w:textAlignment w:val="auto"/>
        <w:rPr>
          <w:rFonts w:ascii="黑体" w:hAnsi="黑体" w:eastAsia="黑体" w:cs="黑体"/>
          <w:color w:val="000000"/>
        </w:rPr>
      </w:pPr>
      <w:r>
        <w:rPr>
          <w:rFonts w:hint="eastAsia" w:ascii="黑体" w:hAnsi="黑体" w:eastAsia="黑体" w:cs="黑体"/>
          <w:color w:val="000000"/>
          <w:lang w:val="zh-CN"/>
        </w:rPr>
        <w:t>附件</w:t>
      </w:r>
      <w:r>
        <w:rPr>
          <w:rFonts w:ascii="黑体" w:hAnsi="黑体" w:eastAsia="黑体" w:cs="黑体"/>
          <w:color w:val="000000"/>
        </w:rPr>
        <w:t>2</w:t>
      </w:r>
    </w:p>
    <w:p>
      <w:pPr>
        <w:keepNext w:val="0"/>
        <w:keepLines w:val="0"/>
        <w:pageBreakBefore w:val="0"/>
        <w:kinsoku/>
        <w:wordWrap/>
        <w:topLinePunct w:val="0"/>
        <w:autoSpaceDN/>
        <w:bidi w:val="0"/>
        <w:snapToGrid/>
        <w:spacing w:line="560" w:lineRule="exact"/>
        <w:ind w:left="0" w:right="0"/>
        <w:jc w:val="both"/>
        <w:textAlignment w:val="auto"/>
        <w:rPr>
          <w:rFonts w:ascii="方正小标宋_GBK" w:hAnsi="方正小标宋_GBK" w:eastAsia="方正小标宋_GBK"/>
          <w:sz w:val="44"/>
          <w:szCs w:val="44"/>
        </w:rPr>
      </w:pPr>
    </w:p>
    <w:p>
      <w:pPr>
        <w:keepNext w:val="0"/>
        <w:keepLines w:val="0"/>
        <w:pageBreakBefore w:val="0"/>
        <w:kinsoku/>
        <w:wordWrap/>
        <w:topLinePunct w:val="0"/>
        <w:autoSpaceDN/>
        <w:bidi w:val="0"/>
        <w:snapToGrid/>
        <w:spacing w:line="560" w:lineRule="exact"/>
        <w:ind w:left="0" w:right="0"/>
        <w:jc w:val="center"/>
        <w:textAlignment w:val="auto"/>
        <w:rPr>
          <w:rFonts w:ascii="方正小标宋_GBK" w:hAnsi="方正小标宋_GBK" w:eastAsia="方正小标宋_GBK"/>
          <w:sz w:val="44"/>
          <w:szCs w:val="44"/>
        </w:rPr>
      </w:pPr>
      <w:r>
        <w:rPr>
          <w:rFonts w:hint="eastAsia" w:ascii="方正小标宋_GBK" w:hAnsi="方正小标宋_GBK" w:eastAsia="方正小标宋_GBK" w:cs="方正小标宋_GBK"/>
          <w:sz w:val="44"/>
          <w:szCs w:val="44"/>
        </w:rPr>
        <w:t>专项职业能力项目开发汇总表</w:t>
      </w:r>
    </w:p>
    <w:p>
      <w:pPr>
        <w:keepNext w:val="0"/>
        <w:keepLines w:val="0"/>
        <w:pageBreakBefore w:val="0"/>
        <w:kinsoku/>
        <w:wordWrap/>
        <w:topLinePunct w:val="0"/>
        <w:autoSpaceDN/>
        <w:bidi w:val="0"/>
        <w:snapToGrid/>
        <w:spacing w:line="560" w:lineRule="exact"/>
        <w:ind w:left="0" w:right="0"/>
        <w:jc w:val="both"/>
        <w:textAlignment w:val="auto"/>
        <w:rPr>
          <w:rFonts w:ascii="方正小标宋_GBK" w:hAnsi="方正小标宋_GBK" w:eastAsia="方正小标宋_GBK"/>
          <w:color w:val="000000"/>
          <w:sz w:val="44"/>
          <w:szCs w:val="44"/>
          <w:lang w:val="zh-CN"/>
        </w:rPr>
      </w:pPr>
    </w:p>
    <w:p>
      <w:pPr>
        <w:keepNext w:val="0"/>
        <w:keepLines w:val="0"/>
        <w:pageBreakBefore w:val="0"/>
        <w:kinsoku/>
        <w:wordWrap/>
        <w:topLinePunct w:val="0"/>
        <w:autoSpaceDN/>
        <w:bidi w:val="0"/>
        <w:snapToGrid/>
        <w:spacing w:line="560" w:lineRule="exact"/>
        <w:ind w:left="0" w:right="0" w:firstLine="560" w:firstLineChars="200"/>
        <w:jc w:val="both"/>
        <w:textAlignment w:val="auto"/>
        <w:rPr>
          <w:rFonts w:ascii="仿宋_GB2312"/>
          <w:color w:val="000000"/>
          <w:sz w:val="28"/>
          <w:szCs w:val="28"/>
          <w:lang w:val="zh-CN"/>
        </w:rPr>
      </w:pPr>
      <w:r>
        <w:rPr>
          <w:rFonts w:hint="eastAsia" w:ascii="仿宋_GB2312" w:hAnsi="仿宋_GB2312" w:cs="仿宋_GB2312"/>
          <w:color w:val="000000"/>
          <w:sz w:val="28"/>
          <w:szCs w:val="28"/>
          <w:lang w:val="zh-CN"/>
        </w:rPr>
        <w:t>填报单位（盖章）：</w:t>
      </w:r>
      <w:r>
        <w:rPr>
          <w:rFonts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联系电话：</w:t>
      </w:r>
      <w:r>
        <w:rPr>
          <w:rFonts w:ascii="仿宋_GB2312" w:hAnsi="仿宋_GB2312" w:cs="仿宋_GB2312"/>
          <w:color w:val="000000"/>
          <w:sz w:val="28"/>
          <w:szCs w:val="28"/>
          <w:u w:val="single"/>
        </w:rPr>
        <w:t xml:space="preserve">                </w:t>
      </w:r>
    </w:p>
    <w:tbl>
      <w:tblPr>
        <w:tblStyle w:val="8"/>
        <w:tblW w:w="12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2025"/>
        <w:gridCol w:w="3225"/>
        <w:gridCol w:w="2265"/>
        <w:gridCol w:w="1340"/>
        <w:gridCol w:w="185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53"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8"/>
                <w:szCs w:val="28"/>
                <w:lang w:val="zh-CN"/>
              </w:rPr>
            </w:pPr>
            <w:r>
              <w:rPr>
                <w:rFonts w:hint="eastAsia" w:ascii="黑体" w:hAnsi="黑体" w:eastAsia="黑体" w:cs="黑体"/>
                <w:color w:val="000000"/>
                <w:sz w:val="28"/>
                <w:szCs w:val="28"/>
                <w:lang w:val="zh-CN"/>
              </w:rPr>
              <w:t>序</w:t>
            </w:r>
            <w:r>
              <w:rPr>
                <w:rFonts w:ascii="黑体" w:hAnsi="黑体" w:eastAsia="黑体" w:cs="黑体"/>
                <w:color w:val="000000"/>
                <w:sz w:val="28"/>
                <w:szCs w:val="28"/>
              </w:rPr>
              <w:t xml:space="preserve"> </w:t>
            </w:r>
            <w:r>
              <w:rPr>
                <w:rFonts w:hint="eastAsia" w:ascii="黑体" w:hAnsi="黑体" w:eastAsia="黑体" w:cs="黑体"/>
                <w:color w:val="000000"/>
                <w:sz w:val="28"/>
                <w:szCs w:val="28"/>
                <w:lang w:val="zh-CN"/>
              </w:rPr>
              <w:t>号</w:t>
            </w:r>
          </w:p>
        </w:tc>
        <w:tc>
          <w:tcPr>
            <w:tcW w:w="2025"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8"/>
                <w:szCs w:val="28"/>
                <w:lang w:val="zh-CN"/>
              </w:rPr>
            </w:pPr>
            <w:r>
              <w:rPr>
                <w:rFonts w:hint="eastAsia" w:ascii="黑体" w:hAnsi="黑体" w:eastAsia="黑体" w:cs="黑体"/>
                <w:color w:val="000000"/>
                <w:sz w:val="28"/>
                <w:szCs w:val="28"/>
                <w:lang w:val="zh-CN"/>
              </w:rPr>
              <w:t>项目名称</w:t>
            </w:r>
          </w:p>
        </w:tc>
        <w:tc>
          <w:tcPr>
            <w:tcW w:w="3225"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8"/>
                <w:szCs w:val="28"/>
                <w:lang w:val="zh-CN"/>
              </w:rPr>
            </w:pPr>
            <w:r>
              <w:rPr>
                <w:rFonts w:hint="eastAsia" w:ascii="黑体" w:hAnsi="黑体" w:eastAsia="黑体" w:cs="黑体"/>
                <w:color w:val="000000"/>
                <w:sz w:val="28"/>
                <w:szCs w:val="28"/>
                <w:lang w:val="zh-CN"/>
              </w:rPr>
              <w:t>项目特色</w:t>
            </w:r>
          </w:p>
        </w:tc>
        <w:tc>
          <w:tcPr>
            <w:tcW w:w="2265"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8"/>
                <w:szCs w:val="28"/>
                <w:lang w:val="zh-CN"/>
              </w:rPr>
            </w:pPr>
            <w:r>
              <w:rPr>
                <w:rFonts w:hint="eastAsia" w:ascii="黑体" w:hAnsi="黑体" w:eastAsia="黑体" w:cs="黑体"/>
                <w:color w:val="000000"/>
                <w:sz w:val="28"/>
                <w:szCs w:val="28"/>
                <w:lang w:val="zh-CN"/>
              </w:rPr>
              <w:t>承担开发单位</w:t>
            </w:r>
          </w:p>
        </w:tc>
        <w:tc>
          <w:tcPr>
            <w:tcW w:w="1340"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8"/>
                <w:szCs w:val="28"/>
                <w:lang w:val="zh-CN"/>
              </w:rPr>
            </w:pPr>
            <w:r>
              <w:rPr>
                <w:rFonts w:hint="eastAsia" w:ascii="黑体" w:hAnsi="黑体" w:eastAsia="黑体" w:cs="黑体"/>
                <w:color w:val="000000"/>
                <w:sz w:val="28"/>
                <w:szCs w:val="28"/>
                <w:lang w:val="zh-CN"/>
              </w:rPr>
              <w:t>联系人</w:t>
            </w:r>
          </w:p>
        </w:tc>
        <w:tc>
          <w:tcPr>
            <w:tcW w:w="1855"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黑体" w:hAnsi="黑体" w:eastAsia="黑体"/>
                <w:color w:val="000000"/>
                <w:sz w:val="28"/>
                <w:szCs w:val="28"/>
                <w:lang w:val="zh-CN"/>
              </w:rPr>
            </w:pPr>
            <w:r>
              <w:rPr>
                <w:rFonts w:hint="eastAsia" w:ascii="黑体" w:hAnsi="黑体" w:eastAsia="黑体" w:cs="黑体"/>
                <w:color w:val="000000"/>
                <w:sz w:val="28"/>
                <w:szCs w:val="28"/>
                <w:lang w:val="zh-CN"/>
              </w:rPr>
              <w:t>联系电话</w:t>
            </w:r>
          </w:p>
        </w:tc>
        <w:tc>
          <w:tcPr>
            <w:tcW w:w="1305"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8"/>
                <w:szCs w:val="28"/>
                <w:lang w:val="zh-CN"/>
              </w:rPr>
            </w:pPr>
            <w:r>
              <w:rPr>
                <w:rFonts w:hint="eastAsia" w:ascii="黑体" w:hAnsi="黑体" w:eastAsia="黑体" w:cs="黑体"/>
                <w:color w:val="000000"/>
                <w:sz w:val="28"/>
                <w:szCs w:val="28"/>
                <w:lang w:val="zh-CN"/>
              </w:rPr>
              <w:t>备</w:t>
            </w:r>
            <w:r>
              <w:rPr>
                <w:rFonts w:ascii="黑体" w:hAnsi="黑体" w:eastAsia="黑体" w:cs="黑体"/>
                <w:color w:val="000000"/>
                <w:sz w:val="28"/>
                <w:szCs w:val="28"/>
              </w:rPr>
              <w:t xml:space="preserve"> </w:t>
            </w:r>
            <w:r>
              <w:rPr>
                <w:rFonts w:hint="eastAsia" w:ascii="黑体" w:hAnsi="黑体" w:eastAsia="黑体" w:cs="黑体"/>
                <w:color w:val="000000"/>
                <w:sz w:val="28"/>
                <w:szCs w:val="28"/>
                <w:lang w:val="zh-CN"/>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53"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1"/>
                <w:szCs w:val="21"/>
                <w:lang w:val="zh-CN"/>
              </w:rPr>
            </w:pPr>
          </w:p>
        </w:tc>
        <w:tc>
          <w:tcPr>
            <w:tcW w:w="2025"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1"/>
                <w:szCs w:val="21"/>
                <w:lang w:val="zh-CN"/>
              </w:rPr>
            </w:pPr>
          </w:p>
        </w:tc>
        <w:tc>
          <w:tcPr>
            <w:tcW w:w="3225"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1"/>
                <w:szCs w:val="21"/>
                <w:lang w:val="zh-CN"/>
              </w:rPr>
            </w:pPr>
          </w:p>
        </w:tc>
        <w:tc>
          <w:tcPr>
            <w:tcW w:w="2265"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1"/>
                <w:szCs w:val="21"/>
                <w:lang w:val="zh-CN"/>
              </w:rPr>
            </w:pPr>
          </w:p>
        </w:tc>
        <w:tc>
          <w:tcPr>
            <w:tcW w:w="1340"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1"/>
                <w:szCs w:val="21"/>
                <w:lang w:val="zh-CN"/>
              </w:rPr>
            </w:pPr>
          </w:p>
        </w:tc>
        <w:tc>
          <w:tcPr>
            <w:tcW w:w="1855"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1"/>
                <w:szCs w:val="21"/>
                <w:lang w:val="zh-CN"/>
              </w:rPr>
            </w:pPr>
          </w:p>
        </w:tc>
        <w:tc>
          <w:tcPr>
            <w:tcW w:w="1305"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53"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1"/>
                <w:szCs w:val="21"/>
                <w:lang w:val="zh-CN"/>
              </w:rPr>
            </w:pPr>
          </w:p>
        </w:tc>
        <w:tc>
          <w:tcPr>
            <w:tcW w:w="2025"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1"/>
                <w:szCs w:val="21"/>
                <w:lang w:val="zh-CN"/>
              </w:rPr>
            </w:pPr>
          </w:p>
        </w:tc>
        <w:tc>
          <w:tcPr>
            <w:tcW w:w="3225"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1"/>
                <w:szCs w:val="21"/>
                <w:lang w:val="zh-CN"/>
              </w:rPr>
            </w:pPr>
          </w:p>
        </w:tc>
        <w:tc>
          <w:tcPr>
            <w:tcW w:w="2265"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1"/>
                <w:szCs w:val="21"/>
                <w:lang w:val="zh-CN"/>
              </w:rPr>
            </w:pPr>
          </w:p>
        </w:tc>
        <w:tc>
          <w:tcPr>
            <w:tcW w:w="1340"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1"/>
                <w:szCs w:val="21"/>
                <w:lang w:val="zh-CN"/>
              </w:rPr>
            </w:pPr>
          </w:p>
        </w:tc>
        <w:tc>
          <w:tcPr>
            <w:tcW w:w="1855"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1"/>
                <w:szCs w:val="21"/>
                <w:lang w:val="zh-CN"/>
              </w:rPr>
            </w:pPr>
          </w:p>
        </w:tc>
        <w:tc>
          <w:tcPr>
            <w:tcW w:w="1305"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53"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1"/>
                <w:szCs w:val="21"/>
                <w:lang w:val="zh-CN"/>
              </w:rPr>
            </w:pPr>
          </w:p>
        </w:tc>
        <w:tc>
          <w:tcPr>
            <w:tcW w:w="2025"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1"/>
                <w:szCs w:val="21"/>
                <w:lang w:val="zh-CN"/>
              </w:rPr>
            </w:pPr>
          </w:p>
        </w:tc>
        <w:tc>
          <w:tcPr>
            <w:tcW w:w="3225"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1"/>
                <w:szCs w:val="21"/>
                <w:lang w:val="zh-CN"/>
              </w:rPr>
            </w:pPr>
          </w:p>
        </w:tc>
        <w:tc>
          <w:tcPr>
            <w:tcW w:w="2265"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1"/>
                <w:szCs w:val="21"/>
                <w:lang w:val="zh-CN"/>
              </w:rPr>
            </w:pPr>
          </w:p>
        </w:tc>
        <w:tc>
          <w:tcPr>
            <w:tcW w:w="1340"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1"/>
                <w:szCs w:val="21"/>
                <w:lang w:val="zh-CN"/>
              </w:rPr>
            </w:pPr>
          </w:p>
        </w:tc>
        <w:tc>
          <w:tcPr>
            <w:tcW w:w="1855"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1"/>
                <w:szCs w:val="21"/>
                <w:lang w:val="zh-CN"/>
              </w:rPr>
            </w:pPr>
          </w:p>
        </w:tc>
        <w:tc>
          <w:tcPr>
            <w:tcW w:w="1305"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53"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1"/>
                <w:szCs w:val="21"/>
                <w:lang w:val="zh-CN"/>
              </w:rPr>
            </w:pPr>
          </w:p>
        </w:tc>
        <w:tc>
          <w:tcPr>
            <w:tcW w:w="2025"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1"/>
                <w:szCs w:val="21"/>
                <w:lang w:val="zh-CN"/>
              </w:rPr>
            </w:pPr>
          </w:p>
        </w:tc>
        <w:tc>
          <w:tcPr>
            <w:tcW w:w="3225"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1"/>
                <w:szCs w:val="21"/>
                <w:lang w:val="zh-CN"/>
              </w:rPr>
            </w:pPr>
          </w:p>
        </w:tc>
        <w:tc>
          <w:tcPr>
            <w:tcW w:w="2265"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1"/>
                <w:szCs w:val="21"/>
                <w:lang w:val="zh-CN"/>
              </w:rPr>
            </w:pPr>
          </w:p>
        </w:tc>
        <w:tc>
          <w:tcPr>
            <w:tcW w:w="1340"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1"/>
                <w:szCs w:val="21"/>
                <w:lang w:val="zh-CN"/>
              </w:rPr>
            </w:pPr>
          </w:p>
        </w:tc>
        <w:tc>
          <w:tcPr>
            <w:tcW w:w="1855"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1"/>
                <w:szCs w:val="21"/>
                <w:lang w:val="zh-CN"/>
              </w:rPr>
            </w:pPr>
          </w:p>
        </w:tc>
        <w:tc>
          <w:tcPr>
            <w:tcW w:w="1305"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53"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1"/>
                <w:szCs w:val="21"/>
                <w:lang w:val="zh-CN"/>
              </w:rPr>
            </w:pPr>
          </w:p>
        </w:tc>
        <w:tc>
          <w:tcPr>
            <w:tcW w:w="2025"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1"/>
                <w:szCs w:val="21"/>
                <w:lang w:val="zh-CN"/>
              </w:rPr>
            </w:pPr>
          </w:p>
        </w:tc>
        <w:tc>
          <w:tcPr>
            <w:tcW w:w="3225"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1"/>
                <w:szCs w:val="21"/>
                <w:lang w:val="zh-CN"/>
              </w:rPr>
            </w:pPr>
          </w:p>
        </w:tc>
        <w:tc>
          <w:tcPr>
            <w:tcW w:w="2265"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1"/>
                <w:szCs w:val="21"/>
                <w:lang w:val="zh-CN"/>
              </w:rPr>
            </w:pPr>
          </w:p>
        </w:tc>
        <w:tc>
          <w:tcPr>
            <w:tcW w:w="1340"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1"/>
                <w:szCs w:val="21"/>
                <w:lang w:val="zh-CN"/>
              </w:rPr>
            </w:pPr>
          </w:p>
        </w:tc>
        <w:tc>
          <w:tcPr>
            <w:tcW w:w="1855"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1"/>
                <w:szCs w:val="21"/>
                <w:lang w:val="zh-CN"/>
              </w:rPr>
            </w:pPr>
          </w:p>
        </w:tc>
        <w:tc>
          <w:tcPr>
            <w:tcW w:w="1305"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53"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1"/>
                <w:szCs w:val="21"/>
                <w:lang w:val="zh-CN"/>
              </w:rPr>
            </w:pPr>
          </w:p>
        </w:tc>
        <w:tc>
          <w:tcPr>
            <w:tcW w:w="2025"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1"/>
                <w:szCs w:val="21"/>
                <w:lang w:val="zh-CN"/>
              </w:rPr>
            </w:pPr>
          </w:p>
        </w:tc>
        <w:tc>
          <w:tcPr>
            <w:tcW w:w="3225"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1"/>
                <w:szCs w:val="21"/>
                <w:lang w:val="zh-CN"/>
              </w:rPr>
            </w:pPr>
          </w:p>
        </w:tc>
        <w:tc>
          <w:tcPr>
            <w:tcW w:w="2265"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1"/>
                <w:szCs w:val="21"/>
                <w:lang w:val="zh-CN"/>
              </w:rPr>
            </w:pPr>
          </w:p>
        </w:tc>
        <w:tc>
          <w:tcPr>
            <w:tcW w:w="1340"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1"/>
                <w:szCs w:val="21"/>
                <w:lang w:val="zh-CN"/>
              </w:rPr>
            </w:pPr>
          </w:p>
        </w:tc>
        <w:tc>
          <w:tcPr>
            <w:tcW w:w="1855"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1"/>
                <w:szCs w:val="21"/>
                <w:lang w:val="zh-CN"/>
              </w:rPr>
            </w:pPr>
          </w:p>
        </w:tc>
        <w:tc>
          <w:tcPr>
            <w:tcW w:w="1305"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1"/>
                <w:szCs w:val="21"/>
                <w:lang w:val="zh-CN"/>
              </w:rPr>
            </w:pPr>
          </w:p>
        </w:tc>
      </w:tr>
    </w:tbl>
    <w:p>
      <w:pPr>
        <w:keepNext w:val="0"/>
        <w:keepLines w:val="0"/>
        <w:pageBreakBefore w:val="0"/>
        <w:kinsoku/>
        <w:wordWrap/>
        <w:topLinePunct w:val="0"/>
        <w:autoSpaceDN/>
        <w:bidi w:val="0"/>
        <w:snapToGrid/>
        <w:spacing w:line="560" w:lineRule="exact"/>
        <w:ind w:left="0" w:right="0"/>
        <w:jc w:val="both"/>
        <w:textAlignment w:val="auto"/>
        <w:rPr>
          <w:rFonts w:ascii="仿宋_GB2312"/>
          <w:color w:val="000000"/>
          <w:sz w:val="21"/>
          <w:szCs w:val="21"/>
          <w:lang w:val="zh-CN"/>
        </w:rPr>
      </w:pPr>
    </w:p>
    <w:p>
      <w:pPr>
        <w:keepNext w:val="0"/>
        <w:keepLines w:val="0"/>
        <w:pageBreakBefore w:val="0"/>
        <w:kinsoku/>
        <w:wordWrap/>
        <w:topLinePunct w:val="0"/>
        <w:autoSpaceDN/>
        <w:bidi w:val="0"/>
        <w:snapToGrid/>
        <w:spacing w:line="560" w:lineRule="exact"/>
        <w:ind w:left="0" w:right="0" w:firstLine="560" w:firstLineChars="200"/>
        <w:jc w:val="both"/>
        <w:textAlignment w:val="auto"/>
        <w:rPr>
          <w:rFonts w:ascii="仿宋_GB2312"/>
          <w:color w:val="000000"/>
          <w:sz w:val="28"/>
          <w:szCs w:val="28"/>
        </w:rPr>
      </w:pPr>
      <w:r>
        <w:rPr>
          <w:rFonts w:hint="eastAsia" w:ascii="仿宋_GB2312" w:hAnsi="仿宋_GB2312" w:cs="仿宋_GB2312"/>
          <w:color w:val="000000"/>
          <w:sz w:val="28"/>
          <w:szCs w:val="28"/>
          <w:lang w:val="zh-CN"/>
        </w:rPr>
        <w:t>填报人：</w:t>
      </w:r>
      <w:r>
        <w:rPr>
          <w:rFonts w:ascii="仿宋_GB2312" w:hAnsi="仿宋_GB2312" w:cs="仿宋_GB2312"/>
          <w:color w:val="000000"/>
          <w:sz w:val="28"/>
          <w:szCs w:val="28"/>
        </w:rPr>
        <w:t xml:space="preserve">               </w:t>
      </w:r>
      <w:r>
        <w:rPr>
          <w:rFonts w:hint="eastAsia" w:ascii="仿宋_GB2312" w:hAnsi="仿宋_GB2312" w:cs="仿宋_GB2312"/>
          <w:color w:val="000000"/>
          <w:sz w:val="28"/>
          <w:szCs w:val="28"/>
        </w:rPr>
        <w:t>单位负责人：</w:t>
      </w:r>
      <w:r>
        <w:rPr>
          <w:rFonts w:ascii="仿宋_GB2312" w:hAnsi="仿宋_GB2312" w:cs="仿宋_GB2312"/>
          <w:color w:val="000000"/>
          <w:sz w:val="28"/>
          <w:szCs w:val="28"/>
        </w:rPr>
        <w:t xml:space="preserve">                            </w:t>
      </w:r>
      <w:r>
        <w:rPr>
          <w:rFonts w:hint="eastAsia" w:ascii="仿宋_GB2312" w:hAnsi="仿宋_GB2312" w:cs="仿宋_GB2312"/>
          <w:color w:val="000000"/>
          <w:sz w:val="28"/>
          <w:szCs w:val="28"/>
        </w:rPr>
        <w:t>年</w:t>
      </w:r>
      <w:r>
        <w:rPr>
          <w:rFonts w:ascii="仿宋_GB2312" w:hAnsi="仿宋_GB2312" w:cs="仿宋_GB2312"/>
          <w:color w:val="000000"/>
          <w:sz w:val="28"/>
          <w:szCs w:val="28"/>
        </w:rPr>
        <w:t xml:space="preserve">   </w:t>
      </w:r>
      <w:r>
        <w:rPr>
          <w:rFonts w:hint="eastAsia" w:ascii="仿宋_GB2312" w:hAnsi="仿宋_GB2312" w:cs="仿宋_GB2312"/>
          <w:color w:val="000000"/>
          <w:sz w:val="28"/>
          <w:szCs w:val="28"/>
        </w:rPr>
        <w:t>月</w:t>
      </w:r>
      <w:r>
        <w:rPr>
          <w:rFonts w:ascii="仿宋_GB2312" w:hAnsi="仿宋_GB2312" w:cs="仿宋_GB2312"/>
          <w:color w:val="000000"/>
          <w:sz w:val="28"/>
          <w:szCs w:val="28"/>
        </w:rPr>
        <w:t xml:space="preserve">   </w:t>
      </w:r>
      <w:r>
        <w:rPr>
          <w:rFonts w:hint="eastAsia" w:ascii="仿宋_GB2312" w:hAnsi="仿宋_GB2312" w:cs="仿宋_GB2312"/>
          <w:color w:val="000000"/>
          <w:sz w:val="28"/>
          <w:szCs w:val="28"/>
        </w:rPr>
        <w:t>日</w:t>
      </w:r>
    </w:p>
    <w:p>
      <w:pPr>
        <w:keepNext w:val="0"/>
        <w:keepLines w:val="0"/>
        <w:pageBreakBefore w:val="0"/>
        <w:kinsoku/>
        <w:wordWrap/>
        <w:topLinePunct w:val="0"/>
        <w:autoSpaceDN/>
        <w:bidi w:val="0"/>
        <w:snapToGrid/>
        <w:spacing w:line="560" w:lineRule="exact"/>
        <w:ind w:left="0" w:right="0"/>
        <w:jc w:val="both"/>
        <w:textAlignment w:val="auto"/>
        <w:rPr>
          <w:rFonts w:ascii="黑体" w:hAnsi="黑体" w:eastAsia="黑体"/>
        </w:rPr>
        <w:sectPr>
          <w:pgSz w:w="16838" w:h="11906" w:orient="landscape"/>
          <w:pgMar w:top="1797" w:right="1440" w:bottom="1797" w:left="1440" w:header="851" w:footer="992" w:gutter="0"/>
          <w:pgNumType w:fmt="decimal"/>
          <w:cols w:space="425" w:num="1"/>
          <w:docGrid w:type="lines" w:linePitch="312" w:charSpace="0"/>
        </w:sectPr>
      </w:pPr>
    </w:p>
    <w:p>
      <w:pPr>
        <w:keepNext w:val="0"/>
        <w:keepLines w:val="0"/>
        <w:pageBreakBefore w:val="0"/>
        <w:kinsoku/>
        <w:wordWrap/>
        <w:topLinePunct w:val="0"/>
        <w:autoSpaceDN/>
        <w:bidi w:val="0"/>
        <w:snapToGrid/>
        <w:spacing w:line="560" w:lineRule="exact"/>
        <w:ind w:left="0" w:right="0"/>
        <w:jc w:val="both"/>
        <w:textAlignment w:val="auto"/>
        <w:rPr>
          <w:rFonts w:ascii="黑体" w:hAnsi="黑体" w:eastAsia="黑体" w:cs="黑体"/>
        </w:rPr>
      </w:pPr>
      <w:r>
        <w:rPr>
          <w:rFonts w:hint="eastAsia" w:ascii="黑体" w:hAnsi="黑体" w:eastAsia="黑体" w:cs="黑体"/>
        </w:rPr>
        <w:t>附件</w:t>
      </w:r>
      <w:r>
        <w:rPr>
          <w:rFonts w:ascii="黑体" w:hAnsi="黑体" w:eastAsia="黑体" w:cs="黑体"/>
        </w:rPr>
        <w:t>3</w:t>
      </w:r>
    </w:p>
    <w:p>
      <w:pPr>
        <w:keepNext w:val="0"/>
        <w:keepLines w:val="0"/>
        <w:pageBreakBefore w:val="0"/>
        <w:kinsoku/>
        <w:wordWrap/>
        <w:topLinePunct w:val="0"/>
        <w:autoSpaceDN/>
        <w:bidi w:val="0"/>
        <w:snapToGrid/>
        <w:spacing w:line="560" w:lineRule="exact"/>
        <w:ind w:left="0" w:right="0"/>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专项职业能力考核规范编写要求</w:t>
      </w:r>
    </w:p>
    <w:p>
      <w:pPr>
        <w:keepNext w:val="0"/>
        <w:keepLines w:val="0"/>
        <w:pageBreakBefore w:val="0"/>
        <w:kinsoku/>
        <w:wordWrap/>
        <w:topLinePunct w:val="0"/>
        <w:autoSpaceDN/>
        <w:bidi w:val="0"/>
        <w:snapToGrid/>
        <w:spacing w:line="560" w:lineRule="exact"/>
        <w:ind w:left="0" w:right="0" w:firstLine="640" w:firstLineChars="200"/>
        <w:jc w:val="both"/>
        <w:textAlignment w:val="auto"/>
        <w:rPr>
          <w:rFonts w:ascii="黑体" w:eastAsia="黑体"/>
        </w:rPr>
      </w:pPr>
      <w:r>
        <w:rPr>
          <w:rFonts w:hint="eastAsia" w:ascii="黑体" w:eastAsia="黑体" w:cs="黑体"/>
        </w:rPr>
        <w:t>一、专项职业能力的确立原则</w:t>
      </w:r>
    </w:p>
    <w:p>
      <w:pPr>
        <w:keepNext w:val="0"/>
        <w:keepLines w:val="0"/>
        <w:pageBreakBefore w:val="0"/>
        <w:kinsoku/>
        <w:wordWrap/>
        <w:topLinePunct w:val="0"/>
        <w:autoSpaceDN/>
        <w:bidi w:val="0"/>
        <w:snapToGrid/>
        <w:spacing w:line="560" w:lineRule="exact"/>
        <w:ind w:left="0" w:right="0" w:firstLine="642" w:firstLineChars="200"/>
        <w:jc w:val="both"/>
        <w:textAlignment w:val="auto"/>
        <w:rPr>
          <w:rFonts w:ascii="楷体_GB2312" w:eastAsia="楷体_GB2312"/>
          <w:b/>
          <w:bCs/>
        </w:rPr>
      </w:pPr>
      <w:r>
        <w:rPr>
          <w:rFonts w:hint="eastAsia" w:ascii="楷体_GB2312" w:eastAsia="楷体_GB2312" w:cs="楷体_GB2312"/>
          <w:b/>
          <w:bCs/>
        </w:rPr>
        <w:t>（一）可就业的最小技能单元原则</w:t>
      </w:r>
    </w:p>
    <w:p>
      <w:pPr>
        <w:keepNext w:val="0"/>
        <w:keepLines w:val="0"/>
        <w:pageBreakBefore w:val="0"/>
        <w:kinsoku/>
        <w:wordWrap/>
        <w:topLinePunct w:val="0"/>
        <w:autoSpaceDN/>
        <w:bidi w:val="0"/>
        <w:snapToGrid/>
        <w:spacing w:line="560" w:lineRule="exact"/>
        <w:ind w:left="0" w:right="0" w:firstLine="640" w:firstLineChars="200"/>
        <w:jc w:val="both"/>
        <w:textAlignment w:val="auto"/>
        <w:rPr>
          <w:rFonts w:ascii="仿宋_GB2312"/>
        </w:rPr>
      </w:pPr>
      <w:r>
        <w:rPr>
          <w:rFonts w:hint="eastAsia" w:ascii="仿宋_GB2312" w:cs="仿宋_GB2312"/>
        </w:rPr>
        <w:t>每个专项职业能力是一个可就业的最小技能单元。“可就业”是指社会上有一部分相对稳定的人员凭借此项能力就业谋生；“最小”是指它的适用范围小于“职业”，作为一项就业技能，它不可再拆分，不划分等级。</w:t>
      </w:r>
    </w:p>
    <w:p>
      <w:pPr>
        <w:keepNext w:val="0"/>
        <w:keepLines w:val="0"/>
        <w:pageBreakBefore w:val="0"/>
        <w:kinsoku/>
        <w:wordWrap/>
        <w:topLinePunct w:val="0"/>
        <w:autoSpaceDN/>
        <w:bidi w:val="0"/>
        <w:snapToGrid/>
        <w:spacing w:line="560" w:lineRule="exact"/>
        <w:ind w:left="0" w:right="0" w:firstLine="642" w:firstLineChars="200"/>
        <w:jc w:val="both"/>
        <w:textAlignment w:val="auto"/>
        <w:rPr>
          <w:rFonts w:ascii="楷体_GB2312" w:eastAsia="楷体_GB2312"/>
          <w:b/>
          <w:bCs/>
        </w:rPr>
      </w:pPr>
      <w:r>
        <w:rPr>
          <w:rFonts w:hint="eastAsia" w:ascii="楷体_GB2312" w:eastAsia="楷体_GB2312" w:cs="楷体_GB2312"/>
          <w:b/>
          <w:bCs/>
        </w:rPr>
        <w:t>（二）技术性原则</w:t>
      </w:r>
    </w:p>
    <w:p>
      <w:pPr>
        <w:keepNext w:val="0"/>
        <w:keepLines w:val="0"/>
        <w:pageBreakBefore w:val="0"/>
        <w:kinsoku/>
        <w:wordWrap/>
        <w:topLinePunct w:val="0"/>
        <w:autoSpaceDN/>
        <w:bidi w:val="0"/>
        <w:snapToGrid/>
        <w:spacing w:line="560" w:lineRule="exact"/>
        <w:ind w:left="0" w:right="0" w:firstLine="640" w:firstLineChars="200"/>
        <w:jc w:val="both"/>
        <w:textAlignment w:val="auto"/>
        <w:rPr>
          <w:rFonts w:ascii="仿宋_GB2312"/>
        </w:rPr>
      </w:pPr>
      <w:r>
        <w:rPr>
          <w:rFonts w:hint="eastAsia" w:ascii="仿宋_GB2312" w:cs="仿宋_GB2312"/>
        </w:rPr>
        <w:t>技术性是指专项职业能力具有一定的技术含量。掌握这项能力需要经过师傅的指导或相应的实操培训。简单体力劳动不能作为专项职业能力。</w:t>
      </w:r>
    </w:p>
    <w:p>
      <w:pPr>
        <w:keepNext w:val="0"/>
        <w:keepLines w:val="0"/>
        <w:pageBreakBefore w:val="0"/>
        <w:kinsoku/>
        <w:wordWrap/>
        <w:topLinePunct w:val="0"/>
        <w:autoSpaceDN/>
        <w:bidi w:val="0"/>
        <w:snapToGrid/>
        <w:spacing w:line="560" w:lineRule="exact"/>
        <w:ind w:left="0" w:right="0" w:firstLine="642" w:firstLineChars="200"/>
        <w:jc w:val="both"/>
        <w:textAlignment w:val="auto"/>
        <w:rPr>
          <w:rFonts w:ascii="楷体_GB2312" w:eastAsia="楷体_GB2312"/>
          <w:b/>
          <w:bCs/>
        </w:rPr>
      </w:pPr>
      <w:r>
        <w:rPr>
          <w:rFonts w:hint="eastAsia" w:ascii="楷体_GB2312" w:eastAsia="楷体_GB2312" w:cs="楷体_GB2312"/>
          <w:b/>
          <w:bCs/>
        </w:rPr>
        <w:t>（三）与国家职业衔接的原则</w:t>
      </w:r>
    </w:p>
    <w:p>
      <w:pPr>
        <w:keepNext w:val="0"/>
        <w:keepLines w:val="0"/>
        <w:pageBreakBefore w:val="0"/>
        <w:kinsoku/>
        <w:wordWrap/>
        <w:topLinePunct w:val="0"/>
        <w:autoSpaceDN/>
        <w:bidi w:val="0"/>
        <w:snapToGrid/>
        <w:spacing w:line="560" w:lineRule="exact"/>
        <w:ind w:left="0" w:right="0" w:firstLine="640" w:firstLineChars="200"/>
        <w:jc w:val="both"/>
        <w:textAlignment w:val="auto"/>
        <w:rPr>
          <w:rFonts w:ascii="仿宋_GB2312"/>
        </w:rPr>
      </w:pPr>
      <w:r>
        <w:rPr>
          <w:rFonts w:hint="eastAsia" w:ascii="仿宋_GB2312" w:cs="仿宋_GB2312"/>
        </w:rPr>
        <w:t>凡能与国家职业标准中的模块直接对应的专项职业能力，且符合最小技能单元原则，该专项职业能力培训与考核时应遵循标准中相应模块初级工的要求，不必单独编写考核规范。</w:t>
      </w:r>
    </w:p>
    <w:p>
      <w:pPr>
        <w:keepNext w:val="0"/>
        <w:keepLines w:val="0"/>
        <w:pageBreakBefore w:val="0"/>
        <w:kinsoku/>
        <w:wordWrap/>
        <w:topLinePunct w:val="0"/>
        <w:autoSpaceDN/>
        <w:bidi w:val="0"/>
        <w:snapToGrid/>
        <w:spacing w:line="560" w:lineRule="exact"/>
        <w:ind w:left="0" w:right="0" w:firstLine="640" w:firstLineChars="200"/>
        <w:jc w:val="both"/>
        <w:textAlignment w:val="auto"/>
        <w:rPr>
          <w:rFonts w:ascii="黑体" w:eastAsia="黑体"/>
        </w:rPr>
      </w:pPr>
      <w:r>
        <w:rPr>
          <w:rFonts w:hint="eastAsia" w:ascii="黑体" w:eastAsia="黑体" w:cs="黑体"/>
        </w:rPr>
        <w:t>二、名称</w:t>
      </w:r>
    </w:p>
    <w:p>
      <w:pPr>
        <w:keepNext w:val="0"/>
        <w:keepLines w:val="0"/>
        <w:pageBreakBefore w:val="0"/>
        <w:kinsoku/>
        <w:wordWrap/>
        <w:topLinePunct w:val="0"/>
        <w:autoSpaceDN/>
        <w:bidi w:val="0"/>
        <w:snapToGrid/>
        <w:spacing w:line="560" w:lineRule="exact"/>
        <w:ind w:left="0" w:right="0" w:firstLine="640" w:firstLineChars="200"/>
        <w:jc w:val="both"/>
        <w:textAlignment w:val="auto"/>
        <w:rPr>
          <w:rFonts w:ascii="仿宋_GB2312"/>
        </w:rPr>
      </w:pPr>
      <w:r>
        <w:rPr>
          <w:rFonts w:hint="eastAsia" w:ascii="仿宋_GB2312" w:cs="仿宋_GB2312"/>
        </w:rPr>
        <w:t>一般用“具体产品或服务的名称</w:t>
      </w:r>
      <w:r>
        <w:rPr>
          <w:rFonts w:ascii="仿宋_GB2312" w:cs="仿宋_GB2312"/>
        </w:rPr>
        <w:t>+</w:t>
      </w:r>
      <w:r>
        <w:rPr>
          <w:rFonts w:hint="eastAsia" w:ascii="仿宋_GB2312" w:cs="仿宋_GB2312"/>
        </w:rPr>
        <w:t>动词”来进行表述，如“拉面制作”、“社区绿化”等。专项职业能力的名称不能与工种或职业名称雷同。因此，专项职业能力名称后不能有“工”、“员”或“师”等表示工种或职业名称的词。</w:t>
      </w:r>
    </w:p>
    <w:p>
      <w:pPr>
        <w:keepNext w:val="0"/>
        <w:keepLines w:val="0"/>
        <w:pageBreakBefore w:val="0"/>
        <w:kinsoku/>
        <w:wordWrap/>
        <w:topLinePunct w:val="0"/>
        <w:autoSpaceDN/>
        <w:bidi w:val="0"/>
        <w:snapToGrid/>
        <w:spacing w:line="560" w:lineRule="exact"/>
        <w:ind w:left="0" w:right="0" w:firstLine="640" w:firstLineChars="200"/>
        <w:jc w:val="both"/>
        <w:textAlignment w:val="auto"/>
        <w:rPr>
          <w:rFonts w:ascii="黑体" w:eastAsia="黑体"/>
        </w:rPr>
      </w:pPr>
      <w:r>
        <w:rPr>
          <w:rFonts w:hint="eastAsia" w:ascii="黑体" w:eastAsia="黑体" w:cs="黑体"/>
        </w:rPr>
        <w:t>三、定义</w:t>
      </w:r>
    </w:p>
    <w:p>
      <w:pPr>
        <w:keepNext w:val="0"/>
        <w:keepLines w:val="0"/>
        <w:pageBreakBefore w:val="0"/>
        <w:kinsoku/>
        <w:wordWrap/>
        <w:topLinePunct w:val="0"/>
        <w:autoSpaceDN/>
        <w:bidi w:val="0"/>
        <w:snapToGrid/>
        <w:spacing w:line="560" w:lineRule="exact"/>
        <w:ind w:left="0" w:right="0" w:firstLine="640" w:firstLineChars="200"/>
        <w:jc w:val="both"/>
        <w:textAlignment w:val="auto"/>
        <w:rPr>
          <w:rFonts w:ascii="仿宋_GB2312"/>
        </w:rPr>
      </w:pPr>
      <w:r>
        <w:rPr>
          <w:rFonts w:hint="eastAsia" w:ascii="仿宋_GB2312" w:cs="仿宋_GB2312"/>
        </w:rPr>
        <w:t>一般应按照“运用……工具设备或材料，在……场所、环境或条件下进行……制作或提供……服务的能力”的格式来定义专项职业能力。如“服装缝纫</w:t>
      </w:r>
      <w:r>
        <w:rPr>
          <w:rFonts w:ascii="仿宋_GB2312"/>
        </w:rPr>
        <w:t>——</w:t>
      </w:r>
      <w:r>
        <w:rPr>
          <w:rFonts w:hint="eastAsia" w:ascii="仿宋_GB2312" w:cs="仿宋_GB2312"/>
        </w:rPr>
        <w:t>利用服装缝纫设备和服装材料，将各款服装裁片缝合成服装的能力”。</w:t>
      </w:r>
    </w:p>
    <w:p>
      <w:pPr>
        <w:keepNext w:val="0"/>
        <w:keepLines w:val="0"/>
        <w:pageBreakBefore w:val="0"/>
        <w:kinsoku/>
        <w:wordWrap/>
        <w:topLinePunct w:val="0"/>
        <w:autoSpaceDN/>
        <w:bidi w:val="0"/>
        <w:snapToGrid/>
        <w:spacing w:line="560" w:lineRule="exact"/>
        <w:ind w:left="0" w:right="0" w:firstLine="640" w:firstLineChars="200"/>
        <w:jc w:val="both"/>
        <w:textAlignment w:val="auto"/>
        <w:rPr>
          <w:rFonts w:ascii="黑体" w:eastAsia="黑体"/>
        </w:rPr>
      </w:pPr>
      <w:r>
        <w:rPr>
          <w:rFonts w:hint="eastAsia" w:ascii="黑体" w:eastAsia="黑体" w:cs="黑体"/>
        </w:rPr>
        <w:t>四、适用对象</w:t>
      </w:r>
    </w:p>
    <w:p>
      <w:pPr>
        <w:keepNext w:val="0"/>
        <w:keepLines w:val="0"/>
        <w:pageBreakBefore w:val="0"/>
        <w:kinsoku/>
        <w:wordWrap/>
        <w:topLinePunct w:val="0"/>
        <w:autoSpaceDN/>
        <w:bidi w:val="0"/>
        <w:snapToGrid/>
        <w:spacing w:line="560" w:lineRule="exact"/>
        <w:ind w:left="0" w:right="0" w:firstLine="640" w:firstLineChars="200"/>
        <w:jc w:val="both"/>
        <w:textAlignment w:val="auto"/>
        <w:rPr>
          <w:rFonts w:ascii="仿宋_GB2312"/>
        </w:rPr>
      </w:pPr>
      <w:r>
        <w:rPr>
          <w:rFonts w:hint="eastAsia" w:ascii="仿宋_GB2312" w:cs="仿宋_GB2312"/>
        </w:rPr>
        <w:t>运用或准备运用本项能力求职、就业的人员。</w:t>
      </w:r>
    </w:p>
    <w:p>
      <w:pPr>
        <w:keepNext w:val="0"/>
        <w:keepLines w:val="0"/>
        <w:pageBreakBefore w:val="0"/>
        <w:kinsoku/>
        <w:wordWrap/>
        <w:topLinePunct w:val="0"/>
        <w:autoSpaceDN/>
        <w:bidi w:val="0"/>
        <w:snapToGrid/>
        <w:spacing w:line="560" w:lineRule="exact"/>
        <w:ind w:left="0" w:right="0" w:firstLine="640" w:firstLineChars="200"/>
        <w:jc w:val="both"/>
        <w:textAlignment w:val="auto"/>
        <w:rPr>
          <w:rFonts w:ascii="黑体" w:eastAsia="黑体"/>
        </w:rPr>
      </w:pPr>
      <w:r>
        <w:rPr>
          <w:rFonts w:hint="eastAsia" w:ascii="黑体" w:eastAsia="黑体" w:cs="黑体"/>
        </w:rPr>
        <w:t>五、考核内容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3732"/>
        <w:gridCol w:w="1820"/>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144" w:type="dxa"/>
            <w:gridSpan w:val="4"/>
            <w:vAlign w:val="center"/>
          </w:tcPr>
          <w:p>
            <w:pPr>
              <w:keepNext w:val="0"/>
              <w:keepLines w:val="0"/>
              <w:pageBreakBefore w:val="0"/>
              <w:tabs>
                <w:tab w:val="left" w:pos="2070"/>
              </w:tabs>
              <w:kinsoku/>
              <w:wordWrap/>
              <w:topLinePunct w:val="0"/>
              <w:autoSpaceDN/>
              <w:bidi w:val="0"/>
              <w:snapToGrid/>
              <w:spacing w:line="560" w:lineRule="exact"/>
              <w:ind w:left="0" w:right="0"/>
              <w:jc w:val="both"/>
              <w:textAlignment w:val="auto"/>
              <w:rPr>
                <w:rFonts w:ascii="仿宋_GB2312"/>
                <w:sz w:val="24"/>
                <w:szCs w:val="24"/>
              </w:rPr>
            </w:pPr>
            <w:r>
              <w:rPr>
                <w:rFonts w:hint="eastAsia" w:ascii="仿宋_GB2312" w:cs="仿宋_GB2312"/>
                <w:sz w:val="24"/>
                <w:szCs w:val="24"/>
              </w:rPr>
              <w:t>能力名称：</w:t>
            </w:r>
            <w:r>
              <w:rPr>
                <w:rFonts w:ascii="仿宋_GB2312" w:cs="仿宋_GB2312"/>
                <w:sz w:val="24"/>
                <w:szCs w:val="24"/>
              </w:rPr>
              <w:t xml:space="preserve">                         </w:t>
            </w:r>
            <w:r>
              <w:rPr>
                <w:rFonts w:hint="eastAsia" w:ascii="仿宋_GB2312" w:cs="仿宋_GB2312"/>
                <w:sz w:val="24"/>
                <w:szCs w:val="24"/>
              </w:rPr>
              <w:t>职业领域：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1596"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r>
              <w:rPr>
                <w:rFonts w:hint="eastAsia" w:ascii="仿宋_GB2312" w:cs="仿宋_GB2312"/>
                <w:sz w:val="24"/>
                <w:szCs w:val="24"/>
              </w:rPr>
              <w:t>工作任务</w:t>
            </w:r>
          </w:p>
        </w:tc>
        <w:tc>
          <w:tcPr>
            <w:tcW w:w="3732" w:type="dxa"/>
            <w:vAlign w:val="center"/>
          </w:tcPr>
          <w:p>
            <w:pPr>
              <w:keepNext w:val="0"/>
              <w:keepLines w:val="0"/>
              <w:pageBreakBefore w:val="0"/>
              <w:kinsoku/>
              <w:wordWrap/>
              <w:topLinePunct w:val="0"/>
              <w:autoSpaceDN/>
              <w:bidi w:val="0"/>
              <w:snapToGrid/>
              <w:spacing w:line="560" w:lineRule="exact"/>
              <w:ind w:left="0" w:right="0" w:firstLine="480" w:firstLineChars="200"/>
              <w:jc w:val="both"/>
              <w:textAlignment w:val="auto"/>
              <w:rPr>
                <w:rFonts w:ascii="仿宋_GB2312"/>
                <w:sz w:val="24"/>
                <w:szCs w:val="24"/>
              </w:rPr>
            </w:pPr>
            <w:r>
              <w:rPr>
                <w:rFonts w:hint="eastAsia" w:ascii="仿宋_GB2312" w:cs="仿宋_GB2312"/>
                <w:sz w:val="24"/>
                <w:szCs w:val="24"/>
              </w:rPr>
              <w:t>操作规范</w:t>
            </w:r>
          </w:p>
        </w:tc>
        <w:tc>
          <w:tcPr>
            <w:tcW w:w="1820"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r>
              <w:rPr>
                <w:rFonts w:hint="eastAsia" w:ascii="仿宋_GB2312" w:cs="仿宋_GB2312"/>
                <w:sz w:val="24"/>
                <w:szCs w:val="24"/>
              </w:rPr>
              <w:t>相关知识</w:t>
            </w:r>
          </w:p>
        </w:tc>
        <w:tc>
          <w:tcPr>
            <w:tcW w:w="996"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r>
              <w:rPr>
                <w:rFonts w:hint="eastAsia" w:ascii="仿宋_GB2312" w:cs="仿宋_GB2312"/>
                <w:sz w:val="24"/>
                <w:szCs w:val="24"/>
              </w:rPr>
              <w:t>考核</w:t>
            </w:r>
          </w:p>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r>
              <w:rPr>
                <w:rFonts w:hint="eastAsia" w:ascii="仿宋_GB2312" w:cs="仿宋_GB2312"/>
                <w:sz w:val="24"/>
                <w:szCs w:val="24"/>
              </w:rPr>
              <w:t>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1596"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r>
              <w:rPr>
                <w:rFonts w:hint="eastAsia" w:ascii="仿宋_GB2312" w:cs="仿宋_GB2312"/>
                <w:sz w:val="24"/>
                <w:szCs w:val="24"/>
              </w:rPr>
              <w:t>（一）</w:t>
            </w:r>
          </w:p>
        </w:tc>
        <w:tc>
          <w:tcPr>
            <w:tcW w:w="3732"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r>
              <w:rPr>
                <w:rFonts w:ascii="仿宋_GB2312" w:cs="仿宋_GB2312"/>
                <w:sz w:val="24"/>
                <w:szCs w:val="24"/>
              </w:rPr>
              <w:t>1.</w:t>
            </w:r>
            <w:r>
              <w:rPr>
                <w:rFonts w:hint="eastAsia" w:ascii="仿宋_GB2312" w:cs="仿宋_GB2312"/>
                <w:sz w:val="24"/>
                <w:szCs w:val="24"/>
              </w:rPr>
              <w:t>……</w:t>
            </w:r>
          </w:p>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r>
              <w:rPr>
                <w:rFonts w:ascii="仿宋_GB2312" w:cs="仿宋_GB2312"/>
                <w:sz w:val="24"/>
                <w:szCs w:val="24"/>
              </w:rPr>
              <w:t>2.</w:t>
            </w:r>
            <w:r>
              <w:rPr>
                <w:rFonts w:hint="eastAsia" w:ascii="仿宋_GB2312" w:cs="仿宋_GB2312"/>
                <w:sz w:val="24"/>
                <w:szCs w:val="24"/>
              </w:rPr>
              <w:t>……</w:t>
            </w:r>
          </w:p>
        </w:tc>
        <w:tc>
          <w:tcPr>
            <w:tcW w:w="1820" w:type="dxa"/>
            <w:vAlign w:val="center"/>
          </w:tcPr>
          <w:p>
            <w:pPr>
              <w:keepNext w:val="0"/>
              <w:keepLines w:val="0"/>
              <w:pageBreakBefore w:val="0"/>
              <w:kinsoku/>
              <w:wordWrap/>
              <w:topLinePunct w:val="0"/>
              <w:autoSpaceDN/>
              <w:bidi w:val="0"/>
              <w:snapToGrid/>
              <w:spacing w:line="560" w:lineRule="exact"/>
              <w:ind w:left="0" w:right="0" w:firstLine="134" w:firstLineChars="56"/>
              <w:jc w:val="both"/>
              <w:textAlignment w:val="auto"/>
              <w:rPr>
                <w:rFonts w:ascii="仿宋_GB2312"/>
                <w:sz w:val="24"/>
                <w:szCs w:val="24"/>
              </w:rPr>
            </w:pPr>
            <w:r>
              <w:rPr>
                <w:rFonts w:ascii="仿宋_GB2312" w:cs="仿宋_GB2312"/>
                <w:sz w:val="24"/>
                <w:szCs w:val="24"/>
              </w:rPr>
              <w:t>1.</w:t>
            </w:r>
            <w:r>
              <w:rPr>
                <w:rFonts w:hint="eastAsia" w:ascii="仿宋_GB2312" w:cs="仿宋_GB2312"/>
                <w:sz w:val="24"/>
                <w:szCs w:val="24"/>
              </w:rPr>
              <w:t>……</w:t>
            </w:r>
          </w:p>
          <w:p>
            <w:pPr>
              <w:keepNext w:val="0"/>
              <w:keepLines w:val="0"/>
              <w:pageBreakBefore w:val="0"/>
              <w:kinsoku/>
              <w:wordWrap/>
              <w:topLinePunct w:val="0"/>
              <w:autoSpaceDN/>
              <w:bidi w:val="0"/>
              <w:snapToGrid/>
              <w:spacing w:line="560" w:lineRule="exact"/>
              <w:ind w:left="0" w:right="0" w:firstLine="134" w:firstLineChars="56"/>
              <w:jc w:val="both"/>
              <w:textAlignment w:val="auto"/>
              <w:rPr>
                <w:rFonts w:ascii="仿宋_GB2312"/>
                <w:sz w:val="24"/>
                <w:szCs w:val="24"/>
              </w:rPr>
            </w:pPr>
            <w:r>
              <w:rPr>
                <w:rFonts w:ascii="仿宋_GB2312" w:cs="仿宋_GB2312"/>
                <w:sz w:val="24"/>
                <w:szCs w:val="24"/>
              </w:rPr>
              <w:t>2.</w:t>
            </w:r>
            <w:r>
              <w:rPr>
                <w:rFonts w:hint="eastAsia" w:ascii="仿宋_GB2312" w:cs="仿宋_GB2312"/>
                <w:sz w:val="24"/>
                <w:szCs w:val="24"/>
              </w:rPr>
              <w:t>……</w:t>
            </w:r>
          </w:p>
        </w:tc>
        <w:tc>
          <w:tcPr>
            <w:tcW w:w="996"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p>
          <w:p>
            <w:pPr>
              <w:keepNext w:val="0"/>
              <w:keepLines w:val="0"/>
              <w:pageBreakBefore w:val="0"/>
              <w:kinsoku/>
              <w:wordWrap/>
              <w:topLinePunct w:val="0"/>
              <w:autoSpaceDN/>
              <w:bidi w:val="0"/>
              <w:snapToGrid/>
              <w:spacing w:line="560" w:lineRule="exact"/>
              <w:ind w:left="0" w:right="0" w:firstLine="240" w:firstLineChars="100"/>
              <w:jc w:val="both"/>
              <w:textAlignment w:val="auto"/>
              <w:rPr>
                <w:rFonts w:ascii="仿宋_GB2312"/>
                <w:sz w:val="24"/>
                <w:szCs w:val="24"/>
              </w:rPr>
            </w:pPr>
            <w:r>
              <w:rPr>
                <w:rFonts w:hint="eastAsia" w:ascii="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1596"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r>
              <w:rPr>
                <w:rFonts w:hint="eastAsia" w:ascii="仿宋_GB2312" w:cs="仿宋_GB2312"/>
                <w:sz w:val="24"/>
                <w:szCs w:val="24"/>
              </w:rPr>
              <w:t>（二）</w:t>
            </w:r>
          </w:p>
        </w:tc>
        <w:tc>
          <w:tcPr>
            <w:tcW w:w="3732"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r>
              <w:rPr>
                <w:rFonts w:ascii="仿宋_GB2312" w:cs="仿宋_GB2312"/>
                <w:sz w:val="24"/>
                <w:szCs w:val="24"/>
              </w:rPr>
              <w:t>1.</w:t>
            </w:r>
            <w:r>
              <w:rPr>
                <w:rFonts w:hint="eastAsia" w:ascii="仿宋_GB2312" w:cs="仿宋_GB2312"/>
                <w:sz w:val="24"/>
                <w:szCs w:val="24"/>
              </w:rPr>
              <w:t>……</w:t>
            </w:r>
          </w:p>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r>
              <w:rPr>
                <w:rFonts w:ascii="仿宋_GB2312" w:cs="仿宋_GB2312"/>
                <w:sz w:val="24"/>
                <w:szCs w:val="24"/>
              </w:rPr>
              <w:t>2.</w:t>
            </w:r>
            <w:r>
              <w:rPr>
                <w:rFonts w:hint="eastAsia" w:ascii="仿宋_GB2312" w:cs="仿宋_GB2312"/>
                <w:sz w:val="24"/>
                <w:szCs w:val="24"/>
              </w:rPr>
              <w:t>……</w:t>
            </w:r>
          </w:p>
        </w:tc>
        <w:tc>
          <w:tcPr>
            <w:tcW w:w="1820"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r>
              <w:rPr>
                <w:rFonts w:ascii="仿宋_GB2312" w:cs="仿宋_GB2312"/>
                <w:sz w:val="24"/>
                <w:szCs w:val="24"/>
              </w:rPr>
              <w:t>1.</w:t>
            </w:r>
            <w:r>
              <w:rPr>
                <w:rFonts w:hint="eastAsia" w:ascii="仿宋_GB2312" w:cs="仿宋_GB2312"/>
                <w:sz w:val="24"/>
                <w:szCs w:val="24"/>
              </w:rPr>
              <w:t>……</w:t>
            </w:r>
          </w:p>
          <w:p>
            <w:pPr>
              <w:keepNext w:val="0"/>
              <w:keepLines w:val="0"/>
              <w:pageBreakBefore w:val="0"/>
              <w:kinsoku/>
              <w:wordWrap/>
              <w:topLinePunct w:val="0"/>
              <w:autoSpaceDN/>
              <w:bidi w:val="0"/>
              <w:snapToGrid/>
              <w:spacing w:line="560" w:lineRule="exact"/>
              <w:ind w:left="0" w:right="0" w:firstLine="134" w:firstLineChars="56"/>
              <w:jc w:val="both"/>
              <w:textAlignment w:val="auto"/>
              <w:rPr>
                <w:rFonts w:ascii="仿宋_GB2312"/>
                <w:sz w:val="24"/>
                <w:szCs w:val="24"/>
              </w:rPr>
            </w:pPr>
            <w:r>
              <w:rPr>
                <w:rFonts w:ascii="仿宋_GB2312" w:cs="仿宋_GB2312"/>
                <w:sz w:val="24"/>
                <w:szCs w:val="24"/>
              </w:rPr>
              <w:t>2.</w:t>
            </w:r>
            <w:r>
              <w:rPr>
                <w:rFonts w:hint="eastAsia" w:ascii="仿宋_GB2312" w:cs="仿宋_GB2312"/>
                <w:sz w:val="24"/>
                <w:szCs w:val="24"/>
              </w:rPr>
              <w:t>……</w:t>
            </w:r>
          </w:p>
        </w:tc>
        <w:tc>
          <w:tcPr>
            <w:tcW w:w="996"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p>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r>
              <w:rPr>
                <w:rFonts w:hint="eastAsia" w:ascii="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1596"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r>
              <w:rPr>
                <w:rFonts w:hint="eastAsia" w:ascii="仿宋_GB2312" w:cs="仿宋_GB2312"/>
                <w:sz w:val="24"/>
                <w:szCs w:val="24"/>
              </w:rPr>
              <w:t>……</w:t>
            </w:r>
          </w:p>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p>
        </w:tc>
        <w:tc>
          <w:tcPr>
            <w:tcW w:w="3732"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p>
        </w:tc>
        <w:tc>
          <w:tcPr>
            <w:tcW w:w="1820"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p>
        </w:tc>
        <w:tc>
          <w:tcPr>
            <w:tcW w:w="996"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p>
        </w:tc>
      </w:tr>
    </w:tbl>
    <w:p>
      <w:pPr>
        <w:keepNext w:val="0"/>
        <w:keepLines w:val="0"/>
        <w:pageBreakBefore w:val="0"/>
        <w:kinsoku/>
        <w:wordWrap/>
        <w:topLinePunct w:val="0"/>
        <w:autoSpaceDN/>
        <w:bidi w:val="0"/>
        <w:snapToGrid/>
        <w:spacing w:line="560" w:lineRule="exact"/>
        <w:ind w:left="0" w:right="0" w:firstLine="640" w:firstLineChars="200"/>
        <w:jc w:val="both"/>
        <w:textAlignment w:val="auto"/>
        <w:rPr>
          <w:rFonts w:ascii="仿宋_GB2312"/>
        </w:rPr>
      </w:pPr>
      <w:r>
        <w:rPr>
          <w:rFonts w:hint="eastAsia" w:ascii="仿宋_GB2312" w:cs="仿宋_GB2312"/>
        </w:rPr>
        <w:t>职业领域是指专项职业能力所对应的职业（《中华人民共和国职业分类大典》中的细类）。</w:t>
      </w:r>
    </w:p>
    <w:p>
      <w:pPr>
        <w:keepNext w:val="0"/>
        <w:keepLines w:val="0"/>
        <w:pageBreakBefore w:val="0"/>
        <w:kinsoku/>
        <w:wordWrap/>
        <w:topLinePunct w:val="0"/>
        <w:autoSpaceDN/>
        <w:bidi w:val="0"/>
        <w:snapToGrid/>
        <w:spacing w:line="560" w:lineRule="exact"/>
        <w:ind w:left="0" w:right="0" w:firstLine="640" w:firstLineChars="200"/>
        <w:jc w:val="both"/>
        <w:textAlignment w:val="auto"/>
        <w:rPr>
          <w:rFonts w:ascii="仿宋_GB2312"/>
        </w:rPr>
      </w:pPr>
      <w:r>
        <w:rPr>
          <w:rFonts w:hint="eastAsia" w:ascii="仿宋_GB2312" w:cs="仿宋_GB2312"/>
        </w:rPr>
        <w:t>工作任务是指完成该专项职业能力范围内的全部工作必须经过的主要步骤或程序。需按先后顺序列出。一般情况下，每个单项职业能力下应列出</w:t>
      </w:r>
      <w:r>
        <w:rPr>
          <w:rFonts w:ascii="仿宋_GB2312" w:cs="仿宋_GB2312"/>
        </w:rPr>
        <w:t>3</w:t>
      </w:r>
      <w:r>
        <w:rPr>
          <w:rFonts w:hint="eastAsia" w:ascii="仿宋_GB2312" w:cs="仿宋_GB2312"/>
        </w:rPr>
        <w:t>项以上的工作任务。</w:t>
      </w:r>
    </w:p>
    <w:p>
      <w:pPr>
        <w:keepNext w:val="0"/>
        <w:keepLines w:val="0"/>
        <w:pageBreakBefore w:val="0"/>
        <w:kinsoku/>
        <w:wordWrap/>
        <w:topLinePunct w:val="0"/>
        <w:autoSpaceDN/>
        <w:bidi w:val="0"/>
        <w:snapToGrid/>
        <w:spacing w:line="560" w:lineRule="exact"/>
        <w:ind w:left="0" w:right="0" w:firstLine="640" w:firstLineChars="200"/>
        <w:jc w:val="both"/>
        <w:textAlignment w:val="auto"/>
        <w:rPr>
          <w:rFonts w:ascii="仿宋_GB2312"/>
        </w:rPr>
      </w:pPr>
      <w:r>
        <w:rPr>
          <w:rFonts w:hint="eastAsia" w:ascii="仿宋_GB2312" w:cs="仿宋_GB2312"/>
        </w:rPr>
        <w:t>操作规范是指每一个操作步骤应该达到的要求、标准或阶段性的具体工作成果。</w:t>
      </w:r>
    </w:p>
    <w:p>
      <w:pPr>
        <w:keepNext w:val="0"/>
        <w:keepLines w:val="0"/>
        <w:pageBreakBefore w:val="0"/>
        <w:kinsoku/>
        <w:wordWrap/>
        <w:topLinePunct w:val="0"/>
        <w:autoSpaceDN/>
        <w:bidi w:val="0"/>
        <w:snapToGrid/>
        <w:spacing w:line="560" w:lineRule="exact"/>
        <w:ind w:left="0" w:right="0" w:firstLine="640" w:firstLineChars="200"/>
        <w:jc w:val="both"/>
        <w:textAlignment w:val="auto"/>
        <w:rPr>
          <w:rFonts w:ascii="仿宋_GB2312"/>
        </w:rPr>
      </w:pPr>
      <w:r>
        <w:rPr>
          <w:rFonts w:hint="eastAsia" w:ascii="仿宋_GB2312" w:cs="仿宋_GB2312"/>
        </w:rPr>
        <w:t>相关知识是指完成相应的工作步骤必须掌握的知识，包括工具设备的知识，安全、卫生、环境保护等方面的知识及有关注意事项。按照“干什么，学什么”的原则，列出跟每一个具体操作步骤直接相关的知识点。</w:t>
      </w:r>
    </w:p>
    <w:p>
      <w:pPr>
        <w:keepNext w:val="0"/>
        <w:keepLines w:val="0"/>
        <w:pageBreakBefore w:val="0"/>
        <w:kinsoku/>
        <w:wordWrap/>
        <w:topLinePunct w:val="0"/>
        <w:autoSpaceDN/>
        <w:bidi w:val="0"/>
        <w:snapToGrid/>
        <w:spacing w:line="560" w:lineRule="exact"/>
        <w:ind w:left="0" w:right="0" w:firstLine="640" w:firstLineChars="200"/>
        <w:jc w:val="both"/>
        <w:textAlignment w:val="auto"/>
        <w:rPr>
          <w:rFonts w:ascii="仿宋_GB2312"/>
        </w:rPr>
      </w:pPr>
      <w:r>
        <w:rPr>
          <w:rFonts w:hint="eastAsia" w:ascii="仿宋_GB2312" w:cs="仿宋_GB2312"/>
        </w:rPr>
        <w:t>考核比重：根据每项具体工作或阶段性成果的重要性及技术复杂程度确定其在考核中应占的比重，用百分比（</w:t>
      </w:r>
      <w:r>
        <w:rPr>
          <w:rFonts w:ascii="仿宋_GB2312" w:cs="仿宋_GB2312"/>
        </w:rPr>
        <w:t>%</w:t>
      </w:r>
      <w:r>
        <w:rPr>
          <w:rFonts w:hint="eastAsia" w:ascii="仿宋_GB2312" w:cs="仿宋_GB2312"/>
        </w:rPr>
        <w:t>）表示。</w:t>
      </w:r>
    </w:p>
    <w:p>
      <w:pPr>
        <w:keepNext w:val="0"/>
        <w:keepLines w:val="0"/>
        <w:pageBreakBefore w:val="0"/>
        <w:kinsoku/>
        <w:wordWrap/>
        <w:topLinePunct w:val="0"/>
        <w:autoSpaceDN/>
        <w:bidi w:val="0"/>
        <w:snapToGrid/>
        <w:spacing w:line="560" w:lineRule="exact"/>
        <w:ind w:left="0" w:right="0" w:firstLine="640" w:firstLineChars="200"/>
        <w:jc w:val="both"/>
        <w:textAlignment w:val="auto"/>
        <w:rPr>
          <w:rFonts w:ascii="黑体" w:eastAsia="黑体"/>
        </w:rPr>
      </w:pPr>
      <w:r>
        <w:rPr>
          <w:rFonts w:hint="eastAsia" w:ascii="黑体" w:eastAsia="黑体" w:cs="黑体"/>
        </w:rPr>
        <w:t>六、考核要求</w:t>
      </w:r>
    </w:p>
    <w:p>
      <w:pPr>
        <w:keepNext w:val="0"/>
        <w:keepLines w:val="0"/>
        <w:pageBreakBefore w:val="0"/>
        <w:kinsoku/>
        <w:wordWrap/>
        <w:topLinePunct w:val="0"/>
        <w:autoSpaceDN/>
        <w:bidi w:val="0"/>
        <w:snapToGrid/>
        <w:spacing w:line="560" w:lineRule="exact"/>
        <w:ind w:left="0" w:right="0" w:firstLine="642" w:firstLineChars="200"/>
        <w:jc w:val="both"/>
        <w:textAlignment w:val="auto"/>
        <w:rPr>
          <w:rFonts w:ascii="楷体_GB2312" w:eastAsia="楷体_GB2312"/>
          <w:b/>
          <w:bCs/>
        </w:rPr>
      </w:pPr>
      <w:r>
        <w:rPr>
          <w:rFonts w:hint="eastAsia" w:ascii="楷体_GB2312" w:eastAsia="楷体_GB2312" w:cs="楷体_GB2312"/>
          <w:b/>
          <w:bCs/>
        </w:rPr>
        <w:t>（一）申报条件</w:t>
      </w:r>
    </w:p>
    <w:p>
      <w:pPr>
        <w:keepNext w:val="0"/>
        <w:keepLines w:val="0"/>
        <w:pageBreakBefore w:val="0"/>
        <w:kinsoku/>
        <w:wordWrap/>
        <w:topLinePunct w:val="0"/>
        <w:autoSpaceDN/>
        <w:bidi w:val="0"/>
        <w:snapToGrid/>
        <w:spacing w:line="560" w:lineRule="exact"/>
        <w:ind w:left="0" w:right="0" w:firstLine="640" w:firstLineChars="200"/>
        <w:jc w:val="both"/>
        <w:textAlignment w:val="auto"/>
        <w:rPr>
          <w:rFonts w:ascii="仿宋_GB2312"/>
        </w:rPr>
      </w:pPr>
      <w:r>
        <w:rPr>
          <w:rFonts w:hint="eastAsia" w:ascii="仿宋_GB2312" w:cs="仿宋_GB2312"/>
        </w:rPr>
        <w:t>达到法定劳动年龄，具有相应技能的劳动者均可申报。</w:t>
      </w:r>
    </w:p>
    <w:p>
      <w:pPr>
        <w:keepNext w:val="0"/>
        <w:keepLines w:val="0"/>
        <w:pageBreakBefore w:val="0"/>
        <w:kinsoku/>
        <w:wordWrap/>
        <w:topLinePunct w:val="0"/>
        <w:autoSpaceDN/>
        <w:bidi w:val="0"/>
        <w:snapToGrid/>
        <w:spacing w:line="560" w:lineRule="exact"/>
        <w:ind w:left="0" w:right="0" w:firstLine="642" w:firstLineChars="200"/>
        <w:jc w:val="both"/>
        <w:textAlignment w:val="auto"/>
        <w:rPr>
          <w:rFonts w:ascii="楷体_GB2312" w:eastAsia="楷体_GB2312"/>
          <w:b/>
          <w:bCs/>
        </w:rPr>
      </w:pPr>
      <w:r>
        <w:rPr>
          <w:rFonts w:hint="eastAsia" w:ascii="楷体_GB2312" w:eastAsia="楷体_GB2312" w:cs="楷体_GB2312"/>
          <w:b/>
          <w:bCs/>
        </w:rPr>
        <w:t>（二）考评员构成</w:t>
      </w:r>
    </w:p>
    <w:p>
      <w:pPr>
        <w:keepNext w:val="0"/>
        <w:keepLines w:val="0"/>
        <w:pageBreakBefore w:val="0"/>
        <w:kinsoku/>
        <w:wordWrap/>
        <w:topLinePunct w:val="0"/>
        <w:autoSpaceDN/>
        <w:bidi w:val="0"/>
        <w:snapToGrid/>
        <w:spacing w:line="560" w:lineRule="exact"/>
        <w:ind w:left="0" w:right="0" w:firstLine="640" w:firstLineChars="200"/>
        <w:jc w:val="both"/>
        <w:textAlignment w:val="auto"/>
        <w:rPr>
          <w:rFonts w:ascii="仿宋_GB2312"/>
          <w:color w:val="000000"/>
        </w:rPr>
      </w:pPr>
      <w:r>
        <w:rPr>
          <w:rFonts w:hint="eastAsia" w:ascii="仿宋_GB2312" w:cs="仿宋_GB2312"/>
        </w:rPr>
        <w:t>指实际操作考核中考评员的数量、组成，根据各个专项职业能力的具体情况确定，一般考评组要求由</w:t>
      </w:r>
      <w:r>
        <w:rPr>
          <w:rFonts w:ascii="仿宋_GB2312" w:cs="仿宋_GB2312"/>
        </w:rPr>
        <w:t>3</w:t>
      </w:r>
      <w:r>
        <w:rPr>
          <w:rFonts w:hint="eastAsia" w:ascii="仿宋_GB2312" w:cs="仿宋_GB2312"/>
        </w:rPr>
        <w:t>名以上考评员组成。</w:t>
      </w:r>
    </w:p>
    <w:p>
      <w:pPr>
        <w:keepNext w:val="0"/>
        <w:keepLines w:val="0"/>
        <w:pageBreakBefore w:val="0"/>
        <w:kinsoku/>
        <w:wordWrap/>
        <w:topLinePunct w:val="0"/>
        <w:autoSpaceDN/>
        <w:bidi w:val="0"/>
        <w:snapToGrid/>
        <w:spacing w:line="560" w:lineRule="exact"/>
        <w:ind w:left="0" w:right="0" w:firstLine="642" w:firstLineChars="200"/>
        <w:jc w:val="both"/>
        <w:textAlignment w:val="auto"/>
        <w:rPr>
          <w:rFonts w:ascii="楷体_GB2312" w:eastAsia="楷体_GB2312"/>
          <w:b/>
          <w:bCs/>
        </w:rPr>
      </w:pPr>
      <w:r>
        <w:rPr>
          <w:rFonts w:hint="eastAsia" w:ascii="楷体_GB2312" w:eastAsia="楷体_GB2312" w:cs="楷体_GB2312"/>
          <w:b/>
          <w:bCs/>
        </w:rPr>
        <w:t>（三）考核方式与考核时间</w:t>
      </w:r>
    </w:p>
    <w:p>
      <w:pPr>
        <w:keepNext w:val="0"/>
        <w:keepLines w:val="0"/>
        <w:pageBreakBefore w:val="0"/>
        <w:kinsoku/>
        <w:wordWrap/>
        <w:topLinePunct w:val="0"/>
        <w:autoSpaceDN/>
        <w:bidi w:val="0"/>
        <w:snapToGrid/>
        <w:spacing w:line="560" w:lineRule="exact"/>
        <w:ind w:left="0" w:right="0" w:firstLine="640" w:firstLineChars="200"/>
        <w:jc w:val="both"/>
        <w:textAlignment w:val="auto"/>
        <w:rPr>
          <w:rFonts w:ascii="仿宋_GB2312"/>
        </w:rPr>
      </w:pPr>
      <w:r>
        <w:rPr>
          <w:rFonts w:hint="eastAsia" w:ascii="仿宋_GB2312" w:cs="仿宋_GB2312"/>
        </w:rPr>
        <w:t>根据各个专项职业能力的具体情况确定，一般不单独考核理论知识。但对技术复杂性较强、安全要求较高、影响消费者安全与健康的单项职业能力，考核内容中必须包含相关法律法规、安全操作和卫生知识。</w:t>
      </w:r>
    </w:p>
    <w:p>
      <w:pPr>
        <w:keepNext w:val="0"/>
        <w:keepLines w:val="0"/>
        <w:pageBreakBefore w:val="0"/>
        <w:kinsoku/>
        <w:wordWrap/>
        <w:topLinePunct w:val="0"/>
        <w:autoSpaceDN/>
        <w:bidi w:val="0"/>
        <w:snapToGrid/>
        <w:spacing w:line="560" w:lineRule="exact"/>
        <w:ind w:left="0" w:right="0" w:firstLine="640" w:firstLineChars="200"/>
        <w:jc w:val="both"/>
        <w:textAlignment w:val="auto"/>
        <w:rPr>
          <w:rFonts w:ascii="仿宋_GB2312"/>
        </w:rPr>
      </w:pPr>
      <w:r>
        <w:rPr>
          <w:rFonts w:hint="eastAsia" w:ascii="仿宋_GB2312" w:cs="仿宋_GB2312"/>
        </w:rPr>
        <w:t>考核时间：指根据专项职业能力的特点确定的考试、考核时间，时间单位一般用分（</w:t>
      </w:r>
      <w:r>
        <w:rPr>
          <w:rFonts w:ascii="仿宋_GB2312" w:cs="仿宋_GB2312"/>
        </w:rPr>
        <w:t>min</w:t>
      </w:r>
      <w:r>
        <w:rPr>
          <w:rFonts w:hint="eastAsia" w:ascii="仿宋_GB2312" w:cs="仿宋_GB2312"/>
        </w:rPr>
        <w:t>）表示。</w:t>
      </w:r>
    </w:p>
    <w:p>
      <w:pPr>
        <w:keepNext w:val="0"/>
        <w:keepLines w:val="0"/>
        <w:pageBreakBefore w:val="0"/>
        <w:kinsoku/>
        <w:wordWrap/>
        <w:overflowPunct w:val="0"/>
        <w:topLinePunct w:val="0"/>
        <w:autoSpaceDN/>
        <w:bidi w:val="0"/>
        <w:snapToGrid/>
        <w:spacing w:line="560" w:lineRule="exact"/>
        <w:ind w:left="0" w:right="0" w:firstLine="642" w:firstLineChars="200"/>
        <w:jc w:val="both"/>
        <w:textAlignment w:val="auto"/>
        <w:rPr>
          <w:rFonts w:eastAsia="楷体_GB2312"/>
          <w:b/>
          <w:bCs/>
          <w:color w:val="000000"/>
        </w:rPr>
      </w:pPr>
      <w:r>
        <w:rPr>
          <w:rFonts w:hint="eastAsia" w:eastAsia="楷体_GB2312" w:cs="楷体_GB2312"/>
          <w:b/>
          <w:bCs/>
          <w:color w:val="000000"/>
        </w:rPr>
        <w:t>（四）考核场地与设备要求</w:t>
      </w:r>
    </w:p>
    <w:p>
      <w:pPr>
        <w:keepNext w:val="0"/>
        <w:keepLines w:val="0"/>
        <w:pageBreakBefore w:val="0"/>
        <w:kinsoku/>
        <w:wordWrap/>
        <w:topLinePunct w:val="0"/>
        <w:autoSpaceDN/>
        <w:bidi w:val="0"/>
        <w:snapToGrid/>
        <w:spacing w:line="560" w:lineRule="exact"/>
        <w:ind w:left="0" w:right="0" w:firstLine="640" w:firstLineChars="200"/>
        <w:jc w:val="both"/>
        <w:textAlignment w:val="auto"/>
        <w:rPr>
          <w:rFonts w:ascii="仿宋_GB2312"/>
        </w:rPr>
      </w:pPr>
      <w:r>
        <w:rPr>
          <w:rFonts w:hint="eastAsia" w:ascii="仿宋_GB2312" w:hAnsi="仿宋_GB2312" w:cs="仿宋_GB2312"/>
          <w:kern w:val="0"/>
        </w:rPr>
        <w:t>指实施本专项职业能力鉴定所必备的场所和设备、工具等。</w:t>
      </w:r>
    </w:p>
    <w:p>
      <w:pPr>
        <w:keepNext w:val="0"/>
        <w:keepLines w:val="0"/>
        <w:pageBreakBefore w:val="0"/>
        <w:kinsoku/>
        <w:wordWrap/>
        <w:topLinePunct w:val="0"/>
        <w:autoSpaceDN/>
        <w:bidi w:val="0"/>
        <w:snapToGrid/>
        <w:spacing w:line="560" w:lineRule="exact"/>
        <w:ind w:left="0" w:right="0"/>
        <w:jc w:val="both"/>
        <w:textAlignment w:val="auto"/>
        <w:rPr>
          <w:rFonts w:ascii="仿宋_GB2312" w:eastAsia="黑体"/>
          <w:w w:val="90"/>
          <w:lang w:val="zh-CN"/>
        </w:rPr>
      </w:pPr>
      <w:r>
        <w:rPr>
          <w:rFonts w:ascii="仿宋_GB2312"/>
        </w:rPr>
        <w:br w:type="page"/>
      </w:r>
      <w:r>
        <w:rPr>
          <w:rFonts w:hint="eastAsia" w:ascii="黑体" w:hAnsi="黑体" w:eastAsia="黑体" w:cs="黑体"/>
        </w:rPr>
        <w:t>附件</w:t>
      </w:r>
      <w:r>
        <w:rPr>
          <w:rFonts w:ascii="黑体" w:hAnsi="黑体" w:eastAsia="黑体" w:cs="黑体"/>
        </w:rPr>
        <w:t>4</w:t>
      </w:r>
    </w:p>
    <w:p>
      <w:pPr>
        <w:keepNext w:val="0"/>
        <w:keepLines w:val="0"/>
        <w:pageBreakBefore w:val="0"/>
        <w:kinsoku/>
        <w:wordWrap/>
        <w:topLinePunct w:val="0"/>
        <w:autoSpaceDN/>
        <w:bidi w:val="0"/>
        <w:snapToGrid/>
        <w:spacing w:line="560" w:lineRule="exact"/>
        <w:ind w:left="0" w:right="0"/>
        <w:jc w:val="both"/>
        <w:textAlignment w:val="auto"/>
        <w:rPr>
          <w:rFonts w:ascii="方正小标宋_GBK" w:hAnsi="方正小标宋_GBK" w:eastAsia="方正小标宋_GBK"/>
          <w:color w:val="000000"/>
          <w:sz w:val="44"/>
          <w:szCs w:val="44"/>
        </w:rPr>
      </w:pPr>
      <w:bookmarkStart w:id="0" w:name="OLE_LINK1"/>
    </w:p>
    <w:p>
      <w:pPr>
        <w:keepNext w:val="0"/>
        <w:keepLines w:val="0"/>
        <w:pageBreakBefore w:val="0"/>
        <w:kinsoku/>
        <w:wordWrap/>
        <w:topLinePunct w:val="0"/>
        <w:autoSpaceDN/>
        <w:bidi w:val="0"/>
        <w:snapToGrid/>
        <w:spacing w:line="560" w:lineRule="exact"/>
        <w:ind w:left="0" w:right="0"/>
        <w:jc w:val="both"/>
        <w:textAlignment w:val="auto"/>
        <w:rPr>
          <w:rFonts w:ascii="方正小标宋_GBK" w:hAnsi="方正小标宋_GBK" w:eastAsia="方正小标宋_GBK"/>
          <w:color w:val="000000"/>
          <w:kern w:val="0"/>
          <w:sz w:val="44"/>
          <w:szCs w:val="44"/>
        </w:rPr>
      </w:pPr>
      <w:r>
        <w:rPr>
          <w:rFonts w:hint="eastAsia" w:ascii="方正小标宋_GBK" w:hAnsi="方正小标宋_GBK" w:eastAsia="方正小标宋_GBK" w:cs="方正小标宋_GBK"/>
          <w:color w:val="000000"/>
          <w:kern w:val="0"/>
          <w:sz w:val="44"/>
          <w:szCs w:val="44"/>
        </w:rPr>
        <w:t>专项职业能力考核规范排版格式</w:t>
      </w:r>
    </w:p>
    <w:p>
      <w:pPr>
        <w:keepNext w:val="0"/>
        <w:keepLines w:val="0"/>
        <w:pageBreakBefore w:val="0"/>
        <w:kinsoku/>
        <w:wordWrap/>
        <w:topLinePunct w:val="0"/>
        <w:autoSpaceDN/>
        <w:bidi w:val="0"/>
        <w:snapToGrid/>
        <w:spacing w:line="560" w:lineRule="exact"/>
        <w:ind w:left="0" w:right="0"/>
        <w:jc w:val="both"/>
        <w:textAlignment w:val="auto"/>
        <w:rPr>
          <w:rFonts w:ascii="方正小标宋_GBK" w:hAnsi="方正小标宋_GBK" w:eastAsia="方正小标宋_GBK"/>
          <w:b/>
          <w:bCs/>
          <w:color w:val="000000"/>
          <w:sz w:val="44"/>
          <w:szCs w:val="44"/>
        </w:rPr>
      </w:pPr>
      <w:r>
        <w:pict>
          <v:shape id="自选图形 2" o:spid="_x0000_s1027" o:spt="61" type="#_x0000_t61" style="position:absolute;left:0pt;margin-left:173.45pt;margin-top:5.7pt;height:38.55pt;width:297.7pt;z-index:251666432;mso-width-relative:page;mso-height-relative:page;" coordsize="21600,21600" adj="-5102,20455">
            <v:path/>
            <v:fill focussize="0,0"/>
            <v:stroke joinstyle="miter"/>
            <v:imagedata o:title=""/>
            <o:lock v:ext="edit"/>
            <v:textbox>
              <w:txbxContent>
                <w:p>
                  <w:pPr>
                    <w:pStyle w:val="3"/>
                    <w:spacing w:line="300" w:lineRule="exact"/>
                    <w:rPr>
                      <w:rFonts w:ascii="宋体" w:cs="Times New Roman"/>
                      <w:sz w:val="18"/>
                      <w:szCs w:val="18"/>
                      <w:shd w:val="clear" w:color="auto" w:fill="FFFFFF"/>
                    </w:rPr>
                  </w:pPr>
                  <w:r>
                    <w:rPr>
                      <w:rFonts w:ascii="宋体" w:hAnsi="宋体" w:cs="宋体"/>
                      <w:sz w:val="18"/>
                      <w:szCs w:val="18"/>
                      <w:shd w:val="clear" w:color="auto" w:fill="FFFFFF"/>
                    </w:rPr>
                    <w:t>1.</w:t>
                  </w:r>
                  <w:r>
                    <w:rPr>
                      <w:rFonts w:hint="eastAsia" w:ascii="宋体" w:hAnsi="宋体" w:cs="宋体"/>
                      <w:sz w:val="18"/>
                      <w:szCs w:val="18"/>
                      <w:shd w:val="clear" w:color="auto" w:fill="FFFFFF"/>
                    </w:rPr>
                    <w:t>“标题”</w:t>
                  </w:r>
                  <w:r>
                    <w:rPr>
                      <w:rFonts w:ascii="宋体" w:hAnsi="宋体" w:cs="宋体"/>
                      <w:sz w:val="18"/>
                      <w:szCs w:val="18"/>
                      <w:shd w:val="clear" w:color="auto" w:fill="FFFFFF"/>
                    </w:rPr>
                    <w:t>2</w:t>
                  </w:r>
                  <w:r>
                    <w:rPr>
                      <w:rFonts w:hint="eastAsia" w:ascii="宋体" w:hAnsi="宋体" w:cs="宋体"/>
                      <w:sz w:val="18"/>
                      <w:szCs w:val="18"/>
                      <w:shd w:val="clear" w:color="auto" w:fill="FFFFFF"/>
                    </w:rPr>
                    <w:t>号小标宋字体加粗，标题居中编排在版心第三行</w:t>
                  </w:r>
                  <w:r>
                    <w:rPr>
                      <w:rFonts w:hint="eastAsia" w:ascii="宋体" w:hAnsi="宋体" w:cs="宋体"/>
                      <w:sz w:val="18"/>
                      <w:szCs w:val="18"/>
                    </w:rPr>
                    <w:t>。</w:t>
                  </w:r>
                </w:p>
                <w:p>
                  <w:pPr>
                    <w:pStyle w:val="3"/>
                    <w:spacing w:line="300" w:lineRule="exact"/>
                    <w:rPr>
                      <w:rFonts w:ascii="宋体" w:cs="Times New Roman"/>
                      <w:sz w:val="18"/>
                      <w:szCs w:val="18"/>
                      <w:shd w:val="clear" w:color="auto" w:fill="FFFFFF"/>
                    </w:rPr>
                  </w:pPr>
                  <w:r>
                    <w:rPr>
                      <w:rFonts w:ascii="宋体" w:hAnsi="宋体" w:cs="宋体"/>
                      <w:sz w:val="18"/>
                      <w:szCs w:val="18"/>
                      <w:shd w:val="clear" w:color="auto" w:fill="FFFFFF"/>
                    </w:rPr>
                    <w:t>2.</w:t>
                  </w:r>
                  <w:r>
                    <w:rPr>
                      <w:rFonts w:hint="eastAsia" w:ascii="宋体" w:hAnsi="宋体" w:cs="宋体"/>
                      <w:sz w:val="18"/>
                      <w:szCs w:val="18"/>
                      <w:shd w:val="clear" w:color="auto" w:fill="FFFFFF"/>
                    </w:rPr>
                    <w:t>页面布局：上：</w:t>
                  </w:r>
                  <w:r>
                    <w:rPr>
                      <w:rFonts w:ascii="宋体" w:hAnsi="宋体" w:cs="宋体"/>
                      <w:sz w:val="18"/>
                      <w:szCs w:val="18"/>
                      <w:shd w:val="clear" w:color="auto" w:fill="FFFFFF"/>
                    </w:rPr>
                    <w:t>3.7</w:t>
                  </w:r>
                  <w:r>
                    <w:rPr>
                      <w:rFonts w:hint="eastAsia" w:ascii="宋体" w:hAnsi="宋体" w:cs="宋体"/>
                      <w:sz w:val="18"/>
                      <w:szCs w:val="18"/>
                      <w:shd w:val="clear" w:color="auto" w:fill="FFFFFF"/>
                    </w:rPr>
                    <w:t>厘米；下：</w:t>
                  </w:r>
                  <w:r>
                    <w:rPr>
                      <w:rFonts w:ascii="宋体" w:hAnsi="宋体" w:cs="宋体"/>
                      <w:sz w:val="18"/>
                      <w:szCs w:val="18"/>
                      <w:shd w:val="clear" w:color="auto" w:fill="FFFFFF"/>
                    </w:rPr>
                    <w:t>3.5</w:t>
                  </w:r>
                  <w:r>
                    <w:rPr>
                      <w:rFonts w:hint="eastAsia" w:ascii="宋体" w:hAnsi="宋体" w:cs="宋体"/>
                      <w:sz w:val="18"/>
                      <w:szCs w:val="18"/>
                      <w:shd w:val="clear" w:color="auto" w:fill="FFFFFF"/>
                    </w:rPr>
                    <w:t>厘米；左</w:t>
                  </w:r>
                  <w:r>
                    <w:rPr>
                      <w:rFonts w:ascii="宋体" w:hAnsi="宋体" w:cs="宋体"/>
                      <w:sz w:val="18"/>
                      <w:szCs w:val="18"/>
                      <w:shd w:val="clear" w:color="auto" w:fill="FFFFFF"/>
                    </w:rPr>
                    <w:t>2.8</w:t>
                  </w:r>
                  <w:r>
                    <w:rPr>
                      <w:rFonts w:hint="eastAsia" w:ascii="宋体" w:hAnsi="宋体" w:cs="宋体"/>
                      <w:sz w:val="18"/>
                      <w:szCs w:val="18"/>
                      <w:shd w:val="clear" w:color="auto" w:fill="FFFFFF"/>
                    </w:rPr>
                    <w:t>厘米；右</w:t>
                  </w:r>
                  <w:r>
                    <w:rPr>
                      <w:rFonts w:ascii="宋体" w:hAnsi="宋体" w:cs="宋体"/>
                      <w:sz w:val="18"/>
                      <w:szCs w:val="18"/>
                      <w:shd w:val="clear" w:color="auto" w:fill="FFFFFF"/>
                    </w:rPr>
                    <w:t>2.6</w:t>
                  </w:r>
                  <w:r>
                    <w:rPr>
                      <w:rFonts w:hint="eastAsia" w:ascii="宋体" w:hAnsi="宋体" w:cs="宋体"/>
                      <w:sz w:val="18"/>
                      <w:szCs w:val="18"/>
                      <w:shd w:val="clear" w:color="auto" w:fill="FFFFFF"/>
                    </w:rPr>
                    <w:t>厘米。</w:t>
                  </w:r>
                </w:p>
                <w:p/>
              </w:txbxContent>
            </v:textbox>
          </v:shape>
        </w:pict>
      </w:r>
    </w:p>
    <w:p>
      <w:pPr>
        <w:keepNext w:val="0"/>
        <w:keepLines w:val="0"/>
        <w:pageBreakBefore w:val="0"/>
        <w:kinsoku/>
        <w:wordWrap/>
        <w:topLinePunct w:val="0"/>
        <w:autoSpaceDN/>
        <w:bidi w:val="0"/>
        <w:snapToGrid/>
        <w:spacing w:line="560" w:lineRule="exact"/>
        <w:ind w:left="0" w:right="0"/>
        <w:jc w:val="both"/>
        <w:textAlignment w:val="auto"/>
        <w:rPr>
          <w:rFonts w:eastAsia="Times New Roman"/>
          <w:b/>
          <w:bCs/>
          <w:color w:val="000000"/>
          <w:sz w:val="44"/>
          <w:szCs w:val="44"/>
        </w:rPr>
      </w:pPr>
      <w:r>
        <w:rPr>
          <w:rFonts w:hint="eastAsia" w:ascii="方正小标宋简体" w:hAnsi="方正小标宋简体" w:eastAsia="方正小标宋简体" w:cs="方正小标宋简体"/>
          <w:b/>
          <w:bCs/>
          <w:color w:val="000000"/>
          <w:sz w:val="44"/>
          <w:szCs w:val="44"/>
        </w:rPr>
        <w:t>茶艺培训专项职业能力考核规范（样例）</w:t>
      </w:r>
    </w:p>
    <w:p>
      <w:pPr>
        <w:keepNext w:val="0"/>
        <w:keepLines w:val="0"/>
        <w:pageBreakBefore w:val="0"/>
        <w:kinsoku/>
        <w:wordWrap/>
        <w:topLinePunct w:val="0"/>
        <w:autoSpaceDN/>
        <w:bidi w:val="0"/>
        <w:snapToGrid/>
        <w:spacing w:line="560" w:lineRule="exact"/>
        <w:ind w:left="0" w:right="0" w:firstLine="640" w:firstLineChars="200"/>
        <w:jc w:val="both"/>
        <w:textAlignment w:val="auto"/>
        <w:rPr>
          <w:rFonts w:eastAsia="方正小标宋简体"/>
          <w:color w:val="000000"/>
        </w:rPr>
      </w:pPr>
      <w:r>
        <w:pict>
          <v:shape id="自选图形 3" o:spid="_x0000_s1028" o:spt="61" type="#_x0000_t61" style="position:absolute;left:0pt;margin-left:171.75pt;margin-top:6.8pt;height:81.65pt;width:312.75pt;z-index:251661312;mso-width-relative:page;mso-height-relative:page;" coordsize="21600,21600" adj="-5383,10844">
            <v:path/>
            <v:fill focussize="0,0"/>
            <v:stroke joinstyle="miter"/>
            <v:imagedata o:title=""/>
            <o:lock v:ext="edit"/>
            <v:textbox>
              <w:txbxContent>
                <w:p>
                  <w:pPr>
                    <w:pStyle w:val="3"/>
                    <w:spacing w:line="300" w:lineRule="exact"/>
                    <w:rPr>
                      <w:rFonts w:ascii="宋体" w:cs="Times New Roman"/>
                      <w:sz w:val="18"/>
                      <w:szCs w:val="18"/>
                    </w:rPr>
                  </w:pPr>
                  <w:r>
                    <w:rPr>
                      <w:rFonts w:ascii="宋体" w:hAnsi="宋体" w:cs="宋体"/>
                      <w:sz w:val="18"/>
                      <w:szCs w:val="18"/>
                    </w:rPr>
                    <w:t>1.3</w:t>
                  </w:r>
                  <w:r>
                    <w:rPr>
                      <w:rFonts w:hint="eastAsia" w:ascii="宋体" w:hAnsi="宋体" w:cs="宋体"/>
                      <w:sz w:val="18"/>
                      <w:szCs w:val="18"/>
                    </w:rPr>
                    <w:t>号黑体字，左空二字。</w:t>
                  </w:r>
                </w:p>
                <w:p>
                  <w:pPr>
                    <w:spacing w:line="300" w:lineRule="exact"/>
                    <w:rPr>
                      <w:rFonts w:ascii="宋体" w:hAnsi="宋体" w:eastAsia="宋体"/>
                      <w:sz w:val="18"/>
                      <w:szCs w:val="18"/>
                      <w:shd w:val="clear" w:color="auto" w:fill="FFFFFF"/>
                    </w:rPr>
                  </w:pPr>
                  <w:r>
                    <w:rPr>
                      <w:rFonts w:ascii="宋体" w:hAnsi="宋体" w:eastAsia="宋体" w:cs="宋体"/>
                      <w:sz w:val="18"/>
                      <w:szCs w:val="18"/>
                      <w:shd w:val="clear" w:color="auto" w:fill="FFFFFF"/>
                    </w:rPr>
                    <w:t>2.</w:t>
                  </w:r>
                  <w:r>
                    <w:rPr>
                      <w:rFonts w:hint="eastAsia" w:ascii="宋体" w:hAnsi="宋体" w:eastAsia="宋体" w:cs="宋体"/>
                      <w:sz w:val="18"/>
                      <w:szCs w:val="18"/>
                      <w:shd w:val="clear" w:color="auto" w:fill="FFFFFF"/>
                    </w:rPr>
                    <w:t>结构层次序数依次采用“一、”“</w:t>
                  </w:r>
                  <w:r>
                    <w:rPr>
                      <w:rFonts w:ascii="宋体" w:hAnsi="宋体" w:eastAsia="宋体" w:cs="宋体"/>
                      <w:sz w:val="18"/>
                      <w:szCs w:val="18"/>
                      <w:shd w:val="clear" w:color="auto" w:fill="FFFFFF"/>
                    </w:rPr>
                    <w:t>(</w:t>
                  </w:r>
                  <w:r>
                    <w:rPr>
                      <w:rFonts w:hint="eastAsia" w:ascii="宋体" w:hAnsi="宋体" w:eastAsia="宋体" w:cs="宋体"/>
                      <w:sz w:val="18"/>
                      <w:szCs w:val="18"/>
                      <w:shd w:val="clear" w:color="auto" w:fill="FFFFFF"/>
                    </w:rPr>
                    <w:t>一</w:t>
                  </w:r>
                  <w:r>
                    <w:rPr>
                      <w:rFonts w:ascii="宋体" w:hAnsi="宋体" w:eastAsia="宋体" w:cs="宋体"/>
                      <w:sz w:val="18"/>
                      <w:szCs w:val="18"/>
                      <w:shd w:val="clear" w:color="auto" w:fill="FFFFFF"/>
                    </w:rPr>
                    <w:t>)</w:t>
                  </w:r>
                  <w:r>
                    <w:rPr>
                      <w:rFonts w:hint="eastAsia" w:ascii="宋体" w:hAnsi="宋体" w:eastAsia="宋体" w:cs="宋体"/>
                      <w:sz w:val="18"/>
                      <w:szCs w:val="18"/>
                      <w:shd w:val="clear" w:color="auto" w:fill="FFFFFF"/>
                    </w:rPr>
                    <w:t>”“</w:t>
                  </w:r>
                  <w:r>
                    <w:rPr>
                      <w:rFonts w:ascii="宋体" w:hAnsi="宋体" w:eastAsia="宋体" w:cs="宋体"/>
                      <w:sz w:val="18"/>
                      <w:szCs w:val="18"/>
                      <w:shd w:val="clear" w:color="auto" w:fill="FFFFFF"/>
                    </w:rPr>
                    <w:t>1.</w:t>
                  </w:r>
                  <w:r>
                    <w:rPr>
                      <w:rFonts w:hint="eastAsia" w:ascii="宋体" w:hAnsi="宋体" w:eastAsia="宋体" w:cs="宋体"/>
                      <w:sz w:val="18"/>
                      <w:szCs w:val="18"/>
                      <w:shd w:val="clear" w:color="auto" w:fill="FFFFFF"/>
                    </w:rPr>
                    <w:t>”标注，第一层用黑体字、第二层用楷体字、第三层用仿宋体字标注。</w:t>
                  </w:r>
                </w:p>
                <w:p>
                  <w:pPr>
                    <w:spacing w:line="300" w:lineRule="exact"/>
                    <w:rPr>
                      <w:rFonts w:ascii="宋体" w:hAnsi="宋体" w:eastAsia="宋体"/>
                      <w:sz w:val="18"/>
                      <w:szCs w:val="18"/>
                      <w:shd w:val="clear" w:color="auto" w:fill="FFFFFF"/>
                    </w:rPr>
                  </w:pPr>
                  <w:r>
                    <w:rPr>
                      <w:rFonts w:ascii="宋体" w:hAnsi="宋体" w:eastAsia="宋体" w:cs="宋体"/>
                      <w:sz w:val="18"/>
                      <w:szCs w:val="18"/>
                      <w:shd w:val="clear" w:color="auto" w:fill="FFFFFF"/>
                    </w:rPr>
                    <w:t>3.</w:t>
                  </w:r>
                  <w:r>
                    <w:rPr>
                      <w:rFonts w:hint="eastAsia" w:ascii="宋体" w:hAnsi="宋体" w:eastAsia="宋体" w:cs="宋体"/>
                      <w:sz w:val="18"/>
                      <w:szCs w:val="18"/>
                    </w:rPr>
                    <w:t>每个专项的结构层次</w:t>
                  </w:r>
                  <w:r>
                    <w:rPr>
                      <w:rFonts w:hint="eastAsia" w:ascii="宋体" w:hAnsi="宋体" w:eastAsia="宋体" w:cs="宋体"/>
                      <w:sz w:val="18"/>
                      <w:szCs w:val="18"/>
                      <w:shd w:val="clear" w:color="auto" w:fill="FFFFFF"/>
                    </w:rPr>
                    <w:t>，即：“一、”“</w:t>
                  </w:r>
                  <w:r>
                    <w:rPr>
                      <w:rFonts w:ascii="宋体" w:hAnsi="宋体" w:eastAsia="宋体" w:cs="宋体"/>
                      <w:sz w:val="18"/>
                      <w:szCs w:val="18"/>
                      <w:shd w:val="clear" w:color="auto" w:fill="FFFFFF"/>
                    </w:rPr>
                    <w:t>(</w:t>
                  </w:r>
                  <w:r>
                    <w:rPr>
                      <w:rFonts w:hint="eastAsia" w:ascii="宋体" w:hAnsi="宋体" w:eastAsia="宋体" w:cs="宋体"/>
                      <w:sz w:val="18"/>
                      <w:szCs w:val="18"/>
                      <w:shd w:val="clear" w:color="auto" w:fill="FFFFFF"/>
                    </w:rPr>
                    <w:t>一</w:t>
                  </w:r>
                  <w:r>
                    <w:rPr>
                      <w:rFonts w:ascii="宋体" w:hAnsi="宋体" w:eastAsia="宋体" w:cs="宋体"/>
                      <w:sz w:val="18"/>
                      <w:szCs w:val="18"/>
                      <w:shd w:val="clear" w:color="auto" w:fill="FFFFFF"/>
                    </w:rPr>
                    <w:t>)</w:t>
                  </w:r>
                  <w:r>
                    <w:rPr>
                      <w:rFonts w:hint="eastAsia" w:ascii="宋体" w:hAnsi="宋体" w:eastAsia="宋体" w:cs="宋体"/>
                      <w:sz w:val="18"/>
                      <w:szCs w:val="18"/>
                      <w:shd w:val="clear" w:color="auto" w:fill="FFFFFF"/>
                    </w:rPr>
                    <w:t>”所标注的标题用语、字体及字号一致。</w:t>
                  </w:r>
                </w:p>
                <w:p>
                  <w:pPr>
                    <w:rPr>
                      <w:sz w:val="18"/>
                      <w:szCs w:val="18"/>
                    </w:rPr>
                  </w:pPr>
                </w:p>
                <w:p/>
              </w:txbxContent>
            </v:textbox>
          </v:shape>
        </w:pict>
      </w:r>
    </w:p>
    <w:p>
      <w:pPr>
        <w:keepNext w:val="0"/>
        <w:keepLines w:val="0"/>
        <w:pageBreakBefore w:val="0"/>
        <w:kinsoku/>
        <w:wordWrap/>
        <w:topLinePunct w:val="0"/>
        <w:autoSpaceDN/>
        <w:bidi w:val="0"/>
        <w:snapToGrid/>
        <w:spacing w:line="560" w:lineRule="exact"/>
        <w:ind w:left="0" w:right="0" w:firstLine="640" w:firstLineChars="200"/>
        <w:jc w:val="both"/>
        <w:textAlignment w:val="auto"/>
        <w:rPr>
          <w:rFonts w:eastAsia="黑体"/>
          <w:color w:val="000000"/>
        </w:rPr>
      </w:pPr>
      <w:r>
        <w:rPr>
          <w:rFonts w:hint="eastAsia" w:eastAsia="黑体" w:cs="黑体"/>
          <w:color w:val="000000"/>
        </w:rPr>
        <w:t>一、定义</w:t>
      </w:r>
    </w:p>
    <w:p>
      <w:pPr>
        <w:keepNext w:val="0"/>
        <w:keepLines w:val="0"/>
        <w:pageBreakBefore w:val="0"/>
        <w:kinsoku/>
        <w:wordWrap/>
        <w:topLinePunct w:val="0"/>
        <w:autoSpaceDN/>
        <w:bidi w:val="0"/>
        <w:snapToGrid/>
        <w:spacing w:line="560" w:lineRule="exact"/>
        <w:ind w:left="0" w:right="0" w:firstLine="640" w:firstLineChars="200"/>
        <w:jc w:val="both"/>
        <w:textAlignment w:val="auto"/>
        <w:rPr>
          <w:rFonts w:ascii="仿宋_GB2312" w:hAnsi="仿宋"/>
          <w:color w:val="000000"/>
        </w:rPr>
      </w:pPr>
      <w:r>
        <w:pict>
          <v:shape id="自选图形 4" o:spid="_x0000_s1029" o:spt="61" type="#_x0000_t61" style="position:absolute;left:0pt;flip:y;margin-left:275.35pt;margin-top:46.15pt;height:41.2pt;width:112.95pt;z-index:251662336;mso-width-relative:page;mso-height-relative:page;" coordsize="21600,21600" adj="-44342,31722">
            <v:path/>
            <v:fill focussize="0,0"/>
            <v:stroke joinstyle="miter"/>
            <v:imagedata o:title=""/>
            <o:lock v:ext="edit"/>
            <v:textbox>
              <w:txbxContent>
                <w:p>
                  <w:pPr>
                    <w:pStyle w:val="3"/>
                    <w:spacing w:line="300" w:lineRule="exact"/>
                    <w:rPr>
                      <w:rFonts w:cs="Times New Roman"/>
                      <w:sz w:val="18"/>
                      <w:szCs w:val="18"/>
                    </w:rPr>
                  </w:pPr>
                  <w:r>
                    <w:rPr>
                      <w:rFonts w:hint="eastAsia" w:ascii="宋体" w:hAnsi="宋体" w:cs="宋体"/>
                      <w:sz w:val="18"/>
                      <w:szCs w:val="18"/>
                      <w:shd w:val="clear" w:color="auto" w:fill="FFFFFF"/>
                    </w:rPr>
                    <w:t>每个自然段左空二字，回行顶格。</w:t>
                  </w:r>
                  <w:r>
                    <w:rPr>
                      <w:rFonts w:ascii="宋体" w:hAnsi="宋体" w:cs="宋体"/>
                      <w:sz w:val="18"/>
                      <w:szCs w:val="18"/>
                      <w:shd w:val="clear" w:color="auto" w:fill="FFFFFF"/>
                    </w:rPr>
                    <w:t>3</w:t>
                  </w:r>
                  <w:r>
                    <w:rPr>
                      <w:rFonts w:hint="eastAsia" w:ascii="宋体" w:hAnsi="宋体" w:cs="宋体"/>
                      <w:sz w:val="18"/>
                      <w:szCs w:val="18"/>
                      <w:shd w:val="clear" w:color="auto" w:fill="FFFFFF"/>
                    </w:rPr>
                    <w:t>号仿宋体字。</w:t>
                  </w:r>
                </w:p>
              </w:txbxContent>
            </v:textbox>
          </v:shape>
        </w:pict>
      </w:r>
      <w:r>
        <w:rPr>
          <w:rFonts w:hint="eastAsia" w:ascii="仿宋_GB2312" w:hAnsi="仿宋" w:cs="仿宋_GB2312"/>
          <w:color w:val="000000"/>
        </w:rPr>
        <w:t>具有培训大纲编制、课程设计与课件制作、茶汤质量调控、茶艺操作演示及培训与指导的能力。</w:t>
      </w:r>
    </w:p>
    <w:p>
      <w:pPr>
        <w:keepNext w:val="0"/>
        <w:keepLines w:val="0"/>
        <w:pageBreakBefore w:val="0"/>
        <w:kinsoku/>
        <w:wordWrap/>
        <w:topLinePunct w:val="0"/>
        <w:autoSpaceDN/>
        <w:bidi w:val="0"/>
        <w:snapToGrid/>
        <w:spacing w:line="560" w:lineRule="exact"/>
        <w:ind w:left="0" w:right="0" w:firstLine="640" w:firstLineChars="200"/>
        <w:jc w:val="both"/>
        <w:textAlignment w:val="auto"/>
        <w:rPr>
          <w:rFonts w:eastAsia="黑体"/>
          <w:color w:val="000000"/>
        </w:rPr>
      </w:pPr>
      <w:r>
        <w:rPr>
          <w:rFonts w:hint="eastAsia" w:eastAsia="黑体" w:cs="黑体"/>
          <w:color w:val="000000"/>
        </w:rPr>
        <w:t>二、适用对象</w:t>
      </w:r>
    </w:p>
    <w:p>
      <w:pPr>
        <w:keepNext w:val="0"/>
        <w:keepLines w:val="0"/>
        <w:pageBreakBefore w:val="0"/>
        <w:kinsoku/>
        <w:wordWrap/>
        <w:topLinePunct w:val="0"/>
        <w:autoSpaceDN/>
        <w:bidi w:val="0"/>
        <w:snapToGrid/>
        <w:spacing w:line="560" w:lineRule="exact"/>
        <w:ind w:left="0" w:right="0" w:firstLine="640" w:firstLineChars="200"/>
        <w:jc w:val="both"/>
        <w:textAlignment w:val="auto"/>
        <w:rPr>
          <w:rFonts w:ascii="仿宋_GB2312" w:hAnsi="仿宋"/>
          <w:color w:val="000000"/>
        </w:rPr>
      </w:pPr>
      <w:r>
        <w:pict>
          <v:shape id="_x0000_s1030" o:spid="_x0000_s1030" o:spt="61" type="#_x0000_t61" style="position:absolute;left:0pt;flip:x;margin-left:320.8pt;margin-top:25.95pt;height:37.3pt;width:84.85pt;z-index:251663360;mso-width-relative:page;mso-height-relative:page;" coordsize="21600,21600" adj="-945,33084">
            <v:path/>
            <v:fill focussize="0,0"/>
            <v:stroke joinstyle="miter"/>
            <v:imagedata o:title=""/>
            <o:lock v:ext="edit"/>
            <v:textbox>
              <w:txbxContent>
                <w:p>
                  <w:pPr>
                    <w:pStyle w:val="3"/>
                    <w:spacing w:line="300" w:lineRule="exact"/>
                    <w:rPr>
                      <w:rFonts w:ascii="宋体" w:cs="Times New Roman"/>
                      <w:sz w:val="18"/>
                      <w:szCs w:val="18"/>
                    </w:rPr>
                  </w:pPr>
                  <w:r>
                    <w:rPr>
                      <w:rFonts w:hint="eastAsia" w:ascii="宋体" w:hAnsi="宋体" w:cs="宋体"/>
                      <w:sz w:val="18"/>
                      <w:szCs w:val="18"/>
                    </w:rPr>
                    <w:t>考核比重合计为</w:t>
                  </w:r>
                  <w:r>
                    <w:rPr>
                      <w:rFonts w:ascii="宋体" w:hAnsi="宋体" w:cs="宋体"/>
                      <w:sz w:val="18"/>
                      <w:szCs w:val="18"/>
                    </w:rPr>
                    <w:t>100%</w:t>
                  </w:r>
                  <w:r>
                    <w:rPr>
                      <w:rFonts w:hint="eastAsia" w:ascii="宋体" w:hAnsi="宋体" w:cs="宋体"/>
                      <w:sz w:val="18"/>
                      <w:szCs w:val="18"/>
                    </w:rPr>
                    <w:t>。</w:t>
                  </w:r>
                </w:p>
              </w:txbxContent>
            </v:textbox>
          </v:shape>
        </w:pict>
      </w:r>
      <w:r>
        <w:pict>
          <v:shape id="自选图形 5" o:spid="_x0000_s1031" o:spt="61" type="#_x0000_t61" style="position:absolute;left:0pt;margin-left:158.1pt;margin-top:27pt;height:39.15pt;width:91.35pt;z-index:251663360;mso-width-relative:page;mso-height-relative:page;" coordsize="21600,21600" adj="-14541,45710">
            <v:path/>
            <v:fill focussize="0,0"/>
            <v:stroke joinstyle="miter"/>
            <v:imagedata o:title=""/>
            <o:lock v:ext="edit"/>
            <v:textbox>
              <w:txbxContent>
                <w:p>
                  <w:pPr>
                    <w:pStyle w:val="3"/>
                    <w:spacing w:line="300" w:lineRule="exact"/>
                    <w:rPr>
                      <w:rFonts w:ascii="宋体" w:cs="Times New Roman"/>
                      <w:sz w:val="18"/>
                      <w:szCs w:val="18"/>
                    </w:rPr>
                  </w:pPr>
                  <w:r>
                    <w:rPr>
                      <w:rFonts w:hint="eastAsia" w:ascii="宋体" w:hAnsi="宋体" w:cs="宋体"/>
                      <w:sz w:val="18"/>
                      <w:szCs w:val="18"/>
                    </w:rPr>
                    <w:t>表格内第二层序数采用“</w:t>
                  </w:r>
                  <w:r>
                    <w:rPr>
                      <w:rFonts w:ascii="宋体" w:hAnsi="宋体" w:cs="宋体"/>
                      <w:sz w:val="18"/>
                      <w:szCs w:val="18"/>
                    </w:rPr>
                    <w:t>1.</w:t>
                  </w:r>
                  <w:r>
                    <w:rPr>
                      <w:rFonts w:hint="eastAsia" w:ascii="宋体" w:hAnsi="宋体" w:cs="宋体"/>
                      <w:sz w:val="18"/>
                      <w:szCs w:val="18"/>
                    </w:rPr>
                    <w:t>”。</w:t>
                  </w:r>
                </w:p>
                <w:p>
                  <w:pPr>
                    <w:rPr>
                      <w:sz w:val="18"/>
                      <w:szCs w:val="18"/>
                    </w:rPr>
                  </w:pPr>
                </w:p>
              </w:txbxContent>
            </v:textbox>
          </v:shape>
        </w:pict>
      </w:r>
      <w:r>
        <w:rPr>
          <w:rFonts w:hint="eastAsia" w:ascii="仿宋_GB2312" w:hAnsi="仿宋" w:cs="仿宋_GB2312"/>
          <w:color w:val="000000"/>
        </w:rPr>
        <w:t>运用或准备运用本项能力求职、就业的人员。</w:t>
      </w:r>
    </w:p>
    <w:p>
      <w:pPr>
        <w:keepNext w:val="0"/>
        <w:keepLines w:val="0"/>
        <w:pageBreakBefore w:val="0"/>
        <w:kinsoku/>
        <w:wordWrap/>
        <w:topLinePunct w:val="0"/>
        <w:autoSpaceDN/>
        <w:bidi w:val="0"/>
        <w:snapToGrid/>
        <w:spacing w:line="560" w:lineRule="exact"/>
        <w:ind w:left="0" w:right="0" w:firstLine="640" w:firstLineChars="200"/>
        <w:jc w:val="both"/>
        <w:textAlignment w:val="auto"/>
        <w:rPr>
          <w:rFonts w:eastAsia="黑体"/>
          <w:color w:val="000000"/>
        </w:rPr>
      </w:pPr>
      <w:r>
        <w:rPr>
          <w:rFonts w:hint="eastAsia" w:eastAsia="黑体" w:cs="黑体"/>
          <w:color w:val="000000"/>
        </w:rPr>
        <w:t>三、考核内容</w:t>
      </w:r>
    </w:p>
    <w:tbl>
      <w:tblPr>
        <w:tblStyle w:val="8"/>
        <w:tblW w:w="95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1516"/>
        <w:gridCol w:w="3861"/>
        <w:gridCol w:w="2960"/>
        <w:gridCol w:w="12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89" w:hRule="atLeast"/>
          <w:jc w:val="center"/>
        </w:trPr>
        <w:tc>
          <w:tcPr>
            <w:tcW w:w="9539" w:type="dxa"/>
            <w:gridSpan w:val="4"/>
            <w:tcBorders>
              <w:top w:val="single" w:color="auto" w:sz="8" w:space="0"/>
            </w:tcBorders>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 w:hAnsi="仿宋" w:eastAsia="仿宋"/>
                <w:color w:val="000000"/>
                <w:sz w:val="24"/>
                <w:szCs w:val="24"/>
              </w:rPr>
            </w:pPr>
            <w:r>
              <w:rPr>
                <w:rFonts w:hint="eastAsia" w:ascii="黑体" w:hAnsi="黑体" w:eastAsia="黑体" w:cs="黑体"/>
                <w:color w:val="000000"/>
                <w:sz w:val="28"/>
                <w:szCs w:val="28"/>
              </w:rPr>
              <w:t>能力名称：茶艺培训</w:t>
            </w:r>
            <w:r>
              <w:rPr>
                <w:rFonts w:ascii="黑体" w:hAnsi="黑体" w:eastAsia="黑体" w:cs="黑体"/>
                <w:color w:val="000000"/>
                <w:sz w:val="28"/>
                <w:szCs w:val="28"/>
              </w:rPr>
              <w:t xml:space="preserve">                               </w:t>
            </w:r>
            <w:r>
              <w:rPr>
                <w:rFonts w:hint="eastAsia" w:ascii="黑体" w:hAnsi="黑体" w:eastAsia="黑体" w:cs="黑体"/>
                <w:color w:val="000000"/>
                <w:sz w:val="28"/>
                <w:szCs w:val="28"/>
              </w:rPr>
              <w:t>职业领域：茶艺师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07" w:hRule="atLeast"/>
          <w:jc w:val="center"/>
        </w:trPr>
        <w:tc>
          <w:tcPr>
            <w:tcW w:w="1516"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黑体" w:hAnsi="黑体" w:eastAsia="黑体"/>
                <w:color w:val="000000"/>
                <w:sz w:val="24"/>
                <w:szCs w:val="24"/>
              </w:rPr>
            </w:pPr>
            <w:r>
              <w:rPr>
                <w:rFonts w:hint="eastAsia" w:ascii="黑体" w:hAnsi="黑体" w:eastAsia="黑体" w:cs="黑体"/>
                <w:color w:val="000000"/>
                <w:sz w:val="24"/>
                <w:szCs w:val="24"/>
              </w:rPr>
              <w:t>工作任务</w:t>
            </w:r>
          </w:p>
        </w:tc>
        <w:tc>
          <w:tcPr>
            <w:tcW w:w="3861"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黑体" w:hAnsi="黑体" w:eastAsia="黑体"/>
                <w:color w:val="000000"/>
                <w:sz w:val="24"/>
                <w:szCs w:val="24"/>
              </w:rPr>
            </w:pPr>
            <w:r>
              <w:rPr>
                <w:rFonts w:hint="eastAsia" w:ascii="黑体" w:hAnsi="黑体" w:eastAsia="黑体" w:cs="黑体"/>
                <w:color w:val="000000"/>
                <w:sz w:val="24"/>
                <w:szCs w:val="24"/>
              </w:rPr>
              <w:t>操作规范</w:t>
            </w:r>
          </w:p>
        </w:tc>
        <w:tc>
          <w:tcPr>
            <w:tcW w:w="2960"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黑体" w:hAnsi="黑体" w:eastAsia="黑体"/>
                <w:color w:val="000000"/>
                <w:sz w:val="24"/>
                <w:szCs w:val="24"/>
              </w:rPr>
            </w:pPr>
            <w:r>
              <w:rPr>
                <w:rFonts w:hint="eastAsia" w:ascii="黑体" w:hAnsi="黑体" w:eastAsia="黑体" w:cs="黑体"/>
                <w:color w:val="000000"/>
                <w:sz w:val="24"/>
                <w:szCs w:val="24"/>
              </w:rPr>
              <w:t>相关知识</w:t>
            </w:r>
          </w:p>
        </w:tc>
        <w:tc>
          <w:tcPr>
            <w:tcW w:w="1202"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黑体" w:hAnsi="黑体" w:eastAsia="黑体"/>
                <w:color w:val="000000"/>
                <w:sz w:val="24"/>
                <w:szCs w:val="24"/>
              </w:rPr>
            </w:pPr>
            <w:r>
              <w:rPr>
                <w:rFonts w:hint="eastAsia" w:ascii="黑体" w:hAnsi="黑体" w:eastAsia="黑体" w:cs="黑体"/>
                <w:color w:val="000000"/>
                <w:sz w:val="24"/>
                <w:szCs w:val="24"/>
              </w:rPr>
              <w:t>考核比重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929" w:hRule="atLeast"/>
          <w:jc w:val="center"/>
        </w:trPr>
        <w:tc>
          <w:tcPr>
            <w:tcW w:w="1516"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宋体" w:hAnsi="宋体" w:eastAsia="宋体"/>
                <w:color w:val="000000"/>
                <w:sz w:val="21"/>
                <w:szCs w:val="21"/>
              </w:rPr>
            </w:pPr>
          </w:p>
          <w:p>
            <w:pPr>
              <w:keepNext w:val="0"/>
              <w:keepLines w:val="0"/>
              <w:pageBreakBefore w:val="0"/>
              <w:kinsoku/>
              <w:wordWrap/>
              <w:topLinePunct w:val="0"/>
              <w:autoSpaceDN/>
              <w:bidi w:val="0"/>
              <w:snapToGrid/>
              <w:spacing w:line="560" w:lineRule="exact"/>
              <w:ind w:left="0" w:right="0"/>
              <w:jc w:val="both"/>
              <w:textAlignment w:val="auto"/>
              <w:rPr>
                <w:rFonts w:ascii="宋体" w:hAnsi="宋体" w:eastAsia="宋体"/>
                <w:color w:val="000000"/>
                <w:sz w:val="21"/>
                <w:szCs w:val="21"/>
              </w:rPr>
            </w:pPr>
            <w:r>
              <w:rPr>
                <w:rFonts w:hint="eastAsia" w:ascii="宋体" w:hAnsi="宋体" w:eastAsia="宋体" w:cs="宋体"/>
                <w:color w:val="000000"/>
                <w:sz w:val="21"/>
                <w:szCs w:val="21"/>
              </w:rPr>
              <w:t>（一）</w:t>
            </w:r>
          </w:p>
          <w:p>
            <w:pPr>
              <w:keepNext w:val="0"/>
              <w:keepLines w:val="0"/>
              <w:pageBreakBefore w:val="0"/>
              <w:kinsoku/>
              <w:wordWrap/>
              <w:topLinePunct w:val="0"/>
              <w:autoSpaceDN/>
              <w:bidi w:val="0"/>
              <w:snapToGrid/>
              <w:spacing w:line="560" w:lineRule="exact"/>
              <w:ind w:left="0" w:right="0"/>
              <w:jc w:val="both"/>
              <w:textAlignment w:val="auto"/>
              <w:rPr>
                <w:rFonts w:ascii="宋体" w:hAnsi="宋体" w:eastAsia="宋体"/>
                <w:color w:val="000000"/>
                <w:sz w:val="21"/>
                <w:szCs w:val="21"/>
              </w:rPr>
            </w:pPr>
            <w:r>
              <w:pict>
                <v:shape id="自选图形 7" o:spid="_x0000_s1032" o:spt="61" type="#_x0000_t61" style="position:absolute;left:0pt;flip:y;margin-left:77.65pt;margin-top:34.9pt;height:37.8pt;width:100.4pt;z-index:251664384;mso-width-relative:page;mso-height-relative:page;" coordsize="21600,21600" adj="-6367,43369">
                  <v:path/>
                  <v:fill focussize="0,0"/>
                  <v:stroke joinstyle="miter"/>
                  <v:imagedata o:title=""/>
                  <o:lock v:ext="edit"/>
                  <v:textbox>
                    <w:txbxContent>
                      <w:p>
                        <w:pPr>
                          <w:pStyle w:val="3"/>
                          <w:spacing w:line="300" w:lineRule="exact"/>
                          <w:rPr>
                            <w:rFonts w:ascii="宋体" w:cs="Times New Roman"/>
                            <w:sz w:val="18"/>
                            <w:szCs w:val="18"/>
                          </w:rPr>
                        </w:pPr>
                        <w:r>
                          <w:rPr>
                            <w:rFonts w:hint="eastAsia" w:ascii="宋体" w:hAnsi="宋体" w:cs="宋体"/>
                            <w:sz w:val="18"/>
                            <w:szCs w:val="18"/>
                          </w:rPr>
                          <w:t>表格内第一层序数采用“（一）”。</w:t>
                        </w:r>
                      </w:p>
                    </w:txbxContent>
                  </v:textbox>
                </v:shape>
              </w:pict>
            </w:r>
            <w:r>
              <w:rPr>
                <w:rFonts w:hint="eastAsia" w:ascii="宋体" w:hAnsi="宋体" w:eastAsia="宋体" w:cs="宋体"/>
                <w:color w:val="000000"/>
                <w:spacing w:val="-4"/>
                <w:sz w:val="21"/>
                <w:szCs w:val="21"/>
              </w:rPr>
              <w:t>培训大纲编制、课件制作、试讲</w:t>
            </w:r>
          </w:p>
        </w:tc>
        <w:tc>
          <w:tcPr>
            <w:tcW w:w="3861" w:type="dxa"/>
            <w:vAlign w:val="center"/>
          </w:tcPr>
          <w:p>
            <w:pPr>
              <w:keepNext w:val="0"/>
              <w:keepLines w:val="0"/>
              <w:pageBreakBefore w:val="0"/>
              <w:kinsoku/>
              <w:wordWrap/>
              <w:topLinePunct w:val="0"/>
              <w:autoSpaceDN/>
              <w:bidi w:val="0"/>
              <w:snapToGrid/>
              <w:spacing w:line="560" w:lineRule="exact"/>
              <w:ind w:left="0" w:right="0" w:firstLine="420" w:firstLineChars="200"/>
              <w:jc w:val="both"/>
              <w:textAlignment w:val="auto"/>
              <w:rPr>
                <w:rFonts w:ascii="宋体" w:hAnsi="宋体" w:eastAsia="宋体"/>
                <w:color w:val="000000"/>
                <w:sz w:val="21"/>
                <w:szCs w:val="21"/>
                <w:lang w:val="en-GB"/>
              </w:rPr>
            </w:pPr>
            <w:r>
              <w:rPr>
                <w:rFonts w:ascii="宋体" w:hAnsi="宋体" w:eastAsia="宋体" w:cs="宋体"/>
                <w:color w:val="000000"/>
                <w:sz w:val="21"/>
                <w:szCs w:val="21"/>
              </w:rPr>
              <w:t>1.</w:t>
            </w:r>
            <w:r>
              <w:rPr>
                <w:rFonts w:hint="eastAsia" w:ascii="宋体" w:hAnsi="宋体" w:eastAsia="宋体" w:cs="宋体"/>
                <w:color w:val="000000"/>
                <w:sz w:val="21"/>
                <w:szCs w:val="21"/>
              </w:rPr>
              <w:t>能根据《茶艺师职业技能标准》要求编制培训大纲</w:t>
            </w:r>
          </w:p>
          <w:p>
            <w:pPr>
              <w:keepNext w:val="0"/>
              <w:keepLines w:val="0"/>
              <w:pageBreakBefore w:val="0"/>
              <w:kinsoku/>
              <w:wordWrap/>
              <w:topLinePunct w:val="0"/>
              <w:autoSpaceDN/>
              <w:bidi w:val="0"/>
              <w:snapToGrid/>
              <w:spacing w:line="560" w:lineRule="exact"/>
              <w:ind w:left="0" w:right="0" w:firstLine="420" w:firstLineChars="200"/>
              <w:jc w:val="both"/>
              <w:textAlignment w:val="auto"/>
              <w:rPr>
                <w:rFonts w:ascii="宋体" w:hAnsi="宋体" w:eastAsia="宋体"/>
                <w:color w:val="000000"/>
                <w:sz w:val="21"/>
                <w:szCs w:val="21"/>
              </w:rPr>
            </w:pPr>
            <w:r>
              <w:rPr>
                <w:rFonts w:ascii="宋体" w:hAnsi="宋体" w:eastAsia="宋体" w:cs="宋体"/>
                <w:color w:val="000000"/>
                <w:sz w:val="21"/>
                <w:szCs w:val="21"/>
              </w:rPr>
              <w:t>2.</w:t>
            </w:r>
            <w:r>
              <w:rPr>
                <w:rFonts w:hint="eastAsia" w:ascii="宋体" w:hAnsi="宋体" w:eastAsia="宋体" w:cs="宋体"/>
                <w:color w:val="000000"/>
                <w:sz w:val="21"/>
                <w:szCs w:val="21"/>
              </w:rPr>
              <w:t>能根据培训大纲设计课程</w:t>
            </w:r>
          </w:p>
          <w:p>
            <w:pPr>
              <w:keepNext w:val="0"/>
              <w:keepLines w:val="0"/>
              <w:pageBreakBefore w:val="0"/>
              <w:kinsoku/>
              <w:wordWrap/>
              <w:topLinePunct w:val="0"/>
              <w:autoSpaceDN/>
              <w:bidi w:val="0"/>
              <w:snapToGrid/>
              <w:spacing w:line="560" w:lineRule="exact"/>
              <w:ind w:left="0" w:right="0" w:firstLine="420" w:firstLineChars="200"/>
              <w:jc w:val="both"/>
              <w:textAlignment w:val="auto"/>
              <w:rPr>
                <w:rFonts w:ascii="宋体" w:hAnsi="宋体" w:eastAsia="宋体"/>
                <w:color w:val="000000"/>
                <w:sz w:val="21"/>
                <w:szCs w:val="21"/>
              </w:rPr>
            </w:pPr>
            <w:r>
              <w:rPr>
                <w:rFonts w:ascii="宋体" w:hAnsi="宋体" w:eastAsia="宋体" w:cs="宋体"/>
                <w:color w:val="000000"/>
                <w:sz w:val="21"/>
                <w:szCs w:val="21"/>
              </w:rPr>
              <w:t>3.</w:t>
            </w:r>
            <w:r>
              <w:rPr>
                <w:rFonts w:hint="eastAsia" w:ascii="宋体" w:hAnsi="宋体" w:eastAsia="宋体" w:cs="宋体"/>
                <w:color w:val="000000"/>
                <w:sz w:val="21"/>
                <w:szCs w:val="21"/>
              </w:rPr>
              <w:t>能根据课程设计制作多媒体课件</w:t>
            </w:r>
          </w:p>
          <w:p>
            <w:pPr>
              <w:keepNext w:val="0"/>
              <w:keepLines w:val="0"/>
              <w:pageBreakBefore w:val="0"/>
              <w:kinsoku/>
              <w:wordWrap/>
              <w:topLinePunct w:val="0"/>
              <w:autoSpaceDN/>
              <w:bidi w:val="0"/>
              <w:snapToGrid/>
              <w:spacing w:line="560" w:lineRule="exact"/>
              <w:ind w:left="0" w:right="0" w:firstLine="420" w:firstLineChars="200"/>
              <w:jc w:val="both"/>
              <w:textAlignment w:val="auto"/>
              <w:rPr>
                <w:rFonts w:ascii="宋体" w:hAnsi="宋体" w:eastAsia="宋体"/>
                <w:color w:val="000000"/>
                <w:sz w:val="21"/>
                <w:szCs w:val="21"/>
              </w:rPr>
            </w:pPr>
            <w:r>
              <w:rPr>
                <w:rFonts w:ascii="宋体" w:hAnsi="宋体" w:eastAsia="宋体" w:cs="宋体"/>
                <w:color w:val="000000"/>
                <w:sz w:val="21"/>
                <w:szCs w:val="21"/>
              </w:rPr>
              <w:t>4.</w:t>
            </w:r>
            <w:r>
              <w:rPr>
                <w:rFonts w:hint="eastAsia" w:ascii="宋体" w:hAnsi="宋体" w:eastAsia="宋体" w:cs="宋体"/>
                <w:color w:val="000000"/>
                <w:spacing w:val="-6"/>
                <w:sz w:val="21"/>
                <w:szCs w:val="21"/>
              </w:rPr>
              <w:t>能运用授课技巧选取内容进行试讲</w:t>
            </w:r>
          </w:p>
        </w:tc>
        <w:tc>
          <w:tcPr>
            <w:tcW w:w="2960" w:type="dxa"/>
            <w:vAlign w:val="center"/>
          </w:tcPr>
          <w:p>
            <w:pPr>
              <w:keepNext w:val="0"/>
              <w:keepLines w:val="0"/>
              <w:pageBreakBefore w:val="0"/>
              <w:kinsoku/>
              <w:wordWrap/>
              <w:topLinePunct w:val="0"/>
              <w:autoSpaceDN/>
              <w:bidi w:val="0"/>
              <w:snapToGrid/>
              <w:spacing w:line="560" w:lineRule="exact"/>
              <w:ind w:left="0" w:right="0" w:firstLine="420" w:firstLineChars="200"/>
              <w:jc w:val="both"/>
              <w:textAlignment w:val="auto"/>
              <w:rPr>
                <w:rFonts w:ascii="宋体" w:hAnsi="宋体" w:eastAsia="宋体"/>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编制培训大纲相关知识</w:t>
            </w:r>
          </w:p>
          <w:p>
            <w:pPr>
              <w:keepNext w:val="0"/>
              <w:keepLines w:val="0"/>
              <w:pageBreakBefore w:val="0"/>
              <w:kinsoku/>
              <w:wordWrap/>
              <w:topLinePunct w:val="0"/>
              <w:autoSpaceDN/>
              <w:bidi w:val="0"/>
              <w:snapToGrid/>
              <w:spacing w:line="560" w:lineRule="exact"/>
              <w:ind w:left="0" w:right="0" w:firstLine="420" w:firstLineChars="200"/>
              <w:jc w:val="both"/>
              <w:textAlignment w:val="auto"/>
              <w:rPr>
                <w:rFonts w:ascii="宋体" w:hAnsi="宋体" w:eastAsia="宋体"/>
                <w:color w:val="000000"/>
                <w:sz w:val="21"/>
                <w:szCs w:val="21"/>
              </w:rPr>
            </w:pPr>
            <w:r>
              <w:rPr>
                <w:rFonts w:ascii="宋体" w:hAnsi="宋体" w:eastAsia="宋体" w:cs="宋体"/>
                <w:color w:val="000000"/>
                <w:sz w:val="21"/>
                <w:szCs w:val="21"/>
              </w:rPr>
              <w:t>2.</w:t>
            </w:r>
            <w:r>
              <w:rPr>
                <w:rFonts w:hint="eastAsia" w:ascii="宋体" w:hAnsi="宋体" w:eastAsia="宋体" w:cs="宋体"/>
                <w:color w:val="000000"/>
                <w:sz w:val="21"/>
                <w:szCs w:val="21"/>
              </w:rPr>
              <w:t>课程设计相关知识</w:t>
            </w:r>
          </w:p>
          <w:p>
            <w:pPr>
              <w:keepNext w:val="0"/>
              <w:keepLines w:val="0"/>
              <w:pageBreakBefore w:val="0"/>
              <w:kinsoku/>
              <w:wordWrap/>
              <w:topLinePunct w:val="0"/>
              <w:autoSpaceDN/>
              <w:bidi w:val="0"/>
              <w:snapToGrid/>
              <w:spacing w:line="560" w:lineRule="exact"/>
              <w:ind w:left="0" w:right="0" w:firstLine="420" w:firstLineChars="200"/>
              <w:jc w:val="both"/>
              <w:textAlignment w:val="auto"/>
              <w:rPr>
                <w:rFonts w:ascii="宋体" w:hAnsi="宋体" w:eastAsia="宋体"/>
                <w:color w:val="000000"/>
                <w:spacing w:val="-6"/>
                <w:sz w:val="21"/>
                <w:szCs w:val="21"/>
              </w:rPr>
            </w:pPr>
            <w:r>
              <w:rPr>
                <w:rFonts w:ascii="宋体" w:hAnsi="宋体" w:eastAsia="宋体" w:cs="宋体"/>
                <w:color w:val="000000"/>
                <w:sz w:val="21"/>
                <w:szCs w:val="21"/>
              </w:rPr>
              <w:t>3.</w:t>
            </w:r>
            <w:r>
              <w:rPr>
                <w:rFonts w:hint="eastAsia" w:ascii="宋体" w:hAnsi="宋体" w:eastAsia="宋体" w:cs="宋体"/>
                <w:color w:val="000000"/>
                <w:spacing w:val="-6"/>
                <w:sz w:val="21"/>
                <w:szCs w:val="21"/>
              </w:rPr>
              <w:t>多媒体制作相关知识</w:t>
            </w:r>
          </w:p>
          <w:p>
            <w:pPr>
              <w:keepNext w:val="0"/>
              <w:keepLines w:val="0"/>
              <w:pageBreakBefore w:val="0"/>
              <w:kinsoku/>
              <w:wordWrap/>
              <w:topLinePunct w:val="0"/>
              <w:autoSpaceDN/>
              <w:bidi w:val="0"/>
              <w:snapToGrid/>
              <w:spacing w:line="560" w:lineRule="exact"/>
              <w:ind w:left="0" w:right="0" w:firstLine="420" w:firstLineChars="200"/>
              <w:jc w:val="both"/>
              <w:textAlignment w:val="auto"/>
              <w:rPr>
                <w:rFonts w:ascii="宋体" w:hAnsi="宋体" w:eastAsia="宋体"/>
                <w:color w:val="000000"/>
                <w:sz w:val="21"/>
                <w:szCs w:val="21"/>
              </w:rPr>
            </w:pPr>
            <w:r>
              <w:rPr>
                <w:rFonts w:ascii="宋体" w:hAnsi="宋体" w:eastAsia="宋体" w:cs="宋体"/>
                <w:color w:val="000000"/>
                <w:sz w:val="21"/>
                <w:szCs w:val="21"/>
              </w:rPr>
              <w:t>4.</w:t>
            </w:r>
            <w:r>
              <w:rPr>
                <w:rFonts w:hint="eastAsia" w:ascii="宋体" w:hAnsi="宋体" w:eastAsia="宋体" w:cs="宋体"/>
                <w:color w:val="000000"/>
                <w:sz w:val="21"/>
                <w:szCs w:val="21"/>
              </w:rPr>
              <w:t>授课技巧相关知识</w:t>
            </w:r>
          </w:p>
        </w:tc>
        <w:tc>
          <w:tcPr>
            <w:tcW w:w="1202"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宋体" w:hAnsi="宋体" w:eastAsia="宋体" w:cs="宋体"/>
                <w:color w:val="000000"/>
                <w:sz w:val="21"/>
                <w:szCs w:val="21"/>
              </w:rPr>
            </w:pPr>
            <w:r>
              <w:rPr>
                <w:rFonts w:ascii="宋体" w:hAnsi="宋体" w:eastAsia="宋体" w:cs="宋体"/>
                <w:color w:val="000000"/>
                <w:sz w:val="21"/>
                <w:szCs w:val="21"/>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319" w:hRule="atLeast"/>
          <w:jc w:val="center"/>
        </w:trPr>
        <w:tc>
          <w:tcPr>
            <w:tcW w:w="1516"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宋体" w:hAnsi="宋体" w:eastAsia="宋体"/>
                <w:color w:val="000000"/>
                <w:sz w:val="21"/>
                <w:szCs w:val="21"/>
              </w:rPr>
            </w:pPr>
            <w:r>
              <w:rPr>
                <w:rFonts w:hint="eastAsia" w:ascii="宋体" w:hAnsi="宋体" w:eastAsia="宋体" w:cs="宋体"/>
                <w:color w:val="000000"/>
                <w:sz w:val="21"/>
                <w:szCs w:val="21"/>
              </w:rPr>
              <w:t>（二）</w:t>
            </w:r>
          </w:p>
          <w:p>
            <w:pPr>
              <w:keepNext w:val="0"/>
              <w:keepLines w:val="0"/>
              <w:pageBreakBefore w:val="0"/>
              <w:kinsoku/>
              <w:wordWrap/>
              <w:topLinePunct w:val="0"/>
              <w:autoSpaceDN/>
              <w:bidi w:val="0"/>
              <w:snapToGrid/>
              <w:spacing w:line="560" w:lineRule="exact"/>
              <w:ind w:left="0" w:right="0"/>
              <w:jc w:val="both"/>
              <w:textAlignment w:val="auto"/>
              <w:rPr>
                <w:rFonts w:ascii="宋体" w:hAnsi="宋体" w:eastAsia="宋体"/>
                <w:color w:val="000000"/>
                <w:sz w:val="21"/>
                <w:szCs w:val="21"/>
              </w:rPr>
            </w:pPr>
            <w:r>
              <w:rPr>
                <w:rFonts w:hint="eastAsia" w:ascii="宋体" w:hAnsi="宋体" w:eastAsia="宋体" w:cs="宋体"/>
                <w:color w:val="000000"/>
                <w:sz w:val="21"/>
                <w:szCs w:val="21"/>
              </w:rPr>
              <w:t>茶汤质量调控</w:t>
            </w:r>
          </w:p>
        </w:tc>
        <w:tc>
          <w:tcPr>
            <w:tcW w:w="3861" w:type="dxa"/>
            <w:vAlign w:val="center"/>
          </w:tcPr>
          <w:p>
            <w:pPr>
              <w:keepNext w:val="0"/>
              <w:keepLines w:val="0"/>
              <w:pageBreakBefore w:val="0"/>
              <w:kinsoku/>
              <w:wordWrap/>
              <w:topLinePunct w:val="0"/>
              <w:autoSpaceDN/>
              <w:bidi w:val="0"/>
              <w:snapToGrid/>
              <w:spacing w:line="560" w:lineRule="exact"/>
              <w:ind w:left="0" w:right="0" w:firstLine="420" w:firstLineChars="200"/>
              <w:jc w:val="both"/>
              <w:textAlignment w:val="auto"/>
              <w:rPr>
                <w:rFonts w:ascii="宋体" w:hAnsi="宋体" w:eastAsia="宋体"/>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能根据不同茶类茶汤的质量要求指导选择泡茶器具与用水</w:t>
            </w:r>
          </w:p>
          <w:p>
            <w:pPr>
              <w:keepNext w:val="0"/>
              <w:keepLines w:val="0"/>
              <w:pageBreakBefore w:val="0"/>
              <w:kinsoku/>
              <w:wordWrap/>
              <w:topLinePunct w:val="0"/>
              <w:autoSpaceDN/>
              <w:bidi w:val="0"/>
              <w:snapToGrid/>
              <w:spacing w:line="560" w:lineRule="exact"/>
              <w:ind w:left="0" w:right="0" w:firstLine="420" w:firstLineChars="200"/>
              <w:jc w:val="both"/>
              <w:textAlignment w:val="auto"/>
              <w:rPr>
                <w:rFonts w:ascii="宋体" w:hAnsi="宋体" w:eastAsia="宋体"/>
                <w:color w:val="000000"/>
                <w:sz w:val="21"/>
                <w:szCs w:val="21"/>
              </w:rPr>
            </w:pPr>
            <w:r>
              <w:rPr>
                <w:rFonts w:ascii="宋体" w:hAnsi="宋体" w:eastAsia="宋体" w:cs="宋体"/>
                <w:color w:val="000000"/>
                <w:sz w:val="21"/>
                <w:szCs w:val="21"/>
              </w:rPr>
              <w:t>2.</w:t>
            </w:r>
            <w:r>
              <w:rPr>
                <w:rFonts w:hint="eastAsia" w:ascii="宋体" w:hAnsi="宋体" w:eastAsia="宋体" w:cs="宋体"/>
                <w:color w:val="000000"/>
                <w:sz w:val="21"/>
                <w:szCs w:val="21"/>
              </w:rPr>
              <w:t>能根据茶汤的质量要求综合运用水温、时间、茶量等冲泡要素进行调控茶汤</w:t>
            </w:r>
          </w:p>
        </w:tc>
        <w:tc>
          <w:tcPr>
            <w:tcW w:w="2960" w:type="dxa"/>
            <w:vAlign w:val="center"/>
          </w:tcPr>
          <w:p>
            <w:pPr>
              <w:keepNext w:val="0"/>
              <w:keepLines w:val="0"/>
              <w:pageBreakBefore w:val="0"/>
              <w:kinsoku/>
              <w:wordWrap/>
              <w:topLinePunct w:val="0"/>
              <w:autoSpaceDN/>
              <w:bidi w:val="0"/>
              <w:snapToGrid/>
              <w:spacing w:line="560" w:lineRule="exact"/>
              <w:ind w:left="0" w:right="0" w:firstLine="420" w:firstLineChars="200"/>
              <w:jc w:val="both"/>
              <w:textAlignment w:val="auto"/>
              <w:rPr>
                <w:rFonts w:ascii="宋体" w:hAnsi="宋体" w:eastAsia="宋体"/>
                <w:color w:val="000000"/>
                <w:spacing w:val="4"/>
                <w:sz w:val="21"/>
                <w:szCs w:val="21"/>
              </w:rPr>
            </w:pPr>
            <w:r>
              <w:rPr>
                <w:rFonts w:ascii="宋体" w:hAnsi="宋体" w:eastAsia="宋体" w:cs="宋体"/>
                <w:color w:val="000000"/>
                <w:sz w:val="21"/>
                <w:szCs w:val="21"/>
              </w:rPr>
              <w:t>1.</w:t>
            </w:r>
            <w:r>
              <w:rPr>
                <w:rFonts w:hint="eastAsia" w:ascii="宋体" w:hAnsi="宋体" w:eastAsia="宋体" w:cs="宋体"/>
                <w:color w:val="000000"/>
                <w:spacing w:val="4"/>
                <w:sz w:val="21"/>
                <w:szCs w:val="21"/>
              </w:rPr>
              <w:t>茶的品质及水、具知识</w:t>
            </w:r>
          </w:p>
          <w:p>
            <w:pPr>
              <w:keepNext w:val="0"/>
              <w:keepLines w:val="0"/>
              <w:pageBreakBefore w:val="0"/>
              <w:kinsoku/>
              <w:wordWrap/>
              <w:topLinePunct w:val="0"/>
              <w:autoSpaceDN/>
              <w:bidi w:val="0"/>
              <w:snapToGrid/>
              <w:spacing w:line="560" w:lineRule="exact"/>
              <w:ind w:left="0" w:right="0" w:firstLine="420" w:firstLineChars="200"/>
              <w:jc w:val="both"/>
              <w:textAlignment w:val="auto"/>
              <w:rPr>
                <w:rFonts w:ascii="宋体" w:hAnsi="宋体" w:eastAsia="宋体"/>
                <w:color w:val="000000"/>
                <w:sz w:val="21"/>
                <w:szCs w:val="21"/>
              </w:rPr>
            </w:pPr>
            <w:r>
              <w:rPr>
                <w:rFonts w:ascii="宋体" w:hAnsi="宋体" w:eastAsia="宋体" w:cs="宋体"/>
                <w:color w:val="000000"/>
                <w:sz w:val="21"/>
                <w:szCs w:val="21"/>
              </w:rPr>
              <w:t>2.</w:t>
            </w:r>
            <w:r>
              <w:rPr>
                <w:rFonts w:hint="eastAsia" w:ascii="宋体" w:hAnsi="宋体" w:eastAsia="宋体" w:cs="宋体"/>
                <w:color w:val="000000"/>
                <w:sz w:val="21"/>
                <w:szCs w:val="21"/>
              </w:rPr>
              <w:t>茶的冲泡要素、技巧及冲泡原理</w:t>
            </w:r>
          </w:p>
        </w:tc>
        <w:tc>
          <w:tcPr>
            <w:tcW w:w="1202" w:type="dxa"/>
            <w:vAlign w:val="center"/>
          </w:tcPr>
          <w:p>
            <w:pPr>
              <w:keepNext w:val="0"/>
              <w:keepLines w:val="0"/>
              <w:pageBreakBefore w:val="0"/>
              <w:kinsoku/>
              <w:wordWrap/>
              <w:topLinePunct w:val="0"/>
              <w:autoSpaceDN/>
              <w:bidi w:val="0"/>
              <w:snapToGrid/>
              <w:spacing w:line="560" w:lineRule="exact"/>
              <w:ind w:left="0" w:right="0"/>
              <w:jc w:val="both"/>
              <w:textAlignment w:val="auto"/>
              <w:rPr>
                <w:rFonts w:ascii="宋体" w:hAnsi="宋体" w:eastAsia="宋体" w:cs="宋体"/>
                <w:color w:val="000000"/>
                <w:sz w:val="21"/>
                <w:szCs w:val="21"/>
              </w:rPr>
            </w:pPr>
            <w:r>
              <w:rPr>
                <w:rFonts w:ascii="宋体" w:hAnsi="宋体" w:eastAsia="宋体" w:cs="宋体"/>
                <w:color w:val="000000"/>
                <w:sz w:val="21"/>
                <w:szCs w:val="21"/>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849" w:hRule="atLeast"/>
          <w:jc w:val="center"/>
        </w:trPr>
        <w:tc>
          <w:tcPr>
            <w:tcW w:w="1516" w:type="dxa"/>
            <w:tcBorders>
              <w:bottom w:val="single" w:color="auto" w:sz="8" w:space="0"/>
            </w:tcBorders>
            <w:vAlign w:val="center"/>
          </w:tcPr>
          <w:p>
            <w:pPr>
              <w:keepNext w:val="0"/>
              <w:keepLines w:val="0"/>
              <w:pageBreakBefore w:val="0"/>
              <w:kinsoku/>
              <w:wordWrap/>
              <w:topLinePunct w:val="0"/>
              <w:autoSpaceDN/>
              <w:bidi w:val="0"/>
              <w:snapToGrid/>
              <w:spacing w:line="560" w:lineRule="exact"/>
              <w:ind w:left="0" w:right="0"/>
              <w:jc w:val="both"/>
              <w:textAlignment w:val="auto"/>
              <w:rPr>
                <w:rFonts w:ascii="宋体" w:hAnsi="宋体" w:eastAsia="宋体"/>
                <w:color w:val="000000"/>
                <w:sz w:val="21"/>
                <w:szCs w:val="21"/>
              </w:rPr>
            </w:pPr>
          </w:p>
          <w:p>
            <w:pPr>
              <w:keepNext w:val="0"/>
              <w:keepLines w:val="0"/>
              <w:pageBreakBefore w:val="0"/>
              <w:kinsoku/>
              <w:wordWrap/>
              <w:topLinePunct w:val="0"/>
              <w:autoSpaceDN/>
              <w:bidi w:val="0"/>
              <w:snapToGrid/>
              <w:spacing w:line="560" w:lineRule="exact"/>
              <w:ind w:left="0" w:right="0"/>
              <w:jc w:val="both"/>
              <w:textAlignment w:val="auto"/>
              <w:rPr>
                <w:rFonts w:ascii="宋体" w:hAnsi="宋体" w:eastAsia="宋体"/>
                <w:color w:val="000000"/>
                <w:sz w:val="21"/>
                <w:szCs w:val="21"/>
              </w:rPr>
            </w:pPr>
            <w:r>
              <w:pict>
                <v:shape id="自选图形 8" o:spid="_x0000_s1033" o:spt="61" type="#_x0000_t61" style="position:absolute;left:0pt;margin-left:54.3pt;margin-top:10.4pt;height:40.55pt;width:184.65pt;z-index:251665408;mso-width-relative:page;mso-height-relative:page;" coordsize="21600,21600" adj="-2719,46275">
                  <v:path/>
                  <v:fill focussize="0,0"/>
                  <v:stroke joinstyle="miter"/>
                  <v:imagedata o:title=""/>
                  <o:lock v:ext="edit"/>
                  <v:textbox>
                    <w:txbxContent>
                      <w:p>
                        <w:pPr>
                          <w:pStyle w:val="3"/>
                          <w:spacing w:line="300" w:lineRule="exact"/>
                          <w:rPr>
                            <w:rFonts w:ascii="宋体" w:cs="Times New Roman"/>
                            <w:sz w:val="18"/>
                            <w:szCs w:val="18"/>
                          </w:rPr>
                        </w:pPr>
                        <w:r>
                          <w:rPr>
                            <w:rFonts w:hint="eastAsia" w:ascii="宋体" w:hAnsi="宋体" w:cs="宋体"/>
                            <w:sz w:val="18"/>
                            <w:szCs w:val="18"/>
                          </w:rPr>
                          <w:t>页码：</w:t>
                        </w:r>
                        <w:r>
                          <w:rPr>
                            <w:rFonts w:ascii="宋体" w:hAnsi="宋体" w:cs="宋体"/>
                            <w:sz w:val="18"/>
                            <w:szCs w:val="18"/>
                            <w:shd w:val="clear" w:color="auto" w:fill="FFFFFF"/>
                          </w:rPr>
                          <w:t>4</w:t>
                        </w:r>
                        <w:r>
                          <w:rPr>
                            <w:rFonts w:hint="eastAsia" w:ascii="宋体" w:hAnsi="宋体" w:cs="宋体"/>
                            <w:sz w:val="18"/>
                            <w:szCs w:val="18"/>
                            <w:shd w:val="clear" w:color="auto" w:fill="FFFFFF"/>
                          </w:rPr>
                          <w:t>号半角宋体阿拉伯数字，数字左右各放一条一字线。</w:t>
                        </w:r>
                      </w:p>
                      <w:p>
                        <w:pPr>
                          <w:rPr>
                            <w:sz w:val="18"/>
                            <w:szCs w:val="18"/>
                          </w:rPr>
                        </w:pPr>
                      </w:p>
                    </w:txbxContent>
                  </v:textbox>
                </v:shape>
              </w:pict>
            </w:r>
            <w:r>
              <w:rPr>
                <w:rFonts w:hint="eastAsia" w:ascii="宋体" w:hAnsi="宋体" w:eastAsia="宋体" w:cs="宋体"/>
                <w:color w:val="000000"/>
                <w:sz w:val="21"/>
                <w:szCs w:val="21"/>
              </w:rPr>
              <w:t>（三）</w:t>
            </w:r>
          </w:p>
          <w:p>
            <w:pPr>
              <w:keepNext w:val="0"/>
              <w:keepLines w:val="0"/>
              <w:pageBreakBefore w:val="0"/>
              <w:kinsoku/>
              <w:wordWrap/>
              <w:topLinePunct w:val="0"/>
              <w:autoSpaceDN/>
              <w:bidi w:val="0"/>
              <w:snapToGrid/>
              <w:spacing w:line="560" w:lineRule="exact"/>
              <w:ind w:left="0" w:right="0"/>
              <w:jc w:val="both"/>
              <w:textAlignment w:val="auto"/>
              <w:rPr>
                <w:rFonts w:ascii="宋体" w:hAnsi="宋体" w:eastAsia="宋体"/>
                <w:color w:val="000000"/>
                <w:sz w:val="21"/>
                <w:szCs w:val="21"/>
              </w:rPr>
            </w:pPr>
            <w:r>
              <w:rPr>
                <w:rFonts w:hint="eastAsia" w:ascii="宋体" w:hAnsi="宋体" w:eastAsia="宋体" w:cs="宋体"/>
                <w:color w:val="000000"/>
                <w:sz w:val="21"/>
                <w:szCs w:val="21"/>
              </w:rPr>
              <w:t>茶艺操作演示</w:t>
            </w:r>
          </w:p>
          <w:p>
            <w:pPr>
              <w:keepNext w:val="0"/>
              <w:keepLines w:val="0"/>
              <w:pageBreakBefore w:val="0"/>
              <w:kinsoku/>
              <w:wordWrap/>
              <w:topLinePunct w:val="0"/>
              <w:autoSpaceDN/>
              <w:bidi w:val="0"/>
              <w:snapToGrid/>
              <w:spacing w:line="560" w:lineRule="exact"/>
              <w:ind w:left="0" w:right="0"/>
              <w:jc w:val="both"/>
              <w:textAlignment w:val="auto"/>
              <w:rPr>
                <w:rFonts w:ascii="宋体" w:hAnsi="宋体" w:eastAsia="宋体"/>
                <w:color w:val="000000"/>
                <w:sz w:val="21"/>
                <w:szCs w:val="21"/>
              </w:rPr>
            </w:pPr>
            <w:r>
              <w:rPr>
                <w:rFonts w:hint="eastAsia" w:ascii="宋体" w:hAnsi="宋体" w:eastAsia="宋体" w:cs="宋体"/>
                <w:color w:val="000000"/>
                <w:sz w:val="21"/>
                <w:szCs w:val="21"/>
              </w:rPr>
              <w:t>与指导</w:t>
            </w:r>
          </w:p>
        </w:tc>
        <w:tc>
          <w:tcPr>
            <w:tcW w:w="3861" w:type="dxa"/>
            <w:tcBorders>
              <w:bottom w:val="single" w:color="auto" w:sz="8" w:space="0"/>
            </w:tcBorders>
            <w:vAlign w:val="center"/>
          </w:tcPr>
          <w:p>
            <w:pPr>
              <w:keepNext w:val="0"/>
              <w:keepLines w:val="0"/>
              <w:pageBreakBefore w:val="0"/>
              <w:kinsoku/>
              <w:wordWrap/>
              <w:topLinePunct w:val="0"/>
              <w:autoSpaceDN/>
              <w:bidi w:val="0"/>
              <w:snapToGrid/>
              <w:spacing w:line="560" w:lineRule="exact"/>
              <w:ind w:left="0" w:right="0" w:firstLine="420" w:firstLineChars="200"/>
              <w:jc w:val="both"/>
              <w:textAlignment w:val="auto"/>
              <w:rPr>
                <w:rFonts w:ascii="宋体" w:hAnsi="宋体" w:eastAsia="宋体"/>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能进行各类茶艺的演示</w:t>
            </w:r>
          </w:p>
          <w:p>
            <w:pPr>
              <w:keepNext w:val="0"/>
              <w:keepLines w:val="0"/>
              <w:pageBreakBefore w:val="0"/>
              <w:kinsoku/>
              <w:wordWrap/>
              <w:topLinePunct w:val="0"/>
              <w:autoSpaceDN/>
              <w:bidi w:val="0"/>
              <w:snapToGrid/>
              <w:spacing w:line="560" w:lineRule="exact"/>
              <w:ind w:left="0" w:right="0" w:firstLine="420" w:firstLineChars="200"/>
              <w:jc w:val="both"/>
              <w:textAlignment w:val="auto"/>
              <w:rPr>
                <w:rFonts w:ascii="宋体" w:hAnsi="宋体" w:eastAsia="宋体"/>
                <w:color w:val="000000"/>
                <w:sz w:val="21"/>
                <w:szCs w:val="21"/>
              </w:rPr>
            </w:pPr>
            <w:r>
              <w:rPr>
                <w:rFonts w:ascii="宋体" w:hAnsi="宋体" w:eastAsia="宋体" w:cs="宋体"/>
                <w:color w:val="000000"/>
                <w:sz w:val="21"/>
                <w:szCs w:val="21"/>
              </w:rPr>
              <w:t>2.</w:t>
            </w:r>
            <w:r>
              <w:rPr>
                <w:rFonts w:hint="eastAsia" w:ascii="宋体" w:hAnsi="宋体" w:eastAsia="宋体" w:cs="宋体"/>
                <w:color w:val="000000"/>
                <w:sz w:val="21"/>
                <w:szCs w:val="21"/>
              </w:rPr>
              <w:t>能对各类茶艺进行讲解指导</w:t>
            </w:r>
          </w:p>
          <w:p>
            <w:pPr>
              <w:keepNext w:val="0"/>
              <w:keepLines w:val="0"/>
              <w:pageBreakBefore w:val="0"/>
              <w:kinsoku/>
              <w:wordWrap/>
              <w:topLinePunct w:val="0"/>
              <w:autoSpaceDN/>
              <w:bidi w:val="0"/>
              <w:snapToGrid/>
              <w:spacing w:line="560" w:lineRule="exact"/>
              <w:ind w:left="0" w:right="0" w:firstLine="420" w:firstLineChars="200"/>
              <w:jc w:val="both"/>
              <w:textAlignment w:val="auto"/>
              <w:rPr>
                <w:rFonts w:ascii="宋体" w:hAnsi="宋体" w:eastAsia="宋体"/>
                <w:color w:val="000000"/>
                <w:sz w:val="21"/>
                <w:szCs w:val="21"/>
              </w:rPr>
            </w:pPr>
            <w:r>
              <w:rPr>
                <w:rFonts w:ascii="宋体" w:hAnsi="宋体" w:eastAsia="宋体" w:cs="宋体"/>
                <w:color w:val="000000"/>
                <w:sz w:val="21"/>
                <w:szCs w:val="21"/>
              </w:rPr>
              <w:t>3.</w:t>
            </w:r>
            <w:r>
              <w:rPr>
                <w:rFonts w:hint="eastAsia" w:ascii="宋体" w:hAnsi="宋体" w:eastAsia="宋体" w:cs="宋体"/>
                <w:color w:val="000000"/>
                <w:sz w:val="21"/>
                <w:szCs w:val="21"/>
              </w:rPr>
              <w:t>能对学员茶艺演示进行纠正</w:t>
            </w:r>
          </w:p>
        </w:tc>
        <w:tc>
          <w:tcPr>
            <w:tcW w:w="2960" w:type="dxa"/>
            <w:tcBorders>
              <w:bottom w:val="single" w:color="auto" w:sz="8" w:space="0"/>
            </w:tcBorders>
            <w:vAlign w:val="center"/>
          </w:tcPr>
          <w:p>
            <w:pPr>
              <w:keepNext w:val="0"/>
              <w:keepLines w:val="0"/>
              <w:pageBreakBefore w:val="0"/>
              <w:kinsoku/>
              <w:wordWrap/>
              <w:topLinePunct w:val="0"/>
              <w:autoSpaceDN/>
              <w:bidi w:val="0"/>
              <w:snapToGrid/>
              <w:spacing w:line="560" w:lineRule="exact"/>
              <w:ind w:left="0" w:right="0" w:firstLine="420" w:firstLineChars="200"/>
              <w:jc w:val="both"/>
              <w:textAlignment w:val="auto"/>
              <w:rPr>
                <w:rFonts w:ascii="宋体" w:hAnsi="宋体" w:eastAsia="宋体"/>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各类茶艺演示基础知识</w:t>
            </w:r>
          </w:p>
          <w:p>
            <w:pPr>
              <w:keepNext w:val="0"/>
              <w:keepLines w:val="0"/>
              <w:pageBreakBefore w:val="0"/>
              <w:kinsoku/>
              <w:wordWrap/>
              <w:topLinePunct w:val="0"/>
              <w:autoSpaceDN/>
              <w:bidi w:val="0"/>
              <w:snapToGrid/>
              <w:spacing w:line="560" w:lineRule="exact"/>
              <w:ind w:left="0" w:right="0" w:firstLine="420" w:firstLineChars="200"/>
              <w:jc w:val="both"/>
              <w:textAlignment w:val="auto"/>
              <w:rPr>
                <w:rFonts w:ascii="宋体" w:hAnsi="宋体" w:eastAsia="宋体"/>
                <w:color w:val="000000"/>
                <w:sz w:val="21"/>
                <w:szCs w:val="21"/>
              </w:rPr>
            </w:pPr>
            <w:r>
              <w:rPr>
                <w:rFonts w:ascii="宋体" w:hAnsi="宋体" w:eastAsia="宋体" w:cs="宋体"/>
                <w:color w:val="000000"/>
                <w:sz w:val="21"/>
                <w:szCs w:val="21"/>
              </w:rPr>
              <w:t>2.</w:t>
            </w:r>
            <w:r>
              <w:rPr>
                <w:rFonts w:hint="eastAsia" w:ascii="宋体" w:hAnsi="宋体" w:eastAsia="宋体" w:cs="宋体"/>
                <w:color w:val="000000"/>
                <w:sz w:val="21"/>
                <w:szCs w:val="21"/>
              </w:rPr>
              <w:t>茶艺演示讲解指导基础知识</w:t>
            </w:r>
          </w:p>
          <w:p>
            <w:pPr>
              <w:keepNext w:val="0"/>
              <w:keepLines w:val="0"/>
              <w:pageBreakBefore w:val="0"/>
              <w:kinsoku/>
              <w:wordWrap/>
              <w:topLinePunct w:val="0"/>
              <w:autoSpaceDN/>
              <w:bidi w:val="0"/>
              <w:snapToGrid/>
              <w:spacing w:line="560" w:lineRule="exact"/>
              <w:ind w:left="0" w:right="0" w:firstLine="420" w:firstLineChars="200"/>
              <w:jc w:val="both"/>
              <w:textAlignment w:val="auto"/>
              <w:rPr>
                <w:rFonts w:ascii="宋体" w:hAnsi="宋体" w:eastAsia="宋体"/>
                <w:color w:val="000000"/>
                <w:sz w:val="21"/>
                <w:szCs w:val="21"/>
              </w:rPr>
            </w:pPr>
            <w:r>
              <w:rPr>
                <w:rFonts w:ascii="宋体" w:hAnsi="宋体" w:eastAsia="宋体" w:cs="宋体"/>
                <w:color w:val="000000"/>
                <w:sz w:val="21"/>
                <w:szCs w:val="21"/>
              </w:rPr>
              <w:t>3.</w:t>
            </w:r>
            <w:r>
              <w:rPr>
                <w:rFonts w:hint="eastAsia" w:ascii="宋体" w:hAnsi="宋体" w:eastAsia="宋体" w:cs="宋体"/>
                <w:color w:val="000000"/>
                <w:sz w:val="21"/>
                <w:szCs w:val="21"/>
              </w:rPr>
              <w:t>茶艺演示纠正基础知识</w:t>
            </w:r>
          </w:p>
        </w:tc>
        <w:tc>
          <w:tcPr>
            <w:tcW w:w="1202" w:type="dxa"/>
            <w:tcBorders>
              <w:bottom w:val="single" w:color="auto" w:sz="8" w:space="0"/>
            </w:tcBorders>
            <w:vAlign w:val="center"/>
          </w:tcPr>
          <w:p>
            <w:pPr>
              <w:keepNext w:val="0"/>
              <w:keepLines w:val="0"/>
              <w:pageBreakBefore w:val="0"/>
              <w:kinsoku/>
              <w:wordWrap/>
              <w:topLinePunct w:val="0"/>
              <w:autoSpaceDN/>
              <w:bidi w:val="0"/>
              <w:snapToGrid/>
              <w:spacing w:line="560" w:lineRule="exact"/>
              <w:ind w:left="0" w:right="0"/>
              <w:jc w:val="both"/>
              <w:textAlignment w:val="auto"/>
              <w:rPr>
                <w:rFonts w:ascii="宋体" w:hAnsi="宋体" w:eastAsia="宋体" w:cs="宋体"/>
                <w:color w:val="000000"/>
                <w:sz w:val="21"/>
                <w:szCs w:val="21"/>
              </w:rPr>
            </w:pPr>
            <w:r>
              <w:rPr>
                <w:rFonts w:ascii="宋体" w:hAnsi="宋体" w:eastAsia="宋体" w:cs="宋体"/>
                <w:color w:val="000000"/>
                <w:sz w:val="21"/>
                <w:szCs w:val="21"/>
              </w:rPr>
              <w:t>30%</w:t>
            </w:r>
          </w:p>
        </w:tc>
      </w:tr>
    </w:tbl>
    <w:p>
      <w:pPr>
        <w:keepNext w:val="0"/>
        <w:keepLines w:val="0"/>
        <w:pageBreakBefore w:val="0"/>
        <w:kinsoku/>
        <w:wordWrap/>
        <w:topLinePunct w:val="0"/>
        <w:autoSpaceDN/>
        <w:bidi w:val="0"/>
        <w:snapToGrid/>
        <w:spacing w:line="560" w:lineRule="exact"/>
        <w:ind w:left="0" w:right="0" w:firstLine="640" w:firstLineChars="200"/>
        <w:jc w:val="both"/>
        <w:textAlignment w:val="auto"/>
        <w:rPr>
          <w:rFonts w:eastAsia="黑体"/>
          <w:color w:val="000000"/>
        </w:rPr>
      </w:pPr>
      <w:r>
        <w:rPr>
          <w:rFonts w:hint="eastAsia" w:eastAsia="黑体" w:cs="黑体"/>
          <w:color w:val="000000"/>
        </w:rPr>
        <w:t>四、考核要求</w:t>
      </w:r>
    </w:p>
    <w:p>
      <w:pPr>
        <w:keepNext w:val="0"/>
        <w:keepLines w:val="0"/>
        <w:pageBreakBefore w:val="0"/>
        <w:kinsoku/>
        <w:wordWrap/>
        <w:topLinePunct w:val="0"/>
        <w:autoSpaceDN/>
        <w:bidi w:val="0"/>
        <w:snapToGrid/>
        <w:spacing w:line="560" w:lineRule="exact"/>
        <w:ind w:left="0" w:right="0" w:firstLine="642" w:firstLineChars="200"/>
        <w:jc w:val="both"/>
        <w:textAlignment w:val="auto"/>
        <w:rPr>
          <w:rFonts w:eastAsia="楷体_GB2312"/>
          <w:b/>
          <w:bCs/>
          <w:color w:val="000000"/>
        </w:rPr>
      </w:pPr>
      <w:r>
        <w:rPr>
          <w:rFonts w:hint="eastAsia" w:eastAsia="楷体_GB2312" w:cs="楷体_GB2312"/>
          <w:b/>
          <w:bCs/>
          <w:color w:val="000000"/>
        </w:rPr>
        <w:t>（一）申报条件</w:t>
      </w:r>
    </w:p>
    <w:p>
      <w:pPr>
        <w:keepNext w:val="0"/>
        <w:keepLines w:val="0"/>
        <w:pageBreakBefore w:val="0"/>
        <w:kinsoku/>
        <w:wordWrap/>
        <w:topLinePunct w:val="0"/>
        <w:autoSpaceDN/>
        <w:bidi w:val="0"/>
        <w:snapToGrid/>
        <w:spacing w:line="560" w:lineRule="exact"/>
        <w:ind w:left="0" w:right="0" w:firstLine="640" w:firstLineChars="200"/>
        <w:jc w:val="both"/>
        <w:textAlignment w:val="auto"/>
        <w:rPr>
          <w:rFonts w:ascii="仿宋_GB2312" w:hAnsi="仿宋"/>
          <w:color w:val="000000"/>
        </w:rPr>
      </w:pPr>
      <w:r>
        <w:rPr>
          <w:rFonts w:hint="eastAsia" w:ascii="仿宋_GB2312" w:hAnsi="仿宋" w:cs="仿宋_GB2312"/>
          <w:color w:val="000000"/>
        </w:rPr>
        <w:t>达到法定劳动年龄的大专及以上学历且具有中级茶艺师（四级）及以上资格者均可申报。</w:t>
      </w:r>
    </w:p>
    <w:p>
      <w:pPr>
        <w:keepNext w:val="0"/>
        <w:keepLines w:val="0"/>
        <w:pageBreakBefore w:val="0"/>
        <w:kinsoku/>
        <w:wordWrap/>
        <w:topLinePunct w:val="0"/>
        <w:autoSpaceDN/>
        <w:bidi w:val="0"/>
        <w:snapToGrid/>
        <w:spacing w:line="560" w:lineRule="exact"/>
        <w:ind w:left="0" w:right="0" w:firstLine="642" w:firstLineChars="200"/>
        <w:jc w:val="both"/>
        <w:textAlignment w:val="auto"/>
        <w:rPr>
          <w:rFonts w:eastAsia="楷体_GB2312"/>
          <w:b/>
          <w:bCs/>
          <w:color w:val="000000"/>
        </w:rPr>
      </w:pPr>
      <w:r>
        <w:rPr>
          <w:rFonts w:hint="eastAsia" w:eastAsia="楷体_GB2312" w:cs="楷体_GB2312"/>
          <w:b/>
          <w:bCs/>
          <w:color w:val="000000"/>
        </w:rPr>
        <w:t>（二）考评员构成</w:t>
      </w:r>
    </w:p>
    <w:p>
      <w:pPr>
        <w:keepNext w:val="0"/>
        <w:keepLines w:val="0"/>
        <w:pageBreakBefore w:val="0"/>
        <w:kinsoku/>
        <w:wordWrap/>
        <w:topLinePunct w:val="0"/>
        <w:autoSpaceDN/>
        <w:bidi w:val="0"/>
        <w:snapToGrid/>
        <w:spacing w:line="560" w:lineRule="exact"/>
        <w:ind w:left="0" w:right="0" w:firstLine="640" w:firstLineChars="200"/>
        <w:jc w:val="both"/>
        <w:textAlignment w:val="auto"/>
        <w:rPr>
          <w:rFonts w:ascii="仿宋_GB2312" w:hAnsi="仿宋"/>
          <w:color w:val="000000"/>
        </w:rPr>
      </w:pPr>
      <w:r>
        <w:rPr>
          <w:rFonts w:hint="eastAsia" w:ascii="仿宋_GB2312" w:hAnsi="仿宋" w:cs="仿宋_GB2312"/>
          <w:color w:val="000000"/>
        </w:rPr>
        <w:t>每个考评组不少于</w:t>
      </w:r>
      <w:r>
        <w:rPr>
          <w:rFonts w:ascii="仿宋_GB2312" w:hAnsi="仿宋" w:cs="仿宋_GB2312"/>
          <w:color w:val="000000"/>
        </w:rPr>
        <w:t>3</w:t>
      </w:r>
      <w:r>
        <w:rPr>
          <w:rFonts w:hint="eastAsia" w:ascii="仿宋_GB2312" w:hAnsi="仿宋" w:cs="仿宋_GB2312"/>
          <w:color w:val="000000"/>
        </w:rPr>
        <w:t>名考评员，考评员应具备一定的茶艺专业知识及实际操作经验。</w:t>
      </w:r>
    </w:p>
    <w:p>
      <w:pPr>
        <w:keepNext w:val="0"/>
        <w:keepLines w:val="0"/>
        <w:pageBreakBefore w:val="0"/>
        <w:kinsoku/>
        <w:wordWrap/>
        <w:topLinePunct w:val="0"/>
        <w:autoSpaceDN/>
        <w:bidi w:val="0"/>
        <w:snapToGrid/>
        <w:spacing w:line="560" w:lineRule="exact"/>
        <w:ind w:left="0" w:right="0" w:firstLine="642" w:firstLineChars="200"/>
        <w:jc w:val="both"/>
        <w:textAlignment w:val="auto"/>
        <w:rPr>
          <w:rFonts w:eastAsia="楷体_GB2312"/>
          <w:b/>
          <w:bCs/>
          <w:color w:val="000000"/>
        </w:rPr>
      </w:pPr>
      <w:r>
        <w:rPr>
          <w:rFonts w:hint="eastAsia" w:eastAsia="楷体_GB2312" w:cs="楷体_GB2312"/>
          <w:b/>
          <w:bCs/>
          <w:color w:val="000000"/>
        </w:rPr>
        <w:t>（三）考核方式与考核时间</w:t>
      </w:r>
    </w:p>
    <w:p>
      <w:pPr>
        <w:keepNext w:val="0"/>
        <w:keepLines w:val="0"/>
        <w:pageBreakBefore w:val="0"/>
        <w:kinsoku/>
        <w:wordWrap/>
        <w:topLinePunct w:val="0"/>
        <w:autoSpaceDN/>
        <w:bidi w:val="0"/>
        <w:snapToGrid/>
        <w:spacing w:line="560" w:lineRule="exact"/>
        <w:ind w:left="0" w:right="0" w:firstLine="640" w:firstLineChars="200"/>
        <w:jc w:val="both"/>
        <w:textAlignment w:val="auto"/>
        <w:rPr>
          <w:rFonts w:ascii="仿宋_GB2312" w:hAnsi="仿宋"/>
          <w:color w:val="000000"/>
        </w:rPr>
      </w:pPr>
      <w:r>
        <w:rPr>
          <w:rFonts w:hint="eastAsia" w:ascii="仿宋_GB2312" w:hAnsi="仿宋" w:cs="仿宋_GB2312"/>
          <w:color w:val="000000"/>
          <w:kern w:val="0"/>
        </w:rPr>
        <w:t>技能操作考核采取现场实际操作方式。</w:t>
      </w:r>
      <w:r>
        <w:rPr>
          <w:rFonts w:hint="eastAsia" w:ascii="仿宋_GB2312" w:hAnsi="仿宋" w:cs="仿宋_GB2312"/>
          <w:color w:val="000000"/>
        </w:rPr>
        <w:t>技能操作考核时间为</w:t>
      </w:r>
      <w:r>
        <w:rPr>
          <w:rFonts w:ascii="仿宋_GB2312" w:hAnsi="仿宋" w:cs="仿宋_GB2312"/>
          <w:color w:val="000000"/>
        </w:rPr>
        <w:t>180</w:t>
      </w:r>
      <w:r>
        <w:rPr>
          <w:rFonts w:hint="eastAsia" w:ascii="仿宋_GB2312" w:hAnsi="仿宋" w:cs="仿宋_GB2312"/>
          <w:color w:val="000000"/>
        </w:rPr>
        <w:t>分钟。成绩达</w:t>
      </w:r>
      <w:r>
        <w:rPr>
          <w:rFonts w:ascii="仿宋_GB2312" w:hAnsi="仿宋" w:cs="仿宋_GB2312"/>
          <w:color w:val="000000"/>
        </w:rPr>
        <w:t>60</w:t>
      </w:r>
      <w:r>
        <w:rPr>
          <w:rFonts w:hint="eastAsia" w:ascii="仿宋_GB2312" w:hAnsi="仿宋" w:cs="仿宋_GB2312"/>
          <w:color w:val="000000"/>
        </w:rPr>
        <w:t>分以上者为合格。</w:t>
      </w:r>
    </w:p>
    <w:p>
      <w:pPr>
        <w:keepNext w:val="0"/>
        <w:keepLines w:val="0"/>
        <w:pageBreakBefore w:val="0"/>
        <w:kinsoku/>
        <w:wordWrap/>
        <w:topLinePunct w:val="0"/>
        <w:autoSpaceDN/>
        <w:bidi w:val="0"/>
        <w:snapToGrid/>
        <w:spacing w:line="560" w:lineRule="exact"/>
        <w:ind w:left="0" w:right="0" w:firstLine="642" w:firstLineChars="200"/>
        <w:jc w:val="both"/>
        <w:textAlignment w:val="auto"/>
        <w:rPr>
          <w:rFonts w:eastAsia="楷体_GB2312"/>
          <w:b/>
          <w:bCs/>
          <w:color w:val="000000"/>
        </w:rPr>
      </w:pPr>
      <w:r>
        <w:rPr>
          <w:rFonts w:hint="eastAsia" w:eastAsia="楷体_GB2312" w:cs="楷体_GB2312"/>
          <w:b/>
          <w:bCs/>
          <w:color w:val="000000"/>
        </w:rPr>
        <w:t>（四）考核场地与设备要求</w:t>
      </w:r>
    </w:p>
    <w:p>
      <w:pPr>
        <w:keepNext w:val="0"/>
        <w:keepLines w:val="0"/>
        <w:pageBreakBefore w:val="0"/>
        <w:kinsoku/>
        <w:wordWrap/>
        <w:topLinePunct w:val="0"/>
        <w:autoSpaceDN/>
        <w:bidi w:val="0"/>
        <w:snapToGrid/>
        <w:spacing w:line="560" w:lineRule="exact"/>
        <w:ind w:left="0" w:right="0" w:firstLine="640" w:firstLineChars="200"/>
        <w:jc w:val="both"/>
        <w:textAlignment w:val="auto"/>
        <w:rPr>
          <w:rFonts w:ascii="仿宋_GB2312" w:hAnsi="仿宋"/>
          <w:color w:val="000000"/>
        </w:rPr>
      </w:pPr>
      <w:r>
        <w:rPr>
          <w:rFonts w:hint="eastAsia" w:ascii="仿宋_GB2312" w:hAnsi="仿宋" w:cs="仿宋_GB2312"/>
          <w:color w:val="000000"/>
        </w:rPr>
        <w:t>考场面积不小于</w:t>
      </w:r>
      <w:r>
        <w:rPr>
          <w:rFonts w:ascii="仿宋_GB2312" w:hAnsi="仿宋" w:cs="仿宋_GB2312"/>
          <w:color w:val="000000"/>
        </w:rPr>
        <w:t>100m</w:t>
      </w:r>
      <w:r>
        <w:rPr>
          <w:rFonts w:ascii="仿宋_GB2312" w:hAnsi="仿宋" w:cs="仿宋_GB2312"/>
          <w:color w:val="000000"/>
          <w:vertAlign w:val="superscript"/>
        </w:rPr>
        <w:t>2</w:t>
      </w:r>
      <w:r>
        <w:rPr>
          <w:rFonts w:hint="eastAsia" w:ascii="仿宋_GB2312" w:hAnsi="仿宋" w:cs="仿宋_GB2312"/>
          <w:color w:val="000000"/>
        </w:rPr>
        <w:t>，操作场地光线充足，整洁无干扰，空气流通，具有安全防火措施。</w:t>
      </w:r>
    </w:p>
    <w:p>
      <w:pPr>
        <w:keepNext w:val="0"/>
        <w:keepLines w:val="0"/>
        <w:pageBreakBefore w:val="0"/>
        <w:kinsoku/>
        <w:wordWrap/>
        <w:topLinePunct w:val="0"/>
        <w:autoSpaceDN/>
        <w:bidi w:val="0"/>
        <w:snapToGrid/>
        <w:spacing w:line="560" w:lineRule="exact"/>
        <w:ind w:left="0" w:right="0"/>
        <w:jc w:val="both"/>
        <w:textAlignment w:val="auto"/>
        <w:rPr>
          <w:rFonts w:ascii="黑体" w:hAnsi="黑体" w:eastAsia="黑体"/>
        </w:rPr>
      </w:pPr>
    </w:p>
    <w:p>
      <w:pPr>
        <w:keepNext w:val="0"/>
        <w:keepLines w:val="0"/>
        <w:pageBreakBefore w:val="0"/>
        <w:kinsoku/>
        <w:wordWrap/>
        <w:topLinePunct w:val="0"/>
        <w:autoSpaceDN/>
        <w:bidi w:val="0"/>
        <w:snapToGrid/>
        <w:spacing w:line="560" w:lineRule="exact"/>
        <w:ind w:left="0" w:right="0"/>
        <w:jc w:val="both"/>
        <w:textAlignment w:val="auto"/>
        <w:rPr>
          <w:rFonts w:ascii="黑体" w:hAnsi="黑体" w:eastAsia="黑体"/>
        </w:rPr>
      </w:pPr>
    </w:p>
    <w:p>
      <w:pPr>
        <w:keepNext w:val="0"/>
        <w:keepLines w:val="0"/>
        <w:pageBreakBefore w:val="0"/>
        <w:kinsoku/>
        <w:wordWrap/>
        <w:topLinePunct w:val="0"/>
        <w:autoSpaceDN/>
        <w:bidi w:val="0"/>
        <w:snapToGrid/>
        <w:spacing w:line="560" w:lineRule="exact"/>
        <w:ind w:left="0" w:right="0"/>
        <w:jc w:val="both"/>
        <w:textAlignment w:val="auto"/>
        <w:rPr>
          <w:rFonts w:ascii="黑体" w:hAnsi="黑体" w:eastAsia="黑体"/>
        </w:rPr>
      </w:pPr>
    </w:p>
    <w:p>
      <w:pPr>
        <w:keepNext w:val="0"/>
        <w:keepLines w:val="0"/>
        <w:pageBreakBefore w:val="0"/>
        <w:kinsoku/>
        <w:wordWrap/>
        <w:topLinePunct w:val="0"/>
        <w:autoSpaceDN/>
        <w:bidi w:val="0"/>
        <w:snapToGrid/>
        <w:spacing w:line="560" w:lineRule="exact"/>
        <w:ind w:left="0" w:right="0"/>
        <w:jc w:val="both"/>
        <w:textAlignment w:val="auto"/>
        <w:rPr>
          <w:rFonts w:ascii="黑体" w:hAnsi="黑体" w:eastAsia="黑体"/>
        </w:rPr>
      </w:pPr>
    </w:p>
    <w:p>
      <w:pPr>
        <w:keepNext w:val="0"/>
        <w:keepLines w:val="0"/>
        <w:pageBreakBefore w:val="0"/>
        <w:kinsoku/>
        <w:wordWrap/>
        <w:topLinePunct w:val="0"/>
        <w:autoSpaceDN/>
        <w:bidi w:val="0"/>
        <w:snapToGrid/>
        <w:spacing w:line="560" w:lineRule="exact"/>
        <w:ind w:left="0" w:right="0"/>
        <w:jc w:val="both"/>
        <w:textAlignment w:val="auto"/>
        <w:rPr>
          <w:rFonts w:ascii="黑体" w:hAnsi="黑体" w:eastAsia="黑体"/>
        </w:rPr>
      </w:pPr>
    </w:p>
    <w:p>
      <w:pPr>
        <w:keepNext w:val="0"/>
        <w:keepLines w:val="0"/>
        <w:pageBreakBefore w:val="0"/>
        <w:kinsoku/>
        <w:wordWrap/>
        <w:topLinePunct w:val="0"/>
        <w:autoSpaceDN/>
        <w:bidi w:val="0"/>
        <w:snapToGrid/>
        <w:spacing w:line="560" w:lineRule="exact"/>
        <w:ind w:left="0" w:right="0"/>
        <w:jc w:val="both"/>
        <w:textAlignment w:val="auto"/>
        <w:rPr>
          <w:rFonts w:ascii="黑体" w:hAnsi="黑体" w:eastAsia="黑体"/>
        </w:rPr>
      </w:pPr>
    </w:p>
    <w:p>
      <w:pPr>
        <w:pStyle w:val="2"/>
        <w:keepNext w:val="0"/>
        <w:keepLines w:val="0"/>
        <w:pageBreakBefore w:val="0"/>
        <w:kinsoku/>
        <w:wordWrap/>
        <w:topLinePunct w:val="0"/>
        <w:autoSpaceDN/>
        <w:bidi w:val="0"/>
        <w:snapToGrid/>
        <w:spacing w:after="0" w:line="560" w:lineRule="exact"/>
        <w:ind w:left="0" w:right="0"/>
        <w:jc w:val="both"/>
        <w:textAlignment w:val="auto"/>
        <w:rPr>
          <w:rFonts w:ascii="黑体" w:hAnsi="黑体" w:eastAsia="黑体"/>
        </w:rPr>
      </w:pPr>
    </w:p>
    <w:p>
      <w:pPr>
        <w:keepNext w:val="0"/>
        <w:keepLines w:val="0"/>
        <w:pageBreakBefore w:val="0"/>
        <w:kinsoku/>
        <w:wordWrap/>
        <w:topLinePunct w:val="0"/>
        <w:autoSpaceDN/>
        <w:bidi w:val="0"/>
        <w:snapToGrid/>
        <w:spacing w:line="560" w:lineRule="exact"/>
        <w:ind w:left="0" w:right="0"/>
        <w:jc w:val="both"/>
        <w:textAlignment w:val="auto"/>
        <w:rPr>
          <w:rFonts w:ascii="黑体" w:hAnsi="黑体" w:eastAsia="黑体" w:cs="黑体"/>
        </w:rPr>
      </w:pPr>
      <w:r>
        <w:rPr>
          <w:rFonts w:hint="eastAsia" w:ascii="黑体" w:hAnsi="黑体" w:eastAsia="黑体" w:cs="黑体"/>
        </w:rPr>
        <w:t>附件</w:t>
      </w:r>
      <w:r>
        <w:rPr>
          <w:rFonts w:ascii="黑体" w:hAnsi="黑体" w:eastAsia="黑体" w:cs="黑体"/>
        </w:rPr>
        <w:t>5</w:t>
      </w:r>
    </w:p>
    <w:p>
      <w:pPr>
        <w:keepNext w:val="0"/>
        <w:keepLines w:val="0"/>
        <w:pageBreakBefore w:val="0"/>
        <w:kinsoku/>
        <w:wordWrap/>
        <w:topLinePunct w:val="0"/>
        <w:autoSpaceDN/>
        <w:bidi w:val="0"/>
        <w:snapToGrid/>
        <w:spacing w:line="560" w:lineRule="exact"/>
        <w:ind w:left="0" w:right="0"/>
        <w:jc w:val="center"/>
        <w:textAlignment w:val="auto"/>
        <w:rPr>
          <w:sz w:val="44"/>
          <w:szCs w:val="44"/>
        </w:rPr>
      </w:pPr>
      <w:r>
        <w:rPr>
          <w:rFonts w:hint="eastAsia" w:ascii="方正小标宋简体" w:hAnsi="方正小标宋简体" w:eastAsia="方正小标宋简体" w:cs="方正小标宋简体"/>
          <w:sz w:val="44"/>
          <w:szCs w:val="44"/>
        </w:rPr>
        <w:t>南昌市专项职业能力</w:t>
      </w:r>
      <w:bookmarkStart w:id="1" w:name="_GoBack"/>
      <w:bookmarkEnd w:id="1"/>
      <w:r>
        <w:rPr>
          <w:rFonts w:hint="eastAsia" w:ascii="方正小标宋简体" w:hAnsi="方正小标宋简体" w:eastAsia="方正小标宋简体" w:cs="方正小标宋简体"/>
          <w:sz w:val="44"/>
          <w:szCs w:val="44"/>
        </w:rPr>
        <w:t>考点设立申请表</w:t>
      </w:r>
    </w:p>
    <w:tbl>
      <w:tblPr>
        <w:tblStyle w:val="8"/>
        <w:tblpPr w:leftFromText="180" w:rightFromText="180" w:vertAnchor="text" w:horzAnchor="page" w:tblpX="1846" w:tblpY="708"/>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1171"/>
        <w:gridCol w:w="1350"/>
        <w:gridCol w:w="498"/>
        <w:gridCol w:w="552"/>
        <w:gridCol w:w="699"/>
        <w:gridCol w:w="605"/>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930"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sz w:val="28"/>
                <w:szCs w:val="28"/>
              </w:rPr>
            </w:pPr>
            <w:r>
              <w:rPr>
                <w:rFonts w:hint="eastAsia" w:ascii="仿宋_GB2312" w:hAnsi="仿宋" w:cs="仿宋_GB2312"/>
                <w:sz w:val="24"/>
                <w:szCs w:val="24"/>
              </w:rPr>
              <w:t>申请单位</w:t>
            </w:r>
          </w:p>
        </w:tc>
        <w:tc>
          <w:tcPr>
            <w:tcW w:w="4069" w:type="pct"/>
            <w:gridSpan w:val="7"/>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30"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r>
              <w:rPr>
                <w:rFonts w:hint="eastAsia" w:ascii="仿宋_GB2312" w:hAnsi="仿宋" w:cs="仿宋_GB2312"/>
                <w:sz w:val="24"/>
                <w:szCs w:val="24"/>
              </w:rPr>
              <w:t>单位法人</w:t>
            </w:r>
          </w:p>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r>
              <w:rPr>
                <w:rFonts w:hint="eastAsia" w:ascii="仿宋_GB2312" w:hAnsi="仿宋" w:cs="仿宋_GB2312"/>
                <w:sz w:val="24"/>
                <w:szCs w:val="24"/>
              </w:rPr>
              <w:t>及联系电话</w:t>
            </w:r>
          </w:p>
        </w:tc>
        <w:tc>
          <w:tcPr>
            <w:tcW w:w="1770" w:type="pct"/>
            <w:gridSpan w:val="3"/>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734" w:type="pct"/>
            <w:gridSpan w:val="2"/>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r>
              <w:rPr>
                <w:rFonts w:hint="eastAsia" w:ascii="仿宋_GB2312" w:hAnsi="仿宋" w:cs="仿宋_GB2312"/>
                <w:sz w:val="24"/>
                <w:szCs w:val="24"/>
              </w:rPr>
              <w:t>联络人及</w:t>
            </w:r>
          </w:p>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r>
              <w:rPr>
                <w:rFonts w:hint="eastAsia" w:ascii="仿宋_GB2312" w:hAnsi="仿宋" w:cs="仿宋_GB2312"/>
                <w:sz w:val="24"/>
                <w:szCs w:val="24"/>
              </w:rPr>
              <w:t>联系电话</w:t>
            </w:r>
          </w:p>
        </w:tc>
        <w:tc>
          <w:tcPr>
            <w:tcW w:w="1564" w:type="pct"/>
            <w:gridSpan w:val="2"/>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930"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r>
              <w:rPr>
                <w:rFonts w:hint="eastAsia" w:ascii="仿宋_GB2312" w:hAnsi="仿宋" w:cs="仿宋_GB2312"/>
                <w:sz w:val="24"/>
                <w:szCs w:val="24"/>
              </w:rPr>
              <w:t>考点地址</w:t>
            </w:r>
          </w:p>
        </w:tc>
        <w:tc>
          <w:tcPr>
            <w:tcW w:w="4069" w:type="pct"/>
            <w:gridSpan w:val="7"/>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930"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r>
              <w:rPr>
                <w:rFonts w:hint="eastAsia" w:ascii="仿宋_GB2312" w:hAnsi="仿宋" w:cs="仿宋_GB2312"/>
                <w:sz w:val="24"/>
                <w:szCs w:val="24"/>
              </w:rPr>
              <w:t>申请专项职业能力项目</w:t>
            </w:r>
          </w:p>
        </w:tc>
        <w:tc>
          <w:tcPr>
            <w:tcW w:w="4069" w:type="pct"/>
            <w:gridSpan w:val="7"/>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0"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r>
              <w:rPr>
                <w:rFonts w:hint="eastAsia" w:ascii="仿宋_GB2312" w:hAnsi="仿宋" w:cs="仿宋_GB2312"/>
                <w:sz w:val="24"/>
                <w:szCs w:val="24"/>
              </w:rPr>
              <w:t>考评对象</w:t>
            </w:r>
          </w:p>
        </w:tc>
        <w:tc>
          <w:tcPr>
            <w:tcW w:w="4069" w:type="pct"/>
            <w:gridSpan w:val="7"/>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r>
              <w:rPr>
                <w:rFonts w:hint="eastAsia" w:ascii="仿宋_GB2312" w:hAnsi="仿宋" w:cs="仿宋_GB2312"/>
                <w:sz w:val="24"/>
                <w:szCs w:val="24"/>
              </w:rPr>
              <w:t>从事考评</w:t>
            </w:r>
          </w:p>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r>
              <w:rPr>
                <w:rFonts w:hint="eastAsia" w:ascii="仿宋_GB2312" w:hAnsi="仿宋" w:cs="仿宋_GB2312"/>
                <w:sz w:val="24"/>
                <w:szCs w:val="24"/>
              </w:rPr>
              <w:t>职工总数</w:t>
            </w:r>
          </w:p>
        </w:tc>
        <w:tc>
          <w:tcPr>
            <w:tcW w:w="686"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792"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r>
              <w:rPr>
                <w:rFonts w:hint="eastAsia" w:ascii="仿宋_GB2312" w:hAnsi="仿宋" w:cs="仿宋_GB2312"/>
                <w:sz w:val="24"/>
                <w:szCs w:val="24"/>
              </w:rPr>
              <w:t>管</w:t>
            </w:r>
            <w:r>
              <w:rPr>
                <w:rFonts w:ascii="仿宋_GB2312" w:hAnsi="仿宋" w:cs="仿宋_GB2312"/>
                <w:sz w:val="24"/>
                <w:szCs w:val="24"/>
              </w:rPr>
              <w:t xml:space="preserve"> </w:t>
            </w:r>
            <w:r>
              <w:rPr>
                <w:rFonts w:hint="eastAsia" w:ascii="仿宋_GB2312" w:hAnsi="仿宋" w:cs="仿宋_GB2312"/>
                <w:sz w:val="24"/>
                <w:szCs w:val="24"/>
              </w:rPr>
              <w:t>理</w:t>
            </w:r>
          </w:p>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r>
              <w:rPr>
                <w:rFonts w:hint="eastAsia" w:ascii="仿宋_GB2312" w:hAnsi="仿宋" w:cs="仿宋_GB2312"/>
                <w:sz w:val="24"/>
                <w:szCs w:val="24"/>
              </w:rPr>
              <w:t>人员数</w:t>
            </w:r>
          </w:p>
        </w:tc>
        <w:tc>
          <w:tcPr>
            <w:tcW w:w="616" w:type="pct"/>
            <w:gridSpan w:val="2"/>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765" w:type="pct"/>
            <w:gridSpan w:val="2"/>
            <w:vAlign w:val="center"/>
          </w:tcPr>
          <w:p>
            <w:pPr>
              <w:pStyle w:val="4"/>
              <w:keepNext w:val="0"/>
              <w:keepLines w:val="0"/>
              <w:pageBreakBefore w:val="0"/>
              <w:kinsoku/>
              <w:wordWrap/>
              <w:topLinePunct w:val="0"/>
              <w:autoSpaceDN/>
              <w:bidi w:val="0"/>
              <w:snapToGrid/>
              <w:spacing w:line="560" w:lineRule="exact"/>
              <w:ind w:left="0" w:right="0" w:firstLine="240" w:firstLineChars="100"/>
              <w:jc w:val="both"/>
              <w:textAlignment w:val="auto"/>
              <w:rPr>
                <w:rFonts w:ascii="仿宋_GB2312" w:hAnsi="仿宋"/>
                <w:sz w:val="24"/>
                <w:szCs w:val="24"/>
              </w:rPr>
            </w:pPr>
            <w:r>
              <w:rPr>
                <w:rFonts w:hint="eastAsia" w:ascii="仿宋_GB2312" w:hAnsi="仿宋" w:cs="仿宋_GB2312"/>
                <w:sz w:val="24"/>
                <w:szCs w:val="24"/>
              </w:rPr>
              <w:t>专</w:t>
            </w:r>
            <w:r>
              <w:rPr>
                <w:rFonts w:ascii="仿宋_GB2312" w:hAnsi="仿宋" w:cs="仿宋_GB2312"/>
                <w:sz w:val="24"/>
                <w:szCs w:val="24"/>
              </w:rPr>
              <w:t xml:space="preserve"> </w:t>
            </w:r>
            <w:r>
              <w:rPr>
                <w:rFonts w:hint="eastAsia" w:ascii="仿宋_GB2312" w:hAnsi="仿宋" w:cs="仿宋_GB2312"/>
                <w:sz w:val="24"/>
                <w:szCs w:val="24"/>
              </w:rPr>
              <w:t>职</w:t>
            </w:r>
          </w:p>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r>
              <w:rPr>
                <w:rFonts w:hint="eastAsia" w:ascii="仿宋_GB2312" w:hAnsi="仿宋" w:cs="仿宋_GB2312"/>
                <w:sz w:val="24"/>
                <w:szCs w:val="24"/>
              </w:rPr>
              <w:t>教师数</w:t>
            </w:r>
          </w:p>
        </w:tc>
        <w:tc>
          <w:tcPr>
            <w:tcW w:w="1208" w:type="pct"/>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930" w:type="pct"/>
            <w:vMerge w:val="restar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r>
              <w:rPr>
                <w:rFonts w:hint="eastAsia" w:ascii="仿宋_GB2312" w:hAnsi="仿宋" w:cs="仿宋_GB2312"/>
                <w:sz w:val="24"/>
                <w:szCs w:val="24"/>
              </w:rPr>
              <w:t>考评场地</w:t>
            </w:r>
          </w:p>
        </w:tc>
        <w:tc>
          <w:tcPr>
            <w:tcW w:w="686" w:type="pct"/>
            <w:vMerge w:val="restar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r>
              <w:rPr>
                <w:rFonts w:hint="eastAsia" w:ascii="仿宋_GB2312" w:hAnsi="仿宋" w:cs="仿宋_GB2312"/>
                <w:sz w:val="24"/>
                <w:szCs w:val="24"/>
              </w:rPr>
              <w:t>自有</w:t>
            </w:r>
          </w:p>
        </w:tc>
        <w:tc>
          <w:tcPr>
            <w:tcW w:w="1408" w:type="pct"/>
            <w:gridSpan w:val="3"/>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r>
              <w:rPr>
                <w:rFonts w:ascii="仿宋_GB2312" w:hAnsi="仿宋" w:cs="仿宋_GB2312"/>
                <w:sz w:val="24"/>
                <w:szCs w:val="24"/>
              </w:rPr>
              <w:t xml:space="preserve">  </w:t>
            </w:r>
            <w:r>
              <w:rPr>
                <w:rFonts w:hint="eastAsia" w:ascii="仿宋_GB2312" w:hAnsi="仿宋" w:cs="仿宋_GB2312"/>
                <w:sz w:val="24"/>
                <w:szCs w:val="24"/>
              </w:rPr>
              <w:t>个理论室</w:t>
            </w:r>
          </w:p>
        </w:tc>
        <w:tc>
          <w:tcPr>
            <w:tcW w:w="1974" w:type="pct"/>
            <w:gridSpan w:val="3"/>
            <w:vAlign w:val="center"/>
          </w:tcPr>
          <w:p>
            <w:pPr>
              <w:pStyle w:val="4"/>
              <w:keepNext w:val="0"/>
              <w:keepLines w:val="0"/>
              <w:pageBreakBefore w:val="0"/>
              <w:kinsoku/>
              <w:wordWrap/>
              <w:topLinePunct w:val="0"/>
              <w:autoSpaceDN/>
              <w:bidi w:val="0"/>
              <w:snapToGrid/>
              <w:spacing w:line="560" w:lineRule="exact"/>
              <w:ind w:left="0" w:right="0" w:firstLine="2640" w:firstLineChars="1100"/>
              <w:jc w:val="both"/>
              <w:textAlignment w:val="auto"/>
              <w:rPr>
                <w:rFonts w:ascii="仿宋_GB2312" w:hAnsi="仿宋"/>
                <w:sz w:val="24"/>
                <w:szCs w:val="24"/>
              </w:rPr>
            </w:pPr>
            <w:r>
              <w:rPr>
                <w:rFonts w:ascii="仿宋_GB2312" w:hAnsi="仿宋" w:cs="仿宋_GB2312"/>
                <w:sz w:val="24"/>
                <w:szCs w:val="24"/>
              </w:rPr>
              <w:t>M</w:t>
            </w:r>
            <w:r>
              <w:rPr>
                <w:rFonts w:ascii="仿宋_GB2312" w:hAnsi="仿宋" w:cs="仿宋_GB2312"/>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0" w:type="pct"/>
            <w:vMerge w:val="continue"/>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686" w:type="pct"/>
            <w:vMerge w:val="continue"/>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1408" w:type="pct"/>
            <w:gridSpan w:val="3"/>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r>
              <w:rPr>
                <w:rFonts w:hint="eastAsia" w:ascii="仿宋_GB2312" w:hAnsi="仿宋" w:cs="仿宋_GB2312"/>
                <w:sz w:val="24"/>
                <w:szCs w:val="24"/>
              </w:rPr>
              <w:t>个实操室</w:t>
            </w:r>
          </w:p>
        </w:tc>
        <w:tc>
          <w:tcPr>
            <w:tcW w:w="1974" w:type="pct"/>
            <w:gridSpan w:val="3"/>
          </w:tcPr>
          <w:p>
            <w:pPr>
              <w:pStyle w:val="4"/>
              <w:keepNext w:val="0"/>
              <w:keepLines w:val="0"/>
              <w:pageBreakBefore w:val="0"/>
              <w:kinsoku/>
              <w:wordWrap/>
              <w:topLinePunct w:val="0"/>
              <w:autoSpaceDN/>
              <w:bidi w:val="0"/>
              <w:snapToGrid/>
              <w:spacing w:line="560" w:lineRule="exact"/>
              <w:ind w:left="0" w:right="0" w:firstLine="2640" w:firstLineChars="1100"/>
              <w:jc w:val="both"/>
              <w:textAlignment w:val="auto"/>
              <w:rPr>
                <w:rFonts w:ascii="仿宋_GB2312" w:hAnsi="仿宋"/>
                <w:sz w:val="24"/>
                <w:szCs w:val="24"/>
              </w:rPr>
            </w:pPr>
            <w:r>
              <w:rPr>
                <w:rFonts w:ascii="仿宋_GB2312" w:hAnsi="仿宋" w:cs="仿宋_GB2312"/>
                <w:sz w:val="24"/>
                <w:szCs w:val="24"/>
              </w:rPr>
              <w:t>M</w:t>
            </w:r>
            <w:r>
              <w:rPr>
                <w:rFonts w:ascii="仿宋_GB2312" w:hAnsi="仿宋" w:cs="仿宋_GB2312"/>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0" w:type="pct"/>
            <w:vMerge w:val="continue"/>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686" w:type="pct"/>
            <w:vMerge w:val="restar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r>
              <w:rPr>
                <w:rFonts w:hint="eastAsia" w:ascii="仿宋_GB2312" w:hAnsi="仿宋" w:cs="仿宋_GB2312"/>
                <w:sz w:val="24"/>
                <w:szCs w:val="24"/>
              </w:rPr>
              <w:t>租用</w:t>
            </w:r>
          </w:p>
        </w:tc>
        <w:tc>
          <w:tcPr>
            <w:tcW w:w="1408" w:type="pct"/>
            <w:gridSpan w:val="3"/>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r>
              <w:rPr>
                <w:rFonts w:ascii="仿宋_GB2312" w:hAnsi="仿宋" w:cs="仿宋_GB2312"/>
                <w:sz w:val="24"/>
                <w:szCs w:val="24"/>
              </w:rPr>
              <w:t xml:space="preserve">  </w:t>
            </w:r>
            <w:r>
              <w:rPr>
                <w:rFonts w:hint="eastAsia" w:ascii="仿宋_GB2312" w:hAnsi="仿宋" w:cs="仿宋_GB2312"/>
                <w:sz w:val="24"/>
                <w:szCs w:val="24"/>
              </w:rPr>
              <w:t>个理论室</w:t>
            </w:r>
          </w:p>
        </w:tc>
        <w:tc>
          <w:tcPr>
            <w:tcW w:w="1974" w:type="pct"/>
            <w:gridSpan w:val="3"/>
          </w:tcPr>
          <w:p>
            <w:pPr>
              <w:pStyle w:val="4"/>
              <w:keepNext w:val="0"/>
              <w:keepLines w:val="0"/>
              <w:pageBreakBefore w:val="0"/>
              <w:kinsoku/>
              <w:wordWrap/>
              <w:topLinePunct w:val="0"/>
              <w:autoSpaceDN/>
              <w:bidi w:val="0"/>
              <w:snapToGrid/>
              <w:spacing w:line="560" w:lineRule="exact"/>
              <w:ind w:left="0" w:right="0" w:firstLine="2640" w:firstLineChars="1100"/>
              <w:jc w:val="both"/>
              <w:textAlignment w:val="auto"/>
              <w:rPr>
                <w:rFonts w:ascii="仿宋_GB2312" w:hAnsi="仿宋"/>
                <w:sz w:val="24"/>
                <w:szCs w:val="24"/>
              </w:rPr>
            </w:pPr>
            <w:r>
              <w:rPr>
                <w:rFonts w:ascii="仿宋_GB2312" w:hAnsi="仿宋" w:cs="仿宋_GB2312"/>
                <w:sz w:val="24"/>
                <w:szCs w:val="24"/>
              </w:rPr>
              <w:t>M</w:t>
            </w:r>
            <w:r>
              <w:rPr>
                <w:rFonts w:ascii="仿宋_GB2312" w:hAnsi="仿宋" w:cs="仿宋_GB2312"/>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0" w:type="pct"/>
            <w:vMerge w:val="continue"/>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686" w:type="pct"/>
            <w:vMerge w:val="continue"/>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1408" w:type="pct"/>
            <w:gridSpan w:val="3"/>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r>
              <w:rPr>
                <w:rFonts w:hint="eastAsia" w:ascii="仿宋_GB2312" w:hAnsi="仿宋" w:cs="仿宋_GB2312"/>
                <w:sz w:val="24"/>
                <w:szCs w:val="24"/>
              </w:rPr>
              <w:t>个实操室</w:t>
            </w:r>
          </w:p>
        </w:tc>
        <w:tc>
          <w:tcPr>
            <w:tcW w:w="1974" w:type="pct"/>
            <w:gridSpan w:val="3"/>
          </w:tcPr>
          <w:p>
            <w:pPr>
              <w:pStyle w:val="4"/>
              <w:keepNext w:val="0"/>
              <w:keepLines w:val="0"/>
              <w:pageBreakBefore w:val="0"/>
              <w:kinsoku/>
              <w:wordWrap/>
              <w:topLinePunct w:val="0"/>
              <w:autoSpaceDN/>
              <w:bidi w:val="0"/>
              <w:snapToGrid/>
              <w:spacing w:line="560" w:lineRule="exact"/>
              <w:ind w:left="0" w:right="0" w:firstLine="2640" w:firstLineChars="1100"/>
              <w:jc w:val="both"/>
              <w:textAlignment w:val="auto"/>
              <w:rPr>
                <w:rFonts w:ascii="仿宋_GB2312" w:hAnsi="仿宋"/>
                <w:sz w:val="24"/>
                <w:szCs w:val="24"/>
              </w:rPr>
            </w:pPr>
            <w:r>
              <w:rPr>
                <w:rFonts w:ascii="仿宋_GB2312" w:hAnsi="仿宋" w:cs="仿宋_GB2312"/>
                <w:sz w:val="24"/>
                <w:szCs w:val="24"/>
              </w:rPr>
              <w:t>M</w:t>
            </w:r>
            <w:r>
              <w:rPr>
                <w:rFonts w:ascii="仿宋_GB2312" w:hAnsi="仿宋" w:cs="仿宋_GB2312"/>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930" w:type="pct"/>
            <w:vMerge w:val="restar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r>
              <w:rPr>
                <w:rFonts w:hint="eastAsia" w:ascii="仿宋_GB2312" w:hAnsi="仿宋" w:cs="仿宋_GB2312"/>
                <w:sz w:val="24"/>
                <w:szCs w:val="24"/>
              </w:rPr>
              <w:t>与考评项目相适应的设施设备</w:t>
            </w:r>
          </w:p>
        </w:tc>
        <w:tc>
          <w:tcPr>
            <w:tcW w:w="686"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r>
              <w:rPr>
                <w:rFonts w:hint="eastAsia" w:ascii="仿宋_GB2312" w:hAnsi="仿宋" w:cs="仿宋_GB2312"/>
                <w:sz w:val="24"/>
                <w:szCs w:val="24"/>
              </w:rPr>
              <w:t>名称</w:t>
            </w:r>
          </w:p>
        </w:tc>
        <w:tc>
          <w:tcPr>
            <w:tcW w:w="792"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r>
              <w:rPr>
                <w:rFonts w:hint="eastAsia" w:ascii="仿宋_GB2312" w:hAnsi="仿宋" w:cs="仿宋_GB2312"/>
                <w:sz w:val="24"/>
                <w:szCs w:val="24"/>
              </w:rPr>
              <w:t>型号规格</w:t>
            </w:r>
          </w:p>
        </w:tc>
        <w:tc>
          <w:tcPr>
            <w:tcW w:w="616" w:type="pct"/>
            <w:gridSpan w:val="2"/>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r>
              <w:rPr>
                <w:rFonts w:hint="eastAsia" w:ascii="仿宋_GB2312" w:hAnsi="仿宋" w:cs="仿宋_GB2312"/>
                <w:sz w:val="24"/>
                <w:szCs w:val="24"/>
              </w:rPr>
              <w:t>数量</w:t>
            </w:r>
          </w:p>
        </w:tc>
        <w:tc>
          <w:tcPr>
            <w:tcW w:w="1974" w:type="pct"/>
            <w:gridSpan w:val="3"/>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r>
              <w:rPr>
                <w:rFonts w:hint="eastAsia" w:ascii="仿宋_GB2312" w:hAnsi="仿宋" w:cs="仿宋_GB2312"/>
                <w:sz w:val="24"/>
                <w:szCs w:val="24"/>
              </w:rPr>
              <w:t>备</w:t>
            </w:r>
            <w:r>
              <w:rPr>
                <w:rFonts w:ascii="仿宋_GB2312" w:hAnsi="仿宋" w:cs="仿宋_GB2312"/>
                <w:sz w:val="24"/>
                <w:szCs w:val="24"/>
              </w:rPr>
              <w:t xml:space="preserve">  </w:t>
            </w:r>
            <w:r>
              <w:rPr>
                <w:rFonts w:hint="eastAsia" w:ascii="仿宋_GB2312" w:hAnsi="仿宋" w:cs="仿宋_GB2312"/>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930" w:type="pct"/>
            <w:vMerge w:val="continue"/>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686"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792"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616" w:type="pct"/>
            <w:gridSpan w:val="2"/>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1974" w:type="pct"/>
            <w:gridSpan w:val="3"/>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930" w:type="pct"/>
            <w:vMerge w:val="continue"/>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686"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792"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616" w:type="pct"/>
            <w:gridSpan w:val="2"/>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1974" w:type="pct"/>
            <w:gridSpan w:val="3"/>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930" w:type="pct"/>
            <w:vMerge w:val="continue"/>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686" w:type="pct"/>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792" w:type="pct"/>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616" w:type="pct"/>
            <w:gridSpan w:val="2"/>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1974" w:type="pct"/>
            <w:gridSpan w:val="3"/>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930" w:type="pct"/>
            <w:vMerge w:val="continue"/>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686" w:type="pct"/>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792" w:type="pct"/>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616" w:type="pct"/>
            <w:gridSpan w:val="2"/>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1974" w:type="pct"/>
            <w:gridSpan w:val="3"/>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930" w:type="pct"/>
            <w:vMerge w:val="continue"/>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686" w:type="pct"/>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792" w:type="pct"/>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616" w:type="pct"/>
            <w:gridSpan w:val="2"/>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1974" w:type="pct"/>
            <w:gridSpan w:val="3"/>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930" w:type="pct"/>
            <w:vMerge w:val="continue"/>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686" w:type="pct"/>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792" w:type="pct"/>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616" w:type="pct"/>
            <w:gridSpan w:val="2"/>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1974" w:type="pct"/>
            <w:gridSpan w:val="3"/>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r>
      <w:bookmarkEnd w:id="0"/>
    </w:tbl>
    <w:tbl>
      <w:tblPr>
        <w:tblStyle w:val="8"/>
        <w:tblW w:w="50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
        <w:gridCol w:w="1090"/>
        <w:gridCol w:w="1840"/>
        <w:gridCol w:w="1470"/>
        <w:gridCol w:w="2431"/>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 w:type="pct"/>
            <w:vMerge w:val="restar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r>
              <w:rPr>
                <w:rFonts w:hint="eastAsia" w:ascii="仿宋_GB2312" w:hAnsi="仿宋" w:cs="仿宋_GB2312"/>
                <w:sz w:val="24"/>
                <w:szCs w:val="24"/>
              </w:rPr>
              <w:t>管理人员情况</w:t>
            </w:r>
          </w:p>
        </w:tc>
        <w:tc>
          <w:tcPr>
            <w:tcW w:w="636"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r>
              <w:rPr>
                <w:rFonts w:hint="eastAsia" w:ascii="仿宋_GB2312" w:hAnsi="仿宋" w:cs="仿宋_GB2312"/>
                <w:sz w:val="24"/>
                <w:szCs w:val="24"/>
              </w:rPr>
              <w:t>姓</w:t>
            </w:r>
            <w:r>
              <w:rPr>
                <w:rFonts w:ascii="仿宋_GB2312" w:hAnsi="仿宋" w:cs="仿宋_GB2312"/>
                <w:sz w:val="24"/>
                <w:szCs w:val="24"/>
              </w:rPr>
              <w:t xml:space="preserve"> </w:t>
            </w:r>
            <w:r>
              <w:rPr>
                <w:rFonts w:hint="eastAsia" w:ascii="仿宋_GB2312" w:hAnsi="仿宋" w:cs="仿宋_GB2312"/>
                <w:sz w:val="24"/>
                <w:szCs w:val="24"/>
              </w:rPr>
              <w:t>名</w:t>
            </w:r>
          </w:p>
        </w:tc>
        <w:tc>
          <w:tcPr>
            <w:tcW w:w="1074"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r>
              <w:rPr>
                <w:rFonts w:hint="eastAsia" w:ascii="仿宋_GB2312" w:hAnsi="仿宋" w:cs="仿宋_GB2312"/>
                <w:sz w:val="24"/>
                <w:szCs w:val="24"/>
              </w:rPr>
              <w:t>职业资格证书及职称（等级）</w:t>
            </w:r>
          </w:p>
        </w:tc>
        <w:tc>
          <w:tcPr>
            <w:tcW w:w="858"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r>
              <w:rPr>
                <w:rFonts w:hint="eastAsia" w:ascii="仿宋_GB2312" w:hAnsi="仿宋" w:cs="仿宋_GB2312"/>
                <w:sz w:val="24"/>
                <w:szCs w:val="24"/>
              </w:rPr>
              <w:t>专业</w:t>
            </w:r>
          </w:p>
        </w:tc>
        <w:tc>
          <w:tcPr>
            <w:tcW w:w="1418"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r>
              <w:rPr>
                <w:rFonts w:hint="eastAsia" w:ascii="仿宋_GB2312" w:hAnsi="仿宋" w:cs="仿宋_GB2312"/>
                <w:sz w:val="24"/>
                <w:szCs w:val="24"/>
              </w:rPr>
              <w:t>身份证号</w:t>
            </w:r>
          </w:p>
        </w:tc>
        <w:tc>
          <w:tcPr>
            <w:tcW w:w="817"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r>
              <w:rPr>
                <w:rFonts w:hint="eastAsia" w:ascii="仿宋_GB2312" w:hAnsi="仿宋" w:cs="仿宋_GB2312"/>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95" w:type="pct"/>
            <w:vMerge w:val="continue"/>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636"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1074"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858"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1418"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817"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95" w:type="pct"/>
            <w:vMerge w:val="continue"/>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636"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1074"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858"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1418"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817"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95" w:type="pct"/>
            <w:vMerge w:val="continue"/>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636"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1074"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858"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1418"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817"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195" w:type="pct"/>
            <w:vMerge w:val="restar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r>
              <w:rPr>
                <w:rFonts w:hint="eastAsia" w:ascii="仿宋_GB2312" w:hAnsi="仿宋" w:cs="仿宋_GB2312"/>
                <w:sz w:val="24"/>
                <w:szCs w:val="24"/>
              </w:rPr>
              <w:t>考评员情况</w:t>
            </w:r>
          </w:p>
        </w:tc>
        <w:tc>
          <w:tcPr>
            <w:tcW w:w="636"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r>
              <w:rPr>
                <w:rFonts w:hint="eastAsia" w:ascii="仿宋_GB2312" w:hAnsi="仿宋" w:cs="仿宋_GB2312"/>
                <w:sz w:val="24"/>
                <w:szCs w:val="24"/>
              </w:rPr>
              <w:t>姓</w:t>
            </w:r>
            <w:r>
              <w:rPr>
                <w:rFonts w:ascii="仿宋_GB2312" w:hAnsi="仿宋" w:cs="仿宋_GB2312"/>
                <w:sz w:val="24"/>
                <w:szCs w:val="24"/>
              </w:rPr>
              <w:t xml:space="preserve"> </w:t>
            </w:r>
            <w:r>
              <w:rPr>
                <w:rFonts w:hint="eastAsia" w:ascii="仿宋_GB2312" w:hAnsi="仿宋" w:cs="仿宋_GB2312"/>
                <w:sz w:val="24"/>
                <w:szCs w:val="24"/>
              </w:rPr>
              <w:t>名</w:t>
            </w:r>
          </w:p>
        </w:tc>
        <w:tc>
          <w:tcPr>
            <w:tcW w:w="1074"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r>
              <w:rPr>
                <w:rFonts w:hint="eastAsia" w:ascii="仿宋_GB2312" w:hAnsi="仿宋" w:cs="仿宋_GB2312"/>
                <w:sz w:val="24"/>
                <w:szCs w:val="24"/>
              </w:rPr>
              <w:t>职业资格证书及职称（等级）</w:t>
            </w:r>
          </w:p>
        </w:tc>
        <w:tc>
          <w:tcPr>
            <w:tcW w:w="858"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r>
              <w:rPr>
                <w:rFonts w:hint="eastAsia" w:ascii="仿宋_GB2312" w:hAnsi="仿宋" w:cs="仿宋_GB2312"/>
                <w:sz w:val="24"/>
                <w:szCs w:val="24"/>
              </w:rPr>
              <w:t>考评员</w:t>
            </w:r>
          </w:p>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r>
              <w:rPr>
                <w:rFonts w:hint="eastAsia" w:ascii="仿宋_GB2312" w:hAnsi="仿宋" w:cs="仿宋_GB2312"/>
                <w:sz w:val="24"/>
                <w:szCs w:val="24"/>
              </w:rPr>
              <w:t>证书号及考评工种</w:t>
            </w:r>
          </w:p>
        </w:tc>
        <w:tc>
          <w:tcPr>
            <w:tcW w:w="1418"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r>
              <w:rPr>
                <w:rFonts w:hint="eastAsia" w:ascii="仿宋_GB2312" w:hAnsi="仿宋" w:cs="仿宋_GB2312"/>
                <w:sz w:val="24"/>
                <w:szCs w:val="24"/>
              </w:rPr>
              <w:t>身份证号</w:t>
            </w:r>
          </w:p>
        </w:tc>
        <w:tc>
          <w:tcPr>
            <w:tcW w:w="817"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r>
              <w:rPr>
                <w:rFonts w:hint="eastAsia" w:ascii="仿宋_GB2312" w:hAnsi="仿宋" w:cs="仿宋_GB2312"/>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 w:type="pct"/>
            <w:vMerge w:val="continue"/>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636"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1074"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858"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1418"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817"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 w:type="pct"/>
            <w:vMerge w:val="continue"/>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636"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1074"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858"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1418"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817"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95" w:type="pct"/>
            <w:vMerge w:val="continue"/>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636"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1074"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858"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1418"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c>
          <w:tcPr>
            <w:tcW w:w="817"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8" w:hRule="atLeast"/>
          <w:jc w:val="center"/>
        </w:trPr>
        <w:tc>
          <w:tcPr>
            <w:tcW w:w="195"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r>
              <w:rPr>
                <w:rFonts w:hint="eastAsia" w:ascii="仿宋_GB2312" w:hAnsi="仿宋" w:cs="仿宋_GB2312"/>
                <w:sz w:val="24"/>
                <w:szCs w:val="24"/>
              </w:rPr>
              <w:t>申</w:t>
            </w:r>
          </w:p>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r>
              <w:rPr>
                <w:rFonts w:hint="eastAsia" w:ascii="仿宋_GB2312" w:hAnsi="仿宋" w:cs="仿宋_GB2312"/>
                <w:sz w:val="24"/>
                <w:szCs w:val="24"/>
              </w:rPr>
              <w:t>报</w:t>
            </w:r>
          </w:p>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r>
              <w:rPr>
                <w:rFonts w:hint="eastAsia" w:ascii="仿宋_GB2312" w:hAnsi="仿宋" w:cs="仿宋_GB2312"/>
                <w:sz w:val="24"/>
                <w:szCs w:val="24"/>
              </w:rPr>
              <w:t>单</w:t>
            </w:r>
          </w:p>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r>
              <w:rPr>
                <w:rFonts w:hint="eastAsia" w:ascii="仿宋_GB2312" w:hAnsi="仿宋" w:cs="仿宋_GB2312"/>
                <w:sz w:val="24"/>
                <w:szCs w:val="24"/>
              </w:rPr>
              <w:t>位</w:t>
            </w:r>
          </w:p>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r>
              <w:rPr>
                <w:rFonts w:hint="eastAsia" w:ascii="仿宋_GB2312" w:hAnsi="仿宋" w:cs="仿宋_GB2312"/>
                <w:sz w:val="24"/>
                <w:szCs w:val="24"/>
              </w:rPr>
              <w:t>意见</w:t>
            </w:r>
          </w:p>
        </w:tc>
        <w:tc>
          <w:tcPr>
            <w:tcW w:w="4804" w:type="pct"/>
            <w:gridSpan w:val="5"/>
            <w:vAlign w:val="center"/>
          </w:tcPr>
          <w:p>
            <w:pPr>
              <w:keepNext w:val="0"/>
              <w:keepLines w:val="0"/>
              <w:pageBreakBefore w:val="0"/>
              <w:kinsoku/>
              <w:wordWrap/>
              <w:topLinePunct w:val="0"/>
              <w:autoSpaceDN/>
              <w:bidi w:val="0"/>
              <w:snapToGrid/>
              <w:spacing w:line="560" w:lineRule="exact"/>
              <w:ind w:left="0" w:right="0"/>
              <w:jc w:val="both"/>
              <w:textAlignment w:val="auto"/>
            </w:pPr>
          </w:p>
          <w:p>
            <w:pPr>
              <w:keepNext w:val="0"/>
              <w:keepLines w:val="0"/>
              <w:pageBreakBefore w:val="0"/>
              <w:kinsoku/>
              <w:wordWrap/>
              <w:topLinePunct w:val="0"/>
              <w:autoSpaceDN/>
              <w:bidi w:val="0"/>
              <w:snapToGrid/>
              <w:spacing w:line="560" w:lineRule="exact"/>
              <w:ind w:left="0" w:right="0"/>
              <w:jc w:val="both"/>
              <w:textAlignment w:val="auto"/>
              <w:rPr>
                <w:rFonts w:ascii="仿宋_GB2312"/>
              </w:rPr>
            </w:pPr>
          </w:p>
          <w:p>
            <w:pPr>
              <w:keepNext w:val="0"/>
              <w:keepLines w:val="0"/>
              <w:pageBreakBefore w:val="0"/>
              <w:kinsoku/>
              <w:wordWrap/>
              <w:topLinePunct w:val="0"/>
              <w:autoSpaceDN/>
              <w:bidi w:val="0"/>
              <w:snapToGrid/>
              <w:spacing w:line="560" w:lineRule="exact"/>
              <w:ind w:left="0" w:right="0" w:firstLine="10880" w:firstLineChars="3400"/>
              <w:jc w:val="both"/>
              <w:textAlignment w:val="auto"/>
              <w:rPr>
                <w:rFonts w:ascii="仿宋_GB2312"/>
              </w:rPr>
            </w:pPr>
          </w:p>
          <w:p>
            <w:pPr>
              <w:keepNext w:val="0"/>
              <w:keepLines w:val="0"/>
              <w:pageBreakBefore w:val="0"/>
              <w:kinsoku/>
              <w:wordWrap/>
              <w:topLinePunct w:val="0"/>
              <w:autoSpaceDN/>
              <w:bidi w:val="0"/>
              <w:snapToGrid/>
              <w:spacing w:line="560" w:lineRule="exact"/>
              <w:ind w:left="0" w:right="0"/>
              <w:jc w:val="both"/>
              <w:textAlignment w:val="auto"/>
              <w:rPr>
                <w:rFonts w:ascii="仿宋_GB2312" w:hAnsi="仿宋" w:cs="仿宋_GB2312"/>
                <w:sz w:val="24"/>
                <w:szCs w:val="24"/>
              </w:rPr>
            </w:pPr>
            <w:r>
              <w:rPr>
                <w:rFonts w:hint="eastAsia" w:ascii="仿宋_GB2312" w:hAnsi="仿宋" w:cs="仿宋_GB2312"/>
                <w:sz w:val="24"/>
                <w:szCs w:val="24"/>
              </w:rPr>
              <w:t>法人（签名）：</w:t>
            </w:r>
            <w:r>
              <w:rPr>
                <w:rFonts w:ascii="仿宋_GB2312" w:hAnsi="仿宋" w:cs="仿宋_GB2312"/>
                <w:sz w:val="24"/>
                <w:szCs w:val="24"/>
              </w:rPr>
              <w:t xml:space="preserve">                         </w:t>
            </w:r>
            <w:r>
              <w:rPr>
                <w:rFonts w:hint="eastAsia" w:ascii="仿宋_GB2312" w:hAnsi="仿宋" w:cs="仿宋_GB2312"/>
                <w:sz w:val="24"/>
                <w:szCs w:val="24"/>
              </w:rPr>
              <w:t>负责人（签名）：</w:t>
            </w:r>
            <w:r>
              <w:rPr>
                <w:rFonts w:ascii="仿宋_GB2312" w:hAnsi="仿宋" w:cs="仿宋_GB2312"/>
                <w:sz w:val="24"/>
                <w:szCs w:val="24"/>
              </w:rPr>
              <w:t xml:space="preserve">     </w:t>
            </w:r>
          </w:p>
          <w:p>
            <w:pPr>
              <w:keepNext w:val="0"/>
              <w:keepLines w:val="0"/>
              <w:pageBreakBefore w:val="0"/>
              <w:kinsoku/>
              <w:wordWrap/>
              <w:topLinePunct w:val="0"/>
              <w:autoSpaceDN/>
              <w:bidi w:val="0"/>
              <w:snapToGrid/>
              <w:spacing w:line="560" w:lineRule="exact"/>
              <w:ind w:left="0" w:right="0"/>
              <w:jc w:val="both"/>
              <w:textAlignment w:val="auto"/>
              <w:rPr>
                <w:rFonts w:ascii="仿宋_GB2312" w:hAnsi="仿宋" w:cs="仿宋_GB2312"/>
                <w:sz w:val="24"/>
                <w:szCs w:val="24"/>
              </w:rPr>
            </w:pPr>
          </w:p>
          <w:p>
            <w:pPr>
              <w:keepNext w:val="0"/>
              <w:keepLines w:val="0"/>
              <w:pageBreakBefore w:val="0"/>
              <w:kinsoku/>
              <w:wordWrap/>
              <w:topLinePunct w:val="0"/>
              <w:autoSpaceDN/>
              <w:bidi w:val="0"/>
              <w:snapToGrid/>
              <w:spacing w:line="560" w:lineRule="exact"/>
              <w:ind w:left="0" w:right="0" w:firstLine="6720" w:firstLineChars="2800"/>
              <w:jc w:val="both"/>
              <w:textAlignment w:val="auto"/>
              <w:rPr>
                <w:rFonts w:ascii="仿宋_GB2312" w:hAnsi="仿宋"/>
                <w:sz w:val="24"/>
                <w:szCs w:val="24"/>
              </w:rPr>
            </w:pPr>
            <w:r>
              <w:rPr>
                <w:rFonts w:hint="eastAsia" w:ascii="仿宋_GB2312" w:hAnsi="仿宋" w:cs="仿宋_GB2312"/>
                <w:sz w:val="24"/>
                <w:szCs w:val="24"/>
              </w:rPr>
              <w:t>（盖章）</w:t>
            </w:r>
          </w:p>
          <w:p>
            <w:pPr>
              <w:keepNext w:val="0"/>
              <w:keepLines w:val="0"/>
              <w:pageBreakBefore w:val="0"/>
              <w:kinsoku/>
              <w:wordWrap/>
              <w:topLinePunct w:val="0"/>
              <w:autoSpaceDN/>
              <w:bidi w:val="0"/>
              <w:snapToGrid/>
              <w:spacing w:line="560" w:lineRule="exact"/>
              <w:ind w:left="0" w:right="0"/>
              <w:jc w:val="both"/>
              <w:textAlignment w:val="auto"/>
            </w:pPr>
            <w:r>
              <w:rPr>
                <w:rFonts w:ascii="仿宋_GB2312" w:hAnsi="仿宋" w:cs="仿宋_GB2312"/>
                <w:sz w:val="24"/>
                <w:szCs w:val="24"/>
              </w:rPr>
              <w:t xml:space="preserve">    </w:t>
            </w:r>
            <w:r>
              <w:rPr>
                <w:rFonts w:hint="eastAsia" w:ascii="仿宋_GB2312" w:hAnsi="仿宋" w:cs="仿宋_GB2312"/>
                <w:sz w:val="24"/>
                <w:szCs w:val="24"/>
              </w:rPr>
              <w:t>年</w:t>
            </w:r>
            <w:r>
              <w:rPr>
                <w:rFonts w:ascii="仿宋_GB2312" w:hAnsi="仿宋" w:cs="仿宋_GB2312"/>
                <w:sz w:val="24"/>
                <w:szCs w:val="24"/>
              </w:rPr>
              <w:t xml:space="preserve">   </w:t>
            </w:r>
            <w:r>
              <w:rPr>
                <w:rFonts w:hint="eastAsia" w:ascii="仿宋_GB2312" w:hAnsi="仿宋" w:cs="仿宋_GB2312"/>
                <w:sz w:val="24"/>
                <w:szCs w:val="24"/>
              </w:rPr>
              <w:t>月</w:t>
            </w:r>
            <w:r>
              <w:rPr>
                <w:rFonts w:ascii="仿宋_GB2312" w:hAnsi="仿宋" w:cs="仿宋_GB2312"/>
                <w:sz w:val="24"/>
                <w:szCs w:val="24"/>
              </w:rPr>
              <w:t xml:space="preserve">   </w:t>
            </w:r>
            <w:r>
              <w:rPr>
                <w:rFonts w:hint="eastAsia" w:ascii="仿宋_GB2312" w:hAnsi="仿宋"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5" w:hRule="atLeast"/>
          <w:jc w:val="center"/>
        </w:trPr>
        <w:tc>
          <w:tcPr>
            <w:tcW w:w="195" w:type="pct"/>
            <w:vAlign w:val="center"/>
          </w:tcPr>
          <w:p>
            <w:pPr>
              <w:pStyle w:val="4"/>
              <w:keepNext w:val="0"/>
              <w:keepLines w:val="0"/>
              <w:pageBreakBefore w:val="0"/>
              <w:kinsoku/>
              <w:wordWrap/>
              <w:topLinePunct w:val="0"/>
              <w:autoSpaceDN/>
              <w:bidi w:val="0"/>
              <w:snapToGrid/>
              <w:spacing w:line="560" w:lineRule="exact"/>
              <w:ind w:left="0" w:right="0" w:firstLine="0" w:firstLineChars="0"/>
              <w:jc w:val="both"/>
              <w:textAlignment w:val="auto"/>
              <w:rPr>
                <w:rFonts w:ascii="仿宋_GB2312" w:hAnsi="仿宋"/>
                <w:sz w:val="24"/>
                <w:szCs w:val="24"/>
              </w:rPr>
            </w:pPr>
            <w:r>
              <w:rPr>
                <w:rFonts w:hint="eastAsia" w:ascii="仿宋_GB2312" w:hAnsi="仿宋" w:cs="仿宋_GB2312"/>
                <w:sz w:val="24"/>
                <w:szCs w:val="24"/>
              </w:rPr>
              <w:t>市就创中心意见</w:t>
            </w:r>
          </w:p>
        </w:tc>
        <w:tc>
          <w:tcPr>
            <w:tcW w:w="4804" w:type="pct"/>
            <w:gridSpan w:val="5"/>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hAnsi="仿宋"/>
                <w:sz w:val="24"/>
                <w:szCs w:val="24"/>
              </w:rPr>
            </w:pPr>
            <w:r>
              <w:rPr>
                <w:rFonts w:hint="eastAsia" w:ascii="仿宋_GB2312" w:hAnsi="仿宋" w:cs="仿宋_GB2312"/>
                <w:sz w:val="24"/>
                <w:szCs w:val="24"/>
              </w:rPr>
              <w:t>考点编号：</w:t>
            </w:r>
          </w:p>
          <w:p>
            <w:pPr>
              <w:keepNext w:val="0"/>
              <w:keepLines w:val="0"/>
              <w:pageBreakBefore w:val="0"/>
              <w:kinsoku/>
              <w:wordWrap/>
              <w:topLinePunct w:val="0"/>
              <w:autoSpaceDN/>
              <w:bidi w:val="0"/>
              <w:snapToGrid/>
              <w:spacing w:line="560" w:lineRule="exact"/>
              <w:ind w:left="0" w:right="0"/>
              <w:jc w:val="both"/>
              <w:textAlignment w:val="auto"/>
              <w:rPr>
                <w:rFonts w:ascii="仿宋_GB2312" w:hAnsi="仿宋"/>
                <w:sz w:val="24"/>
                <w:szCs w:val="24"/>
              </w:rPr>
            </w:pPr>
          </w:p>
          <w:p>
            <w:pPr>
              <w:keepNext w:val="0"/>
              <w:keepLines w:val="0"/>
              <w:pageBreakBefore w:val="0"/>
              <w:kinsoku/>
              <w:wordWrap/>
              <w:topLinePunct w:val="0"/>
              <w:autoSpaceDN/>
              <w:bidi w:val="0"/>
              <w:snapToGrid/>
              <w:spacing w:line="560" w:lineRule="exact"/>
              <w:ind w:left="0" w:right="0"/>
              <w:jc w:val="both"/>
              <w:textAlignment w:val="auto"/>
              <w:rPr>
                <w:rFonts w:ascii="仿宋_GB2312" w:hAnsi="仿宋"/>
                <w:sz w:val="24"/>
                <w:szCs w:val="24"/>
              </w:rPr>
            </w:pPr>
          </w:p>
          <w:p>
            <w:pPr>
              <w:keepNext w:val="0"/>
              <w:keepLines w:val="0"/>
              <w:pageBreakBefore w:val="0"/>
              <w:kinsoku/>
              <w:wordWrap/>
              <w:topLinePunct w:val="0"/>
              <w:autoSpaceDN/>
              <w:bidi w:val="0"/>
              <w:snapToGrid/>
              <w:spacing w:line="560" w:lineRule="exact"/>
              <w:ind w:left="0" w:right="0"/>
              <w:jc w:val="both"/>
              <w:textAlignment w:val="auto"/>
              <w:rPr>
                <w:rFonts w:ascii="仿宋_GB2312" w:hAnsi="仿宋" w:cs="仿宋_GB2312"/>
                <w:sz w:val="24"/>
                <w:szCs w:val="24"/>
              </w:rPr>
            </w:pPr>
            <w:r>
              <w:rPr>
                <w:rFonts w:ascii="仿宋_GB2312" w:hAnsi="仿宋" w:cs="仿宋_GB2312"/>
                <w:sz w:val="24"/>
                <w:szCs w:val="24"/>
              </w:rPr>
              <w:t xml:space="preserve">     </w:t>
            </w:r>
          </w:p>
          <w:p>
            <w:pPr>
              <w:keepNext w:val="0"/>
              <w:keepLines w:val="0"/>
              <w:pageBreakBefore w:val="0"/>
              <w:kinsoku/>
              <w:wordWrap/>
              <w:topLinePunct w:val="0"/>
              <w:autoSpaceDN/>
              <w:bidi w:val="0"/>
              <w:snapToGrid/>
              <w:spacing w:line="560" w:lineRule="exact"/>
              <w:ind w:left="0" w:right="0"/>
              <w:jc w:val="both"/>
              <w:textAlignment w:val="auto"/>
              <w:rPr>
                <w:rFonts w:ascii="仿宋_GB2312" w:hAnsi="仿宋" w:cs="仿宋_GB2312"/>
                <w:sz w:val="24"/>
                <w:szCs w:val="24"/>
              </w:rPr>
            </w:pPr>
          </w:p>
          <w:p>
            <w:pPr>
              <w:keepNext w:val="0"/>
              <w:keepLines w:val="0"/>
              <w:pageBreakBefore w:val="0"/>
              <w:kinsoku/>
              <w:wordWrap/>
              <w:topLinePunct w:val="0"/>
              <w:autoSpaceDN/>
              <w:bidi w:val="0"/>
              <w:snapToGrid/>
              <w:spacing w:line="560" w:lineRule="exact"/>
              <w:ind w:left="0" w:right="0"/>
              <w:jc w:val="both"/>
              <w:textAlignment w:val="auto"/>
              <w:rPr>
                <w:rFonts w:ascii="仿宋_GB2312" w:hAnsi="仿宋" w:cs="仿宋_GB2312"/>
                <w:sz w:val="24"/>
                <w:szCs w:val="24"/>
              </w:rPr>
            </w:pPr>
          </w:p>
          <w:p>
            <w:pPr>
              <w:keepNext w:val="0"/>
              <w:keepLines w:val="0"/>
              <w:pageBreakBefore w:val="0"/>
              <w:kinsoku/>
              <w:wordWrap/>
              <w:topLinePunct w:val="0"/>
              <w:autoSpaceDN/>
              <w:bidi w:val="0"/>
              <w:snapToGrid/>
              <w:spacing w:line="560" w:lineRule="exact"/>
              <w:ind w:left="0" w:right="0"/>
              <w:jc w:val="both"/>
              <w:textAlignment w:val="auto"/>
              <w:rPr>
                <w:rFonts w:ascii="仿宋_GB2312" w:hAnsi="仿宋" w:cs="仿宋_GB2312"/>
                <w:sz w:val="24"/>
                <w:szCs w:val="24"/>
              </w:rPr>
            </w:pPr>
          </w:p>
          <w:p>
            <w:pPr>
              <w:keepNext w:val="0"/>
              <w:keepLines w:val="0"/>
              <w:pageBreakBefore w:val="0"/>
              <w:kinsoku/>
              <w:wordWrap/>
              <w:topLinePunct w:val="0"/>
              <w:autoSpaceDN/>
              <w:bidi w:val="0"/>
              <w:snapToGrid/>
              <w:spacing w:line="560" w:lineRule="exact"/>
              <w:ind w:left="0" w:right="0"/>
              <w:jc w:val="both"/>
              <w:textAlignment w:val="auto"/>
              <w:rPr>
                <w:rFonts w:ascii="仿宋_GB2312" w:hAnsi="仿宋" w:cs="仿宋_GB2312"/>
                <w:sz w:val="24"/>
                <w:szCs w:val="24"/>
              </w:rPr>
            </w:pPr>
          </w:p>
          <w:p>
            <w:pPr>
              <w:keepNext w:val="0"/>
              <w:keepLines w:val="0"/>
              <w:pageBreakBefore w:val="0"/>
              <w:kinsoku/>
              <w:wordWrap/>
              <w:topLinePunct w:val="0"/>
              <w:autoSpaceDN/>
              <w:bidi w:val="0"/>
              <w:snapToGrid/>
              <w:spacing w:line="560" w:lineRule="exact"/>
              <w:ind w:left="0" w:right="0" w:firstLine="6720" w:firstLineChars="2800"/>
              <w:jc w:val="both"/>
              <w:textAlignment w:val="auto"/>
              <w:rPr>
                <w:rFonts w:ascii="仿宋_GB2312" w:hAnsi="仿宋"/>
                <w:sz w:val="24"/>
                <w:szCs w:val="24"/>
              </w:rPr>
            </w:pPr>
            <w:r>
              <w:rPr>
                <w:rFonts w:hint="eastAsia" w:ascii="仿宋_GB2312" w:hAnsi="仿宋" w:cs="仿宋_GB2312"/>
                <w:sz w:val="24"/>
                <w:szCs w:val="24"/>
              </w:rPr>
              <w:t>（盖章）</w:t>
            </w:r>
          </w:p>
          <w:p>
            <w:pPr>
              <w:keepNext w:val="0"/>
              <w:keepLines w:val="0"/>
              <w:pageBreakBefore w:val="0"/>
              <w:kinsoku/>
              <w:wordWrap/>
              <w:topLinePunct w:val="0"/>
              <w:autoSpaceDN/>
              <w:bidi w:val="0"/>
              <w:snapToGrid/>
              <w:spacing w:line="560" w:lineRule="exact"/>
              <w:ind w:left="0" w:right="0"/>
              <w:jc w:val="both"/>
              <w:textAlignment w:val="auto"/>
            </w:pPr>
            <w:r>
              <w:rPr>
                <w:rFonts w:ascii="仿宋_GB2312" w:hAnsi="仿宋" w:cs="仿宋_GB2312"/>
                <w:sz w:val="24"/>
                <w:szCs w:val="24"/>
              </w:rPr>
              <w:t xml:space="preserve">    </w:t>
            </w:r>
            <w:r>
              <w:rPr>
                <w:rFonts w:hint="eastAsia" w:ascii="仿宋_GB2312" w:hAnsi="仿宋" w:cs="仿宋_GB2312"/>
                <w:sz w:val="24"/>
                <w:szCs w:val="24"/>
              </w:rPr>
              <w:t>年</w:t>
            </w:r>
            <w:r>
              <w:rPr>
                <w:rFonts w:ascii="仿宋_GB2312" w:hAnsi="仿宋" w:cs="仿宋_GB2312"/>
                <w:sz w:val="24"/>
                <w:szCs w:val="24"/>
              </w:rPr>
              <w:t xml:space="preserve">   </w:t>
            </w:r>
            <w:r>
              <w:rPr>
                <w:rFonts w:hint="eastAsia" w:ascii="仿宋_GB2312" w:hAnsi="仿宋" w:cs="仿宋_GB2312"/>
                <w:sz w:val="24"/>
                <w:szCs w:val="24"/>
              </w:rPr>
              <w:t>月</w:t>
            </w:r>
            <w:r>
              <w:rPr>
                <w:rFonts w:ascii="仿宋_GB2312" w:hAnsi="仿宋" w:cs="仿宋_GB2312"/>
                <w:sz w:val="24"/>
                <w:szCs w:val="24"/>
              </w:rPr>
              <w:t xml:space="preserve">   </w:t>
            </w:r>
            <w:r>
              <w:rPr>
                <w:rFonts w:hint="eastAsia" w:ascii="仿宋_GB2312" w:hAnsi="仿宋" w:cs="仿宋_GB2312"/>
                <w:sz w:val="24"/>
                <w:szCs w:val="24"/>
              </w:rPr>
              <w:t>日</w:t>
            </w:r>
          </w:p>
        </w:tc>
      </w:tr>
    </w:tbl>
    <w:p>
      <w:pPr>
        <w:keepNext w:val="0"/>
        <w:keepLines w:val="0"/>
        <w:pageBreakBefore w:val="0"/>
        <w:kinsoku/>
        <w:wordWrap/>
        <w:topLinePunct w:val="0"/>
        <w:autoSpaceDN/>
        <w:bidi w:val="0"/>
        <w:snapToGrid/>
        <w:spacing w:line="560" w:lineRule="exact"/>
        <w:ind w:left="0" w:right="0"/>
        <w:jc w:val="both"/>
        <w:textAlignment w:val="auto"/>
        <w:rPr>
          <w:rFonts w:ascii="仿宋_GB2312"/>
          <w:sz w:val="24"/>
          <w:szCs w:val="24"/>
        </w:rPr>
      </w:pPr>
      <w:r>
        <w:rPr>
          <w:rFonts w:hint="eastAsia" w:ascii="仿宋_GB2312" w:cs="仿宋_GB2312"/>
          <w:sz w:val="24"/>
          <w:szCs w:val="24"/>
        </w:rPr>
        <w:t>备注：“考评员情况”一栏，原则上每个拟开展考评的项目至少填写</w:t>
      </w:r>
      <w:r>
        <w:rPr>
          <w:rFonts w:ascii="仿宋_GB2312" w:cs="仿宋_GB2312"/>
          <w:sz w:val="24"/>
          <w:szCs w:val="24"/>
        </w:rPr>
        <w:t>3</w:t>
      </w:r>
      <w:r>
        <w:rPr>
          <w:rFonts w:hint="eastAsia" w:ascii="仿宋_GB2312" w:cs="仿宋_GB2312"/>
          <w:sz w:val="24"/>
          <w:szCs w:val="24"/>
        </w:rPr>
        <w:t>名考评员。</w:t>
      </w:r>
    </w:p>
    <w:p>
      <w:pPr>
        <w:keepNext w:val="0"/>
        <w:keepLines w:val="0"/>
        <w:pageBreakBefore w:val="0"/>
        <w:kinsoku/>
        <w:wordWrap/>
        <w:topLinePunct w:val="0"/>
        <w:autoSpaceDN/>
        <w:bidi w:val="0"/>
        <w:snapToGrid/>
        <w:spacing w:line="560" w:lineRule="exact"/>
        <w:ind w:left="0" w:right="0"/>
        <w:jc w:val="both"/>
        <w:textAlignment w:val="auto"/>
        <w:rPr>
          <w:rFonts w:ascii="黑体" w:hAnsi="黑体" w:eastAsia="黑体"/>
          <w:sz w:val="30"/>
          <w:szCs w:val="30"/>
        </w:rPr>
        <w:sectPr>
          <w:pgSz w:w="11906" w:h="16838"/>
          <w:pgMar w:top="1440" w:right="1797" w:bottom="1440" w:left="1797" w:header="851" w:footer="992" w:gutter="0"/>
          <w:pgNumType w:fmt="decimal"/>
          <w:cols w:space="425" w:num="1"/>
          <w:docGrid w:type="lines" w:linePitch="312" w:charSpace="0"/>
        </w:sectPr>
      </w:pPr>
    </w:p>
    <w:p>
      <w:pPr>
        <w:keepNext w:val="0"/>
        <w:keepLines w:val="0"/>
        <w:pageBreakBefore w:val="0"/>
        <w:kinsoku/>
        <w:wordWrap/>
        <w:topLinePunct w:val="0"/>
        <w:autoSpaceDN/>
        <w:bidi w:val="0"/>
        <w:snapToGrid/>
        <w:spacing w:line="560" w:lineRule="exact"/>
        <w:ind w:left="0" w:right="0"/>
        <w:jc w:val="both"/>
        <w:textAlignment w:val="auto"/>
        <w:rPr>
          <w:rFonts w:ascii="黑体" w:hAnsi="黑体" w:eastAsia="黑体" w:cs="黑体"/>
        </w:rPr>
      </w:pPr>
      <w:r>
        <w:rPr>
          <w:rFonts w:hint="eastAsia" w:ascii="黑体" w:hAnsi="黑体" w:eastAsia="黑体" w:cs="黑体"/>
        </w:rPr>
        <w:t>附件</w:t>
      </w:r>
      <w:r>
        <w:rPr>
          <w:rFonts w:ascii="黑体" w:hAnsi="黑体" w:eastAsia="黑体" w:cs="黑体"/>
        </w:rPr>
        <w:t>6</w:t>
      </w:r>
    </w:p>
    <w:p>
      <w:pPr>
        <w:keepNext w:val="0"/>
        <w:keepLines w:val="0"/>
        <w:pageBreakBefore w:val="0"/>
        <w:kinsoku/>
        <w:wordWrap/>
        <w:topLinePunct w:val="0"/>
        <w:autoSpaceDN/>
        <w:bidi w:val="0"/>
        <w:snapToGrid/>
        <w:spacing w:line="560" w:lineRule="exact"/>
        <w:ind w:left="0" w:right="0"/>
        <w:jc w:val="center"/>
        <w:textAlignment w:val="auto"/>
        <w:rPr>
          <w:rFonts w:ascii="方正小标宋简体" w:eastAsia="方正小标宋简体"/>
          <w:sz w:val="44"/>
          <w:szCs w:val="44"/>
        </w:rPr>
      </w:pPr>
      <w:r>
        <w:rPr>
          <w:rFonts w:hint="eastAsia" w:ascii="方正小标宋简体" w:eastAsia="方正小标宋简体" w:cs="方正小标宋简体"/>
          <w:sz w:val="44"/>
          <w:szCs w:val="44"/>
        </w:rPr>
        <w:t>南昌市专项职业能力考核评价申报表</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6"/>
        <w:gridCol w:w="2451"/>
        <w:gridCol w:w="1405"/>
        <w:gridCol w:w="1004"/>
        <w:gridCol w:w="288"/>
        <w:gridCol w:w="692"/>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pct"/>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r>
              <w:rPr>
                <w:rFonts w:hint="eastAsia" w:ascii="仿宋_GB2312" w:hAnsi="宋体" w:cs="仿宋_GB2312"/>
                <w:sz w:val="24"/>
                <w:szCs w:val="24"/>
              </w:rPr>
              <w:t>申报单位</w:t>
            </w:r>
          </w:p>
        </w:tc>
        <w:tc>
          <w:tcPr>
            <w:tcW w:w="2261" w:type="pct"/>
            <w:gridSpan w:val="2"/>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c>
          <w:tcPr>
            <w:tcW w:w="758" w:type="pct"/>
            <w:gridSpan w:val="2"/>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r>
              <w:rPr>
                <w:rFonts w:hint="eastAsia" w:ascii="仿宋_GB2312" w:hAnsi="宋体" w:cs="仿宋_GB2312"/>
                <w:sz w:val="24"/>
                <w:szCs w:val="24"/>
              </w:rPr>
              <w:t>考核时间</w:t>
            </w:r>
          </w:p>
        </w:tc>
        <w:tc>
          <w:tcPr>
            <w:tcW w:w="1138" w:type="pct"/>
            <w:gridSpan w:val="2"/>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cs="仿宋_GB2312"/>
                <w:sz w:val="24"/>
                <w:szCs w:val="24"/>
              </w:rPr>
            </w:pPr>
            <w:r>
              <w:rPr>
                <w:rFonts w:ascii="仿宋_GB2312" w:hAnsi="宋体"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pct"/>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r>
              <w:rPr>
                <w:rFonts w:hint="eastAsia" w:ascii="仿宋_GB2312" w:hAnsi="宋体" w:cs="仿宋_GB2312"/>
                <w:sz w:val="24"/>
                <w:szCs w:val="24"/>
              </w:rPr>
              <w:t>单位地址</w:t>
            </w:r>
          </w:p>
        </w:tc>
        <w:tc>
          <w:tcPr>
            <w:tcW w:w="4157" w:type="pct"/>
            <w:gridSpan w:val="6"/>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pct"/>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r>
              <w:rPr>
                <w:rFonts w:hint="eastAsia" w:ascii="仿宋_GB2312" w:hAnsi="宋体" w:cs="仿宋_GB2312"/>
                <w:sz w:val="24"/>
                <w:szCs w:val="24"/>
              </w:rPr>
              <w:t>考务负责人</w:t>
            </w:r>
          </w:p>
        </w:tc>
        <w:tc>
          <w:tcPr>
            <w:tcW w:w="1437" w:type="pct"/>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c>
          <w:tcPr>
            <w:tcW w:w="824" w:type="pct"/>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r>
              <w:rPr>
                <w:rFonts w:hint="eastAsia" w:ascii="仿宋_GB2312" w:hAnsi="宋体" w:cs="仿宋_GB2312"/>
                <w:sz w:val="24"/>
                <w:szCs w:val="24"/>
              </w:rPr>
              <w:t>联系电话</w:t>
            </w:r>
          </w:p>
        </w:tc>
        <w:tc>
          <w:tcPr>
            <w:tcW w:w="1896" w:type="pct"/>
            <w:gridSpan w:val="4"/>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pct"/>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r>
              <w:rPr>
                <w:rFonts w:hint="eastAsia" w:ascii="仿宋_GB2312" w:hAnsi="宋体" w:cs="仿宋_GB2312"/>
                <w:sz w:val="24"/>
                <w:szCs w:val="24"/>
              </w:rPr>
              <w:t>考务联系人</w:t>
            </w:r>
          </w:p>
        </w:tc>
        <w:tc>
          <w:tcPr>
            <w:tcW w:w="1437" w:type="pct"/>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c>
          <w:tcPr>
            <w:tcW w:w="824" w:type="pct"/>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r>
              <w:rPr>
                <w:rFonts w:hint="eastAsia" w:ascii="仿宋_GB2312" w:hAnsi="宋体" w:cs="仿宋_GB2312"/>
                <w:sz w:val="24"/>
                <w:szCs w:val="24"/>
              </w:rPr>
              <w:t>联系电话</w:t>
            </w:r>
          </w:p>
        </w:tc>
        <w:tc>
          <w:tcPr>
            <w:tcW w:w="1896" w:type="pct"/>
            <w:gridSpan w:val="4"/>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42" w:type="pct"/>
            <w:vMerge w:val="restart"/>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r>
              <w:rPr>
                <w:rFonts w:hint="eastAsia" w:ascii="仿宋_GB2312" w:hAnsi="宋体" w:cs="仿宋_GB2312"/>
                <w:sz w:val="24"/>
                <w:szCs w:val="24"/>
              </w:rPr>
              <w:t>考核项目</w:t>
            </w:r>
          </w:p>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r>
              <w:rPr>
                <w:rFonts w:hint="eastAsia" w:ascii="仿宋_GB2312" w:hAnsi="宋体" w:cs="仿宋_GB2312"/>
                <w:sz w:val="24"/>
                <w:szCs w:val="24"/>
              </w:rPr>
              <w:t>及人数</w:t>
            </w:r>
          </w:p>
        </w:tc>
        <w:tc>
          <w:tcPr>
            <w:tcW w:w="2261" w:type="pct"/>
            <w:gridSpan w:val="2"/>
            <w:vMerge w:val="restart"/>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r>
              <w:rPr>
                <w:rFonts w:hint="eastAsia" w:ascii="仿宋_GB2312" w:hAnsi="宋体" w:cs="仿宋_GB2312"/>
                <w:sz w:val="24"/>
                <w:szCs w:val="24"/>
              </w:rPr>
              <w:t>考评项目</w:t>
            </w:r>
          </w:p>
        </w:tc>
        <w:tc>
          <w:tcPr>
            <w:tcW w:w="1896" w:type="pct"/>
            <w:gridSpan w:val="4"/>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r>
              <w:rPr>
                <w:rFonts w:hint="eastAsia" w:ascii="仿宋_GB2312" w:hAnsi="宋体" w:cs="仿宋_GB2312"/>
                <w:sz w:val="24"/>
                <w:szCs w:val="24"/>
              </w:rPr>
              <w:t>考核人数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42" w:type="pct"/>
            <w:vMerge w:val="continue"/>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c>
          <w:tcPr>
            <w:tcW w:w="2261" w:type="pct"/>
            <w:gridSpan w:val="2"/>
            <w:vMerge w:val="continue"/>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c>
          <w:tcPr>
            <w:tcW w:w="589" w:type="pct"/>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r>
              <w:rPr>
                <w:rFonts w:hint="eastAsia" w:ascii="仿宋_GB2312" w:hAnsi="宋体" w:cs="仿宋_GB2312"/>
                <w:sz w:val="24"/>
                <w:szCs w:val="24"/>
              </w:rPr>
              <w:t>新考</w:t>
            </w:r>
          </w:p>
        </w:tc>
        <w:tc>
          <w:tcPr>
            <w:tcW w:w="575" w:type="pct"/>
            <w:gridSpan w:val="2"/>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r>
              <w:rPr>
                <w:rFonts w:hint="eastAsia" w:ascii="仿宋_GB2312" w:hAnsi="宋体" w:cs="仿宋_GB2312"/>
                <w:sz w:val="24"/>
                <w:szCs w:val="24"/>
              </w:rPr>
              <w:t>补考</w:t>
            </w:r>
          </w:p>
        </w:tc>
        <w:tc>
          <w:tcPr>
            <w:tcW w:w="731" w:type="pct"/>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r>
              <w:rPr>
                <w:rFonts w:hint="eastAsia" w:ascii="仿宋_GB2312" w:hAnsi="宋体" w:cs="仿宋_GB2312"/>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pct"/>
            <w:vMerge w:val="continue"/>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c>
          <w:tcPr>
            <w:tcW w:w="2261" w:type="pct"/>
            <w:gridSpan w:val="2"/>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c>
          <w:tcPr>
            <w:tcW w:w="589" w:type="pct"/>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c>
          <w:tcPr>
            <w:tcW w:w="575" w:type="pct"/>
            <w:gridSpan w:val="2"/>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c>
          <w:tcPr>
            <w:tcW w:w="731" w:type="pct"/>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pct"/>
            <w:vMerge w:val="continue"/>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c>
          <w:tcPr>
            <w:tcW w:w="2261" w:type="pct"/>
            <w:gridSpan w:val="2"/>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c>
          <w:tcPr>
            <w:tcW w:w="589" w:type="pct"/>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c>
          <w:tcPr>
            <w:tcW w:w="575" w:type="pct"/>
            <w:gridSpan w:val="2"/>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c>
          <w:tcPr>
            <w:tcW w:w="731" w:type="pct"/>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pct"/>
            <w:vMerge w:val="continue"/>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c>
          <w:tcPr>
            <w:tcW w:w="2261" w:type="pct"/>
            <w:gridSpan w:val="2"/>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c>
          <w:tcPr>
            <w:tcW w:w="589" w:type="pct"/>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c>
          <w:tcPr>
            <w:tcW w:w="575" w:type="pct"/>
            <w:gridSpan w:val="2"/>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c>
          <w:tcPr>
            <w:tcW w:w="731" w:type="pct"/>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pct"/>
            <w:vMerge w:val="continue"/>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c>
          <w:tcPr>
            <w:tcW w:w="2261" w:type="pct"/>
            <w:gridSpan w:val="2"/>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c>
          <w:tcPr>
            <w:tcW w:w="589" w:type="pct"/>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c>
          <w:tcPr>
            <w:tcW w:w="575" w:type="pct"/>
            <w:gridSpan w:val="2"/>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c>
          <w:tcPr>
            <w:tcW w:w="731" w:type="pct"/>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pct"/>
            <w:vMerge w:val="continue"/>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c>
          <w:tcPr>
            <w:tcW w:w="2261" w:type="pct"/>
            <w:gridSpan w:val="2"/>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c>
          <w:tcPr>
            <w:tcW w:w="589" w:type="pct"/>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c>
          <w:tcPr>
            <w:tcW w:w="575" w:type="pct"/>
            <w:gridSpan w:val="2"/>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c>
          <w:tcPr>
            <w:tcW w:w="731" w:type="pct"/>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pct"/>
            <w:vMerge w:val="continue"/>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c>
          <w:tcPr>
            <w:tcW w:w="2261" w:type="pct"/>
            <w:gridSpan w:val="2"/>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c>
          <w:tcPr>
            <w:tcW w:w="589" w:type="pct"/>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c>
          <w:tcPr>
            <w:tcW w:w="575" w:type="pct"/>
            <w:gridSpan w:val="2"/>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c>
          <w:tcPr>
            <w:tcW w:w="731" w:type="pct"/>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pct"/>
            <w:vMerge w:val="continue"/>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c>
          <w:tcPr>
            <w:tcW w:w="2261" w:type="pct"/>
            <w:gridSpan w:val="2"/>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c>
          <w:tcPr>
            <w:tcW w:w="589" w:type="pct"/>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c>
          <w:tcPr>
            <w:tcW w:w="575" w:type="pct"/>
            <w:gridSpan w:val="2"/>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c>
          <w:tcPr>
            <w:tcW w:w="731" w:type="pct"/>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pct"/>
            <w:vMerge w:val="continue"/>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c>
          <w:tcPr>
            <w:tcW w:w="2261" w:type="pct"/>
            <w:gridSpan w:val="2"/>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c>
          <w:tcPr>
            <w:tcW w:w="589" w:type="pct"/>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c>
          <w:tcPr>
            <w:tcW w:w="575" w:type="pct"/>
            <w:gridSpan w:val="2"/>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c>
          <w:tcPr>
            <w:tcW w:w="731" w:type="pct"/>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42" w:type="pct"/>
            <w:vMerge w:val="continue"/>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c>
          <w:tcPr>
            <w:tcW w:w="2261" w:type="pct"/>
            <w:gridSpan w:val="2"/>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r>
              <w:rPr>
                <w:rFonts w:hint="eastAsia" w:ascii="仿宋_GB2312" w:hAnsi="宋体" w:cs="仿宋_GB2312"/>
                <w:sz w:val="24"/>
                <w:szCs w:val="24"/>
              </w:rPr>
              <w:t>合计</w:t>
            </w:r>
          </w:p>
        </w:tc>
        <w:tc>
          <w:tcPr>
            <w:tcW w:w="589" w:type="pct"/>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c>
          <w:tcPr>
            <w:tcW w:w="575" w:type="pct"/>
            <w:gridSpan w:val="2"/>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c>
          <w:tcPr>
            <w:tcW w:w="731" w:type="pct"/>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5" w:hRule="atLeast"/>
          <w:jc w:val="center"/>
        </w:trPr>
        <w:tc>
          <w:tcPr>
            <w:tcW w:w="842" w:type="pct"/>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r>
              <w:rPr>
                <w:rFonts w:hint="eastAsia" w:ascii="仿宋_GB2312" w:hAnsi="宋体" w:cs="仿宋_GB2312"/>
                <w:sz w:val="24"/>
                <w:szCs w:val="24"/>
              </w:rPr>
              <w:t>申报单位</w:t>
            </w:r>
          </w:p>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r>
              <w:rPr>
                <w:rFonts w:hint="eastAsia" w:ascii="仿宋_GB2312" w:hAnsi="宋体" w:cs="仿宋_GB2312"/>
                <w:sz w:val="24"/>
                <w:szCs w:val="24"/>
              </w:rPr>
              <w:t>意见</w:t>
            </w:r>
          </w:p>
        </w:tc>
        <w:tc>
          <w:tcPr>
            <w:tcW w:w="4157" w:type="pct"/>
            <w:gridSpan w:val="6"/>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p>
            <w:pPr>
              <w:keepNext w:val="0"/>
              <w:keepLines w:val="0"/>
              <w:pageBreakBefore w:val="0"/>
              <w:kinsoku/>
              <w:wordWrap/>
              <w:topLinePunct w:val="0"/>
              <w:autoSpaceDN/>
              <w:bidi w:val="0"/>
              <w:snapToGrid/>
              <w:spacing w:line="560" w:lineRule="exact"/>
              <w:ind w:left="0" w:right="0"/>
              <w:jc w:val="both"/>
              <w:textAlignment w:val="auto"/>
              <w:rPr>
                <w:rFonts w:ascii="仿宋_GB2312" w:hAnsi="宋体" w:cs="仿宋_GB2312"/>
                <w:sz w:val="24"/>
                <w:szCs w:val="24"/>
              </w:rPr>
            </w:pPr>
            <w:r>
              <w:rPr>
                <w:rFonts w:ascii="仿宋_GB2312" w:hAnsi="宋体" w:cs="仿宋_GB2312"/>
                <w:sz w:val="24"/>
                <w:szCs w:val="24"/>
              </w:rPr>
              <w:t xml:space="preserve">                        </w:t>
            </w:r>
          </w:p>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r>
              <w:rPr>
                <w:rFonts w:ascii="仿宋_GB2312" w:hAnsi="宋体" w:cs="仿宋_GB2312"/>
                <w:sz w:val="24"/>
                <w:szCs w:val="24"/>
              </w:rPr>
              <w:t xml:space="preserve">                                           </w:t>
            </w:r>
            <w:r>
              <w:rPr>
                <w:rFonts w:hint="eastAsia" w:ascii="仿宋_GB2312" w:hAnsi="宋体" w:cs="仿宋_GB2312"/>
                <w:sz w:val="24"/>
                <w:szCs w:val="24"/>
              </w:rPr>
              <w:t>（盖章）</w:t>
            </w:r>
          </w:p>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r>
              <w:rPr>
                <w:rFonts w:ascii="仿宋_GB2312" w:hAnsi="宋体" w:cs="仿宋_GB2312"/>
                <w:sz w:val="24"/>
                <w:szCs w:val="24"/>
              </w:rPr>
              <w:t xml:space="preserve">                                </w:t>
            </w:r>
            <w:r>
              <w:rPr>
                <w:rFonts w:hint="eastAsia" w:ascii="仿宋_GB2312" w:hAnsi="宋体" w:cs="仿宋_GB2312"/>
                <w:sz w:val="24"/>
                <w:szCs w:val="24"/>
              </w:rPr>
              <w:t>年</w:t>
            </w:r>
            <w:r>
              <w:rPr>
                <w:rFonts w:ascii="仿宋_GB2312" w:hAnsi="宋体" w:cs="仿宋_GB2312"/>
                <w:sz w:val="24"/>
                <w:szCs w:val="24"/>
              </w:rPr>
              <w:t xml:space="preserve">    </w:t>
            </w:r>
            <w:r>
              <w:rPr>
                <w:rFonts w:hint="eastAsia" w:ascii="仿宋_GB2312" w:hAnsi="宋体" w:cs="仿宋_GB2312"/>
                <w:sz w:val="24"/>
                <w:szCs w:val="24"/>
              </w:rPr>
              <w:t>月</w:t>
            </w:r>
            <w:r>
              <w:rPr>
                <w:rFonts w:ascii="仿宋_GB2312" w:hAnsi="宋体" w:cs="仿宋_GB2312"/>
                <w:sz w:val="24"/>
                <w:szCs w:val="24"/>
              </w:rPr>
              <w:t xml:space="preserve">    </w:t>
            </w:r>
            <w:r>
              <w:rPr>
                <w:rFonts w:hint="eastAsia" w:ascii="仿宋_GB2312" w:hAnsi="宋体"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4" w:hRule="atLeast"/>
          <w:jc w:val="center"/>
        </w:trPr>
        <w:tc>
          <w:tcPr>
            <w:tcW w:w="842" w:type="pct"/>
            <w:vAlign w:val="center"/>
          </w:tcPr>
          <w:p>
            <w:pPr>
              <w:keepNext w:val="0"/>
              <w:keepLines w:val="0"/>
              <w:pageBreakBefore w:val="0"/>
              <w:kinsoku/>
              <w:wordWrap/>
              <w:topLinePunct w:val="0"/>
              <w:autoSpaceDN/>
              <w:bidi w:val="0"/>
              <w:snapToGrid/>
              <w:spacing w:line="560" w:lineRule="exact"/>
              <w:ind w:left="0" w:right="0"/>
              <w:jc w:val="both"/>
              <w:textAlignment w:val="auto"/>
              <w:rPr>
                <w:rFonts w:ascii="仿宋_GB2312" w:hAnsi="宋体" w:cs="仿宋_GB2312"/>
                <w:sz w:val="24"/>
                <w:szCs w:val="24"/>
              </w:rPr>
            </w:pPr>
            <w:r>
              <w:rPr>
                <w:rFonts w:hint="eastAsia" w:ascii="仿宋_GB2312" w:hAnsi="宋体" w:cs="仿宋_GB2312"/>
                <w:sz w:val="24"/>
                <w:szCs w:val="24"/>
              </w:rPr>
              <w:t>市就业创业服务中心意见</w:t>
            </w:r>
            <w:r>
              <w:rPr>
                <w:rFonts w:ascii="仿宋_GB2312" w:hAnsi="宋体" w:cs="仿宋_GB2312"/>
                <w:sz w:val="24"/>
                <w:szCs w:val="24"/>
              </w:rPr>
              <w:t xml:space="preserve">          </w:t>
            </w:r>
          </w:p>
        </w:tc>
        <w:tc>
          <w:tcPr>
            <w:tcW w:w="4157" w:type="pct"/>
            <w:gridSpan w:val="6"/>
          </w:tcPr>
          <w:p>
            <w:pPr>
              <w:keepNext w:val="0"/>
              <w:keepLines w:val="0"/>
              <w:pageBreakBefore w:val="0"/>
              <w:kinsoku/>
              <w:wordWrap/>
              <w:topLinePunct w:val="0"/>
              <w:autoSpaceDN/>
              <w:bidi w:val="0"/>
              <w:snapToGrid/>
              <w:spacing w:line="560" w:lineRule="exact"/>
              <w:ind w:left="0" w:right="0"/>
              <w:jc w:val="both"/>
              <w:textAlignment w:val="auto"/>
              <w:rPr>
                <w:rFonts w:ascii="仿宋_GB2312" w:hAnsi="仿宋"/>
                <w:sz w:val="24"/>
                <w:szCs w:val="24"/>
              </w:rPr>
            </w:pPr>
          </w:p>
          <w:p>
            <w:pPr>
              <w:keepNext w:val="0"/>
              <w:keepLines w:val="0"/>
              <w:pageBreakBefore w:val="0"/>
              <w:kinsoku/>
              <w:wordWrap/>
              <w:topLinePunct w:val="0"/>
              <w:autoSpaceDN/>
              <w:bidi w:val="0"/>
              <w:snapToGrid/>
              <w:spacing w:line="560" w:lineRule="exact"/>
              <w:ind w:left="0" w:right="0"/>
              <w:jc w:val="both"/>
              <w:textAlignment w:val="auto"/>
              <w:rPr>
                <w:rFonts w:ascii="仿宋_GB2312" w:hAnsi="仿宋"/>
                <w:sz w:val="24"/>
                <w:szCs w:val="24"/>
              </w:rPr>
            </w:pPr>
          </w:p>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p>
          <w:p>
            <w:pPr>
              <w:keepNext w:val="0"/>
              <w:keepLines w:val="0"/>
              <w:pageBreakBefore w:val="0"/>
              <w:kinsoku/>
              <w:wordWrap/>
              <w:topLinePunct w:val="0"/>
              <w:autoSpaceDN/>
              <w:bidi w:val="0"/>
              <w:snapToGrid/>
              <w:spacing w:line="560" w:lineRule="exact"/>
              <w:ind w:left="0" w:right="0" w:firstLine="1080" w:firstLineChars="450"/>
              <w:jc w:val="both"/>
              <w:textAlignment w:val="auto"/>
              <w:rPr>
                <w:rFonts w:ascii="仿宋_GB2312" w:hAnsi="宋体"/>
                <w:sz w:val="24"/>
                <w:szCs w:val="24"/>
              </w:rPr>
            </w:pPr>
          </w:p>
          <w:p>
            <w:pPr>
              <w:keepNext w:val="0"/>
              <w:keepLines w:val="0"/>
              <w:pageBreakBefore w:val="0"/>
              <w:kinsoku/>
              <w:wordWrap/>
              <w:topLinePunct w:val="0"/>
              <w:autoSpaceDN/>
              <w:bidi w:val="0"/>
              <w:snapToGrid/>
              <w:spacing w:line="560" w:lineRule="exact"/>
              <w:ind w:left="0" w:right="0" w:firstLine="1080" w:firstLineChars="450"/>
              <w:jc w:val="both"/>
              <w:textAlignment w:val="auto"/>
              <w:rPr>
                <w:rFonts w:ascii="仿宋_GB2312" w:hAnsi="宋体"/>
                <w:sz w:val="24"/>
                <w:szCs w:val="24"/>
              </w:rPr>
            </w:pPr>
          </w:p>
          <w:p>
            <w:pPr>
              <w:keepNext w:val="0"/>
              <w:keepLines w:val="0"/>
              <w:pageBreakBefore w:val="0"/>
              <w:kinsoku/>
              <w:wordWrap/>
              <w:topLinePunct w:val="0"/>
              <w:autoSpaceDN/>
              <w:bidi w:val="0"/>
              <w:snapToGrid/>
              <w:spacing w:line="560" w:lineRule="exact"/>
              <w:ind w:left="0" w:right="0" w:firstLine="1080" w:firstLineChars="450"/>
              <w:jc w:val="both"/>
              <w:textAlignment w:val="auto"/>
              <w:rPr>
                <w:rFonts w:ascii="仿宋_GB2312" w:hAnsi="宋体"/>
                <w:sz w:val="24"/>
                <w:szCs w:val="24"/>
              </w:rPr>
            </w:pPr>
          </w:p>
          <w:p>
            <w:pPr>
              <w:keepNext w:val="0"/>
              <w:keepLines w:val="0"/>
              <w:pageBreakBefore w:val="0"/>
              <w:kinsoku/>
              <w:wordWrap/>
              <w:topLinePunct w:val="0"/>
              <w:autoSpaceDN/>
              <w:bidi w:val="0"/>
              <w:snapToGrid/>
              <w:spacing w:line="560" w:lineRule="exact"/>
              <w:ind w:left="0" w:right="0" w:firstLine="1080" w:firstLineChars="450"/>
              <w:jc w:val="both"/>
              <w:textAlignment w:val="auto"/>
              <w:rPr>
                <w:rFonts w:ascii="仿宋_GB2312" w:hAnsi="宋体"/>
                <w:sz w:val="24"/>
                <w:szCs w:val="24"/>
              </w:rPr>
            </w:pPr>
          </w:p>
          <w:p>
            <w:pPr>
              <w:keepNext w:val="0"/>
              <w:keepLines w:val="0"/>
              <w:pageBreakBefore w:val="0"/>
              <w:kinsoku/>
              <w:wordWrap/>
              <w:topLinePunct w:val="0"/>
              <w:autoSpaceDN/>
              <w:bidi w:val="0"/>
              <w:snapToGrid/>
              <w:spacing w:line="560" w:lineRule="exact"/>
              <w:ind w:left="0" w:right="0"/>
              <w:jc w:val="both"/>
              <w:textAlignment w:val="auto"/>
              <w:rPr>
                <w:rFonts w:ascii="仿宋_GB2312" w:hAnsi="宋体"/>
                <w:sz w:val="24"/>
                <w:szCs w:val="24"/>
              </w:rPr>
            </w:pPr>
            <w:r>
              <w:rPr>
                <w:rFonts w:ascii="仿宋_GB2312" w:hAnsi="宋体" w:cs="仿宋_GB2312"/>
                <w:sz w:val="24"/>
                <w:szCs w:val="24"/>
              </w:rPr>
              <w:t xml:space="preserve">                                </w:t>
            </w:r>
            <w:r>
              <w:rPr>
                <w:rFonts w:hint="eastAsia" w:ascii="仿宋_GB2312" w:hAnsi="宋体" w:cs="仿宋_GB2312"/>
                <w:sz w:val="24"/>
                <w:szCs w:val="24"/>
              </w:rPr>
              <w:t>年</w:t>
            </w:r>
            <w:r>
              <w:rPr>
                <w:rFonts w:ascii="仿宋_GB2312" w:hAnsi="宋体" w:cs="仿宋_GB2312"/>
                <w:sz w:val="24"/>
                <w:szCs w:val="24"/>
              </w:rPr>
              <w:t xml:space="preserve">     </w:t>
            </w:r>
            <w:r>
              <w:rPr>
                <w:rFonts w:hint="eastAsia" w:ascii="仿宋_GB2312" w:hAnsi="宋体" w:cs="仿宋_GB2312"/>
                <w:sz w:val="24"/>
                <w:szCs w:val="24"/>
              </w:rPr>
              <w:t>月</w:t>
            </w:r>
            <w:r>
              <w:rPr>
                <w:rFonts w:ascii="仿宋_GB2312" w:hAnsi="宋体" w:cs="仿宋_GB2312"/>
                <w:sz w:val="24"/>
                <w:szCs w:val="24"/>
              </w:rPr>
              <w:t xml:space="preserve">     </w:t>
            </w:r>
            <w:r>
              <w:rPr>
                <w:rFonts w:hint="eastAsia" w:ascii="仿宋_GB2312" w:hAnsi="宋体" w:cs="仿宋_GB2312"/>
                <w:sz w:val="24"/>
                <w:szCs w:val="24"/>
              </w:rPr>
              <w:t>日</w:t>
            </w:r>
          </w:p>
        </w:tc>
      </w:tr>
    </w:tbl>
    <w:p>
      <w:pPr>
        <w:pStyle w:val="2"/>
        <w:keepNext w:val="0"/>
        <w:keepLines w:val="0"/>
        <w:pageBreakBefore w:val="0"/>
        <w:kinsoku/>
        <w:wordWrap/>
        <w:topLinePunct w:val="0"/>
        <w:autoSpaceDN/>
        <w:bidi w:val="0"/>
        <w:snapToGrid/>
        <w:spacing w:after="0" w:line="560" w:lineRule="exact"/>
        <w:ind w:left="0" w:right="0"/>
        <w:jc w:val="both"/>
        <w:textAlignment w:val="auto"/>
        <w:rPr>
          <w:rFonts w:ascii="仿宋_GB2312" w:hAnsi="Calibri"/>
          <w:sz w:val="28"/>
          <w:szCs w:val="28"/>
        </w:rPr>
      </w:pPr>
    </w:p>
    <w:p>
      <w:pPr>
        <w:keepNext w:val="0"/>
        <w:keepLines w:val="0"/>
        <w:pageBreakBefore w:val="0"/>
        <w:kinsoku/>
        <w:wordWrap/>
        <w:topLinePunct w:val="0"/>
        <w:autoSpaceDN/>
        <w:bidi w:val="0"/>
        <w:snapToGrid/>
        <w:spacing w:line="560" w:lineRule="exact"/>
        <w:ind w:left="0" w:right="0"/>
        <w:jc w:val="both"/>
        <w:textAlignment w:val="auto"/>
        <w:rPr>
          <w:rFonts w:ascii="仿宋_GB2312" w:hAnsi="Calibri"/>
          <w:sz w:val="28"/>
          <w:szCs w:val="28"/>
        </w:rPr>
      </w:pPr>
    </w:p>
    <w:p>
      <w:pPr>
        <w:pStyle w:val="2"/>
        <w:keepNext w:val="0"/>
        <w:keepLines w:val="0"/>
        <w:pageBreakBefore w:val="0"/>
        <w:kinsoku/>
        <w:wordWrap/>
        <w:topLinePunct w:val="0"/>
        <w:autoSpaceDN/>
        <w:bidi w:val="0"/>
        <w:snapToGrid/>
        <w:spacing w:after="0" w:line="560" w:lineRule="exact"/>
        <w:ind w:left="0" w:right="0"/>
        <w:jc w:val="both"/>
        <w:textAlignment w:val="auto"/>
        <w:rPr>
          <w:rFonts w:ascii="仿宋_GB2312" w:hAnsi="Calibri"/>
          <w:sz w:val="28"/>
          <w:szCs w:val="28"/>
        </w:rPr>
      </w:pPr>
    </w:p>
    <w:p>
      <w:pPr>
        <w:keepNext w:val="0"/>
        <w:keepLines w:val="0"/>
        <w:pageBreakBefore w:val="0"/>
        <w:kinsoku/>
        <w:wordWrap/>
        <w:topLinePunct w:val="0"/>
        <w:autoSpaceDN/>
        <w:bidi w:val="0"/>
        <w:snapToGrid/>
        <w:spacing w:line="560" w:lineRule="exact"/>
        <w:ind w:left="0" w:right="0"/>
        <w:jc w:val="both"/>
        <w:textAlignment w:val="auto"/>
        <w:rPr>
          <w:rFonts w:ascii="仿宋_GB2312" w:hAnsi="Calibri"/>
          <w:sz w:val="28"/>
          <w:szCs w:val="28"/>
        </w:rPr>
      </w:pPr>
    </w:p>
    <w:p>
      <w:pPr>
        <w:pStyle w:val="2"/>
        <w:keepNext w:val="0"/>
        <w:keepLines w:val="0"/>
        <w:pageBreakBefore w:val="0"/>
        <w:kinsoku/>
        <w:wordWrap/>
        <w:topLinePunct w:val="0"/>
        <w:autoSpaceDN/>
        <w:bidi w:val="0"/>
        <w:snapToGrid/>
        <w:spacing w:after="0" w:line="560" w:lineRule="exact"/>
        <w:ind w:left="0" w:right="0"/>
        <w:jc w:val="both"/>
        <w:textAlignment w:val="auto"/>
        <w:rPr>
          <w:rFonts w:ascii="仿宋_GB2312" w:hAnsi="Calibri"/>
          <w:sz w:val="28"/>
          <w:szCs w:val="28"/>
        </w:rPr>
      </w:pPr>
    </w:p>
    <w:p>
      <w:pPr>
        <w:keepNext w:val="0"/>
        <w:keepLines w:val="0"/>
        <w:pageBreakBefore w:val="0"/>
        <w:kinsoku/>
        <w:wordWrap/>
        <w:topLinePunct w:val="0"/>
        <w:autoSpaceDN/>
        <w:bidi w:val="0"/>
        <w:snapToGrid/>
        <w:spacing w:line="560" w:lineRule="exact"/>
        <w:ind w:left="0" w:right="0"/>
        <w:jc w:val="both"/>
        <w:textAlignment w:val="auto"/>
        <w:rPr>
          <w:rFonts w:ascii="仿宋_GB2312" w:hAnsi="Calibri"/>
          <w:sz w:val="28"/>
          <w:szCs w:val="28"/>
        </w:rPr>
      </w:pPr>
    </w:p>
    <w:p>
      <w:pPr>
        <w:pStyle w:val="2"/>
        <w:keepNext w:val="0"/>
        <w:keepLines w:val="0"/>
        <w:pageBreakBefore w:val="0"/>
        <w:kinsoku/>
        <w:wordWrap/>
        <w:topLinePunct w:val="0"/>
        <w:autoSpaceDN/>
        <w:bidi w:val="0"/>
        <w:snapToGrid/>
        <w:spacing w:after="0" w:line="560" w:lineRule="exact"/>
        <w:ind w:left="0" w:right="0"/>
        <w:jc w:val="both"/>
        <w:textAlignment w:val="auto"/>
        <w:rPr>
          <w:rFonts w:ascii="仿宋_GB2312" w:hAnsi="Calibri"/>
          <w:sz w:val="28"/>
          <w:szCs w:val="28"/>
        </w:rPr>
      </w:pPr>
    </w:p>
    <w:p>
      <w:pPr>
        <w:keepNext w:val="0"/>
        <w:keepLines w:val="0"/>
        <w:pageBreakBefore w:val="0"/>
        <w:kinsoku/>
        <w:wordWrap/>
        <w:topLinePunct w:val="0"/>
        <w:autoSpaceDN/>
        <w:bidi w:val="0"/>
        <w:snapToGrid/>
        <w:spacing w:line="560" w:lineRule="exact"/>
        <w:ind w:left="0" w:right="0"/>
        <w:jc w:val="both"/>
        <w:textAlignment w:val="auto"/>
        <w:rPr>
          <w:rFonts w:ascii="仿宋_GB2312" w:hAnsi="Calibri"/>
          <w:sz w:val="28"/>
          <w:szCs w:val="28"/>
        </w:rPr>
      </w:pPr>
    </w:p>
    <w:p>
      <w:pPr>
        <w:pStyle w:val="2"/>
        <w:keepNext w:val="0"/>
        <w:keepLines w:val="0"/>
        <w:pageBreakBefore w:val="0"/>
        <w:kinsoku/>
        <w:wordWrap/>
        <w:topLinePunct w:val="0"/>
        <w:autoSpaceDN/>
        <w:bidi w:val="0"/>
        <w:snapToGrid/>
        <w:spacing w:after="0" w:line="560" w:lineRule="exact"/>
        <w:ind w:left="0" w:right="0"/>
        <w:jc w:val="both"/>
        <w:textAlignment w:val="auto"/>
        <w:rPr>
          <w:rFonts w:ascii="仿宋_GB2312" w:hAnsi="Calibri"/>
          <w:sz w:val="28"/>
          <w:szCs w:val="28"/>
        </w:rPr>
      </w:pPr>
    </w:p>
    <w:p>
      <w:pPr>
        <w:keepNext w:val="0"/>
        <w:keepLines w:val="0"/>
        <w:pageBreakBefore w:val="0"/>
        <w:kinsoku/>
        <w:wordWrap/>
        <w:topLinePunct w:val="0"/>
        <w:autoSpaceDN/>
        <w:bidi w:val="0"/>
        <w:snapToGrid/>
        <w:spacing w:line="560" w:lineRule="exact"/>
        <w:ind w:left="0" w:right="0"/>
        <w:jc w:val="both"/>
        <w:textAlignment w:val="auto"/>
        <w:rPr>
          <w:rFonts w:ascii="仿宋_GB2312" w:hAnsi="Calibri"/>
          <w:sz w:val="28"/>
          <w:szCs w:val="28"/>
        </w:rPr>
      </w:pPr>
    </w:p>
    <w:p>
      <w:pPr>
        <w:pStyle w:val="2"/>
        <w:keepNext w:val="0"/>
        <w:keepLines w:val="0"/>
        <w:pageBreakBefore w:val="0"/>
        <w:kinsoku/>
        <w:wordWrap/>
        <w:topLinePunct w:val="0"/>
        <w:autoSpaceDN/>
        <w:bidi w:val="0"/>
        <w:snapToGrid/>
        <w:spacing w:after="0" w:line="560" w:lineRule="exact"/>
        <w:ind w:left="0" w:right="0"/>
        <w:jc w:val="both"/>
        <w:textAlignment w:val="auto"/>
        <w:rPr>
          <w:rFonts w:ascii="仿宋_GB2312" w:hAnsi="Calibri"/>
          <w:sz w:val="28"/>
          <w:szCs w:val="28"/>
        </w:rPr>
      </w:pPr>
    </w:p>
    <w:p>
      <w:pPr>
        <w:keepNext w:val="0"/>
        <w:keepLines w:val="0"/>
        <w:pageBreakBefore w:val="0"/>
        <w:kinsoku/>
        <w:wordWrap/>
        <w:topLinePunct w:val="0"/>
        <w:autoSpaceDN/>
        <w:bidi w:val="0"/>
        <w:snapToGrid/>
        <w:spacing w:line="560" w:lineRule="exact"/>
        <w:ind w:left="0" w:right="0"/>
        <w:jc w:val="both"/>
        <w:textAlignment w:val="auto"/>
        <w:rPr>
          <w:rFonts w:ascii="仿宋_GB2312" w:hAnsi="Calibri"/>
          <w:sz w:val="28"/>
          <w:szCs w:val="28"/>
        </w:rPr>
      </w:pPr>
    </w:p>
    <w:p>
      <w:pPr>
        <w:pStyle w:val="2"/>
        <w:keepNext w:val="0"/>
        <w:keepLines w:val="0"/>
        <w:pageBreakBefore w:val="0"/>
        <w:kinsoku/>
        <w:wordWrap/>
        <w:topLinePunct w:val="0"/>
        <w:autoSpaceDN/>
        <w:bidi w:val="0"/>
        <w:snapToGrid/>
        <w:spacing w:after="0" w:line="560" w:lineRule="exact"/>
        <w:ind w:left="0" w:right="0"/>
        <w:jc w:val="both"/>
        <w:textAlignment w:val="auto"/>
        <w:rPr>
          <w:rFonts w:ascii="仿宋_GB2312" w:hAnsi="Calibri"/>
          <w:sz w:val="28"/>
          <w:szCs w:val="28"/>
        </w:rPr>
      </w:pPr>
    </w:p>
    <w:p>
      <w:pPr>
        <w:keepNext w:val="0"/>
        <w:keepLines w:val="0"/>
        <w:pageBreakBefore w:val="0"/>
        <w:kinsoku/>
        <w:wordWrap/>
        <w:topLinePunct w:val="0"/>
        <w:autoSpaceDN/>
        <w:bidi w:val="0"/>
        <w:snapToGrid/>
        <w:spacing w:line="560" w:lineRule="exact"/>
        <w:ind w:left="0" w:right="0"/>
        <w:jc w:val="both"/>
        <w:textAlignment w:val="auto"/>
        <w:rPr>
          <w:rFonts w:ascii="仿宋_GB2312" w:hAnsi="Calibri"/>
          <w:sz w:val="28"/>
          <w:szCs w:val="28"/>
        </w:rPr>
      </w:pPr>
    </w:p>
    <w:p>
      <w:pPr>
        <w:pStyle w:val="2"/>
        <w:keepNext w:val="0"/>
        <w:keepLines w:val="0"/>
        <w:pageBreakBefore w:val="0"/>
        <w:kinsoku/>
        <w:wordWrap/>
        <w:topLinePunct w:val="0"/>
        <w:autoSpaceDN/>
        <w:bidi w:val="0"/>
        <w:snapToGrid/>
        <w:spacing w:after="0" w:line="560" w:lineRule="exact"/>
        <w:ind w:left="0" w:right="0"/>
        <w:jc w:val="both"/>
        <w:textAlignment w:val="auto"/>
        <w:rPr>
          <w:rFonts w:ascii="仿宋_GB2312" w:hAnsi="Calibri"/>
          <w:sz w:val="28"/>
          <w:szCs w:val="28"/>
        </w:rPr>
      </w:pPr>
    </w:p>
    <w:p>
      <w:pPr>
        <w:keepNext w:val="0"/>
        <w:keepLines w:val="0"/>
        <w:pageBreakBefore w:val="0"/>
        <w:kinsoku/>
        <w:wordWrap/>
        <w:topLinePunct w:val="0"/>
        <w:autoSpaceDN/>
        <w:bidi w:val="0"/>
        <w:snapToGrid/>
        <w:spacing w:line="560" w:lineRule="exact"/>
        <w:ind w:left="0" w:right="0"/>
        <w:jc w:val="both"/>
        <w:textAlignment w:val="auto"/>
        <w:rPr>
          <w:rFonts w:ascii="仿宋_GB2312" w:hAnsi="Calibri"/>
          <w:sz w:val="28"/>
          <w:szCs w:val="28"/>
        </w:rPr>
      </w:pPr>
    </w:p>
    <w:p>
      <w:pPr>
        <w:keepNext w:val="0"/>
        <w:keepLines w:val="0"/>
        <w:pageBreakBefore w:val="0"/>
        <w:kinsoku/>
        <w:wordWrap/>
        <w:topLinePunct w:val="0"/>
        <w:autoSpaceDN/>
        <w:bidi w:val="0"/>
        <w:snapToGrid/>
        <w:spacing w:line="560" w:lineRule="exact"/>
        <w:ind w:left="0" w:right="0"/>
        <w:jc w:val="both"/>
        <w:textAlignment w:val="auto"/>
      </w:pPr>
    </w:p>
    <w:p>
      <w:pPr>
        <w:pStyle w:val="2"/>
        <w:keepNext w:val="0"/>
        <w:keepLines w:val="0"/>
        <w:pageBreakBefore w:val="0"/>
        <w:kinsoku/>
        <w:wordWrap/>
        <w:topLinePunct w:val="0"/>
        <w:autoSpaceDN/>
        <w:bidi w:val="0"/>
        <w:snapToGrid/>
        <w:spacing w:after="0" w:line="560" w:lineRule="exact"/>
        <w:ind w:left="0" w:right="0"/>
        <w:jc w:val="both"/>
        <w:textAlignment w:val="auto"/>
      </w:pPr>
    </w:p>
    <w:p>
      <w:pPr>
        <w:pStyle w:val="2"/>
        <w:keepNext w:val="0"/>
        <w:keepLines w:val="0"/>
        <w:pageBreakBefore w:val="0"/>
        <w:kinsoku/>
        <w:wordWrap/>
        <w:topLinePunct w:val="0"/>
        <w:autoSpaceDN/>
        <w:bidi w:val="0"/>
        <w:snapToGrid/>
        <w:spacing w:after="0" w:line="560" w:lineRule="exact"/>
        <w:ind w:left="0" w:right="0"/>
        <w:jc w:val="both"/>
        <w:textAlignment w:val="auto"/>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keepNext w:val="0"/>
        <w:keepLines w:val="0"/>
        <w:pageBreakBefore w:val="0"/>
        <w:kinsoku/>
        <w:wordWrap/>
        <w:topLinePunct w:val="0"/>
        <w:autoSpaceDN/>
        <w:bidi w:val="0"/>
        <w:snapToGrid/>
        <w:spacing w:line="560" w:lineRule="exact"/>
        <w:ind w:left="0" w:right="0" w:firstLine="320" w:firstLineChars="100"/>
        <w:jc w:val="both"/>
        <w:textAlignment w:val="auto"/>
      </w:pPr>
      <w:r>
        <w:pict>
          <v:line id="直接连接符 3" o:spid="_x0000_s1034" o:spt="20" style="position:absolute;left:0pt;flip:y;margin-left:0pt;margin-top:4.15pt;height:0.05pt;width:412.55pt;z-index:251659264;mso-width-relative:page;mso-height-relative:page;" coordsize="21600,21600">
            <v:path arrowok="t"/>
            <v:fill focussize="0,0"/>
            <v:stroke/>
            <v:imagedata o:title=""/>
            <o:lock v:ext="edit"/>
          </v:line>
        </w:pict>
      </w:r>
      <w:r>
        <w:pict>
          <v:line id="直接连接符 4" o:spid="_x0000_s1035" o:spt="20" style="position:absolute;left:0pt;margin-left:0pt;margin-top:27.55pt;height:0.8pt;width:412.5pt;z-index:251660288;mso-width-relative:page;mso-height-relative:page;" coordsize="21600,21600">
            <v:path arrowok="t"/>
            <v:fill focussize="0,0"/>
            <v:stroke/>
            <v:imagedata o:title=""/>
            <o:lock v:ext="edit"/>
          </v:line>
        </w:pict>
      </w:r>
      <w:r>
        <w:rPr>
          <w:rFonts w:hint="eastAsia" w:ascii="仿宋_GB2312" w:hAnsi="Calibri" w:cs="仿宋_GB2312"/>
          <w:sz w:val="28"/>
          <w:szCs w:val="28"/>
        </w:rPr>
        <w:t>南昌市人力资源和社会保障局</w:t>
      </w:r>
      <w:r>
        <w:rPr>
          <w:rFonts w:hint="eastAsia" w:ascii="仿宋_GB2312" w:cs="仿宋_GB2312"/>
          <w:sz w:val="28"/>
          <w:szCs w:val="28"/>
        </w:rPr>
        <w:t>办公室</w:t>
      </w:r>
      <w:r>
        <w:rPr>
          <w:rFonts w:ascii="仿宋_GB2312" w:hAnsi="Calibri" w:cs="仿宋_GB2312"/>
          <w:sz w:val="28"/>
          <w:szCs w:val="28"/>
        </w:rPr>
        <w:t xml:space="preserve">   </w:t>
      </w:r>
      <w:r>
        <w:rPr>
          <w:rFonts w:ascii="仿宋_GB2312" w:cs="仿宋_GB2312"/>
          <w:sz w:val="28"/>
          <w:szCs w:val="28"/>
        </w:rPr>
        <w:t xml:space="preserve"> </w:t>
      </w:r>
      <w:r>
        <w:rPr>
          <w:rFonts w:ascii="仿宋_GB2312" w:hAnsi="Calibri" w:cs="仿宋_GB2312"/>
          <w:sz w:val="28"/>
          <w:szCs w:val="28"/>
        </w:rPr>
        <w:t xml:space="preserve"> 202</w:t>
      </w:r>
      <w:r>
        <w:rPr>
          <w:rFonts w:ascii="仿宋_GB2312" w:cs="仿宋_GB2312"/>
          <w:sz w:val="28"/>
          <w:szCs w:val="28"/>
        </w:rPr>
        <w:t>2</w:t>
      </w:r>
      <w:r>
        <w:rPr>
          <w:rFonts w:hint="eastAsia" w:ascii="仿宋_GB2312" w:hAnsi="Calibri" w:cs="仿宋_GB2312"/>
          <w:sz w:val="28"/>
          <w:szCs w:val="28"/>
        </w:rPr>
        <w:t>年</w:t>
      </w:r>
      <w:r>
        <w:rPr>
          <w:rFonts w:ascii="仿宋_GB2312" w:cs="仿宋_GB2312"/>
          <w:sz w:val="28"/>
          <w:szCs w:val="28"/>
        </w:rPr>
        <w:t>4</w:t>
      </w:r>
      <w:r>
        <w:rPr>
          <w:rFonts w:hint="eastAsia" w:ascii="仿宋_GB2312" w:hAnsi="Calibri" w:cs="仿宋_GB2312"/>
          <w:sz w:val="28"/>
          <w:szCs w:val="28"/>
        </w:rPr>
        <w:t>月</w:t>
      </w:r>
      <w:r>
        <w:rPr>
          <w:rFonts w:ascii="仿宋_GB2312" w:cs="仿宋_GB2312"/>
          <w:sz w:val="28"/>
          <w:szCs w:val="28"/>
        </w:rPr>
        <w:t>6</w:t>
      </w:r>
      <w:r>
        <w:rPr>
          <w:rFonts w:hint="eastAsia" w:ascii="仿宋_GB2312" w:hAnsi="Calibri" w:cs="仿宋_GB2312"/>
          <w:sz w:val="28"/>
          <w:szCs w:val="28"/>
        </w:rPr>
        <w:t>日印发</w:t>
      </w:r>
    </w:p>
    <w:sectPr>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tencil">
    <w:panose1 w:val="040409050D08020204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49" o:spid="_x0000_s2049" o:spt="202" type="#_x0000_t202" style="position:absolute;left:0pt;margin-top:0pt;height:144pt;width:144pt;mso-position-horizontal:outside;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01E6774"/>
    <w:rsid w:val="0001763C"/>
    <w:rsid w:val="00022526"/>
    <w:rsid w:val="00024D35"/>
    <w:rsid w:val="00025A4E"/>
    <w:rsid w:val="00040604"/>
    <w:rsid w:val="000529BD"/>
    <w:rsid w:val="00064293"/>
    <w:rsid w:val="00065C39"/>
    <w:rsid w:val="00067363"/>
    <w:rsid w:val="0008443C"/>
    <w:rsid w:val="000D09C5"/>
    <w:rsid w:val="000F4529"/>
    <w:rsid w:val="001044C5"/>
    <w:rsid w:val="00165D8C"/>
    <w:rsid w:val="001A41A3"/>
    <w:rsid w:val="001C7EEA"/>
    <w:rsid w:val="00204B31"/>
    <w:rsid w:val="00205451"/>
    <w:rsid w:val="00241383"/>
    <w:rsid w:val="002850A2"/>
    <w:rsid w:val="00326C83"/>
    <w:rsid w:val="00331EA8"/>
    <w:rsid w:val="00344151"/>
    <w:rsid w:val="003441D5"/>
    <w:rsid w:val="00350652"/>
    <w:rsid w:val="00360B6C"/>
    <w:rsid w:val="00360DBB"/>
    <w:rsid w:val="00364172"/>
    <w:rsid w:val="00364199"/>
    <w:rsid w:val="003665C8"/>
    <w:rsid w:val="00374346"/>
    <w:rsid w:val="00380173"/>
    <w:rsid w:val="003A611C"/>
    <w:rsid w:val="003B24F9"/>
    <w:rsid w:val="003C5569"/>
    <w:rsid w:val="003D2D8D"/>
    <w:rsid w:val="003E75D1"/>
    <w:rsid w:val="00401CF6"/>
    <w:rsid w:val="00404F10"/>
    <w:rsid w:val="00430725"/>
    <w:rsid w:val="004320F9"/>
    <w:rsid w:val="00480BAA"/>
    <w:rsid w:val="004B1145"/>
    <w:rsid w:val="004E4B19"/>
    <w:rsid w:val="00516AFF"/>
    <w:rsid w:val="005276FF"/>
    <w:rsid w:val="00530FB9"/>
    <w:rsid w:val="0054197D"/>
    <w:rsid w:val="00565E54"/>
    <w:rsid w:val="00572A2B"/>
    <w:rsid w:val="00592286"/>
    <w:rsid w:val="005A0238"/>
    <w:rsid w:val="005B2381"/>
    <w:rsid w:val="005F0005"/>
    <w:rsid w:val="005F4C10"/>
    <w:rsid w:val="00611126"/>
    <w:rsid w:val="0063324E"/>
    <w:rsid w:val="00662647"/>
    <w:rsid w:val="006E0EF0"/>
    <w:rsid w:val="006E49D1"/>
    <w:rsid w:val="006F3892"/>
    <w:rsid w:val="006F4ADA"/>
    <w:rsid w:val="00700478"/>
    <w:rsid w:val="007029EB"/>
    <w:rsid w:val="007816E6"/>
    <w:rsid w:val="007B1A72"/>
    <w:rsid w:val="00816783"/>
    <w:rsid w:val="00825274"/>
    <w:rsid w:val="00854DDB"/>
    <w:rsid w:val="008724DE"/>
    <w:rsid w:val="00872FB3"/>
    <w:rsid w:val="008906C0"/>
    <w:rsid w:val="00892C88"/>
    <w:rsid w:val="008A33CF"/>
    <w:rsid w:val="008B538E"/>
    <w:rsid w:val="00957C32"/>
    <w:rsid w:val="00973B83"/>
    <w:rsid w:val="009B4C6B"/>
    <w:rsid w:val="00A32899"/>
    <w:rsid w:val="00A46512"/>
    <w:rsid w:val="00AA1275"/>
    <w:rsid w:val="00AB42D7"/>
    <w:rsid w:val="00AC0340"/>
    <w:rsid w:val="00B0227B"/>
    <w:rsid w:val="00B03929"/>
    <w:rsid w:val="00B11597"/>
    <w:rsid w:val="00B32DB2"/>
    <w:rsid w:val="00B70101"/>
    <w:rsid w:val="00BA69DC"/>
    <w:rsid w:val="00BA7FAB"/>
    <w:rsid w:val="00BB6F65"/>
    <w:rsid w:val="00BD0128"/>
    <w:rsid w:val="00C10F51"/>
    <w:rsid w:val="00C11C6A"/>
    <w:rsid w:val="00C82040"/>
    <w:rsid w:val="00C82BFB"/>
    <w:rsid w:val="00CD5C46"/>
    <w:rsid w:val="00CE2095"/>
    <w:rsid w:val="00CF3C1E"/>
    <w:rsid w:val="00CF5726"/>
    <w:rsid w:val="00D378A4"/>
    <w:rsid w:val="00D41480"/>
    <w:rsid w:val="00D85758"/>
    <w:rsid w:val="00DC0750"/>
    <w:rsid w:val="00DE2714"/>
    <w:rsid w:val="00DF46AC"/>
    <w:rsid w:val="00E22603"/>
    <w:rsid w:val="00E608E8"/>
    <w:rsid w:val="00E71BE3"/>
    <w:rsid w:val="00E7312F"/>
    <w:rsid w:val="00E86E1D"/>
    <w:rsid w:val="00E96DB5"/>
    <w:rsid w:val="00EA04D9"/>
    <w:rsid w:val="00EB03CD"/>
    <w:rsid w:val="00EB51D1"/>
    <w:rsid w:val="00EB5A4A"/>
    <w:rsid w:val="00ED48F4"/>
    <w:rsid w:val="00EE0D26"/>
    <w:rsid w:val="00EE5A32"/>
    <w:rsid w:val="00F318F7"/>
    <w:rsid w:val="00F4463C"/>
    <w:rsid w:val="00F74E4F"/>
    <w:rsid w:val="00FA43AA"/>
    <w:rsid w:val="00FA7546"/>
    <w:rsid w:val="012F387C"/>
    <w:rsid w:val="014C78FC"/>
    <w:rsid w:val="01721CE6"/>
    <w:rsid w:val="04D423FA"/>
    <w:rsid w:val="088B5509"/>
    <w:rsid w:val="08966904"/>
    <w:rsid w:val="0BEC4FB9"/>
    <w:rsid w:val="10A94088"/>
    <w:rsid w:val="14BF3FF5"/>
    <w:rsid w:val="172865B7"/>
    <w:rsid w:val="18B40510"/>
    <w:rsid w:val="1B76566B"/>
    <w:rsid w:val="1BC64375"/>
    <w:rsid w:val="1BE07F42"/>
    <w:rsid w:val="1CF60D81"/>
    <w:rsid w:val="1E887AA1"/>
    <w:rsid w:val="1EB34817"/>
    <w:rsid w:val="1F654564"/>
    <w:rsid w:val="1F842203"/>
    <w:rsid w:val="1F951DBF"/>
    <w:rsid w:val="20C16910"/>
    <w:rsid w:val="21662E80"/>
    <w:rsid w:val="21E95A90"/>
    <w:rsid w:val="225460F1"/>
    <w:rsid w:val="22E06081"/>
    <w:rsid w:val="231D32CC"/>
    <w:rsid w:val="23BC3FAF"/>
    <w:rsid w:val="2453643C"/>
    <w:rsid w:val="25205589"/>
    <w:rsid w:val="254257CF"/>
    <w:rsid w:val="2BCA3C3E"/>
    <w:rsid w:val="2C0F13BC"/>
    <w:rsid w:val="2C9254B0"/>
    <w:rsid w:val="2F1E24E4"/>
    <w:rsid w:val="30141C89"/>
    <w:rsid w:val="33C15875"/>
    <w:rsid w:val="3435378A"/>
    <w:rsid w:val="3582055C"/>
    <w:rsid w:val="35DE565D"/>
    <w:rsid w:val="360172AB"/>
    <w:rsid w:val="36363350"/>
    <w:rsid w:val="36F91494"/>
    <w:rsid w:val="37F9587E"/>
    <w:rsid w:val="38041235"/>
    <w:rsid w:val="38DD49D6"/>
    <w:rsid w:val="39000F7A"/>
    <w:rsid w:val="396566CE"/>
    <w:rsid w:val="39861EF9"/>
    <w:rsid w:val="39C2436E"/>
    <w:rsid w:val="3B4C5490"/>
    <w:rsid w:val="3C4B2800"/>
    <w:rsid w:val="3DCC544D"/>
    <w:rsid w:val="3E0E1796"/>
    <w:rsid w:val="3E1A6B7A"/>
    <w:rsid w:val="3E5755E5"/>
    <w:rsid w:val="3F8F7A0F"/>
    <w:rsid w:val="40BC10E1"/>
    <w:rsid w:val="411C5418"/>
    <w:rsid w:val="41837AC9"/>
    <w:rsid w:val="42680121"/>
    <w:rsid w:val="431B391F"/>
    <w:rsid w:val="457277D5"/>
    <w:rsid w:val="45BE6EBE"/>
    <w:rsid w:val="46234CA2"/>
    <w:rsid w:val="47C24BB0"/>
    <w:rsid w:val="47EC6027"/>
    <w:rsid w:val="4A0B0D31"/>
    <w:rsid w:val="4ACF0195"/>
    <w:rsid w:val="4B8E2E8F"/>
    <w:rsid w:val="4C126F3C"/>
    <w:rsid w:val="4F305E53"/>
    <w:rsid w:val="4F5368C9"/>
    <w:rsid w:val="4FC81F97"/>
    <w:rsid w:val="501E6774"/>
    <w:rsid w:val="52CB0DE9"/>
    <w:rsid w:val="5359231A"/>
    <w:rsid w:val="55FA8C9B"/>
    <w:rsid w:val="56F57B5E"/>
    <w:rsid w:val="57115AB9"/>
    <w:rsid w:val="57CA3A8B"/>
    <w:rsid w:val="58040159"/>
    <w:rsid w:val="58285BB3"/>
    <w:rsid w:val="596A1057"/>
    <w:rsid w:val="59D57095"/>
    <w:rsid w:val="5B13040E"/>
    <w:rsid w:val="5B7E4CCE"/>
    <w:rsid w:val="5CC35DB1"/>
    <w:rsid w:val="5EBD78BB"/>
    <w:rsid w:val="5FC566AF"/>
    <w:rsid w:val="6145422F"/>
    <w:rsid w:val="61C2105C"/>
    <w:rsid w:val="61D40DE1"/>
    <w:rsid w:val="61EB0BE3"/>
    <w:rsid w:val="62FD66FD"/>
    <w:rsid w:val="64021259"/>
    <w:rsid w:val="647635E8"/>
    <w:rsid w:val="663362CF"/>
    <w:rsid w:val="664C5B10"/>
    <w:rsid w:val="67394B71"/>
    <w:rsid w:val="6789516F"/>
    <w:rsid w:val="681E0EEF"/>
    <w:rsid w:val="6A654A5B"/>
    <w:rsid w:val="6B8000E7"/>
    <w:rsid w:val="6E6933A5"/>
    <w:rsid w:val="6EBF142E"/>
    <w:rsid w:val="714B55B6"/>
    <w:rsid w:val="716A1C94"/>
    <w:rsid w:val="71754026"/>
    <w:rsid w:val="742C4E6F"/>
    <w:rsid w:val="745F53A2"/>
    <w:rsid w:val="7582410B"/>
    <w:rsid w:val="767B3E8C"/>
    <w:rsid w:val="7878159A"/>
    <w:rsid w:val="78B560EE"/>
    <w:rsid w:val="7A2605B3"/>
    <w:rsid w:val="7A684C15"/>
    <w:rsid w:val="7AE759B1"/>
    <w:rsid w:val="7B1E3ABC"/>
    <w:rsid w:val="7D53236E"/>
    <w:rsid w:val="7F6A4BFD"/>
    <w:rsid w:val="7FB52832"/>
    <w:rsid w:val="DDD771C8"/>
    <w:rsid w:val="FF5ED807"/>
    <w:rsid w:val="FFFBCD3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ocked="1"/>
    <w:lsdException w:qFormat="1" w:unhideWhenUsed="0" w:uiPriority="99"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3"/>
    <w:qFormat/>
    <w:uiPriority w:val="99"/>
    <w:pPr>
      <w:spacing w:after="120"/>
    </w:pPr>
  </w:style>
  <w:style w:type="paragraph" w:styleId="3">
    <w:name w:val="annotation text"/>
    <w:basedOn w:val="1"/>
    <w:link w:val="14"/>
    <w:semiHidden/>
    <w:qFormat/>
    <w:locked/>
    <w:uiPriority w:val="99"/>
    <w:pPr>
      <w:jc w:val="left"/>
    </w:pPr>
    <w:rPr>
      <w:rFonts w:ascii="Calibri" w:hAnsi="Calibri" w:eastAsia="宋体" w:cs="Calibri"/>
      <w:sz w:val="21"/>
      <w:szCs w:val="21"/>
    </w:rPr>
  </w:style>
  <w:style w:type="paragraph" w:styleId="4">
    <w:name w:val="Body Text Indent"/>
    <w:basedOn w:val="1"/>
    <w:link w:val="15"/>
    <w:qFormat/>
    <w:uiPriority w:val="99"/>
    <w:pPr>
      <w:ind w:firstLine="560" w:firstLineChars="200"/>
      <w:jc w:val="center"/>
    </w:p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7"/>
    <w:semiHidden/>
    <w:qFormat/>
    <w:lock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7">
    <w:name w:val="Normal (Web)"/>
    <w:basedOn w:val="1"/>
    <w:qFormat/>
    <w:locked/>
    <w:uiPriority w:val="99"/>
    <w:rPr>
      <w:sz w:val="24"/>
      <w:szCs w:val="24"/>
    </w:rPr>
  </w:style>
  <w:style w:type="table" w:styleId="9">
    <w:name w:val="Table Grid"/>
    <w:basedOn w:val="8"/>
    <w:qFormat/>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99"/>
  </w:style>
  <w:style w:type="character" w:styleId="12">
    <w:name w:val="Hyperlink"/>
    <w:basedOn w:val="10"/>
    <w:qFormat/>
    <w:locked/>
    <w:uiPriority w:val="99"/>
    <w:rPr>
      <w:color w:val="0000FF"/>
      <w:u w:val="single"/>
    </w:rPr>
  </w:style>
  <w:style w:type="character" w:customStyle="1" w:styleId="13">
    <w:name w:val="Body Text Char"/>
    <w:basedOn w:val="10"/>
    <w:link w:val="2"/>
    <w:semiHidden/>
    <w:qFormat/>
    <w:locked/>
    <w:uiPriority w:val="99"/>
    <w:rPr>
      <w:rFonts w:ascii="Times New Roman" w:hAnsi="Times New Roman" w:eastAsia="仿宋_GB2312" w:cs="Times New Roman"/>
      <w:sz w:val="32"/>
      <w:szCs w:val="32"/>
    </w:rPr>
  </w:style>
  <w:style w:type="character" w:customStyle="1" w:styleId="14">
    <w:name w:val="Comment Text Char"/>
    <w:basedOn w:val="10"/>
    <w:link w:val="3"/>
    <w:semiHidden/>
    <w:qFormat/>
    <w:uiPriority w:val="99"/>
    <w:rPr>
      <w:rFonts w:ascii="Times New Roman" w:hAnsi="Times New Roman" w:eastAsia="仿宋_GB2312"/>
      <w:sz w:val="32"/>
      <w:szCs w:val="32"/>
    </w:rPr>
  </w:style>
  <w:style w:type="character" w:customStyle="1" w:styleId="15">
    <w:name w:val="Body Text Indent Char"/>
    <w:basedOn w:val="10"/>
    <w:link w:val="4"/>
    <w:semiHidden/>
    <w:qFormat/>
    <w:locked/>
    <w:uiPriority w:val="99"/>
    <w:rPr>
      <w:rFonts w:ascii="Times New Roman" w:hAnsi="Times New Roman" w:eastAsia="仿宋_GB2312" w:cs="Times New Roman"/>
      <w:sz w:val="32"/>
      <w:szCs w:val="32"/>
    </w:rPr>
  </w:style>
  <w:style w:type="character" w:customStyle="1" w:styleId="16">
    <w:name w:val="Footer Char"/>
    <w:basedOn w:val="10"/>
    <w:link w:val="5"/>
    <w:semiHidden/>
    <w:qFormat/>
    <w:locked/>
    <w:uiPriority w:val="99"/>
    <w:rPr>
      <w:rFonts w:ascii="Times New Roman" w:hAnsi="Times New Roman" w:eastAsia="仿宋_GB2312" w:cs="Times New Roman"/>
      <w:sz w:val="18"/>
      <w:szCs w:val="18"/>
    </w:rPr>
  </w:style>
  <w:style w:type="character" w:customStyle="1" w:styleId="17">
    <w:name w:val="Header Char"/>
    <w:basedOn w:val="10"/>
    <w:link w:val="6"/>
    <w:semiHidden/>
    <w:qFormat/>
    <w:locked/>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20</Pages>
  <Words>1034</Words>
  <Characters>5895</Characters>
  <Lines>0</Lines>
  <Paragraphs>0</Paragraphs>
  <TotalTime>3</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2022-01-14T06:08:00Z</dcterms:created>
  <dc:creator>Administrator</dc:creator>
  <cp:lastModifiedBy>kylin</cp:lastModifiedBy>
  <dcterms:modified xsi:type="dcterms:W3CDTF">2024-01-22T10:27:09Z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9BB9CB35C108482BA85365D9AC532B92</vt:lpwstr>
  </property>
</Properties>
</file>