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62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宋体" w:hAnsi="宋体" w:eastAsia="方正黑体_GBK" w:cs="方正黑体_GBK"/>
          <w:b w:val="0"/>
          <w:bCs/>
          <w:color w:val="auto"/>
          <w:kern w:val="2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方正黑体_GBK" w:cs="方正黑体_GBK"/>
          <w:b w:val="0"/>
          <w:bCs/>
          <w:color w:val="auto"/>
          <w:kern w:val="2"/>
          <w:sz w:val="32"/>
          <w:szCs w:val="32"/>
          <w:lang w:eastAsia="zh-CN"/>
        </w:rPr>
        <w:t>附件</w:t>
      </w:r>
      <w:r>
        <w:rPr>
          <w:rFonts w:hint="eastAsia" w:ascii="宋体" w:hAnsi="宋体" w:eastAsia="方正黑体_GBK" w:cs="方正黑体_GBK"/>
          <w:b w:val="0"/>
          <w:bCs/>
          <w:color w:val="auto"/>
          <w:kern w:val="2"/>
          <w:sz w:val="32"/>
          <w:szCs w:val="32"/>
          <w:lang w:val="en-US" w:eastAsia="zh-CN"/>
        </w:rPr>
        <w:t>8</w:t>
      </w:r>
    </w:p>
    <w:bookmarkEnd w:id="0"/>
    <w:p w14:paraId="4ADCA5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40" w:lineRule="exact"/>
        <w:ind w:left="0"/>
        <w:jc w:val="center"/>
        <w:textAlignment w:val="auto"/>
        <w:rPr>
          <w:rFonts w:hint="eastAsia" w:ascii="宋体" w:hAnsi="宋体"/>
          <w:sz w:val="36"/>
          <w:szCs w:val="36"/>
          <w:lang w:eastAsia="zh-CN"/>
        </w:rPr>
      </w:pPr>
      <w:r>
        <w:rPr>
          <w:rFonts w:hint="eastAsia" w:ascii="宋体" w:hAnsi="宋体" w:eastAsia="方正小标宋_GBK" w:cs="方正小标宋简体"/>
          <w:color w:val="auto"/>
          <w:sz w:val="36"/>
          <w:szCs w:val="36"/>
          <w:lang w:eastAsia="zh-CN" w:bidi="ar"/>
        </w:rPr>
        <w:t>矿产资源储量评审备案受理信息表</w:t>
      </w:r>
    </w:p>
    <w:tbl>
      <w:tblPr>
        <w:tblStyle w:val="5"/>
        <w:tblW w:w="14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920"/>
        <w:gridCol w:w="1346"/>
        <w:gridCol w:w="1149"/>
        <w:gridCol w:w="965"/>
        <w:gridCol w:w="1454"/>
        <w:gridCol w:w="2075"/>
        <w:gridCol w:w="1081"/>
        <w:gridCol w:w="1121"/>
        <w:gridCol w:w="1140"/>
      </w:tblGrid>
      <w:tr w14:paraId="40782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0F9B3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3B933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矿产资源储量报告名称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121A5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主矿种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874B4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资源储量规模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5C3C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评审事由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C4A5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发证（批准）机关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D89B9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矿业权许可证号（或批准文件）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02047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申请人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ADA14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评审会议时间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6DE5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  <w:t>评审会议地点</w:t>
            </w:r>
          </w:p>
        </w:tc>
      </w:tr>
      <w:tr w14:paraId="05A0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FC660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555FD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A2427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EE0E1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973E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891AA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4666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C3C6E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4B55A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896B7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4CA2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67AF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7C33F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75FF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83C05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67A56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DE44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042F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3A0FA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C83F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CB00B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2875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5F04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477E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D0AB7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1FD4D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722AE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9A50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93FC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493D8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4C6E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FD444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3568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599F5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653C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04EA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478E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D835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0CA3A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493F0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6185C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F16D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E50D1">
            <w:pPr>
              <w:pStyle w:val="3"/>
              <w:spacing w:line="320" w:lineRule="exact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086A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1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3B189">
            <w:pPr>
              <w:pStyle w:val="3"/>
              <w:spacing w:line="320" w:lineRule="exact"/>
              <w:ind w:left="0" w:leftChars="0"/>
              <w:jc w:val="center"/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" w:eastAsia="zh-CN"/>
              </w:rPr>
              <w:t>评审联系人：</w:t>
            </w:r>
            <w:r>
              <w:rPr>
                <w:rFonts w:hint="eastAsia" w:ascii="宋体" w:hAnsi="宋体" w:eastAsia="方正仿宋_GBK" w:cs="方正仿宋_GBK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联系电话：</w:t>
            </w:r>
          </w:p>
        </w:tc>
      </w:tr>
    </w:tbl>
    <w:p w14:paraId="4E5CAD7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14C08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414C08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2024-11-22T03:05:00Z</dcterms:created>
  <dc:creator>李品娥</dc:creator>
  <cp:lastModifiedBy>李品娥</cp:lastModifiedBy>
  <dcterms:modified xsi:type="dcterms:W3CDTF">2024-11-22T03:05:39Z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8C5501CFFC344CE69DF74D44A111BF16_11</vt:lpwstr>
  </property>
</Properties>
</file>