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35" w:rsidRDefault="002B2163" w:rsidP="002B2163">
      <w:pPr>
        <w:pStyle w:val="21"/>
        <w:spacing w:after="0" w:line="560" w:lineRule="exact"/>
        <w:ind w:leftChars="0" w:left="0"/>
        <w:jc w:val="left"/>
        <w:rPr>
          <w:rFonts w:ascii="方正黑体_GBK" w:eastAsia="方正黑体_GBK" w:hAnsi="Times New Roman"/>
          <w:color w:val="000000"/>
          <w:sz w:val="32"/>
          <w:szCs w:val="32"/>
        </w:rPr>
      </w:pPr>
      <w:r w:rsidRPr="002B2163">
        <w:rPr>
          <w:rFonts w:ascii="方正黑体_GBK" w:eastAsia="方正黑体_GBK" w:hAnsi="Times New Roman" w:hint="eastAsia"/>
          <w:color w:val="000000"/>
          <w:sz w:val="32"/>
          <w:szCs w:val="32"/>
        </w:rPr>
        <w:t>附件</w:t>
      </w:r>
    </w:p>
    <w:p w:rsidR="002B2163" w:rsidRPr="002B2163" w:rsidRDefault="002B2163" w:rsidP="002B2163">
      <w:pPr>
        <w:pStyle w:val="21"/>
        <w:spacing w:after="0" w:line="560" w:lineRule="exact"/>
        <w:ind w:leftChars="0" w:left="0"/>
        <w:jc w:val="left"/>
        <w:rPr>
          <w:rFonts w:ascii="方正黑体_GBK" w:eastAsia="方正黑体_GBK" w:hAnsi="Times New Roman"/>
          <w:color w:val="000000"/>
          <w:sz w:val="32"/>
          <w:szCs w:val="32"/>
        </w:rPr>
      </w:pPr>
    </w:p>
    <w:p w:rsidR="00A76F35" w:rsidRPr="002B2163" w:rsidRDefault="002B2163" w:rsidP="002B2163">
      <w:pPr>
        <w:pStyle w:val="21"/>
        <w:spacing w:after="0" w:line="560" w:lineRule="exact"/>
        <w:ind w:leftChars="0" w:left="0"/>
        <w:jc w:val="center"/>
        <w:rPr>
          <w:rFonts w:ascii="方正小标宋_GBK" w:eastAsia="方正小标宋_GBK" w:hAnsi="Times New Roman"/>
          <w:color w:val="000000"/>
          <w:sz w:val="44"/>
          <w:szCs w:val="44"/>
        </w:rPr>
      </w:pPr>
      <w:r w:rsidRPr="002B2163">
        <w:rPr>
          <w:rFonts w:ascii="方正小标宋_GBK" w:eastAsia="方正小标宋_GBK" w:hAnsi="Times New Roman" w:cs="Times New Roman" w:hint="eastAsia"/>
          <w:color w:val="000000"/>
          <w:sz w:val="44"/>
          <w:szCs w:val="44"/>
        </w:rPr>
        <w:t>办事指南及办理要求</w:t>
      </w:r>
    </w:p>
    <w:p w:rsidR="002B2163" w:rsidRDefault="002B2163" w:rsidP="002B2163">
      <w:pPr>
        <w:pStyle w:val="21"/>
        <w:spacing w:after="0" w:line="560" w:lineRule="exact"/>
        <w:ind w:leftChars="0" w:left="0"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A76F35" w:rsidRPr="002B2163" w:rsidRDefault="002B2163" w:rsidP="002B2163">
      <w:pPr>
        <w:pStyle w:val="21"/>
        <w:spacing w:after="0" w:line="560" w:lineRule="exact"/>
        <w:ind w:leftChars="0" w:left="0" w:firstLineChars="200" w:firstLine="640"/>
        <w:rPr>
          <w:rFonts w:ascii="方正黑体_GBK" w:eastAsia="方正黑体_GBK" w:hAnsi="CESI小标宋-GB18030" w:cs="CESI小标宋-GB18030"/>
          <w:color w:val="000000"/>
          <w:sz w:val="32"/>
          <w:szCs w:val="32"/>
        </w:rPr>
      </w:pPr>
      <w:r w:rsidRPr="002B2163">
        <w:rPr>
          <w:rFonts w:ascii="方正黑体_GBK" w:eastAsia="方正黑体_GBK" w:hAnsi="CESI小标宋-GB18030" w:cs="CESI小标宋-GB18030" w:hint="eastAsia"/>
          <w:color w:val="000000"/>
          <w:sz w:val="32"/>
          <w:szCs w:val="32"/>
        </w:rPr>
        <w:t>（一）特殊建设工程消防设计审查办事指南</w:t>
      </w:r>
    </w:p>
    <w:p w:rsidR="00A76F35" w:rsidRPr="002B2163" w:rsidRDefault="002B2163" w:rsidP="002B2163">
      <w:pPr>
        <w:pStyle w:val="21"/>
        <w:wordWrap w:val="0"/>
        <w:spacing w:after="0" w:line="560" w:lineRule="exact"/>
        <w:ind w:leftChars="0" w:left="0" w:firstLineChars="200" w:firstLine="640"/>
        <w:rPr>
          <w:rStyle w:val="a9"/>
          <w:rFonts w:ascii="Times New Roman" w:eastAsia="方正仿宋_GBK" w:hAnsi="Times New Roman" w:cs="Times New Roman"/>
          <w:color w:val="auto"/>
          <w:sz w:val="32"/>
          <w:szCs w:val="32"/>
          <w:u w:val="none"/>
        </w:rPr>
      </w:pPr>
      <w:r w:rsidRPr="002B2163">
        <w:rPr>
          <w:rFonts w:ascii="Times New Roman" w:eastAsia="方正仿宋_GBK" w:hAnsi="Times New Roman" w:cs="Times New Roman"/>
          <w:sz w:val="32"/>
          <w:szCs w:val="32"/>
        </w:rPr>
        <w:t>详见该网络连接：</w:t>
      </w:r>
      <w:hyperlink r:id="rId7" w:history="1">
        <w:r w:rsidRPr="002B2163">
          <w:rPr>
            <w:rStyle w:val="a9"/>
            <w:rFonts w:ascii="Times New Roman" w:eastAsia="方正仿宋_GBK" w:hAnsi="Times New Roman" w:cs="Times New Roman"/>
            <w:color w:val="auto"/>
            <w:sz w:val="32"/>
            <w:szCs w:val="32"/>
            <w:u w:val="none"/>
          </w:rPr>
          <w:t>https://www.sczwfw.gov.cn/jiq/front/transition/ywTransToDetail?areaCode=510100000000&amp;itemCode=511A17023002-510100000000-000-11510100MB1581812Q-1-00&amp;taskType=1&amp;deptCode=2317</w:t>
        </w:r>
      </w:hyperlink>
    </w:p>
    <w:p w:rsidR="00A76F35" w:rsidRPr="002B2163" w:rsidRDefault="002B2163" w:rsidP="002B2163">
      <w:pPr>
        <w:pStyle w:val="21"/>
        <w:spacing w:after="0" w:line="560" w:lineRule="exact"/>
        <w:ind w:leftChars="0" w:left="0" w:firstLineChars="200" w:firstLine="640"/>
        <w:rPr>
          <w:rFonts w:ascii="方正黑体_GBK" w:eastAsia="方正黑体_GBK" w:hAnsi="CESI小标宋-GB18030" w:cs="CESI小标宋-GB18030"/>
          <w:color w:val="000000"/>
          <w:sz w:val="32"/>
          <w:szCs w:val="32"/>
        </w:rPr>
      </w:pPr>
      <w:r w:rsidRPr="002B2163">
        <w:rPr>
          <w:rFonts w:ascii="方正黑体_GBK" w:eastAsia="方正黑体_GBK" w:hAnsi="CESI小标宋-GB18030" w:cs="CESI小标宋-GB18030" w:hint="eastAsia"/>
          <w:color w:val="000000"/>
          <w:sz w:val="32"/>
          <w:szCs w:val="32"/>
        </w:rPr>
        <w:t>（二）特殊建设工程消防验收办事指南</w:t>
      </w:r>
    </w:p>
    <w:p w:rsidR="00A76F35" w:rsidRPr="002B2163" w:rsidRDefault="002B2163" w:rsidP="002B2163">
      <w:pPr>
        <w:pStyle w:val="21"/>
        <w:wordWrap w:val="0"/>
        <w:spacing w:after="0" w:line="560" w:lineRule="exact"/>
        <w:ind w:leftChars="0" w:left="0" w:firstLineChars="200" w:firstLine="640"/>
        <w:rPr>
          <w:rStyle w:val="a9"/>
          <w:rFonts w:ascii="Times New Roman" w:eastAsia="方正仿宋_GBK" w:hAnsi="Times New Roman" w:cs="Times New Roman"/>
          <w:color w:val="auto"/>
          <w:sz w:val="32"/>
          <w:szCs w:val="32"/>
          <w:u w:val="none"/>
        </w:rPr>
      </w:pPr>
      <w:r w:rsidRPr="002B2163">
        <w:rPr>
          <w:rFonts w:ascii="Times New Roman" w:eastAsia="方正仿宋_GBK" w:hAnsi="Times New Roman" w:cs="Times New Roman"/>
          <w:sz w:val="32"/>
          <w:szCs w:val="32"/>
        </w:rPr>
        <w:t>详见该网络连接：</w:t>
      </w:r>
      <w:hyperlink r:id="rId8" w:history="1">
        <w:r w:rsidRPr="002B2163">
          <w:rPr>
            <w:rStyle w:val="a9"/>
            <w:rFonts w:ascii="Times New Roman" w:eastAsia="方正仿宋_GBK" w:hAnsi="Times New Roman" w:cs="Times New Roman"/>
            <w:color w:val="auto"/>
            <w:sz w:val="32"/>
            <w:szCs w:val="32"/>
            <w:u w:val="none"/>
          </w:rPr>
          <w:t>https://www.sczwfw.gov.cn/jiq/front/transition/ywTransToDetail?areaCode=510100000000&amp;itemCode=511A0148400000-510100000000-000-15667888-1-00&amp;taskType=1&amp;deptCode=2317</w:t>
        </w:r>
      </w:hyperlink>
    </w:p>
    <w:p w:rsidR="00A76F35" w:rsidRPr="002B2163" w:rsidRDefault="002B2163" w:rsidP="002B2163">
      <w:pPr>
        <w:pStyle w:val="21"/>
        <w:spacing w:after="0" w:line="560" w:lineRule="exact"/>
        <w:ind w:leftChars="0" w:left="0" w:firstLineChars="200" w:firstLine="640"/>
        <w:rPr>
          <w:rFonts w:ascii="方正黑体_GBK" w:eastAsia="方正黑体_GBK" w:hAnsi="CESI小标宋-GB18030" w:cs="CESI小标宋-GB18030"/>
          <w:color w:val="000000"/>
          <w:sz w:val="32"/>
          <w:szCs w:val="32"/>
        </w:rPr>
      </w:pPr>
      <w:r w:rsidRPr="002B2163">
        <w:rPr>
          <w:rFonts w:ascii="方正黑体_GBK" w:eastAsia="方正黑体_GBK" w:hAnsi="CESI小标宋-GB18030" w:cs="CESI小标宋-GB18030" w:hint="eastAsia"/>
          <w:color w:val="000000"/>
          <w:sz w:val="32"/>
          <w:szCs w:val="32"/>
        </w:rPr>
        <w:t>（三）其他建设工程消防验收备案办事指南</w:t>
      </w:r>
    </w:p>
    <w:p w:rsidR="00A76F35" w:rsidRPr="002B2163" w:rsidRDefault="002B2163" w:rsidP="002B2163">
      <w:pPr>
        <w:pStyle w:val="21"/>
        <w:wordWrap w:val="0"/>
        <w:spacing w:after="0" w:line="560" w:lineRule="exact"/>
        <w:ind w:leftChars="0" w:left="0" w:firstLineChars="200" w:firstLine="640"/>
        <w:rPr>
          <w:rStyle w:val="a9"/>
          <w:rFonts w:ascii="Times New Roman" w:eastAsia="方正仿宋_GBK" w:hAnsi="Times New Roman" w:cs="Times New Roman"/>
          <w:color w:val="auto"/>
          <w:sz w:val="32"/>
          <w:szCs w:val="32"/>
          <w:u w:val="none"/>
        </w:rPr>
      </w:pPr>
      <w:r w:rsidRPr="002B2163">
        <w:rPr>
          <w:rFonts w:ascii="Times New Roman" w:eastAsia="方正仿宋_GBK" w:hAnsi="Times New Roman" w:cs="Times New Roman"/>
          <w:sz w:val="32"/>
          <w:szCs w:val="32"/>
        </w:rPr>
        <w:t>详见该网络连接：：</w:t>
      </w:r>
      <w:hyperlink r:id="rId9" w:history="1">
        <w:r w:rsidRPr="002B2163">
          <w:rPr>
            <w:rStyle w:val="a9"/>
            <w:rFonts w:ascii="Times New Roman" w:eastAsia="方正仿宋_GBK" w:hAnsi="Times New Roman" w:cs="Times New Roman"/>
            <w:color w:val="auto"/>
            <w:sz w:val="32"/>
            <w:szCs w:val="32"/>
            <w:u w:val="none"/>
          </w:rPr>
          <w:t>https://www.sczwfw.gov.cn/jiq/front/transition/ywTransToDetail?areaCode=510100000000&amp;itemCode=511Z17419001-510100000000-000-11510100009172554K-1-00&amp;taskType=10&amp;deptCode=2317</w:t>
        </w:r>
      </w:hyperlink>
    </w:p>
    <w:p w:rsidR="00A76F35" w:rsidRPr="002B2163" w:rsidRDefault="002B2163" w:rsidP="002B2163">
      <w:pPr>
        <w:spacing w:line="576" w:lineRule="exact"/>
        <w:ind w:firstLineChars="200" w:firstLine="640"/>
        <w:rPr>
          <w:rFonts w:ascii="方正黑体_GBK" w:eastAsia="方正黑体_GBK" w:hAnsi="CESI小标宋-GB18030" w:cs="CESI小标宋-GB18030"/>
          <w:color w:val="000000"/>
          <w:sz w:val="32"/>
          <w:szCs w:val="32"/>
        </w:rPr>
      </w:pPr>
      <w:r w:rsidRPr="002B2163">
        <w:rPr>
          <w:rFonts w:ascii="方正黑体_GBK" w:eastAsia="方正黑体_GBK" w:hAnsi="CESI小标宋-GB18030" w:cs="CESI小标宋-GB18030" w:hint="eastAsia"/>
          <w:color w:val="000000"/>
          <w:sz w:val="32"/>
          <w:szCs w:val="32"/>
        </w:rPr>
        <w:t>（四）其他建设工程告知承诺备案办理要求</w:t>
      </w:r>
    </w:p>
    <w:p w:rsidR="00A76F35" w:rsidRPr="002B2163" w:rsidRDefault="002B2163" w:rsidP="002B2163">
      <w:pPr>
        <w:pStyle w:val="21"/>
        <w:wordWrap w:val="0"/>
        <w:spacing w:after="0" w:line="576" w:lineRule="exact"/>
        <w:ind w:leftChars="0" w:left="0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B2163"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 w:rsidRPr="002B2163">
        <w:rPr>
          <w:rFonts w:ascii="Times New Roman" w:eastAsia="方正仿宋_GBK" w:hAnsi="Times New Roman" w:cs="Times New Roman"/>
          <w:sz w:val="32"/>
          <w:szCs w:val="32"/>
        </w:rPr>
        <w:t>装修改造工程满足告知承诺备案条件及《成都市既有建筑装修改造工程消防验收备案事项承诺书》相关要求；建设单位向工程所在地住</w:t>
      </w:r>
      <w:proofErr w:type="gramStart"/>
      <w:r w:rsidRPr="002B2163">
        <w:rPr>
          <w:rFonts w:ascii="Times New Roman" w:eastAsia="方正仿宋_GBK" w:hAnsi="Times New Roman" w:cs="Times New Roman"/>
          <w:sz w:val="32"/>
          <w:szCs w:val="32"/>
        </w:rPr>
        <w:t>建主管</w:t>
      </w:r>
      <w:proofErr w:type="gramEnd"/>
      <w:r w:rsidRPr="002B2163">
        <w:rPr>
          <w:rFonts w:ascii="Times New Roman" w:eastAsia="方正仿宋_GBK" w:hAnsi="Times New Roman" w:cs="Times New Roman"/>
          <w:sz w:val="32"/>
          <w:szCs w:val="32"/>
        </w:rPr>
        <w:t>部门（行政审批部门）提交《成都市既有建筑装修改造工程消防验收备案事项承诺书》（</w:t>
      </w:r>
      <w:hyperlink r:id="rId10" w:history="1">
        <w:r w:rsidRPr="002B2163">
          <w:rPr>
            <w:rStyle w:val="a9"/>
            <w:rFonts w:ascii="Times New Roman" w:eastAsia="方正仿宋_GBK" w:hAnsi="Times New Roman" w:cs="Times New Roman"/>
            <w:color w:val="auto"/>
            <w:sz w:val="32"/>
            <w:szCs w:val="32"/>
            <w:u w:val="none"/>
          </w:rPr>
          <w:t>https://cdzj.chen</w:t>
        </w:r>
        <w:r w:rsidRPr="002B2163">
          <w:rPr>
            <w:rStyle w:val="a9"/>
            <w:rFonts w:ascii="Times New Roman" w:eastAsia="方正仿宋_GBK" w:hAnsi="Times New Roman" w:cs="Times New Roman"/>
            <w:color w:val="auto"/>
            <w:sz w:val="32"/>
            <w:szCs w:val="32"/>
            <w:u w:val="none"/>
          </w:rPr>
          <w:lastRenderedPageBreak/>
          <w:t>gdu.gov.cn/cdzj/c150804/2023-08/15/content_6906e06b362c4c3fafdb28f2b1b6220c.shtml</w:t>
        </w:r>
      </w:hyperlink>
      <w:r w:rsidRPr="002B2163">
        <w:rPr>
          <w:rFonts w:ascii="Times New Roman" w:eastAsia="方正仿宋_GBK" w:hAnsi="Times New Roman" w:cs="Times New Roman"/>
          <w:sz w:val="32"/>
          <w:szCs w:val="32"/>
        </w:rPr>
        <w:t>）</w:t>
      </w:r>
      <w:r w:rsidR="00FE46A3" w:rsidRPr="002B2163">
        <w:rPr>
          <w:rFonts w:ascii="Times New Roman" w:eastAsia="方正仿宋_GBK" w:hAnsi="Times New Roman" w:cs="Times New Roman"/>
          <w:sz w:val="32"/>
          <w:szCs w:val="32"/>
        </w:rPr>
        <w:t>和</w:t>
      </w:r>
      <w:r w:rsidR="006C5022" w:rsidRPr="002B2163">
        <w:rPr>
          <w:rFonts w:ascii="Times New Roman" w:eastAsia="方正仿宋_GBK" w:hAnsi="Times New Roman" w:cs="Times New Roman"/>
          <w:sz w:val="32"/>
          <w:szCs w:val="32"/>
        </w:rPr>
        <w:t>建设工程</w:t>
      </w:r>
      <w:r w:rsidR="00FE46A3" w:rsidRPr="002B2163">
        <w:rPr>
          <w:rFonts w:ascii="Times New Roman" w:eastAsia="方正仿宋_GBK" w:hAnsi="Times New Roman" w:cs="Times New Roman"/>
          <w:sz w:val="32"/>
          <w:szCs w:val="32"/>
        </w:rPr>
        <w:t>消防验收备案表（见其他建设工程消防验收备案办事指南）</w:t>
      </w:r>
      <w:r w:rsidR="00D7225D" w:rsidRPr="002B2163">
        <w:rPr>
          <w:rFonts w:ascii="Times New Roman" w:eastAsia="方正仿宋_GBK" w:hAnsi="Times New Roman" w:cs="Times New Roman"/>
          <w:sz w:val="32"/>
          <w:szCs w:val="32"/>
        </w:rPr>
        <w:t>申请</w:t>
      </w:r>
      <w:r w:rsidRPr="002B2163">
        <w:rPr>
          <w:rFonts w:ascii="Times New Roman" w:eastAsia="方正仿宋_GBK" w:hAnsi="Times New Roman" w:cs="Times New Roman"/>
          <w:sz w:val="32"/>
          <w:szCs w:val="32"/>
        </w:rPr>
        <w:t>备案；</w:t>
      </w:r>
    </w:p>
    <w:p w:rsidR="00A76F35" w:rsidRPr="002B2163" w:rsidRDefault="001A7394" w:rsidP="002B2163">
      <w:pPr>
        <w:spacing w:line="57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B2163">
        <w:rPr>
          <w:rFonts w:ascii="Times New Roman" w:eastAsia="方正仿宋_GBK" w:hAnsi="Times New Roman" w:cs="Times New Roman"/>
          <w:sz w:val="32"/>
          <w:szCs w:val="32"/>
        </w:rPr>
        <w:t>2</w:t>
      </w:r>
      <w:r w:rsidR="002B2163"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 w:rsidRPr="002B2163">
        <w:rPr>
          <w:rFonts w:ascii="Times New Roman" w:eastAsia="方正仿宋_GBK" w:hAnsi="Times New Roman" w:cs="Times New Roman"/>
          <w:sz w:val="32"/>
          <w:szCs w:val="32"/>
        </w:rPr>
        <w:t>审查后，</w:t>
      </w:r>
      <w:r w:rsidR="006C5022" w:rsidRPr="002B2163">
        <w:rPr>
          <w:rFonts w:ascii="Times New Roman" w:eastAsia="方正仿宋_GBK" w:hAnsi="Times New Roman" w:cs="Times New Roman"/>
          <w:sz w:val="32"/>
          <w:szCs w:val="32"/>
        </w:rPr>
        <w:t>经</w:t>
      </w:r>
      <w:r w:rsidRPr="002B2163">
        <w:rPr>
          <w:rFonts w:ascii="Times New Roman" w:eastAsia="方正仿宋_GBK" w:hAnsi="Times New Roman" w:cs="Times New Roman"/>
          <w:sz w:val="32"/>
          <w:szCs w:val="32"/>
        </w:rPr>
        <w:t>系统随机抽查；</w:t>
      </w:r>
    </w:p>
    <w:p w:rsidR="00A76F35" w:rsidRPr="002B2163" w:rsidRDefault="001A7394" w:rsidP="002B2163">
      <w:pPr>
        <w:spacing w:line="57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B2163">
        <w:rPr>
          <w:rFonts w:ascii="Times New Roman" w:eastAsia="方正仿宋_GBK" w:hAnsi="Times New Roman" w:cs="Times New Roman"/>
          <w:sz w:val="32"/>
          <w:szCs w:val="32"/>
        </w:rPr>
        <w:t>3</w:t>
      </w:r>
      <w:r w:rsidR="002B2163"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 w:rsidRPr="002B2163">
        <w:rPr>
          <w:rFonts w:ascii="Times New Roman" w:eastAsia="方正仿宋_GBK" w:hAnsi="Times New Roman" w:cs="Times New Roman"/>
          <w:sz w:val="32"/>
          <w:szCs w:val="32"/>
        </w:rPr>
        <w:t>经系统随机抽查未被确定为检查对象的，</w:t>
      </w:r>
      <w:r w:rsidR="00F75F37" w:rsidRPr="002B2163">
        <w:rPr>
          <w:rFonts w:ascii="Times New Roman" w:eastAsia="方正仿宋_GBK" w:hAnsi="Times New Roman" w:cs="Times New Roman"/>
          <w:sz w:val="32"/>
          <w:szCs w:val="32"/>
        </w:rPr>
        <w:t>相关消防审验主管</w:t>
      </w:r>
      <w:r w:rsidRPr="002B2163">
        <w:rPr>
          <w:rFonts w:ascii="Times New Roman" w:eastAsia="方正仿宋_GBK" w:hAnsi="Times New Roman" w:cs="Times New Roman"/>
          <w:sz w:val="32"/>
          <w:szCs w:val="32"/>
        </w:rPr>
        <w:t>部门出具《建设工程消防验收备案凭证》；经系统随机抽取被确定为检查对象的，</w:t>
      </w:r>
      <w:r w:rsidR="00F75F37" w:rsidRPr="002B2163">
        <w:rPr>
          <w:rFonts w:ascii="Times New Roman" w:eastAsia="方正仿宋_GBK" w:hAnsi="Times New Roman" w:cs="Times New Roman"/>
          <w:sz w:val="32"/>
          <w:szCs w:val="32"/>
        </w:rPr>
        <w:t>相关消防审验主管部门</w:t>
      </w:r>
      <w:r w:rsidRPr="002B2163">
        <w:rPr>
          <w:rFonts w:ascii="Times New Roman" w:eastAsia="方正仿宋_GBK" w:hAnsi="Times New Roman" w:cs="Times New Roman"/>
          <w:sz w:val="32"/>
          <w:szCs w:val="32"/>
        </w:rPr>
        <w:t>自被确定为检查对象之日起五个工作日内，开展现场检查，出具《建设工程消防验收备案抽查结果通知书》。</w:t>
      </w:r>
    </w:p>
    <w:p w:rsidR="00A76F35" w:rsidRPr="00F75F37" w:rsidRDefault="00A76F35" w:rsidP="002B2163">
      <w:pPr>
        <w:pStyle w:val="21"/>
        <w:spacing w:after="0" w:line="576" w:lineRule="exact"/>
        <w:ind w:leftChars="0" w:left="0"/>
        <w:rPr>
          <w:rFonts w:eastAsia="仿宋_GB2312"/>
        </w:rPr>
      </w:pPr>
    </w:p>
    <w:sectPr w:rsidR="00A76F35" w:rsidRPr="00F75F37" w:rsidSect="002B2163">
      <w:footerReference w:type="even" r:id="rId11"/>
      <w:footerReference w:type="default" r:id="rId12"/>
      <w:pgSz w:w="11906" w:h="16838" w:code="9"/>
      <w:pgMar w:top="1814" w:right="1474" w:bottom="1304" w:left="1588" w:header="567" w:footer="737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2CC" w:rsidRDefault="002162CC" w:rsidP="00656E0E">
      <w:r>
        <w:separator/>
      </w:r>
    </w:p>
  </w:endnote>
  <w:endnote w:type="continuationSeparator" w:id="0">
    <w:p w:rsidR="002162CC" w:rsidRDefault="002162CC" w:rsidP="00656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小标宋-GB18030">
    <w:altName w:val="微软雅黑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163" w:rsidRDefault="002B2163" w:rsidP="002B2163">
    <w:pPr>
      <w:pStyle w:val="a4"/>
      <w:ind w:firstLineChars="100" w:firstLine="280"/>
    </w:pPr>
    <w:r w:rsidRPr="0085346A">
      <w:rPr>
        <w:rFonts w:ascii="Times New Roman" w:hAnsi="Times New Roman" w:cs="Times New Roman"/>
        <w:sz w:val="28"/>
        <w:szCs w:val="28"/>
      </w:rPr>
      <w:t xml:space="preserve">— </w:t>
    </w:r>
    <w:r w:rsidR="003B6E09" w:rsidRPr="0085346A">
      <w:rPr>
        <w:rFonts w:ascii="Times New Roman" w:hAnsi="Times New Roman" w:cs="Times New Roman"/>
        <w:sz w:val="28"/>
        <w:szCs w:val="28"/>
      </w:rPr>
      <w:fldChar w:fldCharType="begin"/>
    </w:r>
    <w:r w:rsidRPr="0085346A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3B6E09" w:rsidRPr="0085346A">
      <w:rPr>
        <w:rFonts w:ascii="Times New Roman" w:hAnsi="Times New Roman" w:cs="Times New Roman"/>
        <w:sz w:val="28"/>
        <w:szCs w:val="28"/>
      </w:rPr>
      <w:fldChar w:fldCharType="separate"/>
    </w:r>
    <w:r w:rsidR="00946027" w:rsidRPr="00946027">
      <w:rPr>
        <w:rFonts w:ascii="Times New Roman" w:hAnsi="Times New Roman" w:cs="Times New Roman"/>
        <w:noProof/>
        <w:sz w:val="28"/>
        <w:szCs w:val="28"/>
        <w:lang w:val="zh-CN"/>
      </w:rPr>
      <w:t>2</w:t>
    </w:r>
    <w:r w:rsidR="003B6E09" w:rsidRPr="0085346A">
      <w:rPr>
        <w:rFonts w:ascii="Times New Roman" w:hAnsi="Times New Roman" w:cs="Times New Roman"/>
        <w:sz w:val="28"/>
        <w:szCs w:val="28"/>
      </w:rPr>
      <w:fldChar w:fldCharType="end"/>
    </w:r>
    <w:r w:rsidRPr="0085346A"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163" w:rsidRDefault="002B2163" w:rsidP="002B2163">
    <w:pPr>
      <w:pStyle w:val="a4"/>
      <w:ind w:right="280"/>
      <w:jc w:val="right"/>
    </w:pPr>
    <w:r w:rsidRPr="0085346A">
      <w:rPr>
        <w:rFonts w:ascii="Times New Roman" w:hAnsi="Times New Roman" w:cs="Times New Roman"/>
        <w:sz w:val="28"/>
        <w:szCs w:val="28"/>
      </w:rPr>
      <w:t xml:space="preserve">— </w:t>
    </w:r>
    <w:r w:rsidR="003B6E09" w:rsidRPr="0085346A">
      <w:rPr>
        <w:rFonts w:ascii="Times New Roman" w:hAnsi="Times New Roman" w:cs="Times New Roman"/>
        <w:sz w:val="28"/>
        <w:szCs w:val="28"/>
      </w:rPr>
      <w:fldChar w:fldCharType="begin"/>
    </w:r>
    <w:r w:rsidRPr="0085346A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3B6E09" w:rsidRPr="0085346A">
      <w:rPr>
        <w:rFonts w:ascii="Times New Roman" w:hAnsi="Times New Roman" w:cs="Times New Roman"/>
        <w:sz w:val="28"/>
        <w:szCs w:val="28"/>
      </w:rPr>
      <w:fldChar w:fldCharType="separate"/>
    </w:r>
    <w:r w:rsidR="00946027" w:rsidRPr="00946027">
      <w:rPr>
        <w:rFonts w:ascii="Times New Roman" w:hAnsi="Times New Roman" w:cs="Times New Roman"/>
        <w:noProof/>
        <w:sz w:val="28"/>
        <w:szCs w:val="28"/>
        <w:lang w:val="zh-CN"/>
      </w:rPr>
      <w:t>3</w:t>
    </w:r>
    <w:r w:rsidR="003B6E09" w:rsidRPr="0085346A">
      <w:rPr>
        <w:rFonts w:ascii="Times New Roman" w:hAnsi="Times New Roman" w:cs="Times New Roman"/>
        <w:sz w:val="28"/>
        <w:szCs w:val="28"/>
      </w:rPr>
      <w:fldChar w:fldCharType="end"/>
    </w:r>
    <w:r w:rsidRPr="0085346A"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2CC" w:rsidRDefault="002162CC" w:rsidP="00656E0E">
      <w:r>
        <w:separator/>
      </w:r>
    </w:p>
  </w:footnote>
  <w:footnote w:type="continuationSeparator" w:id="0">
    <w:p w:rsidR="002162CC" w:rsidRDefault="002162CC" w:rsidP="00656E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4BC"/>
    <w:rsid w:val="86DD15C7"/>
    <w:rsid w:val="BF70CE57"/>
    <w:rsid w:val="EBD75C0A"/>
    <w:rsid w:val="EED7E354"/>
    <w:rsid w:val="EF7E7764"/>
    <w:rsid w:val="F12F934B"/>
    <w:rsid w:val="F2FD1910"/>
    <w:rsid w:val="F64A5D49"/>
    <w:rsid w:val="F7F79865"/>
    <w:rsid w:val="FA7B9EDD"/>
    <w:rsid w:val="FB6F6CA7"/>
    <w:rsid w:val="FBF9D9AD"/>
    <w:rsid w:val="FD471648"/>
    <w:rsid w:val="FF3D5261"/>
    <w:rsid w:val="FFFF6446"/>
    <w:rsid w:val="0001585E"/>
    <w:rsid w:val="00053FEF"/>
    <w:rsid w:val="00075C43"/>
    <w:rsid w:val="00076977"/>
    <w:rsid w:val="000C19C1"/>
    <w:rsid w:val="000C2453"/>
    <w:rsid w:val="000D2BA0"/>
    <w:rsid w:val="000F39F2"/>
    <w:rsid w:val="00121AA4"/>
    <w:rsid w:val="00126C78"/>
    <w:rsid w:val="00157C30"/>
    <w:rsid w:val="0017358B"/>
    <w:rsid w:val="00190450"/>
    <w:rsid w:val="00197ADE"/>
    <w:rsid w:val="001A7394"/>
    <w:rsid w:val="001B06E3"/>
    <w:rsid w:val="001B48AD"/>
    <w:rsid w:val="001C49B1"/>
    <w:rsid w:val="001F0E39"/>
    <w:rsid w:val="00211D32"/>
    <w:rsid w:val="0021362B"/>
    <w:rsid w:val="002162CC"/>
    <w:rsid w:val="0027797C"/>
    <w:rsid w:val="002B2163"/>
    <w:rsid w:val="002F316A"/>
    <w:rsid w:val="00303829"/>
    <w:rsid w:val="00344DD8"/>
    <w:rsid w:val="00344E1D"/>
    <w:rsid w:val="00360C57"/>
    <w:rsid w:val="003A207C"/>
    <w:rsid w:val="003B6E09"/>
    <w:rsid w:val="003F14BC"/>
    <w:rsid w:val="00431217"/>
    <w:rsid w:val="00440E54"/>
    <w:rsid w:val="0048487F"/>
    <w:rsid w:val="004A2FE1"/>
    <w:rsid w:val="00504372"/>
    <w:rsid w:val="00525C75"/>
    <w:rsid w:val="00533742"/>
    <w:rsid w:val="00537CBF"/>
    <w:rsid w:val="00542AE1"/>
    <w:rsid w:val="005527ED"/>
    <w:rsid w:val="00566A32"/>
    <w:rsid w:val="005F3705"/>
    <w:rsid w:val="005F3FBB"/>
    <w:rsid w:val="0060200F"/>
    <w:rsid w:val="006066FC"/>
    <w:rsid w:val="006337A3"/>
    <w:rsid w:val="006360BD"/>
    <w:rsid w:val="00642AE9"/>
    <w:rsid w:val="00656E0E"/>
    <w:rsid w:val="0065772B"/>
    <w:rsid w:val="006759D7"/>
    <w:rsid w:val="006A0D42"/>
    <w:rsid w:val="006B0C88"/>
    <w:rsid w:val="006C5022"/>
    <w:rsid w:val="00715B38"/>
    <w:rsid w:val="00745FE5"/>
    <w:rsid w:val="00755BDA"/>
    <w:rsid w:val="007A0577"/>
    <w:rsid w:val="007A3F49"/>
    <w:rsid w:val="007B5847"/>
    <w:rsid w:val="007C714E"/>
    <w:rsid w:val="007E0197"/>
    <w:rsid w:val="007E761D"/>
    <w:rsid w:val="00835771"/>
    <w:rsid w:val="008618D9"/>
    <w:rsid w:val="008634E7"/>
    <w:rsid w:val="00893675"/>
    <w:rsid w:val="008A5604"/>
    <w:rsid w:val="008C63A7"/>
    <w:rsid w:val="00946027"/>
    <w:rsid w:val="009610A9"/>
    <w:rsid w:val="00A01220"/>
    <w:rsid w:val="00A11677"/>
    <w:rsid w:val="00A13288"/>
    <w:rsid w:val="00A51A5C"/>
    <w:rsid w:val="00A76F35"/>
    <w:rsid w:val="00AA60DF"/>
    <w:rsid w:val="00AE41F0"/>
    <w:rsid w:val="00AF2D7C"/>
    <w:rsid w:val="00B41C9A"/>
    <w:rsid w:val="00B52B0F"/>
    <w:rsid w:val="00B57326"/>
    <w:rsid w:val="00B92581"/>
    <w:rsid w:val="00B97581"/>
    <w:rsid w:val="00BA1789"/>
    <w:rsid w:val="00BA452C"/>
    <w:rsid w:val="00C04F64"/>
    <w:rsid w:val="00C065C3"/>
    <w:rsid w:val="00C23119"/>
    <w:rsid w:val="00C4299C"/>
    <w:rsid w:val="00C558D8"/>
    <w:rsid w:val="00C838F8"/>
    <w:rsid w:val="00C869F3"/>
    <w:rsid w:val="00CA0C95"/>
    <w:rsid w:val="00CC1AB6"/>
    <w:rsid w:val="00D32DC1"/>
    <w:rsid w:val="00D7225D"/>
    <w:rsid w:val="00D777AE"/>
    <w:rsid w:val="00DB69A8"/>
    <w:rsid w:val="00DF7B29"/>
    <w:rsid w:val="00E15BE9"/>
    <w:rsid w:val="00E30C9D"/>
    <w:rsid w:val="00E30FDB"/>
    <w:rsid w:val="00E46EC8"/>
    <w:rsid w:val="00E6403A"/>
    <w:rsid w:val="00E74B14"/>
    <w:rsid w:val="00E75418"/>
    <w:rsid w:val="00E803BA"/>
    <w:rsid w:val="00E86AAA"/>
    <w:rsid w:val="00EB1C79"/>
    <w:rsid w:val="00EC349B"/>
    <w:rsid w:val="00EC5D5B"/>
    <w:rsid w:val="00EF214A"/>
    <w:rsid w:val="00EF4453"/>
    <w:rsid w:val="00F02F12"/>
    <w:rsid w:val="00F75F37"/>
    <w:rsid w:val="00FB3C7C"/>
    <w:rsid w:val="00FD54FB"/>
    <w:rsid w:val="00FE46A3"/>
    <w:rsid w:val="2FFE92B9"/>
    <w:rsid w:val="3F8782E7"/>
    <w:rsid w:val="3FFBA311"/>
    <w:rsid w:val="5B3AD22A"/>
    <w:rsid w:val="5BD7893D"/>
    <w:rsid w:val="612D2CFE"/>
    <w:rsid w:val="6FF7C3A6"/>
    <w:rsid w:val="73DF3667"/>
    <w:rsid w:val="75AE660A"/>
    <w:rsid w:val="76B6CE92"/>
    <w:rsid w:val="799D2A8C"/>
    <w:rsid w:val="7CAABD7F"/>
    <w:rsid w:val="7D7F6718"/>
    <w:rsid w:val="7EFF3455"/>
    <w:rsid w:val="7F3D1F2A"/>
    <w:rsid w:val="7F7B7009"/>
    <w:rsid w:val="7FBE3942"/>
    <w:rsid w:val="7FDF6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1"/>
    <w:qFormat/>
    <w:rsid w:val="005F3F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文本缩进 21"/>
    <w:basedOn w:val="a"/>
    <w:qFormat/>
    <w:rsid w:val="005F3FBB"/>
    <w:pPr>
      <w:spacing w:after="120" w:line="480" w:lineRule="auto"/>
      <w:ind w:leftChars="200" w:left="200"/>
    </w:pPr>
  </w:style>
  <w:style w:type="paragraph" w:styleId="a3">
    <w:name w:val="Body Text"/>
    <w:basedOn w:val="a"/>
    <w:next w:val="a"/>
    <w:link w:val="Char"/>
    <w:uiPriority w:val="99"/>
    <w:qFormat/>
    <w:rsid w:val="005F3FBB"/>
    <w:pPr>
      <w:spacing w:after="120"/>
    </w:pPr>
    <w:rPr>
      <w:rFonts w:ascii="Calibri" w:eastAsia="宋体" w:hAnsi="Calibri" w:cs="Times New Roman"/>
    </w:rPr>
  </w:style>
  <w:style w:type="paragraph" w:styleId="a4">
    <w:name w:val="footer"/>
    <w:basedOn w:val="a"/>
    <w:link w:val="Char0"/>
    <w:uiPriority w:val="99"/>
    <w:unhideWhenUsed/>
    <w:rsid w:val="005F3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F3FB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5F3FBB"/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F3FBB"/>
    <w:rPr>
      <w:b/>
    </w:rPr>
  </w:style>
  <w:style w:type="character" w:styleId="a8">
    <w:name w:val="FollowedHyperlink"/>
    <w:basedOn w:val="a0"/>
    <w:uiPriority w:val="99"/>
    <w:semiHidden/>
    <w:unhideWhenUsed/>
    <w:qFormat/>
    <w:rsid w:val="005F3FBB"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sid w:val="005F3FBB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sid w:val="005F3FBB"/>
    <w:rPr>
      <w:color w:val="605E5C"/>
      <w:shd w:val="clear" w:color="auto" w:fill="E1DFDD"/>
    </w:rPr>
  </w:style>
  <w:style w:type="paragraph" w:customStyle="1" w:styleId="22">
    <w:name w:val="正文文本缩进 22"/>
    <w:basedOn w:val="a"/>
    <w:qFormat/>
    <w:rsid w:val="005F3FBB"/>
    <w:pPr>
      <w:widowControl/>
      <w:spacing w:after="120" w:line="480" w:lineRule="auto"/>
      <w:ind w:leftChars="200" w:left="200"/>
      <w:jc w:val="left"/>
    </w:pPr>
    <w:rPr>
      <w:rFonts w:ascii="Calibri" w:eastAsia="宋体" w:hAnsi="Calibri" w:cs="Arial"/>
      <w:kern w:val="0"/>
      <w:sz w:val="20"/>
      <w:szCs w:val="20"/>
    </w:rPr>
  </w:style>
  <w:style w:type="character" w:customStyle="1" w:styleId="2">
    <w:name w:val="未处理的提及2"/>
    <w:basedOn w:val="a0"/>
    <w:uiPriority w:val="99"/>
    <w:semiHidden/>
    <w:unhideWhenUsed/>
    <w:qFormat/>
    <w:rsid w:val="005F3FBB"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qFormat/>
    <w:rsid w:val="005F3FBB"/>
    <w:rPr>
      <w:color w:val="605E5C"/>
      <w:shd w:val="clear" w:color="auto" w:fill="E1DFDD"/>
    </w:rPr>
  </w:style>
  <w:style w:type="character" w:customStyle="1" w:styleId="Char">
    <w:name w:val="正文文本 Char"/>
    <w:basedOn w:val="a0"/>
    <w:link w:val="a3"/>
    <w:uiPriority w:val="99"/>
    <w:rsid w:val="005F3FBB"/>
    <w:rPr>
      <w:rFonts w:ascii="Calibri" w:hAnsi="Calibri"/>
      <w:kern w:val="2"/>
      <w:sz w:val="21"/>
      <w:szCs w:val="22"/>
    </w:rPr>
  </w:style>
  <w:style w:type="character" w:customStyle="1" w:styleId="Char1">
    <w:name w:val="页眉 Char"/>
    <w:basedOn w:val="a0"/>
    <w:link w:val="a5"/>
    <w:uiPriority w:val="99"/>
    <w:qFormat/>
    <w:rsid w:val="005F3FB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3FB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4">
    <w:name w:val="未处理的提及4"/>
    <w:basedOn w:val="a0"/>
    <w:uiPriority w:val="99"/>
    <w:semiHidden/>
    <w:unhideWhenUsed/>
    <w:rsid w:val="005F3FB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zwfw.gov.cn/jiq/front/transition/ywTransToDetail?areaCode=510100000000&amp;itemCode=511A0148400000-510100000000-000-15667888-1-00&amp;taskType=1&amp;deptCode=231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zwfw.gov.cn/jiq/front/transition/ywTransToDetail?areaCode=510100000000&amp;itemCode=511A17023002-510100000000-000-11510100MB1581812Q-1-00&amp;taskType=1&amp;deptCode=231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cdzj.chengdu.gov.cn/cdzj/c150804/2023-08/15/content_6906e06b362c4c3fafdb28f2b1b6220c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zwfw.gov.cn/jiq/front/transition/ywTransToDetail?areaCode=510100000000&amp;itemCode=511Z17419001-510100000000-000-11510100009172554K-1-00&amp;taskType=10&amp;deptCode=23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9FDF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813</Words>
  <Characters>862</Characters>
  <Application>Microsoft Office Word</Application>
  <DocSecurity>0</DocSecurity>
  <Lines>39</Lines>
  <Paragraphs>42</Paragraphs>
  <ScaleCrop>false</ScaleCrop>
  <Company>Lenovo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修改</dc:creator>
  <cp:lastModifiedBy>lenovo</cp:lastModifiedBy>
  <cp:revision>2</cp:revision>
  <cp:lastPrinted>2024-09-05T06:59:00Z</cp:lastPrinted>
  <dcterms:created xsi:type="dcterms:W3CDTF">2024-09-05T07:46:00Z</dcterms:created>
  <dcterms:modified xsi:type="dcterms:W3CDTF">2024-09-05T07:46:00Z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2052-11.8.2.10621</vt:lpwstr>
  </property>
</Properties>
</file>