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26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附录</w:t>
      </w:r>
    </w:p>
    <w:p w14:paraId="1205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深圳市农牧领域农业保险实施险种</w:t>
      </w:r>
    </w:p>
    <w:p w14:paraId="594A3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情况一览表（2024</w:t>
      </w:r>
      <w:r>
        <w:rPr>
          <w:rFonts w:hint="eastAsia" w:ascii="宋体" w:hAnsi="宋体" w:cs="宋体"/>
          <w:sz w:val="36"/>
          <w:szCs w:val="36"/>
          <w:lang w:eastAsia="zh-CN"/>
        </w:rPr>
        <w:t>－</w:t>
      </w:r>
      <w:r>
        <w:rPr>
          <w:rFonts w:hint="eastAsia" w:ascii="宋体" w:hAnsi="宋体" w:eastAsia="宋体" w:cs="宋体"/>
          <w:sz w:val="36"/>
          <w:szCs w:val="36"/>
        </w:rPr>
        <w:t>2026年）</w:t>
      </w:r>
    </w:p>
    <w:tbl>
      <w:tblPr>
        <w:tblStyle w:val="4"/>
        <w:tblW w:w="4975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864"/>
        <w:gridCol w:w="1863"/>
        <w:gridCol w:w="1339"/>
        <w:gridCol w:w="1456"/>
        <w:gridCol w:w="1484"/>
      </w:tblGrid>
      <w:tr w14:paraId="48CC5F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10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23A0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kern w:val="21"/>
                <w:sz w:val="21"/>
                <w:szCs w:val="21"/>
              </w:rPr>
              <w:t>险种类型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ED9B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kern w:val="21"/>
                <w:sz w:val="21"/>
                <w:szCs w:val="21"/>
              </w:rPr>
              <w:t>险种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68C3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kern w:val="21"/>
                <w:sz w:val="21"/>
                <w:szCs w:val="21"/>
              </w:rPr>
              <w:t>单位保险金额</w:t>
            </w:r>
          </w:p>
          <w:p w14:paraId="624305A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3" w:afterLines="2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kern w:val="21"/>
                <w:sz w:val="21"/>
                <w:szCs w:val="21"/>
              </w:rPr>
              <w:t>（元/亩、头、羽）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1D01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kern w:val="21"/>
                <w:sz w:val="21"/>
                <w:szCs w:val="21"/>
              </w:rPr>
              <w:t>保险费率</w:t>
            </w:r>
          </w:p>
          <w:p w14:paraId="4AFBDA6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3" w:afterLines="20" w:line="280" w:lineRule="exact"/>
              <w:ind w:left="-63" w:leftChars="-30" w:right="-42" w:rightChars="-20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kern w:val="21"/>
                <w:sz w:val="21"/>
                <w:szCs w:val="21"/>
              </w:rPr>
              <w:t>（每造/年/批</w:t>
            </w: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spacing w:val="-62"/>
                <w:kern w:val="21"/>
                <w:sz w:val="21"/>
                <w:szCs w:val="21"/>
              </w:rPr>
              <w:t>）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B29D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kern w:val="21"/>
                <w:sz w:val="21"/>
                <w:szCs w:val="21"/>
              </w:rPr>
              <w:t>财政补贴比例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7071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kern w:val="21"/>
                <w:sz w:val="21"/>
                <w:szCs w:val="21"/>
              </w:rPr>
              <w:t>农户（农业企业）负担比例</w:t>
            </w:r>
          </w:p>
        </w:tc>
      </w:tr>
      <w:tr w14:paraId="1C1AB4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A5D8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种植险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7E9C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水稻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979A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1000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B7F2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3.5%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3266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80%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599F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20%</w:t>
            </w:r>
          </w:p>
        </w:tc>
      </w:tr>
      <w:tr w14:paraId="47D8D0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C094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5DA7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水稻完全成本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305D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1250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3666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3.2%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0204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80%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5816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20%</w:t>
            </w:r>
          </w:p>
        </w:tc>
      </w:tr>
      <w:tr w14:paraId="5064A0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866E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3B05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水稻制种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2465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2000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78C9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15%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E044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80%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0BC9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20%</w:t>
            </w:r>
          </w:p>
        </w:tc>
      </w:tr>
      <w:tr w14:paraId="4EE6C56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ED67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173D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马铃薯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E0D6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1800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C4AA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8%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E42D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80%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4C56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20%</w:t>
            </w:r>
          </w:p>
        </w:tc>
      </w:tr>
      <w:tr w14:paraId="56E9C8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EB8A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1BBF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玉米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A0DF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600/1000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BE7F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4%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2E3C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80%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2058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20%</w:t>
            </w:r>
          </w:p>
        </w:tc>
      </w:tr>
      <w:tr w14:paraId="2076F6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F26D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38F8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花生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4B2D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1000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78C8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2%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372D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80%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3B9D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20%</w:t>
            </w:r>
          </w:p>
        </w:tc>
      </w:tr>
      <w:tr w14:paraId="7CE983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83F1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708A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甘蔗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23CF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1500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643A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4.5%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31F2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80%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7FA2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20%</w:t>
            </w:r>
          </w:p>
        </w:tc>
      </w:tr>
      <w:tr w14:paraId="029BD0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BCA7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1C5C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岭南水果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7649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3000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1577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8%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608E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60%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DC4A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40%</w:t>
            </w:r>
          </w:p>
        </w:tc>
      </w:tr>
      <w:tr w14:paraId="5D76F0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699D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C0D6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茶叶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1E16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5000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A41F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3%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2F10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60%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C013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40%</w:t>
            </w:r>
          </w:p>
        </w:tc>
      </w:tr>
      <w:tr w14:paraId="7D0575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09DA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4989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露地蔬菜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E69C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900/1500/2000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3F13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8%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4447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60%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0A20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40%</w:t>
            </w:r>
          </w:p>
        </w:tc>
      </w:tr>
      <w:tr w14:paraId="031E8B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AACC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7575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大棚蔬菜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4657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900/1500/2000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5E49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4.8%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964C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60%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A23A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40%</w:t>
            </w:r>
          </w:p>
        </w:tc>
      </w:tr>
      <w:tr w14:paraId="22CA43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43FF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D836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简易大棚（农业类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spacing w:val="-62"/>
                <w:kern w:val="21"/>
                <w:sz w:val="21"/>
                <w:szCs w:val="21"/>
              </w:rPr>
              <w:t>）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C6B2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4000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D8DD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4.5%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4F70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60%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D3F7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40%</w:t>
            </w:r>
          </w:p>
        </w:tc>
      </w:tr>
      <w:tr w14:paraId="776869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307E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B9F5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钢结构大棚（农业类）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BD73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15000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2BA1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3%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FC31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60%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3952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40%</w:t>
            </w:r>
          </w:p>
        </w:tc>
      </w:tr>
      <w:tr w14:paraId="79C03F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FFD3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养殖险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970E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能繁母猪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3614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2500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7833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7%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3148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75%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2151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25%</w:t>
            </w:r>
          </w:p>
        </w:tc>
      </w:tr>
      <w:tr w14:paraId="430271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2E23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C0C5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仔猪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1944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500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AEF6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5.6%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2D78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75%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26F4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25%</w:t>
            </w:r>
          </w:p>
        </w:tc>
      </w:tr>
      <w:tr w14:paraId="1CC6FE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77A7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FA4B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育肥猪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7896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1500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EBD6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3.8%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C40D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75%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076E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25%</w:t>
            </w:r>
          </w:p>
        </w:tc>
      </w:tr>
      <w:tr w14:paraId="3CBA13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43F7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5677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奶牛1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  <w:lang w:eastAsia="zh-CN"/>
              </w:rPr>
              <w:t>－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3岁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CACF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20000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0C68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6%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7389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75%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7BC3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25%</w:t>
            </w:r>
          </w:p>
        </w:tc>
      </w:tr>
      <w:tr w14:paraId="6D99EC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17CE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5F19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奶牛3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  <w:lang w:eastAsia="zh-CN"/>
              </w:rPr>
              <w:t>－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7岁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727C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15000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BA35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6%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FD9A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75%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DEEC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25%</w:t>
            </w:r>
          </w:p>
        </w:tc>
      </w:tr>
      <w:tr w14:paraId="78F664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1D82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D3DB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奶牛7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  <w:lang w:eastAsia="zh-CN"/>
              </w:rPr>
              <w:t>－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8岁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62C4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10000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26AA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6%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0AEE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75%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FD6C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25%</w:t>
            </w:r>
          </w:p>
        </w:tc>
      </w:tr>
      <w:tr w14:paraId="14E541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2E63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44FF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肉鸡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5434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30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0351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1.8%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F037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60%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846B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40%</w:t>
            </w:r>
          </w:p>
        </w:tc>
      </w:tr>
      <w:tr w14:paraId="43AC96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671A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C75F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肉鸭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27B4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30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3927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1.5%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F821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60%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432A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40%</w:t>
            </w:r>
          </w:p>
        </w:tc>
      </w:tr>
      <w:tr w14:paraId="184386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C3B5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8F9A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21" w:leftChars="10" w:right="21" w:rightChars="1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蛋鸡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B9B9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40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A6F2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3%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C5A0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60%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3DC9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40%</w:t>
            </w:r>
          </w:p>
        </w:tc>
      </w:tr>
      <w:tr w14:paraId="55F9FF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6ED6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地方特色及其他涉农险种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9FAC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/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92F1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/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4308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/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3C06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/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71D6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80" w:lineRule="exact"/>
              <w:ind w:left="0" w:leftChars="0" w:right="0" w:right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1"/>
                <w:szCs w:val="21"/>
              </w:rPr>
              <w:t>/</w:t>
            </w:r>
          </w:p>
        </w:tc>
      </w:tr>
    </w:tbl>
    <w:p w14:paraId="2B68C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atLeast"/>
        <w:ind w:firstLine="420" w:firstLineChars="200"/>
        <w:textAlignment w:val="auto"/>
      </w:pPr>
      <w:r>
        <w:rPr>
          <w:rFonts w:hint="eastAsia" w:ascii="楷体_GB2312" w:hAnsi="楷体_GB2312" w:eastAsia="楷体_GB2312" w:cs="楷体_GB2312"/>
          <w:sz w:val="21"/>
          <w:szCs w:val="21"/>
        </w:rPr>
        <w:t>说明：玉米每造每亩保险金额为普通玉米600元、甜玉米1000元，蔬菜中叶菜每茬每亩保险金额900元、茎菜每茬每亩保险金额1500元、果菜每茬每亩保险金额2000元。</w:t>
      </w:r>
      <w:bookmarkStart w:id="0" w:name="_GoBack"/>
      <w:bookmarkEnd w:id="0"/>
    </w:p>
    <w:sectPr>
      <w:pgSz w:w="11906" w:h="16838"/>
      <w:pgMar w:top="2268" w:right="1417" w:bottom="226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TA0ZGFlNzI0NmI0N2FiNGI1MzFhYTlmMDJhN2QifQ=="/>
  </w:docVars>
  <w:rsids>
    <w:rsidRoot w:val="4ACC648C"/>
    <w:rsid w:val="4AC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spacing w:line="400" w:lineRule="atLeast"/>
      <w:ind w:firstLine="480" w:firstLineChars="200"/>
      <w:outlineLvl w:val="0"/>
    </w:pPr>
    <w:rPr>
      <w:rFonts w:ascii="黑体" w:hAnsi="宋体" w:eastAsia="黑体"/>
      <w:bCs/>
      <w:kern w:val="44"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Char Char1 Char Char Char Char Char Char"/>
    <w:basedOn w:val="1"/>
    <w:uiPriority w:val="0"/>
    <w:pPr>
      <w:widowControl/>
      <w:adjustRightInd w:val="0"/>
      <w:snapToGrid w:val="0"/>
      <w:spacing w:beforeLines="25" w:line="240" w:lineRule="exact"/>
      <w:ind w:firstLine="560" w:firstLineChars="192"/>
      <w:jc w:val="left"/>
    </w:pPr>
    <w:rPr>
      <w:rFonts w:ascii="宋体" w:hAnsi="宋体" w:eastAsia="仿宋_GB2312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2024-08-14T07:37:00Z</dcterms:created>
  <dc:creator>龙瑶</dc:creator>
  <cp:lastModifiedBy>龙瑶</cp:lastModifiedBy>
  <dcterms:modified xsi:type="dcterms:W3CDTF">2024-08-14T07:38:16Z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D6BC9CE95570405F81872D9CCF517E92_11</vt:lpwstr>
  </property>
</Properties>
</file>