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ind w:firstLine="0" w:firstLineChars="0"/>
        <w:jc w:val="left"/>
        <w:rPr>
          <w:color w:val="auto"/>
        </w:rPr>
      </w:pPr>
      <w:bookmarkStart w:id="1" w:name="_GoBack"/>
      <w:bookmarkStart w:id="0" w:name="_Hlk37239649"/>
      <w:bookmarkEnd w:id="0"/>
      <w:r>
        <w:rPr>
          <w:rFonts w:eastAsia="方正黑体_GBK" w:cs="Times New Roman"/>
          <w:color w:val="auto"/>
          <w:sz w:val="32"/>
          <w:szCs w:val="32"/>
        </w:rPr>
        <w:t>附件</w:t>
      </w:r>
    </w:p>
    <w:p>
      <w:pPr>
        <w:spacing w:line="594" w:lineRule="exact"/>
        <w:ind w:firstLine="0" w:firstLineChars="0"/>
        <w:jc w:val="center"/>
        <w:rPr>
          <w:rFonts w:eastAsia="方正小标宋_GBK" w:cs="Times New Roman"/>
          <w:color w:val="auto"/>
          <w:sz w:val="44"/>
          <w:szCs w:val="44"/>
        </w:rPr>
      </w:pPr>
      <w:r>
        <w:rPr>
          <w:rFonts w:eastAsia="方正小标宋_GBK" w:cs="Times New Roman"/>
          <w:color w:val="auto"/>
          <w:sz w:val="44"/>
          <w:szCs w:val="44"/>
        </w:rPr>
        <w:t>xx区</w:t>
      </w:r>
      <w:r>
        <w:rPr>
          <w:rFonts w:hint="eastAsia" w:eastAsia="方正小标宋_GBK" w:cs="Times New Roman"/>
          <w:color w:val="auto"/>
          <w:sz w:val="44"/>
          <w:szCs w:val="44"/>
        </w:rPr>
        <w:t>（县）xx</w:t>
      </w:r>
      <w:r>
        <w:rPr>
          <w:rFonts w:eastAsia="方正小标宋_GBK" w:cs="Times New Roman"/>
          <w:color w:val="auto"/>
          <w:sz w:val="44"/>
          <w:szCs w:val="44"/>
        </w:rPr>
        <w:t>镇（</w:t>
      </w:r>
      <w:r>
        <w:rPr>
          <w:rFonts w:hint="eastAsia" w:eastAsia="方正小标宋_GBK" w:cs="Times New Roman"/>
          <w:color w:val="auto"/>
          <w:sz w:val="44"/>
          <w:szCs w:val="44"/>
        </w:rPr>
        <w:t>乡/街道</w:t>
      </w:r>
      <w:r>
        <w:rPr>
          <w:rFonts w:eastAsia="方正小标宋_GBK" w:cs="Times New Roman"/>
          <w:color w:val="auto"/>
          <w:sz w:val="44"/>
          <w:szCs w:val="44"/>
        </w:rPr>
        <w:t>）</w:t>
      </w:r>
      <w:r>
        <w:rPr>
          <w:rFonts w:hint="eastAsia" w:eastAsia="方正小标宋_GBK" w:cs="Times New Roman"/>
          <w:color w:val="auto"/>
          <w:sz w:val="44"/>
          <w:szCs w:val="44"/>
        </w:rPr>
        <w:t>xx</w:t>
      </w:r>
      <w:r>
        <w:rPr>
          <w:rFonts w:eastAsia="方正小标宋_GBK" w:cs="Times New Roman"/>
          <w:color w:val="auto"/>
          <w:sz w:val="44"/>
          <w:szCs w:val="44"/>
        </w:rPr>
        <w:t>村</w:t>
      </w:r>
      <w:r>
        <w:rPr>
          <w:rFonts w:hint="eastAsia" w:eastAsia="方正小标宋_GBK" w:cs="Times New Roman"/>
          <w:color w:val="auto"/>
          <w:sz w:val="44"/>
          <w:szCs w:val="44"/>
        </w:rPr>
        <w:t>xx</w:t>
      </w:r>
      <w:r>
        <w:rPr>
          <w:rFonts w:eastAsia="方正小标宋_GBK" w:cs="Times New Roman"/>
          <w:color w:val="auto"/>
          <w:sz w:val="44"/>
          <w:szCs w:val="44"/>
        </w:rPr>
        <w:t>项目</w:t>
      </w:r>
    </w:p>
    <w:p>
      <w:pPr>
        <w:spacing w:line="594" w:lineRule="exact"/>
        <w:ind w:firstLine="0" w:firstLineChars="0"/>
        <w:jc w:val="center"/>
        <w:rPr>
          <w:rFonts w:eastAsia="方正小标宋_GBK" w:cs="Times New Roman"/>
          <w:color w:val="auto"/>
          <w:sz w:val="44"/>
          <w:szCs w:val="44"/>
        </w:rPr>
      </w:pPr>
      <w:r>
        <w:rPr>
          <w:rFonts w:hint="eastAsia" w:eastAsia="方正小标宋_GBK" w:cs="Times New Roman"/>
          <w:color w:val="auto"/>
          <w:sz w:val="44"/>
          <w:szCs w:val="44"/>
        </w:rPr>
        <w:t>预留建设用地指标使用方案</w:t>
      </w:r>
    </w:p>
    <w:p>
      <w:pPr>
        <w:spacing w:line="594" w:lineRule="exact"/>
        <w:ind w:firstLine="0" w:firstLineChars="0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（参考模板）</w:t>
      </w:r>
    </w:p>
    <w:bookmarkEnd w:id="1"/>
    <w:p>
      <w:pPr>
        <w:pStyle w:val="3"/>
        <w:spacing w:line="594" w:lineRule="exact"/>
        <w:rPr>
          <w:color w:val="auto"/>
        </w:rPr>
      </w:pPr>
    </w:p>
    <w:p>
      <w:pPr>
        <w:spacing w:line="594" w:lineRule="exact"/>
        <w:ind w:firstLine="640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一、使用预留村庄用地机动指标的原因</w:t>
      </w:r>
    </w:p>
    <w:p>
      <w:pPr>
        <w:spacing w:line="594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根据《自然资源部 中央农村工作领导小组办公室关于学习运用“千万工程”经验提高村庄规划编制质量和实效的通知》（自然资发〔2024〕1号）中：“在符合‘三区三线’管控要求，确保县域村庄建设边界规模不超过2020年度国土变更调查村庄用地（203）规模的前提下，可结合县乡级国土空间规划优化村庄建设边界，并预留部分规模作为规划‘留白’机动指标，为未来发展留有余地”；根据《自然资源部办公厅关于加强村庄规划促进乡村振兴的通知》（自然资办发〔2019〕35号）中：“各地可在乡镇国土空间规划和村庄规划中预留不超过5%的建设用地机动指标，村民居住、农村公共公益设施、零星分散的乡村文旅设施及农村新产业新业态等用地可申请使用”。xx村xx项目属于xx项目</w:t>
      </w:r>
      <w:r>
        <w:rPr>
          <w:rFonts w:eastAsia="方正仿宋_GBK"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</w:rPr>
        <w:t>村民居住/农村公共公益设施/零星分散的乡村文旅设施/零星分散的农村新产业新业态</w:t>
      </w:r>
      <w:r>
        <w:rPr>
          <w:rFonts w:eastAsia="方正仿宋_GBK"/>
          <w:color w:val="auto"/>
          <w:sz w:val="32"/>
          <w:szCs w:val="32"/>
        </w:rPr>
        <w:t>）</w:t>
      </w:r>
      <w:r>
        <w:rPr>
          <w:rFonts w:hint="eastAsia" w:eastAsia="方正仿宋_GBK"/>
          <w:color w:val="auto"/>
          <w:sz w:val="32"/>
          <w:szCs w:val="32"/>
        </w:rPr>
        <w:t>项目，符合预留机动</w:t>
      </w:r>
      <w:r>
        <w:rPr>
          <w:rFonts w:eastAsia="方正仿宋_GBK"/>
          <w:color w:val="auto"/>
          <w:sz w:val="32"/>
          <w:szCs w:val="32"/>
        </w:rPr>
        <w:t>指标</w:t>
      </w:r>
      <w:r>
        <w:rPr>
          <w:rFonts w:hint="eastAsia" w:eastAsia="方正仿宋_GBK"/>
          <w:color w:val="auto"/>
          <w:sz w:val="32"/>
          <w:szCs w:val="32"/>
        </w:rPr>
        <w:t>使用要求。</w:t>
      </w:r>
    </w:p>
    <w:p>
      <w:pPr>
        <w:spacing w:line="594" w:lineRule="exact"/>
        <w:ind w:firstLine="640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二、项目具体</w:t>
      </w:r>
      <w:r>
        <w:rPr>
          <w:rFonts w:ascii="方正黑体_GBK" w:eastAsia="方正黑体_GBK"/>
          <w:color w:val="auto"/>
          <w:sz w:val="32"/>
          <w:szCs w:val="32"/>
        </w:rPr>
        <w:t>情况</w:t>
      </w:r>
      <w:r>
        <w:rPr>
          <w:rFonts w:hint="eastAsia" w:ascii="方正黑体_GBK" w:eastAsia="方正黑体_GBK"/>
          <w:color w:val="auto"/>
          <w:sz w:val="32"/>
          <w:szCs w:val="32"/>
        </w:rPr>
        <w:t>与</w:t>
      </w:r>
      <w:r>
        <w:rPr>
          <w:rFonts w:ascii="方正黑体_GBK" w:eastAsia="方正黑体_GBK"/>
          <w:color w:val="auto"/>
          <w:sz w:val="32"/>
          <w:szCs w:val="32"/>
        </w:rPr>
        <w:t>机动指标来源</w:t>
      </w:r>
    </w:p>
    <w:p>
      <w:pPr>
        <w:spacing w:line="594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项目位于xx镇（乡/街道）xx村xx</w:t>
      </w:r>
      <w:r>
        <w:rPr>
          <w:rFonts w:eastAsia="方正仿宋_GBK"/>
          <w:color w:val="auto"/>
          <w:sz w:val="32"/>
          <w:szCs w:val="32"/>
        </w:rPr>
        <w:t>社</w:t>
      </w:r>
      <w:r>
        <w:rPr>
          <w:rFonts w:hint="eastAsia" w:eastAsia="方正仿宋_GBK"/>
          <w:color w:val="auto"/>
          <w:sz w:val="32"/>
          <w:szCs w:val="32"/>
        </w:rPr>
        <w:t>，占地面积共</w:t>
      </w:r>
      <w:r>
        <w:rPr>
          <w:rFonts w:eastAsia="方正仿宋_GBK"/>
          <w:color w:val="auto"/>
          <w:sz w:val="32"/>
          <w:szCs w:val="32"/>
        </w:rPr>
        <w:t>xx</w:t>
      </w:r>
      <w:r>
        <w:rPr>
          <w:rFonts w:hint="eastAsia" w:eastAsia="方正仿宋_GBK"/>
          <w:color w:val="auto"/>
          <w:sz w:val="32"/>
          <w:szCs w:val="32"/>
        </w:rPr>
        <w:t>公顷</w:t>
      </w:r>
      <w:r>
        <w:rPr>
          <w:rFonts w:eastAsia="方正仿宋_GBK"/>
          <w:color w:val="auto"/>
          <w:sz w:val="32"/>
          <w:szCs w:val="32"/>
        </w:rPr>
        <w:t>，</w:t>
      </w:r>
      <w:r>
        <w:rPr>
          <w:rFonts w:hint="eastAsia" w:eastAsia="方正仿宋_GBK"/>
          <w:color w:val="auto"/>
          <w:sz w:val="32"/>
          <w:szCs w:val="32"/>
        </w:rPr>
        <w:t>现状</w:t>
      </w:r>
      <w:r>
        <w:rPr>
          <w:rFonts w:eastAsia="方正仿宋_GBK"/>
          <w:color w:val="auto"/>
          <w:sz w:val="32"/>
          <w:szCs w:val="32"/>
        </w:rPr>
        <w:t>地类为xx</w:t>
      </w:r>
      <w:r>
        <w:rPr>
          <w:rFonts w:hint="eastAsia" w:eastAsia="方正仿宋_GBK"/>
          <w:color w:val="auto"/>
          <w:sz w:val="32"/>
          <w:szCs w:val="32"/>
        </w:rPr>
        <w:t>用地（xx</w:t>
      </w:r>
      <w:r>
        <w:rPr>
          <w:rFonts w:eastAsia="方正仿宋_GBK"/>
          <w:color w:val="auto"/>
          <w:sz w:val="32"/>
          <w:szCs w:val="32"/>
        </w:rPr>
        <w:t>公顷</w:t>
      </w:r>
      <w:r>
        <w:rPr>
          <w:rFonts w:hint="eastAsia" w:eastAsia="方正仿宋_GBK"/>
          <w:color w:val="auto"/>
          <w:sz w:val="32"/>
          <w:szCs w:val="32"/>
        </w:rPr>
        <w:t>）和</w:t>
      </w:r>
      <w:r>
        <w:rPr>
          <w:rFonts w:eastAsia="方正仿宋_GBK"/>
          <w:color w:val="auto"/>
          <w:sz w:val="32"/>
          <w:szCs w:val="32"/>
        </w:rPr>
        <w:t>xx</w:t>
      </w:r>
      <w:r>
        <w:rPr>
          <w:rFonts w:hint="eastAsia" w:eastAsia="方正仿宋_GBK"/>
          <w:color w:val="auto"/>
          <w:sz w:val="32"/>
          <w:szCs w:val="32"/>
        </w:rPr>
        <w:t>用地（xx</w:t>
      </w:r>
      <w:r>
        <w:rPr>
          <w:rFonts w:eastAsia="方正仿宋_GBK"/>
          <w:color w:val="auto"/>
          <w:sz w:val="32"/>
          <w:szCs w:val="32"/>
        </w:rPr>
        <w:t>公顷</w:t>
      </w:r>
      <w:r>
        <w:rPr>
          <w:rFonts w:hint="eastAsia" w:eastAsia="方正仿宋_GBK"/>
          <w:color w:val="auto"/>
          <w:sz w:val="32"/>
          <w:szCs w:val="32"/>
        </w:rPr>
        <w:t>）</w:t>
      </w:r>
      <w:r>
        <w:rPr>
          <w:rFonts w:eastAsia="方正仿宋_GBK"/>
          <w:color w:val="auto"/>
          <w:sz w:val="32"/>
          <w:szCs w:val="32"/>
        </w:rPr>
        <w:t>，</w:t>
      </w:r>
      <w:r>
        <w:rPr>
          <w:rFonts w:hint="eastAsia" w:eastAsia="方正仿宋_GBK"/>
          <w:color w:val="auto"/>
          <w:sz w:val="32"/>
          <w:szCs w:val="32"/>
        </w:rPr>
        <w:t>原规划地类为</w:t>
      </w:r>
      <w:r>
        <w:rPr>
          <w:rFonts w:eastAsia="方正仿宋_GBK"/>
          <w:color w:val="auto"/>
          <w:sz w:val="32"/>
          <w:szCs w:val="32"/>
        </w:rPr>
        <w:t>xx</w:t>
      </w:r>
      <w:r>
        <w:rPr>
          <w:rFonts w:hint="eastAsia" w:eastAsia="方正仿宋_GBK"/>
          <w:color w:val="auto"/>
          <w:sz w:val="32"/>
          <w:szCs w:val="32"/>
        </w:rPr>
        <w:t>用地（xx</w:t>
      </w:r>
      <w:r>
        <w:rPr>
          <w:rFonts w:eastAsia="方正仿宋_GBK"/>
          <w:color w:val="auto"/>
          <w:sz w:val="32"/>
          <w:szCs w:val="32"/>
        </w:rPr>
        <w:t>公顷</w:t>
      </w:r>
      <w:r>
        <w:rPr>
          <w:rFonts w:hint="eastAsia" w:eastAsia="方正仿宋_GBK"/>
          <w:color w:val="auto"/>
          <w:sz w:val="32"/>
          <w:szCs w:val="32"/>
        </w:rPr>
        <w:t>）和</w:t>
      </w:r>
      <w:r>
        <w:rPr>
          <w:rFonts w:eastAsia="方正仿宋_GBK"/>
          <w:color w:val="auto"/>
          <w:sz w:val="32"/>
          <w:szCs w:val="32"/>
        </w:rPr>
        <w:t>xx</w:t>
      </w:r>
      <w:r>
        <w:rPr>
          <w:rFonts w:hint="eastAsia" w:eastAsia="方正仿宋_GBK"/>
          <w:color w:val="auto"/>
          <w:sz w:val="32"/>
          <w:szCs w:val="32"/>
        </w:rPr>
        <w:t>用地（xx</w:t>
      </w:r>
      <w:r>
        <w:rPr>
          <w:rFonts w:eastAsia="方正仿宋_GBK"/>
          <w:color w:val="auto"/>
          <w:sz w:val="32"/>
          <w:szCs w:val="32"/>
        </w:rPr>
        <w:t>公顷</w:t>
      </w:r>
      <w:r>
        <w:rPr>
          <w:rFonts w:hint="eastAsia" w:eastAsia="方正仿宋_GBK"/>
          <w:color w:val="auto"/>
          <w:sz w:val="32"/>
          <w:szCs w:val="32"/>
        </w:rPr>
        <w:t>）。项目选址不涉及占用耕地、永久基本农田、生态保护红线和城镇开发边界，符合自然</w:t>
      </w:r>
      <w:r>
        <w:rPr>
          <w:rFonts w:eastAsia="方正仿宋_GBK"/>
          <w:color w:val="auto"/>
          <w:sz w:val="32"/>
          <w:szCs w:val="32"/>
        </w:rPr>
        <w:t>灾害风险</w:t>
      </w:r>
      <w:r>
        <w:rPr>
          <w:rFonts w:hint="eastAsia" w:eastAsia="方正仿宋_GBK"/>
          <w:color w:val="auto"/>
          <w:sz w:val="32"/>
          <w:szCs w:val="32"/>
        </w:rPr>
        <w:t>防控</w:t>
      </w:r>
      <w:r>
        <w:rPr>
          <w:rFonts w:eastAsia="方正仿宋_GBK"/>
          <w:color w:val="auto"/>
          <w:sz w:val="32"/>
          <w:szCs w:val="32"/>
        </w:rPr>
        <w:t>、</w:t>
      </w:r>
      <w:r>
        <w:rPr>
          <w:rFonts w:hint="eastAsia" w:eastAsia="方正仿宋_GBK"/>
          <w:color w:val="auto"/>
          <w:sz w:val="32"/>
          <w:szCs w:val="32"/>
        </w:rPr>
        <w:t>历史</w:t>
      </w:r>
      <w:r>
        <w:rPr>
          <w:rFonts w:eastAsia="方正仿宋_GBK"/>
          <w:color w:val="auto"/>
          <w:sz w:val="32"/>
          <w:szCs w:val="32"/>
        </w:rPr>
        <w:t>文化保护、</w:t>
      </w:r>
      <w:r>
        <w:rPr>
          <w:rFonts w:hint="eastAsia" w:eastAsia="方正仿宋_GBK"/>
          <w:color w:val="auto"/>
          <w:sz w:val="32"/>
          <w:szCs w:val="32"/>
        </w:rPr>
        <w:t>河道</w:t>
      </w:r>
      <w:r>
        <w:rPr>
          <w:rFonts w:eastAsia="方正仿宋_GBK"/>
          <w:color w:val="auto"/>
          <w:sz w:val="32"/>
          <w:szCs w:val="32"/>
        </w:rPr>
        <w:t>管理范围</w:t>
      </w:r>
      <w:r>
        <w:rPr>
          <w:rFonts w:hint="eastAsia" w:eastAsia="方正仿宋_GBK"/>
          <w:color w:val="auto"/>
          <w:sz w:val="32"/>
          <w:szCs w:val="32"/>
        </w:rPr>
        <w:t>、</w:t>
      </w:r>
      <w:r>
        <w:rPr>
          <w:rFonts w:eastAsia="方正仿宋_GBK"/>
          <w:color w:val="auto"/>
          <w:sz w:val="32"/>
          <w:szCs w:val="32"/>
        </w:rPr>
        <w:t>绿化缓冲带等相关</w:t>
      </w:r>
      <w:r>
        <w:rPr>
          <w:rFonts w:hint="eastAsia" w:eastAsia="方正仿宋_GBK"/>
          <w:color w:val="auto"/>
          <w:sz w:val="32"/>
          <w:szCs w:val="32"/>
        </w:rPr>
        <w:t>管控要求。</w:t>
      </w:r>
    </w:p>
    <w:p>
      <w:pPr>
        <w:spacing w:line="594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现将项目用地规划用途落实为</w:t>
      </w:r>
      <w:r>
        <w:rPr>
          <w:rFonts w:eastAsia="方正仿宋_GBK"/>
          <w:color w:val="auto"/>
          <w:sz w:val="32"/>
          <w:szCs w:val="32"/>
        </w:rPr>
        <w:t>xx</w:t>
      </w:r>
      <w:r>
        <w:rPr>
          <w:rFonts w:hint="eastAsia" w:eastAsia="方正仿宋_GBK"/>
          <w:color w:val="auto"/>
          <w:sz w:val="32"/>
          <w:szCs w:val="32"/>
        </w:rPr>
        <w:t>用地（xx</w:t>
      </w:r>
      <w:r>
        <w:rPr>
          <w:rFonts w:eastAsia="方正仿宋_GBK"/>
          <w:color w:val="auto"/>
          <w:sz w:val="32"/>
          <w:szCs w:val="32"/>
        </w:rPr>
        <w:t>公顷</w:t>
      </w:r>
      <w:r>
        <w:rPr>
          <w:rFonts w:hint="eastAsia" w:eastAsia="方正仿宋_GBK"/>
          <w:color w:val="auto"/>
          <w:sz w:val="32"/>
          <w:szCs w:val="32"/>
        </w:rPr>
        <w:t>）和</w:t>
      </w:r>
      <w:r>
        <w:rPr>
          <w:rFonts w:eastAsia="方正仿宋_GBK"/>
          <w:color w:val="auto"/>
          <w:sz w:val="32"/>
          <w:szCs w:val="32"/>
        </w:rPr>
        <w:t>xx</w:t>
      </w:r>
      <w:r>
        <w:rPr>
          <w:rFonts w:hint="eastAsia" w:eastAsia="方正仿宋_GBK"/>
          <w:color w:val="auto"/>
          <w:sz w:val="32"/>
          <w:szCs w:val="32"/>
        </w:rPr>
        <w:t>用地（xx</w:t>
      </w:r>
      <w:r>
        <w:rPr>
          <w:rFonts w:eastAsia="方正仿宋_GBK"/>
          <w:color w:val="auto"/>
          <w:sz w:val="32"/>
          <w:szCs w:val="32"/>
        </w:rPr>
        <w:t>公顷</w:t>
      </w:r>
      <w:r>
        <w:rPr>
          <w:rFonts w:hint="eastAsia" w:eastAsia="方正仿宋_GBK"/>
          <w:color w:val="auto"/>
          <w:sz w:val="32"/>
          <w:szCs w:val="32"/>
        </w:rPr>
        <w:t>），拟通过使用xx规划</w:t>
      </w:r>
      <w:r>
        <w:rPr>
          <w:rFonts w:eastAsia="方正仿宋_GBK"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</w:rPr>
        <w:t>区县国土空间总体</w:t>
      </w:r>
      <w:r>
        <w:rPr>
          <w:rFonts w:eastAsia="方正仿宋_GBK"/>
          <w:color w:val="auto"/>
          <w:sz w:val="32"/>
          <w:szCs w:val="32"/>
        </w:rPr>
        <w:t>规划</w:t>
      </w:r>
      <w:r>
        <w:rPr>
          <w:rFonts w:hint="eastAsia" w:eastAsia="方正仿宋_GBK"/>
          <w:color w:val="auto"/>
          <w:sz w:val="32"/>
          <w:szCs w:val="32"/>
        </w:rPr>
        <w:t>/</w:t>
      </w:r>
      <w:r>
        <w:rPr>
          <w:rFonts w:eastAsia="方正仿宋_GBK"/>
          <w:color w:val="auto"/>
          <w:sz w:val="32"/>
          <w:szCs w:val="32"/>
        </w:rPr>
        <w:t>乡</w:t>
      </w:r>
      <w:r>
        <w:rPr>
          <w:rFonts w:hint="eastAsia" w:eastAsia="方正仿宋_GBK"/>
          <w:color w:val="auto"/>
          <w:sz w:val="32"/>
          <w:szCs w:val="32"/>
        </w:rPr>
        <w:t>镇</w:t>
      </w:r>
      <w:r>
        <w:rPr>
          <w:rFonts w:eastAsia="方正仿宋_GBK"/>
          <w:color w:val="auto"/>
          <w:sz w:val="32"/>
          <w:szCs w:val="32"/>
        </w:rPr>
        <w:t>国土空间规划</w:t>
      </w:r>
      <w:r>
        <w:rPr>
          <w:rFonts w:hint="eastAsia" w:eastAsia="方正仿宋_GBK"/>
          <w:color w:val="auto"/>
          <w:sz w:val="32"/>
          <w:szCs w:val="32"/>
        </w:rPr>
        <w:t>/村庄</w:t>
      </w:r>
      <w:r>
        <w:rPr>
          <w:rFonts w:eastAsia="方正仿宋_GBK"/>
          <w:color w:val="auto"/>
          <w:sz w:val="32"/>
          <w:szCs w:val="32"/>
        </w:rPr>
        <w:t>规划）</w:t>
      </w:r>
      <w:r>
        <w:rPr>
          <w:rFonts w:hint="eastAsia" w:eastAsia="方正仿宋_GBK"/>
          <w:color w:val="auto"/>
          <w:sz w:val="32"/>
          <w:szCs w:val="32"/>
        </w:rPr>
        <w:t>中预留的</w:t>
      </w:r>
      <w:r>
        <w:rPr>
          <w:rFonts w:eastAsia="方正仿宋_GBK"/>
          <w:color w:val="auto"/>
          <w:sz w:val="32"/>
          <w:szCs w:val="32"/>
        </w:rPr>
        <w:t>村庄用地机动指标</w:t>
      </w:r>
      <w:r>
        <w:rPr>
          <w:rFonts w:hint="eastAsia" w:eastAsia="方正仿宋_GBK"/>
          <w:color w:val="auto"/>
          <w:sz w:val="32"/>
          <w:szCs w:val="32"/>
        </w:rPr>
        <w:t>（机动</w:t>
      </w:r>
      <w:r>
        <w:rPr>
          <w:rFonts w:eastAsia="方正仿宋_GBK"/>
          <w:color w:val="auto"/>
          <w:sz w:val="32"/>
          <w:szCs w:val="32"/>
        </w:rPr>
        <w:t>指标</w:t>
      </w:r>
      <w:r>
        <w:rPr>
          <w:rFonts w:hint="eastAsia" w:eastAsia="方正仿宋_GBK"/>
          <w:color w:val="auto"/>
          <w:sz w:val="32"/>
          <w:szCs w:val="32"/>
        </w:rPr>
        <w:t>总量</w:t>
      </w:r>
      <w:r>
        <w:rPr>
          <w:rFonts w:eastAsia="方正仿宋_GBK"/>
          <w:color w:val="auto"/>
          <w:sz w:val="32"/>
          <w:szCs w:val="32"/>
        </w:rPr>
        <w:t>xx</w:t>
      </w:r>
      <w:r>
        <w:rPr>
          <w:rFonts w:hint="eastAsia" w:eastAsia="方正仿宋_GBK"/>
          <w:color w:val="auto"/>
          <w:sz w:val="32"/>
          <w:szCs w:val="32"/>
        </w:rPr>
        <w:t>公顷</w:t>
      </w:r>
      <w:r>
        <w:rPr>
          <w:rFonts w:eastAsia="方正仿宋_GBK"/>
          <w:color w:val="auto"/>
          <w:sz w:val="32"/>
          <w:szCs w:val="32"/>
        </w:rPr>
        <w:t>，</w:t>
      </w:r>
      <w:r>
        <w:rPr>
          <w:rFonts w:hint="eastAsia" w:eastAsia="方正仿宋_GBK"/>
          <w:color w:val="auto"/>
          <w:sz w:val="32"/>
          <w:szCs w:val="32"/>
        </w:rPr>
        <w:t>剩余机动</w:t>
      </w:r>
      <w:r>
        <w:rPr>
          <w:rFonts w:eastAsia="方正仿宋_GBK"/>
          <w:color w:val="auto"/>
          <w:sz w:val="32"/>
          <w:szCs w:val="32"/>
        </w:rPr>
        <w:t>指标xx</w:t>
      </w:r>
      <w:r>
        <w:rPr>
          <w:rFonts w:hint="eastAsia" w:eastAsia="方正仿宋_GBK"/>
          <w:color w:val="auto"/>
          <w:sz w:val="32"/>
          <w:szCs w:val="32"/>
        </w:rPr>
        <w:t>公顷，</w:t>
      </w:r>
      <w:r>
        <w:rPr>
          <w:rFonts w:eastAsia="方正仿宋_GBK"/>
          <w:color w:val="auto"/>
          <w:sz w:val="32"/>
          <w:szCs w:val="32"/>
        </w:rPr>
        <w:t>本次使用机动指标</w:t>
      </w:r>
      <w:r>
        <w:rPr>
          <w:rFonts w:hint="eastAsia" w:eastAsia="方正仿宋_GBK"/>
          <w:color w:val="auto"/>
          <w:sz w:val="32"/>
          <w:szCs w:val="32"/>
        </w:rPr>
        <w:t>xx</w:t>
      </w:r>
      <w:r>
        <w:rPr>
          <w:rFonts w:eastAsia="方正仿宋_GBK"/>
          <w:color w:val="auto"/>
          <w:sz w:val="32"/>
          <w:szCs w:val="32"/>
        </w:rPr>
        <w:t>公顷</w:t>
      </w:r>
      <w:r>
        <w:rPr>
          <w:rFonts w:hint="eastAsia" w:eastAsia="方正仿宋_GBK"/>
          <w:color w:val="auto"/>
          <w:sz w:val="32"/>
          <w:szCs w:val="32"/>
        </w:rPr>
        <w:t>），满足项目用地需求，落实后未突破</w:t>
      </w:r>
      <w:r>
        <w:rPr>
          <w:rFonts w:eastAsia="方正仿宋_GBK"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</w:rPr>
        <w:t>区县国土空间总体</w:t>
      </w:r>
      <w:r>
        <w:rPr>
          <w:rFonts w:eastAsia="方正仿宋_GBK"/>
          <w:color w:val="auto"/>
          <w:sz w:val="32"/>
          <w:szCs w:val="32"/>
        </w:rPr>
        <w:t>规划</w:t>
      </w:r>
      <w:r>
        <w:rPr>
          <w:rFonts w:hint="eastAsia" w:eastAsia="方正仿宋_GBK"/>
          <w:color w:val="auto"/>
          <w:sz w:val="32"/>
          <w:szCs w:val="32"/>
        </w:rPr>
        <w:t>/</w:t>
      </w:r>
      <w:r>
        <w:rPr>
          <w:rFonts w:eastAsia="方正仿宋_GBK"/>
          <w:color w:val="auto"/>
          <w:sz w:val="32"/>
          <w:szCs w:val="32"/>
        </w:rPr>
        <w:t>乡</w:t>
      </w:r>
      <w:r>
        <w:rPr>
          <w:rFonts w:hint="eastAsia" w:eastAsia="方正仿宋_GBK"/>
          <w:color w:val="auto"/>
          <w:sz w:val="32"/>
          <w:szCs w:val="32"/>
        </w:rPr>
        <w:t>镇</w:t>
      </w:r>
      <w:r>
        <w:rPr>
          <w:rFonts w:eastAsia="方正仿宋_GBK"/>
          <w:color w:val="auto"/>
          <w:sz w:val="32"/>
          <w:szCs w:val="32"/>
        </w:rPr>
        <w:t>国土空间规划</w:t>
      </w:r>
      <w:r>
        <w:rPr>
          <w:rFonts w:hint="eastAsia" w:eastAsia="方正仿宋_GBK"/>
          <w:color w:val="auto"/>
          <w:sz w:val="32"/>
          <w:szCs w:val="32"/>
        </w:rPr>
        <w:t>/村庄</w:t>
      </w:r>
      <w:r>
        <w:rPr>
          <w:rFonts w:eastAsia="方正仿宋_GBK"/>
          <w:color w:val="auto"/>
          <w:sz w:val="32"/>
          <w:szCs w:val="32"/>
        </w:rPr>
        <w:t>规划）</w:t>
      </w:r>
      <w:r>
        <w:rPr>
          <w:rFonts w:hint="eastAsia" w:eastAsia="方正仿宋_GBK"/>
          <w:color w:val="auto"/>
          <w:sz w:val="32"/>
          <w:szCs w:val="32"/>
        </w:rPr>
        <w:t>的村庄用地规模。</w:t>
      </w:r>
    </w:p>
    <w:p>
      <w:pPr>
        <w:spacing w:line="340" w:lineRule="exact"/>
        <w:ind w:firstLine="173" w:firstLineChars="62"/>
        <w:jc w:val="center"/>
        <w:rPr>
          <w:rFonts w:eastAsia="方正仿宋_GBK"/>
          <w:color w:val="auto"/>
          <w:sz w:val="28"/>
          <w:szCs w:val="32"/>
        </w:rPr>
      </w:pPr>
      <w:r>
        <w:rPr>
          <w:rFonts w:hint="eastAsia" w:eastAsia="方正仿宋_GBK"/>
          <w:color w:val="auto"/>
          <w:sz w:val="28"/>
          <w:szCs w:val="32"/>
        </w:rPr>
        <w:t>表</w:t>
      </w:r>
      <w:r>
        <w:rPr>
          <w:rFonts w:eastAsia="方正仿宋_GBK"/>
          <w:color w:val="auto"/>
          <w:sz w:val="28"/>
          <w:szCs w:val="32"/>
        </w:rPr>
        <w:t>：</w:t>
      </w:r>
      <w:r>
        <w:rPr>
          <w:rFonts w:hint="eastAsia" w:eastAsia="方正仿宋_GBK"/>
          <w:color w:val="auto"/>
          <w:sz w:val="28"/>
          <w:szCs w:val="32"/>
        </w:rPr>
        <w:t>预留建设</w:t>
      </w:r>
      <w:r>
        <w:rPr>
          <w:rFonts w:eastAsia="方正仿宋_GBK"/>
          <w:color w:val="auto"/>
          <w:sz w:val="28"/>
          <w:szCs w:val="32"/>
        </w:rPr>
        <w:t>用地指标使用情况表</w:t>
      </w:r>
    </w:p>
    <w:p>
      <w:pPr>
        <w:spacing w:line="340" w:lineRule="exact"/>
        <w:ind w:firstLine="0" w:firstLineChars="0"/>
        <w:jc w:val="center"/>
        <w:rPr>
          <w:rFonts w:ascii="宋体" w:hAnsi="宋体"/>
          <w:color w:val="auto"/>
          <w:szCs w:val="32"/>
        </w:rPr>
      </w:pPr>
      <w:r>
        <w:rPr>
          <w:rFonts w:hint="eastAsia" w:ascii="宋体" w:hAnsi="宋体"/>
          <w:color w:val="auto"/>
          <w:szCs w:val="32"/>
        </w:rPr>
        <w:t xml:space="preserve">                                                           单位</w:t>
      </w:r>
      <w:r>
        <w:rPr>
          <w:rFonts w:ascii="宋体" w:hAnsi="宋体"/>
          <w:color w:val="auto"/>
          <w:szCs w:val="32"/>
        </w:rPr>
        <w:t>：公顷</w:t>
      </w:r>
    </w:p>
    <w:tbl>
      <w:tblPr>
        <w:tblStyle w:val="1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64"/>
        <w:gridCol w:w="873"/>
        <w:gridCol w:w="856"/>
        <w:gridCol w:w="866"/>
        <w:gridCol w:w="824"/>
        <w:gridCol w:w="782"/>
        <w:gridCol w:w="909"/>
        <w:gridCol w:w="929"/>
        <w:gridCol w:w="65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restart"/>
            <w:vAlign w:val="center"/>
          </w:tcPr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项目</w:t>
            </w:r>
          </w:p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ascii="宋体" w:hAnsi="宋体" w:eastAsia="宋体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/>
                <w:color w:val="auto"/>
                <w:sz w:val="21"/>
              </w:rPr>
            </w:pPr>
            <w:r>
              <w:rPr>
                <w:rFonts w:hint="eastAsia" w:ascii="宋体" w:hAnsi="宋体"/>
                <w:color w:val="auto"/>
                <w:sz w:val="21"/>
              </w:rPr>
              <w:t>机动</w:t>
            </w:r>
            <w:r>
              <w:rPr>
                <w:rFonts w:ascii="宋体" w:hAnsi="宋体"/>
                <w:color w:val="auto"/>
                <w:sz w:val="21"/>
              </w:rPr>
              <w:t>指标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来源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/>
                <w:color w:val="auto"/>
                <w:sz w:val="21"/>
              </w:rPr>
            </w:pPr>
            <w:r>
              <w:rPr>
                <w:rFonts w:hint="eastAsia" w:ascii="宋体" w:hAnsi="宋体"/>
                <w:color w:val="auto"/>
                <w:sz w:val="21"/>
              </w:rPr>
              <w:t>地块</w:t>
            </w:r>
          </w:p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编号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现状用地</w:t>
            </w:r>
          </w:p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用途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3"/>
              <w:spacing w:line="240" w:lineRule="exact"/>
              <w:ind w:left="0"/>
              <w:jc w:val="center"/>
              <w:rPr>
                <w:rFonts w:hint="eastAsia"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落实前用地</w:t>
            </w:r>
          </w:p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规划用途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3"/>
              <w:spacing w:line="240" w:lineRule="exact"/>
              <w:ind w:left="0"/>
              <w:jc w:val="center"/>
              <w:rPr>
                <w:rFonts w:hint="eastAsia"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落实后用地</w:t>
            </w:r>
          </w:p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规划用途</w:t>
            </w:r>
          </w:p>
        </w:tc>
        <w:tc>
          <w:tcPr>
            <w:tcW w:w="655" w:type="dxa"/>
            <w:vAlign w:val="center"/>
          </w:tcPr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地块</w:t>
            </w:r>
          </w:p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ascii="宋体" w:hAnsi="宋体" w:eastAsia="宋体"/>
                <w:color w:val="auto"/>
                <w:sz w:val="21"/>
                <w:szCs w:val="24"/>
              </w:rPr>
              <w:t>面积</w:t>
            </w:r>
          </w:p>
        </w:tc>
        <w:tc>
          <w:tcPr>
            <w:tcW w:w="1099" w:type="dxa"/>
            <w:vAlign w:val="center"/>
          </w:tcPr>
          <w:p>
            <w:pPr>
              <w:pStyle w:val="3"/>
              <w:spacing w:line="24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本次</w:t>
            </w:r>
            <w:r>
              <w:rPr>
                <w:rFonts w:ascii="宋体" w:hAnsi="宋体" w:eastAsia="宋体"/>
                <w:color w:val="auto"/>
                <w:sz w:val="21"/>
                <w:szCs w:val="24"/>
              </w:rPr>
              <w:t>使用机动指标</w:t>
            </w: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continue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1"/>
                <w:szCs w:val="24"/>
              </w:rPr>
              <w:t>一级</w:t>
            </w:r>
            <w:r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  <w:t>类</w:t>
            </w:r>
          </w:p>
        </w:tc>
        <w:tc>
          <w:tcPr>
            <w:tcW w:w="866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1"/>
                <w:szCs w:val="24"/>
              </w:rPr>
              <w:t>二级</w:t>
            </w:r>
            <w:r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  <w:t>类</w:t>
            </w:r>
          </w:p>
        </w:tc>
        <w:tc>
          <w:tcPr>
            <w:tcW w:w="824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1"/>
                <w:szCs w:val="24"/>
              </w:rPr>
              <w:t>一级</w:t>
            </w:r>
            <w:r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  <w:t>类</w:t>
            </w:r>
          </w:p>
        </w:tc>
        <w:tc>
          <w:tcPr>
            <w:tcW w:w="782" w:type="dxa"/>
            <w:vAlign w:val="center"/>
          </w:tcPr>
          <w:p>
            <w:pPr>
              <w:pStyle w:val="3"/>
              <w:spacing w:line="300" w:lineRule="exact"/>
              <w:ind w:left="-240" w:leftChars="-100" w:right="-154" w:rightChars="-64"/>
              <w:jc w:val="center"/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1"/>
                <w:szCs w:val="24"/>
              </w:rPr>
              <w:t>二级</w:t>
            </w:r>
            <w:r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  <w:t>类</w:t>
            </w:r>
          </w:p>
        </w:tc>
        <w:tc>
          <w:tcPr>
            <w:tcW w:w="90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1"/>
                <w:szCs w:val="24"/>
              </w:rPr>
              <w:t>一级</w:t>
            </w:r>
            <w:r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  <w:t>类</w:t>
            </w:r>
          </w:p>
        </w:tc>
        <w:tc>
          <w:tcPr>
            <w:tcW w:w="92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1"/>
                <w:szCs w:val="24"/>
              </w:rPr>
              <w:t>二级</w:t>
            </w:r>
            <w:r>
              <w:rPr>
                <w:rFonts w:ascii="宋体" w:hAnsi="宋体" w:eastAsia="宋体"/>
                <w:color w:val="auto"/>
                <w:spacing w:val="-6"/>
                <w:sz w:val="21"/>
                <w:szCs w:val="24"/>
              </w:rPr>
              <w:t>类</w:t>
            </w:r>
          </w:p>
        </w:tc>
        <w:tc>
          <w:tcPr>
            <w:tcW w:w="655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/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xx</w:t>
            </w:r>
          </w:p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项目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ascii="宋体" w:hAnsi="宋体" w:eastAsia="宋体"/>
                <w:color w:val="auto"/>
                <w:sz w:val="21"/>
                <w:szCs w:val="24"/>
              </w:rPr>
              <w:t>xx01</w:t>
            </w:r>
          </w:p>
        </w:tc>
        <w:tc>
          <w:tcPr>
            <w:tcW w:w="856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ascii="宋体" w:hAnsi="宋体" w:eastAsia="宋体"/>
                <w:color w:val="auto"/>
                <w:sz w:val="21"/>
                <w:szCs w:val="24"/>
              </w:rPr>
              <w:t>xx02</w:t>
            </w:r>
          </w:p>
        </w:tc>
        <w:tc>
          <w:tcPr>
            <w:tcW w:w="856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/>
                <w:color w:val="auto"/>
                <w:sz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……</w:t>
            </w:r>
          </w:p>
        </w:tc>
        <w:tc>
          <w:tcPr>
            <w:tcW w:w="856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continue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6039" w:type="dxa"/>
            <w:gridSpan w:val="7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小计</w:t>
            </w:r>
          </w:p>
        </w:tc>
        <w:tc>
          <w:tcPr>
            <w:tcW w:w="655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spacing w:line="300" w:lineRule="exact"/>
              <w:ind w:left="0"/>
              <w:jc w:val="center"/>
              <w:rPr>
                <w:rFonts w:ascii="宋体" w:hAnsi="宋体" w:eastAsia="宋体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6" w:type="dxa"/>
            <w:gridSpan w:val="11"/>
            <w:vAlign w:val="center"/>
          </w:tcPr>
          <w:p>
            <w:pPr>
              <w:pStyle w:val="3"/>
              <w:spacing w:line="300" w:lineRule="exact"/>
              <w:ind w:left="0"/>
              <w:rPr>
                <w:rFonts w:ascii="宋体" w:hAnsi="宋体" w:eastAsia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注</w:t>
            </w:r>
            <w:r>
              <w:rPr>
                <w:rFonts w:ascii="宋体" w:hAnsi="宋体" w:eastAsia="宋体"/>
                <w:color w:val="auto"/>
                <w:sz w:val="21"/>
                <w:szCs w:val="24"/>
              </w:rPr>
              <w:t>：</w:t>
            </w: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机动指标来源包括区县国土空间总体（分区）规划村庄用地机动指标、乡镇国土空间规划村庄用地机动指标、村庄规划村庄用地机动指标。</w:t>
            </w:r>
          </w:p>
        </w:tc>
      </w:tr>
    </w:tbl>
    <w:p>
      <w:pPr>
        <w:spacing w:line="600" w:lineRule="exact"/>
        <w:ind w:firstLine="640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三、项目建设控制</w:t>
      </w:r>
      <w:r>
        <w:rPr>
          <w:rFonts w:ascii="方正黑体_GBK" w:eastAsia="方正黑体_GBK"/>
          <w:color w:val="auto"/>
          <w:sz w:val="32"/>
          <w:szCs w:val="32"/>
        </w:rPr>
        <w:t>要求</w:t>
      </w:r>
    </w:p>
    <w:p>
      <w:pPr>
        <w:spacing w:line="600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项目地块容积率</w:t>
      </w:r>
      <w:r>
        <w:rPr>
          <w:rFonts w:eastAsia="方正仿宋_GBK"/>
          <w:color w:val="auto"/>
          <w:sz w:val="32"/>
          <w:szCs w:val="32"/>
        </w:rPr>
        <w:t>不超过xx，建筑高度不超过xx米，最大建筑层数为xx层。</w:t>
      </w:r>
    </w:p>
    <w:p>
      <w:pPr>
        <w:spacing w:line="600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地块位于地质灾害xx易发区。在地质灾害易发区内进行工程建设，应当按照《重庆市地质灾害防治条例》进行地质灾害危险性评估，落实地质灾害防治措施和整治要求。</w:t>
      </w:r>
    </w:p>
    <w:p>
      <w:pPr>
        <w:spacing w:line="600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建筑</w:t>
      </w:r>
      <w:r>
        <w:rPr>
          <w:rFonts w:eastAsia="方正仿宋_GBK"/>
          <w:color w:val="auto"/>
          <w:sz w:val="32"/>
          <w:szCs w:val="32"/>
        </w:rPr>
        <w:t>退让道路红线不小于xx米；退让用地红线不小于xx米；</w:t>
      </w:r>
      <w:r>
        <w:rPr>
          <w:rFonts w:hint="eastAsia" w:eastAsia="方正仿宋_GBK"/>
          <w:color w:val="auto"/>
          <w:sz w:val="32"/>
          <w:szCs w:val="32"/>
        </w:rPr>
        <w:t>退让</w:t>
      </w:r>
      <w:r>
        <w:rPr>
          <w:rFonts w:eastAsia="方正仿宋_GBK"/>
          <w:color w:val="auto"/>
          <w:sz w:val="32"/>
          <w:szCs w:val="32"/>
        </w:rPr>
        <w:t>相邻建筑不小于xx</w:t>
      </w:r>
      <w:r>
        <w:rPr>
          <w:rFonts w:hint="eastAsia" w:eastAsia="方正仿宋_GBK"/>
          <w:color w:val="auto"/>
          <w:sz w:val="32"/>
          <w:szCs w:val="32"/>
        </w:rPr>
        <w:t>米</w:t>
      </w:r>
      <w:r>
        <w:rPr>
          <w:rFonts w:eastAsia="方正仿宋_GBK"/>
          <w:color w:val="auto"/>
          <w:sz w:val="32"/>
          <w:szCs w:val="32"/>
        </w:rPr>
        <w:t>；</w:t>
      </w:r>
      <w:r>
        <w:rPr>
          <w:rFonts w:hint="eastAsia" w:eastAsia="方正仿宋_GBK"/>
          <w:color w:val="auto"/>
          <w:sz w:val="32"/>
          <w:szCs w:val="32"/>
        </w:rPr>
        <w:t>退让</w:t>
      </w:r>
      <w:r>
        <w:rPr>
          <w:rFonts w:eastAsia="方正仿宋_GBK"/>
          <w:color w:val="auto"/>
          <w:sz w:val="32"/>
          <w:szCs w:val="32"/>
        </w:rPr>
        <w:t>xx</w:t>
      </w:r>
      <w:r>
        <w:rPr>
          <w:rFonts w:hint="eastAsia" w:eastAsia="方正仿宋_GBK"/>
          <w:color w:val="auto"/>
          <w:sz w:val="32"/>
          <w:szCs w:val="32"/>
        </w:rPr>
        <w:t>不小于</w:t>
      </w:r>
      <w:r>
        <w:rPr>
          <w:rFonts w:eastAsia="方正仿宋_GBK"/>
          <w:color w:val="auto"/>
          <w:sz w:val="32"/>
          <w:szCs w:val="32"/>
        </w:rPr>
        <w:t>xx米。</w:t>
      </w:r>
    </w:p>
    <w:p>
      <w:pPr>
        <w:spacing w:line="600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建筑</w:t>
      </w:r>
      <w:r>
        <w:rPr>
          <w:rFonts w:eastAsia="方正仿宋_GBK"/>
          <w:color w:val="auto"/>
          <w:sz w:val="32"/>
          <w:szCs w:val="32"/>
        </w:rPr>
        <w:t>风貌</w:t>
      </w:r>
      <w:r>
        <w:rPr>
          <w:rFonts w:hint="eastAsia" w:eastAsia="方正仿宋_GBK"/>
          <w:color w:val="auto"/>
          <w:sz w:val="32"/>
          <w:szCs w:val="32"/>
        </w:rPr>
        <w:t>需</w:t>
      </w:r>
      <w:r>
        <w:rPr>
          <w:rFonts w:eastAsia="方正仿宋_GBK"/>
          <w:color w:val="auto"/>
          <w:sz w:val="32"/>
          <w:szCs w:val="32"/>
        </w:rPr>
        <w:t>满足xx</w:t>
      </w:r>
      <w:r>
        <w:rPr>
          <w:rFonts w:hint="eastAsia" w:eastAsia="方正仿宋_GBK"/>
          <w:color w:val="auto"/>
          <w:sz w:val="32"/>
          <w:szCs w:val="32"/>
        </w:rPr>
        <w:t>等</w:t>
      </w:r>
      <w:r>
        <w:rPr>
          <w:rFonts w:eastAsia="方正仿宋_GBK"/>
          <w:color w:val="auto"/>
          <w:sz w:val="32"/>
          <w:szCs w:val="32"/>
        </w:rPr>
        <w:t>要求。</w:t>
      </w:r>
    </w:p>
    <w:p>
      <w:pPr>
        <w:pStyle w:val="3"/>
        <w:spacing w:line="600" w:lineRule="exact"/>
        <w:rPr>
          <w:color w:val="auto"/>
        </w:rPr>
      </w:pPr>
    </w:p>
    <w:p>
      <w:pPr>
        <w:widowControl/>
        <w:spacing w:line="600" w:lineRule="exact"/>
        <w:ind w:firstLine="0" w:firstLineChars="0"/>
        <w:jc w:val="left"/>
        <w:rPr>
          <w:rFonts w:asciiTheme="minorHAnsi" w:hAnsiTheme="minorHAnsi" w:eastAsiaTheme="minorEastAsia" w:cstheme="minorBidi"/>
          <w:color w:val="auto"/>
          <w:kern w:val="2"/>
          <w:sz w:val="30"/>
          <w:szCs w:val="30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/>
          <w:color w:val="auto"/>
          <w:sz w:val="32"/>
          <w:szCs w:val="32"/>
        </w:rPr>
        <w:t>附图</w:t>
      </w:r>
      <w:r>
        <w:rPr>
          <w:rFonts w:hint="eastAsia" w:eastAsia="方正仿宋_GBK"/>
          <w:color w:val="auto"/>
          <w:sz w:val="32"/>
          <w:szCs w:val="32"/>
        </w:rPr>
        <w:t>：</w:t>
      </w:r>
      <w:r>
        <w:rPr>
          <w:rFonts w:hint="eastAsia" w:eastAsia="方正仿宋_GBK"/>
          <w:color w:val="auto"/>
          <w:sz w:val="32"/>
          <w:szCs w:val="32"/>
        </w:rPr>
        <w:t>xx区（县）xx镇（乡/街道）xx村xx项目预留机动</w:t>
      </w:r>
      <w:r>
        <w:rPr>
          <w:rFonts w:hint="eastAsia" w:eastAsia="方正仿宋_GBK"/>
          <w:color w:val="auto"/>
          <w:sz w:val="32"/>
          <w:szCs w:val="32"/>
        </w:rPr>
        <w:t>指标</w:t>
      </w:r>
      <w:r>
        <w:rPr>
          <w:rFonts w:hint="eastAsia" w:eastAsia="方正仿宋_GBK"/>
          <w:color w:val="auto"/>
          <w:sz w:val="32"/>
          <w:szCs w:val="32"/>
        </w:rPr>
        <w:t>规划落实图</w:t>
      </w:r>
      <w:r>
        <w:rPr>
          <w:color w:val="auto"/>
        </w:rPr>
        <w:br w:type="page"/>
      </w:r>
    </w:p>
    <w:p>
      <w:pPr>
        <w:pStyle w:val="3"/>
        <w:tabs>
          <w:tab w:val="left" w:pos="4840"/>
        </w:tabs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788035</wp:posOffset>
            </wp:positionV>
            <wp:extent cx="7867015" cy="5708650"/>
            <wp:effectExtent l="0" t="0" r="6350" b="635"/>
            <wp:wrapNone/>
            <wp:docPr id="7" name="图片 7" descr="D:\Users\Administrator\Documents\WeChat Files\WeChat Files\xiexin024954\FileStorage\Temp\0f88325ffd700323cc5d255b680c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Users\Administrator\Documents\WeChat Files\WeChat Files\xiexin024954\FileStorage\Temp\0f88325ffd700323cc5d255b680c6b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67015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ab/>
      </w: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widowControl/>
        <w:shd w:val="clear" w:color="auto" w:fill="auto"/>
        <w:overflowPunct w:val="0"/>
        <w:snapToGrid w:val="0"/>
        <w:spacing w:beforeLines="0" w:afterLines="0" w:line="600" w:lineRule="exact"/>
        <w:ind w:firstLine="0" w:firstLineChars="0"/>
        <w:outlineLvl w:val="9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46" w:bottom="1644" w:left="1446" w:header="851" w:footer="1417" w:gutter="0"/>
      <w:pgNumType w:fmt="decimal"/>
      <w:cols w:space="0" w:num="1"/>
      <w:rtlGutter w:val="0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-62230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5ZPIjTAAAABwEAAA8AAAAA&#10;AAAAAQAgAAAAIgAAAGRycy9kb3ducmV2LnhtbFBLAQIUABQAAAAIAIdO4kCjX4rWpwEAAD8DAAAO&#10;AAAAAAAAAAEAIAAAACI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-39370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uijubTAAAABwEAAA8AAAAA&#10;AAAAAQAgAAAAIgAAAGRycy9kb3ducmV2LnhtbFBLAQIUABQAAAAIAIdO4kAcAgXupwEAAD8DAAAO&#10;AAAAAAAAAAEAIAAAACI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DFAC3"/>
    <w:multiLevelType w:val="multilevel"/>
    <w:tmpl w:val="878DFAC3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78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97"/>
    <w:rsid w:val="000014A3"/>
    <w:rsid w:val="00006883"/>
    <w:rsid w:val="00021199"/>
    <w:rsid w:val="00026A82"/>
    <w:rsid w:val="00057C5C"/>
    <w:rsid w:val="00077BA4"/>
    <w:rsid w:val="00085616"/>
    <w:rsid w:val="00087C8C"/>
    <w:rsid w:val="00093DF5"/>
    <w:rsid w:val="00094099"/>
    <w:rsid w:val="000A34E6"/>
    <w:rsid w:val="000B3C9B"/>
    <w:rsid w:val="000C0951"/>
    <w:rsid w:val="000C3B40"/>
    <w:rsid w:val="000D1F2E"/>
    <w:rsid w:val="000D4E33"/>
    <w:rsid w:val="000D6DB2"/>
    <w:rsid w:val="000F1BFD"/>
    <w:rsid w:val="00100EEF"/>
    <w:rsid w:val="00105EB2"/>
    <w:rsid w:val="00113D4C"/>
    <w:rsid w:val="001234FE"/>
    <w:rsid w:val="00130A52"/>
    <w:rsid w:val="00130DDF"/>
    <w:rsid w:val="00135C14"/>
    <w:rsid w:val="00136BDE"/>
    <w:rsid w:val="00140FC0"/>
    <w:rsid w:val="00141B49"/>
    <w:rsid w:val="00146730"/>
    <w:rsid w:val="001475C1"/>
    <w:rsid w:val="00152542"/>
    <w:rsid w:val="00161A7B"/>
    <w:rsid w:val="00172423"/>
    <w:rsid w:val="00184E7F"/>
    <w:rsid w:val="001861C0"/>
    <w:rsid w:val="001C0B64"/>
    <w:rsid w:val="001E390B"/>
    <w:rsid w:val="0020099F"/>
    <w:rsid w:val="00215B30"/>
    <w:rsid w:val="00216455"/>
    <w:rsid w:val="00224C59"/>
    <w:rsid w:val="002516F6"/>
    <w:rsid w:val="002520C0"/>
    <w:rsid w:val="002617C8"/>
    <w:rsid w:val="00262C3E"/>
    <w:rsid w:val="0027468C"/>
    <w:rsid w:val="00275BB0"/>
    <w:rsid w:val="002825E8"/>
    <w:rsid w:val="00283E94"/>
    <w:rsid w:val="002902E5"/>
    <w:rsid w:val="00291213"/>
    <w:rsid w:val="00293020"/>
    <w:rsid w:val="00296382"/>
    <w:rsid w:val="00296C6A"/>
    <w:rsid w:val="002C139D"/>
    <w:rsid w:val="002D2D79"/>
    <w:rsid w:val="002E3B15"/>
    <w:rsid w:val="002F0205"/>
    <w:rsid w:val="002F535D"/>
    <w:rsid w:val="00313A05"/>
    <w:rsid w:val="003140B0"/>
    <w:rsid w:val="0032296C"/>
    <w:rsid w:val="00333F6A"/>
    <w:rsid w:val="00342374"/>
    <w:rsid w:val="003508C8"/>
    <w:rsid w:val="00353202"/>
    <w:rsid w:val="00353486"/>
    <w:rsid w:val="00361B8E"/>
    <w:rsid w:val="0038302B"/>
    <w:rsid w:val="00386540"/>
    <w:rsid w:val="0039199A"/>
    <w:rsid w:val="00393D11"/>
    <w:rsid w:val="003C3078"/>
    <w:rsid w:val="003D2108"/>
    <w:rsid w:val="003D709C"/>
    <w:rsid w:val="003E03B8"/>
    <w:rsid w:val="003E2123"/>
    <w:rsid w:val="003E2B6C"/>
    <w:rsid w:val="003E7155"/>
    <w:rsid w:val="003F0680"/>
    <w:rsid w:val="003F5491"/>
    <w:rsid w:val="003F68BB"/>
    <w:rsid w:val="00413C28"/>
    <w:rsid w:val="00426A70"/>
    <w:rsid w:val="00430695"/>
    <w:rsid w:val="00440A88"/>
    <w:rsid w:val="004427D6"/>
    <w:rsid w:val="00451E35"/>
    <w:rsid w:val="00451E90"/>
    <w:rsid w:val="004612CB"/>
    <w:rsid w:val="00462FB9"/>
    <w:rsid w:val="00480A37"/>
    <w:rsid w:val="0049211F"/>
    <w:rsid w:val="00494ADE"/>
    <w:rsid w:val="004C1851"/>
    <w:rsid w:val="004C49F2"/>
    <w:rsid w:val="004C4A97"/>
    <w:rsid w:val="004E18E7"/>
    <w:rsid w:val="004E1F2E"/>
    <w:rsid w:val="004E1F77"/>
    <w:rsid w:val="004E4700"/>
    <w:rsid w:val="004F0BFC"/>
    <w:rsid w:val="0050435A"/>
    <w:rsid w:val="00505D60"/>
    <w:rsid w:val="00515C02"/>
    <w:rsid w:val="00517DB5"/>
    <w:rsid w:val="00524313"/>
    <w:rsid w:val="005373E9"/>
    <w:rsid w:val="00537542"/>
    <w:rsid w:val="005420C7"/>
    <w:rsid w:val="005442E8"/>
    <w:rsid w:val="00545012"/>
    <w:rsid w:val="00545275"/>
    <w:rsid w:val="00551E7C"/>
    <w:rsid w:val="005543B7"/>
    <w:rsid w:val="00557406"/>
    <w:rsid w:val="005611A4"/>
    <w:rsid w:val="00564F6A"/>
    <w:rsid w:val="00565C1A"/>
    <w:rsid w:val="00590426"/>
    <w:rsid w:val="00597004"/>
    <w:rsid w:val="005A5A84"/>
    <w:rsid w:val="005A5EB5"/>
    <w:rsid w:val="005B00DF"/>
    <w:rsid w:val="005B2144"/>
    <w:rsid w:val="005C35E6"/>
    <w:rsid w:val="005C4BB4"/>
    <w:rsid w:val="005C7DD9"/>
    <w:rsid w:val="005D08B9"/>
    <w:rsid w:val="005E2CDA"/>
    <w:rsid w:val="005E32CA"/>
    <w:rsid w:val="005E3A84"/>
    <w:rsid w:val="005E3E44"/>
    <w:rsid w:val="00604DC7"/>
    <w:rsid w:val="00607F4F"/>
    <w:rsid w:val="00613BFF"/>
    <w:rsid w:val="00613F0A"/>
    <w:rsid w:val="00630666"/>
    <w:rsid w:val="00655A90"/>
    <w:rsid w:val="00657426"/>
    <w:rsid w:val="0066488A"/>
    <w:rsid w:val="00665A83"/>
    <w:rsid w:val="006818A7"/>
    <w:rsid w:val="0069298A"/>
    <w:rsid w:val="006A61C3"/>
    <w:rsid w:val="006A6D1B"/>
    <w:rsid w:val="006B6053"/>
    <w:rsid w:val="006E5886"/>
    <w:rsid w:val="006E6F19"/>
    <w:rsid w:val="006F004E"/>
    <w:rsid w:val="006F0761"/>
    <w:rsid w:val="006F212F"/>
    <w:rsid w:val="006F6469"/>
    <w:rsid w:val="006F6D90"/>
    <w:rsid w:val="006F6EB9"/>
    <w:rsid w:val="006F796F"/>
    <w:rsid w:val="00703DD4"/>
    <w:rsid w:val="00704275"/>
    <w:rsid w:val="00704D3F"/>
    <w:rsid w:val="00706BA2"/>
    <w:rsid w:val="00712771"/>
    <w:rsid w:val="00713122"/>
    <w:rsid w:val="0072077E"/>
    <w:rsid w:val="00724313"/>
    <w:rsid w:val="00724F58"/>
    <w:rsid w:val="00735C94"/>
    <w:rsid w:val="00752E8D"/>
    <w:rsid w:val="007603CB"/>
    <w:rsid w:val="00760D9C"/>
    <w:rsid w:val="007651AB"/>
    <w:rsid w:val="00770F7A"/>
    <w:rsid w:val="007742B1"/>
    <w:rsid w:val="007911D1"/>
    <w:rsid w:val="0079409C"/>
    <w:rsid w:val="007A349C"/>
    <w:rsid w:val="007A72D3"/>
    <w:rsid w:val="007D4CA8"/>
    <w:rsid w:val="007F77EB"/>
    <w:rsid w:val="00815343"/>
    <w:rsid w:val="00844437"/>
    <w:rsid w:val="00855717"/>
    <w:rsid w:val="00861BF1"/>
    <w:rsid w:val="008771BD"/>
    <w:rsid w:val="008A1A0D"/>
    <w:rsid w:val="008A4006"/>
    <w:rsid w:val="008C093A"/>
    <w:rsid w:val="008C0E03"/>
    <w:rsid w:val="008C3878"/>
    <w:rsid w:val="008C72FB"/>
    <w:rsid w:val="008E6757"/>
    <w:rsid w:val="008F555F"/>
    <w:rsid w:val="00902742"/>
    <w:rsid w:val="009222FC"/>
    <w:rsid w:val="00923461"/>
    <w:rsid w:val="009276C3"/>
    <w:rsid w:val="0093213D"/>
    <w:rsid w:val="009401B7"/>
    <w:rsid w:val="00940DEB"/>
    <w:rsid w:val="009576CF"/>
    <w:rsid w:val="009719A5"/>
    <w:rsid w:val="00976BDD"/>
    <w:rsid w:val="00984887"/>
    <w:rsid w:val="00985973"/>
    <w:rsid w:val="00990D08"/>
    <w:rsid w:val="009B1E3C"/>
    <w:rsid w:val="009C2E07"/>
    <w:rsid w:val="009C3367"/>
    <w:rsid w:val="009C56C0"/>
    <w:rsid w:val="009C6746"/>
    <w:rsid w:val="009D5E2C"/>
    <w:rsid w:val="009E41FD"/>
    <w:rsid w:val="00A06F2C"/>
    <w:rsid w:val="00A12D2B"/>
    <w:rsid w:val="00A1390A"/>
    <w:rsid w:val="00A32FA4"/>
    <w:rsid w:val="00A46F74"/>
    <w:rsid w:val="00A50AD6"/>
    <w:rsid w:val="00A5129C"/>
    <w:rsid w:val="00A57D7E"/>
    <w:rsid w:val="00A613AD"/>
    <w:rsid w:val="00A61AB9"/>
    <w:rsid w:val="00A6724B"/>
    <w:rsid w:val="00A811E1"/>
    <w:rsid w:val="00AA4544"/>
    <w:rsid w:val="00AB3D54"/>
    <w:rsid w:val="00AB5EA5"/>
    <w:rsid w:val="00AD7C91"/>
    <w:rsid w:val="00B00651"/>
    <w:rsid w:val="00B03A92"/>
    <w:rsid w:val="00B0702A"/>
    <w:rsid w:val="00B168EA"/>
    <w:rsid w:val="00B21608"/>
    <w:rsid w:val="00B50A9F"/>
    <w:rsid w:val="00B50D0D"/>
    <w:rsid w:val="00B511D8"/>
    <w:rsid w:val="00B534AF"/>
    <w:rsid w:val="00B71132"/>
    <w:rsid w:val="00B73D4C"/>
    <w:rsid w:val="00B8738E"/>
    <w:rsid w:val="00BA0FAC"/>
    <w:rsid w:val="00BA362A"/>
    <w:rsid w:val="00BB09D1"/>
    <w:rsid w:val="00BB35A3"/>
    <w:rsid w:val="00BD14BA"/>
    <w:rsid w:val="00BD4B50"/>
    <w:rsid w:val="00BE3984"/>
    <w:rsid w:val="00BE42F1"/>
    <w:rsid w:val="00BE49B5"/>
    <w:rsid w:val="00BE5897"/>
    <w:rsid w:val="00BF3C9C"/>
    <w:rsid w:val="00BF6C87"/>
    <w:rsid w:val="00C0032D"/>
    <w:rsid w:val="00C02EF9"/>
    <w:rsid w:val="00C05EF7"/>
    <w:rsid w:val="00C067C4"/>
    <w:rsid w:val="00C153F0"/>
    <w:rsid w:val="00C22AB0"/>
    <w:rsid w:val="00C36671"/>
    <w:rsid w:val="00C56E65"/>
    <w:rsid w:val="00C6708E"/>
    <w:rsid w:val="00C67265"/>
    <w:rsid w:val="00C67536"/>
    <w:rsid w:val="00C746AF"/>
    <w:rsid w:val="00C80A62"/>
    <w:rsid w:val="00C87E5A"/>
    <w:rsid w:val="00C93071"/>
    <w:rsid w:val="00CA41DE"/>
    <w:rsid w:val="00CB0BC9"/>
    <w:rsid w:val="00CB155F"/>
    <w:rsid w:val="00CC0C70"/>
    <w:rsid w:val="00CC220D"/>
    <w:rsid w:val="00CC5971"/>
    <w:rsid w:val="00CD7050"/>
    <w:rsid w:val="00CF48D4"/>
    <w:rsid w:val="00D16573"/>
    <w:rsid w:val="00D21878"/>
    <w:rsid w:val="00D667B2"/>
    <w:rsid w:val="00D81ABB"/>
    <w:rsid w:val="00D94747"/>
    <w:rsid w:val="00DA031C"/>
    <w:rsid w:val="00DC1920"/>
    <w:rsid w:val="00DD37BE"/>
    <w:rsid w:val="00DD514B"/>
    <w:rsid w:val="00DD5E2C"/>
    <w:rsid w:val="00DE101A"/>
    <w:rsid w:val="00DE6BD3"/>
    <w:rsid w:val="00DF084F"/>
    <w:rsid w:val="00E065F5"/>
    <w:rsid w:val="00E21611"/>
    <w:rsid w:val="00E40193"/>
    <w:rsid w:val="00E61FA8"/>
    <w:rsid w:val="00E67D55"/>
    <w:rsid w:val="00E70528"/>
    <w:rsid w:val="00E81B85"/>
    <w:rsid w:val="00E84924"/>
    <w:rsid w:val="00E84A05"/>
    <w:rsid w:val="00EA2B53"/>
    <w:rsid w:val="00EA4A6E"/>
    <w:rsid w:val="00EA4A91"/>
    <w:rsid w:val="00EB4810"/>
    <w:rsid w:val="00EB51B4"/>
    <w:rsid w:val="00EC73C6"/>
    <w:rsid w:val="00EE5555"/>
    <w:rsid w:val="00EE7F44"/>
    <w:rsid w:val="00F025F7"/>
    <w:rsid w:val="00F13FC4"/>
    <w:rsid w:val="00F33C35"/>
    <w:rsid w:val="00F37134"/>
    <w:rsid w:val="00F47630"/>
    <w:rsid w:val="00F6736E"/>
    <w:rsid w:val="00F722BD"/>
    <w:rsid w:val="00F7240F"/>
    <w:rsid w:val="00F72F0B"/>
    <w:rsid w:val="00F7530E"/>
    <w:rsid w:val="00F76EDA"/>
    <w:rsid w:val="00F81B17"/>
    <w:rsid w:val="00F8698E"/>
    <w:rsid w:val="00FA21B9"/>
    <w:rsid w:val="00FA6F69"/>
    <w:rsid w:val="00FB60C0"/>
    <w:rsid w:val="00FC4C0D"/>
    <w:rsid w:val="00FE07C7"/>
    <w:rsid w:val="00FE24FA"/>
    <w:rsid w:val="03F770CE"/>
    <w:rsid w:val="0F5F27F3"/>
    <w:rsid w:val="11AE5FB3"/>
    <w:rsid w:val="11B7E9ED"/>
    <w:rsid w:val="13A4B132"/>
    <w:rsid w:val="13D42DCF"/>
    <w:rsid w:val="154E6EF9"/>
    <w:rsid w:val="16E57F0C"/>
    <w:rsid w:val="284B3056"/>
    <w:rsid w:val="28BD4270"/>
    <w:rsid w:val="28D31AA2"/>
    <w:rsid w:val="2A8D504D"/>
    <w:rsid w:val="2AD32302"/>
    <w:rsid w:val="2BFE2153"/>
    <w:rsid w:val="2D8EFD93"/>
    <w:rsid w:val="2F76E734"/>
    <w:rsid w:val="36FB7D58"/>
    <w:rsid w:val="38A42026"/>
    <w:rsid w:val="38B4DADA"/>
    <w:rsid w:val="396D6D10"/>
    <w:rsid w:val="397E76F8"/>
    <w:rsid w:val="39B425F4"/>
    <w:rsid w:val="3AFFBA3F"/>
    <w:rsid w:val="3B95C23F"/>
    <w:rsid w:val="3BE72391"/>
    <w:rsid w:val="3BED28C0"/>
    <w:rsid w:val="3CFF2D38"/>
    <w:rsid w:val="3DFF0AD0"/>
    <w:rsid w:val="3F3F07ED"/>
    <w:rsid w:val="3F8FB525"/>
    <w:rsid w:val="3FF1CDB3"/>
    <w:rsid w:val="3FF768A0"/>
    <w:rsid w:val="40D77F19"/>
    <w:rsid w:val="452E7E83"/>
    <w:rsid w:val="49FE83F5"/>
    <w:rsid w:val="4AF47239"/>
    <w:rsid w:val="4B3A653C"/>
    <w:rsid w:val="4FFA6B36"/>
    <w:rsid w:val="4FFDC49A"/>
    <w:rsid w:val="516858A4"/>
    <w:rsid w:val="52F9A960"/>
    <w:rsid w:val="52FF291F"/>
    <w:rsid w:val="579FA142"/>
    <w:rsid w:val="58FE7924"/>
    <w:rsid w:val="591EA37D"/>
    <w:rsid w:val="5ACAF2D9"/>
    <w:rsid w:val="5B97D6E2"/>
    <w:rsid w:val="5BD76FE6"/>
    <w:rsid w:val="5BDF5369"/>
    <w:rsid w:val="5C7F8AEC"/>
    <w:rsid w:val="5CFF0B74"/>
    <w:rsid w:val="5D43417F"/>
    <w:rsid w:val="5ED602EB"/>
    <w:rsid w:val="5FFF50DC"/>
    <w:rsid w:val="633FA3E4"/>
    <w:rsid w:val="65576F0C"/>
    <w:rsid w:val="65E40C8A"/>
    <w:rsid w:val="666F7BAF"/>
    <w:rsid w:val="679314CB"/>
    <w:rsid w:val="67BB7ABD"/>
    <w:rsid w:val="67FBFB7B"/>
    <w:rsid w:val="6AFF45D2"/>
    <w:rsid w:val="6BFF9A22"/>
    <w:rsid w:val="6CFF9CE4"/>
    <w:rsid w:val="6DE6BEEB"/>
    <w:rsid w:val="6DEB0DF8"/>
    <w:rsid w:val="6EA55919"/>
    <w:rsid w:val="6F7F70E1"/>
    <w:rsid w:val="6F9B15EF"/>
    <w:rsid w:val="6FA55371"/>
    <w:rsid w:val="6FF4D356"/>
    <w:rsid w:val="722F65BB"/>
    <w:rsid w:val="73AFFBBC"/>
    <w:rsid w:val="74DA02AA"/>
    <w:rsid w:val="75764E6A"/>
    <w:rsid w:val="7637CFFC"/>
    <w:rsid w:val="76FB76B7"/>
    <w:rsid w:val="7757E0C5"/>
    <w:rsid w:val="775F6CFE"/>
    <w:rsid w:val="77ABB714"/>
    <w:rsid w:val="78405612"/>
    <w:rsid w:val="786F5D2D"/>
    <w:rsid w:val="78AF962C"/>
    <w:rsid w:val="78EB746D"/>
    <w:rsid w:val="79E7F12A"/>
    <w:rsid w:val="7AFED023"/>
    <w:rsid w:val="7AFFCFBE"/>
    <w:rsid w:val="7B936C44"/>
    <w:rsid w:val="7BB94D09"/>
    <w:rsid w:val="7BBF7E55"/>
    <w:rsid w:val="7CA47B23"/>
    <w:rsid w:val="7D7A9692"/>
    <w:rsid w:val="7E7D4E8F"/>
    <w:rsid w:val="7E8F01FA"/>
    <w:rsid w:val="7E9E6605"/>
    <w:rsid w:val="7EED17BC"/>
    <w:rsid w:val="7EFFF4CA"/>
    <w:rsid w:val="7F3A78FA"/>
    <w:rsid w:val="7F3D5367"/>
    <w:rsid w:val="7F3FDA86"/>
    <w:rsid w:val="7F6D66F2"/>
    <w:rsid w:val="7F7DA83C"/>
    <w:rsid w:val="7FBE5DC6"/>
    <w:rsid w:val="7FBFFDBC"/>
    <w:rsid w:val="7FC943E9"/>
    <w:rsid w:val="7FE9AF54"/>
    <w:rsid w:val="7FEF948C"/>
    <w:rsid w:val="7FF7D6B6"/>
    <w:rsid w:val="7FF7E04E"/>
    <w:rsid w:val="7FF8FD99"/>
    <w:rsid w:val="7FFC2CCE"/>
    <w:rsid w:val="8FBDA549"/>
    <w:rsid w:val="8FBFC098"/>
    <w:rsid w:val="96BB0AD6"/>
    <w:rsid w:val="9BF79218"/>
    <w:rsid w:val="9DCFED73"/>
    <w:rsid w:val="9F9FEB5B"/>
    <w:rsid w:val="A3DFDBC3"/>
    <w:rsid w:val="A9F7BFF2"/>
    <w:rsid w:val="AADF4335"/>
    <w:rsid w:val="ABFF4294"/>
    <w:rsid w:val="B5CB535C"/>
    <w:rsid w:val="BBD4F436"/>
    <w:rsid w:val="BDB7AB98"/>
    <w:rsid w:val="BDFF3389"/>
    <w:rsid w:val="BEBBC68C"/>
    <w:rsid w:val="BEBF074C"/>
    <w:rsid w:val="BF731E7A"/>
    <w:rsid w:val="BF7D4267"/>
    <w:rsid w:val="BF7D6476"/>
    <w:rsid w:val="BFBF9815"/>
    <w:rsid w:val="BFFF08C5"/>
    <w:rsid w:val="C9E7AAFE"/>
    <w:rsid w:val="CBF7F17E"/>
    <w:rsid w:val="D0EFD59A"/>
    <w:rsid w:val="D2476F8F"/>
    <w:rsid w:val="D3F745C9"/>
    <w:rsid w:val="D6ED48FE"/>
    <w:rsid w:val="D77F535F"/>
    <w:rsid w:val="DA7E9161"/>
    <w:rsid w:val="DAAFE02F"/>
    <w:rsid w:val="DAFC80D2"/>
    <w:rsid w:val="DBB59F04"/>
    <w:rsid w:val="DBED4CED"/>
    <w:rsid w:val="DBFE2CAE"/>
    <w:rsid w:val="DD7ADD6B"/>
    <w:rsid w:val="DDF5A09F"/>
    <w:rsid w:val="DDFFB795"/>
    <w:rsid w:val="DE7743A3"/>
    <w:rsid w:val="DEDED9CB"/>
    <w:rsid w:val="DEF728F1"/>
    <w:rsid w:val="DEFED062"/>
    <w:rsid w:val="DEFF8175"/>
    <w:rsid w:val="DF5D12AC"/>
    <w:rsid w:val="DF7E2B2C"/>
    <w:rsid w:val="DFAD59BF"/>
    <w:rsid w:val="DFB004C1"/>
    <w:rsid w:val="DFF6B319"/>
    <w:rsid w:val="E1FF7C53"/>
    <w:rsid w:val="E549D653"/>
    <w:rsid w:val="E59B0312"/>
    <w:rsid w:val="E6B77B42"/>
    <w:rsid w:val="E876826A"/>
    <w:rsid w:val="E8FFD42A"/>
    <w:rsid w:val="EAFBB930"/>
    <w:rsid w:val="EBB311CF"/>
    <w:rsid w:val="EBED9B22"/>
    <w:rsid w:val="ED8F03C0"/>
    <w:rsid w:val="EDD61131"/>
    <w:rsid w:val="EDFFE8D1"/>
    <w:rsid w:val="EE3D9818"/>
    <w:rsid w:val="EE3FD9CE"/>
    <w:rsid w:val="EEFFD4BE"/>
    <w:rsid w:val="EF9FD977"/>
    <w:rsid w:val="EFECADEE"/>
    <w:rsid w:val="EFF7E4C6"/>
    <w:rsid w:val="EFFF3EFC"/>
    <w:rsid w:val="F07FE756"/>
    <w:rsid w:val="F3FFE94C"/>
    <w:rsid w:val="F667E920"/>
    <w:rsid w:val="F7B9C3E6"/>
    <w:rsid w:val="F7EE4524"/>
    <w:rsid w:val="F7F71B55"/>
    <w:rsid w:val="F7FF7A7A"/>
    <w:rsid w:val="F8D9F2B8"/>
    <w:rsid w:val="F9B12693"/>
    <w:rsid w:val="F9EEDD70"/>
    <w:rsid w:val="FB7FFA75"/>
    <w:rsid w:val="FBF76959"/>
    <w:rsid w:val="FBFE9C2E"/>
    <w:rsid w:val="FCAB5272"/>
    <w:rsid w:val="FDF34CBF"/>
    <w:rsid w:val="FDF9F21E"/>
    <w:rsid w:val="FDF9FA60"/>
    <w:rsid w:val="FDFB1690"/>
    <w:rsid w:val="FDFC6FAB"/>
    <w:rsid w:val="FDFF6AF1"/>
    <w:rsid w:val="FE4FEE48"/>
    <w:rsid w:val="FEED5F64"/>
    <w:rsid w:val="FEF6B6CB"/>
    <w:rsid w:val="FEFBF0C3"/>
    <w:rsid w:val="FEFD881A"/>
    <w:rsid w:val="FF6D1267"/>
    <w:rsid w:val="FF7E598F"/>
    <w:rsid w:val="FF7EECA4"/>
    <w:rsid w:val="FFAFA29E"/>
    <w:rsid w:val="FFB2C200"/>
    <w:rsid w:val="FFD5A697"/>
    <w:rsid w:val="FFDF7D3A"/>
    <w:rsid w:val="FFE7E5D8"/>
    <w:rsid w:val="FFFB77F6"/>
    <w:rsid w:val="FFFF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宋体"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line="416" w:lineRule="auto"/>
      <w:outlineLvl w:val="1"/>
    </w:pPr>
    <w:rPr>
      <w:rFonts w:ascii="方正黑体_GBK" w:hAnsi="Cambria" w:eastAsia="方正黑体_GBK" w:cs="Times New Roman"/>
      <w:bCs/>
      <w:sz w:val="32"/>
      <w:szCs w:val="32"/>
      <w:lang w:val="zh-CN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ind w:left="1151"/>
      <w:outlineLvl w:val="5"/>
    </w:pPr>
    <w:rPr>
      <w:rFonts w:ascii="Arial" w:hAnsi="Arial" w:eastAsia="黑体"/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link w:val="21"/>
    <w:qFormat/>
    <w:uiPriority w:val="1"/>
    <w:pPr>
      <w:ind w:left="120" w:firstLine="0" w:firstLineChars="0"/>
    </w:pPr>
    <w:rPr>
      <w:rFonts w:asciiTheme="minorHAnsi" w:hAnsiTheme="minorHAnsi" w:eastAsiaTheme="minorEastAsia" w:cstheme="minorBidi"/>
      <w:color w:val="auto"/>
      <w:kern w:val="2"/>
      <w:sz w:val="30"/>
      <w:szCs w:val="30"/>
    </w:rPr>
  </w:style>
  <w:style w:type="paragraph" w:styleId="7">
    <w:name w:val="Body Text Indent"/>
    <w:basedOn w:val="1"/>
    <w:link w:val="23"/>
    <w:qFormat/>
    <w:uiPriority w:val="0"/>
    <w:pPr>
      <w:suppressAutoHyphens/>
      <w:spacing w:after="120"/>
      <w:ind w:left="420" w:leftChars="200" w:firstLine="0" w:firstLineChars="0"/>
    </w:pPr>
    <w:rPr>
      <w:rFonts w:cs="Times New Roman"/>
      <w:color w:val="auto"/>
      <w:kern w:val="2"/>
      <w:sz w:val="21"/>
    </w:r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9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next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12">
    <w:name w:val="Subtitle"/>
    <w:basedOn w:val="1"/>
    <w:next w:val="1"/>
    <w:link w:val="20"/>
    <w:qFormat/>
    <w:uiPriority w:val="11"/>
    <w:pPr>
      <w:ind w:firstLine="0" w:firstLineChars="0"/>
      <w:jc w:val="center"/>
    </w:pPr>
    <w:rPr>
      <w:rFonts w:ascii="楷体" w:hAnsi="楷体" w:eastAsia="楷体"/>
    </w:rPr>
  </w:style>
  <w:style w:type="paragraph" w:styleId="13">
    <w:name w:val="Title"/>
    <w:basedOn w:val="1"/>
    <w:next w:val="1"/>
    <w:link w:val="19"/>
    <w:qFormat/>
    <w:uiPriority w:val="10"/>
    <w:pPr>
      <w:snapToGrid w:val="0"/>
      <w:ind w:firstLine="0" w:firstLineChars="0"/>
      <w:jc w:val="center"/>
    </w:pPr>
    <w:rPr>
      <w:b/>
      <w:bCs/>
      <w:sz w:val="36"/>
      <w:szCs w:val="3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标题 字符"/>
    <w:basedOn w:val="16"/>
    <w:link w:val="13"/>
    <w:qFormat/>
    <w:uiPriority w:val="10"/>
    <w:rPr>
      <w:rFonts w:ascii="Times New Roman" w:hAnsi="Times New Roman" w:eastAsia="宋体" w:cs="宋体"/>
      <w:b/>
      <w:bCs/>
      <w:color w:val="000000" w:themeColor="text1"/>
      <w:kern w:val="0"/>
      <w:sz w:val="36"/>
      <w:szCs w:val="36"/>
      <w14:textFill>
        <w14:solidFill>
          <w14:schemeClr w14:val="tx1"/>
        </w14:solidFill>
      </w14:textFill>
    </w:rPr>
  </w:style>
  <w:style w:type="character" w:customStyle="1" w:styleId="20">
    <w:name w:val="副标题 字符"/>
    <w:basedOn w:val="16"/>
    <w:link w:val="12"/>
    <w:qFormat/>
    <w:uiPriority w:val="11"/>
    <w:rPr>
      <w:rFonts w:ascii="楷体" w:hAnsi="楷体" w:eastAsia="楷体" w:cs="宋体"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character" w:customStyle="1" w:styleId="21">
    <w:name w:val="正文文本 字符"/>
    <w:basedOn w:val="16"/>
    <w:link w:val="3"/>
    <w:qFormat/>
    <w:uiPriority w:val="1"/>
    <w:rPr>
      <w:sz w:val="30"/>
      <w:szCs w:val="30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正文文本缩进 字符"/>
    <w:basedOn w:val="16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标题 1 字符"/>
    <w:basedOn w:val="16"/>
    <w:link w:val="4"/>
    <w:qFormat/>
    <w:uiPriority w:val="9"/>
    <w:rPr>
      <w:rFonts w:ascii="Times New Roman" w:hAnsi="Times New Roman" w:eastAsia="宋体" w:cs="宋体"/>
      <w:b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宋体" w:cs="宋体"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26">
    <w:name w:val="批注框文本 字符"/>
    <w:basedOn w:val="16"/>
    <w:link w:val="9"/>
    <w:semiHidden/>
    <w:qFormat/>
    <w:uiPriority w:val="99"/>
    <w:rPr>
      <w:rFonts w:cs="宋体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12</Pages>
  <Words>1754</Words>
  <Characters>9998</Characters>
  <Lines>83</Lines>
  <Paragraphs>23</Paragraphs>
  <TotalTime>0</TotalTime>
  <ScaleCrop>false</ScaleCrop>
  <LinksUpToDate>false</LinksUpToDate>
  <CharactersWithSpaces>11729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2024-08-01T11:30:00Z</dcterms:created>
  <dc:creator>Micorosoft</dc:creator>
  <cp:lastModifiedBy>李翔</cp:lastModifiedBy>
  <cp:lastPrinted>2024-08-19T02:07:00Z</cp:lastPrinted>
  <dcterms:modified xsi:type="dcterms:W3CDTF">2024-08-28T02:40:56Z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