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outlineLvl w:val="0"/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件</w:t>
      </w:r>
    </w:p>
    <w:p>
      <w:pPr>
        <w:pStyle w:val="4"/>
        <w:snapToGrid w:val="0"/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宁夏回族自治区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征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收农用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地区片综合地价表</w:t>
      </w:r>
    </w:p>
    <w:p>
      <w:pPr>
        <w:pStyle w:val="4"/>
        <w:spacing w:line="400" w:lineRule="exact"/>
        <w:ind w:firstLine="0" w:firstLineChars="0"/>
        <w:jc w:val="right"/>
        <w:rPr>
          <w:rFonts w:ascii="宋体" w:hAnsi="宋体"/>
          <w:bCs/>
          <w:color w:val="000000"/>
          <w:sz w:val="21"/>
          <w:szCs w:val="21"/>
        </w:rPr>
      </w:pPr>
      <w:r>
        <w:rPr>
          <w:rFonts w:hint="eastAsia" w:ascii="宋体" w:hAnsi="宋体"/>
          <w:bCs/>
          <w:color w:val="000000"/>
          <w:sz w:val="21"/>
          <w:szCs w:val="21"/>
        </w:rPr>
        <w:t>单位：元/亩</w:t>
      </w:r>
    </w:p>
    <w:tbl>
      <w:tblPr>
        <w:tblStyle w:val="11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1470"/>
        <w:gridCol w:w="885"/>
        <w:gridCol w:w="1079"/>
        <w:gridCol w:w="1046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tblHeader/>
          <w:jc w:val="center"/>
        </w:trPr>
        <w:tc>
          <w:tcPr>
            <w:tcW w:w="1290" w:type="dxa"/>
            <w:noWrap w:val="0"/>
            <w:vAlign w:val="center"/>
          </w:tcPr>
          <w:p>
            <w:pPr>
              <w:widowControl/>
              <w:spacing w:line="360" w:lineRule="exact"/>
              <w:ind w:left="48" w:leftChars="15" w:right="48" w:rightChars="15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地级市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spacing w:line="360" w:lineRule="exact"/>
              <w:ind w:left="48" w:leftChars="15" w:right="48" w:rightChars="15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县</w:t>
            </w:r>
          </w:p>
          <w:p>
            <w:pPr>
              <w:widowControl/>
              <w:spacing w:line="360" w:lineRule="exact"/>
              <w:ind w:left="48" w:leftChars="15" w:right="48" w:rightChars="15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（市、区）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360" w:lineRule="exact"/>
              <w:ind w:left="48" w:leftChars="15" w:right="48" w:rightChars="15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区片</w:t>
            </w:r>
          </w:p>
          <w:p>
            <w:pPr>
              <w:widowControl/>
              <w:spacing w:line="360" w:lineRule="exact"/>
              <w:ind w:left="48" w:leftChars="15" w:right="48" w:rightChars="15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编号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360" w:lineRule="exact"/>
              <w:ind w:left="48" w:leftChars="15" w:right="48" w:rightChars="15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区片综</w:t>
            </w:r>
          </w:p>
          <w:p>
            <w:pPr>
              <w:widowControl/>
              <w:spacing w:line="360" w:lineRule="exact"/>
              <w:ind w:left="48" w:leftChars="15" w:right="48" w:rightChars="15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合地价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widowControl/>
              <w:spacing w:line="360" w:lineRule="exact"/>
              <w:ind w:left="48" w:leftChars="15" w:right="48" w:rightChars="15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区片范围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290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银川市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银川市辖区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54500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银川市绕城高速以内的兴庆区及金凤区长城路以南区域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II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47200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银川市绕城高速以内的西夏区及金凤区贺兰山路以北区域（含绕城高速以内的贺兰山农牧场、平吉堡奶牛场）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III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41500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pStyle w:val="10"/>
              <w:spacing w:after="0" w:line="400" w:lineRule="exact"/>
              <w:ind w:left="48" w:leftChars="15" w:right="48" w:rightChars="15" w:firstLine="0" w:firstLineChars="0"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</w:rPr>
            </w:pPr>
            <w:r>
              <w:rPr>
                <w:rFonts w:hint="eastAsia" w:ascii="Calibri" w:eastAsia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  <w:t>银川市绕城高速以外区域（含绕城高速以外的贺兰山农牧场、平吉堡奶牛场、南梁农场、银川林场）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永宁县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39000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杨和镇、望远镇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kern w:val="0"/>
                <w:sz w:val="24"/>
              </w:rPr>
              <w:t>胜利乡：胜利村、许旺村、八渠村、陆坊村、杨显村、五渠村、先锋村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II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37500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李俊镇、望洪镇、闽宁镇、黄羊滩农场、玉泉营农场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kern w:val="0"/>
                <w:sz w:val="24"/>
              </w:rPr>
              <w:t>胜利乡：烽火村、园林村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贺兰县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39000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习岗镇、金贵镇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II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37500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立岗镇、洪广镇、常信乡、暖泉农场</w:t>
            </w:r>
          </w:p>
          <w:p>
            <w:pPr>
              <w:widowControl/>
              <w:spacing w:line="400" w:lineRule="exact"/>
              <w:ind w:left="48" w:leftChars="15" w:right="48" w:rightChars="15"/>
              <w:jc w:val="left"/>
              <w:rPr>
                <w:rFonts w:hint="eastAsia" w:eastAsia="方正仿宋_GBK"/>
                <w:kern w:val="0"/>
                <w:sz w:val="24"/>
                <w:lang w:eastAsia="zh-CN"/>
              </w:rPr>
            </w:pPr>
            <w:r>
              <w:rPr>
                <w:kern w:val="0"/>
                <w:sz w:val="24"/>
              </w:rPr>
              <w:t>南梁台子</w:t>
            </w:r>
            <w:r>
              <w:rPr>
                <w:rFonts w:hint="eastAsia"/>
                <w:kern w:val="0"/>
                <w:sz w:val="24"/>
                <w:lang w:eastAsia="zh-CN"/>
              </w:rPr>
              <w:t>：铁东村、铁西村、隆源村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灵武市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38400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东塔镇、崇兴镇、梧桐树乡、临河镇、灵武农场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kern w:val="0"/>
                <w:sz w:val="24"/>
              </w:rPr>
              <w:t>郝家桥镇：王家嘴村、崔渠口村、西渠村、胡家堡村、郝家桥村、关渠村、吴家湖村、沈家湖村、大泉村、十里墩村、沙江村、上滩村、东滩村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II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32700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宁东镇、马家滩镇、白土岗乡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kern w:val="0"/>
                <w:sz w:val="24"/>
              </w:rPr>
              <w:t>郝家桥镇：永清村、狼皮子梁村、兴旺村、团结村、新民村、漫水塘村、泾灵南村、泾灵北村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" w:leftChars="15" w:right="48" w:rightChars="15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石嘴山市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" w:leftChars="15" w:right="48" w:rightChars="15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大武口区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" w:leftChars="15" w:right="48" w:rightChars="15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" w:leftChars="15" w:right="48" w:rightChars="15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40100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" w:leftChars="15" w:right="48" w:rightChars="15"/>
              <w:jc w:val="left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长兴街道、星海镇、长胜街道</w:t>
            </w:r>
            <w:r>
              <w:rPr>
                <w:rFonts w:hint="eastAsia"/>
                <w:kern w:val="0"/>
                <w:sz w:val="24"/>
                <w:lang w:eastAsia="zh-CN"/>
              </w:rPr>
              <w:t>、</w:t>
            </w:r>
            <w:r>
              <w:rPr>
                <w:kern w:val="0"/>
                <w:sz w:val="24"/>
              </w:rPr>
              <w:t>锦林街道、简泉农场、前进农场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" w:leftChars="15" w:right="48" w:rightChars="15"/>
              <w:jc w:val="center"/>
              <w:textAlignment w:val="auto"/>
              <w:rPr>
                <w:kern w:val="0"/>
                <w:sz w:val="24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" w:leftChars="15" w:right="48" w:rightChars="15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惠农区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" w:leftChars="15" w:right="48" w:rightChars="15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" w:leftChars="15" w:right="48" w:rightChars="15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40000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" w:leftChars="15" w:right="48" w:rightChars="15"/>
              <w:jc w:val="left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园艺镇、红果子镇、尾闸镇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" w:leftChars="15" w:right="48" w:rightChars="15"/>
              <w:jc w:val="center"/>
              <w:textAlignment w:val="auto"/>
              <w:rPr>
                <w:kern w:val="0"/>
                <w:sz w:val="24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" w:leftChars="15" w:right="48" w:rightChars="15"/>
              <w:jc w:val="center"/>
              <w:textAlignment w:val="auto"/>
              <w:rPr>
                <w:kern w:val="0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" w:leftChars="15" w:right="48" w:rightChars="15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II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" w:leftChars="15" w:right="48" w:rightChars="15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37900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" w:leftChars="15" w:right="48" w:rightChars="15"/>
              <w:jc w:val="left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庙台乡、礼和乡、燕子墩乡、简泉农场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" w:leftChars="15" w:right="48" w:rightChars="15"/>
              <w:jc w:val="center"/>
              <w:textAlignment w:val="auto"/>
              <w:rPr>
                <w:kern w:val="0"/>
                <w:sz w:val="24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" w:leftChars="15" w:right="48" w:rightChars="15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平罗县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" w:leftChars="15" w:right="48" w:rightChars="15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" w:leftChars="15" w:right="48" w:rightChars="15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42000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" w:leftChars="15" w:right="48" w:rightChars="15"/>
              <w:jc w:val="left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城关镇、高庄乡、黄渠桥镇、姚伏镇、前进农场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" w:leftChars="15" w:right="48" w:rightChars="15"/>
              <w:jc w:val="center"/>
              <w:textAlignment w:val="auto"/>
              <w:rPr>
                <w:kern w:val="0"/>
                <w:sz w:val="24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" w:leftChars="15" w:right="48" w:rightChars="15"/>
              <w:jc w:val="center"/>
              <w:textAlignment w:val="auto"/>
              <w:rPr>
                <w:kern w:val="0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" w:leftChars="15" w:right="48" w:rightChars="15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II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" w:leftChars="15" w:right="48" w:rightChars="15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39400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" w:leftChars="15" w:right="48" w:rightChars="15"/>
              <w:jc w:val="left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宝丰镇、灵沙乡、头闸镇、渠口乡、通伏乡、红崖子乡、陶乐镇、高仁乡、崇岗镇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  <w:jc w:val="center"/>
        </w:trPr>
        <w:tc>
          <w:tcPr>
            <w:tcW w:w="12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" w:leftChars="15" w:right="48" w:rightChars="15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吴忠市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" w:leftChars="15" w:right="48" w:rightChars="15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利通区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" w:leftChars="15" w:right="48" w:rightChars="15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" w:leftChars="15" w:right="48" w:rightChars="15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40300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8" w:leftChars="15" w:right="48" w:rightChars="15"/>
              <w:jc w:val="left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古城镇、东塔寺乡、郭家桥乡、上桥镇</w:t>
            </w:r>
            <w:r>
              <w:rPr>
                <w:rFonts w:hint="eastAsia"/>
                <w:kern w:val="0"/>
                <w:sz w:val="24"/>
                <w:lang w:eastAsia="zh-CN"/>
              </w:rPr>
              <w:t>、板桥乡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kern w:val="0"/>
                <w:sz w:val="24"/>
              </w:rPr>
              <w:t>金积镇：金积镇镇区、郝渠村、露天洼子村、大院子村、秦坝关村、大庙桥村、塔湾村、丁家湾子村、河渠湃村、芦沟闸村、梨花桥村、关渠村、东门村、北门村、西门村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kern w:val="0"/>
                <w:sz w:val="24"/>
              </w:rPr>
              <w:t>马莲渠乡：杨渠村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kern w:val="0"/>
                <w:sz w:val="24"/>
              </w:rPr>
              <w:t>金银滩镇：新渠村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8" w:leftChars="15" w:right="48" w:rightChars="15"/>
              <w:jc w:val="left"/>
              <w:textAlignment w:val="auto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巴浪湖农场：二队、七队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5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" w:leftChars="15" w:right="48" w:rightChars="15"/>
              <w:jc w:val="center"/>
              <w:textAlignment w:val="auto"/>
              <w:rPr>
                <w:kern w:val="0"/>
                <w:sz w:val="24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" w:leftChars="15" w:right="48" w:rightChars="15"/>
              <w:jc w:val="center"/>
              <w:textAlignment w:val="auto"/>
              <w:rPr>
                <w:kern w:val="0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" w:leftChars="15" w:right="48" w:rightChars="15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II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" w:leftChars="15" w:right="48" w:rightChars="15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36700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8" w:leftChars="15" w:right="48" w:rightChars="15"/>
              <w:jc w:val="left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高闸镇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kern w:val="0"/>
                <w:sz w:val="24"/>
              </w:rPr>
              <w:t>金积镇：马家桥村、田桥村、油粮桥村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kern w:val="0"/>
                <w:sz w:val="24"/>
              </w:rPr>
              <w:t>马莲渠乡：陈木闸村、廖桥村、巴浪湖村、汉北堡村、岔渠桥村、马莲渠村、柴桥村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kern w:val="0"/>
                <w:sz w:val="24"/>
              </w:rPr>
              <w:t>金银滩镇：东沟湾村、杨马湖村、团庄村、西滩村、沟台村、银新村、灵白村、四支渠村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kern w:val="0"/>
                <w:sz w:val="24"/>
              </w:rPr>
              <w:t>扁担钩镇：黄沙窝村、渠口村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8" w:leftChars="15" w:right="48" w:rightChars="15"/>
              <w:jc w:val="left"/>
              <w:textAlignment w:val="auto"/>
            </w:pPr>
            <w:r>
              <w:rPr>
                <w:rFonts w:hint="eastAsia"/>
                <w:kern w:val="0"/>
                <w:sz w:val="24"/>
                <w:lang w:eastAsia="zh-CN"/>
              </w:rPr>
              <w:t>巴浪湖农场：园艺队、种子队、一队、三队、四队、五队、六队、八队、九队、十队、二道湾农场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III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34300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widowControl/>
              <w:spacing w:line="420" w:lineRule="exact"/>
              <w:ind w:left="48" w:leftChars="15" w:right="48" w:rightChars="15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扁担沟镇：海子井村、五里坡村、南梁村、西沟沿村、双吉沟村、高</w:t>
            </w:r>
            <w:r>
              <w:rPr>
                <w:rFonts w:hint="eastAsia"/>
                <w:kern w:val="0"/>
                <w:sz w:val="24"/>
                <w:lang w:eastAsia="zh-CN"/>
              </w:rPr>
              <w:t>糜子</w:t>
            </w:r>
            <w:r>
              <w:rPr>
                <w:kern w:val="0"/>
                <w:sz w:val="24"/>
              </w:rPr>
              <w:t>湾村、烽火墩村、扁担沟村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1" w:hRule="atLeast"/>
          <w:jc w:val="center"/>
        </w:trPr>
        <w:tc>
          <w:tcPr>
            <w:tcW w:w="1290" w:type="dxa"/>
            <w:vMerge w:val="restart"/>
            <w:noWrap w:val="0"/>
            <w:vAlign w:val="center"/>
          </w:tcPr>
          <w:p>
            <w:pPr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吴忠市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红寺堡区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27900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8" w:leftChars="15" w:right="48" w:rightChars="15"/>
              <w:jc w:val="left"/>
              <w:textAlignment w:val="auto"/>
              <w:rPr>
                <w:rFonts w:hint="eastAsia" w:eastAsia="方正仿宋_GBK"/>
                <w:kern w:val="0"/>
                <w:sz w:val="24"/>
                <w:lang w:eastAsia="zh-CN"/>
              </w:rPr>
            </w:pPr>
            <w:r>
              <w:rPr>
                <w:kern w:val="0"/>
                <w:sz w:val="24"/>
              </w:rPr>
              <w:t>红寺堡镇、太阳山镇、大河乡、柳泉乡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kern w:val="0"/>
                <w:sz w:val="24"/>
              </w:rPr>
              <w:t>新庄集乡：向阳村、西源村、菊花台村、柳树台村、新台村、</w:t>
            </w:r>
            <w:r>
              <w:rPr>
                <w:rFonts w:hint="eastAsia"/>
                <w:kern w:val="0"/>
                <w:sz w:val="24"/>
                <w:lang w:eastAsia="zh-CN"/>
              </w:rPr>
              <w:t>洪</w:t>
            </w:r>
            <w:r>
              <w:rPr>
                <w:kern w:val="0"/>
                <w:sz w:val="24"/>
              </w:rPr>
              <w:t>沟滩村、南源村、杨柳村、东川村、中川村、红阳村、白墩村、康庄村、沙草墩村</w:t>
            </w:r>
            <w:r>
              <w:rPr>
                <w:rFonts w:hint="eastAsia"/>
                <w:kern w:val="0"/>
                <w:sz w:val="24"/>
                <w:lang w:eastAsia="zh-CN"/>
              </w:rPr>
              <w:t>、红川村、新集村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II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23400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8" w:leftChars="15" w:right="48" w:rightChars="15"/>
              <w:jc w:val="left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新庄集乡：新庄集乡直属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盐池县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28300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8" w:leftChars="15" w:right="48" w:rightChars="15"/>
              <w:jc w:val="left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花马池镇：长城村、沟沿村、田记掌村、四墩子村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kern w:val="0"/>
                <w:sz w:val="24"/>
              </w:rPr>
              <w:t>惠安堡镇：惠安堡村、隰宁堡村、老盐池村、杨儿庄村、大坝村、杜记沟村、狼布掌村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kern w:val="0"/>
                <w:sz w:val="24"/>
              </w:rPr>
              <w:t>冯记沟乡：汪水塘村、马儿庄村、平台村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kern w:val="0"/>
                <w:sz w:val="24"/>
              </w:rPr>
              <w:t>王乐井乡：王乐井村、石山子村、边记洼村、郑家堡村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0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II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26800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8" w:leftChars="15" w:right="48" w:rightChars="15"/>
              <w:jc w:val="left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高沙窝镇、大水坑镇、青山乡、麻黄山乡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8" w:leftChars="15" w:right="48" w:rightChars="15"/>
              <w:jc w:val="left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花马池镇：八岔梁村、皖记沟村、柳杨堡村、沙边子村、李记沟村、东塘村、冒寨子村、李华台村、芨芨沟村、苏步井村、硝池子村、高利乌苏村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8" w:leftChars="15" w:right="48" w:rightChars="15"/>
              <w:jc w:val="left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惠安堡镇：萌城村、麦草掌村、四股泉村、林记口子村、杏树梁村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8" w:leftChars="15" w:right="48" w:rightChars="15"/>
              <w:jc w:val="left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王乐井乡：曾记畔村、刘四渠村、孙家楼村、鸦儿沟村、狼洞沟村、王吾岔村、官滩村、双圪垯村、牛记圈村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8" w:leftChars="15" w:right="48" w:rightChars="15"/>
              <w:jc w:val="left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冯记沟乡：冯记沟村、雨强村、回六庄村、丁记掌村、暴记春村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同心县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28000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8" w:leftChars="15" w:right="48" w:rightChars="15"/>
              <w:jc w:val="left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豫海镇、丁塘镇、兴隆乡、预旺镇、张家塬乡、河西镇、马高庄乡、田老庄乡、王团镇、韦州镇、下马关镇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青铜峡市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46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46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39000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8" w:leftChars="15" w:right="48" w:rightChars="15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小坝镇、峡口镇、青铜峡镇、大坝镇、瞿靖镇、邵岗镇、陈袁滩镇、叶盛镇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  <w:jc w:val="center"/>
        </w:trPr>
        <w:tc>
          <w:tcPr>
            <w:tcW w:w="1290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固原市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原州区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28000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三营镇（部分）、头营镇（部分）、官厅镇（部分）、开城镇（部分）、中河乡（部分）、彭堡镇（部分）、黄铎堡镇（部分）、北塬街道（部分）、南关街道（部分）、古雁街道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II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26000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三营镇（部分）、头营镇（部分）、官厅镇（部分）、开城镇（部分）、中河乡（部分）、彭堡镇（部分）、黄铎堡镇（部分）、北塬街道（部分）、南关街道（部分）、张易镇、寨科乡、炭山乡、河川乡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西吉县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27700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widowControl/>
              <w:spacing w:line="420" w:lineRule="exact"/>
              <w:ind w:left="48" w:leftChars="15" w:right="48" w:rightChars="1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吉强镇：大滩村、短岔村、何洼村、前嘴村、沙葱洼村、上堡村、水泉村、团结村、万崖村、夏寨村、杨河村、袁河村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0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II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25800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吉强镇：大坪村、大营村、高同村、苟家新庄村、龙王坝村、芦子沟村、马营村、泉儿湾村、水岔村、酸刺沟村、套子湾村、王昭村、夏家大路村、羊路村、杨坊村</w:t>
            </w:r>
          </w:p>
          <w:p>
            <w:pPr>
              <w:widowControl/>
              <w:spacing w:line="400" w:lineRule="exact"/>
              <w:ind w:left="48" w:leftChars="15" w:right="48" w:rightChars="1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将台堡镇：包庄村、毛家沟村、保林村、东坡村、火家沟村、火家集村、明荣村、明台村、牟荣村、西坪村</w:t>
            </w:r>
          </w:p>
          <w:p>
            <w:pPr>
              <w:widowControl/>
              <w:spacing w:line="400" w:lineRule="exact"/>
              <w:ind w:left="48" w:leftChars="15" w:right="48" w:rightChars="1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马莲乡：巴都沟村、北山村、马莲村、南台村、张堡塬村</w:t>
            </w:r>
          </w:p>
          <w:p>
            <w:pPr>
              <w:widowControl/>
              <w:spacing w:line="400" w:lineRule="exact"/>
              <w:ind w:left="48" w:leftChars="15" w:right="48" w:rightChars="1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什字乡：保卫村、什字村、黄沟村、马家沟村、南台村、山庄村、谢寨村、新店村、杨家庄村、余家堡子村、玉丰村</w:t>
            </w:r>
          </w:p>
          <w:p>
            <w:pPr>
              <w:widowControl/>
              <w:spacing w:line="400" w:lineRule="exact"/>
              <w:ind w:left="48" w:leftChars="15" w:right="48" w:rightChars="1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硝河乡：隆堡村、马昌村、硝河村、新庄村</w:t>
            </w:r>
          </w:p>
          <w:p>
            <w:pPr>
              <w:widowControl/>
              <w:spacing w:line="400" w:lineRule="exact"/>
              <w:ind w:left="48" w:leftChars="15" w:right="48" w:rightChars="1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新营乡：车路湾村、陈阳川村、二府营村、黑城河村、新营村</w:t>
            </w:r>
          </w:p>
          <w:p>
            <w:pPr>
              <w:spacing w:line="400" w:lineRule="exact"/>
              <w:ind w:left="48" w:leftChars="15" w:right="48" w:rightChars="1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兴隆镇：陈田玉村、川口村、大岔村、单北村、单南村、范家沟村、黄岔村、罗家庄村、马家嘴村、唐岔村、团庄村、王家沟村、王家河村、下堡子村、下范村、兴隆村、杨茂村、姚杜村、玉桥村、张节子村、张齐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3" w:hRule="atLeast"/>
          <w:jc w:val="center"/>
        </w:trPr>
        <w:tc>
          <w:tcPr>
            <w:tcW w:w="1290" w:type="dxa"/>
            <w:vMerge w:val="restart"/>
            <w:noWrap w:val="0"/>
            <w:vAlign w:val="center"/>
          </w:tcPr>
          <w:p>
            <w:pPr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固原市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西吉县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III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24200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widowControl/>
              <w:snapToGrid w:val="0"/>
              <w:spacing w:line="320" w:lineRule="exact"/>
              <w:ind w:left="48" w:leftChars="15" w:right="48" w:rightChars="15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震湖乡、兴平乡、西滩乡、王民乡、田坪乡、沙沟乡、平峰镇、偏城乡、马建乡、红耀乡、白崖乡、火石寨乡</w:t>
            </w:r>
          </w:p>
          <w:p>
            <w:pPr>
              <w:widowControl/>
              <w:snapToGrid w:val="0"/>
              <w:spacing w:line="320" w:lineRule="exact"/>
              <w:ind w:left="48" w:leftChars="15" w:right="48" w:rightChars="15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将台堡镇：崔中村、甘岔村、韩塬村、李家嘴头村、明星村、深岔村</w:t>
            </w:r>
          </w:p>
          <w:p>
            <w:pPr>
              <w:widowControl/>
              <w:snapToGrid w:val="0"/>
              <w:spacing w:line="320" w:lineRule="exact"/>
              <w:ind w:left="48" w:leftChars="15" w:right="48" w:rightChars="15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马莲乡：八代沟村、堡子山村、北坡村、东洼村、后庄村、陆家沟村、罗漫沟村、麻子湾村、马其沟村、新堡村</w:t>
            </w:r>
          </w:p>
          <w:p>
            <w:pPr>
              <w:widowControl/>
              <w:snapToGrid w:val="0"/>
              <w:spacing w:line="320" w:lineRule="exact"/>
              <w:ind w:left="48" w:leftChars="15" w:right="48" w:rightChars="15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什字乡：北台村、李海村、李庄村、唐庄村、温唐村</w:t>
            </w:r>
          </w:p>
          <w:p>
            <w:pPr>
              <w:widowControl/>
              <w:snapToGrid w:val="0"/>
              <w:spacing w:line="320" w:lineRule="exact"/>
              <w:ind w:left="48" w:leftChars="15" w:right="48" w:rightChars="15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硝河乡：范湾村、</w:t>
            </w:r>
            <w:r>
              <w:rPr>
                <w:rFonts w:hint="eastAsia" w:ascii="方正仿宋_GBK" w:hAnsi="方正仿宋_GBK" w:cs="方正仿宋_GBK"/>
                <w:kern w:val="0"/>
                <w:sz w:val="24"/>
                <w:lang w:eastAsia="zh-CN"/>
              </w:rPr>
              <w:t>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湾村、高塬村、关庄村、红泉村、郎岔村、民联村、苏家沟村</w:t>
            </w:r>
          </w:p>
          <w:p>
            <w:pPr>
              <w:widowControl/>
              <w:snapToGrid w:val="0"/>
              <w:spacing w:line="320" w:lineRule="exact"/>
              <w:ind w:left="48" w:leftChars="15" w:right="48" w:rightChars="15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新营乡：白城子村、大沙河村、大窑滩村、洞子沟村、甘沟村、甘井村、蒿子湾村、庙儿岔村、上岔村、石岘子村、万达川村、小硷滩村、腰巴庄村、玉黄沟村、长义山村、红庄村</w:t>
            </w:r>
          </w:p>
          <w:p>
            <w:pPr>
              <w:pStyle w:val="10"/>
              <w:snapToGrid w:val="0"/>
              <w:spacing w:after="0" w:line="320" w:lineRule="exact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兴隆镇：代段村、洞洞村、公易村、黑大庄村、刘玉村、马堡村、上村村、西冶村、小段村、新合村、岳岔村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隆德县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27000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widowControl/>
              <w:spacing w:line="280" w:lineRule="exact"/>
              <w:ind w:left="48" w:leftChars="15" w:right="48" w:rightChars="15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城关镇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II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25000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widowControl/>
              <w:spacing w:line="280" w:lineRule="exact"/>
              <w:ind w:left="48" w:leftChars="15" w:right="48" w:rightChars="15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沙塘镇、联财镇、陈靳乡、好水乡、观庄乡、杨河乡、神林乡、张程乡、凤岭乡、山河乡、温堡乡、奠安乡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泾源县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23800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widowControl/>
              <w:spacing w:line="280" w:lineRule="exact"/>
              <w:ind w:left="48" w:leftChars="15" w:right="48" w:rightChars="15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香水镇：思源村、车村、沙源村、下桥村、城关村、永丰村、大庄村、杨家村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II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16500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widowControl/>
              <w:spacing w:line="280" w:lineRule="exact"/>
              <w:ind w:left="48" w:leftChars="15" w:right="48" w:rightChars="15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大湾乡、黄花乡、兴盛乡、新民乡、六盘山镇、泾河源镇</w:t>
            </w:r>
          </w:p>
          <w:p>
            <w:pPr>
              <w:widowControl/>
              <w:spacing w:line="280" w:lineRule="exact"/>
              <w:ind w:left="48" w:leftChars="15" w:right="48" w:rightChars="15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香水镇：泾312A村、惠312A村、太阳村、暖水村、惠台村、米岗村、下寺村、卡子村、白家村、新月村、沙南村、园子村、上桥村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彭阳县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27600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widowControl/>
              <w:spacing w:line="280" w:lineRule="exact"/>
              <w:ind w:left="48" w:leftChars="15" w:right="48" w:rightChars="15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白阳镇、古城镇、新集乡、红河镇、城阳乡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II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26000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widowControl/>
              <w:spacing w:line="280" w:lineRule="exact"/>
              <w:ind w:left="48" w:leftChars="15" w:right="48" w:rightChars="15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王洼镇、草庙乡、交岔乡、小岔乡、冯庄乡、孟塬乡、罗洼乡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6" w:hRule="atLeast"/>
          <w:jc w:val="center"/>
        </w:trPr>
        <w:tc>
          <w:tcPr>
            <w:tcW w:w="1290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中卫市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沙坡头区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41700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widowControl/>
              <w:spacing w:line="300" w:lineRule="exact"/>
              <w:ind w:left="48" w:leftChars="15" w:right="48" w:rightChars="1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滨河镇、文昌镇、东园镇、柔远镇、镇罗镇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宣和镇：福堂村、福兴村、羚羊村、东月村、宣和村、何营村、旧营村、赵滩村、三营村、张洪村、宏爱村、马滩村、永和村、曹山村、敬农村、喜沟村、丹阳村、草台村、华和村、海和村、羚和村、兴海村、林昌村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永康镇：杨滩村、上滩村、北滩村、南滩村、刘湾村、永丰村、艾湾村、永康村、永南村、沙滩村、徐庄村、乐台村、景台村、阳沟村、丰台村、达茂村、城农村、彩达村、永新村、双达村（南山台子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扬</w:t>
            </w:r>
            <w:r>
              <w:rPr>
                <w:rFonts w:hint="eastAsia" w:ascii="宋体" w:hAnsi="宋体" w:cs="宋体"/>
                <w:kern w:val="0"/>
                <w:sz w:val="24"/>
              </w:rPr>
              <w:t>水渠以北）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常乐镇：倪滩村、马路滩村、枣林村、大路街村、刘营村、高滩村、李营村、水车村、常乐村、河沿村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迎水桥镇：迎水村、黑林村、码头村、鸣钟村、牛滩村、夹道村、杨渠村、何滩村、姚滩村、鸣沙村、沙坡头村（铁路以南）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II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31800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widowControl/>
              <w:spacing w:line="300" w:lineRule="exact"/>
              <w:ind w:left="48" w:leftChars="15" w:right="48" w:rightChars="15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宣和镇：汪园村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kern w:val="0"/>
                <w:sz w:val="24"/>
              </w:rPr>
              <w:t>永康镇：双达村（南山台子</w:t>
            </w:r>
            <w:r>
              <w:rPr>
                <w:rFonts w:hint="eastAsia"/>
                <w:kern w:val="0"/>
                <w:sz w:val="24"/>
                <w:lang w:eastAsia="zh-CN"/>
              </w:rPr>
              <w:t>扬</w:t>
            </w:r>
            <w:r>
              <w:rPr>
                <w:kern w:val="0"/>
                <w:sz w:val="24"/>
              </w:rPr>
              <w:t>水渠以南）、校育川村、党家水村、永乐村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kern w:val="0"/>
                <w:sz w:val="24"/>
              </w:rPr>
              <w:t>常乐镇：黄套村、上石棚村、熊水村、罗泉村、思乐村、康乐村、海乐村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kern w:val="0"/>
                <w:sz w:val="24"/>
              </w:rPr>
              <w:t>迎水桥镇：沙坡头村（铁路以北）、孟家湾村、长流水村、上滩村、下滩村、营盘水村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III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42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27000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widowControl/>
              <w:spacing w:line="300" w:lineRule="exact"/>
              <w:ind w:left="48" w:leftChars="15" w:right="48" w:rightChars="15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兴仁镇、香山乡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kern w:val="0"/>
                <w:sz w:val="24"/>
              </w:rPr>
              <w:t>迎水桥镇：南长滩村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290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中卫市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中宁县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40200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widowControl/>
              <w:spacing w:line="300" w:lineRule="exact"/>
              <w:ind w:left="48" w:leftChars="15" w:right="48" w:rightChars="15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宁安镇、石空镇、新堡镇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II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34700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widowControl/>
              <w:spacing w:line="300" w:lineRule="exact"/>
              <w:ind w:left="48" w:leftChars="15" w:right="48" w:rightChars="15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鸣沙镇、恩和镇、大战场镇、舟塔乡、白马乡、余丁乡、太阳梁乡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III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26800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widowControl/>
              <w:spacing w:line="300" w:lineRule="exact"/>
              <w:ind w:left="48" w:leftChars="15" w:right="48" w:rightChars="15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喊叫水乡、徐套乡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海原县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400" w:lineRule="exact"/>
              <w:ind w:left="48" w:leftChars="15" w:right="48" w:rightChars="1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26800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widowControl/>
              <w:spacing w:line="300" w:lineRule="exact"/>
              <w:ind w:left="48" w:leftChars="15" w:right="48" w:rightChars="15"/>
              <w:jc w:val="left"/>
              <w:rPr>
                <w:rFonts w:hint="eastAsia" w:eastAsia="方正仿宋_GBK"/>
                <w:kern w:val="0"/>
                <w:sz w:val="24"/>
                <w:lang w:eastAsia="zh-CN"/>
              </w:rPr>
            </w:pPr>
            <w:r>
              <w:rPr>
                <w:kern w:val="0"/>
                <w:sz w:val="24"/>
              </w:rPr>
              <w:t>海城街道</w:t>
            </w:r>
            <w:r>
              <w:rPr>
                <w:rFonts w:hint="eastAsia"/>
                <w:kern w:val="0"/>
                <w:sz w:val="24"/>
                <w:lang w:eastAsia="zh-CN"/>
              </w:rPr>
              <w:t>办</w:t>
            </w:r>
            <w:r>
              <w:rPr>
                <w:kern w:val="0"/>
                <w:sz w:val="24"/>
              </w:rPr>
              <w:t>、海兴开发区、海城镇、三河镇、李旺镇、七营镇、西安镇、高崖乡、关桥乡、贾塘乡、树台乡、史店乡、郑旗乡、甘城乡、关庄乡、红羊乡、九彩乡、曹洼乡、李俊乡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ind w:left="0" w:leftChars="0" w:firstLine="0" w:firstLineChars="0"/>
        <w:textAlignment w:val="auto"/>
        <w:rPr>
          <w:rFonts w:hint="eastAsia"/>
          <w:lang w:val="en-US" w:eastAsia="zh-CN"/>
        </w:rPr>
        <w:sectPr>
          <w:footerReference r:id="rId3" w:type="default"/>
          <w:pgSz w:w="16838" w:h="11906" w:orient="landscape"/>
          <w:pgMar w:top="1440" w:right="1080" w:bottom="1440" w:left="1080" w:header="851" w:footer="850" w:gutter="0"/>
          <w:pgNumType w:fmt="decimal"/>
          <w:cols w:space="720" w:num="1"/>
          <w:docGrid w:type="lines" w:linePitch="312" w:charSpace="0"/>
        </w:sectPr>
      </w:pP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4" w:type="default"/>
      <w:pgSz w:w="16838" w:h="11906" w:orient="landscape"/>
      <w:pgMar w:top="1587" w:right="2098" w:bottom="1474" w:left="198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MingLiUfalt">
    <w:altName w:val="Segoe Print"/>
    <w:panose1 w:val="00000000000000000000"/>
    <w:charset w:val="00"/>
    <w:family w:val="roman"/>
    <w:pitch w:val="default"/>
    <w:sig w:usb0="00000000" w:usb1="00000000" w:usb2="00000010" w:usb3="00000000" w:csb0="001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</w:pPr>
                <w:r>
                  <w:rPr>
                    <w:rFonts w:hint="eastAsia" w:ascii="方正仿宋_GBK" w:hAnsi="方正仿宋_GBK" w:eastAsia="方正仿宋_GBK" w:cs="方正仿宋_GBK"/>
                    <w:sz w:val="24"/>
                    <w:szCs w:val="24"/>
                  </w:rPr>
                  <w:t xml:space="preserve">— </w:t>
                </w:r>
                <w:r>
                  <w:rPr>
                    <w:rFonts w:hint="eastAsia" w:ascii="方正仿宋_GBK" w:hAnsi="方正仿宋_GBK" w:eastAsia="方正仿宋_GBK" w:cs="方正仿宋_GBK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方正仿宋_GBK" w:hAnsi="方正仿宋_GBK" w:eastAsia="方正仿宋_GBK" w:cs="方正仿宋_GBK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="方正仿宋_GBK" w:hAnsi="方正仿宋_GBK" w:eastAsia="方正仿宋_GBK" w:cs="方正仿宋_GBK"/>
                    <w:sz w:val="24"/>
                    <w:szCs w:val="24"/>
                  </w:rPr>
                  <w:fldChar w:fldCharType="separate"/>
                </w:r>
                <w:r>
                  <w:rPr>
                    <w:rFonts w:hint="eastAsia" w:ascii="方正仿宋_GBK" w:hAnsi="方正仿宋_GBK" w:eastAsia="方正仿宋_GBK" w:cs="方正仿宋_GBK"/>
                    <w:sz w:val="24"/>
                    <w:szCs w:val="24"/>
                  </w:rPr>
                  <w:t>1</w:t>
                </w:r>
                <w:r>
                  <w:rPr>
                    <w:rFonts w:hint="eastAsia" w:ascii="方正仿宋_GBK" w:hAnsi="方正仿宋_GBK" w:eastAsia="方正仿宋_GBK" w:cs="方正仿宋_GBK"/>
                    <w:sz w:val="24"/>
                    <w:szCs w:val="24"/>
                  </w:rPr>
                  <w:fldChar w:fldCharType="end"/>
                </w:r>
                <w:r>
                  <w:rPr>
                    <w:rFonts w:hint="eastAsia" w:ascii="方正仿宋_GBK" w:hAnsi="方正仿宋_GBK" w:eastAsia="方正仿宋_GBK" w:cs="方正仿宋_GBK"/>
                    <w:sz w:val="24"/>
                    <w:szCs w:val="24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rPr>
                    <w:rFonts w:hint="eastAsia" w:ascii="方正仿宋_GBK" w:hAnsi="方正仿宋_GBK" w:eastAsia="方正仿宋_GBK" w:cs="方正仿宋_GBK"/>
                    <w:sz w:val="24"/>
                    <w:szCs w:val="24"/>
                  </w:rPr>
                </w:pPr>
                <w:r>
                  <w:rPr>
                    <w:rFonts w:hint="eastAsia" w:ascii="方正仿宋_GBK" w:hAnsi="方正仿宋_GBK" w:cs="方正仿宋_GBK"/>
                    <w:sz w:val="24"/>
                    <w:szCs w:val="24"/>
                  </w:rPr>
                  <w:t xml:space="preserve">— </w:t>
                </w:r>
                <w:r>
                  <w:rPr>
                    <w:rFonts w:hint="eastAsia" w:ascii="方正仿宋_GBK" w:hAnsi="方正仿宋_GBK" w:cs="方正仿宋_GBK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方正仿宋_GBK" w:hAnsi="方正仿宋_GBK" w:cs="方正仿宋_GBK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="方正仿宋_GBK" w:hAnsi="方正仿宋_GBK" w:cs="方正仿宋_GBK"/>
                    <w:sz w:val="24"/>
                    <w:szCs w:val="24"/>
                  </w:rPr>
                  <w:fldChar w:fldCharType="separate"/>
                </w:r>
                <w:r>
                  <w:rPr>
                    <w:rFonts w:hint="eastAsia" w:ascii="方正仿宋_GBK" w:hAnsi="方正仿宋_GBK" w:cs="方正仿宋_GBK"/>
                    <w:sz w:val="24"/>
                    <w:szCs w:val="24"/>
                  </w:rPr>
                  <w:t>13</w:t>
                </w:r>
                <w:r>
                  <w:rPr>
                    <w:rFonts w:hint="eastAsia" w:ascii="方正仿宋_GBK" w:hAnsi="方正仿宋_GBK" w:cs="方正仿宋_GBK"/>
                    <w:sz w:val="24"/>
                    <w:szCs w:val="24"/>
                  </w:rPr>
                  <w:fldChar w:fldCharType="end"/>
                </w:r>
                <w:r>
                  <w:rPr>
                    <w:rFonts w:hint="eastAsia" w:ascii="方正仿宋_GBK" w:hAnsi="方正仿宋_GBK" w:cs="方正仿宋_GBK"/>
                    <w:sz w:val="24"/>
                    <w:szCs w:val="24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NlNWM3MDhiYTJmMTc1OTBlYTFlY2JiMjNhZDM1OTIifQ=="/>
  </w:docVars>
  <w:rsids>
    <w:rsidRoot w:val="FFFF4B22"/>
    <w:rsid w:val="0EFC31A7"/>
    <w:rsid w:val="0FEFF10D"/>
    <w:rsid w:val="26775727"/>
    <w:rsid w:val="2C153CDF"/>
    <w:rsid w:val="351535DD"/>
    <w:rsid w:val="37D2031D"/>
    <w:rsid w:val="39DB4154"/>
    <w:rsid w:val="3AFC0F3A"/>
    <w:rsid w:val="3F6B8620"/>
    <w:rsid w:val="3FF90BE4"/>
    <w:rsid w:val="40681F13"/>
    <w:rsid w:val="4FAB2339"/>
    <w:rsid w:val="51C03B21"/>
    <w:rsid w:val="534D4FD8"/>
    <w:rsid w:val="5DEE1FD2"/>
    <w:rsid w:val="5E6F75CF"/>
    <w:rsid w:val="5F37D195"/>
    <w:rsid w:val="5F8B1273"/>
    <w:rsid w:val="5FD74E9A"/>
    <w:rsid w:val="5FF7EC53"/>
    <w:rsid w:val="637FDCD3"/>
    <w:rsid w:val="64214714"/>
    <w:rsid w:val="693F01F6"/>
    <w:rsid w:val="69C61178"/>
    <w:rsid w:val="6C150D37"/>
    <w:rsid w:val="6D157384"/>
    <w:rsid w:val="6F7E82C8"/>
    <w:rsid w:val="6FD52510"/>
    <w:rsid w:val="6FF20931"/>
    <w:rsid w:val="6FF7D41F"/>
    <w:rsid w:val="6FFEC4A8"/>
    <w:rsid w:val="70A72179"/>
    <w:rsid w:val="73B5677B"/>
    <w:rsid w:val="76FBD590"/>
    <w:rsid w:val="77676A64"/>
    <w:rsid w:val="777C0942"/>
    <w:rsid w:val="77BFEAFB"/>
    <w:rsid w:val="7BFCFE25"/>
    <w:rsid w:val="7BFFA085"/>
    <w:rsid w:val="7BFFF49D"/>
    <w:rsid w:val="7CDF892D"/>
    <w:rsid w:val="7F79A6F4"/>
    <w:rsid w:val="7F9F0897"/>
    <w:rsid w:val="7FFFE8E2"/>
    <w:rsid w:val="9F3DAAFE"/>
    <w:rsid w:val="9FAF9996"/>
    <w:rsid w:val="A99FD436"/>
    <w:rsid w:val="ACAECD71"/>
    <w:rsid w:val="ADEFF9E5"/>
    <w:rsid w:val="AFEDC20D"/>
    <w:rsid w:val="B5EF077F"/>
    <w:rsid w:val="B9EF01E3"/>
    <w:rsid w:val="BBE78624"/>
    <w:rsid w:val="BE3D00FA"/>
    <w:rsid w:val="BF772F95"/>
    <w:rsid w:val="BFBA8935"/>
    <w:rsid w:val="D6D244EA"/>
    <w:rsid w:val="D7FF1358"/>
    <w:rsid w:val="DBFE311A"/>
    <w:rsid w:val="DCFFAA97"/>
    <w:rsid w:val="DFFC5C3F"/>
    <w:rsid w:val="DFFF3E90"/>
    <w:rsid w:val="E8D60F39"/>
    <w:rsid w:val="EACE4151"/>
    <w:rsid w:val="EB6D1DC5"/>
    <w:rsid w:val="EEBDBE51"/>
    <w:rsid w:val="EFDF9985"/>
    <w:rsid w:val="F6E6AF32"/>
    <w:rsid w:val="F79F1C47"/>
    <w:rsid w:val="F7F06A8E"/>
    <w:rsid w:val="FBBFB75A"/>
    <w:rsid w:val="FBDB7F84"/>
    <w:rsid w:val="FC7B235A"/>
    <w:rsid w:val="FDF4909B"/>
    <w:rsid w:val="FE7BAB71"/>
    <w:rsid w:val="FE7F66EF"/>
    <w:rsid w:val="FFE67440"/>
    <w:rsid w:val="FFFE01DF"/>
    <w:rsid w:val="FFFF4B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rFonts w:ascii="Calibri" w:hAnsi="Calibri" w:eastAsia="宋体" w:cs="Times New Roman"/>
      <w:sz w:val="21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  <w:rPr>
      <w:rFonts w:ascii="Calibri" w:hAnsi="Calibri" w:eastAsia="宋体" w:cs="Times New Roman"/>
      <w:sz w:val="21"/>
    </w:rPr>
  </w:style>
  <w:style w:type="paragraph" w:styleId="6">
    <w:name w:val="footnote text"/>
    <w:basedOn w:val="1"/>
    <w:autoRedefine/>
    <w:semiHidden/>
    <w:qFormat/>
    <w:uiPriority w:val="99"/>
    <w:pPr>
      <w:jc w:val="left"/>
    </w:pPr>
    <w:rPr>
      <w:rFonts w:ascii="Times New Roman" w:hAnsi="Times New Roman" w:eastAsia="PMingLiUfalt" w:cs="Times New Roman"/>
      <w:color w:val="000000"/>
      <w:sz w:val="18"/>
      <w:szCs w:val="18"/>
    </w:rPr>
  </w:style>
  <w:style w:type="paragraph" w:styleId="7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next w:val="4"/>
    <w:qFormat/>
    <w:uiPriority w:val="0"/>
    <w:pPr>
      <w:ind w:firstLine="420" w:firstLineChars="200"/>
    </w:pPr>
    <w:rPr>
      <w:rFonts w:eastAsia="仿宋_GB2312"/>
      <w:sz w:val="32"/>
    </w:rPr>
  </w:style>
  <w:style w:type="character" w:styleId="13">
    <w:name w:val="page number"/>
    <w:basedOn w:val="12"/>
    <w:qFormat/>
    <w:uiPriority w:val="0"/>
  </w:style>
  <w:style w:type="character" w:customStyle="1" w:styleId="14">
    <w:name w:val="src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2023-11-18T09:09:00Z</dcterms:created>
  <dc:creator>ht706</dc:creator>
  <cp:lastModifiedBy>pc</cp:lastModifiedBy>
  <cp:lastPrinted>2023-12-26T22:27:00Z</cp:lastPrinted>
  <dcterms:modified xsi:type="dcterms:W3CDTF">2024-01-02T09:31:07Z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5B931854E556EC5D01748A65DD294204</vt:lpwstr>
  </property>
</Properties>
</file>