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80" w:type="dxa"/>
        <w:tblInd w:w="93" w:type="dxa"/>
        <w:tblLook w:val="04A0" w:firstRow="1" w:lastRow="0" w:firstColumn="1" w:lastColumn="0" w:noHBand="0" w:noVBand="1"/>
      </w:tblPr>
      <w:tblGrid>
        <w:gridCol w:w="660"/>
        <w:gridCol w:w="540"/>
        <w:gridCol w:w="1460"/>
        <w:gridCol w:w="1080"/>
        <w:gridCol w:w="10280"/>
        <w:gridCol w:w="1460"/>
      </w:tblGrid>
      <w:tr w:rsidR="00573D93" w:rsidRPr="00573D93" w:rsidTr="00573D93">
        <w:trPr>
          <w:trHeight w:val="405"/>
        </w:trPr>
        <w:tc>
          <w:tcPr>
            <w:tcW w:w="2660" w:type="dxa"/>
            <w:gridSpan w:val="3"/>
            <w:tcBorders>
              <w:top w:val="nil"/>
              <w:left w:val="nil"/>
              <w:bottom w:val="nil"/>
              <w:right w:val="nil"/>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 w:val="32"/>
                <w:szCs w:val="32"/>
              </w:rPr>
            </w:pPr>
            <w:bookmarkStart w:id="0" w:name="RANGE!A1:F96"/>
            <w:r w:rsidRPr="00573D93">
              <w:rPr>
                <w:rFonts w:ascii="黑体" w:eastAsia="黑体" w:hAnsi="黑体" w:cs="Times New Roman" w:hint="eastAsia"/>
                <w:kern w:val="0"/>
                <w:sz w:val="32"/>
                <w:szCs w:val="32"/>
              </w:rPr>
              <w:t>附件</w:t>
            </w:r>
            <w:r w:rsidRPr="00573D93">
              <w:rPr>
                <w:rFonts w:ascii="Times New Roman" w:eastAsia="宋体" w:hAnsi="Times New Roman" w:cs="Times New Roman"/>
                <w:kern w:val="0"/>
                <w:sz w:val="32"/>
                <w:szCs w:val="32"/>
              </w:rPr>
              <w:t>1</w:t>
            </w:r>
            <w:bookmarkEnd w:id="0"/>
          </w:p>
        </w:tc>
        <w:tc>
          <w:tcPr>
            <w:tcW w:w="1080" w:type="dxa"/>
            <w:tcBorders>
              <w:top w:val="nil"/>
              <w:left w:val="nil"/>
              <w:bottom w:val="nil"/>
              <w:right w:val="nil"/>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 w:val="24"/>
                <w:szCs w:val="24"/>
              </w:rPr>
            </w:pPr>
          </w:p>
        </w:tc>
        <w:tc>
          <w:tcPr>
            <w:tcW w:w="10280" w:type="dxa"/>
            <w:tcBorders>
              <w:top w:val="nil"/>
              <w:left w:val="nil"/>
              <w:bottom w:val="nil"/>
              <w:right w:val="nil"/>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 w:val="24"/>
                <w:szCs w:val="24"/>
              </w:rPr>
            </w:pPr>
          </w:p>
        </w:tc>
        <w:tc>
          <w:tcPr>
            <w:tcW w:w="1460" w:type="dxa"/>
            <w:tcBorders>
              <w:top w:val="nil"/>
              <w:left w:val="nil"/>
              <w:bottom w:val="nil"/>
              <w:right w:val="nil"/>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 w:val="24"/>
                <w:szCs w:val="24"/>
              </w:rPr>
            </w:pPr>
          </w:p>
        </w:tc>
      </w:tr>
      <w:tr w:rsidR="00573D93" w:rsidRPr="00573D93" w:rsidTr="00573D93">
        <w:trPr>
          <w:trHeight w:val="780"/>
        </w:trPr>
        <w:tc>
          <w:tcPr>
            <w:tcW w:w="15480" w:type="dxa"/>
            <w:gridSpan w:val="6"/>
            <w:tcBorders>
              <w:top w:val="nil"/>
              <w:left w:val="nil"/>
              <w:bottom w:val="nil"/>
              <w:right w:val="nil"/>
            </w:tcBorders>
            <w:shd w:val="clear" w:color="auto" w:fill="auto"/>
            <w:vAlign w:val="center"/>
            <w:hideMark/>
          </w:tcPr>
          <w:p w:rsidR="00573D93" w:rsidRPr="00573D93" w:rsidRDefault="00573D93" w:rsidP="00573D93">
            <w:pPr>
              <w:widowControl/>
              <w:jc w:val="center"/>
              <w:rPr>
                <w:rFonts w:ascii="方正小标宋简体" w:eastAsia="方正小标宋简体" w:hAnsi="宋体" w:cs="宋体"/>
                <w:kern w:val="0"/>
                <w:sz w:val="40"/>
                <w:szCs w:val="40"/>
              </w:rPr>
            </w:pPr>
            <w:bookmarkStart w:id="1" w:name="_GoBack"/>
            <w:r w:rsidRPr="00573D93">
              <w:rPr>
                <w:rFonts w:ascii="方正小标宋简体" w:eastAsia="方正小标宋简体" w:hAnsi="宋体" w:cs="宋体" w:hint="eastAsia"/>
                <w:kern w:val="0"/>
                <w:sz w:val="40"/>
                <w:szCs w:val="40"/>
              </w:rPr>
              <w:t>株洲市城区住宅物业服务分项目分等级基准价标准</w:t>
            </w:r>
            <w:bookmarkEnd w:id="1"/>
          </w:p>
        </w:tc>
      </w:tr>
      <w:tr w:rsidR="00573D93" w:rsidRPr="00573D93" w:rsidTr="00573D93">
        <w:trPr>
          <w:trHeight w:val="522"/>
        </w:trPr>
        <w:tc>
          <w:tcPr>
            <w:tcW w:w="15480" w:type="dxa"/>
            <w:gridSpan w:val="6"/>
            <w:tcBorders>
              <w:top w:val="nil"/>
              <w:left w:val="nil"/>
              <w:bottom w:val="nil"/>
              <w:right w:val="nil"/>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 w:val="28"/>
                <w:szCs w:val="28"/>
              </w:rPr>
            </w:pPr>
            <w:r w:rsidRPr="00573D93">
              <w:rPr>
                <w:rFonts w:ascii="黑体" w:eastAsia="黑体" w:hAnsi="黑体" w:cs="Times New Roman" w:hint="eastAsia"/>
                <w:kern w:val="0"/>
                <w:sz w:val="28"/>
                <w:szCs w:val="28"/>
              </w:rPr>
              <w:t>一、综合管理服务标准与收费基准价</w:t>
            </w:r>
          </w:p>
        </w:tc>
      </w:tr>
      <w:tr w:rsidR="00573D93" w:rsidRPr="00573D93" w:rsidTr="00573D93">
        <w:trPr>
          <w:trHeight w:val="88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b/>
                <w:bCs/>
                <w:kern w:val="0"/>
                <w:szCs w:val="21"/>
              </w:rPr>
            </w:pPr>
            <w:r w:rsidRPr="00573D93">
              <w:rPr>
                <w:rFonts w:ascii="宋体" w:eastAsia="宋体" w:hAnsi="宋体" w:cs="Times New Roman" w:hint="eastAsia"/>
                <w:b/>
                <w:bCs/>
                <w:kern w:val="0"/>
                <w:szCs w:val="21"/>
              </w:rPr>
              <w:t>级别</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b/>
                <w:bCs/>
                <w:kern w:val="0"/>
                <w:szCs w:val="21"/>
              </w:rPr>
            </w:pPr>
            <w:r w:rsidRPr="00573D93">
              <w:rPr>
                <w:rFonts w:ascii="宋体" w:eastAsia="宋体" w:hAnsi="宋体" w:cs="Times New Roman" w:hint="eastAsia"/>
                <w:b/>
                <w:bCs/>
                <w:kern w:val="0"/>
                <w:szCs w:val="21"/>
              </w:rPr>
              <w:t>序号</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b/>
                <w:bCs/>
                <w:kern w:val="0"/>
                <w:szCs w:val="21"/>
              </w:rPr>
            </w:pPr>
            <w:r w:rsidRPr="00573D93">
              <w:rPr>
                <w:rFonts w:ascii="宋体" w:eastAsia="宋体" w:hAnsi="宋体" w:cs="Times New Roman" w:hint="eastAsia"/>
                <w:b/>
                <w:bCs/>
                <w:kern w:val="0"/>
                <w:szCs w:val="21"/>
              </w:rPr>
              <w:t>内</w:t>
            </w:r>
            <w:r w:rsidRPr="00573D93">
              <w:rPr>
                <w:rFonts w:ascii="Times New Roman" w:eastAsia="宋体" w:hAnsi="Times New Roman" w:cs="Times New Roman"/>
                <w:b/>
                <w:bCs/>
                <w:kern w:val="0"/>
                <w:szCs w:val="21"/>
              </w:rPr>
              <w:t xml:space="preserve">  </w:t>
            </w:r>
            <w:r w:rsidRPr="00573D93">
              <w:rPr>
                <w:rFonts w:ascii="宋体" w:eastAsia="宋体" w:hAnsi="宋体" w:cs="Times New Roman" w:hint="eastAsia"/>
                <w:b/>
                <w:bCs/>
                <w:kern w:val="0"/>
                <w:szCs w:val="21"/>
              </w:rPr>
              <w:t>容</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b/>
                <w:bCs/>
                <w:kern w:val="0"/>
                <w:szCs w:val="21"/>
              </w:rPr>
            </w:pPr>
            <w:r w:rsidRPr="00573D93">
              <w:rPr>
                <w:rFonts w:ascii="宋体" w:eastAsia="宋体" w:hAnsi="宋体" w:cs="Times New Roman" w:hint="eastAsia"/>
                <w:b/>
                <w:bCs/>
                <w:kern w:val="0"/>
                <w:szCs w:val="21"/>
              </w:rPr>
              <w:t>服</w:t>
            </w:r>
            <w:r w:rsidRPr="00573D93">
              <w:rPr>
                <w:rFonts w:ascii="Times New Roman" w:eastAsia="宋体" w:hAnsi="Times New Roman" w:cs="Times New Roman"/>
                <w:b/>
                <w:bCs/>
                <w:kern w:val="0"/>
                <w:szCs w:val="21"/>
              </w:rPr>
              <w:t xml:space="preserve">     </w:t>
            </w:r>
            <w:proofErr w:type="gramStart"/>
            <w:r w:rsidRPr="00573D93">
              <w:rPr>
                <w:rFonts w:ascii="宋体" w:eastAsia="宋体" w:hAnsi="宋体" w:cs="Times New Roman" w:hint="eastAsia"/>
                <w:b/>
                <w:bCs/>
                <w:kern w:val="0"/>
                <w:szCs w:val="21"/>
              </w:rPr>
              <w:t>务</w:t>
            </w:r>
            <w:proofErr w:type="gramEnd"/>
            <w:r w:rsidRPr="00573D93">
              <w:rPr>
                <w:rFonts w:ascii="Times New Roman" w:eastAsia="宋体" w:hAnsi="Times New Roman" w:cs="Times New Roman"/>
                <w:b/>
                <w:bCs/>
                <w:kern w:val="0"/>
                <w:szCs w:val="21"/>
              </w:rPr>
              <w:t xml:space="preserve">     </w:t>
            </w:r>
            <w:r w:rsidRPr="00573D93">
              <w:rPr>
                <w:rFonts w:ascii="宋体" w:eastAsia="宋体" w:hAnsi="宋体" w:cs="Times New Roman" w:hint="eastAsia"/>
                <w:b/>
                <w:bCs/>
                <w:kern w:val="0"/>
                <w:szCs w:val="21"/>
              </w:rPr>
              <w:t>要</w:t>
            </w:r>
            <w:r w:rsidRPr="00573D93">
              <w:rPr>
                <w:rFonts w:ascii="Times New Roman" w:eastAsia="宋体" w:hAnsi="Times New Roman" w:cs="Times New Roman"/>
                <w:b/>
                <w:bCs/>
                <w:kern w:val="0"/>
                <w:szCs w:val="21"/>
              </w:rPr>
              <w:t xml:space="preserve">     </w:t>
            </w:r>
            <w:r w:rsidRPr="00573D93">
              <w:rPr>
                <w:rFonts w:ascii="宋体" w:eastAsia="宋体" w:hAnsi="宋体" w:cs="Times New Roman" w:hint="eastAsia"/>
                <w:b/>
                <w:bCs/>
                <w:kern w:val="0"/>
                <w:szCs w:val="21"/>
              </w:rPr>
              <w:t>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b/>
                <w:bCs/>
                <w:kern w:val="0"/>
                <w:szCs w:val="21"/>
              </w:rPr>
            </w:pPr>
            <w:r w:rsidRPr="00573D93">
              <w:rPr>
                <w:rFonts w:ascii="宋体" w:eastAsia="宋体" w:hAnsi="宋体" w:cs="Times New Roman" w:hint="eastAsia"/>
                <w:b/>
                <w:bCs/>
                <w:kern w:val="0"/>
                <w:szCs w:val="21"/>
              </w:rPr>
              <w:t>每平方米建筑面积月收费基准价</w:t>
            </w:r>
            <w:r w:rsidRPr="00573D93">
              <w:rPr>
                <w:rFonts w:ascii="Times New Roman" w:eastAsia="宋体" w:hAnsi="Times New Roman" w:cs="Times New Roman"/>
                <w:b/>
                <w:bCs/>
                <w:kern w:val="0"/>
                <w:szCs w:val="21"/>
              </w:rPr>
              <w:t>(</w:t>
            </w:r>
            <w:r w:rsidRPr="00573D93">
              <w:rPr>
                <w:rFonts w:ascii="宋体" w:eastAsia="宋体" w:hAnsi="宋体" w:cs="Times New Roman" w:hint="eastAsia"/>
                <w:b/>
                <w:bCs/>
                <w:kern w:val="0"/>
                <w:szCs w:val="21"/>
              </w:rPr>
              <w:t>元</w:t>
            </w:r>
            <w:r w:rsidRPr="00573D93">
              <w:rPr>
                <w:rFonts w:ascii="Times New Roman" w:eastAsia="宋体" w:hAnsi="Times New Roman" w:cs="Times New Roman"/>
                <w:b/>
                <w:bCs/>
                <w:kern w:val="0"/>
                <w:szCs w:val="21"/>
              </w:rPr>
              <w:t>/</w:t>
            </w:r>
            <w:r w:rsidRPr="00573D93">
              <w:rPr>
                <w:rFonts w:ascii="宋体" w:eastAsia="宋体" w:hAnsi="宋体" w:cs="Times New Roman" w:hint="eastAsia"/>
                <w:b/>
                <w:bCs/>
                <w:kern w:val="0"/>
                <w:szCs w:val="21"/>
              </w:rPr>
              <w:t>月</w:t>
            </w:r>
            <w:r w:rsidRPr="00573D93">
              <w:rPr>
                <w:rFonts w:ascii="Times New Roman" w:eastAsia="宋体" w:hAnsi="Times New Roman" w:cs="Times New Roman"/>
                <w:b/>
                <w:bCs/>
                <w:kern w:val="0"/>
                <w:szCs w:val="21"/>
              </w:rPr>
              <w:t>)</w:t>
            </w:r>
          </w:p>
        </w:tc>
      </w:tr>
      <w:tr w:rsidR="00573D93" w:rsidRPr="00573D93" w:rsidTr="00573D93">
        <w:trPr>
          <w:trHeight w:val="46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宋体" w:eastAsia="宋体" w:hAnsi="宋体" w:cs="Times New Roman" w:hint="eastAsia"/>
                <w:kern w:val="0"/>
                <w:szCs w:val="21"/>
              </w:rPr>
              <w:t>一级</w:t>
            </w:r>
          </w:p>
        </w:tc>
        <w:tc>
          <w:tcPr>
            <w:tcW w:w="54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1</w:t>
            </w:r>
          </w:p>
        </w:tc>
        <w:tc>
          <w:tcPr>
            <w:tcW w:w="146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管理处设置</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小区内不设置管理处，管理人员每日巡查小区一次以上，发现问题及时处理。</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0.1</w:t>
            </w: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2</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管理人员要求</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）小区经理持证上岗</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）管理人员挂牌上岗。</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3</w:t>
            </w:r>
          </w:p>
        </w:tc>
        <w:tc>
          <w:tcPr>
            <w:tcW w:w="146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服务时间</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周一至周日在指定地点进行业务接待。</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4</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日常管理与服务</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）服务规范应符合物业管理行业规范要求。</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24</w:t>
            </w:r>
            <w:r w:rsidRPr="00573D93">
              <w:rPr>
                <w:rFonts w:ascii="宋体" w:eastAsia="宋体" w:hAnsi="宋体" w:cs="Times New Roman" w:hint="eastAsia"/>
                <w:kern w:val="0"/>
                <w:szCs w:val="21"/>
              </w:rPr>
              <w:t>小时受理业主或使用人报修。急修二小时内到现场处理，一般修理三天内完成（预约除外）。</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3</w:t>
            </w:r>
            <w:r w:rsidRPr="00573D93">
              <w:rPr>
                <w:rFonts w:ascii="宋体" w:eastAsia="宋体" w:hAnsi="宋体" w:cs="Times New Roman" w:hint="eastAsia"/>
                <w:kern w:val="0"/>
                <w:szCs w:val="21"/>
              </w:rPr>
              <w:t>）对业主或使用人的投诉在七天内答复处理。</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4</w:t>
            </w:r>
            <w:r w:rsidRPr="00573D93">
              <w:rPr>
                <w:rFonts w:ascii="宋体" w:eastAsia="宋体" w:hAnsi="宋体" w:cs="Times New Roman" w:hint="eastAsia"/>
                <w:kern w:val="0"/>
                <w:szCs w:val="21"/>
              </w:rPr>
              <w:t>）告知业主或使用人装修须知，监督装修过程，对违规装修、违章搭建及时劝阻、制止或报告。</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5</w:t>
            </w:r>
            <w:r w:rsidRPr="00573D93">
              <w:rPr>
                <w:rFonts w:ascii="宋体" w:eastAsia="宋体" w:hAnsi="宋体" w:cs="Times New Roman" w:hint="eastAsia"/>
                <w:kern w:val="0"/>
                <w:szCs w:val="21"/>
              </w:rPr>
              <w:t>）建立财务制度，对物业服务费的收支进行财务管理，做到运作规范，账目清晰。</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6</w:t>
            </w:r>
            <w:r w:rsidRPr="00573D93">
              <w:rPr>
                <w:rFonts w:ascii="宋体" w:eastAsia="宋体" w:hAnsi="宋体" w:cs="Times New Roman" w:hint="eastAsia"/>
                <w:kern w:val="0"/>
                <w:szCs w:val="21"/>
              </w:rPr>
              <w:t>）建立小区物业管理档案（包括设备管理档案、业主资料档案等）。</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7</w:t>
            </w:r>
            <w:r w:rsidRPr="00573D93">
              <w:rPr>
                <w:rFonts w:ascii="宋体" w:eastAsia="宋体" w:hAnsi="宋体" w:cs="Times New Roman" w:hint="eastAsia"/>
                <w:kern w:val="0"/>
                <w:szCs w:val="21"/>
              </w:rPr>
              <w:t>）可采取走访、恳谈会、问卷调查、通讯等多种形式与业主或使用人进行沟通，每年的沟通面不低于小区住户的</w:t>
            </w:r>
            <w:r w:rsidRPr="00573D93">
              <w:rPr>
                <w:rFonts w:ascii="Times New Roman" w:eastAsia="宋体" w:hAnsi="Times New Roman" w:cs="Times New Roman"/>
                <w:kern w:val="0"/>
                <w:szCs w:val="21"/>
              </w:rPr>
              <w:t>30%</w:t>
            </w:r>
            <w:r w:rsidRPr="00573D93">
              <w:rPr>
                <w:rFonts w:ascii="宋体" w:eastAsia="宋体" w:hAnsi="宋体" w:cs="Times New Roman" w:hint="eastAsia"/>
                <w:kern w:val="0"/>
                <w:szCs w:val="21"/>
              </w:rPr>
              <w:t>。</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8</w:t>
            </w:r>
            <w:r w:rsidRPr="00573D93">
              <w:rPr>
                <w:rFonts w:ascii="宋体" w:eastAsia="宋体" w:hAnsi="宋体" w:cs="Times New Roman" w:hint="eastAsia"/>
                <w:kern w:val="0"/>
                <w:szCs w:val="21"/>
              </w:rPr>
              <w:t>）服务窗口应公开办事制度、办事纪律、收费项目和收费标准。</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9</w:t>
            </w:r>
            <w:r w:rsidRPr="00573D93">
              <w:rPr>
                <w:rFonts w:ascii="宋体" w:eastAsia="宋体" w:hAnsi="宋体" w:cs="Times New Roman" w:hint="eastAsia"/>
                <w:kern w:val="0"/>
                <w:szCs w:val="21"/>
              </w:rPr>
              <w:t>）综合管理的其它服务项目达到约定的服务标准。</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62"/>
        </w:trPr>
        <w:tc>
          <w:tcPr>
            <w:tcW w:w="6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10</w:t>
            </w:r>
            <w:r w:rsidRPr="00573D93">
              <w:rPr>
                <w:rFonts w:ascii="宋体" w:eastAsia="宋体" w:hAnsi="宋体" w:cs="Times New Roman" w:hint="eastAsia"/>
                <w:kern w:val="0"/>
                <w:szCs w:val="21"/>
              </w:rPr>
              <w:t>）对违反小区公约（临时公约）或政府有关规定的行为进行劝阻、制止或报有关部门处理。</w:t>
            </w: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宋体" w:eastAsia="宋体" w:hAnsi="宋体" w:cs="Times New Roman" w:hint="eastAsia"/>
                <w:kern w:val="0"/>
                <w:szCs w:val="21"/>
              </w:rPr>
              <w:t>二级</w:t>
            </w:r>
          </w:p>
        </w:tc>
        <w:tc>
          <w:tcPr>
            <w:tcW w:w="54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1</w:t>
            </w:r>
          </w:p>
        </w:tc>
        <w:tc>
          <w:tcPr>
            <w:tcW w:w="146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管理处设置</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小区内设置管理处，配置简单办公设备，配有电话。</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0.15</w:t>
            </w: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2</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管理人员要求</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）小区经理有物业管理员上岗证和小区经理上岗证。</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）管理人员服装统一，挂牌上岗。</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3</w:t>
            </w:r>
          </w:p>
        </w:tc>
        <w:tc>
          <w:tcPr>
            <w:tcW w:w="146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服务时间</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周一至周五在小区管理处进行业务接待，周六、周日在指定地点进行业务接待。</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4</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日常管理与服务</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）服务规范应符合物业管理行业规范要求。</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24</w:t>
            </w:r>
            <w:r w:rsidRPr="00573D93">
              <w:rPr>
                <w:rFonts w:ascii="宋体" w:eastAsia="宋体" w:hAnsi="宋体" w:cs="Times New Roman" w:hint="eastAsia"/>
                <w:kern w:val="0"/>
                <w:szCs w:val="21"/>
              </w:rPr>
              <w:t>小时受理业主或使用人报修。急修</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小时内到现场处理，一般修理二天内完成（预约除外）。</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3</w:t>
            </w:r>
            <w:r w:rsidRPr="00573D93">
              <w:rPr>
                <w:rFonts w:ascii="宋体" w:eastAsia="宋体" w:hAnsi="宋体" w:cs="Times New Roman" w:hint="eastAsia"/>
                <w:kern w:val="0"/>
                <w:szCs w:val="21"/>
              </w:rPr>
              <w:t>）对业主或使用人的投诉在五天内答复处理。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4</w:t>
            </w:r>
            <w:r w:rsidRPr="00573D93">
              <w:rPr>
                <w:rFonts w:ascii="宋体" w:eastAsia="宋体" w:hAnsi="宋体" w:cs="Times New Roman" w:hint="eastAsia"/>
                <w:kern w:val="0"/>
                <w:szCs w:val="21"/>
              </w:rPr>
              <w:t>）告知业主或使用人装修须知，监督装修过程，对违规装修、违章搭建及时劝阻、制止或报告。</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5</w:t>
            </w:r>
            <w:r w:rsidRPr="00573D93">
              <w:rPr>
                <w:rFonts w:ascii="宋体" w:eastAsia="宋体" w:hAnsi="宋体" w:cs="Times New Roman" w:hint="eastAsia"/>
                <w:kern w:val="0"/>
                <w:szCs w:val="21"/>
              </w:rPr>
              <w:t>）建立财务制度，对物业服务费的收支进行财务管理，做到运作规范，账目清晰。</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6</w:t>
            </w:r>
            <w:r w:rsidRPr="00573D93">
              <w:rPr>
                <w:rFonts w:ascii="宋体" w:eastAsia="宋体" w:hAnsi="宋体" w:cs="Times New Roman" w:hint="eastAsia"/>
                <w:kern w:val="0"/>
                <w:szCs w:val="21"/>
              </w:rPr>
              <w:t>）建立小区物业管理档案（包括设备管理档案、业主资料档案等）。</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7</w:t>
            </w:r>
            <w:r w:rsidRPr="00573D93">
              <w:rPr>
                <w:rFonts w:ascii="宋体" w:eastAsia="宋体" w:hAnsi="宋体" w:cs="Times New Roman" w:hint="eastAsia"/>
                <w:kern w:val="0"/>
                <w:szCs w:val="21"/>
              </w:rPr>
              <w:t>）制定小区物业管理与物业服务工作计划，并组织实施。</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8</w:t>
            </w:r>
            <w:r w:rsidRPr="00573D93">
              <w:rPr>
                <w:rFonts w:ascii="宋体" w:eastAsia="宋体" w:hAnsi="宋体" w:cs="Times New Roman" w:hint="eastAsia"/>
                <w:kern w:val="0"/>
                <w:szCs w:val="21"/>
              </w:rPr>
              <w:t>）对小区房屋维修资金进行账务管理，做到运作规范，账目清晰。</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9</w:t>
            </w:r>
            <w:r w:rsidRPr="00573D93">
              <w:rPr>
                <w:rFonts w:ascii="宋体" w:eastAsia="宋体" w:hAnsi="宋体" w:cs="Times New Roman" w:hint="eastAsia"/>
                <w:kern w:val="0"/>
                <w:szCs w:val="21"/>
              </w:rPr>
              <w:t>）可采取走访、恳谈会、问卷调查、通讯等多种形式与业主或使用人进行沟通，每年的沟通面不低于小区住户的</w:t>
            </w:r>
            <w:r w:rsidRPr="00573D93">
              <w:rPr>
                <w:rFonts w:ascii="Times New Roman" w:eastAsia="宋体" w:hAnsi="Times New Roman" w:cs="Times New Roman"/>
                <w:kern w:val="0"/>
                <w:szCs w:val="21"/>
              </w:rPr>
              <w:t>50%</w:t>
            </w:r>
            <w:r w:rsidRPr="00573D93">
              <w:rPr>
                <w:rFonts w:ascii="宋体" w:eastAsia="宋体" w:hAnsi="宋体" w:cs="Times New Roman" w:hint="eastAsia"/>
                <w:kern w:val="0"/>
                <w:szCs w:val="21"/>
              </w:rPr>
              <w:t>。</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10</w:t>
            </w:r>
            <w:r w:rsidRPr="00573D93">
              <w:rPr>
                <w:rFonts w:ascii="宋体" w:eastAsia="宋体" w:hAnsi="宋体" w:cs="Times New Roman" w:hint="eastAsia"/>
                <w:kern w:val="0"/>
                <w:szCs w:val="21"/>
              </w:rPr>
              <w:t>）服务窗口应公开办事制度、办事纪律、收费项目和标准。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11</w:t>
            </w:r>
            <w:r w:rsidRPr="00573D93">
              <w:rPr>
                <w:rFonts w:ascii="宋体" w:eastAsia="宋体" w:hAnsi="宋体" w:cs="Times New Roman" w:hint="eastAsia"/>
                <w:kern w:val="0"/>
                <w:szCs w:val="21"/>
              </w:rPr>
              <w:t>）综合管理的其它服务项目达到约定的服务标准。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9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12</w:t>
            </w:r>
            <w:r w:rsidRPr="00573D93">
              <w:rPr>
                <w:rFonts w:ascii="宋体" w:eastAsia="宋体" w:hAnsi="宋体" w:cs="Times New Roman" w:hint="eastAsia"/>
                <w:kern w:val="0"/>
                <w:szCs w:val="21"/>
              </w:rPr>
              <w:t>）对违反管理规约（临时管理规约）或政府有关规定的行为进行劝阻、制止或报有关部门处理。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宋体" w:eastAsia="宋体" w:hAnsi="宋体" w:cs="Times New Roman" w:hint="eastAsia"/>
                <w:kern w:val="0"/>
                <w:szCs w:val="21"/>
              </w:rPr>
              <w:t>三级</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1</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管理处设置</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）小区内设置管理处。</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0.2</w:t>
            </w: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）办公场所整洁有序。</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3</w:t>
            </w:r>
            <w:r w:rsidRPr="00573D93">
              <w:rPr>
                <w:rFonts w:ascii="宋体" w:eastAsia="宋体" w:hAnsi="宋体" w:cs="Times New Roman" w:hint="eastAsia"/>
                <w:kern w:val="0"/>
                <w:szCs w:val="21"/>
              </w:rPr>
              <w:t>）配置一般的办公用品（如办公家具、电话等）。</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2</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管理人员要求</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）小区经理持证上岗，有三年以上物业管理工作经历。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）管理人员服装统一，挂牌上岗，仪表整洁。</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3</w:t>
            </w:r>
          </w:p>
        </w:tc>
        <w:tc>
          <w:tcPr>
            <w:tcW w:w="146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服务时间</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周一至周日在管理处进行业务接待，并提供服务。</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4</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日常管理与服务</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）服务规范应符合物业管理行业规范要求。</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24</w:t>
            </w:r>
            <w:r w:rsidRPr="00573D93">
              <w:rPr>
                <w:rFonts w:ascii="宋体" w:eastAsia="宋体" w:hAnsi="宋体" w:cs="Times New Roman" w:hint="eastAsia"/>
                <w:kern w:val="0"/>
                <w:szCs w:val="21"/>
              </w:rPr>
              <w:t>小时受理业主或使用人报修。急修半小时内到现场处理，一般修理一天内完成（预约除外）。</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3</w:t>
            </w:r>
            <w:r w:rsidRPr="00573D93">
              <w:rPr>
                <w:rFonts w:ascii="宋体" w:eastAsia="宋体" w:hAnsi="宋体" w:cs="Times New Roman" w:hint="eastAsia"/>
                <w:kern w:val="0"/>
                <w:szCs w:val="21"/>
              </w:rPr>
              <w:t>）对业主或使用人的投诉在三天内答复处理。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6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4</w:t>
            </w:r>
            <w:r w:rsidRPr="00573D93">
              <w:rPr>
                <w:rFonts w:ascii="宋体" w:eastAsia="宋体" w:hAnsi="宋体" w:cs="Times New Roman" w:hint="eastAsia"/>
                <w:kern w:val="0"/>
                <w:szCs w:val="21"/>
              </w:rPr>
              <w:t>）制定小区房屋装修申请、审批、巡视、验收等装修管理制度，建立业主或使用人房屋装修档案，对不符合规定的行为、现象及时劝阻、制止或报告。</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5</w:t>
            </w:r>
            <w:r w:rsidRPr="00573D93">
              <w:rPr>
                <w:rFonts w:ascii="宋体" w:eastAsia="宋体" w:hAnsi="宋体" w:cs="Times New Roman" w:hint="eastAsia"/>
                <w:kern w:val="0"/>
                <w:szCs w:val="21"/>
              </w:rPr>
              <w:t>）建立健全的财务管理制度，对物业服务费和其它费用的收支进行财务管理，做到运作规范，账目清晰。</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6</w:t>
            </w:r>
            <w:r w:rsidRPr="00573D93">
              <w:rPr>
                <w:rFonts w:ascii="宋体" w:eastAsia="宋体" w:hAnsi="宋体" w:cs="Times New Roman" w:hint="eastAsia"/>
                <w:kern w:val="0"/>
                <w:szCs w:val="21"/>
              </w:rPr>
              <w:t>）建立小区物业管理档案</w:t>
            </w:r>
            <w:r w:rsidRPr="00573D93">
              <w:rPr>
                <w:rFonts w:ascii="Times New Roman" w:eastAsia="宋体" w:hAnsi="Times New Roman" w:cs="Times New Roman"/>
                <w:kern w:val="0"/>
                <w:szCs w:val="21"/>
              </w:rPr>
              <w:t>[</w:t>
            </w:r>
            <w:r w:rsidRPr="00573D93">
              <w:rPr>
                <w:rFonts w:ascii="宋体" w:eastAsia="宋体" w:hAnsi="宋体" w:cs="Times New Roman" w:hint="eastAsia"/>
                <w:kern w:val="0"/>
                <w:szCs w:val="21"/>
              </w:rPr>
              <w:t>包括物业竣工验收档案、设备管理档案、业主资料档案（含业主房屋装修档案）等</w:t>
            </w:r>
            <w:r w:rsidRPr="00573D93">
              <w:rPr>
                <w:rFonts w:ascii="Times New Roman" w:eastAsia="宋体" w:hAnsi="Times New Roman" w:cs="Times New Roman"/>
                <w:kern w:val="0"/>
                <w:szCs w:val="21"/>
              </w:rPr>
              <w:t>]</w:t>
            </w:r>
            <w:r w:rsidRPr="00573D93">
              <w:rPr>
                <w:rFonts w:ascii="宋体" w:eastAsia="宋体" w:hAnsi="宋体" w:cs="Times New Roman" w:hint="eastAsia"/>
                <w:kern w:val="0"/>
                <w:szCs w:val="21"/>
              </w:rPr>
              <w:t>。</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7</w:t>
            </w:r>
            <w:r w:rsidRPr="00573D93">
              <w:rPr>
                <w:rFonts w:ascii="宋体" w:eastAsia="宋体" w:hAnsi="宋体" w:cs="Times New Roman" w:hint="eastAsia"/>
                <w:kern w:val="0"/>
                <w:szCs w:val="21"/>
              </w:rPr>
              <w:t>）制定小区物业管理与物业服务工作计划，并组织实施。</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8</w:t>
            </w:r>
            <w:r w:rsidRPr="00573D93">
              <w:rPr>
                <w:rFonts w:ascii="宋体" w:eastAsia="宋体" w:hAnsi="宋体" w:cs="Times New Roman" w:hint="eastAsia"/>
                <w:kern w:val="0"/>
                <w:szCs w:val="21"/>
              </w:rPr>
              <w:t>）可采取走访、恳谈会、问卷调查、通讯等多种形式与业主或使用人进行沟通，每年的沟通面不低于小区住户的</w:t>
            </w:r>
            <w:r w:rsidRPr="00573D93">
              <w:rPr>
                <w:rFonts w:ascii="Times New Roman" w:eastAsia="宋体" w:hAnsi="Times New Roman" w:cs="Times New Roman"/>
                <w:kern w:val="0"/>
                <w:szCs w:val="21"/>
              </w:rPr>
              <w:t>60%</w:t>
            </w:r>
            <w:r w:rsidRPr="00573D93">
              <w:rPr>
                <w:rFonts w:ascii="宋体" w:eastAsia="宋体" w:hAnsi="宋体" w:cs="Times New Roman" w:hint="eastAsia"/>
                <w:kern w:val="0"/>
                <w:szCs w:val="21"/>
              </w:rPr>
              <w:t>。</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9</w:t>
            </w:r>
            <w:r w:rsidRPr="00573D93">
              <w:rPr>
                <w:rFonts w:ascii="宋体" w:eastAsia="宋体" w:hAnsi="宋体" w:cs="Times New Roman" w:hint="eastAsia"/>
                <w:kern w:val="0"/>
                <w:szCs w:val="21"/>
              </w:rPr>
              <w:t>）建立管理处内部管理制度和考核制度。</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10</w:t>
            </w:r>
            <w:r w:rsidRPr="00573D93">
              <w:rPr>
                <w:rFonts w:ascii="宋体" w:eastAsia="宋体" w:hAnsi="宋体" w:cs="Times New Roman" w:hint="eastAsia"/>
                <w:kern w:val="0"/>
                <w:szCs w:val="21"/>
              </w:rPr>
              <w:t>）服务窗口应公开办事制度、办事纪律、收费项目和标准。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11</w:t>
            </w:r>
            <w:r w:rsidRPr="00573D93">
              <w:rPr>
                <w:rFonts w:ascii="宋体" w:eastAsia="宋体" w:hAnsi="宋体" w:cs="Times New Roman" w:hint="eastAsia"/>
                <w:kern w:val="0"/>
                <w:szCs w:val="21"/>
              </w:rPr>
              <w:t>）能提供二种以上特约服务（有偿）和二种以上便民（无偿）服务。</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12</w:t>
            </w:r>
            <w:r w:rsidRPr="00573D93">
              <w:rPr>
                <w:rFonts w:ascii="宋体" w:eastAsia="宋体" w:hAnsi="宋体" w:cs="Times New Roman" w:hint="eastAsia"/>
                <w:kern w:val="0"/>
                <w:szCs w:val="21"/>
              </w:rPr>
              <w:t>）综合管理的其它服务项目达到约定的服务标准。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42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13</w:t>
            </w:r>
            <w:r w:rsidRPr="00573D93">
              <w:rPr>
                <w:rFonts w:ascii="宋体" w:eastAsia="宋体" w:hAnsi="宋体" w:cs="Times New Roman" w:hint="eastAsia"/>
                <w:kern w:val="0"/>
                <w:szCs w:val="21"/>
              </w:rPr>
              <w:t>）对违反管理规约（临时管理规约）或政府有关规定的行为进行劝阻、制止或报有关部门处理。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宋体" w:eastAsia="宋体" w:hAnsi="宋体" w:cs="Times New Roman" w:hint="eastAsia"/>
                <w:kern w:val="0"/>
                <w:szCs w:val="21"/>
              </w:rPr>
              <w:t>四级</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1</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管理处设置</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）小区内设置管理处。</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0.3</w:t>
            </w: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）办公场所整洁有序。</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3</w:t>
            </w:r>
            <w:r w:rsidRPr="00573D93">
              <w:rPr>
                <w:rFonts w:ascii="宋体" w:eastAsia="宋体" w:hAnsi="宋体" w:cs="Times New Roman" w:hint="eastAsia"/>
                <w:kern w:val="0"/>
                <w:szCs w:val="21"/>
              </w:rPr>
              <w:t>）配置办公家具、电话、电脑、打印机等办公设施及办公用品。</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2</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管理人员要求</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）小区经理持证上岗，有一年以上小区经理任职经历。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）管理人员服装统一，挂牌上岗，仪表整洁规范。</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3</w:t>
            </w:r>
          </w:p>
        </w:tc>
        <w:tc>
          <w:tcPr>
            <w:tcW w:w="146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服务时间</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周一至周日每天</w:t>
            </w:r>
            <w:r w:rsidRPr="00573D93">
              <w:rPr>
                <w:rFonts w:ascii="Times New Roman" w:eastAsia="宋体" w:hAnsi="Times New Roman" w:cs="Times New Roman"/>
                <w:kern w:val="0"/>
                <w:szCs w:val="21"/>
              </w:rPr>
              <w:t>12</w:t>
            </w:r>
            <w:r w:rsidRPr="00573D93">
              <w:rPr>
                <w:rFonts w:ascii="宋体" w:eastAsia="宋体" w:hAnsi="宋体" w:cs="Times New Roman" w:hint="eastAsia"/>
                <w:kern w:val="0"/>
                <w:szCs w:val="21"/>
              </w:rPr>
              <w:t>小时在管理处进行业务接待，并提供服务。</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4</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日常管理与服务</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）服务规范应符合物业管理行业规范要求。</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24</w:t>
            </w:r>
            <w:r w:rsidRPr="00573D93">
              <w:rPr>
                <w:rFonts w:ascii="宋体" w:eastAsia="宋体" w:hAnsi="宋体" w:cs="Times New Roman" w:hint="eastAsia"/>
                <w:kern w:val="0"/>
                <w:szCs w:val="21"/>
              </w:rPr>
              <w:t>小时受理业主或使用人报修。急修半小时内到现场处理，一般修理一天内完成（预约除外）。</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3</w:t>
            </w:r>
            <w:r w:rsidRPr="00573D93">
              <w:rPr>
                <w:rFonts w:ascii="宋体" w:eastAsia="宋体" w:hAnsi="宋体" w:cs="Times New Roman" w:hint="eastAsia"/>
                <w:kern w:val="0"/>
                <w:szCs w:val="21"/>
              </w:rPr>
              <w:t>）对业主或使用人的投诉在</w:t>
            </w:r>
            <w:r w:rsidRPr="00573D93">
              <w:rPr>
                <w:rFonts w:ascii="Times New Roman" w:eastAsia="宋体" w:hAnsi="Times New Roman" w:cs="Times New Roman"/>
                <w:kern w:val="0"/>
                <w:szCs w:val="21"/>
              </w:rPr>
              <w:t>24</w:t>
            </w:r>
            <w:r w:rsidRPr="00573D93">
              <w:rPr>
                <w:rFonts w:ascii="宋体" w:eastAsia="宋体" w:hAnsi="宋体" w:cs="Times New Roman" w:hint="eastAsia"/>
                <w:kern w:val="0"/>
                <w:szCs w:val="21"/>
              </w:rPr>
              <w:t>小时内答复处理。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6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4</w:t>
            </w:r>
            <w:r w:rsidRPr="00573D93">
              <w:rPr>
                <w:rFonts w:ascii="宋体" w:eastAsia="宋体" w:hAnsi="宋体" w:cs="Times New Roman" w:hint="eastAsia"/>
                <w:kern w:val="0"/>
                <w:szCs w:val="21"/>
              </w:rPr>
              <w:t>）制定小区房屋装修申请、审批、巡视、验收等装修管理制度，建立业主或使用人房屋装修档案，对不符合规定的行为、现象及时劝阻、制止或报告。</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5</w:t>
            </w:r>
            <w:r w:rsidRPr="00573D93">
              <w:rPr>
                <w:rFonts w:ascii="宋体" w:eastAsia="宋体" w:hAnsi="宋体" w:cs="Times New Roman" w:hint="eastAsia"/>
                <w:kern w:val="0"/>
                <w:szCs w:val="21"/>
              </w:rPr>
              <w:t>）建立健全的财务管理制度，对物业服务费和其它费用的收支进行财务管理，做到运作规范，账目清晰。</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6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6</w:t>
            </w:r>
            <w:r w:rsidRPr="00573D93">
              <w:rPr>
                <w:rFonts w:ascii="宋体" w:eastAsia="宋体" w:hAnsi="宋体" w:cs="Times New Roman" w:hint="eastAsia"/>
                <w:kern w:val="0"/>
                <w:szCs w:val="21"/>
              </w:rPr>
              <w:t>）建立档案管理制度，建立齐全的小区物业管理档案</w:t>
            </w:r>
            <w:r w:rsidRPr="00573D93">
              <w:rPr>
                <w:rFonts w:ascii="Times New Roman" w:eastAsia="宋体" w:hAnsi="Times New Roman" w:cs="Times New Roman"/>
                <w:kern w:val="0"/>
                <w:szCs w:val="21"/>
              </w:rPr>
              <w:t>[</w:t>
            </w:r>
            <w:r w:rsidRPr="00573D93">
              <w:rPr>
                <w:rFonts w:ascii="宋体" w:eastAsia="宋体" w:hAnsi="宋体" w:cs="Times New Roman" w:hint="eastAsia"/>
                <w:kern w:val="0"/>
                <w:szCs w:val="21"/>
              </w:rPr>
              <w:t>包括物业竣工验收档案、设备管理档案、业主资料档案（含业主装修档案）、日常管理档案等。</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6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7</w:t>
            </w:r>
            <w:r w:rsidRPr="00573D93">
              <w:rPr>
                <w:rFonts w:ascii="宋体" w:eastAsia="宋体" w:hAnsi="宋体" w:cs="Times New Roman" w:hint="eastAsia"/>
                <w:kern w:val="0"/>
                <w:szCs w:val="21"/>
              </w:rPr>
              <w:t>）制定小区物业管理与物业服务工作计划，并组织实施。</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6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8</w:t>
            </w:r>
            <w:r w:rsidRPr="00573D93">
              <w:rPr>
                <w:rFonts w:ascii="宋体" w:eastAsia="宋体" w:hAnsi="宋体" w:cs="Times New Roman" w:hint="eastAsia"/>
                <w:kern w:val="0"/>
                <w:szCs w:val="21"/>
              </w:rPr>
              <w:t>）可采取走访、恳谈会、问卷调查、通讯等多种形式与业主或使用人进行沟通，每年的沟通面不低于小区住户的</w:t>
            </w:r>
            <w:r w:rsidRPr="00573D93">
              <w:rPr>
                <w:rFonts w:ascii="Times New Roman" w:eastAsia="宋体" w:hAnsi="Times New Roman" w:cs="Times New Roman"/>
                <w:kern w:val="0"/>
                <w:szCs w:val="21"/>
              </w:rPr>
              <w:t>80%</w:t>
            </w:r>
            <w:r w:rsidRPr="00573D93">
              <w:rPr>
                <w:rFonts w:ascii="宋体" w:eastAsia="宋体" w:hAnsi="宋体" w:cs="Times New Roman" w:hint="eastAsia"/>
                <w:kern w:val="0"/>
                <w:szCs w:val="21"/>
              </w:rPr>
              <w:t>。</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6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9</w:t>
            </w:r>
            <w:r w:rsidRPr="00573D93">
              <w:rPr>
                <w:rFonts w:ascii="宋体" w:eastAsia="宋体" w:hAnsi="宋体" w:cs="Times New Roman" w:hint="eastAsia"/>
                <w:kern w:val="0"/>
                <w:szCs w:val="21"/>
              </w:rPr>
              <w:t>）制定管理处内部管理制度和考核制度。</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6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10</w:t>
            </w:r>
            <w:r w:rsidRPr="00573D93">
              <w:rPr>
                <w:rFonts w:ascii="宋体" w:eastAsia="宋体" w:hAnsi="宋体" w:cs="Times New Roman" w:hint="eastAsia"/>
                <w:kern w:val="0"/>
                <w:szCs w:val="21"/>
              </w:rPr>
              <w:t>）运用计算机进行管理（含业主档案、收费管理、设备管理等）。</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6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11</w:t>
            </w:r>
            <w:r w:rsidRPr="00573D93">
              <w:rPr>
                <w:rFonts w:ascii="宋体" w:eastAsia="宋体" w:hAnsi="宋体" w:cs="Times New Roman" w:hint="eastAsia"/>
                <w:kern w:val="0"/>
                <w:szCs w:val="21"/>
              </w:rPr>
              <w:t>）服务窗口应公开服务内容和程序、收费项目和标准。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6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12</w:t>
            </w:r>
            <w:r w:rsidRPr="00573D93">
              <w:rPr>
                <w:rFonts w:ascii="宋体" w:eastAsia="宋体" w:hAnsi="宋体" w:cs="Times New Roman" w:hint="eastAsia"/>
                <w:kern w:val="0"/>
                <w:szCs w:val="21"/>
              </w:rPr>
              <w:t>）每年对业主或使用人进行一次满意情况测评，对测评结果进行分析并及时整改。</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64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13</w:t>
            </w:r>
            <w:r w:rsidRPr="00573D93">
              <w:rPr>
                <w:rFonts w:ascii="宋体" w:eastAsia="宋体" w:hAnsi="宋体" w:cs="Times New Roman" w:hint="eastAsia"/>
                <w:kern w:val="0"/>
                <w:szCs w:val="21"/>
              </w:rPr>
              <w:t>）能提供三种以上特约服务（有偿）和两种以上便民（无偿）服务；节假日有专题布置，每年组织两次以上的社区活动。</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6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14</w:t>
            </w:r>
            <w:r w:rsidRPr="00573D93">
              <w:rPr>
                <w:rFonts w:ascii="宋体" w:eastAsia="宋体" w:hAnsi="宋体" w:cs="Times New Roman" w:hint="eastAsia"/>
                <w:kern w:val="0"/>
                <w:szCs w:val="21"/>
              </w:rPr>
              <w:t>）综合管理的其它服务项目达到约定的服务标准。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60"/>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15</w:t>
            </w:r>
            <w:r w:rsidRPr="00573D93">
              <w:rPr>
                <w:rFonts w:ascii="宋体" w:eastAsia="宋体" w:hAnsi="宋体" w:cs="Times New Roman" w:hint="eastAsia"/>
                <w:kern w:val="0"/>
                <w:szCs w:val="21"/>
              </w:rPr>
              <w:t>）对违反管理规约（临时管理规约）或政府有关规定的行为进行劝阻、制止或报有关部门处理。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宋体" w:eastAsia="宋体" w:hAnsi="宋体" w:cs="Times New Roman" w:hint="eastAsia"/>
                <w:kern w:val="0"/>
                <w:szCs w:val="21"/>
              </w:rPr>
              <w:t>五级</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1</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管理处设置</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）小区内设置管理处。</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0.4</w:t>
            </w: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）办公场所整洁有序，有专门的业主或使用人接待区域。</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3</w:t>
            </w:r>
            <w:r w:rsidRPr="00573D93">
              <w:rPr>
                <w:rFonts w:ascii="宋体" w:eastAsia="宋体" w:hAnsi="宋体" w:cs="Times New Roman" w:hint="eastAsia"/>
                <w:kern w:val="0"/>
                <w:szCs w:val="21"/>
              </w:rPr>
              <w:t>）配置办公家具、电话、传真机、复印机、电脑、打印机、网络等办公设施及办公用品。</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2</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管理人员要求</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）小区经理持证上岗，有二年以上小区经理任职经历。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）管理人员服装统一，挂牌上岗，仪表整洁规范。</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3</w:t>
            </w:r>
          </w:p>
        </w:tc>
        <w:tc>
          <w:tcPr>
            <w:tcW w:w="1460" w:type="dxa"/>
            <w:tcBorders>
              <w:top w:val="nil"/>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服务时间</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周一至周日每天</w:t>
            </w:r>
            <w:r w:rsidRPr="00573D93">
              <w:rPr>
                <w:rFonts w:ascii="Times New Roman" w:eastAsia="宋体" w:hAnsi="Times New Roman" w:cs="Times New Roman"/>
                <w:kern w:val="0"/>
                <w:szCs w:val="21"/>
              </w:rPr>
              <w:t>12</w:t>
            </w:r>
            <w:r w:rsidRPr="00573D93">
              <w:rPr>
                <w:rFonts w:ascii="宋体" w:eastAsia="宋体" w:hAnsi="宋体" w:cs="Times New Roman" w:hint="eastAsia"/>
                <w:kern w:val="0"/>
                <w:szCs w:val="21"/>
              </w:rPr>
              <w:t>小时在管理处进行业务接待，并提供服务。</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center"/>
              <w:rPr>
                <w:rFonts w:ascii="Times New Roman" w:eastAsia="宋体" w:hAnsi="Times New Roman" w:cs="Times New Roman"/>
                <w:kern w:val="0"/>
                <w:szCs w:val="21"/>
              </w:rPr>
            </w:pPr>
            <w:r w:rsidRPr="00573D93">
              <w:rPr>
                <w:rFonts w:ascii="Times New Roman" w:eastAsia="宋体" w:hAnsi="Times New Roman" w:cs="Times New Roman"/>
                <w:kern w:val="0"/>
                <w:szCs w:val="21"/>
              </w:rPr>
              <w:t>4</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日常管理与服务</w:t>
            </w: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w:t>
            </w:r>
            <w:r w:rsidRPr="00573D93">
              <w:rPr>
                <w:rFonts w:ascii="宋体" w:eastAsia="宋体" w:hAnsi="宋体" w:cs="Times New Roman" w:hint="eastAsia"/>
                <w:kern w:val="0"/>
                <w:szCs w:val="21"/>
              </w:rPr>
              <w:t>）服务规范应符合物业管理行业规范要求。</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w:t>
            </w: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24</w:t>
            </w:r>
            <w:r w:rsidRPr="00573D93">
              <w:rPr>
                <w:rFonts w:ascii="宋体" w:eastAsia="宋体" w:hAnsi="宋体" w:cs="Times New Roman" w:hint="eastAsia"/>
                <w:kern w:val="0"/>
                <w:szCs w:val="21"/>
              </w:rPr>
              <w:t>小时受理业主或使用人报修。接到任何报修半小时内到现场处理（预约除外）。</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3</w:t>
            </w:r>
            <w:r w:rsidRPr="00573D93">
              <w:rPr>
                <w:rFonts w:ascii="宋体" w:eastAsia="宋体" w:hAnsi="宋体" w:cs="Times New Roman" w:hint="eastAsia"/>
                <w:kern w:val="0"/>
                <w:szCs w:val="21"/>
              </w:rPr>
              <w:t>）对业主或使用人的投诉在</w:t>
            </w:r>
            <w:r w:rsidRPr="00573D93">
              <w:rPr>
                <w:rFonts w:ascii="Times New Roman" w:eastAsia="宋体" w:hAnsi="Times New Roman" w:cs="Times New Roman"/>
                <w:kern w:val="0"/>
                <w:szCs w:val="21"/>
              </w:rPr>
              <w:t>24</w:t>
            </w:r>
            <w:r w:rsidRPr="00573D93">
              <w:rPr>
                <w:rFonts w:ascii="宋体" w:eastAsia="宋体" w:hAnsi="宋体" w:cs="Times New Roman" w:hint="eastAsia"/>
                <w:kern w:val="0"/>
                <w:szCs w:val="21"/>
              </w:rPr>
              <w:t>小时内答复处理。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58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4</w:t>
            </w:r>
            <w:r w:rsidRPr="00573D93">
              <w:rPr>
                <w:rFonts w:ascii="宋体" w:eastAsia="宋体" w:hAnsi="宋体" w:cs="Times New Roman" w:hint="eastAsia"/>
                <w:kern w:val="0"/>
                <w:szCs w:val="21"/>
              </w:rPr>
              <w:t>）制定小区房屋装修申请、审批、巡视、验收等装修管理制度，建立业主或使用人房屋装修档案，对不符合规定的行为、现象及时劝阻、制止或报告。</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5</w:t>
            </w:r>
            <w:r w:rsidRPr="00573D93">
              <w:rPr>
                <w:rFonts w:ascii="宋体" w:eastAsia="宋体" w:hAnsi="宋体" w:cs="Times New Roman" w:hint="eastAsia"/>
                <w:kern w:val="0"/>
                <w:szCs w:val="21"/>
              </w:rPr>
              <w:t>）建立健全的财务管理制度，对物业服务费和其它费用的收支进行财务管理，做到运作规范，账目清晰。</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58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6</w:t>
            </w:r>
            <w:r w:rsidRPr="00573D93">
              <w:rPr>
                <w:rFonts w:ascii="宋体" w:eastAsia="宋体" w:hAnsi="宋体" w:cs="Times New Roman" w:hint="eastAsia"/>
                <w:kern w:val="0"/>
                <w:szCs w:val="21"/>
              </w:rPr>
              <w:t>）建立完善的档案管理制度，建立齐全的小区物业管理档案</w:t>
            </w:r>
            <w:r w:rsidRPr="00573D93">
              <w:rPr>
                <w:rFonts w:ascii="Times New Roman" w:eastAsia="宋体" w:hAnsi="Times New Roman" w:cs="Times New Roman"/>
                <w:kern w:val="0"/>
                <w:szCs w:val="21"/>
              </w:rPr>
              <w:t>[</w:t>
            </w:r>
            <w:r w:rsidRPr="00573D93">
              <w:rPr>
                <w:rFonts w:ascii="宋体" w:eastAsia="宋体" w:hAnsi="宋体" w:cs="Times New Roman" w:hint="eastAsia"/>
                <w:kern w:val="0"/>
                <w:szCs w:val="21"/>
              </w:rPr>
              <w:t>包括物业竣工验收档案、设备管理档案、业主资料档案（含业主装修档案）、日常管理档案等</w:t>
            </w:r>
            <w:r w:rsidRPr="00573D93">
              <w:rPr>
                <w:rFonts w:ascii="Times New Roman" w:eastAsia="宋体" w:hAnsi="Times New Roman" w:cs="Times New Roman"/>
                <w:kern w:val="0"/>
                <w:szCs w:val="21"/>
              </w:rPr>
              <w:t>]</w:t>
            </w:r>
            <w:r w:rsidRPr="00573D93">
              <w:rPr>
                <w:rFonts w:ascii="宋体" w:eastAsia="宋体" w:hAnsi="宋体" w:cs="Times New Roman" w:hint="eastAsia"/>
                <w:kern w:val="0"/>
                <w:szCs w:val="21"/>
              </w:rPr>
              <w:t>。</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7</w:t>
            </w:r>
            <w:r w:rsidRPr="00573D93">
              <w:rPr>
                <w:rFonts w:ascii="宋体" w:eastAsia="宋体" w:hAnsi="宋体" w:cs="Times New Roman" w:hint="eastAsia"/>
                <w:kern w:val="0"/>
                <w:szCs w:val="21"/>
              </w:rPr>
              <w:t>）制定小区物业管理与物业服务工作计划，并组织实施。</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8</w:t>
            </w:r>
            <w:r w:rsidRPr="00573D93">
              <w:rPr>
                <w:rFonts w:ascii="宋体" w:eastAsia="宋体" w:hAnsi="宋体" w:cs="Times New Roman" w:hint="eastAsia"/>
                <w:kern w:val="0"/>
                <w:szCs w:val="21"/>
              </w:rPr>
              <w:t>）可采取走访、恳谈会、问卷调查、通讯等多种形式与业主或使用人进行沟通，每年的沟通面不低于小区住户的</w:t>
            </w:r>
            <w:r w:rsidRPr="00573D93">
              <w:rPr>
                <w:rFonts w:ascii="Times New Roman" w:eastAsia="宋体" w:hAnsi="Times New Roman" w:cs="Times New Roman"/>
                <w:kern w:val="0"/>
                <w:szCs w:val="21"/>
              </w:rPr>
              <w:t>90%</w:t>
            </w:r>
            <w:r w:rsidRPr="00573D93">
              <w:rPr>
                <w:rFonts w:ascii="宋体" w:eastAsia="宋体" w:hAnsi="宋体" w:cs="Times New Roman" w:hint="eastAsia"/>
                <w:kern w:val="0"/>
                <w:szCs w:val="21"/>
              </w:rPr>
              <w:t>。</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9</w:t>
            </w:r>
            <w:r w:rsidRPr="00573D93">
              <w:rPr>
                <w:rFonts w:ascii="宋体" w:eastAsia="宋体" w:hAnsi="宋体" w:cs="Times New Roman" w:hint="eastAsia"/>
                <w:kern w:val="0"/>
                <w:szCs w:val="21"/>
              </w:rPr>
              <w:t>）制定管理处内部管理制度和考核制度。</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10</w:t>
            </w:r>
            <w:r w:rsidRPr="00573D93">
              <w:rPr>
                <w:rFonts w:ascii="宋体" w:eastAsia="宋体" w:hAnsi="宋体" w:cs="Times New Roman" w:hint="eastAsia"/>
                <w:kern w:val="0"/>
                <w:szCs w:val="21"/>
              </w:rPr>
              <w:t>）广泛运用计算机进行管理（含业主档案、房屋档案、设备档案、收费管理、日常管理等）。</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11</w:t>
            </w:r>
            <w:r w:rsidRPr="00573D93">
              <w:rPr>
                <w:rFonts w:ascii="宋体" w:eastAsia="宋体" w:hAnsi="宋体" w:cs="Times New Roman" w:hint="eastAsia"/>
                <w:kern w:val="0"/>
                <w:szCs w:val="21"/>
              </w:rPr>
              <w:t>）服务窗口应公开服务内容和程序、收费项目和标准。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12</w:t>
            </w:r>
            <w:r w:rsidRPr="00573D93">
              <w:rPr>
                <w:rFonts w:ascii="宋体" w:eastAsia="宋体" w:hAnsi="宋体" w:cs="Times New Roman" w:hint="eastAsia"/>
                <w:kern w:val="0"/>
                <w:szCs w:val="21"/>
              </w:rPr>
              <w:t>）每年对业主或使用人进行二次满意情况测评，对测评结果进行分析并及时整改。</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582"/>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13</w:t>
            </w:r>
            <w:r w:rsidRPr="00573D93">
              <w:rPr>
                <w:rFonts w:ascii="宋体" w:eastAsia="宋体" w:hAnsi="宋体" w:cs="Times New Roman" w:hint="eastAsia"/>
                <w:kern w:val="0"/>
                <w:szCs w:val="21"/>
              </w:rPr>
              <w:t>）能提供五种以上特约服务（有偿）和三种以上便民（无偿）服务；节假日有专题布置，每年组织四次以上的社区活动。</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14</w:t>
            </w:r>
            <w:r w:rsidRPr="00573D93">
              <w:rPr>
                <w:rFonts w:ascii="宋体" w:eastAsia="宋体" w:hAnsi="宋体" w:cs="Times New Roman" w:hint="eastAsia"/>
                <w:kern w:val="0"/>
                <w:szCs w:val="21"/>
              </w:rPr>
              <w:t>）综合管理的其它服务项目达到约定的服务标准。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319"/>
        </w:trPr>
        <w:tc>
          <w:tcPr>
            <w:tcW w:w="6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54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c>
          <w:tcPr>
            <w:tcW w:w="11360" w:type="dxa"/>
            <w:gridSpan w:val="2"/>
            <w:tcBorders>
              <w:top w:val="single" w:sz="4" w:space="0" w:color="auto"/>
              <w:left w:val="nil"/>
              <w:bottom w:val="single" w:sz="4" w:space="0" w:color="auto"/>
              <w:right w:val="single" w:sz="4" w:space="0" w:color="auto"/>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宋体" w:eastAsia="宋体" w:hAnsi="宋体" w:cs="Times New Roman" w:hint="eastAsia"/>
                <w:kern w:val="0"/>
                <w:szCs w:val="21"/>
              </w:rPr>
              <w:t>（</w:t>
            </w:r>
            <w:r w:rsidRPr="00573D93">
              <w:rPr>
                <w:rFonts w:ascii="Times New Roman" w:eastAsia="宋体" w:hAnsi="Times New Roman" w:cs="Times New Roman"/>
                <w:kern w:val="0"/>
                <w:szCs w:val="21"/>
              </w:rPr>
              <w:t>15</w:t>
            </w:r>
            <w:r w:rsidRPr="00573D93">
              <w:rPr>
                <w:rFonts w:ascii="宋体" w:eastAsia="宋体" w:hAnsi="宋体" w:cs="Times New Roman" w:hint="eastAsia"/>
                <w:kern w:val="0"/>
                <w:szCs w:val="21"/>
              </w:rPr>
              <w:t>）对违反管理规约（临时管理规约）或政府有关规定的行为进行劝阻、制止或报有关部门处理。</w:t>
            </w:r>
          </w:p>
        </w:tc>
        <w:tc>
          <w:tcPr>
            <w:tcW w:w="1460" w:type="dxa"/>
            <w:vMerge/>
            <w:tcBorders>
              <w:top w:val="nil"/>
              <w:left w:val="single" w:sz="4" w:space="0" w:color="auto"/>
              <w:bottom w:val="single" w:sz="4" w:space="0" w:color="000000"/>
              <w:right w:val="single" w:sz="4" w:space="0" w:color="auto"/>
            </w:tcBorders>
            <w:vAlign w:val="center"/>
            <w:hideMark/>
          </w:tcPr>
          <w:p w:rsidR="00573D93" w:rsidRPr="00573D93" w:rsidRDefault="00573D93" w:rsidP="00573D93">
            <w:pPr>
              <w:widowControl/>
              <w:jc w:val="left"/>
              <w:rPr>
                <w:rFonts w:ascii="Times New Roman" w:eastAsia="宋体" w:hAnsi="Times New Roman" w:cs="Times New Roman"/>
                <w:kern w:val="0"/>
                <w:szCs w:val="21"/>
              </w:rPr>
            </w:pPr>
          </w:p>
        </w:tc>
      </w:tr>
      <w:tr w:rsidR="00573D93" w:rsidRPr="00573D93" w:rsidTr="00573D93">
        <w:trPr>
          <w:trHeight w:val="600"/>
        </w:trPr>
        <w:tc>
          <w:tcPr>
            <w:tcW w:w="15480" w:type="dxa"/>
            <w:gridSpan w:val="6"/>
            <w:tcBorders>
              <w:top w:val="nil"/>
              <w:left w:val="nil"/>
              <w:bottom w:val="nil"/>
              <w:right w:val="nil"/>
            </w:tcBorders>
            <w:shd w:val="clear" w:color="auto" w:fill="auto"/>
            <w:vAlign w:val="bottom"/>
            <w:hideMark/>
          </w:tcPr>
          <w:p w:rsidR="00573D93" w:rsidRPr="00573D93" w:rsidRDefault="00573D93" w:rsidP="00573D93">
            <w:pPr>
              <w:widowControl/>
              <w:jc w:val="left"/>
              <w:rPr>
                <w:rFonts w:ascii="宋体" w:eastAsia="宋体" w:hAnsi="宋体" w:cs="宋体"/>
                <w:kern w:val="0"/>
                <w:szCs w:val="21"/>
              </w:rPr>
            </w:pPr>
            <w:r w:rsidRPr="00573D93">
              <w:rPr>
                <w:rFonts w:ascii="宋体" w:eastAsia="宋体" w:hAnsi="宋体" w:cs="宋体" w:hint="eastAsia"/>
                <w:kern w:val="0"/>
                <w:szCs w:val="21"/>
              </w:rPr>
              <w:t>备注：</w:t>
            </w:r>
            <w:r w:rsidRPr="00573D93">
              <w:rPr>
                <w:rFonts w:ascii="Times New Roman" w:eastAsia="宋体" w:hAnsi="Times New Roman" w:cs="Times New Roman"/>
                <w:kern w:val="0"/>
                <w:szCs w:val="21"/>
              </w:rPr>
              <w:t>1</w:t>
            </w:r>
            <w:r w:rsidRPr="00573D93">
              <w:rPr>
                <w:rFonts w:ascii="宋体" w:eastAsia="宋体" w:hAnsi="宋体" w:cs="宋体" w:hint="eastAsia"/>
                <w:kern w:val="0"/>
                <w:szCs w:val="21"/>
              </w:rPr>
              <w:t>、</w:t>
            </w:r>
            <w:r w:rsidRPr="00573D93">
              <w:rPr>
                <w:rFonts w:ascii="Times New Roman" w:eastAsia="宋体" w:hAnsi="Times New Roman" w:cs="Times New Roman"/>
                <w:kern w:val="0"/>
                <w:szCs w:val="21"/>
              </w:rPr>
              <w:t xml:space="preserve"> </w:t>
            </w:r>
            <w:r w:rsidRPr="00573D93">
              <w:rPr>
                <w:rFonts w:ascii="宋体" w:eastAsia="宋体" w:hAnsi="宋体" w:cs="宋体" w:hint="eastAsia"/>
                <w:kern w:val="0"/>
                <w:szCs w:val="21"/>
              </w:rPr>
              <w:t>小区内设置管理处的，若建筑面积小于</w:t>
            </w:r>
            <w:r w:rsidRPr="00573D93">
              <w:rPr>
                <w:rFonts w:ascii="Times New Roman" w:eastAsia="宋体" w:hAnsi="Times New Roman" w:cs="Times New Roman"/>
                <w:kern w:val="0"/>
                <w:szCs w:val="21"/>
              </w:rPr>
              <w:t>2</w:t>
            </w:r>
            <w:r w:rsidRPr="00573D93">
              <w:rPr>
                <w:rFonts w:ascii="宋体" w:eastAsia="宋体" w:hAnsi="宋体" w:cs="宋体" w:hint="eastAsia"/>
                <w:kern w:val="0"/>
                <w:szCs w:val="21"/>
              </w:rPr>
              <w:t>万平方米，综合管理服务费增加</w:t>
            </w:r>
            <w:r w:rsidRPr="00573D93">
              <w:rPr>
                <w:rFonts w:ascii="Times New Roman" w:eastAsia="宋体" w:hAnsi="Times New Roman" w:cs="Times New Roman"/>
                <w:kern w:val="0"/>
                <w:szCs w:val="21"/>
              </w:rPr>
              <w:t>5%</w:t>
            </w:r>
            <w:r w:rsidRPr="00573D93">
              <w:rPr>
                <w:rFonts w:ascii="宋体" w:eastAsia="宋体" w:hAnsi="宋体" w:cs="宋体" w:hint="eastAsia"/>
                <w:kern w:val="0"/>
                <w:szCs w:val="21"/>
              </w:rPr>
              <w:t>。</w:t>
            </w:r>
            <w:r w:rsidRPr="00573D93">
              <w:rPr>
                <w:rFonts w:ascii="Times New Roman" w:eastAsia="宋体" w:hAnsi="Times New Roman" w:cs="Times New Roman"/>
                <w:kern w:val="0"/>
                <w:szCs w:val="21"/>
              </w:rPr>
              <w:br/>
              <w:t xml:space="preserve">            2</w:t>
            </w:r>
            <w:r w:rsidRPr="00573D93">
              <w:rPr>
                <w:rFonts w:ascii="宋体" w:eastAsia="宋体" w:hAnsi="宋体" w:cs="宋体" w:hint="eastAsia"/>
                <w:kern w:val="0"/>
                <w:szCs w:val="21"/>
              </w:rPr>
              <w:t>、</w:t>
            </w:r>
            <w:r w:rsidRPr="00573D93">
              <w:rPr>
                <w:rFonts w:ascii="Times New Roman" w:eastAsia="宋体" w:hAnsi="Times New Roman" w:cs="Times New Roman"/>
                <w:kern w:val="0"/>
                <w:szCs w:val="21"/>
              </w:rPr>
              <w:t xml:space="preserve"> </w:t>
            </w:r>
            <w:r w:rsidRPr="00573D93">
              <w:rPr>
                <w:rFonts w:ascii="宋体" w:eastAsia="宋体" w:hAnsi="宋体" w:cs="宋体" w:hint="eastAsia"/>
                <w:kern w:val="0"/>
                <w:szCs w:val="21"/>
              </w:rPr>
              <w:t>每一级的服务内容与要求应高于并包含低一级的服务内容与要求（一级除外）。</w:t>
            </w:r>
          </w:p>
        </w:tc>
      </w:tr>
      <w:tr w:rsidR="00573D93" w:rsidRPr="00573D93" w:rsidTr="00573D93">
        <w:trPr>
          <w:trHeight w:val="315"/>
        </w:trPr>
        <w:tc>
          <w:tcPr>
            <w:tcW w:w="15480" w:type="dxa"/>
            <w:gridSpan w:val="6"/>
            <w:tcBorders>
              <w:top w:val="nil"/>
              <w:left w:val="nil"/>
              <w:bottom w:val="nil"/>
              <w:right w:val="nil"/>
            </w:tcBorders>
            <w:shd w:val="clear" w:color="auto" w:fill="auto"/>
            <w:vAlign w:val="center"/>
            <w:hideMark/>
          </w:tcPr>
          <w:p w:rsidR="00573D93" w:rsidRPr="00573D93" w:rsidRDefault="00573D93" w:rsidP="00573D93">
            <w:pPr>
              <w:widowControl/>
              <w:jc w:val="left"/>
              <w:rPr>
                <w:rFonts w:ascii="Times New Roman" w:eastAsia="宋体" w:hAnsi="Times New Roman" w:cs="Times New Roman"/>
                <w:kern w:val="0"/>
                <w:szCs w:val="21"/>
              </w:rPr>
            </w:pPr>
            <w:r w:rsidRPr="00573D93">
              <w:rPr>
                <w:rFonts w:ascii="Times New Roman" w:eastAsia="宋体" w:hAnsi="Times New Roman" w:cs="Times New Roman"/>
                <w:kern w:val="0"/>
                <w:szCs w:val="21"/>
              </w:rPr>
              <w:t xml:space="preserve">            </w:t>
            </w:r>
          </w:p>
        </w:tc>
      </w:tr>
    </w:tbl>
    <w:p w:rsidR="00A72DC4" w:rsidRDefault="00A72DC4">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tbl>
      <w:tblPr>
        <w:tblW w:w="14960" w:type="dxa"/>
        <w:tblInd w:w="93" w:type="dxa"/>
        <w:tblLook w:val="04A0" w:firstRow="1" w:lastRow="0" w:firstColumn="1" w:lastColumn="0" w:noHBand="0" w:noVBand="1"/>
      </w:tblPr>
      <w:tblGrid>
        <w:gridCol w:w="820"/>
        <w:gridCol w:w="820"/>
        <w:gridCol w:w="700"/>
        <w:gridCol w:w="2660"/>
        <w:gridCol w:w="8440"/>
        <w:gridCol w:w="1520"/>
      </w:tblGrid>
      <w:tr w:rsidR="007D1786" w:rsidRPr="007D1786" w:rsidTr="007D1786">
        <w:trPr>
          <w:trHeight w:val="882"/>
        </w:trPr>
        <w:tc>
          <w:tcPr>
            <w:tcW w:w="14960" w:type="dxa"/>
            <w:gridSpan w:val="6"/>
            <w:tcBorders>
              <w:top w:val="nil"/>
              <w:left w:val="nil"/>
              <w:bottom w:val="nil"/>
              <w:right w:val="nil"/>
            </w:tcBorders>
            <w:shd w:val="clear" w:color="auto" w:fill="auto"/>
            <w:noWrap/>
            <w:vAlign w:val="center"/>
            <w:hideMark/>
          </w:tcPr>
          <w:p w:rsidR="007D1786" w:rsidRPr="007D1786" w:rsidRDefault="007D1786" w:rsidP="007D1786">
            <w:pPr>
              <w:widowControl/>
              <w:jc w:val="center"/>
              <w:rPr>
                <w:rFonts w:ascii="Times New Roman" w:eastAsia="宋体" w:hAnsi="Times New Roman" w:cs="Times New Roman"/>
                <w:kern w:val="0"/>
                <w:sz w:val="28"/>
                <w:szCs w:val="28"/>
              </w:rPr>
            </w:pPr>
            <w:bookmarkStart w:id="2" w:name="RANGE!A1:F68"/>
            <w:r w:rsidRPr="007D1786">
              <w:rPr>
                <w:rFonts w:ascii="黑体" w:eastAsia="黑体" w:hAnsi="黑体" w:cs="Times New Roman" w:hint="eastAsia"/>
                <w:kern w:val="0"/>
                <w:sz w:val="28"/>
                <w:szCs w:val="28"/>
              </w:rPr>
              <w:lastRenderedPageBreak/>
              <w:t>二、公共区域清洁卫生服务标准与收费基准价</w:t>
            </w:r>
            <w:bookmarkEnd w:id="2"/>
          </w:p>
        </w:tc>
      </w:tr>
      <w:tr w:rsidR="007D1786" w:rsidRPr="007D1786" w:rsidTr="007D1786">
        <w:trPr>
          <w:trHeight w:val="78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宋体" w:eastAsia="宋体" w:hAnsi="宋体" w:cs="Times New Roman" w:hint="eastAsia"/>
                <w:b/>
                <w:bCs/>
                <w:kern w:val="0"/>
                <w:szCs w:val="21"/>
              </w:rPr>
              <w:t>级别</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宋体" w:eastAsia="宋体" w:hAnsi="宋体" w:cs="Times New Roman" w:hint="eastAsia"/>
                <w:b/>
                <w:bCs/>
                <w:kern w:val="0"/>
                <w:szCs w:val="21"/>
              </w:rPr>
              <w:t>项目</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宋体" w:eastAsia="宋体" w:hAnsi="宋体" w:cs="Times New Roman" w:hint="eastAsia"/>
                <w:b/>
                <w:bCs/>
                <w:kern w:val="0"/>
                <w:szCs w:val="21"/>
              </w:rPr>
              <w:t>序号</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宋体" w:eastAsia="宋体" w:hAnsi="宋体" w:cs="Times New Roman" w:hint="eastAsia"/>
                <w:b/>
                <w:bCs/>
                <w:kern w:val="0"/>
                <w:szCs w:val="21"/>
              </w:rPr>
              <w:t>内容</w:t>
            </w:r>
          </w:p>
        </w:tc>
        <w:tc>
          <w:tcPr>
            <w:tcW w:w="844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宋体" w:eastAsia="宋体" w:hAnsi="宋体" w:cs="Times New Roman" w:hint="eastAsia"/>
                <w:b/>
                <w:bCs/>
                <w:kern w:val="0"/>
                <w:szCs w:val="21"/>
              </w:rPr>
              <w:t>服务要求</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宋体" w:eastAsia="宋体" w:hAnsi="宋体" w:cs="Times New Roman" w:hint="eastAsia"/>
                <w:b/>
                <w:bCs/>
                <w:kern w:val="0"/>
                <w:szCs w:val="21"/>
              </w:rPr>
              <w:t>每平方米建筑面积月收费基准价</w:t>
            </w:r>
            <w:r w:rsidRPr="007D1786">
              <w:rPr>
                <w:rFonts w:ascii="Times New Roman" w:eastAsia="宋体" w:hAnsi="Times New Roman" w:cs="Times New Roman"/>
                <w:b/>
                <w:bCs/>
                <w:kern w:val="0"/>
                <w:szCs w:val="21"/>
              </w:rPr>
              <w:t>(</w:t>
            </w:r>
            <w:r w:rsidRPr="007D1786">
              <w:rPr>
                <w:rFonts w:ascii="宋体" w:eastAsia="宋体" w:hAnsi="宋体" w:cs="Times New Roman" w:hint="eastAsia"/>
                <w:b/>
                <w:bCs/>
                <w:kern w:val="0"/>
                <w:szCs w:val="21"/>
              </w:rPr>
              <w:t>元</w:t>
            </w:r>
            <w:r w:rsidRPr="007D1786">
              <w:rPr>
                <w:rFonts w:ascii="Times New Roman" w:eastAsia="宋体" w:hAnsi="Times New Roman" w:cs="Times New Roman"/>
                <w:b/>
                <w:bCs/>
                <w:kern w:val="0"/>
                <w:szCs w:val="21"/>
              </w:rPr>
              <w:t>/</w:t>
            </w:r>
            <w:r w:rsidRPr="007D1786">
              <w:rPr>
                <w:rFonts w:ascii="宋体" w:eastAsia="宋体" w:hAnsi="宋体" w:cs="Times New Roman" w:hint="eastAsia"/>
                <w:b/>
                <w:bCs/>
                <w:kern w:val="0"/>
                <w:szCs w:val="21"/>
              </w:rPr>
              <w:t>月</w:t>
            </w:r>
            <w:r w:rsidRPr="007D1786">
              <w:rPr>
                <w:rFonts w:ascii="Times New Roman" w:eastAsia="宋体" w:hAnsi="Times New Roman" w:cs="Times New Roman"/>
                <w:b/>
                <w:bCs/>
                <w:kern w:val="0"/>
                <w:szCs w:val="21"/>
              </w:rPr>
              <w:t>)</w:t>
            </w:r>
          </w:p>
        </w:tc>
      </w:tr>
      <w:tr w:rsidR="007D1786" w:rsidRPr="007D1786" w:rsidTr="007D1786">
        <w:trPr>
          <w:trHeight w:val="540"/>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一级</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楼</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内</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公</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共</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区</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域</w:t>
            </w: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地面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隔日清扫一次，地面无垃圾堆积。</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0.1</w:t>
            </w: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楼梯扶手、栏杆、窗台</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每周擦抹一次。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消防栓、指示牌等公共设施</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每半月擦抹一次。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天花板、公共灯具</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每半年除尘一次。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门、窗等玻璃</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每年擦拭三次，其中底层门厅玻璃每二个月擦拭一次。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6</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天台、屋顶</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屋顶每半年清扫一次，有天台、内天井的每半月清扫一次。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7</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垃圾收集</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居民自行投放至小区集中投放点。</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8</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电梯轿厢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操作板每日擦拭一次，目视无污迹；地面每日清扫一次。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9</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道路地面、绿地、明沟</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道路地面、绿地每日清扫一次，无明显暴露垃圾，无卫生死角；明沟每周清扫一次。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10</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公共灯具、宣传栏、小品等</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每月擦抹一次。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垃圾厢（房）</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每日清扫洗刷一次以上，保持垃圾厢（房）及其周围清洁；建筑垃圾有固定堆放点；设有灭蝇装置。</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消毒灭害</w:t>
            </w:r>
            <w:r w:rsidRPr="007D1786">
              <w:rPr>
                <w:rFonts w:ascii="Times New Roman" w:eastAsia="宋体" w:hAnsi="Times New Roman" w:cs="Times New Roman"/>
                <w:kern w:val="0"/>
                <w:szCs w:val="21"/>
              </w:rPr>
              <w:t xml:space="preserve">   </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每季对窨井、明沟、垃圾房喷洒药水一次（</w:t>
            </w:r>
            <w:r w:rsidRPr="007D1786">
              <w:rPr>
                <w:rFonts w:ascii="Times New Roman" w:eastAsia="宋体" w:hAnsi="Times New Roman" w:cs="Times New Roman"/>
                <w:kern w:val="0"/>
                <w:szCs w:val="21"/>
              </w:rPr>
              <w:t>6</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7</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8</w:t>
            </w:r>
            <w:r w:rsidRPr="007D1786">
              <w:rPr>
                <w:rFonts w:ascii="宋体" w:eastAsia="宋体" w:hAnsi="宋体" w:cs="Times New Roman" w:hint="eastAsia"/>
                <w:kern w:val="0"/>
                <w:szCs w:val="21"/>
              </w:rPr>
              <w:t>月每月喷洒一次），每半年灭鼠一次。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二级</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楼</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内</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lastRenderedPageBreak/>
              <w:t>公</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共</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区</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域</w:t>
            </w: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lastRenderedPageBreak/>
              <w:t>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地面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每日清扫一次，其中门厅每日清扫二次，每</w:t>
            </w:r>
            <w:proofErr w:type="gramStart"/>
            <w:r w:rsidRPr="007D1786">
              <w:rPr>
                <w:rFonts w:ascii="宋体" w:eastAsia="宋体" w:hAnsi="宋体" w:cs="Times New Roman" w:hint="eastAsia"/>
                <w:kern w:val="0"/>
                <w:szCs w:val="21"/>
              </w:rPr>
              <w:t>周拖洗二次</w:t>
            </w:r>
            <w:proofErr w:type="gramEnd"/>
            <w:r w:rsidRPr="007D1786">
              <w:rPr>
                <w:rFonts w:ascii="宋体" w:eastAsia="宋体" w:hAnsi="宋体" w:cs="Times New Roman" w:hint="eastAsia"/>
                <w:kern w:val="0"/>
                <w:szCs w:val="21"/>
              </w:rPr>
              <w:t>，地面清洁。</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0.15</w:t>
            </w: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楼梯扶手、栏杆、窗台</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每周擦抹二次。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消防栓、指示牌等公共设施</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每半月擦抹一次。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天花板、公共灯具</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每半年除尘一次。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门、窗等玻璃</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每二个月擦拭一次，其中底层门厅玻璃每月擦拭一次。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6</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天台、屋顶</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屋顶每半年清扫一次，有天台、内天井的每周清扫一次。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7</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垃圾收集</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居民自行投放至小区集中投放点。</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8</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电梯轿厢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每日擦拭、清扫一次以上，操作板处无污迹无灰尘。</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9</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道路地面、绿地、明沟</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道路地面、绿地每日清扫二次，保持地面、绿地清洁；明沟每周清扫一次。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10</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公共灯具、宣传栏、小品等</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每半月擦抹一次，表面无污迹。</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垃圾厢（房）</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每日清扫洗刷一次以上，保持垃圾厢（房）及其周围清洁；建筑垃圾有固定堆放点；设有灭蝇装置。</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消毒灭害</w:t>
            </w:r>
            <w:r w:rsidRPr="007D1786">
              <w:rPr>
                <w:rFonts w:ascii="Times New Roman" w:eastAsia="宋体" w:hAnsi="Times New Roman" w:cs="Times New Roman"/>
                <w:kern w:val="0"/>
                <w:szCs w:val="21"/>
              </w:rPr>
              <w:t xml:space="preserve">   </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每季对窨井、明沟、垃圾房喷洒药水一次（</w:t>
            </w:r>
            <w:r w:rsidRPr="007D1786">
              <w:rPr>
                <w:rFonts w:ascii="Times New Roman" w:eastAsia="宋体" w:hAnsi="Times New Roman" w:cs="Times New Roman"/>
                <w:kern w:val="0"/>
                <w:szCs w:val="21"/>
              </w:rPr>
              <w:t>6</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7</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8</w:t>
            </w:r>
            <w:r w:rsidRPr="007D1786">
              <w:rPr>
                <w:rFonts w:ascii="宋体" w:eastAsia="宋体" w:hAnsi="宋体" w:cs="Times New Roman" w:hint="eastAsia"/>
                <w:kern w:val="0"/>
                <w:szCs w:val="21"/>
              </w:rPr>
              <w:t>月每月喷洒一次），每半年灭鼠一次。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三级</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楼</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内</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公</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共</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区</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域</w:t>
            </w: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地面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每日清扫一次，其中门厅每日清扫二次，</w:t>
            </w:r>
            <w:proofErr w:type="gramStart"/>
            <w:r w:rsidRPr="007D1786">
              <w:rPr>
                <w:rFonts w:ascii="宋体" w:eastAsia="宋体" w:hAnsi="宋体" w:cs="Times New Roman" w:hint="eastAsia"/>
                <w:kern w:val="0"/>
                <w:szCs w:val="21"/>
              </w:rPr>
              <w:t>隔日拖洗一次</w:t>
            </w:r>
            <w:proofErr w:type="gramEnd"/>
            <w:r w:rsidRPr="007D1786">
              <w:rPr>
                <w:rFonts w:ascii="宋体" w:eastAsia="宋体" w:hAnsi="宋体" w:cs="Times New Roman" w:hint="eastAsia"/>
                <w:kern w:val="0"/>
                <w:szCs w:val="21"/>
              </w:rPr>
              <w:t>，地面清洁。</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0.2</w:t>
            </w: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楼梯扶手、栏杆、窗台</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每周擦抹二次，保持基本无灰尘。</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消防栓、指示牌等公共设施</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每周擦抹一次，外表基本无灰尘、无污渍。</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天花板、公共灯具</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每季除尘一次，目视基本无灰尘、无蜘蛛网。</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门、窗等玻璃</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每月擦拭一次，其中门厅玻璃每月二次，目视明亮无污迹。</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6</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天台、屋顶</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保持清洁、无垃圾。</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7</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垃圾收集</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高层</w:t>
            </w:r>
            <w:proofErr w:type="gramStart"/>
            <w:r w:rsidRPr="007D1786">
              <w:rPr>
                <w:rFonts w:ascii="宋体" w:eastAsia="宋体" w:hAnsi="宋体" w:cs="Times New Roman" w:hint="eastAsia"/>
                <w:kern w:val="0"/>
                <w:szCs w:val="21"/>
              </w:rPr>
              <w:t>按幢设置</w:t>
            </w:r>
            <w:proofErr w:type="gramEnd"/>
            <w:r w:rsidRPr="007D1786">
              <w:rPr>
                <w:rFonts w:ascii="宋体" w:eastAsia="宋体" w:hAnsi="宋体" w:cs="Times New Roman" w:hint="eastAsia"/>
                <w:kern w:val="0"/>
                <w:szCs w:val="21"/>
              </w:rPr>
              <w:t>垃圾收集点，多层按物业管理需要配置收集点，收集点每日清理二次，收集点周围地面无散落垃圾，无污迹，无明显异味。</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8</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电梯轿厢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每日擦拭、清扫一次以上，保持目视干净无污迹。</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9</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道路地面、绿地、明沟</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道路地面、绿地每日清扫二次，目视地面、绿地清洁无杂物；明沟每周清扫二次，明沟无杂物、无积水。</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10</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公共灯具、宣传栏、小品等</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每周擦抹一次，表面无污迹。</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垃圾厢（房）</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有专人管理。生活、建筑垃圾封闭存放，垃圾厢（房）每日冲洗二次，垃圾厢（房）及其周围基本整洁、无污渍、无积水、无明显异味，灭害措施完善。</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果皮箱、垃圾桶</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合理设置。每日清理一次，擦拭一次，箱（桶）无满溢、无异味、无污迹。</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13</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消毒灭害</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每季对窨井、明沟、垃圾房喷洒药水一次（</w:t>
            </w:r>
            <w:r w:rsidRPr="007D1786">
              <w:rPr>
                <w:rFonts w:ascii="Times New Roman" w:eastAsia="宋体" w:hAnsi="Times New Roman" w:cs="Times New Roman"/>
                <w:kern w:val="0"/>
                <w:szCs w:val="21"/>
              </w:rPr>
              <w:t>6</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7</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8</w:t>
            </w:r>
            <w:r w:rsidRPr="007D1786">
              <w:rPr>
                <w:rFonts w:ascii="宋体" w:eastAsia="宋体" w:hAnsi="宋体" w:cs="Times New Roman" w:hint="eastAsia"/>
                <w:kern w:val="0"/>
                <w:szCs w:val="21"/>
              </w:rPr>
              <w:t>月每月喷洒一次），每半年灭鼠一次。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四级</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楼</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内</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公</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共</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区</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域</w:t>
            </w: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地面和墙面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每日清扫一次，其中门厅每日清扫二次，地面</w:t>
            </w:r>
            <w:proofErr w:type="gramStart"/>
            <w:r w:rsidRPr="007D1786">
              <w:rPr>
                <w:rFonts w:ascii="宋体" w:eastAsia="宋体" w:hAnsi="宋体" w:cs="Times New Roman" w:hint="eastAsia"/>
                <w:kern w:val="0"/>
                <w:szCs w:val="21"/>
              </w:rPr>
              <w:t>每日拖洗一次</w:t>
            </w:r>
            <w:proofErr w:type="gramEnd"/>
            <w:r w:rsidRPr="007D1786">
              <w:rPr>
                <w:rFonts w:ascii="宋体" w:eastAsia="宋体" w:hAnsi="宋体" w:cs="Times New Roman" w:hint="eastAsia"/>
                <w:kern w:val="0"/>
                <w:szCs w:val="21"/>
              </w:rPr>
              <w:t>以上；大堂、门厅花岗石、大理石每季保养一次，保持材质原貌，干净、无灰尘。</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0.25</w:t>
            </w: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楼梯扶手、栏杆、窗台</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隔日擦抹一次，保持干净、无灰尘。</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消防栓、指示牌等公共设施</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每周擦抹二次，目视无灰尘、无污渍。</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天花板、公共灯具</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每月除尘一次，目视干净，无蜘蛛网。</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门、窗等玻璃</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每半月擦拭一次，其中门厅玻璃每周一次，目视洁净、光亮、无灰尘。</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6</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天台、屋顶</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保持清洁、无垃圾。</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7</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垃圾收集</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按楼层设置垃圾收集点，每日清理二次，收集点周围地面无散落垃圾、无污迹、无异味。</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8</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电梯轿厢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每日擦拭、清扫一次以上；每月对</w:t>
            </w:r>
            <w:proofErr w:type="gramStart"/>
            <w:r w:rsidRPr="007D1786">
              <w:rPr>
                <w:rFonts w:ascii="宋体" w:eastAsia="宋体" w:hAnsi="宋体" w:cs="Times New Roman" w:hint="eastAsia"/>
                <w:kern w:val="0"/>
                <w:szCs w:val="21"/>
              </w:rPr>
              <w:t>电梯门壁打蜡</w:t>
            </w:r>
            <w:proofErr w:type="gramEnd"/>
            <w:r w:rsidRPr="007D1786">
              <w:rPr>
                <w:rFonts w:ascii="宋体" w:eastAsia="宋体" w:hAnsi="宋体" w:cs="Times New Roman" w:hint="eastAsia"/>
                <w:kern w:val="0"/>
                <w:szCs w:val="21"/>
              </w:rPr>
              <w:t>上光一次，表面光亮，无污迹。</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9</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道路地面、绿地、明沟</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道路、地面、绿地每日清扫二次以上，广场砖地面每半月冲洗一次；目视地面干净，地面垃圾滞留时间不能超过二小时；明沟每日清扫一次，明沟无杂物、无积水。</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10</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公共灯具、宣传栏、小品等</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每周擦抹二次，目视无灰尘、明亮清洁（</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米以上部位每半月擦抹、除尘一次）。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水景</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每周二次打捞漂浮杂物，保持水体清洁，水面无漂浮物；定期对水体投放药剂或进行其他处理，保持水体无异味。</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垃圾厢房</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有专人管理。生活、建筑垃圾封闭存放，垃圾厢（房）每日清理、冲洗二次以上，垃圾厢（房）整体清洁、无异味，灭害措施完善。</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13</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果皮箱、垃圾桶</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合理设置。每日清理二次，擦拭一次，箱（桶）无满溢、无异味、无污迹。</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14</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消毒灭害</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每月对窨井、明沟、垃圾房喷洒药水一次，每半年灭鼠一次。</w:t>
            </w:r>
          </w:p>
        </w:tc>
        <w:tc>
          <w:tcPr>
            <w:tcW w:w="15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82"/>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五级</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宋体" w:eastAsia="宋体" w:hAnsi="宋体" w:cs="Times New Roman" w:hint="eastAsia"/>
                <w:kern w:val="0"/>
                <w:szCs w:val="21"/>
              </w:rPr>
              <w:t>楼</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内</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公</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共</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区</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域</w:t>
            </w: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地面和墙面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地面每日循环清扫、</w:t>
            </w:r>
            <w:proofErr w:type="gramStart"/>
            <w:r w:rsidRPr="007D1786">
              <w:rPr>
                <w:rFonts w:ascii="宋体" w:eastAsia="宋体" w:hAnsi="宋体" w:cs="Times New Roman" w:hint="eastAsia"/>
                <w:kern w:val="0"/>
                <w:szCs w:val="21"/>
              </w:rPr>
              <w:t>拖洗保洁</w:t>
            </w:r>
            <w:proofErr w:type="gramEnd"/>
            <w:r w:rsidRPr="007D1786">
              <w:rPr>
                <w:rFonts w:ascii="宋体" w:eastAsia="宋体" w:hAnsi="宋体" w:cs="Times New Roman" w:hint="eastAsia"/>
                <w:kern w:val="0"/>
                <w:szCs w:val="21"/>
              </w:rPr>
              <w:t>；墙面保持无灰尘、无污渍；大堂、门厅大理石、花岗石地面每月保养一次，保持材质原貌，干净、有光泽。</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0.3</w:t>
            </w:r>
          </w:p>
        </w:tc>
      </w:tr>
      <w:tr w:rsidR="007D1786" w:rsidRPr="007D1786" w:rsidTr="007D1786">
        <w:trPr>
          <w:trHeight w:val="499"/>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楼梯扶手、栏杆、窗台</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每日擦抹一次，保持干净、无灰尘。</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99"/>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消防栓、指示牌等公共设施</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隔日擦抹一次，表面干净、无灰尘、无污渍。</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99"/>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天花板、公共灯具</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每半月除尘一次，目视无灰尘、无污迹、无蜘蛛网。</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99"/>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门、窗等玻璃</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保持洁净、光亮、无灰尘、无污迹。</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99"/>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6</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天台、屋顶</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保持清洁、无垃圾。</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8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7</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垃圾收集</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按楼层设置垃圾收集点，每日早晚定时清理二次；垃圾收集点周围地面无散落垃圾、无污迹、无异味。</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8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8</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电梯轿厢</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每日循环保洁（如有地毯每日换洗一次）；操作板每日消毒一次；每半月对</w:t>
            </w:r>
            <w:proofErr w:type="gramStart"/>
            <w:r w:rsidRPr="007D1786">
              <w:rPr>
                <w:rFonts w:ascii="宋体" w:eastAsia="宋体" w:hAnsi="宋体" w:cs="Times New Roman" w:hint="eastAsia"/>
                <w:kern w:val="0"/>
                <w:szCs w:val="21"/>
              </w:rPr>
              <w:t>电梯门壁打蜡</w:t>
            </w:r>
            <w:proofErr w:type="gramEnd"/>
            <w:r w:rsidRPr="007D1786">
              <w:rPr>
                <w:rFonts w:ascii="宋体" w:eastAsia="宋体" w:hAnsi="宋体" w:cs="Times New Roman" w:hint="eastAsia"/>
                <w:kern w:val="0"/>
                <w:szCs w:val="21"/>
              </w:rPr>
              <w:t>上光一次，表面光亮、无污迹；轿厢壁无浮尘，不锈钢表面光亮、无污迹。</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8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9</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道路地面、绿地、明沟</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道路、地面、绿地每日循环清扫保洁，广场砖地面每周冲洗一次；目视地面干净，地面垃圾滞留时间不超过一小时；明沟每日清扫一次，无杂物，无积水。</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99"/>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10</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公共灯具、宣传栏、小品等</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每日擦抹一次，目视无灰尘、明亮清洁（</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米以上部分每半月擦抹、除尘一次）。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8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11</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水景</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打捞漂浮杂物，保持水体清洁，水面无漂浮物；定期对水体投放药剂或进行其它处理，保持水体无异味。</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82"/>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12</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垃圾厢（房）</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有先进的垃圾处理方式（如分类收集垃圾、压缩垃圾、生物分解有机垃圾等），对垃圾厢（房）循环保洁，垃圾厢（房）整洁、干净、无异味，灭害措施完善。</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99"/>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13</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果皮箱、垃圾桶</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合理设置。随时清理擦拭，箱（桶）无异味、无污迹。</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99"/>
        </w:trPr>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14</w:t>
            </w:r>
          </w:p>
        </w:tc>
        <w:tc>
          <w:tcPr>
            <w:tcW w:w="2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消毒灭害</w:t>
            </w:r>
          </w:p>
        </w:tc>
        <w:tc>
          <w:tcPr>
            <w:tcW w:w="84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宋体" w:eastAsia="宋体" w:hAnsi="宋体" w:cs="Times New Roman" w:hint="eastAsia"/>
                <w:kern w:val="0"/>
                <w:szCs w:val="21"/>
              </w:rPr>
              <w:t>每月对窨井、明沟、垃圾房喷洒药水一次，每半年灭鼠一次。</w:t>
            </w:r>
          </w:p>
        </w:tc>
        <w:tc>
          <w:tcPr>
            <w:tcW w:w="15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800"/>
        </w:trPr>
        <w:tc>
          <w:tcPr>
            <w:tcW w:w="14960" w:type="dxa"/>
            <w:gridSpan w:val="6"/>
            <w:tcBorders>
              <w:top w:val="nil"/>
              <w:left w:val="nil"/>
              <w:bottom w:val="nil"/>
              <w:right w:val="nil"/>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备注：</w:t>
            </w:r>
            <w:r w:rsidRPr="007D1786">
              <w:rPr>
                <w:rFonts w:ascii="Times New Roman" w:eastAsia="宋体" w:hAnsi="Times New Roman" w:cs="Times New Roman"/>
                <w:kern w:val="0"/>
                <w:szCs w:val="21"/>
              </w:rPr>
              <w:t>1</w:t>
            </w:r>
            <w:r w:rsidRPr="007D1786">
              <w:rPr>
                <w:rFonts w:ascii="宋体" w:eastAsia="宋体" w:hAnsi="宋体" w:cs="宋体" w:hint="eastAsia"/>
                <w:kern w:val="0"/>
                <w:szCs w:val="21"/>
              </w:rPr>
              <w:t>、有无电梯、消防栓不作为保洁费用增减条件。</w:t>
            </w:r>
            <w:r w:rsidRPr="007D1786">
              <w:rPr>
                <w:rFonts w:ascii="Times New Roman" w:eastAsia="宋体" w:hAnsi="Times New Roman" w:cs="Times New Roman"/>
                <w:kern w:val="0"/>
                <w:szCs w:val="21"/>
              </w:rPr>
              <w:br w:type="page"/>
              <w:t xml:space="preserve">            2</w:t>
            </w:r>
            <w:r w:rsidRPr="007D1786">
              <w:rPr>
                <w:rFonts w:ascii="宋体" w:eastAsia="宋体" w:hAnsi="宋体" w:cs="宋体" w:hint="eastAsia"/>
                <w:kern w:val="0"/>
                <w:szCs w:val="21"/>
              </w:rPr>
              <w:t>、公共部位无窗户玻璃的物业小区，若选择一级或二级保洁服务的，收费标准减</w:t>
            </w:r>
            <w:r w:rsidRPr="007D1786">
              <w:rPr>
                <w:rFonts w:ascii="Times New Roman" w:eastAsia="宋体" w:hAnsi="Times New Roman" w:cs="Times New Roman"/>
                <w:kern w:val="0"/>
                <w:szCs w:val="21"/>
              </w:rPr>
              <w:t>0.01</w:t>
            </w:r>
            <w:r w:rsidRPr="007D1786">
              <w:rPr>
                <w:rFonts w:ascii="宋体" w:eastAsia="宋体" w:hAnsi="宋体" w:cs="宋体" w:hint="eastAsia"/>
                <w:kern w:val="0"/>
                <w:szCs w:val="21"/>
              </w:rPr>
              <w:t>元，选择三级（含三级）以上的，应减</w:t>
            </w:r>
            <w:r w:rsidRPr="007D1786">
              <w:rPr>
                <w:rFonts w:ascii="Times New Roman" w:eastAsia="宋体" w:hAnsi="Times New Roman" w:cs="Times New Roman"/>
                <w:kern w:val="0"/>
                <w:szCs w:val="21"/>
              </w:rPr>
              <w:t>0.03</w:t>
            </w:r>
            <w:r w:rsidRPr="007D1786">
              <w:rPr>
                <w:rFonts w:ascii="宋体" w:eastAsia="宋体" w:hAnsi="宋体" w:cs="宋体" w:hint="eastAsia"/>
                <w:kern w:val="0"/>
                <w:szCs w:val="21"/>
              </w:rPr>
              <w:t>元。</w:t>
            </w:r>
            <w:r w:rsidRPr="007D1786">
              <w:rPr>
                <w:rFonts w:ascii="Times New Roman" w:eastAsia="宋体" w:hAnsi="Times New Roman" w:cs="Times New Roman"/>
                <w:kern w:val="0"/>
                <w:szCs w:val="21"/>
              </w:rPr>
              <w:br w:type="page"/>
              <w:t xml:space="preserve">            3</w:t>
            </w:r>
            <w:r w:rsidRPr="007D1786">
              <w:rPr>
                <w:rFonts w:ascii="宋体" w:eastAsia="宋体" w:hAnsi="宋体" w:cs="宋体" w:hint="eastAsia"/>
                <w:kern w:val="0"/>
                <w:szCs w:val="21"/>
              </w:rPr>
              <w:t>、因弃用垃圾井而改作按</w:t>
            </w:r>
            <w:proofErr w:type="gramStart"/>
            <w:r w:rsidRPr="007D1786">
              <w:rPr>
                <w:rFonts w:ascii="宋体" w:eastAsia="宋体" w:hAnsi="宋体" w:cs="宋体" w:hint="eastAsia"/>
                <w:kern w:val="0"/>
                <w:szCs w:val="21"/>
              </w:rPr>
              <w:t>层每天</w:t>
            </w:r>
            <w:proofErr w:type="gramEnd"/>
            <w:r w:rsidRPr="007D1786">
              <w:rPr>
                <w:rFonts w:ascii="宋体" w:eastAsia="宋体" w:hAnsi="宋体" w:cs="宋体" w:hint="eastAsia"/>
                <w:kern w:val="0"/>
                <w:szCs w:val="21"/>
              </w:rPr>
              <w:t>两次收集垃圾的，收费标准可上浮</w:t>
            </w:r>
            <w:r w:rsidRPr="007D1786">
              <w:rPr>
                <w:rFonts w:ascii="Times New Roman" w:eastAsia="宋体" w:hAnsi="Times New Roman" w:cs="Times New Roman"/>
                <w:kern w:val="0"/>
                <w:szCs w:val="21"/>
              </w:rPr>
              <w:t>0.02</w:t>
            </w:r>
            <w:r w:rsidRPr="007D1786">
              <w:rPr>
                <w:rFonts w:ascii="宋体" w:eastAsia="宋体" w:hAnsi="宋体" w:cs="宋体" w:hint="eastAsia"/>
                <w:kern w:val="0"/>
                <w:szCs w:val="21"/>
              </w:rPr>
              <w:t>元。</w:t>
            </w:r>
            <w:r w:rsidRPr="007D1786">
              <w:rPr>
                <w:rFonts w:ascii="Times New Roman" w:eastAsia="宋体" w:hAnsi="Times New Roman" w:cs="Times New Roman"/>
                <w:kern w:val="0"/>
                <w:szCs w:val="21"/>
              </w:rPr>
              <w:br w:type="page"/>
              <w:t xml:space="preserve">            4</w:t>
            </w:r>
            <w:r w:rsidRPr="007D1786">
              <w:rPr>
                <w:rFonts w:ascii="宋体" w:eastAsia="宋体" w:hAnsi="宋体" w:cs="宋体" w:hint="eastAsia"/>
                <w:kern w:val="0"/>
                <w:szCs w:val="21"/>
              </w:rPr>
              <w:t>、无水景的物业小区，若选择四级或五级保洁服务，收费标准减</w:t>
            </w:r>
            <w:r w:rsidRPr="007D1786">
              <w:rPr>
                <w:rFonts w:ascii="Times New Roman" w:eastAsia="宋体" w:hAnsi="Times New Roman" w:cs="Times New Roman"/>
                <w:kern w:val="0"/>
                <w:szCs w:val="21"/>
              </w:rPr>
              <w:t>0.02</w:t>
            </w:r>
            <w:r w:rsidRPr="007D1786">
              <w:rPr>
                <w:rFonts w:ascii="宋体" w:eastAsia="宋体" w:hAnsi="宋体" w:cs="宋体" w:hint="eastAsia"/>
                <w:kern w:val="0"/>
                <w:szCs w:val="21"/>
              </w:rPr>
              <w:t>元。</w:t>
            </w:r>
            <w:r w:rsidRPr="007D1786">
              <w:rPr>
                <w:rFonts w:ascii="Times New Roman" w:eastAsia="宋体" w:hAnsi="Times New Roman" w:cs="Times New Roman"/>
                <w:kern w:val="0"/>
                <w:szCs w:val="21"/>
              </w:rPr>
              <w:br w:type="page"/>
              <w:t xml:space="preserve">            5</w:t>
            </w:r>
            <w:r w:rsidRPr="007D1786">
              <w:rPr>
                <w:rFonts w:ascii="宋体" w:eastAsia="宋体" w:hAnsi="宋体" w:cs="宋体" w:hint="eastAsia"/>
                <w:kern w:val="0"/>
                <w:szCs w:val="21"/>
              </w:rPr>
              <w:t>、外墙清洗的频次、标准自行约定，费用另行结算分摊。</w:t>
            </w:r>
            <w:r w:rsidRPr="007D1786">
              <w:rPr>
                <w:rFonts w:ascii="Times New Roman" w:eastAsia="宋体" w:hAnsi="Times New Roman" w:cs="Times New Roman"/>
                <w:kern w:val="0"/>
                <w:szCs w:val="21"/>
              </w:rPr>
              <w:br w:type="page"/>
              <w:t xml:space="preserve">            6</w:t>
            </w:r>
            <w:r w:rsidRPr="007D1786">
              <w:rPr>
                <w:rFonts w:ascii="宋体" w:eastAsia="宋体" w:hAnsi="宋体" w:cs="宋体" w:hint="eastAsia"/>
                <w:kern w:val="0"/>
                <w:szCs w:val="21"/>
              </w:rPr>
              <w:t>、每一级服务内容与要求应高于并包含低一级的服务内容与要求（一级除外）。</w:t>
            </w:r>
          </w:p>
        </w:tc>
      </w:tr>
    </w:tbl>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tbl>
      <w:tblPr>
        <w:tblW w:w="15620" w:type="dxa"/>
        <w:tblInd w:w="93" w:type="dxa"/>
        <w:tblLook w:val="04A0" w:firstRow="1" w:lastRow="0" w:firstColumn="1" w:lastColumn="0" w:noHBand="0" w:noVBand="1"/>
      </w:tblPr>
      <w:tblGrid>
        <w:gridCol w:w="760"/>
        <w:gridCol w:w="580"/>
        <w:gridCol w:w="1160"/>
        <w:gridCol w:w="11640"/>
        <w:gridCol w:w="1480"/>
      </w:tblGrid>
      <w:tr w:rsidR="007D1786" w:rsidRPr="007D1786" w:rsidTr="007D1786">
        <w:trPr>
          <w:trHeight w:val="675"/>
        </w:trPr>
        <w:tc>
          <w:tcPr>
            <w:tcW w:w="15620" w:type="dxa"/>
            <w:gridSpan w:val="5"/>
            <w:tcBorders>
              <w:top w:val="nil"/>
              <w:left w:val="nil"/>
              <w:bottom w:val="nil"/>
              <w:right w:val="nil"/>
            </w:tcBorders>
            <w:shd w:val="clear" w:color="auto" w:fill="auto"/>
            <w:noWrap/>
            <w:vAlign w:val="center"/>
            <w:hideMark/>
          </w:tcPr>
          <w:p w:rsidR="007D1786" w:rsidRPr="007D1786" w:rsidRDefault="007D1786" w:rsidP="007D1786">
            <w:pPr>
              <w:widowControl/>
              <w:jc w:val="center"/>
              <w:rPr>
                <w:rFonts w:ascii="黑体" w:eastAsia="黑体" w:hAnsi="黑体" w:cs="宋体"/>
                <w:kern w:val="0"/>
                <w:sz w:val="28"/>
                <w:szCs w:val="28"/>
              </w:rPr>
            </w:pPr>
            <w:bookmarkStart w:id="3" w:name="RANGE!A1:E65"/>
            <w:r w:rsidRPr="007D1786">
              <w:rPr>
                <w:rFonts w:ascii="黑体" w:eastAsia="黑体" w:hAnsi="黑体" w:cs="宋体" w:hint="eastAsia"/>
                <w:kern w:val="0"/>
                <w:sz w:val="28"/>
                <w:szCs w:val="28"/>
              </w:rPr>
              <w:lastRenderedPageBreak/>
              <w:t>三、公共区域秩序维护服务标准与收费基准价</w:t>
            </w:r>
            <w:bookmarkEnd w:id="3"/>
          </w:p>
        </w:tc>
      </w:tr>
      <w:tr w:rsidR="007D1786" w:rsidRPr="007D1786" w:rsidTr="007D1786">
        <w:trPr>
          <w:trHeight w:val="10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Times New Roman" w:eastAsia="宋体" w:hAnsi="Times New Roman" w:cs="Times New Roman"/>
                <w:b/>
                <w:bCs/>
                <w:kern w:val="0"/>
                <w:szCs w:val="21"/>
              </w:rPr>
              <w:t>级别</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Times New Roman" w:eastAsia="宋体" w:hAnsi="Times New Roman" w:cs="Times New Roman"/>
                <w:b/>
                <w:bCs/>
                <w:kern w:val="0"/>
                <w:szCs w:val="21"/>
              </w:rPr>
              <w:t>序号</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Times New Roman" w:eastAsia="宋体" w:hAnsi="Times New Roman" w:cs="Times New Roman"/>
                <w:b/>
                <w:bCs/>
                <w:kern w:val="0"/>
                <w:szCs w:val="21"/>
              </w:rPr>
              <w:t>内容</w:t>
            </w:r>
          </w:p>
        </w:tc>
        <w:tc>
          <w:tcPr>
            <w:tcW w:w="1164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Times New Roman" w:eastAsia="宋体" w:hAnsi="Times New Roman" w:cs="Times New Roman"/>
                <w:b/>
                <w:bCs/>
                <w:kern w:val="0"/>
                <w:szCs w:val="21"/>
              </w:rPr>
              <w:t>服务要求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b/>
                <w:bCs/>
                <w:kern w:val="0"/>
                <w:szCs w:val="21"/>
              </w:rPr>
            </w:pPr>
            <w:r w:rsidRPr="007D1786">
              <w:rPr>
                <w:rFonts w:ascii="Times New Roman" w:eastAsia="宋体" w:hAnsi="Times New Roman" w:cs="Times New Roman"/>
                <w:b/>
                <w:bCs/>
                <w:kern w:val="0"/>
                <w:szCs w:val="21"/>
              </w:rPr>
              <w:t>每平方米建筑面积月收费基准价</w:t>
            </w:r>
            <w:r w:rsidRPr="007D1786">
              <w:rPr>
                <w:rFonts w:ascii="Times New Roman" w:eastAsia="宋体" w:hAnsi="Times New Roman" w:cs="Times New Roman"/>
                <w:b/>
                <w:bCs/>
                <w:kern w:val="0"/>
                <w:szCs w:val="21"/>
              </w:rPr>
              <w:t>(</w:t>
            </w:r>
            <w:r w:rsidRPr="007D1786">
              <w:rPr>
                <w:rFonts w:ascii="宋体" w:eastAsia="宋体" w:hAnsi="宋体" w:cs="Times New Roman" w:hint="eastAsia"/>
                <w:b/>
                <w:bCs/>
                <w:kern w:val="0"/>
                <w:szCs w:val="21"/>
              </w:rPr>
              <w:t>元</w:t>
            </w:r>
            <w:r w:rsidRPr="007D1786">
              <w:rPr>
                <w:rFonts w:ascii="Times New Roman" w:eastAsia="宋体" w:hAnsi="Times New Roman" w:cs="Times New Roman"/>
                <w:b/>
                <w:bCs/>
                <w:kern w:val="0"/>
                <w:szCs w:val="21"/>
              </w:rPr>
              <w:t>/</w:t>
            </w:r>
            <w:r w:rsidRPr="007D1786">
              <w:rPr>
                <w:rFonts w:ascii="宋体" w:eastAsia="宋体" w:hAnsi="宋体" w:cs="Times New Roman" w:hint="eastAsia"/>
                <w:b/>
                <w:bCs/>
                <w:kern w:val="0"/>
                <w:szCs w:val="21"/>
              </w:rPr>
              <w:t>月</w:t>
            </w:r>
            <w:r w:rsidRPr="007D1786">
              <w:rPr>
                <w:rFonts w:ascii="Times New Roman" w:eastAsia="宋体" w:hAnsi="Times New Roman" w:cs="Times New Roman"/>
                <w:b/>
                <w:bCs/>
                <w:kern w:val="0"/>
                <w:szCs w:val="21"/>
              </w:rPr>
              <w:t>)</w:t>
            </w:r>
          </w:p>
        </w:tc>
      </w:tr>
      <w:tr w:rsidR="007D1786" w:rsidRPr="007D1786" w:rsidTr="007D1786">
        <w:trPr>
          <w:trHeight w:val="642"/>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一级</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人员要求</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）专职保安人员，身体健康，工作认真负责。</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0.1</w:t>
            </w: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）对小区日常护卫事项做出正确反应，能正确使用消防器材。</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）上岗时佩带统一标志，穿戴统一制服。</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门岗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）主出入口</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小时值班看守，边门定时开放。</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）对进出车辆进行管理和疏导，保持出入口畅通；阻止小商小贩、外来人员随意进入小区。</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巡逻岗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）每天不定时在小区内巡逻。</w:t>
            </w:r>
            <w:r w:rsidRPr="007D1786">
              <w:rPr>
                <w:rFonts w:ascii="Times New Roman" w:eastAsia="宋体" w:hAnsi="Times New Roman" w:cs="Times New Roman"/>
                <w:kern w:val="0"/>
                <w:szCs w:val="21"/>
              </w:rPr>
              <w:t xml:space="preserve">    </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）在遇到突发事件时，采取必要措施并及时报告管理处和相关部门。</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车辆管理</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）设置简易的交通标志。</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）地面有停车点，车辆停放有序（非机动车）。</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）收费管理的车库（棚）应</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小时有专人管理，车辆停放有序，备有必需的消防器材，车库（棚）场地整洁，有照明，无渗漏，无明显积水，无易燃、易爆及危险物品存放。</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二级</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人员要求</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）专职保安人员，身体健康，工作认真负责。</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0.18</w:t>
            </w: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）对小区日常护卫事项做出正确反应，能正确使用消防器材。</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）上岗时佩带统一标志，穿戴统一制服。</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门岗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）主出入口</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小时值班看守，边门定时开放并专人看管，门卫有交接班记录。</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）对进出车辆进行管理和疏导，保持出入口畅通；阻止小商小贩、外来人员随意进入小区。</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巡逻岗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）白天巡逻次数不少于四次，夜间重点部位巡逻二次，并有巡逻记录。</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）在遇到突发事件时，采取必要措施并及时报告管理处和相关部门。</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车辆管理</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）地面、墙面设置简易的交通标志。</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）车辆按规定有序停放，对乱停车辆进行引导或搬迁。</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79"/>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）收费管理的车库（棚）应</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小时有专人管理，车辆停放有序，备有必需的消防器械，车库（棚）场地整洁，有照明，无渗漏，无明显积水，无易燃、易爆及危险物品存放。</w:t>
            </w:r>
          </w:p>
        </w:tc>
        <w:tc>
          <w:tcPr>
            <w:tcW w:w="14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三级</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人员要求</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）专职保安人员中</w:t>
            </w:r>
            <w:r w:rsidRPr="007D1786">
              <w:rPr>
                <w:rFonts w:ascii="Times New Roman" w:eastAsia="宋体" w:hAnsi="Times New Roman" w:cs="Times New Roman"/>
                <w:kern w:val="0"/>
                <w:szCs w:val="21"/>
              </w:rPr>
              <w:t>55</w:t>
            </w:r>
            <w:r w:rsidRPr="007D1786">
              <w:rPr>
                <w:rFonts w:ascii="宋体" w:eastAsia="宋体" w:hAnsi="宋体" w:cs="Times New Roman" w:hint="eastAsia"/>
                <w:kern w:val="0"/>
                <w:szCs w:val="21"/>
              </w:rPr>
              <w:t>周岁以下的人员占总数的</w:t>
            </w:r>
            <w:r w:rsidRPr="007D1786">
              <w:rPr>
                <w:rFonts w:ascii="Times New Roman" w:eastAsia="宋体" w:hAnsi="Times New Roman" w:cs="Times New Roman"/>
                <w:kern w:val="0"/>
                <w:szCs w:val="21"/>
              </w:rPr>
              <w:t>60%</w:t>
            </w:r>
            <w:r w:rsidRPr="007D1786">
              <w:rPr>
                <w:rFonts w:ascii="宋体" w:eastAsia="宋体" w:hAnsi="宋体" w:cs="Times New Roman" w:hint="eastAsia"/>
                <w:kern w:val="0"/>
                <w:szCs w:val="21"/>
              </w:rPr>
              <w:t>以上，身体健康，工作认真负责。</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0.27</w:t>
            </w: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）有较强的安全防范能力，能正确使用各类消防、物防、技防器械和设备。</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）上岗时佩带统一标志，穿戴统一制服，配备对讲装置或必要的安全护卫器械。</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门岗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）小区出入口</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小时值班看守，并有交接班记录和外来车辆的登记记录。</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 xml:space="preserve"> </w:t>
            </w:r>
            <w:r w:rsidRPr="007D1786">
              <w:rPr>
                <w:rFonts w:ascii="宋体" w:eastAsia="宋体" w:hAnsi="宋体" w:cs="Times New Roman" w:hint="eastAsia"/>
                <w:kern w:val="0"/>
                <w:szCs w:val="21"/>
              </w:rPr>
              <w:t>封闭管理小区对外来人员或送货人员进行记录，阻止未经许可的外来人员进入小区。</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）保持出入口环境整洁、有序、道路畅通；对大型物件搬出实行记录。</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巡逻岗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）白天每二小时巡逻一次，夜间每三小时巡逻一次，重点部位有明确的巡逻要求，并有巡逻记录。</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）在遇到异常情况、突发事件时，采取相应的应对措施，及时报告管理处和相关部门。</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11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技防设施和救助</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）小区应具备录像监控、楼宇对讲、周界报警等三项</w:t>
            </w:r>
            <w:proofErr w:type="gramStart"/>
            <w:r w:rsidRPr="007D1786">
              <w:rPr>
                <w:rFonts w:ascii="宋体" w:eastAsia="宋体" w:hAnsi="宋体" w:cs="Times New Roman" w:hint="eastAsia"/>
                <w:kern w:val="0"/>
                <w:szCs w:val="21"/>
              </w:rPr>
              <w:t>以上技</w:t>
            </w:r>
            <w:proofErr w:type="gramEnd"/>
            <w:r w:rsidRPr="007D1786">
              <w:rPr>
                <w:rFonts w:ascii="宋体" w:eastAsia="宋体" w:hAnsi="宋体" w:cs="Times New Roman" w:hint="eastAsia"/>
                <w:kern w:val="0"/>
                <w:szCs w:val="21"/>
              </w:rPr>
              <w:t>防设施，</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小时开通，并有人驻守，注视各设备所传达的信息。</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（监控岗）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）监控中心收到报警信号后，保安人员应按规定及时赶到现场进行处理，同时应接受用户救助的要求，解答用户的询问。</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车辆管理</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）地面、墙面按车辆道路行驶要求设立指示牌，车辆基本停放在规定的范围内。</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）及时处理车辆停放不规范的现象。</w:t>
            </w:r>
          </w:p>
        </w:tc>
        <w:tc>
          <w:tcPr>
            <w:tcW w:w="1480" w:type="dxa"/>
            <w:vMerge/>
            <w:tcBorders>
              <w:top w:val="nil"/>
              <w:left w:val="nil"/>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四级</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人员要求</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）专职保安人员中</w:t>
            </w:r>
            <w:r w:rsidRPr="007D1786">
              <w:rPr>
                <w:rFonts w:ascii="Times New Roman" w:eastAsia="宋体" w:hAnsi="Times New Roman" w:cs="Times New Roman"/>
                <w:kern w:val="0"/>
                <w:szCs w:val="21"/>
              </w:rPr>
              <w:t>45</w:t>
            </w:r>
            <w:r w:rsidRPr="007D1786">
              <w:rPr>
                <w:rFonts w:ascii="宋体" w:eastAsia="宋体" w:hAnsi="宋体" w:cs="Times New Roman" w:hint="eastAsia"/>
                <w:kern w:val="0"/>
                <w:szCs w:val="21"/>
              </w:rPr>
              <w:t>周岁以下的人员占总数的</w:t>
            </w:r>
            <w:r w:rsidRPr="007D1786">
              <w:rPr>
                <w:rFonts w:ascii="Times New Roman" w:eastAsia="宋体" w:hAnsi="Times New Roman" w:cs="Times New Roman"/>
                <w:kern w:val="0"/>
                <w:szCs w:val="21"/>
              </w:rPr>
              <w:t>40%</w:t>
            </w:r>
            <w:r w:rsidRPr="007D1786">
              <w:rPr>
                <w:rFonts w:ascii="宋体" w:eastAsia="宋体" w:hAnsi="宋体" w:cs="Times New Roman" w:hint="eastAsia"/>
                <w:kern w:val="0"/>
                <w:szCs w:val="21"/>
              </w:rPr>
              <w:t>以上，身体健康，工作认真负责并定期接受专业培训。</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0.4</w:t>
            </w: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）能处理和应对小区公共秩序维护工作，能正确使用各类消防、物防、技防器械和设备。</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）上岗时佩带统一标志，穿戴统一制服，仪容仪表规范整齐。</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）配备对讲装置和其他必备的安全护卫器械。</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门岗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）各出入口</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小时值班看守，其中主出入口双人值勤，</w:t>
            </w:r>
            <w:r w:rsidRPr="007D1786">
              <w:rPr>
                <w:rFonts w:ascii="Times New Roman" w:eastAsia="宋体" w:hAnsi="Times New Roman" w:cs="Times New Roman"/>
                <w:kern w:val="0"/>
                <w:szCs w:val="21"/>
              </w:rPr>
              <w:t>6:00-20:00</w:t>
            </w:r>
            <w:r w:rsidRPr="007D1786">
              <w:rPr>
                <w:rFonts w:ascii="宋体" w:eastAsia="宋体" w:hAnsi="宋体" w:cs="Times New Roman" w:hint="eastAsia"/>
                <w:kern w:val="0"/>
                <w:szCs w:val="21"/>
              </w:rPr>
              <w:t>立岗，并有详细交接班记录和外来车辆的登记记录。</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）外来人员进入小区，通过对讲系统联系住户，决定是否放行。</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）对进出小区的车辆进行管理和疏导，保持出入口环境整洁、有序、道路畅通；对大型物件搬出实行记录。</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巡逻岗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）保安人员手持巡更采集器，按指定的时间和路线每二小时巡查一次，重点部位应设巡更点。有巡更记录。</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）接到火警、警情后十分钟内到达现场，协助保护现场，并报告管理处与警方。</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）在遇到异常情况或住户紧急求助时，十分钟内赶到现场，采取相应措施。</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11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技防设施和救助</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）小区设有监控中心，应具备录像监控（监控点应至少覆盖单元进出口、小区主要道路出入口）、楼宇对讲、周界报警、住户报警、门锁智能卡等</w:t>
            </w: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项</w:t>
            </w:r>
            <w:proofErr w:type="gramStart"/>
            <w:r w:rsidRPr="007D1786">
              <w:rPr>
                <w:rFonts w:ascii="宋体" w:eastAsia="宋体" w:hAnsi="宋体" w:cs="Times New Roman" w:hint="eastAsia"/>
                <w:kern w:val="0"/>
                <w:szCs w:val="21"/>
              </w:rPr>
              <w:t>以上技</w:t>
            </w:r>
            <w:proofErr w:type="gramEnd"/>
            <w:r w:rsidRPr="007D1786">
              <w:rPr>
                <w:rFonts w:ascii="宋体" w:eastAsia="宋体" w:hAnsi="宋体" w:cs="Times New Roman" w:hint="eastAsia"/>
                <w:kern w:val="0"/>
                <w:szCs w:val="21"/>
              </w:rPr>
              <w:t>防设施，</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小时开通，并有人驻守，注视各设备所传达的信息。</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（监控岗）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）控制中心接到报警信号后，保安人员五分钟内赶到现场进行处理，同时中心应接受用户救助要求，解答用户询问。</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车辆管理</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）地面、墙面按车辆道路行驶要求设立指示牌和地标，车辆行驶有规定路线，车辆停放有序。</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）有专职人员</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小时巡视和协助停车事宜。</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五级</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人员要求</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）专职保安人员，以中青年为主，</w:t>
            </w:r>
            <w:r w:rsidRPr="007D1786">
              <w:rPr>
                <w:rFonts w:ascii="Times New Roman" w:eastAsia="宋体" w:hAnsi="Times New Roman" w:cs="Times New Roman"/>
                <w:kern w:val="0"/>
                <w:szCs w:val="21"/>
              </w:rPr>
              <w:t>45</w:t>
            </w:r>
            <w:r w:rsidRPr="007D1786">
              <w:rPr>
                <w:rFonts w:ascii="宋体" w:eastAsia="宋体" w:hAnsi="宋体" w:cs="Times New Roman" w:hint="eastAsia"/>
                <w:kern w:val="0"/>
                <w:szCs w:val="21"/>
              </w:rPr>
              <w:t>周岁以下的人员占总数</w:t>
            </w:r>
            <w:r w:rsidRPr="007D1786">
              <w:rPr>
                <w:rFonts w:ascii="Times New Roman" w:eastAsia="宋体" w:hAnsi="Times New Roman" w:cs="Times New Roman"/>
                <w:kern w:val="0"/>
                <w:szCs w:val="21"/>
              </w:rPr>
              <w:t>60%</w:t>
            </w:r>
            <w:r w:rsidRPr="007D1786">
              <w:rPr>
                <w:rFonts w:ascii="宋体" w:eastAsia="宋体" w:hAnsi="宋体" w:cs="Times New Roman" w:hint="eastAsia"/>
                <w:kern w:val="0"/>
                <w:szCs w:val="21"/>
              </w:rPr>
              <w:t>以上，身体健康，工作认真负责并定期接受培训。</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0.5</w:t>
            </w:r>
          </w:p>
        </w:tc>
      </w:tr>
      <w:tr w:rsidR="007D1786" w:rsidRPr="007D1786" w:rsidTr="007D1786">
        <w:trPr>
          <w:trHeight w:val="60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）能处理和应对小区公共秩序维护工作，能正确使用各类消防、物防、技防器械和设备，能够熟悉、掌握各类刑事、治安案件和各类灾害事故的应急预案。</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）上岗时佩带统一标志，穿戴统一制服（精致），装备佩戴规范，仪容仪表规范整齐，当值时坐姿挺直，站岗时不倚不靠。</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）配备对讲装置和其他必备的安全护卫器械。</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门岗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）各出入口</w:t>
            </w:r>
            <w:r w:rsidRPr="007D1786">
              <w:rPr>
                <w:rFonts w:ascii="Times New Roman" w:eastAsia="宋体" w:hAnsi="Times New Roman" w:cs="Times New Roman"/>
                <w:kern w:val="0"/>
                <w:szCs w:val="21"/>
              </w:rPr>
              <w:t xml:space="preserve">24 </w:t>
            </w:r>
            <w:r w:rsidRPr="007D1786">
              <w:rPr>
                <w:rFonts w:ascii="宋体" w:eastAsia="宋体" w:hAnsi="宋体" w:cs="Times New Roman" w:hint="eastAsia"/>
                <w:kern w:val="0"/>
                <w:szCs w:val="21"/>
              </w:rPr>
              <w:t>小时值班看守，其中主出入口双人值勤，</w:t>
            </w:r>
            <w:r w:rsidRPr="007D1786">
              <w:rPr>
                <w:rFonts w:ascii="Times New Roman" w:eastAsia="宋体" w:hAnsi="Times New Roman" w:cs="Times New Roman"/>
                <w:kern w:val="0"/>
                <w:szCs w:val="21"/>
              </w:rPr>
              <w:t>6:00-20:00</w:t>
            </w:r>
            <w:r w:rsidRPr="007D1786">
              <w:rPr>
                <w:rFonts w:ascii="宋体" w:eastAsia="宋体" w:hAnsi="宋体" w:cs="Times New Roman" w:hint="eastAsia"/>
                <w:kern w:val="0"/>
                <w:szCs w:val="21"/>
              </w:rPr>
              <w:t>立岗，并有详细交接班记录和外来车辆的登记记录。</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）对外来人员进入小区，通过联系住户，决定是否放行。</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）对进出小区的车辆进行管理和疏导，保持出入口环境整洁、有序、道路畅通；对大型物件搬出实行记录。</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0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巡逻岗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）保安人员按指定的时间和路线每二小时巡查一次，重点部位（小区道路、单元出入口、楼层和地下车库）应设巡更点，在正常情况下到达每个巡更点的时间误差不超过二分钟，有巡更记录。</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）接到火警、警情后五分钟内到达现场，协助保护现场，并报告管理处与警方。</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）在遇到异常情况或住户紧急求助时，三分钟内赶到现场，采取相应措施。</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8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p>
        </w:tc>
        <w:tc>
          <w:tcPr>
            <w:tcW w:w="11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技防设施和救助</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）小区设有监控中心，应具备录像监控（监控点至少覆盖单元进出口、小区主要道路出入口）、楼宇对讲（可视）、周界报警（全封闭）、住户（</w:t>
            </w:r>
            <w:r w:rsidRPr="007D1786">
              <w:rPr>
                <w:rFonts w:ascii="Times New Roman" w:eastAsia="宋体" w:hAnsi="Times New Roman" w:cs="Times New Roman"/>
                <w:kern w:val="0"/>
                <w:szCs w:val="21"/>
              </w:rPr>
              <w:t>100%</w:t>
            </w:r>
            <w:r w:rsidRPr="007D1786">
              <w:rPr>
                <w:rFonts w:ascii="宋体" w:eastAsia="宋体" w:hAnsi="宋体" w:cs="Times New Roman" w:hint="eastAsia"/>
                <w:kern w:val="0"/>
                <w:szCs w:val="21"/>
              </w:rPr>
              <w:t>安装）报警（对讲功能）、门锁智能卡等五项</w:t>
            </w:r>
            <w:proofErr w:type="gramStart"/>
            <w:r w:rsidRPr="007D1786">
              <w:rPr>
                <w:rFonts w:ascii="宋体" w:eastAsia="宋体" w:hAnsi="宋体" w:cs="Times New Roman" w:hint="eastAsia"/>
                <w:kern w:val="0"/>
                <w:szCs w:val="21"/>
              </w:rPr>
              <w:t>以上技</w:t>
            </w:r>
            <w:proofErr w:type="gramEnd"/>
            <w:r w:rsidRPr="007D1786">
              <w:rPr>
                <w:rFonts w:ascii="宋体" w:eastAsia="宋体" w:hAnsi="宋体" w:cs="Times New Roman" w:hint="eastAsia"/>
                <w:kern w:val="0"/>
                <w:szCs w:val="21"/>
              </w:rPr>
              <w:t>防设施，</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小时开通，并有人驻守，注视各设备所传达的信息。</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（监控岗）</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）监控中心接到报警信号后，保安人员三分钟内赶到现场进行处理，同时中心应接受用户救助的要求，解答用户的询问。</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　</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）小区应有火警、水警、警情应急预案，并在监控中心控制室内悬挂；每年应组织不少于</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次的应急预案演习。</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车辆管理</w:t>
            </w: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）地面、墙面按车辆道路行驶要求设立指示牌和地标，车辆行驶有规定路线，车辆停放有序。</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）有专职人员</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小时巡视和协助停车事宜。</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840"/>
        </w:trPr>
        <w:tc>
          <w:tcPr>
            <w:tcW w:w="7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16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）收费管理的车库应</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小时有专人管理，车辆停放有序，车库内</w:t>
            </w:r>
            <w:proofErr w:type="gramStart"/>
            <w:r w:rsidRPr="007D1786">
              <w:rPr>
                <w:rFonts w:ascii="宋体" w:eastAsia="宋体" w:hAnsi="宋体" w:cs="Times New Roman" w:hint="eastAsia"/>
                <w:kern w:val="0"/>
                <w:szCs w:val="21"/>
              </w:rPr>
              <w:t>配置道</w:t>
            </w:r>
            <w:proofErr w:type="gramEnd"/>
            <w:r w:rsidRPr="007D1786">
              <w:rPr>
                <w:rFonts w:ascii="宋体" w:eastAsia="宋体" w:hAnsi="宋体" w:cs="Times New Roman" w:hint="eastAsia"/>
                <w:kern w:val="0"/>
                <w:szCs w:val="21"/>
              </w:rPr>
              <w:t>闸和录像监视，地面、墙面按车辆道路行驶要求设立指示牌和地标，照明、消防器械配置齐全，车库场地每日清洁一次，无渗漏，无积水，通风良好，无易燃、易爆及危险物品存放。</w:t>
            </w:r>
          </w:p>
        </w:tc>
        <w:tc>
          <w:tcPr>
            <w:tcW w:w="14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2160"/>
        </w:trPr>
        <w:tc>
          <w:tcPr>
            <w:tcW w:w="15620" w:type="dxa"/>
            <w:gridSpan w:val="5"/>
            <w:tcBorders>
              <w:top w:val="nil"/>
              <w:left w:val="nil"/>
              <w:bottom w:val="nil"/>
              <w:right w:val="nil"/>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备注：</w:t>
            </w:r>
            <w:r w:rsidRPr="007D1786">
              <w:rPr>
                <w:rFonts w:ascii="Times New Roman" w:eastAsia="宋体" w:hAnsi="Times New Roman" w:cs="Times New Roman"/>
                <w:kern w:val="0"/>
                <w:szCs w:val="21"/>
              </w:rPr>
              <w:br w:type="page"/>
              <w:t xml:space="preserve">           1</w:t>
            </w:r>
            <w:r w:rsidRPr="007D1786">
              <w:rPr>
                <w:rFonts w:ascii="宋体" w:eastAsia="宋体" w:hAnsi="宋体" w:cs="宋体" w:hint="eastAsia"/>
                <w:kern w:val="0"/>
                <w:szCs w:val="21"/>
              </w:rPr>
              <w:t>、公共区域秩序维护服务的收费标准，按小区两处出入口（一级有一个是次出入口）配置岗位的标准进行测算。如小区规划出入口多于或少于二个的，按实际配置增减费用。</w:t>
            </w:r>
            <w:r w:rsidRPr="007D1786">
              <w:rPr>
                <w:rFonts w:ascii="Times New Roman" w:eastAsia="宋体" w:hAnsi="Times New Roman" w:cs="Times New Roman"/>
                <w:kern w:val="0"/>
                <w:szCs w:val="21"/>
              </w:rPr>
              <w:br w:type="page"/>
              <w:t xml:space="preserve">           2</w:t>
            </w:r>
            <w:r w:rsidRPr="007D1786">
              <w:rPr>
                <w:rFonts w:ascii="宋体" w:eastAsia="宋体" w:hAnsi="宋体" w:cs="宋体" w:hint="eastAsia"/>
                <w:kern w:val="0"/>
                <w:szCs w:val="21"/>
              </w:rPr>
              <w:t>、小区建筑面积小于</w:t>
            </w:r>
            <w:r w:rsidRPr="007D1786">
              <w:rPr>
                <w:rFonts w:ascii="Times New Roman" w:eastAsia="宋体" w:hAnsi="Times New Roman" w:cs="Times New Roman"/>
                <w:kern w:val="0"/>
                <w:szCs w:val="21"/>
              </w:rPr>
              <w:t>1.5</w:t>
            </w:r>
            <w:r w:rsidRPr="007D1786">
              <w:rPr>
                <w:rFonts w:ascii="宋体" w:eastAsia="宋体" w:hAnsi="宋体" w:cs="宋体" w:hint="eastAsia"/>
                <w:kern w:val="0"/>
                <w:szCs w:val="21"/>
              </w:rPr>
              <w:t>万平方米的，费用增加</w:t>
            </w:r>
            <w:r w:rsidRPr="007D1786">
              <w:rPr>
                <w:rFonts w:ascii="Times New Roman" w:eastAsia="宋体" w:hAnsi="Times New Roman" w:cs="Times New Roman"/>
                <w:kern w:val="0"/>
                <w:szCs w:val="21"/>
              </w:rPr>
              <w:t>10</w:t>
            </w:r>
            <w:r w:rsidRPr="007D1786">
              <w:rPr>
                <w:rFonts w:ascii="宋体" w:eastAsia="宋体" w:hAnsi="宋体" w:cs="宋体" w:hint="eastAsia"/>
                <w:kern w:val="0"/>
                <w:szCs w:val="21"/>
              </w:rPr>
              <w:t>％；小区建筑面积在</w:t>
            </w:r>
            <w:r w:rsidRPr="007D1786">
              <w:rPr>
                <w:rFonts w:ascii="Times New Roman" w:eastAsia="宋体" w:hAnsi="Times New Roman" w:cs="Times New Roman"/>
                <w:kern w:val="0"/>
                <w:szCs w:val="21"/>
              </w:rPr>
              <w:t>1.5</w:t>
            </w:r>
            <w:r w:rsidRPr="007D1786">
              <w:rPr>
                <w:rFonts w:ascii="宋体" w:eastAsia="宋体" w:hAnsi="宋体" w:cs="宋体" w:hint="eastAsia"/>
                <w:kern w:val="0"/>
                <w:szCs w:val="21"/>
              </w:rPr>
              <w:t>万至</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万平方米（包括</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万平方米）之间的，费用增加</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％；小区建筑面积在</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万至</w:t>
            </w:r>
            <w:r w:rsidRPr="007D1786">
              <w:rPr>
                <w:rFonts w:ascii="Times New Roman" w:eastAsia="宋体" w:hAnsi="Times New Roman" w:cs="Times New Roman"/>
                <w:kern w:val="0"/>
                <w:szCs w:val="21"/>
              </w:rPr>
              <w:t>15</w:t>
            </w:r>
            <w:r w:rsidRPr="007D1786">
              <w:rPr>
                <w:rFonts w:ascii="宋体" w:eastAsia="宋体" w:hAnsi="宋体" w:cs="宋体" w:hint="eastAsia"/>
                <w:kern w:val="0"/>
                <w:szCs w:val="21"/>
              </w:rPr>
              <w:t>万平方米（包括</w:t>
            </w:r>
            <w:r w:rsidRPr="007D1786">
              <w:rPr>
                <w:rFonts w:ascii="Times New Roman" w:eastAsia="宋体" w:hAnsi="Times New Roman" w:cs="Times New Roman"/>
                <w:kern w:val="0"/>
                <w:szCs w:val="21"/>
              </w:rPr>
              <w:t>15</w:t>
            </w:r>
            <w:r w:rsidRPr="007D1786">
              <w:rPr>
                <w:rFonts w:ascii="宋体" w:eastAsia="宋体" w:hAnsi="宋体" w:cs="宋体" w:hint="eastAsia"/>
                <w:kern w:val="0"/>
                <w:szCs w:val="21"/>
              </w:rPr>
              <w:t>万平方米）之间的，费用不变，小区建筑面积在</w:t>
            </w:r>
            <w:r w:rsidRPr="007D1786">
              <w:rPr>
                <w:rFonts w:ascii="Times New Roman" w:eastAsia="宋体" w:hAnsi="Times New Roman" w:cs="Times New Roman"/>
                <w:kern w:val="0"/>
                <w:szCs w:val="21"/>
              </w:rPr>
              <w:t>15</w:t>
            </w:r>
            <w:r w:rsidRPr="007D1786">
              <w:rPr>
                <w:rFonts w:ascii="宋体" w:eastAsia="宋体" w:hAnsi="宋体" w:cs="宋体" w:hint="eastAsia"/>
                <w:kern w:val="0"/>
                <w:szCs w:val="21"/>
              </w:rPr>
              <w:t>万至</w:t>
            </w:r>
            <w:r w:rsidRPr="007D1786">
              <w:rPr>
                <w:rFonts w:ascii="Times New Roman" w:eastAsia="宋体" w:hAnsi="Times New Roman" w:cs="Times New Roman"/>
                <w:kern w:val="0"/>
                <w:szCs w:val="21"/>
              </w:rPr>
              <w:t>20</w:t>
            </w:r>
            <w:r w:rsidRPr="007D1786">
              <w:rPr>
                <w:rFonts w:ascii="宋体" w:eastAsia="宋体" w:hAnsi="宋体" w:cs="宋体" w:hint="eastAsia"/>
                <w:kern w:val="0"/>
                <w:szCs w:val="21"/>
              </w:rPr>
              <w:t>万平方米之间的，费用减少</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％；小区建筑面积大于</w:t>
            </w:r>
            <w:r w:rsidRPr="007D1786">
              <w:rPr>
                <w:rFonts w:ascii="Times New Roman" w:eastAsia="宋体" w:hAnsi="Times New Roman" w:cs="Times New Roman"/>
                <w:kern w:val="0"/>
                <w:szCs w:val="21"/>
              </w:rPr>
              <w:t>20</w:t>
            </w:r>
            <w:r w:rsidRPr="007D1786">
              <w:rPr>
                <w:rFonts w:ascii="宋体" w:eastAsia="宋体" w:hAnsi="宋体" w:cs="宋体" w:hint="eastAsia"/>
                <w:kern w:val="0"/>
                <w:szCs w:val="21"/>
              </w:rPr>
              <w:t>万平方米的，费用减少</w:t>
            </w:r>
            <w:r w:rsidRPr="007D1786">
              <w:rPr>
                <w:rFonts w:ascii="Times New Roman" w:eastAsia="宋体" w:hAnsi="Times New Roman" w:cs="Times New Roman"/>
                <w:kern w:val="0"/>
                <w:szCs w:val="21"/>
              </w:rPr>
              <w:t>10</w:t>
            </w:r>
            <w:r w:rsidRPr="007D1786">
              <w:rPr>
                <w:rFonts w:ascii="宋体" w:eastAsia="宋体" w:hAnsi="宋体" w:cs="宋体" w:hint="eastAsia"/>
                <w:kern w:val="0"/>
                <w:szCs w:val="21"/>
              </w:rPr>
              <w:t>％。</w:t>
            </w:r>
            <w:r w:rsidRPr="007D1786">
              <w:rPr>
                <w:rFonts w:ascii="Times New Roman" w:eastAsia="宋体" w:hAnsi="Times New Roman" w:cs="Times New Roman"/>
                <w:kern w:val="0"/>
                <w:szCs w:val="21"/>
              </w:rPr>
              <w:br w:type="page"/>
              <w:t xml:space="preserve">           3</w:t>
            </w:r>
            <w:r w:rsidRPr="007D1786">
              <w:rPr>
                <w:rFonts w:ascii="宋体" w:eastAsia="宋体" w:hAnsi="宋体" w:cs="宋体" w:hint="eastAsia"/>
                <w:kern w:val="0"/>
                <w:szCs w:val="21"/>
              </w:rPr>
              <w:t>、</w:t>
            </w:r>
            <w:proofErr w:type="gramStart"/>
            <w:r w:rsidRPr="007D1786">
              <w:rPr>
                <w:rFonts w:ascii="宋体" w:eastAsia="宋体" w:hAnsi="宋体" w:cs="宋体" w:hint="eastAsia"/>
                <w:kern w:val="0"/>
                <w:szCs w:val="21"/>
              </w:rPr>
              <w:t>本价格</w:t>
            </w:r>
            <w:proofErr w:type="gramEnd"/>
            <w:r w:rsidRPr="007D1786">
              <w:rPr>
                <w:rFonts w:ascii="宋体" w:eastAsia="宋体" w:hAnsi="宋体" w:cs="宋体" w:hint="eastAsia"/>
                <w:kern w:val="0"/>
                <w:szCs w:val="21"/>
              </w:rPr>
              <w:t>不包括车辆管理人员和各类收费停车（场）库（包括机动车与非机动车）所发生的各类费用。</w:t>
            </w:r>
            <w:r w:rsidRPr="007D1786">
              <w:rPr>
                <w:rFonts w:ascii="Times New Roman" w:eastAsia="宋体" w:hAnsi="Times New Roman" w:cs="Times New Roman"/>
                <w:kern w:val="0"/>
                <w:szCs w:val="21"/>
              </w:rPr>
              <w:br w:type="page"/>
              <w:t xml:space="preserve">           4</w:t>
            </w:r>
            <w:r w:rsidRPr="007D1786">
              <w:rPr>
                <w:rFonts w:ascii="宋体" w:eastAsia="宋体" w:hAnsi="宋体" w:cs="宋体" w:hint="eastAsia"/>
                <w:kern w:val="0"/>
                <w:szCs w:val="21"/>
              </w:rPr>
              <w:t>、每一级服务内容与要求应高于并包含低一级的服务内容与要求（一级除外）。</w:t>
            </w:r>
          </w:p>
        </w:tc>
      </w:tr>
    </w:tbl>
    <w:p w:rsidR="007D1786" w:rsidRP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tbl>
      <w:tblPr>
        <w:tblW w:w="15580" w:type="dxa"/>
        <w:tblInd w:w="93" w:type="dxa"/>
        <w:tblLook w:val="04A0" w:firstRow="1" w:lastRow="0" w:firstColumn="1" w:lastColumn="0" w:noHBand="0" w:noVBand="1"/>
      </w:tblPr>
      <w:tblGrid>
        <w:gridCol w:w="640"/>
        <w:gridCol w:w="2400"/>
        <w:gridCol w:w="880"/>
        <w:gridCol w:w="1660"/>
        <w:gridCol w:w="8460"/>
        <w:gridCol w:w="1540"/>
      </w:tblGrid>
      <w:tr w:rsidR="007D1786" w:rsidRPr="007D1786" w:rsidTr="007D1786">
        <w:trPr>
          <w:trHeight w:val="1039"/>
        </w:trPr>
        <w:tc>
          <w:tcPr>
            <w:tcW w:w="15580" w:type="dxa"/>
            <w:gridSpan w:val="6"/>
            <w:tcBorders>
              <w:top w:val="nil"/>
              <w:left w:val="nil"/>
              <w:bottom w:val="nil"/>
              <w:right w:val="nil"/>
            </w:tcBorders>
            <w:shd w:val="clear" w:color="auto" w:fill="auto"/>
            <w:vAlign w:val="center"/>
            <w:hideMark/>
          </w:tcPr>
          <w:p w:rsidR="007D1786" w:rsidRPr="007D1786" w:rsidRDefault="007D1786" w:rsidP="007D1786">
            <w:pPr>
              <w:widowControl/>
              <w:jc w:val="center"/>
              <w:rPr>
                <w:rFonts w:ascii="黑体" w:eastAsia="黑体" w:hAnsi="黑体" w:cs="宋体"/>
                <w:kern w:val="0"/>
                <w:sz w:val="28"/>
                <w:szCs w:val="28"/>
              </w:rPr>
            </w:pPr>
            <w:bookmarkStart w:id="4" w:name="RANGE!A1:F70"/>
            <w:r w:rsidRPr="007D1786">
              <w:rPr>
                <w:rFonts w:ascii="黑体" w:eastAsia="黑体" w:hAnsi="黑体" w:cs="宋体" w:hint="eastAsia"/>
                <w:kern w:val="0"/>
                <w:sz w:val="28"/>
                <w:szCs w:val="28"/>
              </w:rPr>
              <w:lastRenderedPageBreak/>
              <w:t>四、公共区域绿化日常养护服务标准与收费基准价</w:t>
            </w:r>
            <w:bookmarkEnd w:id="4"/>
          </w:p>
        </w:tc>
      </w:tr>
      <w:tr w:rsidR="007D1786" w:rsidRPr="007D1786" w:rsidTr="007D1786">
        <w:trPr>
          <w:trHeight w:val="979"/>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级别</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基本条件</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内容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要素</w:t>
            </w:r>
          </w:p>
        </w:tc>
        <w:tc>
          <w:tcPr>
            <w:tcW w:w="846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养护要求（植物）</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每平方米绿地面积月收费基准价(元/月)</w:t>
            </w:r>
          </w:p>
        </w:tc>
      </w:tr>
      <w:tr w:rsidR="007D1786" w:rsidRPr="007D1786" w:rsidTr="007D1786">
        <w:trPr>
          <w:trHeight w:val="702"/>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一级</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、以绿为主。绿地内植物覆盖率在</w:t>
            </w:r>
            <w:r w:rsidRPr="007D1786">
              <w:rPr>
                <w:rFonts w:ascii="Times New Roman" w:eastAsia="宋体" w:hAnsi="Times New Roman" w:cs="Times New Roman"/>
                <w:kern w:val="0"/>
                <w:szCs w:val="21"/>
              </w:rPr>
              <w:t>80%</w:t>
            </w:r>
            <w:r w:rsidRPr="007D1786">
              <w:rPr>
                <w:rFonts w:ascii="宋体" w:eastAsia="宋体" w:hAnsi="宋体" w:cs="Times New Roman" w:hint="eastAsia"/>
                <w:kern w:val="0"/>
                <w:szCs w:val="21"/>
              </w:rPr>
              <w:t>以上。</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草坪</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年普修二遍以上。</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0.1</w:t>
            </w: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清杂草</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每年除草三遍以上，控制杂草孳生。</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灌、排水</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无明显缺水枯黄，有积水采取排除措施。</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控制大面积病虫害发生。</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、乔、灌、草等保存率</w:t>
            </w:r>
            <w:r w:rsidRPr="007D1786">
              <w:rPr>
                <w:rFonts w:ascii="Times New Roman" w:eastAsia="宋体" w:hAnsi="Times New Roman" w:cs="Times New Roman"/>
                <w:kern w:val="0"/>
                <w:szCs w:val="21"/>
              </w:rPr>
              <w:t>90%</w:t>
            </w:r>
            <w:r w:rsidRPr="007D1786">
              <w:rPr>
                <w:rFonts w:ascii="宋体" w:eastAsia="宋体" w:hAnsi="宋体" w:cs="Times New Roman" w:hint="eastAsia"/>
                <w:kern w:val="0"/>
                <w:szCs w:val="21"/>
              </w:rPr>
              <w:t>以上。</w:t>
            </w:r>
            <w:r w:rsidRPr="007D1786">
              <w:rPr>
                <w:rFonts w:ascii="Times New Roman" w:eastAsia="宋体" w:hAnsi="Times New Roman" w:cs="Times New Roman"/>
                <w:kern w:val="0"/>
                <w:szCs w:val="21"/>
              </w:rPr>
              <w:t xml:space="preserve"> </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树木</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乔、灌木每年适时修剪一次；篱、</w:t>
            </w:r>
            <w:proofErr w:type="gramStart"/>
            <w:r w:rsidRPr="007D1786">
              <w:rPr>
                <w:rFonts w:ascii="宋体" w:eastAsia="宋体" w:hAnsi="宋体" w:cs="宋体" w:hint="eastAsia"/>
                <w:kern w:val="0"/>
                <w:szCs w:val="21"/>
              </w:rPr>
              <w:t>球年修剪</w:t>
            </w:r>
            <w:proofErr w:type="gramEnd"/>
            <w:r w:rsidRPr="007D1786">
              <w:rPr>
                <w:rFonts w:ascii="宋体" w:eastAsia="宋体" w:hAnsi="宋体" w:cs="宋体" w:hint="eastAsia"/>
                <w:kern w:val="0"/>
                <w:szCs w:val="21"/>
              </w:rPr>
              <w:t>二遍以上；地被、攀援植物每年修剪、整理一次以上。</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中耕除草、松土</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年中耕除草不少于三遍，及时拔除大型杂草，控制大面积杂草发生。</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有针对性及时灭治，年喷药不少于二次，控制大面积病虫害发生。</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扶正加固</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发生倒伏及时扶正、抢救。</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二级</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、以绿为主，植物造景。绿地内植物覆盖率</w:t>
            </w:r>
            <w:r w:rsidRPr="007D1786">
              <w:rPr>
                <w:rFonts w:ascii="Times New Roman" w:eastAsia="宋体" w:hAnsi="Times New Roman" w:cs="Times New Roman"/>
                <w:kern w:val="0"/>
                <w:szCs w:val="21"/>
              </w:rPr>
              <w:t>80%</w:t>
            </w:r>
            <w:r w:rsidRPr="007D1786">
              <w:rPr>
                <w:rFonts w:ascii="宋体" w:eastAsia="宋体" w:hAnsi="宋体" w:cs="Times New Roman" w:hint="eastAsia"/>
                <w:kern w:val="0"/>
                <w:szCs w:val="21"/>
              </w:rPr>
              <w:t>以上，绿地基本无裸露。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草坪</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年普修三遍以上，切边整理一次以上。</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0.16</w:t>
            </w: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清杂草</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proofErr w:type="gramStart"/>
            <w:r w:rsidRPr="007D1786">
              <w:rPr>
                <w:rFonts w:ascii="宋体" w:eastAsia="宋体" w:hAnsi="宋体" w:cs="宋体" w:hint="eastAsia"/>
                <w:kern w:val="0"/>
                <w:szCs w:val="21"/>
              </w:rPr>
              <w:t>年普除</w:t>
            </w:r>
            <w:proofErr w:type="gramEnd"/>
            <w:r w:rsidRPr="007D1786">
              <w:rPr>
                <w:rFonts w:ascii="宋体" w:eastAsia="宋体" w:hAnsi="宋体" w:cs="宋体" w:hint="eastAsia"/>
                <w:kern w:val="0"/>
                <w:szCs w:val="21"/>
              </w:rPr>
              <w:t>杂草四遍以上，杂草面积不大于</w:t>
            </w:r>
            <w:r w:rsidRPr="007D1786">
              <w:rPr>
                <w:rFonts w:ascii="Times New Roman" w:eastAsia="宋体" w:hAnsi="Times New Roman" w:cs="Times New Roman"/>
                <w:kern w:val="0"/>
                <w:szCs w:val="21"/>
              </w:rPr>
              <w:t>8%</w:t>
            </w:r>
            <w:r w:rsidRPr="007D1786">
              <w:rPr>
                <w:rFonts w:ascii="宋体" w:eastAsia="宋体" w:hAnsi="宋体" w:cs="宋体" w:hint="eastAsia"/>
                <w:kern w:val="0"/>
                <w:szCs w:val="21"/>
              </w:rPr>
              <w:t>。</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灌、排水</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干旱、高温季节基本保证有效供水，有积水应及时排除。</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发现病虫害及时灭杀。</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、绿地保存率</w:t>
            </w:r>
            <w:r w:rsidRPr="007D1786">
              <w:rPr>
                <w:rFonts w:ascii="Times New Roman" w:eastAsia="宋体" w:hAnsi="Times New Roman" w:cs="Times New Roman"/>
                <w:kern w:val="0"/>
                <w:szCs w:val="21"/>
              </w:rPr>
              <w:t xml:space="preserve"> 100%</w:t>
            </w:r>
            <w:r w:rsidRPr="007D1786">
              <w:rPr>
                <w:rFonts w:ascii="宋体" w:eastAsia="宋体" w:hAnsi="宋体" w:cs="Times New Roman" w:hint="eastAsia"/>
                <w:kern w:val="0"/>
                <w:szCs w:val="21"/>
              </w:rPr>
              <w:t>，乔、灌、草等保存率</w:t>
            </w:r>
            <w:r w:rsidRPr="007D1786">
              <w:rPr>
                <w:rFonts w:ascii="Times New Roman" w:eastAsia="宋体" w:hAnsi="Times New Roman" w:cs="Times New Roman"/>
                <w:kern w:val="0"/>
                <w:szCs w:val="21"/>
              </w:rPr>
              <w:t>95%</w:t>
            </w:r>
            <w:r w:rsidRPr="007D1786">
              <w:rPr>
                <w:rFonts w:ascii="宋体" w:eastAsia="宋体" w:hAnsi="宋体" w:cs="Times New Roman" w:hint="eastAsia"/>
                <w:kern w:val="0"/>
                <w:szCs w:val="21"/>
              </w:rPr>
              <w:t>以上，大乔木保存率</w:t>
            </w:r>
            <w:r w:rsidRPr="007D1786">
              <w:rPr>
                <w:rFonts w:ascii="Times New Roman" w:eastAsia="宋体" w:hAnsi="Times New Roman" w:cs="Times New Roman"/>
                <w:kern w:val="0"/>
                <w:szCs w:val="21"/>
              </w:rPr>
              <w:t>98%</w:t>
            </w:r>
            <w:r w:rsidRPr="007D1786">
              <w:rPr>
                <w:rFonts w:ascii="宋体" w:eastAsia="宋体" w:hAnsi="宋体" w:cs="Times New Roman" w:hint="eastAsia"/>
                <w:kern w:val="0"/>
                <w:szCs w:val="21"/>
              </w:rPr>
              <w:t>以上。绿地设施基本完好。</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树木</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乔、灌木按规范修剪每年二遍以上；篱、</w:t>
            </w:r>
            <w:proofErr w:type="gramStart"/>
            <w:r w:rsidRPr="007D1786">
              <w:rPr>
                <w:rFonts w:ascii="宋体" w:eastAsia="宋体" w:hAnsi="宋体" w:cs="宋体" w:hint="eastAsia"/>
                <w:kern w:val="0"/>
                <w:szCs w:val="21"/>
              </w:rPr>
              <w:t>球每年</w:t>
            </w:r>
            <w:proofErr w:type="gramEnd"/>
            <w:r w:rsidRPr="007D1786">
              <w:rPr>
                <w:rFonts w:ascii="宋体" w:eastAsia="宋体" w:hAnsi="宋体" w:cs="宋体" w:hint="eastAsia"/>
                <w:kern w:val="0"/>
                <w:szCs w:val="21"/>
              </w:rPr>
              <w:t>修剪三次以上；地被、攀援植物每年修剪、整理不少于二次。</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中耕除草、松土</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每年中耕除草四次以上。</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每年普施基肥一遍。</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有针对性及时灭治，每年喷药不少于二次，控制大面积病虫害发生。</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扶正加固</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发生倒伏及时扶正、加固。</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三级</w:t>
            </w:r>
          </w:p>
        </w:tc>
        <w:tc>
          <w:tcPr>
            <w:tcW w:w="240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、利用植物、山石、水体等设置景点。</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草坪</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每年普修四遍以上，草面基本平整。</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0.25 </w:t>
            </w: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、绿地内植物覆盖率</w:t>
            </w:r>
            <w:r w:rsidRPr="007D1786">
              <w:rPr>
                <w:rFonts w:ascii="Times New Roman" w:eastAsia="宋体" w:hAnsi="Times New Roman" w:cs="Times New Roman"/>
                <w:kern w:val="0"/>
                <w:szCs w:val="21"/>
              </w:rPr>
              <w:t>80%</w:t>
            </w:r>
            <w:r w:rsidRPr="007D1786">
              <w:rPr>
                <w:rFonts w:ascii="宋体" w:eastAsia="宋体" w:hAnsi="宋体" w:cs="Times New Roman" w:hint="eastAsia"/>
                <w:kern w:val="0"/>
                <w:szCs w:val="21"/>
              </w:rPr>
              <w:t>以上，且群落、层次明显。并有花卉布置。</w:t>
            </w: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清杂草</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proofErr w:type="gramStart"/>
            <w:r w:rsidRPr="007D1786">
              <w:rPr>
                <w:rFonts w:ascii="宋体" w:eastAsia="宋体" w:hAnsi="宋体" w:cs="宋体" w:hint="eastAsia"/>
                <w:kern w:val="0"/>
                <w:szCs w:val="21"/>
              </w:rPr>
              <w:t>每年普除杂草</w:t>
            </w:r>
            <w:proofErr w:type="gramEnd"/>
            <w:r w:rsidRPr="007D1786">
              <w:rPr>
                <w:rFonts w:ascii="宋体" w:eastAsia="宋体" w:hAnsi="宋体" w:cs="宋体" w:hint="eastAsia"/>
                <w:kern w:val="0"/>
                <w:szCs w:val="21"/>
              </w:rPr>
              <w:t>五遍以上，杂草面积不大于</w:t>
            </w:r>
            <w:r w:rsidRPr="007D1786">
              <w:rPr>
                <w:rFonts w:ascii="Times New Roman" w:eastAsia="宋体" w:hAnsi="Times New Roman" w:cs="Times New Roman"/>
                <w:kern w:val="0"/>
                <w:szCs w:val="21"/>
              </w:rPr>
              <w:t>6%</w:t>
            </w:r>
            <w:r w:rsidRPr="007D1786">
              <w:rPr>
                <w:rFonts w:ascii="宋体" w:eastAsia="宋体" w:hAnsi="宋体" w:cs="宋体" w:hint="eastAsia"/>
                <w:kern w:val="0"/>
                <w:szCs w:val="21"/>
              </w:rPr>
              <w:t>。</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灌、排水</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及时灌溉，保证有效供水，有积水及时排除。</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每年普施有机肥一遍。</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发现病虫害及时灭杀。</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、绿地保存率</w:t>
            </w:r>
            <w:r w:rsidRPr="007D1786">
              <w:rPr>
                <w:rFonts w:ascii="Times New Roman" w:eastAsia="宋体" w:hAnsi="Times New Roman" w:cs="Times New Roman"/>
                <w:kern w:val="0"/>
                <w:szCs w:val="21"/>
              </w:rPr>
              <w:t xml:space="preserve"> 100%</w:t>
            </w:r>
            <w:r w:rsidRPr="007D1786">
              <w:rPr>
                <w:rFonts w:ascii="宋体" w:eastAsia="宋体" w:hAnsi="宋体" w:cs="Times New Roman" w:hint="eastAsia"/>
                <w:kern w:val="0"/>
                <w:szCs w:val="21"/>
              </w:rPr>
              <w:t>（包括经过规定手续变更）。乔、灌、草等保存率</w:t>
            </w:r>
            <w:r w:rsidRPr="007D1786">
              <w:rPr>
                <w:rFonts w:ascii="Times New Roman" w:eastAsia="宋体" w:hAnsi="Times New Roman" w:cs="Times New Roman"/>
                <w:kern w:val="0"/>
                <w:szCs w:val="21"/>
              </w:rPr>
              <w:t>95%</w:t>
            </w:r>
            <w:r w:rsidRPr="007D1786">
              <w:rPr>
                <w:rFonts w:ascii="宋体" w:eastAsia="宋体" w:hAnsi="宋体" w:cs="Times New Roman" w:hint="eastAsia"/>
                <w:kern w:val="0"/>
                <w:szCs w:val="21"/>
              </w:rPr>
              <w:t>以上，大乔木保存率</w:t>
            </w:r>
            <w:r w:rsidRPr="007D1786">
              <w:rPr>
                <w:rFonts w:ascii="Times New Roman" w:eastAsia="宋体" w:hAnsi="Times New Roman" w:cs="Times New Roman"/>
                <w:kern w:val="0"/>
                <w:szCs w:val="21"/>
              </w:rPr>
              <w:t>98%</w:t>
            </w:r>
            <w:r w:rsidRPr="007D1786">
              <w:rPr>
                <w:rFonts w:ascii="宋体" w:eastAsia="宋体" w:hAnsi="宋体" w:cs="Times New Roman" w:hint="eastAsia"/>
                <w:kern w:val="0"/>
                <w:szCs w:val="21"/>
              </w:rPr>
              <w:t>以上。绿地设施及硬质景观保持长年基本完</w:t>
            </w:r>
            <w:r w:rsidRPr="007D1786">
              <w:rPr>
                <w:rFonts w:ascii="宋体" w:eastAsia="宋体" w:hAnsi="宋体" w:cs="Times New Roman" w:hint="eastAsia"/>
                <w:kern w:val="0"/>
                <w:szCs w:val="21"/>
              </w:rPr>
              <w:lastRenderedPageBreak/>
              <w:t>好。</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lastRenderedPageBreak/>
              <w:t>树木</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r w:rsidRPr="007D1786">
              <w:rPr>
                <w:rFonts w:ascii="Times New Roman" w:eastAsia="宋体" w:hAnsi="Times New Roman" w:cs="Times New Roman"/>
                <w:kern w:val="0"/>
                <w:szCs w:val="21"/>
              </w:rPr>
              <w:t xml:space="preserve"> </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乔、灌木修剪每年二遍以上，无二级枯枝；</w:t>
            </w:r>
            <w:proofErr w:type="gramStart"/>
            <w:r w:rsidRPr="007D1786">
              <w:rPr>
                <w:rFonts w:ascii="宋体" w:eastAsia="宋体" w:hAnsi="宋体" w:cs="宋体" w:hint="eastAsia"/>
                <w:kern w:val="0"/>
                <w:szCs w:val="21"/>
              </w:rPr>
              <w:t>蓠</w:t>
            </w:r>
            <w:proofErr w:type="gramEnd"/>
            <w:r w:rsidRPr="007D1786">
              <w:rPr>
                <w:rFonts w:ascii="宋体" w:eastAsia="宋体" w:hAnsi="宋体" w:cs="宋体" w:hint="eastAsia"/>
                <w:kern w:val="0"/>
                <w:szCs w:val="21"/>
              </w:rPr>
              <w:t>、球超过齐平线</w:t>
            </w:r>
            <w:r w:rsidRPr="007D1786">
              <w:rPr>
                <w:rFonts w:ascii="Times New Roman" w:eastAsia="宋体" w:hAnsi="Times New Roman" w:cs="Times New Roman"/>
                <w:kern w:val="0"/>
                <w:szCs w:val="21"/>
              </w:rPr>
              <w:t>10cm</w:t>
            </w:r>
            <w:r w:rsidRPr="007D1786">
              <w:rPr>
                <w:rFonts w:ascii="宋体" w:eastAsia="宋体" w:hAnsi="宋体" w:cs="宋体" w:hint="eastAsia"/>
                <w:kern w:val="0"/>
                <w:szCs w:val="21"/>
              </w:rPr>
              <w:t>应修剪，每年不少于四遍，做到表面圆整，基本无脱节；地被、攀援植物适时修剪，每年不少于二次。</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中耕除草、松土</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每年中耕除草五次以上，土壤基本疏松。</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按植物品种、生长状况、土壤条件适当施肥；每年普施基肥一遍，部分花灌木增施追肥一次。</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有针对性及时灭治，主要病虫害发生低于</w:t>
            </w:r>
            <w:r w:rsidRPr="007D1786">
              <w:rPr>
                <w:rFonts w:ascii="Times New Roman" w:eastAsia="宋体" w:hAnsi="Times New Roman" w:cs="Times New Roman"/>
                <w:kern w:val="0"/>
                <w:szCs w:val="21"/>
              </w:rPr>
              <w:t>10</w:t>
            </w:r>
            <w:r w:rsidRPr="007D1786">
              <w:rPr>
                <w:rFonts w:ascii="宋体" w:eastAsia="宋体" w:hAnsi="宋体" w:cs="宋体" w:hint="eastAsia"/>
                <w:kern w:val="0"/>
                <w:szCs w:val="21"/>
              </w:rPr>
              <w:t>％。</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扶正加固</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有倒伏倾向，及时扶正、加固。</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其它</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乔灌木生长良好，树冠完整；花灌木基本开花；球、篱、地被生长正常</w:t>
            </w:r>
            <w:r w:rsidRPr="007D1786">
              <w:rPr>
                <w:rFonts w:ascii="Times New Roman" w:eastAsia="宋体" w:hAnsi="Times New Roman" w:cs="Times New Roman"/>
                <w:kern w:val="0"/>
                <w:szCs w:val="21"/>
              </w:rPr>
              <w:t>,</w:t>
            </w:r>
            <w:r w:rsidRPr="007D1786">
              <w:rPr>
                <w:rFonts w:ascii="宋体" w:eastAsia="宋体" w:hAnsi="宋体" w:cs="宋体" w:hint="eastAsia"/>
                <w:kern w:val="0"/>
                <w:szCs w:val="21"/>
              </w:rPr>
              <w:t>缺枝、空档不明显。</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花坛花境</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布置</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一年中有一次以上花卉布置。</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灌、排水</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保持有效供水，无积水。</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补种</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缺枝倒伏不超过十处。</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保持花卉生长良好。</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及时做好病虫害防治。</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四级</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、绿地总体布局合理，满足居住环境的需要，集中绿地率</w:t>
            </w:r>
            <w:r w:rsidRPr="007D1786">
              <w:rPr>
                <w:rFonts w:ascii="Times New Roman" w:eastAsia="宋体" w:hAnsi="Times New Roman" w:cs="Times New Roman"/>
                <w:kern w:val="0"/>
                <w:szCs w:val="21"/>
              </w:rPr>
              <w:t>10%</w:t>
            </w:r>
            <w:r w:rsidRPr="007D1786">
              <w:rPr>
                <w:rFonts w:ascii="宋体" w:eastAsia="宋体" w:hAnsi="宋体" w:cs="Times New Roman" w:hint="eastAsia"/>
                <w:kern w:val="0"/>
                <w:szCs w:val="21"/>
              </w:rPr>
              <w:t>以上。</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草坪</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草坪保持平整，草高不超过</w:t>
            </w:r>
            <w:r w:rsidRPr="007D1786">
              <w:rPr>
                <w:rFonts w:ascii="Times New Roman" w:eastAsia="宋体" w:hAnsi="Times New Roman" w:cs="Times New Roman"/>
                <w:kern w:val="0"/>
                <w:szCs w:val="21"/>
              </w:rPr>
              <w:t>8cm</w:t>
            </w:r>
            <w:r w:rsidRPr="007D1786">
              <w:rPr>
                <w:rFonts w:ascii="宋体" w:eastAsia="宋体" w:hAnsi="宋体" w:cs="宋体" w:hint="eastAsia"/>
                <w:kern w:val="0"/>
                <w:szCs w:val="21"/>
              </w:rPr>
              <w:t>。</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0.37</w:t>
            </w: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清杂草</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每年清除杂草七遍以上，杂草面积不大于</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灌、排水</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常年保证有效供水，有低洼及时整平，基本无积水。</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、利用植物、山石、水景等设置景点，且与环境协调。</w:t>
            </w: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按肥力、草种、生长情况及时施肥，每年二遍以上。</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及时做好病虫害防治。</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其它</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草地生长正常，斑秃黄</w:t>
            </w:r>
            <w:proofErr w:type="gramStart"/>
            <w:r w:rsidRPr="007D1786">
              <w:rPr>
                <w:rFonts w:ascii="宋体" w:eastAsia="宋体" w:hAnsi="宋体" w:cs="宋体" w:hint="eastAsia"/>
                <w:kern w:val="0"/>
                <w:szCs w:val="21"/>
              </w:rPr>
              <w:t>萎</w:t>
            </w:r>
            <w:proofErr w:type="gramEnd"/>
            <w:r w:rsidRPr="007D1786">
              <w:rPr>
                <w:rFonts w:ascii="宋体" w:eastAsia="宋体" w:hAnsi="宋体" w:cs="宋体" w:hint="eastAsia"/>
                <w:kern w:val="0"/>
                <w:szCs w:val="21"/>
              </w:rPr>
              <w:t>低于</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859"/>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、乔、灌、地被、草配植合理，层次较丰富，景观好。花坛、花境面积占绿地总面积的</w:t>
            </w:r>
            <w:r w:rsidRPr="007D1786">
              <w:rPr>
                <w:rFonts w:ascii="Times New Roman" w:eastAsia="宋体" w:hAnsi="Times New Roman" w:cs="Times New Roman"/>
                <w:kern w:val="0"/>
                <w:szCs w:val="21"/>
              </w:rPr>
              <w:t>0.5%</w:t>
            </w:r>
            <w:r w:rsidRPr="007D1786">
              <w:rPr>
                <w:rFonts w:ascii="宋体" w:eastAsia="宋体" w:hAnsi="宋体" w:cs="Times New Roman" w:hint="eastAsia"/>
                <w:kern w:val="0"/>
                <w:szCs w:val="21"/>
              </w:rPr>
              <w:t>以上。</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树木</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乔、灌木修剪每年三次以上，基本做到无枯枝、萌蘖枝；</w:t>
            </w:r>
            <w:proofErr w:type="gramStart"/>
            <w:r w:rsidRPr="007D1786">
              <w:rPr>
                <w:rFonts w:ascii="宋体" w:eastAsia="宋体" w:hAnsi="宋体" w:cs="宋体" w:hint="eastAsia"/>
                <w:kern w:val="0"/>
                <w:szCs w:val="21"/>
              </w:rPr>
              <w:t>蓠</w:t>
            </w:r>
            <w:proofErr w:type="gramEnd"/>
            <w:r w:rsidRPr="007D1786">
              <w:rPr>
                <w:rFonts w:ascii="宋体" w:eastAsia="宋体" w:hAnsi="宋体" w:cs="宋体" w:hint="eastAsia"/>
                <w:kern w:val="0"/>
                <w:szCs w:val="21"/>
              </w:rPr>
              <w:t>、球、造型植物及时修剪，每年不少于五遍，做到枝叶紧密、圆整、无脱节；地被、攀援植物修剪及时，每年不少于三次，基本无枯枝。</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中耕除草、松土</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适时中耕除草</w:t>
            </w:r>
            <w:r w:rsidRPr="007D1786">
              <w:rPr>
                <w:rFonts w:ascii="Times New Roman" w:eastAsia="宋体" w:hAnsi="Times New Roman" w:cs="Times New Roman"/>
                <w:kern w:val="0"/>
                <w:szCs w:val="21"/>
              </w:rPr>
              <w:t>,</w:t>
            </w:r>
            <w:r w:rsidRPr="007D1786">
              <w:rPr>
                <w:rFonts w:ascii="宋体" w:eastAsia="宋体" w:hAnsi="宋体" w:cs="宋体" w:hint="eastAsia"/>
                <w:kern w:val="0"/>
                <w:szCs w:val="21"/>
              </w:rPr>
              <w:t>做到基本无杂草，土壤疏松。</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80"/>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按植物品种、生长状况、土壤条件适时施肥，每年普施基肥不少于一遍，花灌木增施追肥一遍。</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防治结合、及时灭治，主要病虫害发生低于</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扶正加固</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树木基本无倾斜。</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19"/>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其它</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乔灌木生长良好，树冠完整；花灌木按时开花结果；球、篱、地被生长良好，无缺枝、空档。</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、绿地保存率</w:t>
            </w:r>
            <w:r w:rsidRPr="007D1786">
              <w:rPr>
                <w:rFonts w:ascii="Times New Roman" w:eastAsia="宋体" w:hAnsi="Times New Roman" w:cs="Times New Roman"/>
                <w:kern w:val="0"/>
                <w:szCs w:val="21"/>
              </w:rPr>
              <w:t>100%</w:t>
            </w:r>
            <w:r w:rsidRPr="007D1786">
              <w:rPr>
                <w:rFonts w:ascii="宋体" w:eastAsia="宋体" w:hAnsi="宋体" w:cs="Times New Roman" w:hint="eastAsia"/>
                <w:kern w:val="0"/>
                <w:szCs w:val="21"/>
              </w:rPr>
              <w:t>，</w:t>
            </w:r>
            <w:r w:rsidRPr="007D1786">
              <w:rPr>
                <w:rFonts w:ascii="宋体" w:eastAsia="宋体" w:hAnsi="宋体" w:cs="Times New Roman" w:hint="eastAsia"/>
                <w:kern w:val="0"/>
                <w:szCs w:val="21"/>
              </w:rPr>
              <w:lastRenderedPageBreak/>
              <w:t>乔、灌、草等保存率</w:t>
            </w:r>
            <w:r w:rsidRPr="007D1786">
              <w:rPr>
                <w:rFonts w:ascii="Times New Roman" w:eastAsia="宋体" w:hAnsi="Times New Roman" w:cs="Times New Roman"/>
                <w:kern w:val="0"/>
                <w:szCs w:val="21"/>
              </w:rPr>
              <w:t>98%</w:t>
            </w:r>
            <w:r w:rsidRPr="007D1786">
              <w:rPr>
                <w:rFonts w:ascii="宋体" w:eastAsia="宋体" w:hAnsi="宋体" w:cs="Times New Roman" w:hint="eastAsia"/>
                <w:kern w:val="0"/>
                <w:szCs w:val="21"/>
              </w:rPr>
              <w:t>以上。绿地设施、硬质景观保持完好。</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lastRenderedPageBreak/>
              <w:t>花坛花</w:t>
            </w:r>
            <w:r w:rsidRPr="007D1786">
              <w:rPr>
                <w:rFonts w:ascii="宋体" w:eastAsia="宋体" w:hAnsi="宋体" w:cs="宋体" w:hint="eastAsia"/>
                <w:kern w:val="0"/>
                <w:szCs w:val="21"/>
              </w:rPr>
              <w:lastRenderedPageBreak/>
              <w:t>境</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lastRenderedPageBreak/>
              <w:t>布置</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一年中有两次以上花卉布置，三季有花。</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灌、排水</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保持有效供水，无积水。</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补种</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缺枝倒伏不超过五处。</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及时清除枯萎的花蒂、黄叶、杂草、垃圾；每年施基肥一次，每次布置前施复合肥一次。</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6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适时做好病虫害防治。</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五级</w:t>
            </w:r>
          </w:p>
        </w:tc>
        <w:tc>
          <w:tcPr>
            <w:tcW w:w="240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、绿地总体布局均衡，生态、景观效应显著，集中绿地率</w:t>
            </w:r>
            <w:r w:rsidRPr="007D1786">
              <w:rPr>
                <w:rFonts w:ascii="Times New Roman" w:eastAsia="宋体" w:hAnsi="Times New Roman" w:cs="Times New Roman"/>
                <w:kern w:val="0"/>
                <w:szCs w:val="21"/>
              </w:rPr>
              <w:t>20%</w:t>
            </w:r>
            <w:r w:rsidRPr="007D1786">
              <w:rPr>
                <w:rFonts w:ascii="宋体" w:eastAsia="宋体" w:hAnsi="宋体" w:cs="Times New Roman" w:hint="eastAsia"/>
                <w:kern w:val="0"/>
                <w:szCs w:val="21"/>
              </w:rPr>
              <w:t>以上。</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草坪</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草坪常年保持平整，边缘清晰，草高不超过</w:t>
            </w:r>
            <w:r w:rsidRPr="007D1786">
              <w:rPr>
                <w:rFonts w:ascii="Times New Roman" w:eastAsia="宋体" w:hAnsi="Times New Roman" w:cs="Times New Roman"/>
                <w:kern w:val="0"/>
                <w:szCs w:val="21"/>
              </w:rPr>
              <w:t>6cm</w:t>
            </w:r>
            <w:r w:rsidRPr="007D1786">
              <w:rPr>
                <w:rFonts w:ascii="宋体" w:eastAsia="宋体" w:hAnsi="宋体" w:cs="宋体" w:hint="eastAsia"/>
                <w:kern w:val="0"/>
                <w:szCs w:val="21"/>
              </w:rPr>
              <w:t>。</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0.54</w:t>
            </w: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清杂草</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及时清除杂草</w:t>
            </w:r>
            <w:r w:rsidRPr="007D1786">
              <w:rPr>
                <w:rFonts w:ascii="Times New Roman" w:eastAsia="宋体" w:hAnsi="Times New Roman" w:cs="Times New Roman"/>
                <w:kern w:val="0"/>
                <w:szCs w:val="21"/>
              </w:rPr>
              <w:t>,</w:t>
            </w:r>
            <w:r w:rsidRPr="007D1786">
              <w:rPr>
                <w:rFonts w:ascii="宋体" w:eastAsia="宋体" w:hAnsi="宋体" w:cs="宋体" w:hint="eastAsia"/>
                <w:kern w:val="0"/>
                <w:szCs w:val="21"/>
              </w:rPr>
              <w:t>做到基本无杂草。</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灌、排水</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常年保持有效供水，草地充分生长，</w:t>
            </w:r>
            <w:proofErr w:type="gramStart"/>
            <w:r w:rsidRPr="007D1786">
              <w:rPr>
                <w:rFonts w:ascii="宋体" w:eastAsia="宋体" w:hAnsi="宋体" w:cs="宋体" w:hint="eastAsia"/>
                <w:kern w:val="0"/>
                <w:szCs w:val="21"/>
              </w:rPr>
              <w:t>有覆沙调整</w:t>
            </w:r>
            <w:proofErr w:type="gramEnd"/>
            <w:r w:rsidRPr="007D1786">
              <w:rPr>
                <w:rFonts w:ascii="宋体" w:eastAsia="宋体" w:hAnsi="宋体" w:cs="宋体" w:hint="eastAsia"/>
                <w:kern w:val="0"/>
                <w:szCs w:val="21"/>
              </w:rPr>
              <w:t>，地形平整、流畅。</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、运用植物、山石、水体等设置景点，且与环境协调，效果好。</w:t>
            </w:r>
          </w:p>
        </w:tc>
        <w:tc>
          <w:tcPr>
            <w:tcW w:w="8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按肥力、草种、生长情况，适时适量施有机复合肥二到三遍。</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预防为主、综合治理，严格控制病虫害。</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其它</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绿草如茵</w:t>
            </w:r>
            <w:r w:rsidRPr="007D1786">
              <w:rPr>
                <w:rFonts w:ascii="Times New Roman" w:eastAsia="宋体" w:hAnsi="Times New Roman" w:cs="Times New Roman"/>
                <w:kern w:val="0"/>
                <w:szCs w:val="21"/>
              </w:rPr>
              <w:t>,</w:t>
            </w:r>
            <w:r w:rsidRPr="007D1786">
              <w:rPr>
                <w:rFonts w:ascii="宋体" w:eastAsia="宋体" w:hAnsi="宋体" w:cs="宋体" w:hint="eastAsia"/>
                <w:kern w:val="0"/>
                <w:szCs w:val="21"/>
              </w:rPr>
              <w:t>斑秃黄</w:t>
            </w:r>
            <w:proofErr w:type="gramStart"/>
            <w:r w:rsidRPr="007D1786">
              <w:rPr>
                <w:rFonts w:ascii="宋体" w:eastAsia="宋体" w:hAnsi="宋体" w:cs="宋体" w:hint="eastAsia"/>
                <w:kern w:val="0"/>
                <w:szCs w:val="21"/>
              </w:rPr>
              <w:t>萎</w:t>
            </w:r>
            <w:proofErr w:type="gramEnd"/>
            <w:r w:rsidRPr="007D1786">
              <w:rPr>
                <w:rFonts w:ascii="宋体" w:eastAsia="宋体" w:hAnsi="宋体" w:cs="宋体" w:hint="eastAsia"/>
                <w:kern w:val="0"/>
                <w:szCs w:val="21"/>
              </w:rPr>
              <w:t>低于</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85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、乔、灌、地被、草配植科学，层次丰富、季相分明。集中绿地布置全冠大树；花坛、花</w:t>
            </w:r>
            <w:proofErr w:type="gramStart"/>
            <w:r w:rsidRPr="007D1786">
              <w:rPr>
                <w:rFonts w:ascii="宋体" w:eastAsia="宋体" w:hAnsi="宋体" w:cs="Times New Roman" w:hint="eastAsia"/>
                <w:kern w:val="0"/>
                <w:szCs w:val="21"/>
              </w:rPr>
              <w:t>景面积</w:t>
            </w:r>
            <w:proofErr w:type="gramEnd"/>
            <w:r w:rsidRPr="007D1786">
              <w:rPr>
                <w:rFonts w:ascii="宋体" w:eastAsia="宋体" w:hAnsi="宋体" w:cs="Times New Roman" w:hint="eastAsia"/>
                <w:kern w:val="0"/>
                <w:szCs w:val="21"/>
              </w:rPr>
              <w:t>占绿地总面积</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以上；植物品种多样（</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万平方米以上绿地不少于</w:t>
            </w:r>
            <w:r w:rsidRPr="007D1786">
              <w:rPr>
                <w:rFonts w:ascii="Times New Roman" w:eastAsia="宋体" w:hAnsi="Times New Roman" w:cs="Times New Roman"/>
                <w:kern w:val="0"/>
                <w:szCs w:val="21"/>
              </w:rPr>
              <w:t>80</w:t>
            </w:r>
            <w:r w:rsidRPr="007D1786">
              <w:rPr>
                <w:rFonts w:ascii="宋体" w:eastAsia="宋体" w:hAnsi="宋体" w:cs="Times New Roman" w:hint="eastAsia"/>
                <w:kern w:val="0"/>
                <w:szCs w:val="21"/>
              </w:rPr>
              <w:t>种，</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万平方米以上绿地不少于</w:t>
            </w:r>
            <w:r w:rsidRPr="007D1786">
              <w:rPr>
                <w:rFonts w:ascii="Times New Roman" w:eastAsia="宋体" w:hAnsi="Times New Roman" w:cs="Times New Roman"/>
                <w:kern w:val="0"/>
                <w:szCs w:val="21"/>
              </w:rPr>
              <w:t>100</w:t>
            </w:r>
            <w:r w:rsidRPr="007D1786">
              <w:rPr>
                <w:rFonts w:ascii="宋体" w:eastAsia="宋体" w:hAnsi="宋体" w:cs="Times New Roman" w:hint="eastAsia"/>
                <w:kern w:val="0"/>
                <w:szCs w:val="21"/>
              </w:rPr>
              <w:t>种）。</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树木</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乔、灌木修剪每年三遍以上，无枯枝、萌蘖枝；篱、球、造型植物按生长情况，造型要求及时修剪，做到枝叶茂密、圆整、无脱节；地被、攀援植物修剪、整理及时，每年三次以上，基本无枯枝。</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中耕除草、松土</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常年土壤疏松通透，无杂草。</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1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按植物品种、生长、土壤状况适时适量施肥。每年普施基肥不少于一遍，花灌木增追施复合肥二遍，满足植物生长需要。</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预防为主、生态治理，各类病虫害发生低于</w:t>
            </w:r>
            <w:r w:rsidRPr="007D1786">
              <w:rPr>
                <w:rFonts w:ascii="Times New Roman" w:eastAsia="宋体" w:hAnsi="Times New Roman" w:cs="Times New Roman"/>
                <w:kern w:val="0"/>
                <w:szCs w:val="21"/>
              </w:rPr>
              <w:t>5%</w:t>
            </w:r>
            <w:r w:rsidRPr="007D1786">
              <w:rPr>
                <w:rFonts w:ascii="宋体" w:eastAsia="宋体" w:hAnsi="宋体" w:cs="宋体" w:hint="eastAsia"/>
                <w:kern w:val="0"/>
                <w:szCs w:val="21"/>
              </w:rPr>
              <w:t>。</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扶正、加固</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树木基本无倾斜。</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1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其它</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乔灌木生长健壮，树冠完整，形态优美；花灌木按时开花结果；球、篱、地被生长茂盛，无缺枝、空挡。</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、绿地保存率</w:t>
            </w:r>
            <w:r w:rsidRPr="007D1786">
              <w:rPr>
                <w:rFonts w:ascii="Times New Roman" w:eastAsia="宋体" w:hAnsi="Times New Roman" w:cs="Times New Roman"/>
                <w:kern w:val="0"/>
                <w:szCs w:val="21"/>
              </w:rPr>
              <w:t>100%</w:t>
            </w:r>
            <w:r w:rsidRPr="007D1786">
              <w:rPr>
                <w:rFonts w:ascii="宋体" w:eastAsia="宋体" w:hAnsi="宋体" w:cs="Times New Roman" w:hint="eastAsia"/>
                <w:kern w:val="0"/>
                <w:szCs w:val="21"/>
              </w:rPr>
              <w:t>。乔、灌、草等保存率</w:t>
            </w:r>
            <w:r w:rsidRPr="007D1786">
              <w:rPr>
                <w:rFonts w:ascii="Times New Roman" w:eastAsia="宋体" w:hAnsi="Times New Roman" w:cs="Times New Roman"/>
                <w:kern w:val="0"/>
                <w:szCs w:val="21"/>
              </w:rPr>
              <w:t>98%</w:t>
            </w:r>
            <w:r w:rsidRPr="007D1786">
              <w:rPr>
                <w:rFonts w:ascii="宋体" w:eastAsia="宋体" w:hAnsi="宋体" w:cs="Times New Roman" w:hint="eastAsia"/>
                <w:kern w:val="0"/>
                <w:szCs w:val="21"/>
              </w:rPr>
              <w:t>以上。绿地设施及硬质景观保持常年完好。</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花坛花境</w:t>
            </w: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布置</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每年中有四次以上花卉布置，四季有花。</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灌、排水</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保持有效供水，无积水。</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补种</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缺枝倒伏及时补种。</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1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修剪、施肥</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及时清除枯萎的花蒂、黄叶、杂草、垃圾。每年施基肥一次，每次布置前施复合肥一次，盛花期追肥适量。</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79"/>
        </w:trPr>
        <w:tc>
          <w:tcPr>
            <w:tcW w:w="6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40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8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病虫害防治</w:t>
            </w:r>
          </w:p>
        </w:tc>
        <w:tc>
          <w:tcPr>
            <w:tcW w:w="84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适时做好病虫害防治。</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042"/>
        </w:trPr>
        <w:tc>
          <w:tcPr>
            <w:tcW w:w="15580" w:type="dxa"/>
            <w:gridSpan w:val="6"/>
            <w:tcBorders>
              <w:top w:val="nil"/>
              <w:left w:val="nil"/>
              <w:bottom w:val="nil"/>
              <w:right w:val="nil"/>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lastRenderedPageBreak/>
              <w:t>备注：</w:t>
            </w:r>
            <w:r w:rsidRPr="007D1786">
              <w:rPr>
                <w:rFonts w:ascii="宋体" w:eastAsia="宋体" w:hAnsi="宋体" w:cs="宋体" w:hint="eastAsia"/>
                <w:kern w:val="0"/>
                <w:szCs w:val="21"/>
              </w:rPr>
              <w:br w:type="page"/>
              <w:t xml:space="preserve">      </w:t>
            </w:r>
            <w:r w:rsidRPr="007D1786">
              <w:rPr>
                <w:rFonts w:ascii="Times New Roman" w:eastAsia="宋体" w:hAnsi="Times New Roman" w:cs="Times New Roman"/>
                <w:kern w:val="0"/>
                <w:szCs w:val="21"/>
              </w:rPr>
              <w:t>1</w:t>
            </w:r>
            <w:r w:rsidRPr="007D1786">
              <w:rPr>
                <w:rFonts w:ascii="宋体" w:eastAsia="宋体" w:hAnsi="宋体" w:cs="宋体" w:hint="eastAsia"/>
                <w:kern w:val="0"/>
                <w:szCs w:val="21"/>
              </w:rPr>
              <w:t>、本标准中所指绿地等级收费标准是按月、按绿地面积设置。绿化养护费用分摊公式为：每月每平方米建筑面积绿化养护费用</w:t>
            </w:r>
            <w:r w:rsidRPr="007D1786">
              <w:rPr>
                <w:rFonts w:ascii="Times New Roman" w:eastAsia="宋体" w:hAnsi="Times New Roman" w:cs="Times New Roman"/>
                <w:kern w:val="0"/>
                <w:szCs w:val="21"/>
              </w:rPr>
              <w:t>=</w:t>
            </w:r>
            <w:r w:rsidRPr="007D1786">
              <w:rPr>
                <w:rFonts w:ascii="宋体" w:eastAsia="宋体" w:hAnsi="宋体" w:cs="宋体" w:hint="eastAsia"/>
                <w:kern w:val="0"/>
                <w:szCs w:val="21"/>
              </w:rPr>
              <w:t>该级绿地收费标准</w:t>
            </w:r>
            <w:r w:rsidRPr="007D1786">
              <w:rPr>
                <w:rFonts w:ascii="Times New Roman" w:eastAsia="宋体" w:hAnsi="Times New Roman" w:cs="Times New Roman"/>
                <w:kern w:val="0"/>
                <w:szCs w:val="21"/>
              </w:rPr>
              <w:t>×</w:t>
            </w:r>
            <w:r w:rsidRPr="007D1786">
              <w:rPr>
                <w:rFonts w:ascii="宋体" w:eastAsia="宋体" w:hAnsi="宋体" w:cs="宋体" w:hint="eastAsia"/>
                <w:kern w:val="0"/>
                <w:szCs w:val="21"/>
              </w:rPr>
              <w:t>绿地面积</w:t>
            </w:r>
            <w:r w:rsidRPr="007D1786">
              <w:rPr>
                <w:rFonts w:ascii="Times New Roman" w:eastAsia="宋体" w:hAnsi="Times New Roman" w:cs="Times New Roman"/>
                <w:kern w:val="0"/>
                <w:szCs w:val="21"/>
              </w:rPr>
              <w:t>÷</w:t>
            </w:r>
            <w:r w:rsidRPr="007D1786">
              <w:rPr>
                <w:rFonts w:ascii="宋体" w:eastAsia="宋体" w:hAnsi="宋体" w:cs="宋体" w:hint="eastAsia"/>
                <w:kern w:val="0"/>
                <w:szCs w:val="21"/>
              </w:rPr>
              <w:t>可分摊建筑面积</w:t>
            </w:r>
            <w:r w:rsidRPr="007D1786">
              <w:rPr>
                <w:rFonts w:ascii="宋体" w:eastAsia="宋体" w:hAnsi="宋体" w:cs="宋体" w:hint="eastAsia"/>
                <w:kern w:val="0"/>
                <w:szCs w:val="21"/>
              </w:rPr>
              <w:br w:type="page"/>
              <w:t xml:space="preserve">      2、绿地以种植面积计算：地下车库顶上绿地按实际种植面积计算；棚架按垂直投影面积计算；行道、散植树按树冠垂直投影面积的1/5计算；嵌草停车地坪按地坪面积的1/10计算；墙面垂直绿化按实际覆盖面积的1/10计算；未定事项可按商定计算。</w:t>
            </w:r>
            <w:r w:rsidRPr="007D1786">
              <w:rPr>
                <w:rFonts w:ascii="宋体" w:eastAsia="宋体" w:hAnsi="宋体" w:cs="宋体" w:hint="eastAsia"/>
                <w:kern w:val="0"/>
                <w:szCs w:val="21"/>
              </w:rPr>
              <w:br w:type="page"/>
              <w:t xml:space="preserve">      3、绿地面积的计算以建设单位提供的绿化竣工图为主，以实地丈量为辅。</w:t>
            </w:r>
            <w:r w:rsidRPr="007D1786">
              <w:rPr>
                <w:rFonts w:ascii="宋体" w:eastAsia="宋体" w:hAnsi="宋体" w:cs="宋体" w:hint="eastAsia"/>
                <w:kern w:val="0"/>
                <w:szCs w:val="21"/>
              </w:rPr>
              <w:br w:type="page"/>
              <w:t xml:space="preserve">      4、草坪修剪频次所示为</w:t>
            </w:r>
            <w:proofErr w:type="gramStart"/>
            <w:r w:rsidRPr="007D1786">
              <w:rPr>
                <w:rFonts w:ascii="宋体" w:eastAsia="宋体" w:hAnsi="宋体" w:cs="宋体" w:hint="eastAsia"/>
                <w:kern w:val="0"/>
                <w:szCs w:val="21"/>
              </w:rPr>
              <w:t>暖地型草</w:t>
            </w:r>
            <w:proofErr w:type="gramEnd"/>
            <w:r w:rsidRPr="007D1786">
              <w:rPr>
                <w:rFonts w:ascii="宋体" w:eastAsia="宋体" w:hAnsi="宋体" w:cs="宋体" w:hint="eastAsia"/>
                <w:kern w:val="0"/>
                <w:szCs w:val="21"/>
              </w:rPr>
              <w:t>的修剪次数，冷</w:t>
            </w:r>
            <w:proofErr w:type="gramStart"/>
            <w:r w:rsidRPr="007D1786">
              <w:rPr>
                <w:rFonts w:ascii="宋体" w:eastAsia="宋体" w:hAnsi="宋体" w:cs="宋体" w:hint="eastAsia"/>
                <w:kern w:val="0"/>
                <w:szCs w:val="21"/>
              </w:rPr>
              <w:t>地型草修剪</w:t>
            </w:r>
            <w:proofErr w:type="gramEnd"/>
            <w:r w:rsidRPr="007D1786">
              <w:rPr>
                <w:rFonts w:ascii="宋体" w:eastAsia="宋体" w:hAnsi="宋体" w:cs="宋体" w:hint="eastAsia"/>
                <w:kern w:val="0"/>
                <w:szCs w:val="21"/>
              </w:rPr>
              <w:t>频次应酌情增加。混合型运动草坪应增加修剪频次，可按实调整。</w:t>
            </w:r>
            <w:r w:rsidRPr="007D1786">
              <w:rPr>
                <w:rFonts w:ascii="宋体" w:eastAsia="宋体" w:hAnsi="宋体" w:cs="宋体" w:hint="eastAsia"/>
                <w:kern w:val="0"/>
                <w:szCs w:val="21"/>
              </w:rPr>
              <w:br w:type="page"/>
              <w:t xml:space="preserve">      5、因修剪等产生的废弃物，整理集中堆放，清运及时；树上悬挂物及时清除；发现死树及时清除、适时补种，保持绿地内清洁整齐。</w:t>
            </w:r>
            <w:r w:rsidRPr="007D1786">
              <w:rPr>
                <w:rFonts w:ascii="宋体" w:eastAsia="宋体" w:hAnsi="宋体" w:cs="宋体" w:hint="eastAsia"/>
                <w:kern w:val="0"/>
                <w:szCs w:val="21"/>
              </w:rPr>
              <w:br w:type="page"/>
              <w:t xml:space="preserve">      6、植物灌溉以保持土壤有效水份为原则，应按气候、立地条件、品种、生长等情况酌情增减浇水次数。</w:t>
            </w:r>
            <w:r w:rsidRPr="007D1786">
              <w:rPr>
                <w:rFonts w:ascii="宋体" w:eastAsia="宋体" w:hAnsi="宋体" w:cs="宋体" w:hint="eastAsia"/>
                <w:kern w:val="0"/>
                <w:szCs w:val="21"/>
              </w:rPr>
              <w:br w:type="page"/>
              <w:t xml:space="preserve">      7、使用化学药剂，必须严格执行国家现行有关规定。应选用高效低毒、低残留的药剂控制有害生物的危害，并在喷药前安民告示。</w:t>
            </w:r>
            <w:r w:rsidRPr="007D1786">
              <w:rPr>
                <w:rFonts w:ascii="宋体" w:eastAsia="宋体" w:hAnsi="宋体" w:cs="宋体" w:hint="eastAsia"/>
                <w:kern w:val="0"/>
                <w:szCs w:val="21"/>
              </w:rPr>
              <w:br w:type="page"/>
              <w:t xml:space="preserve">      8、每一级服务内容与要求高于并包含低一级的服务内容与要求（一级除外）。</w:t>
            </w:r>
          </w:p>
        </w:tc>
      </w:tr>
    </w:tbl>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p w:rsidR="007D1786" w:rsidRDefault="007D1786">
      <w:pPr>
        <w:rPr>
          <w:rFonts w:hint="eastAsia"/>
        </w:rPr>
      </w:pPr>
    </w:p>
    <w:tbl>
      <w:tblPr>
        <w:tblW w:w="15160" w:type="dxa"/>
        <w:tblInd w:w="93" w:type="dxa"/>
        <w:tblLook w:val="04A0" w:firstRow="1" w:lastRow="0" w:firstColumn="1" w:lastColumn="0" w:noHBand="0" w:noVBand="1"/>
      </w:tblPr>
      <w:tblGrid>
        <w:gridCol w:w="980"/>
        <w:gridCol w:w="580"/>
        <w:gridCol w:w="1560"/>
        <w:gridCol w:w="7780"/>
        <w:gridCol w:w="1540"/>
        <w:gridCol w:w="2720"/>
      </w:tblGrid>
      <w:tr w:rsidR="007D1786" w:rsidRPr="007D1786" w:rsidTr="007D1786">
        <w:trPr>
          <w:trHeight w:val="522"/>
        </w:trPr>
        <w:tc>
          <w:tcPr>
            <w:tcW w:w="15160" w:type="dxa"/>
            <w:gridSpan w:val="6"/>
            <w:tcBorders>
              <w:top w:val="nil"/>
              <w:left w:val="nil"/>
              <w:bottom w:val="nil"/>
              <w:right w:val="nil"/>
            </w:tcBorders>
            <w:shd w:val="clear" w:color="auto" w:fill="auto"/>
            <w:noWrap/>
            <w:vAlign w:val="center"/>
            <w:hideMark/>
          </w:tcPr>
          <w:p w:rsidR="007D1786" w:rsidRPr="007D1786" w:rsidRDefault="007D1786" w:rsidP="007D1786">
            <w:pPr>
              <w:widowControl/>
              <w:jc w:val="center"/>
              <w:rPr>
                <w:rFonts w:ascii="黑体" w:eastAsia="黑体" w:hAnsi="黑体" w:cs="宋体"/>
                <w:kern w:val="0"/>
                <w:sz w:val="28"/>
                <w:szCs w:val="28"/>
              </w:rPr>
            </w:pPr>
            <w:bookmarkStart w:id="5" w:name="RANGE!A1:F73"/>
            <w:r w:rsidRPr="007D1786">
              <w:rPr>
                <w:rFonts w:ascii="黑体" w:eastAsia="黑体" w:hAnsi="黑体" w:cs="宋体" w:hint="eastAsia"/>
                <w:kern w:val="0"/>
                <w:sz w:val="28"/>
                <w:szCs w:val="28"/>
              </w:rPr>
              <w:lastRenderedPageBreak/>
              <w:t>五、共用部位、共用设备设施日常运行、保养、维修服务标准与收费基准价</w:t>
            </w:r>
            <w:bookmarkEnd w:id="5"/>
          </w:p>
        </w:tc>
      </w:tr>
      <w:tr w:rsidR="007D1786" w:rsidRPr="007D1786" w:rsidTr="007D1786">
        <w:trPr>
          <w:trHeight w:val="822"/>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项目</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类别</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内容</w:t>
            </w:r>
          </w:p>
        </w:tc>
        <w:tc>
          <w:tcPr>
            <w:tcW w:w="778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运行、保养、维修服务要求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每平方米建筑面积月收费基准价(元/月)</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b/>
                <w:bCs/>
                <w:kern w:val="0"/>
                <w:szCs w:val="21"/>
              </w:rPr>
            </w:pPr>
            <w:r w:rsidRPr="007D1786">
              <w:rPr>
                <w:rFonts w:ascii="宋体" w:eastAsia="宋体" w:hAnsi="宋体" w:cs="宋体" w:hint="eastAsia"/>
                <w:b/>
                <w:bCs/>
                <w:kern w:val="0"/>
                <w:szCs w:val="21"/>
              </w:rPr>
              <w:t>备注</w:t>
            </w:r>
          </w:p>
        </w:tc>
      </w:tr>
      <w:tr w:rsidR="007D1786" w:rsidRPr="007D1786" w:rsidTr="007D1786">
        <w:trPr>
          <w:trHeight w:val="559"/>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公共部位</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一级</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房屋结构</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每年一次以上对房屋结构、涉及使用安全的部位进行检查并有记录</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发现损坏及时安排专项修理并告知相关业主、使用人。</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0.05</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、一类零星修理的范围包括：（</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）内外墙面（墙面砖、涂料）小面积修补（每处</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平方米以下）。（</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）更换公共走道门窗五金件。（</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）疏通落水管、污水管等排水、排污管道。（</w:t>
            </w: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）更换公共走道门窗玻璃（单块面积小于</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平方米）。（</w:t>
            </w:r>
            <w:r w:rsidRPr="007D1786">
              <w:rPr>
                <w:rFonts w:ascii="Times New Roman" w:eastAsia="宋体" w:hAnsi="Times New Roman" w:cs="Times New Roman"/>
                <w:kern w:val="0"/>
                <w:szCs w:val="21"/>
              </w:rPr>
              <w:t>5</w:t>
            </w:r>
            <w:r w:rsidRPr="007D1786">
              <w:rPr>
                <w:rFonts w:ascii="宋体" w:eastAsia="宋体" w:hAnsi="宋体" w:cs="Times New Roman" w:hint="eastAsia"/>
                <w:kern w:val="0"/>
                <w:szCs w:val="21"/>
              </w:rPr>
              <w:t>）街坊道路侧石、路面修补（单块长度小于</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米或面积小于</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平方米）。（</w:t>
            </w:r>
            <w:r w:rsidRPr="007D1786">
              <w:rPr>
                <w:rFonts w:ascii="Times New Roman" w:eastAsia="宋体" w:hAnsi="Times New Roman" w:cs="Times New Roman"/>
                <w:kern w:val="0"/>
                <w:szCs w:val="21"/>
              </w:rPr>
              <w:t>6</w:t>
            </w:r>
            <w:r w:rsidRPr="007D1786">
              <w:rPr>
                <w:rFonts w:ascii="宋体" w:eastAsia="宋体" w:hAnsi="宋体" w:cs="Times New Roman" w:hint="eastAsia"/>
                <w:kern w:val="0"/>
                <w:szCs w:val="21"/>
              </w:rPr>
              <w:t>）设施、设备标识修补</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7</w:t>
            </w:r>
            <w:r w:rsidRPr="007D1786">
              <w:rPr>
                <w:rFonts w:ascii="宋体" w:eastAsia="宋体" w:hAnsi="宋体" w:cs="Times New Roman" w:hint="eastAsia"/>
                <w:kern w:val="0"/>
                <w:szCs w:val="21"/>
              </w:rPr>
              <w:t>）扶手、栏杆、灯杆等补刷油漆。</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、二、三类零星维修的范围在一类基础上，还包括本类中涉及的其它共用部位或设施的零星维修。</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、前期物业管理中按有关规定属建设单位负责保养（修）设施（备）的费用由建设单位承担。</w:t>
            </w:r>
          </w:p>
        </w:tc>
      </w:tr>
      <w:tr w:rsidR="007D1786" w:rsidRPr="007D1786" w:rsidTr="007D1786">
        <w:trPr>
          <w:trHeight w:val="3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门窗</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每半月一次巡视楼内公共部位门窗，保持玻璃、门窗配件完好，开闭正常。</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5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楼内墙面、顶面、地面</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墙面、顶面</w:t>
            </w:r>
            <w:proofErr w:type="gramStart"/>
            <w:r w:rsidRPr="007D1786">
              <w:rPr>
                <w:rFonts w:ascii="Times New Roman" w:eastAsia="宋体" w:hAnsi="Times New Roman" w:cs="Times New Roman"/>
                <w:kern w:val="0"/>
                <w:szCs w:val="21"/>
              </w:rPr>
              <w:t>粉刷层无大面积</w:t>
            </w:r>
            <w:proofErr w:type="gramEnd"/>
            <w:r w:rsidRPr="007D1786">
              <w:rPr>
                <w:rFonts w:ascii="Times New Roman" w:eastAsia="宋体" w:hAnsi="Times New Roman" w:cs="Times New Roman"/>
                <w:kern w:val="0"/>
                <w:szCs w:val="21"/>
              </w:rPr>
              <w:t>剥落，地坪、地砖平整，有缺损及时修补。</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管道、排水沟</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每半年一次对屋面泄水沟、室内外排水管道进行清扫、疏通。</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84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道路、场地等</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每月一次巡视街坊路面、侧石、围墙、窨井、健身设施等，要求路面</w:t>
            </w:r>
            <w:proofErr w:type="gramStart"/>
            <w:r w:rsidRPr="007D1786">
              <w:rPr>
                <w:rFonts w:ascii="Times New Roman" w:eastAsia="宋体" w:hAnsi="Times New Roman" w:cs="Times New Roman"/>
                <w:kern w:val="0"/>
                <w:szCs w:val="21"/>
              </w:rPr>
              <w:t>不</w:t>
            </w:r>
            <w:proofErr w:type="gramEnd"/>
            <w:r w:rsidRPr="007D1786">
              <w:rPr>
                <w:rFonts w:ascii="Times New Roman" w:eastAsia="宋体" w:hAnsi="Times New Roman" w:cs="Times New Roman"/>
                <w:kern w:val="0"/>
                <w:szCs w:val="21"/>
              </w:rPr>
              <w:t>积水（因市政、管道结构因素除外）、窨井</w:t>
            </w:r>
            <w:proofErr w:type="gramStart"/>
            <w:r w:rsidRPr="007D1786">
              <w:rPr>
                <w:rFonts w:ascii="Times New Roman" w:eastAsia="宋体" w:hAnsi="Times New Roman" w:cs="Times New Roman"/>
                <w:kern w:val="0"/>
                <w:szCs w:val="21"/>
              </w:rPr>
              <w:t>不</w:t>
            </w:r>
            <w:proofErr w:type="gramEnd"/>
            <w:r w:rsidRPr="007D1786">
              <w:rPr>
                <w:rFonts w:ascii="Times New Roman" w:eastAsia="宋体" w:hAnsi="Times New Roman" w:cs="Times New Roman"/>
                <w:kern w:val="0"/>
                <w:szCs w:val="21"/>
              </w:rPr>
              <w:t>漫溢、窨井盖无缺损、简易健身设施能正常使用（需更换除外）。</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安全标志</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对小区内危险、隐患部位设置安全防范警示标志或维护设施。</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59"/>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公共部位</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二级</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房屋结构</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每年二次以上对房屋结构、涉及使用安全的部位进行检查并有记录</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发现损坏及时安排专项修理并告知相关业主、使用人。</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0.08</w:t>
            </w: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40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门窗</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每周一次巡视楼内公共部位门窗，保持玻璃、门窗配件完好，开闭正常。</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5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楼内墙面、顶面、地面</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墙面、顶面</w:t>
            </w:r>
            <w:proofErr w:type="gramStart"/>
            <w:r w:rsidRPr="007D1786">
              <w:rPr>
                <w:rFonts w:ascii="Times New Roman" w:eastAsia="宋体" w:hAnsi="Times New Roman" w:cs="Times New Roman"/>
                <w:kern w:val="0"/>
                <w:szCs w:val="21"/>
              </w:rPr>
              <w:t>粉刷层无明显</w:t>
            </w:r>
            <w:proofErr w:type="gramEnd"/>
            <w:r w:rsidRPr="007D1786">
              <w:rPr>
                <w:rFonts w:ascii="Times New Roman" w:eastAsia="宋体" w:hAnsi="Times New Roman" w:cs="Times New Roman"/>
                <w:kern w:val="0"/>
                <w:szCs w:val="21"/>
              </w:rPr>
              <w:t>剥落，面砖、地砖平整不起壳、无缺损，墙面修补应保持与原墙面材质一致。</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5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管道、排水沟、屋顶</w:t>
            </w:r>
          </w:p>
        </w:tc>
        <w:tc>
          <w:tcPr>
            <w:tcW w:w="77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每季一次对屋面泄水沟、楼内外排水管道进行清扫、疏通，保障排水畅通。每半年检查一次屋顶，发现防水层有气</w:t>
            </w:r>
            <w:proofErr w:type="gramStart"/>
            <w:r w:rsidRPr="007D1786">
              <w:rPr>
                <w:rFonts w:ascii="Times New Roman" w:eastAsia="宋体" w:hAnsi="Times New Roman" w:cs="Times New Roman"/>
                <w:kern w:val="0"/>
                <w:szCs w:val="21"/>
              </w:rPr>
              <w:t>臌</w:t>
            </w:r>
            <w:proofErr w:type="gramEnd"/>
            <w:r w:rsidRPr="007D1786">
              <w:rPr>
                <w:rFonts w:ascii="Times New Roman" w:eastAsia="宋体" w:hAnsi="Times New Roman" w:cs="Times New Roman"/>
                <w:kern w:val="0"/>
                <w:szCs w:val="21"/>
              </w:rPr>
              <w:t>、碎裂，隔热板有断裂、缺损的，应及时修理。</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31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5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围墙</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每月一次巡查围墙，发现损坏立即修复；铁栅栏围墙表面无明显锈蚀，保持围墙完好。</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5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道路、场地等</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每半月一次巡查道路、路面、侧石、井盖等，发现损坏及时修复，保持路面基本平整无积水，</w:t>
            </w:r>
            <w:proofErr w:type="gramStart"/>
            <w:r w:rsidRPr="007D1786">
              <w:rPr>
                <w:rFonts w:ascii="Times New Roman" w:eastAsia="宋体" w:hAnsi="Times New Roman" w:cs="Times New Roman"/>
                <w:kern w:val="0"/>
                <w:szCs w:val="21"/>
              </w:rPr>
              <w:t>侧石平直</w:t>
            </w:r>
            <w:proofErr w:type="gramEnd"/>
            <w:r w:rsidRPr="007D1786">
              <w:rPr>
                <w:rFonts w:ascii="Times New Roman" w:eastAsia="宋体" w:hAnsi="Times New Roman" w:cs="Times New Roman"/>
                <w:kern w:val="0"/>
                <w:szCs w:val="21"/>
              </w:rPr>
              <w:t>无缺损。</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5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休闲椅、室外健身设施等</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每周二次以上巡查，发现损坏立即修复，保证器械、设施的安全使用（如需更换的除外）。</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55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安全标志等</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对危险隐患部位设置安全防范警示标志，并在主要通道设置安全疏散指示和事故照明设施。每月检查一次，保证标志清晰完整，设施运行正常。</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公共部位</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三级</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房屋结构</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每年二次以上对房屋结构进行检查，涉及使用安全的部位每季检查一次，并有记录，发现损坏及时安排专项修理并告知相关业主、使用人。</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0.12</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　</w:t>
            </w: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门窗</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每天巡视楼内公共部位门窗，保持玻璃、门窗配件完好，门、窗开闭灵活并无异常声响。</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楼内墙面、顶面、地面</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墙面、顶面</w:t>
            </w:r>
            <w:proofErr w:type="gramStart"/>
            <w:r w:rsidRPr="007D1786">
              <w:rPr>
                <w:rFonts w:ascii="Times New Roman" w:eastAsia="宋体" w:hAnsi="Times New Roman" w:cs="Times New Roman"/>
                <w:kern w:val="0"/>
                <w:szCs w:val="21"/>
              </w:rPr>
              <w:t>粉刷层无剥落</w:t>
            </w:r>
            <w:proofErr w:type="gramEnd"/>
            <w:r w:rsidRPr="007D1786">
              <w:rPr>
                <w:rFonts w:ascii="Times New Roman" w:eastAsia="宋体" w:hAnsi="Times New Roman" w:cs="Times New Roman"/>
                <w:kern w:val="0"/>
                <w:szCs w:val="21"/>
              </w:rPr>
              <w:t>，面砖、地砖平整不起壳、无缺损。</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管道、排水沟、</w:t>
            </w:r>
          </w:p>
        </w:tc>
        <w:tc>
          <w:tcPr>
            <w:tcW w:w="77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每月一次对屋面泄水沟、楼内外排水管道进行清扫、疏通，保障排水畅通（</w:t>
            </w:r>
            <w:r w:rsidRPr="007D1786">
              <w:rPr>
                <w:rFonts w:ascii="Times New Roman" w:eastAsia="宋体" w:hAnsi="Times New Roman" w:cs="Times New Roman"/>
                <w:kern w:val="0"/>
                <w:szCs w:val="21"/>
              </w:rPr>
              <w:t>6</w:t>
            </w:r>
            <w:r w:rsidRPr="007D1786">
              <w:rPr>
                <w:rFonts w:ascii="宋体" w:eastAsia="宋体" w:hAnsi="宋体" w:cs="Times New Roman" w:hint="eastAsia"/>
                <w:kern w:val="0"/>
                <w:szCs w:val="21"/>
              </w:rPr>
              <w:t>月至</w:t>
            </w:r>
            <w:r w:rsidRPr="007D1786">
              <w:rPr>
                <w:rFonts w:ascii="Times New Roman" w:eastAsia="宋体" w:hAnsi="Times New Roman" w:cs="Times New Roman"/>
                <w:kern w:val="0"/>
                <w:szCs w:val="21"/>
              </w:rPr>
              <w:t>9</w:t>
            </w:r>
            <w:r w:rsidRPr="007D1786">
              <w:rPr>
                <w:rFonts w:ascii="宋体" w:eastAsia="宋体" w:hAnsi="宋体" w:cs="Times New Roman" w:hint="eastAsia"/>
                <w:kern w:val="0"/>
                <w:szCs w:val="21"/>
              </w:rPr>
              <w:t>月每半月检查一次），每半年检查一次屋顶，发现防水层有气</w:t>
            </w:r>
            <w:proofErr w:type="gramStart"/>
            <w:r w:rsidRPr="007D1786">
              <w:rPr>
                <w:rFonts w:ascii="宋体" w:eastAsia="宋体" w:hAnsi="宋体" w:cs="Times New Roman" w:hint="eastAsia"/>
                <w:kern w:val="0"/>
                <w:szCs w:val="21"/>
              </w:rPr>
              <w:t>臌</w:t>
            </w:r>
            <w:proofErr w:type="gramEnd"/>
            <w:r w:rsidRPr="007D1786">
              <w:rPr>
                <w:rFonts w:ascii="宋体" w:eastAsia="宋体" w:hAnsi="宋体" w:cs="Times New Roman" w:hint="eastAsia"/>
                <w:kern w:val="0"/>
                <w:szCs w:val="21"/>
              </w:rPr>
              <w:t>、碎裂，隔热板有断裂、缺损的，应及时修理。</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屋顶</w:t>
            </w:r>
          </w:p>
        </w:tc>
        <w:tc>
          <w:tcPr>
            <w:tcW w:w="77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围墙</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每半月一次巡查围墙，发现损坏立即修复，铁栅栏围墙表面无锈蚀，保持围墙完好。</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道路、场地等</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每周一次巡查道路、路面、侧石、井盖等，发现损坏及时修复，保持路面平整、无破损、无积水，</w:t>
            </w:r>
            <w:proofErr w:type="gramStart"/>
            <w:r w:rsidRPr="007D1786">
              <w:rPr>
                <w:rFonts w:ascii="Times New Roman" w:eastAsia="宋体" w:hAnsi="Times New Roman" w:cs="Times New Roman"/>
                <w:kern w:val="0"/>
                <w:szCs w:val="21"/>
              </w:rPr>
              <w:t>侧石平直</w:t>
            </w:r>
            <w:proofErr w:type="gramEnd"/>
            <w:r w:rsidRPr="007D1786">
              <w:rPr>
                <w:rFonts w:ascii="Times New Roman" w:eastAsia="宋体" w:hAnsi="Times New Roman" w:cs="Times New Roman"/>
                <w:kern w:val="0"/>
                <w:szCs w:val="21"/>
              </w:rPr>
              <w:t>无缺损。</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休闲椅、凉亭、</w:t>
            </w:r>
          </w:p>
        </w:tc>
        <w:tc>
          <w:tcPr>
            <w:tcW w:w="77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每日一次对休闲椅、凉亭、雕塑、景观小品等进行巡查，发现损坏立即修复，保持原有面貌，保证其安全使用。</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雕塑、景观小品</w:t>
            </w:r>
          </w:p>
        </w:tc>
        <w:tc>
          <w:tcPr>
            <w:tcW w:w="77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室外健身设施、</w:t>
            </w:r>
          </w:p>
        </w:tc>
        <w:tc>
          <w:tcPr>
            <w:tcW w:w="77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每日一次巡查，发现损坏立即修复，保证器械、设施的安全使用（如需更换的除外</w:t>
            </w:r>
            <w:proofErr w:type="gramStart"/>
            <w:r w:rsidRPr="007D1786">
              <w:rPr>
                <w:rFonts w:ascii="Times New Roman" w:eastAsia="宋体" w:hAnsi="Times New Roman" w:cs="Times New Roman"/>
                <w:kern w:val="0"/>
                <w:szCs w:val="21"/>
              </w:rPr>
              <w:t>〕</w:t>
            </w:r>
            <w:proofErr w:type="gramEnd"/>
            <w:r w:rsidRPr="007D1786">
              <w:rPr>
                <w:rFonts w:ascii="Times New Roman" w:eastAsia="宋体" w:hAnsi="Times New Roman" w:cs="Times New Roman"/>
                <w:kern w:val="0"/>
                <w:szCs w:val="21"/>
              </w:rPr>
              <w:t>。</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儿童乐园等</w:t>
            </w:r>
          </w:p>
        </w:tc>
        <w:tc>
          <w:tcPr>
            <w:tcW w:w="77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6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安全标志等</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对危险隐患部位设置安全防范警示标志，并在主要通道设置安全疏散指示和事故照明设施，每月检查一次，保证标志清晰完整，设施运行正常。</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2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供水系统</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一级</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普通水泵</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、每周对供水设备检查三次以上，每季对水泵润滑点加油，每季一次对泵房、管道等进行除锈、油漆，每年保养一次水泵，保证二次供水正常，泵房整洁。</w:t>
            </w:r>
          </w:p>
        </w:tc>
        <w:tc>
          <w:tcPr>
            <w:tcW w:w="1540" w:type="dxa"/>
            <w:vMerge w:val="restart"/>
            <w:tcBorders>
              <w:top w:val="nil"/>
              <w:left w:val="single" w:sz="4" w:space="0" w:color="auto"/>
              <w:bottom w:val="nil"/>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多层</w:t>
            </w:r>
            <w:r w:rsidRPr="007D1786">
              <w:rPr>
                <w:rFonts w:ascii="Times New Roman" w:eastAsia="宋体" w:hAnsi="Times New Roman" w:cs="Times New Roman"/>
                <w:kern w:val="0"/>
                <w:szCs w:val="21"/>
              </w:rPr>
              <w:t>0.03</w:t>
            </w:r>
            <w:r w:rsidRPr="007D1786">
              <w:rPr>
                <w:rFonts w:ascii="Times New Roman" w:eastAsia="宋体" w:hAnsi="Times New Roman" w:cs="Times New Roman"/>
                <w:kern w:val="0"/>
                <w:szCs w:val="21"/>
              </w:rPr>
              <w:br w:type="page"/>
              <w:t xml:space="preserve"> </w:t>
            </w:r>
            <w:r w:rsidRPr="007D1786">
              <w:rPr>
                <w:rFonts w:ascii="宋体" w:eastAsia="宋体" w:hAnsi="宋体" w:cs="宋体" w:hint="eastAsia"/>
                <w:kern w:val="0"/>
                <w:szCs w:val="21"/>
              </w:rPr>
              <w:t>高层</w:t>
            </w:r>
            <w:r w:rsidRPr="007D1786">
              <w:rPr>
                <w:rFonts w:ascii="Times New Roman" w:eastAsia="宋体" w:hAnsi="Times New Roman" w:cs="Times New Roman"/>
                <w:kern w:val="0"/>
                <w:szCs w:val="21"/>
              </w:rPr>
              <w:t>0.06</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供水系统成本构成：</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、普通水泵：（</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）供水运行（不</w:t>
            </w:r>
            <w:r w:rsidRPr="007D1786">
              <w:rPr>
                <w:rFonts w:ascii="宋体" w:eastAsia="宋体" w:hAnsi="宋体" w:cs="Times New Roman" w:hint="eastAsia"/>
                <w:kern w:val="0"/>
                <w:szCs w:val="21"/>
              </w:rPr>
              <w:lastRenderedPageBreak/>
              <w:t>包括两次供水加压电费）。（</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）供水设备保养。</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、变频水泵：（</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）供水运行（不包括两次供水加压电费）。（</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）供水设备保养。（</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）蓄水池清洗。</w:t>
            </w:r>
          </w:p>
        </w:tc>
      </w:tr>
      <w:tr w:rsidR="007D1786" w:rsidRPr="007D1786" w:rsidTr="007D1786">
        <w:trPr>
          <w:trHeight w:val="7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、每年定期二次清洗水箱、蓄水池，二次供水水质符合国家生活用水标准。</w:t>
            </w:r>
          </w:p>
        </w:tc>
        <w:tc>
          <w:tcPr>
            <w:tcW w:w="1540" w:type="dxa"/>
            <w:vMerge/>
            <w:tcBorders>
              <w:top w:val="nil"/>
              <w:left w:val="single" w:sz="4" w:space="0" w:color="auto"/>
              <w:bottom w:val="nil"/>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、高层房屋每年二次对减压阀进行测压并做好记录。</w:t>
            </w:r>
          </w:p>
        </w:tc>
        <w:tc>
          <w:tcPr>
            <w:tcW w:w="1540" w:type="dxa"/>
            <w:vMerge/>
            <w:tcBorders>
              <w:top w:val="nil"/>
              <w:left w:val="single" w:sz="4" w:space="0" w:color="auto"/>
              <w:bottom w:val="nil"/>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、水箱、蓄水池盖板应保持完好并加锁，溢流管口必须安装金属防护网并完好，每年秋、</w:t>
            </w:r>
            <w:proofErr w:type="gramStart"/>
            <w:r w:rsidRPr="007D1786">
              <w:rPr>
                <w:rFonts w:ascii="宋体" w:eastAsia="宋体" w:hAnsi="宋体" w:cs="Times New Roman" w:hint="eastAsia"/>
                <w:kern w:val="0"/>
                <w:szCs w:val="21"/>
              </w:rPr>
              <w:t>冬季对</w:t>
            </w:r>
            <w:proofErr w:type="gramEnd"/>
            <w:r w:rsidRPr="007D1786">
              <w:rPr>
                <w:rFonts w:ascii="宋体" w:eastAsia="宋体" w:hAnsi="宋体" w:cs="Times New Roman" w:hint="eastAsia"/>
                <w:kern w:val="0"/>
                <w:szCs w:val="21"/>
              </w:rPr>
              <w:t>暴露水管进行防冻保养。</w:t>
            </w:r>
          </w:p>
        </w:tc>
        <w:tc>
          <w:tcPr>
            <w:tcW w:w="1540" w:type="dxa"/>
            <w:vMerge/>
            <w:tcBorders>
              <w:top w:val="nil"/>
              <w:left w:val="single" w:sz="4" w:space="0" w:color="auto"/>
              <w:bottom w:val="nil"/>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二级</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变频水泵</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0.06</w:t>
            </w: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2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排水系统</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　</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、每天二次检查污水泵、提升泵、排出泵，每季</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次润滑加油。</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0.05</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　</w:t>
            </w:r>
          </w:p>
        </w:tc>
      </w:tr>
      <w:tr w:rsidR="007D1786" w:rsidRPr="007D1786" w:rsidTr="007D1786">
        <w:trPr>
          <w:trHeight w:val="7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、每年二次对污水处理系统全面维护保养。</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、控制柜电气性能完好，运作正常。</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、污水处理系统正常运行，周边基本无异味和明显噪声，过滤格栅无堵塞，污水排放符合环保要求。</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62"/>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公共照明</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一级</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proofErr w:type="gramStart"/>
            <w:r w:rsidRPr="007D1786">
              <w:rPr>
                <w:rFonts w:ascii="Times New Roman" w:eastAsia="宋体" w:hAnsi="Times New Roman" w:cs="Times New Roman"/>
                <w:kern w:val="0"/>
                <w:szCs w:val="21"/>
              </w:rPr>
              <w:t>公灯</w:t>
            </w:r>
            <w:proofErr w:type="gramEnd"/>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每周二次巡检公共照明设备，修复损坏的灯座、灯泡、开关等，保持楼道灯、街坊灯</w:t>
            </w:r>
            <w:r w:rsidRPr="007D1786">
              <w:rPr>
                <w:rFonts w:ascii="Times New Roman" w:eastAsia="宋体" w:hAnsi="Times New Roman" w:cs="Times New Roman"/>
                <w:kern w:val="0"/>
                <w:szCs w:val="21"/>
              </w:rPr>
              <w:t>95%</w:t>
            </w:r>
            <w:r w:rsidRPr="007D1786">
              <w:rPr>
                <w:rFonts w:ascii="宋体" w:eastAsia="宋体" w:hAnsi="宋体" w:cs="Times New Roman" w:hint="eastAsia"/>
                <w:kern w:val="0"/>
                <w:szCs w:val="21"/>
              </w:rPr>
              <w:t>以上的亮灯率。</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多层</w:t>
            </w:r>
            <w:r w:rsidRPr="007D1786">
              <w:rPr>
                <w:rFonts w:ascii="Times New Roman" w:eastAsia="宋体" w:hAnsi="Times New Roman" w:cs="Times New Roman"/>
                <w:kern w:val="0"/>
                <w:szCs w:val="21"/>
              </w:rPr>
              <w:t>0.03</w:t>
            </w:r>
            <w:r w:rsidRPr="007D1786">
              <w:rPr>
                <w:rFonts w:ascii="Times New Roman" w:eastAsia="宋体" w:hAnsi="Times New Roman" w:cs="Times New Roman"/>
                <w:kern w:val="0"/>
                <w:szCs w:val="21"/>
              </w:rPr>
              <w:br w:type="page"/>
              <w:t xml:space="preserve"> </w:t>
            </w:r>
            <w:r w:rsidRPr="007D1786">
              <w:rPr>
                <w:rFonts w:ascii="宋体" w:eastAsia="宋体" w:hAnsi="宋体" w:cs="宋体" w:hint="eastAsia"/>
                <w:kern w:val="0"/>
                <w:szCs w:val="21"/>
              </w:rPr>
              <w:t>高层</w:t>
            </w:r>
            <w:r w:rsidRPr="007D1786">
              <w:rPr>
                <w:rFonts w:ascii="Times New Roman" w:eastAsia="宋体" w:hAnsi="Times New Roman" w:cs="Times New Roman"/>
                <w:kern w:val="0"/>
                <w:szCs w:val="21"/>
              </w:rPr>
              <w:t>0.05</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、公共照明成本构成</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）公共照明运行（电耗）。（</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）零星更换灯泡、灯头、灯座、开关等。（</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）设备的养护。</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、楼道内使用感应灯的按收费标准酌减</w:t>
            </w:r>
            <w:r w:rsidRPr="007D1786">
              <w:rPr>
                <w:rFonts w:ascii="Times New Roman" w:eastAsia="宋体" w:hAnsi="Times New Roman" w:cs="Times New Roman"/>
                <w:kern w:val="0"/>
                <w:szCs w:val="21"/>
              </w:rPr>
              <w:t>0.01</w:t>
            </w:r>
            <w:r w:rsidRPr="007D1786">
              <w:rPr>
                <w:rFonts w:ascii="宋体" w:eastAsia="宋体" w:hAnsi="宋体" w:cs="Times New Roman" w:hint="eastAsia"/>
                <w:kern w:val="0"/>
                <w:szCs w:val="21"/>
              </w:rPr>
              <w:t>元计费。</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、三类中大堂未使用分体空调的，标准酌减</w:t>
            </w:r>
            <w:r w:rsidRPr="007D1786">
              <w:rPr>
                <w:rFonts w:ascii="Times New Roman" w:eastAsia="宋体" w:hAnsi="Times New Roman" w:cs="Times New Roman"/>
                <w:kern w:val="0"/>
                <w:szCs w:val="21"/>
              </w:rPr>
              <w:t>0.02</w:t>
            </w:r>
            <w:r w:rsidRPr="007D1786">
              <w:rPr>
                <w:rFonts w:ascii="宋体" w:eastAsia="宋体" w:hAnsi="宋体" w:cs="Times New Roman" w:hint="eastAsia"/>
                <w:kern w:val="0"/>
                <w:szCs w:val="21"/>
              </w:rPr>
              <w:t>元计费。</w:t>
            </w:r>
          </w:p>
        </w:tc>
      </w:tr>
      <w:tr w:rsidR="007D1786" w:rsidRPr="007D1786" w:rsidTr="007D1786">
        <w:trPr>
          <w:trHeight w:val="76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公共电气柜</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每月一次对室内、室外的公共电气</w:t>
            </w:r>
            <w:proofErr w:type="gramStart"/>
            <w:r w:rsidRPr="007D1786">
              <w:rPr>
                <w:rFonts w:ascii="Times New Roman" w:eastAsia="宋体" w:hAnsi="Times New Roman" w:cs="Times New Roman"/>
                <w:kern w:val="0"/>
                <w:szCs w:val="21"/>
              </w:rPr>
              <w:t>柜进行</w:t>
            </w:r>
            <w:proofErr w:type="gramEnd"/>
            <w:r w:rsidRPr="007D1786">
              <w:rPr>
                <w:rFonts w:ascii="Times New Roman" w:eastAsia="宋体" w:hAnsi="Times New Roman" w:cs="Times New Roman"/>
                <w:kern w:val="0"/>
                <w:szCs w:val="21"/>
              </w:rPr>
              <w:t>巡检、保养，每年一次对电气安全进行检查。</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6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二级</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proofErr w:type="gramStart"/>
            <w:r w:rsidRPr="007D1786">
              <w:rPr>
                <w:rFonts w:ascii="Times New Roman" w:eastAsia="宋体" w:hAnsi="Times New Roman" w:cs="Times New Roman"/>
                <w:kern w:val="0"/>
                <w:szCs w:val="21"/>
              </w:rPr>
              <w:t>公灯</w:t>
            </w:r>
            <w:proofErr w:type="gramEnd"/>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及时修复损坏的灯座、灯泡、开关等，保持灯具完好，小区内楼道灯、街坊灯亮灯率在</w:t>
            </w:r>
            <w:r w:rsidRPr="007D1786">
              <w:rPr>
                <w:rFonts w:ascii="Times New Roman" w:eastAsia="宋体" w:hAnsi="Times New Roman" w:cs="Times New Roman"/>
                <w:kern w:val="0"/>
                <w:szCs w:val="21"/>
              </w:rPr>
              <w:t>98%</w:t>
            </w:r>
            <w:r w:rsidRPr="007D1786">
              <w:rPr>
                <w:rFonts w:ascii="宋体" w:eastAsia="宋体" w:hAnsi="宋体" w:cs="Times New Roman" w:hint="eastAsia"/>
                <w:kern w:val="0"/>
                <w:szCs w:val="21"/>
              </w:rPr>
              <w:t>以上。</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多层</w:t>
            </w:r>
            <w:r w:rsidRPr="007D1786">
              <w:rPr>
                <w:rFonts w:ascii="Times New Roman" w:eastAsia="宋体" w:hAnsi="Times New Roman" w:cs="Times New Roman"/>
                <w:kern w:val="0"/>
                <w:szCs w:val="21"/>
              </w:rPr>
              <w:t xml:space="preserve">0.06 </w:t>
            </w:r>
            <w:r w:rsidRPr="007D1786">
              <w:rPr>
                <w:rFonts w:ascii="Times New Roman" w:eastAsia="宋体" w:hAnsi="Times New Roman" w:cs="Times New Roman"/>
                <w:kern w:val="0"/>
                <w:szCs w:val="21"/>
              </w:rPr>
              <w:br/>
            </w:r>
            <w:r w:rsidRPr="007D1786">
              <w:rPr>
                <w:rFonts w:ascii="宋体" w:eastAsia="宋体" w:hAnsi="宋体" w:cs="宋体" w:hint="eastAsia"/>
                <w:kern w:val="0"/>
                <w:szCs w:val="21"/>
              </w:rPr>
              <w:t>高层</w:t>
            </w:r>
            <w:r w:rsidRPr="007D1786">
              <w:rPr>
                <w:rFonts w:ascii="Times New Roman" w:eastAsia="宋体" w:hAnsi="Times New Roman" w:cs="Times New Roman"/>
                <w:kern w:val="0"/>
                <w:szCs w:val="21"/>
              </w:rPr>
              <w:t>0.08</w:t>
            </w: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0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景观灯、节日彩灯、大堂吊灯等</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保持灯具完好，亮灯率在</w:t>
            </w:r>
            <w:r w:rsidRPr="007D1786">
              <w:rPr>
                <w:rFonts w:ascii="Times New Roman" w:eastAsia="宋体" w:hAnsi="Times New Roman" w:cs="Times New Roman"/>
                <w:kern w:val="0"/>
                <w:szCs w:val="21"/>
              </w:rPr>
              <w:t>98%</w:t>
            </w:r>
            <w:r w:rsidRPr="007D1786">
              <w:rPr>
                <w:rFonts w:ascii="宋体" w:eastAsia="宋体" w:hAnsi="宋体" w:cs="Times New Roman" w:hint="eastAsia"/>
                <w:kern w:val="0"/>
                <w:szCs w:val="21"/>
              </w:rPr>
              <w:t>以上。</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6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公共电气柜</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每日一次巡查室内、室外公共电气柜，每月一次保养室内、室外公共电气柜，每年一次电气安全检查，保证电气设备运行安全正常。</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6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三级</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proofErr w:type="gramStart"/>
            <w:r w:rsidRPr="007D1786">
              <w:rPr>
                <w:rFonts w:ascii="Times New Roman" w:eastAsia="宋体" w:hAnsi="Times New Roman" w:cs="Times New Roman"/>
                <w:kern w:val="0"/>
                <w:szCs w:val="21"/>
              </w:rPr>
              <w:t>公灯</w:t>
            </w:r>
            <w:proofErr w:type="gramEnd"/>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及时修复损坏的灯座、灯泡、开关等，保持灯具完好，小区内楼道灯、街坊灯亮灯率在</w:t>
            </w:r>
            <w:r w:rsidRPr="007D1786">
              <w:rPr>
                <w:rFonts w:ascii="Times New Roman" w:eastAsia="宋体" w:hAnsi="Times New Roman" w:cs="Times New Roman"/>
                <w:kern w:val="0"/>
                <w:szCs w:val="21"/>
              </w:rPr>
              <w:t>99%</w:t>
            </w:r>
            <w:r w:rsidRPr="007D1786">
              <w:rPr>
                <w:rFonts w:ascii="宋体" w:eastAsia="宋体" w:hAnsi="宋体" w:cs="Times New Roman" w:hint="eastAsia"/>
                <w:kern w:val="0"/>
                <w:szCs w:val="21"/>
              </w:rPr>
              <w:t>以上。</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多层</w:t>
            </w:r>
            <w:r w:rsidRPr="007D1786">
              <w:rPr>
                <w:rFonts w:ascii="Times New Roman" w:eastAsia="宋体" w:hAnsi="Times New Roman" w:cs="Times New Roman"/>
                <w:kern w:val="0"/>
                <w:szCs w:val="21"/>
              </w:rPr>
              <w:t>0.08</w:t>
            </w:r>
            <w:r w:rsidRPr="007D1786">
              <w:rPr>
                <w:rFonts w:ascii="Times New Roman" w:eastAsia="宋体" w:hAnsi="Times New Roman" w:cs="Times New Roman"/>
                <w:kern w:val="0"/>
                <w:szCs w:val="21"/>
              </w:rPr>
              <w:br/>
              <w:t xml:space="preserve"> </w:t>
            </w:r>
            <w:r w:rsidRPr="007D1786">
              <w:rPr>
                <w:rFonts w:ascii="宋体" w:eastAsia="宋体" w:hAnsi="宋体" w:cs="宋体" w:hint="eastAsia"/>
                <w:kern w:val="0"/>
                <w:szCs w:val="21"/>
              </w:rPr>
              <w:t>高层</w:t>
            </w:r>
            <w:r w:rsidRPr="007D1786">
              <w:rPr>
                <w:rFonts w:ascii="Times New Roman" w:eastAsia="宋体" w:hAnsi="Times New Roman" w:cs="Times New Roman"/>
                <w:kern w:val="0"/>
                <w:szCs w:val="21"/>
              </w:rPr>
              <w:t>0.10</w:t>
            </w: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02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景观灯、节日彩灯、大堂吊灯等</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保持灯具完好，亮灯率在</w:t>
            </w:r>
            <w:r w:rsidRPr="007D1786">
              <w:rPr>
                <w:rFonts w:ascii="Times New Roman" w:eastAsia="宋体" w:hAnsi="Times New Roman" w:cs="Times New Roman"/>
                <w:kern w:val="0"/>
                <w:szCs w:val="21"/>
              </w:rPr>
              <w:t>99%</w:t>
            </w:r>
            <w:r w:rsidRPr="007D1786">
              <w:rPr>
                <w:rFonts w:ascii="宋体" w:eastAsia="宋体" w:hAnsi="宋体" w:cs="Times New Roman" w:hint="eastAsia"/>
                <w:kern w:val="0"/>
                <w:szCs w:val="21"/>
              </w:rPr>
              <w:t>以上。</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6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公共电气柜</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每日一次巡查室内、室外公共电气柜，每月一次保养室内、室外公共电气柜，每年一次电气安全检查，保证电气设备运行安全正常。</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6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大堂空调</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大堂分体空调使用期间每月清洗一次，每年检查、保养二次，保证其正常使用。</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消防系统</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一级</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消防设施、设备</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、消防泵每月启动一次并作记录，每年保养一次，保证其运行正常。</w:t>
            </w:r>
            <w:r w:rsidRPr="007D1786">
              <w:rPr>
                <w:rFonts w:ascii="Times New Roman" w:eastAsia="宋体" w:hAnsi="Times New Roman" w:cs="Times New Roman"/>
                <w:kern w:val="0"/>
                <w:szCs w:val="21"/>
              </w:rPr>
              <w:t xml:space="preserve">                                           </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多层</w:t>
            </w:r>
            <w:r w:rsidRPr="007D1786">
              <w:rPr>
                <w:rFonts w:ascii="Times New Roman" w:eastAsia="宋体" w:hAnsi="Times New Roman" w:cs="Times New Roman"/>
                <w:kern w:val="0"/>
                <w:szCs w:val="21"/>
              </w:rPr>
              <w:t>0.015</w:t>
            </w:r>
            <w:r w:rsidRPr="007D1786">
              <w:rPr>
                <w:rFonts w:ascii="Times New Roman" w:eastAsia="宋体" w:hAnsi="Times New Roman" w:cs="Times New Roman"/>
                <w:kern w:val="0"/>
                <w:szCs w:val="21"/>
              </w:rPr>
              <w:br w:type="page"/>
            </w:r>
            <w:r w:rsidRPr="007D1786">
              <w:rPr>
                <w:rFonts w:ascii="宋体" w:eastAsia="宋体" w:hAnsi="宋体" w:cs="宋体" w:hint="eastAsia"/>
                <w:kern w:val="0"/>
                <w:szCs w:val="21"/>
              </w:rPr>
              <w:t>高层</w:t>
            </w:r>
            <w:r w:rsidRPr="007D1786">
              <w:rPr>
                <w:rFonts w:ascii="Times New Roman" w:eastAsia="宋体" w:hAnsi="Times New Roman" w:cs="Times New Roman"/>
                <w:kern w:val="0"/>
                <w:szCs w:val="21"/>
              </w:rPr>
              <w:t>0.02</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、消防系统成本构成：（</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）消防设施、器材保养。（</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）消防设施年安全检测。（</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）灭火器更换（首次配备</w:t>
            </w:r>
            <w:proofErr w:type="gramStart"/>
            <w:r w:rsidRPr="007D1786">
              <w:rPr>
                <w:rFonts w:ascii="宋体" w:eastAsia="宋体" w:hAnsi="宋体" w:cs="Times New Roman" w:hint="eastAsia"/>
                <w:kern w:val="0"/>
                <w:szCs w:val="21"/>
              </w:rPr>
              <w:t>不计入本费用</w:t>
            </w:r>
            <w:proofErr w:type="gramEnd"/>
            <w:r w:rsidRPr="007D1786">
              <w:rPr>
                <w:rFonts w:ascii="宋体" w:eastAsia="宋体" w:hAnsi="宋体" w:cs="Times New Roman" w:hint="eastAsia"/>
                <w:kern w:val="0"/>
                <w:szCs w:val="21"/>
              </w:rPr>
              <w:t>中）。</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、地下车库或其它非共用部位设置的消防报警装置维修养护费用未计入此费用中。</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、不包含消防部门报警联动安装检测费用。</w:t>
            </w: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、消防栓每月巡检一次，消防栓箱内各种配件完好。</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、每半年检查一次消防水带，阀杆处加注润滑油等，保持消防器材能随时有效使用。</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、按需配备灭火器，每月检查一次灭火器，临近失效立即更新或充压。</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二级</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消防设施、设备</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、消防泵每月启动一次并作记录，每年保养一次，保证其运行正常。</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多层</w:t>
            </w:r>
            <w:r w:rsidRPr="007D1786">
              <w:rPr>
                <w:rFonts w:ascii="Times New Roman" w:eastAsia="宋体" w:hAnsi="Times New Roman" w:cs="Times New Roman"/>
                <w:kern w:val="0"/>
                <w:szCs w:val="21"/>
              </w:rPr>
              <w:t>0.03</w:t>
            </w:r>
            <w:r w:rsidRPr="007D1786">
              <w:rPr>
                <w:rFonts w:ascii="Times New Roman" w:eastAsia="宋体" w:hAnsi="Times New Roman" w:cs="Times New Roman"/>
                <w:kern w:val="0"/>
                <w:szCs w:val="21"/>
              </w:rPr>
              <w:br/>
              <w:t xml:space="preserve"> </w:t>
            </w:r>
            <w:r w:rsidRPr="007D1786">
              <w:rPr>
                <w:rFonts w:ascii="宋体" w:eastAsia="宋体" w:hAnsi="宋体" w:cs="宋体" w:hint="eastAsia"/>
                <w:kern w:val="0"/>
                <w:szCs w:val="21"/>
              </w:rPr>
              <w:t>高层</w:t>
            </w:r>
            <w:r w:rsidRPr="007D1786">
              <w:rPr>
                <w:rFonts w:ascii="Times New Roman" w:eastAsia="宋体" w:hAnsi="Times New Roman" w:cs="Times New Roman"/>
                <w:kern w:val="0"/>
                <w:szCs w:val="21"/>
              </w:rPr>
              <w:t>0.04</w:t>
            </w: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、消防栓每月巡查一次，消防栓箱内各种配件完好。</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、每天检查火警功能、报警功能是否正常。</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、每年试验一次探测器，并对全部控制装置进行一次试验，火灾探测器投入运行二年后，应每隔三年全部清洗一次，不合格的应当调换。</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5</w:t>
            </w:r>
            <w:r w:rsidRPr="007D1786">
              <w:rPr>
                <w:rFonts w:ascii="宋体" w:eastAsia="宋体" w:hAnsi="宋体" w:cs="Times New Roman" w:hint="eastAsia"/>
                <w:kern w:val="0"/>
                <w:szCs w:val="21"/>
              </w:rPr>
              <w:t>、每半年检查一次消防水带、阀杆处加注润滑油并作一次放水检查。</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6</w:t>
            </w:r>
            <w:r w:rsidRPr="007D1786">
              <w:rPr>
                <w:rFonts w:ascii="宋体" w:eastAsia="宋体" w:hAnsi="宋体" w:cs="Times New Roman" w:hint="eastAsia"/>
                <w:kern w:val="0"/>
                <w:szCs w:val="21"/>
              </w:rPr>
              <w:t>、每月检查一次灭火器，临近失效立即更新或充压。</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03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避雷系统</w:t>
            </w:r>
          </w:p>
        </w:tc>
        <w:tc>
          <w:tcPr>
            <w:tcW w:w="5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避雷设施</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每年检查避雷装置一次，</w:t>
            </w:r>
            <w:r w:rsidRPr="007D1786">
              <w:rPr>
                <w:rFonts w:ascii="Times New Roman" w:eastAsia="宋体" w:hAnsi="Times New Roman" w:cs="Times New Roman"/>
                <w:kern w:val="0"/>
                <w:szCs w:val="21"/>
              </w:rPr>
              <w:t>18</w:t>
            </w:r>
            <w:r w:rsidRPr="007D1786">
              <w:rPr>
                <w:rFonts w:ascii="宋体" w:eastAsia="宋体" w:hAnsi="宋体" w:cs="Times New Roman" w:hint="eastAsia"/>
                <w:kern w:val="0"/>
                <w:szCs w:val="21"/>
              </w:rPr>
              <w:t>层以上的楼宇每年应测试一次，保证其性能符合国家相关标准。</w:t>
            </w:r>
          </w:p>
        </w:tc>
        <w:tc>
          <w:tcPr>
            <w:tcW w:w="15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0.015</w:t>
            </w:r>
          </w:p>
        </w:tc>
        <w:tc>
          <w:tcPr>
            <w:tcW w:w="272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避雷系统成本构成：（</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）避雷系统保养。（</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）避雷系统年安全检测费。</w:t>
            </w:r>
          </w:p>
        </w:tc>
      </w:tr>
      <w:tr w:rsidR="007D1786" w:rsidRPr="007D1786" w:rsidTr="007D1786">
        <w:trPr>
          <w:trHeight w:val="780"/>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弱电系统</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一级</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电子防盗门</w:t>
            </w:r>
          </w:p>
        </w:tc>
        <w:tc>
          <w:tcPr>
            <w:tcW w:w="778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每月定期保养，保持电子防盗门使用正常。</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多层：</w:t>
            </w:r>
            <w:r w:rsidRPr="007D1786">
              <w:rPr>
                <w:rFonts w:ascii="Times New Roman" w:eastAsia="宋体" w:hAnsi="Times New Roman" w:cs="Times New Roman"/>
                <w:kern w:val="0"/>
                <w:szCs w:val="21"/>
              </w:rPr>
              <w:t>0.02</w:t>
            </w:r>
            <w:r w:rsidRPr="007D1786">
              <w:rPr>
                <w:rFonts w:ascii="Times New Roman" w:eastAsia="宋体" w:hAnsi="Times New Roman" w:cs="Times New Roman"/>
                <w:kern w:val="0"/>
                <w:szCs w:val="21"/>
              </w:rPr>
              <w:br/>
            </w:r>
            <w:r w:rsidRPr="007D1786">
              <w:rPr>
                <w:rFonts w:ascii="宋体" w:eastAsia="宋体" w:hAnsi="宋体" w:cs="宋体" w:hint="eastAsia"/>
                <w:kern w:val="0"/>
                <w:szCs w:val="21"/>
              </w:rPr>
              <w:t>高层：</w:t>
            </w:r>
            <w:r w:rsidRPr="007D1786">
              <w:rPr>
                <w:rFonts w:ascii="Times New Roman" w:eastAsia="宋体" w:hAnsi="Times New Roman" w:cs="Times New Roman"/>
                <w:kern w:val="0"/>
                <w:szCs w:val="21"/>
              </w:rPr>
              <w:t>0.01</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成本构成：（</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）系统运行。（</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）日常维护保养。（</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）系统设备的维修（不包括用户室内话机）。</w:t>
            </w: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778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宋体" w:eastAsia="宋体" w:hAnsi="宋体" w:cs="宋体"/>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21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二级</w:t>
            </w: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楼宇对讲系统（可视）</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不定期进行调试与保养，保证其２４小时运行正常，对讲主机选呼功能正常，且选呼后的对讲（可视）功能正常，语音（图像）清晰，对讲分机开锁功能、门体的闭门器自动闭门功能正常。</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0.08</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成本构成：（</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）系统运行。（</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）日常维护保养。（</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）系统设备的维修。（</w:t>
            </w: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）每减少一项，费用减少</w:t>
            </w:r>
            <w:r w:rsidRPr="007D1786">
              <w:rPr>
                <w:rFonts w:ascii="Times New Roman" w:eastAsia="宋体" w:hAnsi="Times New Roman" w:cs="Times New Roman"/>
                <w:kern w:val="0"/>
                <w:szCs w:val="21"/>
              </w:rPr>
              <w:t>0.015</w:t>
            </w:r>
            <w:r w:rsidRPr="007D1786">
              <w:rPr>
                <w:rFonts w:ascii="宋体" w:eastAsia="宋体" w:hAnsi="宋体" w:cs="Times New Roman" w:hint="eastAsia"/>
                <w:kern w:val="0"/>
                <w:szCs w:val="21"/>
              </w:rPr>
              <w:t>元。</w:t>
            </w:r>
          </w:p>
        </w:tc>
      </w:tr>
      <w:tr w:rsidR="007D1786" w:rsidRPr="007D1786" w:rsidTr="007D1786">
        <w:trPr>
          <w:trHeight w:val="81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住户报警</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不定期进行调试与保养，保证其２４小时运行正常，中心报警控制主机应能准确显示报警或故障发生的信息，并同时发出声光报警信号。</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219"/>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周界报警</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２４小时设防并正常运行，不定期进行调试与保养，保证该系统的警戒线封闭、无盲区和死角，保证</w:t>
            </w:r>
            <w:proofErr w:type="gramStart"/>
            <w:r w:rsidRPr="007D1786">
              <w:rPr>
                <w:rFonts w:ascii="Times New Roman" w:eastAsia="宋体" w:hAnsi="Times New Roman" w:cs="Times New Roman"/>
                <w:kern w:val="0"/>
                <w:szCs w:val="21"/>
              </w:rPr>
              <w:t>中心控制室能通过</w:t>
            </w:r>
            <w:proofErr w:type="gramEnd"/>
            <w:r w:rsidRPr="007D1786">
              <w:rPr>
                <w:rFonts w:ascii="Times New Roman" w:eastAsia="宋体" w:hAnsi="Times New Roman" w:cs="Times New Roman"/>
                <w:kern w:val="0"/>
                <w:szCs w:val="21"/>
              </w:rPr>
              <w:t>显示屏、报警控制器或电子地图准确地识别报警区域，收到警情时，能同时发出声光报警信号。</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80"/>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监视系统</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不定期进行调试与保养，保证各项监控设备２４小时正常运行，能清楚显示出入人员的面部特征和车辆的车牌号，录像功能正常。</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94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156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电子巡更</w:t>
            </w:r>
          </w:p>
        </w:tc>
        <w:tc>
          <w:tcPr>
            <w:tcW w:w="778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根据需要设定巡更路线、时间，不定期地进行调试与保养，保证其正常运行，保持巡更时间、地点、人员和顺序等数据的显示、归档、查询和打印等功能正常，巡更违规记录提示功能正常。</w:t>
            </w:r>
          </w:p>
        </w:tc>
        <w:tc>
          <w:tcPr>
            <w:tcW w:w="154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002"/>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电梯系统</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电梯</w:t>
            </w:r>
          </w:p>
        </w:tc>
        <w:tc>
          <w:tcPr>
            <w:tcW w:w="9340" w:type="dxa"/>
            <w:gridSpan w:val="2"/>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、保证电梯</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小时运行，轿厢内按钮、灯具等配件保持完好，轿厢整洁。</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0.4</w:t>
            </w:r>
          </w:p>
        </w:tc>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、电梯运行费用包括：（</w:t>
            </w: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）电梯运行（电耗）。（</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）电梯定期常规保养。（</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）零星配件及维修（每台电梯年支出</w:t>
            </w:r>
            <w:r w:rsidRPr="007D1786">
              <w:rPr>
                <w:rFonts w:ascii="Times New Roman" w:eastAsia="宋体" w:hAnsi="Times New Roman" w:cs="Times New Roman"/>
                <w:kern w:val="0"/>
                <w:szCs w:val="21"/>
              </w:rPr>
              <w:t>1000</w:t>
            </w:r>
            <w:r w:rsidRPr="007D1786">
              <w:rPr>
                <w:rFonts w:ascii="宋体" w:eastAsia="宋体" w:hAnsi="宋体" w:cs="Times New Roman" w:hint="eastAsia"/>
                <w:kern w:val="0"/>
                <w:szCs w:val="21"/>
              </w:rPr>
              <w:t>元内）。（</w:t>
            </w: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）电梯年安全检测。</w:t>
            </w: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、底层或原始设计不停靠的，不分摊此项费用；如需使用按合同约定结算与分摊。</w:t>
            </w: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、配置电梯驾驶员的，</w:t>
            </w:r>
            <w:proofErr w:type="gramStart"/>
            <w:r w:rsidRPr="007D1786">
              <w:rPr>
                <w:rFonts w:ascii="宋体" w:eastAsia="宋体" w:hAnsi="宋体" w:cs="Times New Roman" w:hint="eastAsia"/>
                <w:kern w:val="0"/>
                <w:szCs w:val="21"/>
              </w:rPr>
              <w:t>人工费另按</w:t>
            </w:r>
            <w:proofErr w:type="gramEnd"/>
            <w:r w:rsidRPr="007D1786">
              <w:rPr>
                <w:rFonts w:ascii="宋体" w:eastAsia="宋体" w:hAnsi="宋体" w:cs="Times New Roman" w:hint="eastAsia"/>
                <w:kern w:val="0"/>
                <w:szCs w:val="21"/>
              </w:rPr>
              <w:t>每平方米建筑面积</w:t>
            </w:r>
            <w:r w:rsidRPr="007D1786">
              <w:rPr>
                <w:rFonts w:ascii="Times New Roman" w:eastAsia="宋体" w:hAnsi="Times New Roman" w:cs="Times New Roman"/>
                <w:kern w:val="0"/>
                <w:szCs w:val="21"/>
              </w:rPr>
              <w:t>0.08</w:t>
            </w:r>
            <w:r w:rsidRPr="007D1786">
              <w:rPr>
                <w:rFonts w:ascii="宋体" w:eastAsia="宋体" w:hAnsi="宋体" w:cs="Times New Roman" w:hint="eastAsia"/>
                <w:kern w:val="0"/>
                <w:szCs w:val="21"/>
              </w:rPr>
              <w:t>元计算。</w:t>
            </w: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、电梯未实行</w:t>
            </w:r>
            <w:r w:rsidRPr="007D1786">
              <w:rPr>
                <w:rFonts w:ascii="Times New Roman" w:eastAsia="宋体" w:hAnsi="Times New Roman" w:cs="Times New Roman"/>
                <w:kern w:val="0"/>
                <w:szCs w:val="21"/>
              </w:rPr>
              <w:t>24</w:t>
            </w:r>
            <w:r w:rsidRPr="007D1786">
              <w:rPr>
                <w:rFonts w:ascii="宋体" w:eastAsia="宋体" w:hAnsi="宋体" w:cs="Times New Roman" w:hint="eastAsia"/>
                <w:kern w:val="0"/>
                <w:szCs w:val="21"/>
              </w:rPr>
              <w:t>小时运行的，另按每平方米建筑面积减少</w:t>
            </w:r>
            <w:r w:rsidRPr="007D1786">
              <w:rPr>
                <w:rFonts w:ascii="Times New Roman" w:eastAsia="宋体" w:hAnsi="Times New Roman" w:cs="Times New Roman"/>
                <w:kern w:val="0"/>
                <w:szCs w:val="21"/>
              </w:rPr>
              <w:t>0.08</w:t>
            </w:r>
            <w:r w:rsidRPr="007D1786">
              <w:rPr>
                <w:rFonts w:ascii="宋体" w:eastAsia="宋体" w:hAnsi="宋体" w:cs="Times New Roman" w:hint="eastAsia"/>
                <w:kern w:val="0"/>
                <w:szCs w:val="21"/>
              </w:rPr>
              <w:t>元计算。</w:t>
            </w:r>
          </w:p>
        </w:tc>
      </w:tr>
      <w:tr w:rsidR="007D1786" w:rsidRPr="007D1786" w:rsidTr="007D1786">
        <w:trPr>
          <w:trHeight w:val="100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9340" w:type="dxa"/>
            <w:gridSpan w:val="2"/>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、委托专业维修保养单位进行定期保养，每年进行安全检测并持有有效的《安全使用许可证》，物业公司应有专人对电梯保养进行监督，并对电梯运行进行管理。</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00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9340" w:type="dxa"/>
            <w:gridSpan w:val="2"/>
            <w:tcBorders>
              <w:top w:val="single" w:sz="4" w:space="0" w:color="auto"/>
              <w:left w:val="nil"/>
              <w:bottom w:val="single" w:sz="4" w:space="0" w:color="auto"/>
              <w:right w:val="single" w:sz="4" w:space="0" w:color="000000"/>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3</w:t>
            </w:r>
            <w:r w:rsidRPr="007D1786">
              <w:rPr>
                <w:rFonts w:ascii="宋体" w:eastAsia="宋体" w:hAnsi="宋体" w:cs="Times New Roman" w:hint="eastAsia"/>
                <w:kern w:val="0"/>
                <w:szCs w:val="21"/>
              </w:rPr>
              <w:t>、电梯发生一般故障的，专业维修人员二小时内到达现场修理，发生电梯困人或其它重大事件时，物业管理人员须在五分钟内到现场应急处理，专业技术人员须在半小时内到现场进行救助。</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1002"/>
        </w:trPr>
        <w:tc>
          <w:tcPr>
            <w:tcW w:w="9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58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9340" w:type="dxa"/>
            <w:gridSpan w:val="2"/>
            <w:tcBorders>
              <w:top w:val="single" w:sz="4" w:space="0" w:color="auto"/>
              <w:left w:val="nil"/>
              <w:bottom w:val="single" w:sz="4" w:space="0" w:color="auto"/>
              <w:right w:val="single" w:sz="4" w:space="0" w:color="000000"/>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4</w:t>
            </w:r>
            <w:r w:rsidRPr="007D1786">
              <w:rPr>
                <w:rFonts w:ascii="宋体" w:eastAsia="宋体" w:hAnsi="宋体" w:cs="Times New Roman" w:hint="eastAsia"/>
                <w:kern w:val="0"/>
                <w:szCs w:val="21"/>
              </w:rPr>
              <w:t>、</w:t>
            </w:r>
            <w:proofErr w:type="gramStart"/>
            <w:r w:rsidRPr="007D1786">
              <w:rPr>
                <w:rFonts w:ascii="宋体" w:eastAsia="宋体" w:hAnsi="宋体" w:cs="Times New Roman" w:hint="eastAsia"/>
                <w:kern w:val="0"/>
                <w:szCs w:val="21"/>
              </w:rPr>
              <w:t>电梯门无安全</w:t>
            </w:r>
            <w:proofErr w:type="gramEnd"/>
            <w:r w:rsidRPr="007D1786">
              <w:rPr>
                <w:rFonts w:ascii="宋体" w:eastAsia="宋体" w:hAnsi="宋体" w:cs="Times New Roman" w:hint="eastAsia"/>
                <w:kern w:val="0"/>
                <w:szCs w:val="21"/>
              </w:rPr>
              <w:t>关闭装置、无自动称重感应装置或无紧急呼叫装置须设专人驾驶的，或由业主大会要求专人驾驶的，驾驶员应坚守岗位</w:t>
            </w:r>
            <w:proofErr w:type="gramStart"/>
            <w:r w:rsidRPr="007D1786">
              <w:rPr>
                <w:rFonts w:ascii="宋体" w:eastAsia="宋体" w:hAnsi="宋体" w:cs="Times New Roman" w:hint="eastAsia"/>
                <w:kern w:val="0"/>
                <w:szCs w:val="21"/>
              </w:rPr>
              <w:t>不</w:t>
            </w:r>
            <w:proofErr w:type="gramEnd"/>
            <w:r w:rsidRPr="007D1786">
              <w:rPr>
                <w:rFonts w:ascii="宋体" w:eastAsia="宋体" w:hAnsi="宋体" w:cs="Times New Roman" w:hint="eastAsia"/>
                <w:kern w:val="0"/>
                <w:szCs w:val="21"/>
              </w:rPr>
              <w:t>脱岗，保障安全运行。</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000000"/>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840"/>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水景（动力）</w:t>
            </w:r>
          </w:p>
        </w:tc>
        <w:tc>
          <w:tcPr>
            <w:tcW w:w="9340" w:type="dxa"/>
            <w:gridSpan w:val="2"/>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1</w:t>
            </w:r>
            <w:r w:rsidRPr="007D1786">
              <w:rPr>
                <w:rFonts w:ascii="宋体" w:eastAsia="宋体" w:hAnsi="宋体" w:cs="Times New Roman" w:hint="eastAsia"/>
                <w:kern w:val="0"/>
                <w:szCs w:val="21"/>
              </w:rPr>
              <w:t>、每周一次巡视检查喷水池、水泵及其它附属设施，损坏部位及时修复，保证其正常运行。</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按实分摊</w:t>
            </w:r>
          </w:p>
        </w:tc>
        <w:tc>
          <w:tcPr>
            <w:tcW w:w="2720" w:type="dxa"/>
            <w:vMerge w:val="restart"/>
            <w:tcBorders>
              <w:top w:val="nil"/>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水景费用分摊公式：</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电价</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水泵总功率（</w:t>
            </w:r>
            <w:r w:rsidRPr="007D1786">
              <w:rPr>
                <w:rFonts w:ascii="Times New Roman" w:eastAsia="宋体" w:hAnsi="Times New Roman" w:cs="Times New Roman"/>
                <w:kern w:val="0"/>
                <w:szCs w:val="21"/>
              </w:rPr>
              <w:t>KW</w:t>
            </w:r>
            <w:r w:rsidRPr="007D1786">
              <w:rPr>
                <w:rFonts w:ascii="宋体" w:eastAsia="宋体" w:hAnsi="宋体" w:cs="Times New Roman" w:hint="eastAsia"/>
                <w:kern w:val="0"/>
                <w:szCs w:val="21"/>
              </w:rPr>
              <w:t>）</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运行时间（小时）</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水价</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耗水量</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设备保养费</w:t>
            </w:r>
            <w:r w:rsidRPr="007D1786">
              <w:rPr>
                <w:rFonts w:ascii="Times New Roman" w:eastAsia="宋体" w:hAnsi="Times New Roman" w:cs="Times New Roman"/>
                <w:kern w:val="0"/>
                <w:szCs w:val="21"/>
              </w:rPr>
              <w:t>]÷</w:t>
            </w:r>
            <w:r w:rsidRPr="007D1786">
              <w:rPr>
                <w:rFonts w:ascii="宋体" w:eastAsia="宋体" w:hAnsi="宋体" w:cs="Times New Roman" w:hint="eastAsia"/>
                <w:kern w:val="0"/>
                <w:szCs w:val="21"/>
              </w:rPr>
              <w:t>可分摊建筑面积</w:t>
            </w:r>
          </w:p>
        </w:tc>
      </w:tr>
      <w:tr w:rsidR="007D1786" w:rsidRPr="007D1786" w:rsidTr="007D1786">
        <w:trPr>
          <w:trHeight w:val="840"/>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9340" w:type="dxa"/>
            <w:gridSpan w:val="2"/>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2</w:t>
            </w:r>
            <w:r w:rsidRPr="007D1786">
              <w:rPr>
                <w:rFonts w:ascii="宋体" w:eastAsia="宋体" w:hAnsi="宋体" w:cs="Times New Roman" w:hint="eastAsia"/>
                <w:kern w:val="0"/>
                <w:szCs w:val="21"/>
              </w:rPr>
              <w:t>、重大节日前应对景观设施进行安全、功能检查，保证节日期间各项设施运行正常。</w:t>
            </w:r>
            <w:r w:rsidRPr="007D1786">
              <w:rPr>
                <w:rFonts w:ascii="Times New Roman" w:eastAsia="宋体" w:hAnsi="Times New Roman" w:cs="Times New Roman"/>
                <w:kern w:val="0"/>
                <w:szCs w:val="21"/>
              </w:rPr>
              <w:t xml:space="preserve">         </w:t>
            </w:r>
          </w:p>
        </w:tc>
        <w:tc>
          <w:tcPr>
            <w:tcW w:w="154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c>
          <w:tcPr>
            <w:tcW w:w="2720" w:type="dxa"/>
            <w:vMerge/>
            <w:tcBorders>
              <w:top w:val="nil"/>
              <w:left w:val="single" w:sz="4" w:space="0" w:color="auto"/>
              <w:bottom w:val="single" w:sz="4" w:space="0" w:color="auto"/>
              <w:right w:val="single" w:sz="4" w:space="0" w:color="auto"/>
            </w:tcBorders>
            <w:vAlign w:val="center"/>
            <w:hideMark/>
          </w:tcPr>
          <w:p w:rsidR="007D1786" w:rsidRPr="007D1786" w:rsidRDefault="007D1786" w:rsidP="007D1786">
            <w:pPr>
              <w:widowControl/>
              <w:jc w:val="left"/>
              <w:rPr>
                <w:rFonts w:ascii="Times New Roman" w:eastAsia="宋体" w:hAnsi="Times New Roman" w:cs="Times New Roman"/>
                <w:kern w:val="0"/>
                <w:szCs w:val="21"/>
              </w:rPr>
            </w:pPr>
          </w:p>
        </w:tc>
      </w:tr>
      <w:tr w:rsidR="007D1786" w:rsidRPr="007D1786" w:rsidTr="007D1786">
        <w:trPr>
          <w:trHeight w:val="70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宋体" w:eastAsia="宋体" w:hAnsi="宋体" w:cs="宋体"/>
                <w:kern w:val="0"/>
                <w:szCs w:val="21"/>
              </w:rPr>
            </w:pPr>
            <w:r w:rsidRPr="007D1786">
              <w:rPr>
                <w:rFonts w:ascii="宋体" w:eastAsia="宋体" w:hAnsi="宋体" w:cs="宋体" w:hint="eastAsia"/>
                <w:kern w:val="0"/>
                <w:szCs w:val="21"/>
              </w:rPr>
              <w:t>保险费用</w:t>
            </w:r>
            <w:r w:rsidRPr="007D1786">
              <w:rPr>
                <w:rFonts w:ascii="Times New Roman" w:eastAsia="宋体" w:hAnsi="Times New Roman" w:cs="Times New Roman"/>
                <w:kern w:val="0"/>
                <w:szCs w:val="21"/>
              </w:rPr>
              <w:br/>
            </w:r>
            <w:r w:rsidRPr="007D1786">
              <w:rPr>
                <w:rFonts w:ascii="宋体" w:eastAsia="宋体" w:hAnsi="宋体" w:cs="宋体" w:hint="eastAsia"/>
                <w:kern w:val="0"/>
                <w:szCs w:val="21"/>
              </w:rPr>
              <w:t>及其他</w:t>
            </w:r>
          </w:p>
        </w:tc>
        <w:tc>
          <w:tcPr>
            <w:tcW w:w="9340" w:type="dxa"/>
            <w:gridSpan w:val="2"/>
            <w:tcBorders>
              <w:top w:val="single" w:sz="4" w:space="0" w:color="auto"/>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由业主大会与物业公司协商确定。</w:t>
            </w:r>
          </w:p>
        </w:tc>
        <w:tc>
          <w:tcPr>
            <w:tcW w:w="154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center"/>
              <w:rPr>
                <w:rFonts w:ascii="Times New Roman" w:eastAsia="宋体" w:hAnsi="Times New Roman" w:cs="Times New Roman"/>
                <w:kern w:val="0"/>
                <w:szCs w:val="21"/>
              </w:rPr>
            </w:pPr>
            <w:r w:rsidRPr="007D1786">
              <w:rPr>
                <w:rFonts w:ascii="Times New Roman" w:eastAsia="宋体" w:hAnsi="Times New Roman" w:cs="Times New Roman"/>
                <w:kern w:val="0"/>
                <w:szCs w:val="21"/>
              </w:rPr>
              <w:t>按实分摊</w:t>
            </w:r>
          </w:p>
        </w:tc>
        <w:tc>
          <w:tcPr>
            <w:tcW w:w="2720" w:type="dxa"/>
            <w:tcBorders>
              <w:top w:val="nil"/>
              <w:left w:val="nil"/>
              <w:bottom w:val="single" w:sz="4" w:space="0" w:color="auto"/>
              <w:right w:val="single" w:sz="4" w:space="0" w:color="auto"/>
            </w:tcBorders>
            <w:shd w:val="clear" w:color="auto" w:fill="auto"/>
            <w:vAlign w:val="center"/>
            <w:hideMark/>
          </w:tcPr>
          <w:p w:rsidR="007D1786" w:rsidRPr="007D1786" w:rsidRDefault="007D1786" w:rsidP="007D1786">
            <w:pPr>
              <w:widowControl/>
              <w:jc w:val="left"/>
              <w:rPr>
                <w:rFonts w:ascii="Times New Roman" w:eastAsia="宋体" w:hAnsi="Times New Roman" w:cs="Times New Roman"/>
                <w:kern w:val="0"/>
                <w:szCs w:val="21"/>
              </w:rPr>
            </w:pPr>
            <w:r w:rsidRPr="007D1786">
              <w:rPr>
                <w:rFonts w:ascii="Times New Roman" w:eastAsia="宋体" w:hAnsi="Times New Roman" w:cs="Times New Roman"/>
                <w:kern w:val="0"/>
                <w:szCs w:val="21"/>
              </w:rPr>
              <w:t xml:space="preserve">　</w:t>
            </w:r>
          </w:p>
        </w:tc>
      </w:tr>
      <w:tr w:rsidR="007D1786" w:rsidRPr="007D1786" w:rsidTr="007D1786">
        <w:trPr>
          <w:trHeight w:val="1620"/>
        </w:trPr>
        <w:tc>
          <w:tcPr>
            <w:tcW w:w="15160" w:type="dxa"/>
            <w:gridSpan w:val="6"/>
            <w:tcBorders>
              <w:top w:val="nil"/>
              <w:left w:val="nil"/>
              <w:bottom w:val="nil"/>
              <w:right w:val="nil"/>
            </w:tcBorders>
            <w:shd w:val="clear" w:color="auto" w:fill="auto"/>
            <w:vAlign w:val="center"/>
            <w:hideMark/>
          </w:tcPr>
          <w:p w:rsidR="007D1786" w:rsidRPr="007D1786" w:rsidRDefault="007D1786" w:rsidP="007D1786">
            <w:pPr>
              <w:widowControl/>
              <w:jc w:val="left"/>
              <w:rPr>
                <w:rFonts w:ascii="宋体" w:eastAsia="宋体" w:hAnsi="宋体" w:cs="宋体"/>
                <w:kern w:val="0"/>
                <w:szCs w:val="21"/>
              </w:rPr>
            </w:pPr>
            <w:r w:rsidRPr="007D1786">
              <w:rPr>
                <w:rFonts w:ascii="宋体" w:eastAsia="宋体" w:hAnsi="宋体" w:cs="宋体" w:hint="eastAsia"/>
                <w:kern w:val="0"/>
                <w:szCs w:val="21"/>
              </w:rPr>
              <w:t>备注：</w:t>
            </w:r>
            <w:r w:rsidRPr="007D1786">
              <w:rPr>
                <w:rFonts w:ascii="Times New Roman" w:eastAsia="宋体" w:hAnsi="Times New Roman" w:cs="Times New Roman"/>
                <w:kern w:val="0"/>
                <w:szCs w:val="21"/>
              </w:rPr>
              <w:t>1</w:t>
            </w:r>
            <w:r w:rsidRPr="007D1786">
              <w:rPr>
                <w:rFonts w:ascii="宋体" w:eastAsia="宋体" w:hAnsi="宋体" w:cs="宋体" w:hint="eastAsia"/>
                <w:kern w:val="0"/>
                <w:szCs w:val="21"/>
              </w:rPr>
              <w:t>、如无相应设施设备的，</w:t>
            </w:r>
            <w:proofErr w:type="gramStart"/>
            <w:r w:rsidRPr="007D1786">
              <w:rPr>
                <w:rFonts w:ascii="宋体" w:eastAsia="宋体" w:hAnsi="宋体" w:cs="宋体" w:hint="eastAsia"/>
                <w:kern w:val="0"/>
                <w:szCs w:val="21"/>
              </w:rPr>
              <w:t>不得计收</w:t>
            </w:r>
            <w:proofErr w:type="gramEnd"/>
            <w:r w:rsidRPr="007D1786">
              <w:rPr>
                <w:rFonts w:ascii="宋体" w:eastAsia="宋体" w:hAnsi="宋体" w:cs="宋体" w:hint="eastAsia"/>
                <w:kern w:val="0"/>
                <w:szCs w:val="21"/>
              </w:rPr>
              <w:t>该项费用。</w:t>
            </w:r>
            <w:r w:rsidRPr="007D1786">
              <w:rPr>
                <w:rFonts w:ascii="Times New Roman" w:eastAsia="宋体" w:hAnsi="Times New Roman" w:cs="Times New Roman"/>
                <w:kern w:val="0"/>
                <w:szCs w:val="21"/>
              </w:rPr>
              <w:br/>
              <w:t xml:space="preserve">            2</w:t>
            </w:r>
            <w:r w:rsidRPr="007D1786">
              <w:rPr>
                <w:rFonts w:ascii="宋体" w:eastAsia="宋体" w:hAnsi="宋体" w:cs="宋体" w:hint="eastAsia"/>
                <w:kern w:val="0"/>
                <w:szCs w:val="21"/>
              </w:rPr>
              <w:t>、消防、避雷、电梯等专用设备的养护标准如与专业标准有不相一致的地方，以专业标准为准。</w:t>
            </w:r>
            <w:r w:rsidRPr="007D1786">
              <w:rPr>
                <w:rFonts w:ascii="宋体" w:eastAsia="宋体" w:hAnsi="宋体" w:cs="宋体" w:hint="eastAsia"/>
                <w:kern w:val="0"/>
                <w:szCs w:val="21"/>
              </w:rPr>
              <w:br/>
              <w:t xml:space="preserve">      3、住宅区内的设备应建立设备台帐，并有保养、维修记录。</w:t>
            </w:r>
            <w:r w:rsidRPr="007D1786">
              <w:rPr>
                <w:rFonts w:ascii="宋体" w:eastAsia="宋体" w:hAnsi="宋体" w:cs="宋体" w:hint="eastAsia"/>
                <w:kern w:val="0"/>
                <w:szCs w:val="21"/>
              </w:rPr>
              <w:br/>
              <w:t xml:space="preserve">      4、按有关规定属建设单位负责保养（修）设施（备）费用由建设单位承担。</w:t>
            </w:r>
            <w:r w:rsidRPr="007D1786">
              <w:rPr>
                <w:rFonts w:ascii="宋体" w:eastAsia="宋体" w:hAnsi="宋体" w:cs="宋体" w:hint="eastAsia"/>
                <w:kern w:val="0"/>
                <w:szCs w:val="21"/>
              </w:rPr>
              <w:br/>
              <w:t xml:space="preserve">      5、每一类的服务内容与要求应高于并包含低一类服务内容与要求（一类除外）。</w:t>
            </w:r>
          </w:p>
        </w:tc>
      </w:tr>
    </w:tbl>
    <w:p w:rsidR="007D1786" w:rsidRPr="007D1786" w:rsidRDefault="007D1786">
      <w:pPr>
        <w:rPr>
          <w:rFonts w:hint="eastAsia"/>
        </w:rPr>
      </w:pPr>
    </w:p>
    <w:p w:rsidR="007D1786" w:rsidRDefault="007D1786">
      <w:pPr>
        <w:rPr>
          <w:rFonts w:hint="eastAsia"/>
        </w:rPr>
      </w:pPr>
    </w:p>
    <w:p w:rsidR="007D1786" w:rsidRPr="007D1786" w:rsidRDefault="007D1786">
      <w:pPr>
        <w:rPr>
          <w:rFonts w:hint="eastAsia"/>
        </w:rPr>
      </w:pPr>
    </w:p>
    <w:p w:rsidR="007D1786" w:rsidRPr="007D1786" w:rsidRDefault="007D1786"/>
    <w:sectPr w:rsidR="007D1786" w:rsidRPr="007D1786" w:rsidSect="00573D93">
      <w:pgSz w:w="16838" w:h="11906" w:orient="landscape"/>
      <w:pgMar w:top="964" w:right="851" w:bottom="1077"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93"/>
    <w:rsid w:val="00000742"/>
    <w:rsid w:val="00003332"/>
    <w:rsid w:val="00014F8E"/>
    <w:rsid w:val="0001702E"/>
    <w:rsid w:val="0002085E"/>
    <w:rsid w:val="00022081"/>
    <w:rsid w:val="00031E83"/>
    <w:rsid w:val="00034F62"/>
    <w:rsid w:val="000362B4"/>
    <w:rsid w:val="00036B63"/>
    <w:rsid w:val="00040286"/>
    <w:rsid w:val="000414B6"/>
    <w:rsid w:val="000464E4"/>
    <w:rsid w:val="00050664"/>
    <w:rsid w:val="00050DA1"/>
    <w:rsid w:val="0005629E"/>
    <w:rsid w:val="000638E9"/>
    <w:rsid w:val="000647E1"/>
    <w:rsid w:val="000649FB"/>
    <w:rsid w:val="00065B63"/>
    <w:rsid w:val="000734C0"/>
    <w:rsid w:val="000738BD"/>
    <w:rsid w:val="00074847"/>
    <w:rsid w:val="0007507B"/>
    <w:rsid w:val="0007751E"/>
    <w:rsid w:val="00082F99"/>
    <w:rsid w:val="00083683"/>
    <w:rsid w:val="00092126"/>
    <w:rsid w:val="000A16AA"/>
    <w:rsid w:val="000A1B3A"/>
    <w:rsid w:val="000A6B1F"/>
    <w:rsid w:val="000A7214"/>
    <w:rsid w:val="000B07F5"/>
    <w:rsid w:val="000B161E"/>
    <w:rsid w:val="000C2EA0"/>
    <w:rsid w:val="000C348F"/>
    <w:rsid w:val="000C7917"/>
    <w:rsid w:val="000D4136"/>
    <w:rsid w:val="000D625B"/>
    <w:rsid w:val="000D69DA"/>
    <w:rsid w:val="000E2DA9"/>
    <w:rsid w:val="000E33E0"/>
    <w:rsid w:val="000E4EEB"/>
    <w:rsid w:val="000E5E3D"/>
    <w:rsid w:val="000E7546"/>
    <w:rsid w:val="000F1E17"/>
    <w:rsid w:val="000F1FD0"/>
    <w:rsid w:val="001058F0"/>
    <w:rsid w:val="0011033B"/>
    <w:rsid w:val="00112968"/>
    <w:rsid w:val="00120D3A"/>
    <w:rsid w:val="0012393D"/>
    <w:rsid w:val="00123D37"/>
    <w:rsid w:val="00127297"/>
    <w:rsid w:val="00137C10"/>
    <w:rsid w:val="00141520"/>
    <w:rsid w:val="00143AD3"/>
    <w:rsid w:val="00143FDE"/>
    <w:rsid w:val="00144DC5"/>
    <w:rsid w:val="00145569"/>
    <w:rsid w:val="0014727E"/>
    <w:rsid w:val="00152296"/>
    <w:rsid w:val="00153B99"/>
    <w:rsid w:val="00157DA4"/>
    <w:rsid w:val="00157F9C"/>
    <w:rsid w:val="00160F4B"/>
    <w:rsid w:val="0016321F"/>
    <w:rsid w:val="00163D03"/>
    <w:rsid w:val="00167D2C"/>
    <w:rsid w:val="00175DE2"/>
    <w:rsid w:val="00177CD4"/>
    <w:rsid w:val="00182D1D"/>
    <w:rsid w:val="00190991"/>
    <w:rsid w:val="00191D12"/>
    <w:rsid w:val="00195811"/>
    <w:rsid w:val="001968E8"/>
    <w:rsid w:val="001A4D4D"/>
    <w:rsid w:val="001A6BF5"/>
    <w:rsid w:val="001B1E50"/>
    <w:rsid w:val="001C080C"/>
    <w:rsid w:val="001C0ECD"/>
    <w:rsid w:val="001C5296"/>
    <w:rsid w:val="001C5BC0"/>
    <w:rsid w:val="001D0793"/>
    <w:rsid w:val="001D2B2A"/>
    <w:rsid w:val="001D737B"/>
    <w:rsid w:val="001D7F11"/>
    <w:rsid w:val="001E6A32"/>
    <w:rsid w:val="001F07FE"/>
    <w:rsid w:val="001F0FB6"/>
    <w:rsid w:val="001F3883"/>
    <w:rsid w:val="002014E6"/>
    <w:rsid w:val="0021176F"/>
    <w:rsid w:val="00213A3D"/>
    <w:rsid w:val="002150E7"/>
    <w:rsid w:val="00215DC1"/>
    <w:rsid w:val="00222671"/>
    <w:rsid w:val="00222DBB"/>
    <w:rsid w:val="00223E1F"/>
    <w:rsid w:val="00225E0B"/>
    <w:rsid w:val="002440DB"/>
    <w:rsid w:val="00244552"/>
    <w:rsid w:val="00247EA4"/>
    <w:rsid w:val="00252829"/>
    <w:rsid w:val="002536F0"/>
    <w:rsid w:val="002572A9"/>
    <w:rsid w:val="002614DE"/>
    <w:rsid w:val="00263AFE"/>
    <w:rsid w:val="002667F6"/>
    <w:rsid w:val="00266C5F"/>
    <w:rsid w:val="0026742E"/>
    <w:rsid w:val="00270C3A"/>
    <w:rsid w:val="002712B5"/>
    <w:rsid w:val="002759A2"/>
    <w:rsid w:val="0027694B"/>
    <w:rsid w:val="00286A60"/>
    <w:rsid w:val="00287390"/>
    <w:rsid w:val="00287D11"/>
    <w:rsid w:val="00290526"/>
    <w:rsid w:val="002A0701"/>
    <w:rsid w:val="002A198F"/>
    <w:rsid w:val="002A2368"/>
    <w:rsid w:val="002A6ADB"/>
    <w:rsid w:val="002A7F75"/>
    <w:rsid w:val="002B5306"/>
    <w:rsid w:val="002B5E63"/>
    <w:rsid w:val="002B625F"/>
    <w:rsid w:val="002C0679"/>
    <w:rsid w:val="002C2A71"/>
    <w:rsid w:val="002D0022"/>
    <w:rsid w:val="002D1E97"/>
    <w:rsid w:val="002E20E1"/>
    <w:rsid w:val="002E3E84"/>
    <w:rsid w:val="002E4110"/>
    <w:rsid w:val="002F0351"/>
    <w:rsid w:val="002F2C76"/>
    <w:rsid w:val="002F2F46"/>
    <w:rsid w:val="002F5A3F"/>
    <w:rsid w:val="002F7083"/>
    <w:rsid w:val="002F7465"/>
    <w:rsid w:val="003000AF"/>
    <w:rsid w:val="00302083"/>
    <w:rsid w:val="00307F97"/>
    <w:rsid w:val="00310EF5"/>
    <w:rsid w:val="003153BD"/>
    <w:rsid w:val="00317CCB"/>
    <w:rsid w:val="00324C88"/>
    <w:rsid w:val="003445D2"/>
    <w:rsid w:val="003465D5"/>
    <w:rsid w:val="0034733A"/>
    <w:rsid w:val="00347FA8"/>
    <w:rsid w:val="00352B47"/>
    <w:rsid w:val="00354D01"/>
    <w:rsid w:val="0035677D"/>
    <w:rsid w:val="00357449"/>
    <w:rsid w:val="00365659"/>
    <w:rsid w:val="0036665B"/>
    <w:rsid w:val="0036725D"/>
    <w:rsid w:val="00367531"/>
    <w:rsid w:val="00371C64"/>
    <w:rsid w:val="00377442"/>
    <w:rsid w:val="00397BB8"/>
    <w:rsid w:val="003A3E7B"/>
    <w:rsid w:val="003A4929"/>
    <w:rsid w:val="003A4994"/>
    <w:rsid w:val="003A7A1C"/>
    <w:rsid w:val="003B1204"/>
    <w:rsid w:val="003B5DA1"/>
    <w:rsid w:val="003C0C28"/>
    <w:rsid w:val="003C2446"/>
    <w:rsid w:val="003C4DC0"/>
    <w:rsid w:val="003C5809"/>
    <w:rsid w:val="003D06AF"/>
    <w:rsid w:val="003D3329"/>
    <w:rsid w:val="003D50B0"/>
    <w:rsid w:val="003D5C4F"/>
    <w:rsid w:val="003E2038"/>
    <w:rsid w:val="003E25E6"/>
    <w:rsid w:val="003E26A6"/>
    <w:rsid w:val="003E3B69"/>
    <w:rsid w:val="003E62D7"/>
    <w:rsid w:val="003E79BB"/>
    <w:rsid w:val="003F2F39"/>
    <w:rsid w:val="003F4A34"/>
    <w:rsid w:val="003F4B79"/>
    <w:rsid w:val="003F622F"/>
    <w:rsid w:val="00410021"/>
    <w:rsid w:val="004132B9"/>
    <w:rsid w:val="00413C4E"/>
    <w:rsid w:val="00416049"/>
    <w:rsid w:val="004241FC"/>
    <w:rsid w:val="0042509D"/>
    <w:rsid w:val="0044069E"/>
    <w:rsid w:val="004466D2"/>
    <w:rsid w:val="00457CE9"/>
    <w:rsid w:val="00465F87"/>
    <w:rsid w:val="00467888"/>
    <w:rsid w:val="00470CBC"/>
    <w:rsid w:val="00473A98"/>
    <w:rsid w:val="00473AB0"/>
    <w:rsid w:val="00474ADB"/>
    <w:rsid w:val="0047505F"/>
    <w:rsid w:val="0047527F"/>
    <w:rsid w:val="00481A04"/>
    <w:rsid w:val="00493EB9"/>
    <w:rsid w:val="0049700F"/>
    <w:rsid w:val="00497B8A"/>
    <w:rsid w:val="004B0A01"/>
    <w:rsid w:val="004B2C8A"/>
    <w:rsid w:val="004B30AC"/>
    <w:rsid w:val="004B4595"/>
    <w:rsid w:val="004B5844"/>
    <w:rsid w:val="004B678D"/>
    <w:rsid w:val="004C1E4F"/>
    <w:rsid w:val="004C36DB"/>
    <w:rsid w:val="004C3CF6"/>
    <w:rsid w:val="004C4826"/>
    <w:rsid w:val="004C67E9"/>
    <w:rsid w:val="004D52D6"/>
    <w:rsid w:val="004E17D6"/>
    <w:rsid w:val="004E1C51"/>
    <w:rsid w:val="004E5959"/>
    <w:rsid w:val="004E5D01"/>
    <w:rsid w:val="004F236E"/>
    <w:rsid w:val="004F4EB6"/>
    <w:rsid w:val="004F76AF"/>
    <w:rsid w:val="0050346F"/>
    <w:rsid w:val="0051060C"/>
    <w:rsid w:val="00512132"/>
    <w:rsid w:val="005224D3"/>
    <w:rsid w:val="00522B0D"/>
    <w:rsid w:val="005236F7"/>
    <w:rsid w:val="005265D6"/>
    <w:rsid w:val="005329D9"/>
    <w:rsid w:val="005439B6"/>
    <w:rsid w:val="00547C7F"/>
    <w:rsid w:val="005521A1"/>
    <w:rsid w:val="00563295"/>
    <w:rsid w:val="005642D8"/>
    <w:rsid w:val="00565DE2"/>
    <w:rsid w:val="0056678D"/>
    <w:rsid w:val="00566DD3"/>
    <w:rsid w:val="00573D93"/>
    <w:rsid w:val="0058418A"/>
    <w:rsid w:val="005877D8"/>
    <w:rsid w:val="005901CD"/>
    <w:rsid w:val="005932CF"/>
    <w:rsid w:val="005950D2"/>
    <w:rsid w:val="00595CFE"/>
    <w:rsid w:val="005A07CA"/>
    <w:rsid w:val="005A1974"/>
    <w:rsid w:val="005A5F90"/>
    <w:rsid w:val="005A6D89"/>
    <w:rsid w:val="005B46C5"/>
    <w:rsid w:val="005B643D"/>
    <w:rsid w:val="005C2AD4"/>
    <w:rsid w:val="005C689C"/>
    <w:rsid w:val="005D05D7"/>
    <w:rsid w:val="005D249C"/>
    <w:rsid w:val="005D2B9E"/>
    <w:rsid w:val="005D2CFF"/>
    <w:rsid w:val="005E0046"/>
    <w:rsid w:val="005E57F4"/>
    <w:rsid w:val="005E602B"/>
    <w:rsid w:val="005F041D"/>
    <w:rsid w:val="005F1293"/>
    <w:rsid w:val="005F25EC"/>
    <w:rsid w:val="005F3DD2"/>
    <w:rsid w:val="00606F63"/>
    <w:rsid w:val="00611F37"/>
    <w:rsid w:val="00627554"/>
    <w:rsid w:val="006323EB"/>
    <w:rsid w:val="00642CA8"/>
    <w:rsid w:val="006438DE"/>
    <w:rsid w:val="006523C9"/>
    <w:rsid w:val="00653907"/>
    <w:rsid w:val="00655383"/>
    <w:rsid w:val="00662A2F"/>
    <w:rsid w:val="00670009"/>
    <w:rsid w:val="00673A06"/>
    <w:rsid w:val="00675E75"/>
    <w:rsid w:val="00682DD5"/>
    <w:rsid w:val="0068722C"/>
    <w:rsid w:val="006902B0"/>
    <w:rsid w:val="0069530F"/>
    <w:rsid w:val="00697020"/>
    <w:rsid w:val="006A0B01"/>
    <w:rsid w:val="006A0E9A"/>
    <w:rsid w:val="006A1E7E"/>
    <w:rsid w:val="006A34C5"/>
    <w:rsid w:val="006A5896"/>
    <w:rsid w:val="006B10C2"/>
    <w:rsid w:val="006B5327"/>
    <w:rsid w:val="006C0E32"/>
    <w:rsid w:val="006C3C3A"/>
    <w:rsid w:val="006D0ECF"/>
    <w:rsid w:val="006D2963"/>
    <w:rsid w:val="006D4662"/>
    <w:rsid w:val="006D6061"/>
    <w:rsid w:val="006D6AEE"/>
    <w:rsid w:val="006F02DF"/>
    <w:rsid w:val="006F0A94"/>
    <w:rsid w:val="006F11BD"/>
    <w:rsid w:val="006F2D60"/>
    <w:rsid w:val="006F3922"/>
    <w:rsid w:val="006F6FF8"/>
    <w:rsid w:val="007004AF"/>
    <w:rsid w:val="0070346B"/>
    <w:rsid w:val="007115C3"/>
    <w:rsid w:val="0071187A"/>
    <w:rsid w:val="00711C0D"/>
    <w:rsid w:val="00712414"/>
    <w:rsid w:val="00714F2B"/>
    <w:rsid w:val="00720796"/>
    <w:rsid w:val="007242CA"/>
    <w:rsid w:val="00724379"/>
    <w:rsid w:val="007429F9"/>
    <w:rsid w:val="00746385"/>
    <w:rsid w:val="00747CDA"/>
    <w:rsid w:val="00750614"/>
    <w:rsid w:val="00753D19"/>
    <w:rsid w:val="007563B8"/>
    <w:rsid w:val="007600E4"/>
    <w:rsid w:val="0076170A"/>
    <w:rsid w:val="00763359"/>
    <w:rsid w:val="007669CA"/>
    <w:rsid w:val="00766A25"/>
    <w:rsid w:val="00780A49"/>
    <w:rsid w:val="00782AD6"/>
    <w:rsid w:val="00785031"/>
    <w:rsid w:val="007857BC"/>
    <w:rsid w:val="00791053"/>
    <w:rsid w:val="0079323F"/>
    <w:rsid w:val="00795747"/>
    <w:rsid w:val="0079692C"/>
    <w:rsid w:val="007A0B9D"/>
    <w:rsid w:val="007A3A36"/>
    <w:rsid w:val="007A60A8"/>
    <w:rsid w:val="007B11F0"/>
    <w:rsid w:val="007B145F"/>
    <w:rsid w:val="007B2495"/>
    <w:rsid w:val="007B405E"/>
    <w:rsid w:val="007B73BC"/>
    <w:rsid w:val="007B780E"/>
    <w:rsid w:val="007C52CC"/>
    <w:rsid w:val="007C6ABD"/>
    <w:rsid w:val="007D1786"/>
    <w:rsid w:val="007D2730"/>
    <w:rsid w:val="007D307A"/>
    <w:rsid w:val="007D6653"/>
    <w:rsid w:val="007E5B34"/>
    <w:rsid w:val="007E5E58"/>
    <w:rsid w:val="007F1357"/>
    <w:rsid w:val="007F3B80"/>
    <w:rsid w:val="007F783C"/>
    <w:rsid w:val="007F7D2A"/>
    <w:rsid w:val="00805B1F"/>
    <w:rsid w:val="00812C87"/>
    <w:rsid w:val="008150C2"/>
    <w:rsid w:val="008158C4"/>
    <w:rsid w:val="0083749D"/>
    <w:rsid w:val="00840389"/>
    <w:rsid w:val="008443BE"/>
    <w:rsid w:val="0085115B"/>
    <w:rsid w:val="0085782A"/>
    <w:rsid w:val="00861109"/>
    <w:rsid w:val="00862B2E"/>
    <w:rsid w:val="00866126"/>
    <w:rsid w:val="00867A27"/>
    <w:rsid w:val="00874BCE"/>
    <w:rsid w:val="0088254A"/>
    <w:rsid w:val="00887122"/>
    <w:rsid w:val="008B1DB6"/>
    <w:rsid w:val="008B26A2"/>
    <w:rsid w:val="008B6C78"/>
    <w:rsid w:val="008C0583"/>
    <w:rsid w:val="008C2D79"/>
    <w:rsid w:val="008C3D5B"/>
    <w:rsid w:val="008C77D8"/>
    <w:rsid w:val="008D7946"/>
    <w:rsid w:val="008F25A0"/>
    <w:rsid w:val="008F6AD9"/>
    <w:rsid w:val="00901EA8"/>
    <w:rsid w:val="00911254"/>
    <w:rsid w:val="009177CB"/>
    <w:rsid w:val="009302C8"/>
    <w:rsid w:val="00930FB9"/>
    <w:rsid w:val="0093114A"/>
    <w:rsid w:val="00931E6B"/>
    <w:rsid w:val="00932287"/>
    <w:rsid w:val="00937ADE"/>
    <w:rsid w:val="00940BC6"/>
    <w:rsid w:val="00941CDF"/>
    <w:rsid w:val="009448C7"/>
    <w:rsid w:val="0095084B"/>
    <w:rsid w:val="009538D2"/>
    <w:rsid w:val="00954576"/>
    <w:rsid w:val="00960ADF"/>
    <w:rsid w:val="00963753"/>
    <w:rsid w:val="0096685D"/>
    <w:rsid w:val="00972112"/>
    <w:rsid w:val="009741D5"/>
    <w:rsid w:val="0097494D"/>
    <w:rsid w:val="009816A6"/>
    <w:rsid w:val="00987047"/>
    <w:rsid w:val="00995345"/>
    <w:rsid w:val="009A153A"/>
    <w:rsid w:val="009A7F83"/>
    <w:rsid w:val="009B046D"/>
    <w:rsid w:val="009B0633"/>
    <w:rsid w:val="009B66C3"/>
    <w:rsid w:val="009B75D7"/>
    <w:rsid w:val="009B79BF"/>
    <w:rsid w:val="009B7CE9"/>
    <w:rsid w:val="009C0331"/>
    <w:rsid w:val="009D3A26"/>
    <w:rsid w:val="009E3055"/>
    <w:rsid w:val="009E357D"/>
    <w:rsid w:val="009E3E2F"/>
    <w:rsid w:val="009E5FE2"/>
    <w:rsid w:val="009F57DB"/>
    <w:rsid w:val="00A00EA7"/>
    <w:rsid w:val="00A04A70"/>
    <w:rsid w:val="00A07A5A"/>
    <w:rsid w:val="00A165EE"/>
    <w:rsid w:val="00A235F7"/>
    <w:rsid w:val="00A23E3E"/>
    <w:rsid w:val="00A325AD"/>
    <w:rsid w:val="00A35704"/>
    <w:rsid w:val="00A372DC"/>
    <w:rsid w:val="00A37588"/>
    <w:rsid w:val="00A44ACA"/>
    <w:rsid w:val="00A44D5C"/>
    <w:rsid w:val="00A56C6E"/>
    <w:rsid w:val="00A72DC4"/>
    <w:rsid w:val="00A732DB"/>
    <w:rsid w:val="00A765AE"/>
    <w:rsid w:val="00A7726C"/>
    <w:rsid w:val="00A864CF"/>
    <w:rsid w:val="00A9176D"/>
    <w:rsid w:val="00A92675"/>
    <w:rsid w:val="00A926F5"/>
    <w:rsid w:val="00A93210"/>
    <w:rsid w:val="00A94C13"/>
    <w:rsid w:val="00AA1FB1"/>
    <w:rsid w:val="00AC17C2"/>
    <w:rsid w:val="00AC23E4"/>
    <w:rsid w:val="00AC5CCF"/>
    <w:rsid w:val="00AD6AEF"/>
    <w:rsid w:val="00AF1AF6"/>
    <w:rsid w:val="00AF3637"/>
    <w:rsid w:val="00B04269"/>
    <w:rsid w:val="00B148EA"/>
    <w:rsid w:val="00B22532"/>
    <w:rsid w:val="00B229D6"/>
    <w:rsid w:val="00B2449D"/>
    <w:rsid w:val="00B24707"/>
    <w:rsid w:val="00B26ED0"/>
    <w:rsid w:val="00B32A8A"/>
    <w:rsid w:val="00B3425C"/>
    <w:rsid w:val="00B354F2"/>
    <w:rsid w:val="00B369EF"/>
    <w:rsid w:val="00B37A3D"/>
    <w:rsid w:val="00B42B72"/>
    <w:rsid w:val="00B42DF9"/>
    <w:rsid w:val="00B445BA"/>
    <w:rsid w:val="00B47C7E"/>
    <w:rsid w:val="00B5065D"/>
    <w:rsid w:val="00B56079"/>
    <w:rsid w:val="00B6043A"/>
    <w:rsid w:val="00B61E06"/>
    <w:rsid w:val="00B6584E"/>
    <w:rsid w:val="00B662E4"/>
    <w:rsid w:val="00B7114C"/>
    <w:rsid w:val="00B75F5C"/>
    <w:rsid w:val="00B805C4"/>
    <w:rsid w:val="00B80E2F"/>
    <w:rsid w:val="00B80F49"/>
    <w:rsid w:val="00B83821"/>
    <w:rsid w:val="00B92B22"/>
    <w:rsid w:val="00B9402B"/>
    <w:rsid w:val="00BB0592"/>
    <w:rsid w:val="00BB684A"/>
    <w:rsid w:val="00BB6C40"/>
    <w:rsid w:val="00BC1129"/>
    <w:rsid w:val="00BC33F4"/>
    <w:rsid w:val="00BC712E"/>
    <w:rsid w:val="00BD0123"/>
    <w:rsid w:val="00BD087C"/>
    <w:rsid w:val="00BD13A1"/>
    <w:rsid w:val="00BD47B7"/>
    <w:rsid w:val="00BE312D"/>
    <w:rsid w:val="00BE378C"/>
    <w:rsid w:val="00BF4B06"/>
    <w:rsid w:val="00C0292B"/>
    <w:rsid w:val="00C03EA5"/>
    <w:rsid w:val="00C04056"/>
    <w:rsid w:val="00C10038"/>
    <w:rsid w:val="00C11845"/>
    <w:rsid w:val="00C20D8E"/>
    <w:rsid w:val="00C25756"/>
    <w:rsid w:val="00C33C12"/>
    <w:rsid w:val="00C4274B"/>
    <w:rsid w:val="00C444F9"/>
    <w:rsid w:val="00C5131E"/>
    <w:rsid w:val="00C51C5A"/>
    <w:rsid w:val="00C526EF"/>
    <w:rsid w:val="00C546D9"/>
    <w:rsid w:val="00C54993"/>
    <w:rsid w:val="00C60925"/>
    <w:rsid w:val="00C6164F"/>
    <w:rsid w:val="00C62D04"/>
    <w:rsid w:val="00C64470"/>
    <w:rsid w:val="00C64F19"/>
    <w:rsid w:val="00C7227E"/>
    <w:rsid w:val="00C733D5"/>
    <w:rsid w:val="00C95E75"/>
    <w:rsid w:val="00C9792F"/>
    <w:rsid w:val="00CA1372"/>
    <w:rsid w:val="00CA34DD"/>
    <w:rsid w:val="00CB0E5E"/>
    <w:rsid w:val="00CB3391"/>
    <w:rsid w:val="00CB5FCC"/>
    <w:rsid w:val="00CB7461"/>
    <w:rsid w:val="00CC0668"/>
    <w:rsid w:val="00CC2BDA"/>
    <w:rsid w:val="00CC44E4"/>
    <w:rsid w:val="00CD48C0"/>
    <w:rsid w:val="00CD4F18"/>
    <w:rsid w:val="00CD4F3A"/>
    <w:rsid w:val="00CD6A16"/>
    <w:rsid w:val="00CE2AFD"/>
    <w:rsid w:val="00CE38F5"/>
    <w:rsid w:val="00CF0CC0"/>
    <w:rsid w:val="00CF57FF"/>
    <w:rsid w:val="00D02BA8"/>
    <w:rsid w:val="00D03D1C"/>
    <w:rsid w:val="00D0456E"/>
    <w:rsid w:val="00D05F83"/>
    <w:rsid w:val="00D066C7"/>
    <w:rsid w:val="00D10F6D"/>
    <w:rsid w:val="00D1692F"/>
    <w:rsid w:val="00D16AD4"/>
    <w:rsid w:val="00D21A4E"/>
    <w:rsid w:val="00D22AB1"/>
    <w:rsid w:val="00D2358D"/>
    <w:rsid w:val="00D277D6"/>
    <w:rsid w:val="00D31881"/>
    <w:rsid w:val="00D31C11"/>
    <w:rsid w:val="00D37A25"/>
    <w:rsid w:val="00D41078"/>
    <w:rsid w:val="00D4211B"/>
    <w:rsid w:val="00D462C6"/>
    <w:rsid w:val="00D5513C"/>
    <w:rsid w:val="00D60598"/>
    <w:rsid w:val="00D61539"/>
    <w:rsid w:val="00D626D1"/>
    <w:rsid w:val="00D67416"/>
    <w:rsid w:val="00D675BF"/>
    <w:rsid w:val="00D74DCC"/>
    <w:rsid w:val="00D75D35"/>
    <w:rsid w:val="00D83362"/>
    <w:rsid w:val="00D87FFB"/>
    <w:rsid w:val="00D92E39"/>
    <w:rsid w:val="00D95196"/>
    <w:rsid w:val="00DA1308"/>
    <w:rsid w:val="00DA322F"/>
    <w:rsid w:val="00DB5030"/>
    <w:rsid w:val="00DC4BB7"/>
    <w:rsid w:val="00DC5278"/>
    <w:rsid w:val="00DD2641"/>
    <w:rsid w:val="00DD4DC6"/>
    <w:rsid w:val="00DE3368"/>
    <w:rsid w:val="00DE60A4"/>
    <w:rsid w:val="00DE6199"/>
    <w:rsid w:val="00DF40F3"/>
    <w:rsid w:val="00DF44A2"/>
    <w:rsid w:val="00DF7448"/>
    <w:rsid w:val="00E0127F"/>
    <w:rsid w:val="00E03BC4"/>
    <w:rsid w:val="00E12E84"/>
    <w:rsid w:val="00E14517"/>
    <w:rsid w:val="00E17098"/>
    <w:rsid w:val="00E17779"/>
    <w:rsid w:val="00E24EF9"/>
    <w:rsid w:val="00E25D70"/>
    <w:rsid w:val="00E26F92"/>
    <w:rsid w:val="00E3340D"/>
    <w:rsid w:val="00E34B46"/>
    <w:rsid w:val="00E34C9E"/>
    <w:rsid w:val="00E3721D"/>
    <w:rsid w:val="00E4176A"/>
    <w:rsid w:val="00E42A0A"/>
    <w:rsid w:val="00E47C7A"/>
    <w:rsid w:val="00E51F7D"/>
    <w:rsid w:val="00E52855"/>
    <w:rsid w:val="00E5487E"/>
    <w:rsid w:val="00E5672E"/>
    <w:rsid w:val="00E651BA"/>
    <w:rsid w:val="00E66172"/>
    <w:rsid w:val="00E66340"/>
    <w:rsid w:val="00E6778D"/>
    <w:rsid w:val="00E71322"/>
    <w:rsid w:val="00E71DBB"/>
    <w:rsid w:val="00E77933"/>
    <w:rsid w:val="00E84498"/>
    <w:rsid w:val="00E856D8"/>
    <w:rsid w:val="00E903F8"/>
    <w:rsid w:val="00EA06CD"/>
    <w:rsid w:val="00EA23DC"/>
    <w:rsid w:val="00EA628C"/>
    <w:rsid w:val="00EA7C8D"/>
    <w:rsid w:val="00EB4D53"/>
    <w:rsid w:val="00EC293B"/>
    <w:rsid w:val="00EC34B1"/>
    <w:rsid w:val="00EC359A"/>
    <w:rsid w:val="00EC4D9E"/>
    <w:rsid w:val="00ED1D14"/>
    <w:rsid w:val="00ED20FF"/>
    <w:rsid w:val="00ED45CC"/>
    <w:rsid w:val="00ED5BDF"/>
    <w:rsid w:val="00EE15A9"/>
    <w:rsid w:val="00EE3826"/>
    <w:rsid w:val="00EF0AAF"/>
    <w:rsid w:val="00EF5C9D"/>
    <w:rsid w:val="00EF7AC3"/>
    <w:rsid w:val="00F028A1"/>
    <w:rsid w:val="00F13789"/>
    <w:rsid w:val="00F242F4"/>
    <w:rsid w:val="00F245E0"/>
    <w:rsid w:val="00F27527"/>
    <w:rsid w:val="00F33994"/>
    <w:rsid w:val="00F371CF"/>
    <w:rsid w:val="00F40B89"/>
    <w:rsid w:val="00F40DD5"/>
    <w:rsid w:val="00F5734C"/>
    <w:rsid w:val="00F62BC8"/>
    <w:rsid w:val="00F64D8D"/>
    <w:rsid w:val="00F7069E"/>
    <w:rsid w:val="00F70731"/>
    <w:rsid w:val="00F736FC"/>
    <w:rsid w:val="00F83ACD"/>
    <w:rsid w:val="00F8535E"/>
    <w:rsid w:val="00F86A4D"/>
    <w:rsid w:val="00F934D7"/>
    <w:rsid w:val="00F93F28"/>
    <w:rsid w:val="00F954A3"/>
    <w:rsid w:val="00FA1005"/>
    <w:rsid w:val="00FA4C93"/>
    <w:rsid w:val="00FB3F9A"/>
    <w:rsid w:val="00FC62A4"/>
    <w:rsid w:val="00FC67FC"/>
    <w:rsid w:val="00FD44E1"/>
    <w:rsid w:val="00FE0987"/>
    <w:rsid w:val="00FE121D"/>
    <w:rsid w:val="00FE1357"/>
    <w:rsid w:val="00FE64B0"/>
    <w:rsid w:val="00FE6CD8"/>
    <w:rsid w:val="00FE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061490">
      <w:bodyDiv w:val="1"/>
      <w:marLeft w:val="0"/>
      <w:marRight w:val="0"/>
      <w:marTop w:val="0"/>
      <w:marBottom w:val="0"/>
      <w:divBdr>
        <w:top w:val="none" w:sz="0" w:space="0" w:color="auto"/>
        <w:left w:val="none" w:sz="0" w:space="0" w:color="auto"/>
        <w:bottom w:val="none" w:sz="0" w:space="0" w:color="auto"/>
        <w:right w:val="none" w:sz="0" w:space="0" w:color="auto"/>
      </w:divBdr>
    </w:div>
    <w:div w:id="1431202582">
      <w:bodyDiv w:val="1"/>
      <w:marLeft w:val="0"/>
      <w:marRight w:val="0"/>
      <w:marTop w:val="0"/>
      <w:marBottom w:val="0"/>
      <w:divBdr>
        <w:top w:val="none" w:sz="0" w:space="0" w:color="auto"/>
        <w:left w:val="none" w:sz="0" w:space="0" w:color="auto"/>
        <w:bottom w:val="none" w:sz="0" w:space="0" w:color="auto"/>
        <w:right w:val="none" w:sz="0" w:space="0" w:color="auto"/>
      </w:divBdr>
    </w:div>
    <w:div w:id="1631862671">
      <w:bodyDiv w:val="1"/>
      <w:marLeft w:val="0"/>
      <w:marRight w:val="0"/>
      <w:marTop w:val="0"/>
      <w:marBottom w:val="0"/>
      <w:divBdr>
        <w:top w:val="none" w:sz="0" w:space="0" w:color="auto"/>
        <w:left w:val="none" w:sz="0" w:space="0" w:color="auto"/>
        <w:bottom w:val="none" w:sz="0" w:space="0" w:color="auto"/>
        <w:right w:val="none" w:sz="0" w:space="0" w:color="auto"/>
      </w:divBdr>
    </w:div>
    <w:div w:id="1755972689">
      <w:bodyDiv w:val="1"/>
      <w:marLeft w:val="0"/>
      <w:marRight w:val="0"/>
      <w:marTop w:val="0"/>
      <w:marBottom w:val="0"/>
      <w:divBdr>
        <w:top w:val="none" w:sz="0" w:space="0" w:color="auto"/>
        <w:left w:val="none" w:sz="0" w:space="0" w:color="auto"/>
        <w:bottom w:val="none" w:sz="0" w:space="0" w:color="auto"/>
        <w:right w:val="none" w:sz="0" w:space="0" w:color="auto"/>
      </w:divBdr>
    </w:div>
    <w:div w:id="21117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2933</Words>
  <Characters>16720</Characters>
  <Application>Microsoft Office Word</Application>
  <DocSecurity>0</DocSecurity>
  <Lines>139</Lines>
  <Paragraphs>39</Paragraphs>
  <ScaleCrop>false</ScaleCrop>
  <Company>微软中国</Company>
  <LinksUpToDate>false</LinksUpToDate>
  <CharactersWithSpaces>19614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尹莹莹</dc:creator>
  <cp:lastModifiedBy>尹莹莹</cp:lastModifiedBy>
  <cp:revision>2</cp:revision>
  <dcterms:created xsi:type="dcterms:W3CDTF">2021-01-04T07:26:00Z</dcterms:created>
  <dcterms:modified xsi:type="dcterms:W3CDTF">2021-01-04T07:26:00Z</dcterms:modified>
</cp:coreProperties>
</file>