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附件3</w:t>
      </w:r>
    </w:p>
    <w:p>
      <w:pPr>
        <w:spacing w:line="620" w:lineRule="exact"/>
        <w:rPr>
          <w:rFonts w:eastAsia="仿宋_GB2312"/>
          <w:sz w:val="32"/>
          <w:szCs w:val="32"/>
        </w:rPr>
      </w:pPr>
    </w:p>
    <w:p>
      <w:pPr>
        <w:spacing w:line="620" w:lineRule="exact"/>
        <w:rPr>
          <w:rFonts w:eastAsia="仿宋_GB2312"/>
          <w:sz w:val="32"/>
          <w:szCs w:val="32"/>
        </w:rPr>
      </w:pPr>
    </w:p>
    <w:p>
      <w:pPr>
        <w:spacing w:line="620" w:lineRule="exact"/>
        <w:rPr>
          <w:rFonts w:eastAsia="仿宋_GB2312"/>
          <w:sz w:val="32"/>
          <w:szCs w:val="32"/>
        </w:rPr>
      </w:pPr>
    </w:p>
    <w:p>
      <w:pPr>
        <w:spacing w:line="620" w:lineRule="exact"/>
        <w:jc w:val="center"/>
        <w:rPr>
          <w:rFonts w:eastAsia="方正小标宋简体"/>
          <w:sz w:val="48"/>
          <w:szCs w:val="48"/>
        </w:rPr>
      </w:pPr>
      <w:r>
        <w:rPr>
          <w:rFonts w:eastAsia="方正小标宋简体"/>
          <w:sz w:val="48"/>
          <w:szCs w:val="48"/>
        </w:rPr>
        <w:t>**市州或县市区国土资源局文件</w:t>
      </w:r>
    </w:p>
    <w:p>
      <w:pPr>
        <w:spacing w:line="620" w:lineRule="exact"/>
        <w:rPr>
          <w:rFonts w:eastAsia="方正小标宋简体"/>
          <w:sz w:val="32"/>
          <w:szCs w:val="32"/>
        </w:rPr>
      </w:pPr>
    </w:p>
    <w:p>
      <w:pPr>
        <w:spacing w:line="6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****                                    签发人：</w:t>
      </w:r>
    </w:p>
    <w:p>
      <w:pPr>
        <w:spacing w:line="620" w:lineRule="exact"/>
        <w:ind w:firstLine="220" w:firstLineChars="50"/>
        <w:jc w:val="center"/>
        <w:rPr>
          <w:rFonts w:eastAsia="仿宋_GB2312"/>
          <w:sz w:val="44"/>
          <w:szCs w:val="44"/>
        </w:rPr>
      </w:pPr>
      <w:bookmarkStart w:id="0" w:name="_GoBack"/>
      <w:r>
        <w:rPr>
          <w:rFonts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-227965</wp:posOffset>
                </wp:positionH>
                <wp:positionV relativeFrom="paragraph">
                  <wp:posOffset>40640</wp:posOffset>
                </wp:positionV>
                <wp:extent cx="571436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7.95pt;margin-top:3.2pt;height:0pt;width:449.95pt;z-index:251662336;mso-width-relative:page;mso-height-relative:page;" filled="f" stroked="t" coordsize="21600,21600" o:gfxdata="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0jCNvVAAAABwEAAA8AAAAAAAAAAQAg&#10;AAAAIgAAAGRycy9kb3ducmV2LnhtbFBLAQIUABQAAAAIAIdO4kATuNlV2AEAAJYDAAAOAAAAAAAA&#10;AAEAIAAAACQBAABkcnMvZTJvRG9jLnhtbFBLBQYAAAAABgAGAFkBAABuBQAAAAA=&#10;">
                <v:path arrowok="t"/>
                <v:fill on="f" focussize="0,0"/>
                <v:stroke color="#000000"/>
                <v:imagedata o:title=""/>
                <o:lock v:ext="edit"/>
              </v:line>
            </w:pict>
          </mc:Fallback>
        </mc:AlternateContent>
      </w:r>
      <w:bookmarkEnd w:id="0"/>
    </w:p>
    <w:p>
      <w:pPr>
        <w:spacing w:line="6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关于**建设项目用地预审初审意见的报告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省国土资源厅：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根据《湖南省建设项目用地预审管理办法》（湘国土资发〔2017〕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号）的规定，我局受理了**项目的建设用地预审申请，并对该项目用地进行了初步审查，现将初步审查意见报告如下：</w:t>
      </w:r>
    </w:p>
    <w:p>
      <w:pPr>
        <w:spacing w:line="6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一、项目基本情况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该项目已列入**行业规划（文号）（如《湖南交通运输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十三五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规划》《湖南省高速公路网规划》等）／经省发展改革委（或省政府其他部门）批复项目建议书（文号）／同意立项（文号）／同意开展前期工作（文号）。〔项目建设意义〕项目建设对**具有重要意义。项目建设符合国家产业政策和国家土地供应政策。〔项目建设地点〕项目用地涉及**市（州） **县（市、区）和**县（市、区）。（跨市州项目，增加表述：该项目为跨市州项目，涉及**、**、**共**个市州。）</w:t>
      </w:r>
    </w:p>
    <w:p>
      <w:pPr>
        <w:spacing w:line="6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二、项目符合规划情况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该项目用地总规模**公顷，土地利用现状情况为农用地**公顷（耕地**公顷，含基本农田**公顷），建设用地**公顷，未利用地**公顷。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〔符合规划情形〕该项目用地符合**市（州）**县（市、区）土地利用总体规划／已列入**市（州）**县（市、区）土地利用总体规划重点建设项目清单，不占用基本农田。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〔不符合规划情形〕该项目用地不符合**市（州）**县（市、区）土地利用总体规划／或已列入**市（州）**县（市、区）土地利用总体规划，但涉及占用**市（州）**县（市、区）境内基本农田**公顷，相关县（市、区）已按规定编制土地利用总体规划修改方案，材料齐备；相关县（市、区）将在用地报批前完成规划修改听证、规划实施影响评估和专家论证等工作。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〔项目踏勘论证情形〕该项目占用耕地**公顷，按照有关要求，我局已组织开展了踏勘论证。通过踏勘论证，认为项目建设方案符合供地政策和保护耕地、节约集约用地的要求，用地选址和用地规模比较合理，规划修改方案和基本农田补划方案切实可行。</w:t>
      </w:r>
    </w:p>
    <w:p>
      <w:pPr>
        <w:spacing w:line="6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三、项目符合土地使用标准情况</w:t>
      </w:r>
    </w:p>
    <w:p>
      <w:pPr>
        <w:spacing w:line="6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该项目用地总规模为**公顷，其中各功能分区用地面积分别为**（各功能分区面积情况以及与土地使用标准对比情况）。如该项目为工业项目，须按照《国土资源部关于发布和实施&lt;工业项目建设用地控制指标&gt;的通知》（国土资发〔2008〕24号）的要求，说明是否符合投资强度、容积率、行政办公及生活服务设施用地、建筑系数、绿地率等五项控制指标情况。</w:t>
      </w:r>
    </w:p>
    <w:p>
      <w:pPr>
        <w:spacing w:line="6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〔项目用地规模符合土地使用标准情形〕该项目申请用地总面积和各功能分区用地面积均符合《**项目建设用地指标》的规定。该项目用地规模超过《**项目建设用地指标》的规定（或该类型项目未颁布土地使用标准），我局已开展项目节地评价并组织专家评审。评审论证认为，该项目各用地功能分区和总规模用地合理，采用的工程技术比较先进可行，符合节约集约用地的要求，并按要求出具评审论证意见，同意该项目申请用地预审。</w:t>
      </w:r>
    </w:p>
    <w:p>
      <w:pPr>
        <w:spacing w:line="6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四、落实用地相关费用情况</w:t>
      </w:r>
    </w:p>
    <w:p>
      <w:pPr>
        <w:spacing w:line="6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建设项目已按规定将补充耕地、征地补偿、土地复垦等相关费用足额纳入项目工程概算，我局将督促建设单位和地方政府，在正式用地报批前按规定做好耕地占补平衡、征地补偿安置以及土地复垦有关工作。</w:t>
      </w:r>
    </w:p>
    <w:p>
      <w:pPr>
        <w:spacing w:line="6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五、关于其他问题的说明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对该项目是否属于重新预审等问题进行说明。</w:t>
      </w:r>
    </w:p>
    <w:p>
      <w:pPr>
        <w:spacing w:line="6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六、小结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综上所述，我局拟同意该项目用地。根据《湖南省建设项目用地预审管理办法》（湘国土资发〔2017〕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号）规定，现将我局的初步审查意见报上，请予审查。</w:t>
      </w:r>
    </w:p>
    <w:p>
      <w:pPr>
        <w:spacing w:line="620" w:lineRule="exact"/>
        <w:rPr>
          <w:rFonts w:eastAsia="仿宋_GB2312"/>
          <w:sz w:val="32"/>
          <w:szCs w:val="32"/>
        </w:rPr>
      </w:pPr>
    </w:p>
    <w:p>
      <w:pPr>
        <w:spacing w:line="620" w:lineRule="exact"/>
        <w:rPr>
          <w:rFonts w:eastAsia="仿宋_GB2312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联系人及电话：（姓名）             （电话）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20" w:lineRule="exact"/>
        <w:ind w:firstLine="5440" w:firstLineChars="17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（公章）</w:t>
      </w:r>
    </w:p>
    <w:p>
      <w:pPr>
        <w:spacing w:line="620" w:lineRule="exact"/>
        <w:ind w:firstLine="5440" w:firstLineChars="17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7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2019-09-27T00:30:58Z</dcterms:created>
  <dc:creator>Administrator</dc:creator>
  <cp:lastModifiedBy>易礼</cp:lastModifiedBy>
  <dcterms:modified xsi:type="dcterms:W3CDTF">2019-09-27T00:31:02Z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