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320" w:lineRule="exact"/>
        <w:ind w:firstLine="1280" w:firstLineChars="400"/>
        <w:rPr>
          <w:rFonts w:hint="eastAsia" w:ascii="宋体" w:hAnsi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附件9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shd w:val="clear" w:color="auto" w:fill="FFFFFF"/>
          <w:lang w:bidi="ar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shd w:val="clear" w:color="auto" w:fill="FFFFFF"/>
          <w:lang w:bidi="ar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shd w:val="clear" w:color="auto" w:fill="FFFFFF"/>
          <w:lang w:bidi="ar"/>
        </w:rPr>
        <w:t>技能人才评价考评人员年度考核记录表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color w:val="000000"/>
          <w:sz w:val="32"/>
          <w:szCs w:val="32"/>
          <w:shd w:val="clear" w:color="auto" w:fill="FFFFFF"/>
          <w:lang w:bidi="ar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shd w:val="clear" w:color="auto" w:fill="FFFFFF"/>
          <w:lang w:bidi="ar"/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u w:val="single"/>
          <w:shd w:val="clear" w:color="auto" w:fill="FFFFFF"/>
          <w:lang w:bidi="ar"/>
        </w:rPr>
        <w:t xml:space="preserve">      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shd w:val="clear" w:color="auto" w:fill="FFFFFF"/>
          <w:lang w:bidi="ar"/>
        </w:rPr>
        <w:t>年度）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shd w:val="clear" w:color="auto" w:fill="FFFFFF"/>
          <w:lang w:bidi="ar"/>
        </w:rPr>
      </w:pPr>
    </w:p>
    <w:tbl>
      <w:tblPr>
        <w:tblStyle w:val="3"/>
        <w:tblW w:w="101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5070"/>
        <w:gridCol w:w="870"/>
        <w:gridCol w:w="772"/>
        <w:gridCol w:w="818"/>
        <w:gridCol w:w="1080"/>
        <w:gridCol w:w="7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760" w:type="dxa"/>
            <w:vMerge w:val="restart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5070" w:type="dxa"/>
            <w:vMerge w:val="restart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bidi="ar"/>
              </w:rPr>
              <w:t>评价内容</w:t>
            </w:r>
          </w:p>
        </w:tc>
        <w:tc>
          <w:tcPr>
            <w:tcW w:w="3540" w:type="dxa"/>
            <w:gridSpan w:val="4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bidi="ar"/>
              </w:rPr>
              <w:t>评价档次</w:t>
            </w:r>
          </w:p>
        </w:tc>
        <w:tc>
          <w:tcPr>
            <w:tcW w:w="76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bidi="ar"/>
              </w:rPr>
              <w:t>评分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bidi="ar"/>
              </w:rPr>
              <w:t>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760" w:type="dxa"/>
            <w:vMerge w:val="continue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5070" w:type="dxa"/>
            <w:vMerge w:val="continue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70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bidi="ar"/>
              </w:rPr>
              <w:t>优秀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bidi="ar"/>
              </w:rPr>
              <w:t>良好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bidi="ar"/>
              </w:rPr>
              <w:t>合格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bidi="ar"/>
              </w:rPr>
              <w:t>不合格</w:t>
            </w:r>
          </w:p>
        </w:tc>
        <w:tc>
          <w:tcPr>
            <w:tcW w:w="764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7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5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加强考评技术方法的业务学习，熟悉技能人才评价政策制度</w:t>
            </w:r>
          </w:p>
        </w:tc>
        <w:tc>
          <w:tcPr>
            <w:tcW w:w="87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5-6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1-4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7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5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熟练掌握所考评职业（工种）相应评价标准规范，熟悉主流技术技能和新技术新工艺新要求</w:t>
            </w:r>
          </w:p>
        </w:tc>
        <w:tc>
          <w:tcPr>
            <w:tcW w:w="87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5-6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1-4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7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5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专业理论知识和操作技能水平符合评价工作要求</w:t>
            </w:r>
          </w:p>
        </w:tc>
        <w:tc>
          <w:tcPr>
            <w:tcW w:w="87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5-6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1-4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7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5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自觉执行回避制度和考评组成员轮换制度</w:t>
            </w:r>
          </w:p>
        </w:tc>
        <w:tc>
          <w:tcPr>
            <w:tcW w:w="87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5-6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1-4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7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5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每次均认真检查考前准备情况，对试题内容及时审核勘误</w:t>
            </w:r>
          </w:p>
        </w:tc>
        <w:tc>
          <w:tcPr>
            <w:tcW w:w="87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5-6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1-4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5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佩带考评人员证卡，作风严谨，公道正派、清正廉洁</w:t>
            </w:r>
          </w:p>
        </w:tc>
        <w:tc>
          <w:tcPr>
            <w:tcW w:w="87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5-6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1-4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7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5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严格按照规定的评价方式、内容和评分标准执评，过程合规，评分准确</w:t>
            </w:r>
          </w:p>
        </w:tc>
        <w:tc>
          <w:tcPr>
            <w:tcW w:w="87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5-6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1-4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7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5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考评中发生人员伤害和设备损毁能采取紧急处理措施，以及能妥善处理考评过程中突发问题</w:t>
            </w:r>
          </w:p>
        </w:tc>
        <w:tc>
          <w:tcPr>
            <w:tcW w:w="87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5-6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1-4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7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5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自觉遵守考评人员守则和考场规则，认真履行考评职责，保质保量完成考评任务，自觉接受监督</w:t>
            </w:r>
          </w:p>
        </w:tc>
        <w:tc>
          <w:tcPr>
            <w:tcW w:w="87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5-6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1-4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7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5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自觉遵守保密规定，不泄露试题、具体考评内容、考务安排和考生信息等内容</w:t>
            </w:r>
          </w:p>
        </w:tc>
        <w:tc>
          <w:tcPr>
            <w:tcW w:w="87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5-6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1-4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7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11</w:t>
            </w:r>
          </w:p>
        </w:tc>
        <w:tc>
          <w:tcPr>
            <w:tcW w:w="5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积极接受评价机构派遣、参加考评工作，本年度内执评3次以上（可根据接受派遣的情况和执评次数评分）</w:t>
            </w:r>
          </w:p>
        </w:tc>
        <w:tc>
          <w:tcPr>
            <w:tcW w:w="87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19-20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15-18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11-14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1-10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70" w:type="dxa"/>
            <w:gridSpan w:val="6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总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得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分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</w:tbl>
    <w:p>
      <w:pPr>
        <w:widowControl/>
        <w:spacing w:line="300" w:lineRule="exact"/>
        <w:rPr>
          <w:rFonts w:hint="default" w:ascii="仿宋_GB2312" w:hAnsi="仿宋_GB2312" w:eastAsia="仿宋_GB2312" w:cs="仿宋_GB2312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Cs w:val="21"/>
          <w:lang w:bidi="ar"/>
        </w:rPr>
        <w:t>备注：</w:t>
      </w:r>
      <w:r>
        <w:rPr>
          <w:rFonts w:hint="eastAsia" w:ascii="宋体" w:hAnsi="宋体" w:cs="宋体"/>
          <w:color w:val="000000"/>
          <w:kern w:val="0"/>
          <w:szCs w:val="21"/>
          <w:lang w:bidi="ar"/>
        </w:rPr>
        <w:t>考评人员在本考核年度内未参加考评工作或严重违规的，直接视为不合格。</w:t>
      </w:r>
    </w:p>
    <w:p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113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15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15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wNDFmOWFhZDdlMzBiMWQ2ZGQ2YmE4MTRlMzZlNzkifQ=="/>
  </w:docVars>
  <w:rsids>
    <w:rsidRoot w:val="00000000"/>
    <w:rsid w:val="6936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塵言 </cp:lastModifiedBy>
  <dcterms:modified xsi:type="dcterms:W3CDTF">2023-12-22T02:31:41Z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3E6EB92563CD4BD78D8E48C1570CFAE2_12</vt:lpwstr>
  </property>
</Properties>
</file>