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地质灾害评估和治理工程勘查设计资质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</w:rPr>
        <w:t>新设申请表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申请等级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单位原有资质等级 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填 报 日 期</w:t>
      </w:r>
      <w:r>
        <w:rPr>
          <w:rFonts w:hint="eastAsia"/>
          <w:sz w:val="28"/>
          <w:szCs w:val="28"/>
          <w:u w:val="single"/>
        </w:rPr>
        <w:t xml:space="preserve">                                           </w:t>
      </w:r>
    </w:p>
    <w:p>
      <w:pPr>
        <w:spacing w:line="600" w:lineRule="auto"/>
        <w:rPr>
          <w:rFonts w:hint="eastAsia" w:eastAsia="黑体"/>
          <w:sz w:val="28"/>
          <w:szCs w:val="28"/>
        </w:rPr>
      </w:pP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6"/>
        <w:tblW w:w="1008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046"/>
        <w:gridCol w:w="828"/>
        <w:gridCol w:w="339"/>
        <w:gridCol w:w="778"/>
        <w:gridCol w:w="355"/>
        <w:gridCol w:w="422"/>
        <w:gridCol w:w="484"/>
        <w:gridCol w:w="417"/>
        <w:gridCol w:w="1031"/>
        <w:gridCol w:w="498"/>
        <w:gridCol w:w="487"/>
        <w:gridCol w:w="778"/>
        <w:gridCol w:w="175"/>
        <w:gridCol w:w="13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55"/>
              </w:tabs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7924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654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1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639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5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default"/>
                <w:b w:val="0"/>
                <w:bCs/>
                <w:sz w:val="20"/>
                <w:szCs w:val="20"/>
                <w:lang w:val="e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性质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94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93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  <w:tc>
          <w:tcPr>
            <w:tcW w:w="9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2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专业技术人员</w:t>
            </w: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030" w:right="1028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专业类别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7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高级（人）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22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中级（人）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06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初级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firstLine="224" w:firstLineChars="100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资源与环境类相关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土木水利类相关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  <w:t>专业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技术人员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  <w:jc w:val="center"/>
        </w:trPr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right="2"/>
              <w:jc w:val="center"/>
              <w:textAlignment w:val="auto"/>
              <w:rPr>
                <w:rFonts w:hint="default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合计</w:t>
            </w:r>
            <w:r>
              <w:rPr>
                <w:rFonts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(</w:t>
            </w:r>
            <w:r>
              <w:rPr>
                <w:rFonts w:hint="eastAsia" w:ascii="宋体" w:hAnsi="宋体" w:cs="Microsoft JhengHei"/>
                <w:b w:val="0"/>
                <w:bCs/>
                <w:spacing w:val="2"/>
                <w:w w:val="110"/>
                <w:sz w:val="20"/>
                <w:szCs w:val="20"/>
              </w:rPr>
              <w:t>人</w:t>
            </w:r>
            <w:r>
              <w:rPr>
                <w:rFonts w:ascii="宋体" w:hAnsi="宋体" w:cs="Microsoft JhengHei"/>
                <w:b w:val="0"/>
                <w:bCs/>
                <w:w w:val="110"/>
                <w:sz w:val="20"/>
                <w:szCs w:val="20"/>
              </w:rPr>
              <w:t>)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Cs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器</w:t>
            </w: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3" w:right="50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504" w:right="501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类别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2"/>
              <w:jc w:val="center"/>
              <w:textAlignment w:val="auto"/>
              <w:rPr>
                <w:rFonts w:ascii="宋体"/>
                <w:b w:val="0"/>
                <w:bCs/>
              </w:rPr>
            </w:pPr>
            <w:r>
              <w:rPr>
                <w:rFonts w:hint="eastAsia" w:ascii="宋体" w:hAnsi="宋体" w:cs="Microsoft JhengHei"/>
                <w:b w:val="0"/>
                <w:bCs/>
                <w:spacing w:val="2"/>
                <w:sz w:val="20"/>
                <w:szCs w:val="20"/>
              </w:rPr>
              <w:t>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全站仪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凿岩机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eastAsia" w:ascii="宋体" w:eastAsia="宋体"/>
                <w:bCs/>
                <w:lang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水准仪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探地雷达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ascii="宋体"/>
              </w:rPr>
            </w:pPr>
          </w:p>
        </w:tc>
        <w:tc>
          <w:tcPr>
            <w:tcW w:w="1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121"/>
              <w:jc w:val="center"/>
              <w:textAlignment w:val="auto"/>
              <w:rPr>
                <w:rFonts w:hint="default" w:ascii="宋体" w:eastAsia="宋体"/>
                <w:bCs/>
                <w:lang w:val="en-US" w:eastAsia="zh-CN"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锚杆锚索钻机</w:t>
            </w:r>
          </w:p>
        </w:tc>
        <w:tc>
          <w:tcPr>
            <w:tcW w:w="14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台</w:t>
            </w: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  <w:r>
              <w:rPr>
                <w:rFonts w:hint="eastAsia" w:ascii="宋体" w:hAnsi="宋体" w:cs="Microsoft JhengHei"/>
                <w:bCs/>
                <w:w w:val="105"/>
                <w:sz w:val="20"/>
                <w:szCs w:val="20"/>
              </w:rPr>
              <w:t>套</w:t>
            </w:r>
          </w:p>
        </w:tc>
        <w:tc>
          <w:tcPr>
            <w:tcW w:w="13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5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321" w:leftChars="0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hint="eastAsia" w:ascii="宋体" w:hAnsi="宋体" w:cs="Microsoft JhengHei"/>
                <w:bCs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ind w:left="476" w:leftChars="0" w:firstLine="212" w:firstLineChars="100"/>
              <w:jc w:val="center"/>
              <w:textAlignment w:val="auto"/>
              <w:rPr>
                <w:rFonts w:hint="default" w:ascii="宋体" w:eastAsia="宋体"/>
                <w:bCs/>
                <w:color w:val="FF0000"/>
                <w:lang w:val="en-US" w:eastAsia="zh-CN"/>
              </w:rPr>
            </w:pPr>
            <w:r>
              <w:rPr>
                <w:rFonts w:ascii="宋体" w:hAnsi="宋体" w:cs="Microsoft JhengHei"/>
                <w:bCs/>
                <w:spacing w:val="1"/>
                <w:w w:val="105"/>
                <w:sz w:val="20"/>
                <w:szCs w:val="20"/>
              </w:rPr>
              <w:t>/</w:t>
            </w:r>
          </w:p>
        </w:tc>
        <w:tc>
          <w:tcPr>
            <w:tcW w:w="13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职业健康安全管理体系认证情况或安全管理制度建设情况</w:t>
            </w:r>
          </w:p>
        </w:tc>
        <w:tc>
          <w:tcPr>
            <w:tcW w:w="4252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质量管理体系认证情况或质量管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宋体" w:hAnsi="宋体" w:cs="Microsoft JhengHei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理制度建设情况</w:t>
            </w:r>
          </w:p>
        </w:tc>
        <w:tc>
          <w:tcPr>
            <w:tcW w:w="327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  <w:jc w:val="center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0"/>
                <w:szCs w:val="20"/>
                <w:lang w:val="en-US" w:eastAsia="zh-CN"/>
              </w:rPr>
              <w:t>地质灾害防治单位资质取得情况</w:t>
            </w:r>
          </w:p>
        </w:tc>
        <w:tc>
          <w:tcPr>
            <w:tcW w:w="897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/>
                <w:color w:val="FF0000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表示选填，根据不同类别资质有关要求填写。本文中提到的单位性质指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企业或事业单位。</w:t>
      </w:r>
      <w:bookmarkStart w:id="0" w:name="_GoBack"/>
      <w:bookmarkEnd w:id="0"/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  <w:sectPr>
          <w:pgSz w:w="12240" w:h="15840"/>
          <w:pgMar w:top="1440" w:right="1800" w:bottom="1440" w:left="1800" w:header="720" w:footer="720" w:gutter="0"/>
          <w:lnNumType w:countBy="0" w:distance="360"/>
          <w:cols w:space="720" w:num="1"/>
          <w:docGrid w:type="lines" w:linePitch="312" w:charSpace="0"/>
        </w:sectPr>
      </w:pPr>
    </w:p>
    <w:p>
      <w:pPr>
        <w:ind w:firstLine="6300" w:firstLineChars="21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专业技术人员列表</w:t>
      </w:r>
    </w:p>
    <w:tbl>
      <w:tblPr>
        <w:tblStyle w:val="6"/>
        <w:tblpPr w:leftFromText="180" w:rightFromText="180" w:vertAnchor="text" w:horzAnchor="page" w:tblpX="833" w:tblpY="986"/>
        <w:tblOverlap w:val="never"/>
        <w:tblW w:w="143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064"/>
        <w:gridCol w:w="841"/>
        <w:gridCol w:w="645"/>
        <w:gridCol w:w="1964"/>
        <w:gridCol w:w="1854"/>
        <w:gridCol w:w="1446"/>
        <w:gridCol w:w="1468"/>
        <w:gridCol w:w="1695"/>
        <w:gridCol w:w="1296"/>
        <w:gridCol w:w="14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65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序号</w:t>
            </w:r>
          </w:p>
        </w:tc>
        <w:tc>
          <w:tcPr>
            <w:tcW w:w="10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姓名</w:t>
            </w:r>
          </w:p>
        </w:tc>
        <w:tc>
          <w:tcPr>
            <w:tcW w:w="84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性别</w:t>
            </w:r>
          </w:p>
        </w:tc>
        <w:tc>
          <w:tcPr>
            <w:tcW w:w="6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年龄</w:t>
            </w:r>
          </w:p>
        </w:tc>
        <w:tc>
          <w:tcPr>
            <w:tcW w:w="19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right="16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身份证号</w:t>
            </w:r>
          </w:p>
        </w:tc>
        <w:tc>
          <w:tcPr>
            <w:tcW w:w="476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毕业情况</w:t>
            </w:r>
          </w:p>
        </w:tc>
        <w:tc>
          <w:tcPr>
            <w:tcW w:w="442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专业技术职称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65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9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ind w:left="236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毕业院校</w:t>
            </w: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ascii="宋体" w:hAnsi="宋体" w:eastAsia="宋体" w:cs="Microsoft JhengHei"/>
                <w:b/>
                <w:spacing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  <w:lang w:val="en-US" w:eastAsia="zh-CN"/>
              </w:rPr>
              <w:t>专业</w:t>
            </w: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ascii="宋体" w:cs="Microsoft JhengHei"/>
                <w:b/>
                <w:spacing w:val="2"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毕业时间</w:t>
            </w:r>
          </w:p>
          <w:p>
            <w:pPr>
              <w:pStyle w:val="8"/>
              <w:kinsoku w:val="0"/>
              <w:overflowPunct w:val="0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（年）</w:t>
            </w: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64" w:right="88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等级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37"/>
              <w:ind w:left="378" w:right="102" w:hanging="274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专业</w:t>
            </w: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8"/>
              <w:kinsoku w:val="0"/>
              <w:overflowPunct w:val="0"/>
              <w:spacing w:before="78"/>
              <w:jc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18"/>
                <w:szCs w:val="18"/>
              </w:rPr>
              <w:t>任职时间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8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8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4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业绩列表</w:t>
      </w:r>
      <w:r>
        <w:rPr>
          <w:rFonts w:hint="eastAsia"/>
          <w:sz w:val="30"/>
          <w:szCs w:val="30"/>
          <w:lang w:val="en-US" w:eastAsia="zh-CN"/>
        </w:rPr>
        <w:t>（甲级资质申请时填写）</w:t>
      </w:r>
    </w:p>
    <w:tbl>
      <w:tblPr>
        <w:tblStyle w:val="7"/>
        <w:tblpPr w:leftFromText="180" w:rightFromText="180" w:vertAnchor="text" w:horzAnchor="page" w:tblpX="1021" w:tblpY="663"/>
        <w:tblOverlap w:val="never"/>
        <w:tblW w:w="1434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891"/>
        <w:gridCol w:w="2205"/>
        <w:gridCol w:w="2205"/>
        <w:gridCol w:w="2205"/>
        <w:gridCol w:w="2205"/>
        <w:gridCol w:w="19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891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业绩项目</w:t>
            </w:r>
            <w:r>
              <w:rPr>
                <w:rFonts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业主单位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完成时间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（年月）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工作主要</w:t>
            </w:r>
            <w:r>
              <w:rPr>
                <w:rFonts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2205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合同额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</w:rPr>
              <w:t>（万元）</w:t>
            </w:r>
          </w:p>
        </w:tc>
        <w:tc>
          <w:tcPr>
            <w:tcW w:w="198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  <w:p>
            <w:pPr>
              <w:widowControl w:val="0"/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891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2205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  <w:tc>
          <w:tcPr>
            <w:tcW w:w="1986" w:type="dxa"/>
            <w:tcBorders>
              <w:tl2br w:val="nil"/>
              <w:tr2bl w:val="nil"/>
            </w:tcBorders>
            <w:vAlign w:val="top"/>
          </w:tcPr>
          <w:p>
            <w:pPr>
              <w:widowControl w:val="0"/>
              <w:rPr>
                <w:rFonts w:hint="eastAsia" w:eastAsia="宋体"/>
                <w:vertAlign w:val="baseline"/>
                <w:lang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bidi w:val="0"/>
        <w:rPr>
          <w:rFonts w:hint="default" w:eastAsia="宋体"/>
          <w:kern w:val="2"/>
          <w:sz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5840" w:h="12240" w:orient="landscape"/>
      <w:pgMar w:top="1803" w:right="1440" w:bottom="1803" w:left="1440" w:header="720" w:footer="720" w:gutter="0"/>
      <w:lnNumType w:countBy="0" w:distance="36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55054C2"/>
    <w:rsid w:val="363116BF"/>
    <w:rsid w:val="516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Table Paragraph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2023-01-13T03:38:00Z</dcterms:created>
  <dc:creator>管理人员</dc:creator>
  <cp:lastModifiedBy>管理人员</cp:lastModifiedBy>
  <dcterms:modified xsi:type="dcterms:W3CDTF">2023-01-13T07:00:00Z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