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地质灾害治理工程施工资质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延续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both"/>
        <w:rPr>
          <w:rFonts w:hint="eastAsia"/>
          <w:sz w:val="100"/>
          <w:szCs w:val="28"/>
        </w:rPr>
      </w:pPr>
    </w:p>
    <w:p>
      <w:pPr>
        <w:pStyle w:val="2"/>
        <w:rPr>
          <w:rFonts w:hint="eastAsia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</w:rPr>
        <w:t>原资质证号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原资质等级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原有效期起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</w:rPr>
        <w:t>原有效期止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pStyle w:val="2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b/>
          <w:bCs/>
          <w:sz w:val="32"/>
          <w:szCs w:val="28"/>
        </w:rPr>
      </w:pPr>
      <w:bookmarkStart w:id="0" w:name="_GoBack"/>
      <w:bookmarkEnd w:id="0"/>
      <w:r>
        <w:rPr>
          <w:rFonts w:hint="eastAsia" w:eastAsia="黑体"/>
          <w:sz w:val="28"/>
          <w:szCs w:val="28"/>
        </w:rPr>
        <w:t>山西省自然资源厅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3"/>
        <w:tblW w:w="100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046"/>
        <w:gridCol w:w="828"/>
        <w:gridCol w:w="339"/>
        <w:gridCol w:w="778"/>
        <w:gridCol w:w="355"/>
        <w:gridCol w:w="422"/>
        <w:gridCol w:w="484"/>
        <w:gridCol w:w="417"/>
        <w:gridCol w:w="1031"/>
        <w:gridCol w:w="498"/>
        <w:gridCol w:w="487"/>
        <w:gridCol w:w="778"/>
        <w:gridCol w:w="175"/>
        <w:gridCol w:w="13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5"/>
              </w:tabs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7924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65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63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/>
                <w:b w:val="0"/>
                <w:bCs/>
                <w:sz w:val="20"/>
                <w:szCs w:val="20"/>
                <w:lang w:val="e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专业技术人员</w:t>
            </w: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030" w:right="1028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专业类别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7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高级（人）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22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中级（人）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0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初级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firstLine="224" w:firstLineChars="100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资源与环境类相关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土木水利类相关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default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器</w:t>
            </w: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3" w:right="50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4" w:right="501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全站仪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凿岩机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水准仪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探地雷达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default" w:asci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锚杆锚索钻机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 w:firstLine="212" w:firstLineChars="100"/>
              <w:jc w:val="center"/>
              <w:textAlignment w:val="auto"/>
              <w:rPr>
                <w:rFonts w:hint="default" w:ascii="宋体" w:eastAsia="宋体"/>
                <w:bCs/>
                <w:color w:val="FF0000"/>
                <w:lang w:val="en-US" w:eastAsia="zh-CN"/>
              </w:rPr>
            </w:pP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职业健康安全管理体系认证情况或安全管理制度建设情况</w:t>
            </w:r>
          </w:p>
        </w:tc>
        <w:tc>
          <w:tcPr>
            <w:tcW w:w="425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质量管理体系认证情况或质量管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宋体" w:hAnsi="宋体" w:cs="Microsoft JhengHei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理制度建设情况</w:t>
            </w:r>
          </w:p>
        </w:tc>
        <w:tc>
          <w:tcPr>
            <w:tcW w:w="327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地质灾害防治单位资质取得情况</w:t>
            </w:r>
          </w:p>
        </w:tc>
        <w:tc>
          <w:tcPr>
            <w:tcW w:w="897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表示选填，根据不同类别资质有关要求填写。本文中提到的单位性质指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企业或事业单位。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  <w:sectPr>
          <w:pgSz w:w="12240" w:h="15840"/>
          <w:pgMar w:top="1440" w:right="1800" w:bottom="1440" w:left="1800" w:header="720" w:footer="720" w:gutter="0"/>
          <w:lnNumType w:countBy="0" w:distance="360"/>
          <w:cols w:space="720" w:num="1"/>
          <w:docGrid w:type="lines" w:linePitch="312" w:charSpace="0"/>
        </w:sectPr>
      </w:pPr>
    </w:p>
    <w:p>
      <w:pPr>
        <w:ind w:firstLine="6300" w:firstLineChars="2100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专业技术人员列表</w:t>
      </w:r>
    </w:p>
    <w:tbl>
      <w:tblPr>
        <w:tblStyle w:val="3"/>
        <w:tblpPr w:leftFromText="180" w:rightFromText="180" w:vertAnchor="text" w:horzAnchor="page" w:tblpX="833" w:tblpY="986"/>
        <w:tblOverlap w:val="never"/>
        <w:tblW w:w="143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064"/>
        <w:gridCol w:w="841"/>
        <w:gridCol w:w="645"/>
        <w:gridCol w:w="1964"/>
        <w:gridCol w:w="1854"/>
        <w:gridCol w:w="1446"/>
        <w:gridCol w:w="1468"/>
        <w:gridCol w:w="1695"/>
        <w:gridCol w:w="1296"/>
        <w:gridCol w:w="14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5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0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姓名</w:t>
            </w:r>
          </w:p>
        </w:tc>
        <w:tc>
          <w:tcPr>
            <w:tcW w:w="8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年龄</w:t>
            </w:r>
          </w:p>
        </w:tc>
        <w:tc>
          <w:tcPr>
            <w:tcW w:w="19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right="16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身份证号</w:t>
            </w:r>
          </w:p>
        </w:tc>
        <w:tc>
          <w:tcPr>
            <w:tcW w:w="4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hint="default" w:asci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毕业情况</w:t>
            </w:r>
          </w:p>
        </w:tc>
        <w:tc>
          <w:tcPr>
            <w:tcW w:w="44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专业技术职称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65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9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毕业院校</w:t>
            </w: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hint="eastAsia" w:ascii="宋体" w:hAnsi="宋体" w:eastAsia="宋体" w:cs="Microsoft JhengHei"/>
                <w:b/>
                <w:spacing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专业</w:t>
            </w: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毕业时间</w:t>
            </w:r>
          </w:p>
          <w:p>
            <w:pPr>
              <w:pStyle w:val="6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（年）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37"/>
              <w:ind w:left="364" w:right="88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等级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37"/>
              <w:ind w:left="378" w:right="102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6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任职时间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业绩列表</w:t>
      </w:r>
      <w:r>
        <w:rPr>
          <w:rFonts w:hint="eastAsia"/>
          <w:sz w:val="30"/>
          <w:szCs w:val="30"/>
          <w:lang w:val="en-US" w:eastAsia="zh-CN"/>
        </w:rPr>
        <w:t>（甲级资质申请时填写）</w:t>
      </w:r>
    </w:p>
    <w:tbl>
      <w:tblPr>
        <w:tblStyle w:val="4"/>
        <w:tblpPr w:leftFromText="180" w:rightFromText="180" w:vertAnchor="text" w:horzAnchor="page" w:tblpX="1021" w:tblpY="663"/>
        <w:tblOverlap w:val="never"/>
        <w:tblW w:w="143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891"/>
        <w:gridCol w:w="2205"/>
        <w:gridCol w:w="2205"/>
        <w:gridCol w:w="2205"/>
        <w:gridCol w:w="2205"/>
        <w:gridCol w:w="19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91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业绩项目</w:t>
            </w: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业主单位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完成时间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（年月）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工作主要</w:t>
            </w:r>
            <w:r>
              <w:rPr>
                <w:rFonts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合同额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eastAsia="宋体"/>
          <w:kern w:val="2"/>
          <w:sz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5840" w:h="1224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513A6"/>
    <w:rsid w:val="08B87CF0"/>
    <w:rsid w:val="3E1A3514"/>
    <w:rsid w:val="3EF6B395"/>
    <w:rsid w:val="573D6508"/>
    <w:rsid w:val="7325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2023-01-13T11:55:00Z</dcterms:created>
  <dc:creator>管理人员</dc:creator>
  <cp:lastModifiedBy>kylin</cp:lastModifiedBy>
  <dcterms:modified xsi:type="dcterms:W3CDTF">2023-01-16T15:42:20Z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