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spacing w:line="60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排水与污水处理设施备案审批办理流程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、办理范围划分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按照市、区两级项目划分，市级项目由市城建局负责办理，区级项目由各辖区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排水审批办理部门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负责办理。</w:t>
      </w:r>
    </w:p>
    <w:p>
      <w:pPr>
        <w:spacing w:line="360" w:lineRule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现场勘查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瑶海区、庐阳区、蜀山区、包河区范围内（不含区属园区、开发区等）的市级项目由市排水管理办公室负责现场勘察，其余市、区级项目由各区统筹安排现场勘察。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信息入库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所有备案项目测绘和检测成果均在市排水管理办公室办理数据入库。</w:t>
      </w:r>
    </w:p>
    <w:p>
      <w:pPr>
        <w:numPr>
          <w:ilvl w:val="0"/>
          <w:numId w:val="0"/>
        </w:numPr>
        <w:spacing w:line="360" w:lineRule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二、办理流程</w:t>
      </w:r>
    </w:p>
    <w:p>
      <w:pPr>
        <w:spacing w:line="360" w:lineRule="auto"/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_GB2312" w:hAnsi="仿宋" w:eastAsia="楷体_GB2312"/>
          <w:b/>
          <w:bCs/>
          <w:sz w:val="32"/>
          <w:szCs w:val="32"/>
        </w:rPr>
        <w:t>申请材料</w:t>
      </w:r>
    </w:p>
    <w:p>
      <w:pPr>
        <w:pStyle w:val="6"/>
        <w:ind w:left="0" w:leftChars="0" w:firstLine="321" w:firstLine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排水与污水处理设施竣工图；</w:t>
      </w:r>
    </w:p>
    <w:p>
      <w:pPr>
        <w:pStyle w:val="6"/>
        <w:ind w:left="0" w:leftChars="0" w:firstLine="321" w:firstLine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排水与污水处理设施竣工验收报告；</w:t>
      </w:r>
    </w:p>
    <w:p>
      <w:pPr>
        <w:pStyle w:val="6"/>
        <w:ind w:left="0" w:leftChars="0" w:firstLine="321" w:firstLine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地下排水管线测量成果资料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（含设施量）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pStyle w:val="6"/>
        <w:ind w:left="0" w:leftChars="0" w:firstLine="321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排水管网检测评估报告（含影像资料）。</w:t>
      </w:r>
    </w:p>
    <w:p>
      <w:pPr>
        <w:spacing w:line="360" w:lineRule="auto"/>
        <w:rPr>
          <w:rFonts w:hint="eastAsia"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仿宋" w:eastAsia="楷体_GB2312"/>
          <w:b/>
          <w:bCs/>
          <w:sz w:val="32"/>
          <w:szCs w:val="32"/>
        </w:rPr>
        <w:t>办理流程</w:t>
      </w:r>
    </w:p>
    <w:p>
      <w:pPr>
        <w:spacing w:line="360" w:lineRule="auto"/>
        <w:ind w:firstLine="321" w:firstLine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申请：</w:t>
      </w:r>
      <w:bookmarkStart w:id="0" w:name="_Hlk35190547"/>
      <w:r>
        <w:rPr>
          <w:rFonts w:hint="eastAsia" w:ascii="仿宋_GB2312" w:hAnsi="仿宋" w:eastAsia="仿宋_GB2312"/>
          <w:sz w:val="32"/>
          <w:szCs w:val="32"/>
          <w:highlight w:val="none"/>
        </w:rPr>
        <w:t>市城乡建设局负责项目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由项目建设单位</w:t>
      </w:r>
      <w:r>
        <w:rPr>
          <w:rFonts w:hint="eastAsia" w:ascii="仿宋_GB2312" w:hAnsi="仿宋" w:eastAsia="仿宋_GB2312"/>
          <w:sz w:val="32"/>
          <w:szCs w:val="32"/>
        </w:rPr>
        <w:t>在合肥市政务服务管理局综</w:t>
      </w: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</w:rPr>
        <w:t>合窗口或合肥市工程建设项目审批管理平台提交申请；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各区负责项目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由项目建设单位</w:t>
      </w:r>
      <w:r>
        <w:rPr>
          <w:rFonts w:hint="eastAsia" w:ascii="仿宋_GB2312" w:hAnsi="仿宋" w:eastAsia="仿宋_GB2312"/>
          <w:sz w:val="32"/>
          <w:szCs w:val="32"/>
        </w:rPr>
        <w:t>向所在辖区排水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审批</w:t>
      </w:r>
      <w:r>
        <w:rPr>
          <w:rFonts w:hint="eastAsia" w:ascii="仿宋_GB2312" w:hAnsi="仿宋" w:eastAsia="仿宋_GB2312"/>
          <w:sz w:val="32"/>
          <w:szCs w:val="32"/>
        </w:rPr>
        <w:t>部门提交申请。</w:t>
      </w:r>
    </w:p>
    <w:bookmarkEnd w:id="0"/>
    <w:p>
      <w:pPr>
        <w:pStyle w:val="6"/>
        <w:ind w:left="0" w:leftChars="0" w:firstLine="321" w:firstLine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受理：对申请材料进行审核，符合要求的出具《受理决定书》，给予办理；对应作补件处理的，应向服务对象说明并出具《申请材料补正一次性告知书》；对已作出不予受理决定的，应向服务对象充分说明并出具《不予受理通知单》。</w:t>
      </w:r>
    </w:p>
    <w:p>
      <w:pPr>
        <w:pStyle w:val="6"/>
        <w:ind w:left="0" w:leftChars="0" w:firstLine="321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审查：排水审批办理部门</w:t>
      </w:r>
      <w:r>
        <w:rPr>
          <w:rFonts w:hint="eastAsia" w:ascii="仿宋_GB2312" w:hAnsi="仿宋" w:eastAsia="仿宋_GB2312"/>
          <w:sz w:val="32"/>
          <w:szCs w:val="32"/>
        </w:rPr>
        <w:t>组织现场踏勘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所有备案项目测绘和检测成果均在市排管办办理数据入库。</w:t>
      </w:r>
      <w:r>
        <w:rPr>
          <w:rFonts w:hint="eastAsia" w:ascii="仿宋_GB2312" w:hAnsi="仿宋" w:eastAsia="仿宋_GB2312"/>
          <w:sz w:val="32"/>
          <w:szCs w:val="32"/>
        </w:rPr>
        <w:t>对符合规定要求的予以通过；对不符合规定要求的，不予通过并书面说明理由。</w:t>
      </w:r>
    </w:p>
    <w:p>
      <w:pPr>
        <w:pStyle w:val="6"/>
        <w:ind w:left="0" w:leftChars="0" w:firstLine="321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决定：出具《排水与污水处理设施备案表》（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样表附后</w:t>
      </w:r>
      <w:r>
        <w:rPr>
          <w:rFonts w:hint="eastAsia" w:ascii="仿宋_GB2312" w:hAnsi="仿宋" w:eastAsia="仿宋_GB2312"/>
          <w:sz w:val="32"/>
          <w:szCs w:val="32"/>
        </w:rPr>
        <w:t>）。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三、办理时限</w:t>
      </w:r>
    </w:p>
    <w:p>
      <w:pPr>
        <w:numPr>
          <w:ilvl w:val="0"/>
          <w:numId w:val="0"/>
        </w:numPr>
        <w:spacing w:line="360" w:lineRule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5个工作日</w:t>
      </w:r>
    </w:p>
    <w:p>
      <w:pPr>
        <w:pStyle w:val="6"/>
        <w:ind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6"/>
        <w:ind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6"/>
        <w:ind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6"/>
        <w:ind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6"/>
        <w:ind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6"/>
        <w:ind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6"/>
        <w:ind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6"/>
        <w:ind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jc w:val="both"/>
        <w:rPr>
          <w:rFonts w:hint="eastAsia" w:ascii="Calibri" w:hAnsi="Calibri"/>
          <w:b/>
          <w:sz w:val="32"/>
          <w:szCs w:val="32"/>
        </w:rPr>
      </w:pPr>
    </w:p>
    <w:p>
      <w:pPr>
        <w:jc w:val="center"/>
        <w:rPr>
          <w:rFonts w:hint="eastAsia" w:ascii="Calibri" w:hAnsi="Calibri" w:eastAsia="宋体"/>
          <w:b/>
          <w:sz w:val="32"/>
          <w:szCs w:val="32"/>
          <w:lang w:eastAsia="zh-CN"/>
        </w:rPr>
      </w:pPr>
      <w:r>
        <w:rPr>
          <w:rFonts w:hint="eastAsia" w:ascii="Calibri" w:hAnsi="Calibri"/>
          <w:b/>
          <w:sz w:val="32"/>
          <w:szCs w:val="32"/>
        </w:rPr>
        <w:t>排水与污水处理设施备案表</w:t>
      </w:r>
      <w:r>
        <w:rPr>
          <w:rFonts w:hint="eastAsia" w:ascii="Calibri" w:hAnsi="Calibri"/>
          <w:b/>
          <w:sz w:val="32"/>
          <w:szCs w:val="32"/>
          <w:lang w:eastAsia="zh-CN"/>
        </w:rPr>
        <w:t>（</w:t>
      </w:r>
      <w:r>
        <w:rPr>
          <w:rFonts w:hint="eastAsia" w:ascii="Calibri" w:hAnsi="Calibri"/>
          <w:b/>
          <w:sz w:val="32"/>
          <w:szCs w:val="32"/>
          <w:lang w:val="en-US" w:eastAsia="zh-CN"/>
        </w:rPr>
        <w:t>样表</w:t>
      </w:r>
      <w:r>
        <w:rPr>
          <w:rFonts w:hint="eastAsia" w:ascii="Calibri" w:hAnsi="Calibri"/>
          <w:b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市（）排备字（）第（）号</w:t>
      </w:r>
    </w:p>
    <w:tbl>
      <w:tblPr>
        <w:tblStyle w:val="3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6"/>
        <w:gridCol w:w="550"/>
        <w:gridCol w:w="1333"/>
        <w:gridCol w:w="980"/>
        <w:gridCol w:w="1077"/>
        <w:gridCol w:w="895"/>
        <w:gridCol w:w="663"/>
        <w:gridCol w:w="597"/>
        <w:gridCol w:w="2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申请单位</w:t>
            </w:r>
          </w:p>
        </w:tc>
        <w:tc>
          <w:tcPr>
            <w:tcW w:w="83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42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委托代理人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42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42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项目位置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备案范围</w:t>
            </w:r>
          </w:p>
        </w:tc>
        <w:tc>
          <w:tcPr>
            <w:tcW w:w="83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3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设计单位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施工单位</w:t>
            </w:r>
          </w:p>
        </w:tc>
        <w:tc>
          <w:tcPr>
            <w:tcW w:w="3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监理单位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设施养护单位</w:t>
            </w:r>
          </w:p>
        </w:tc>
        <w:tc>
          <w:tcPr>
            <w:tcW w:w="3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688" w:type="dxa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项目类型</w:t>
            </w:r>
          </w:p>
        </w:tc>
        <w:tc>
          <w:tcPr>
            <w:tcW w:w="8951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ind w:firstLine="945" w:firstLineChars="4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□政府投资建设项目（线性工程类）      □政府投资建设项目（房屋建筑类）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一般社会投资项目                    □小型社会投资项目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□工业建设项目                        □带方案出让用地的社会投资项目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688" w:type="dxa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资料完备情况</w:t>
            </w:r>
          </w:p>
        </w:tc>
        <w:tc>
          <w:tcPr>
            <w:tcW w:w="8951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资料完备情况：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1.排水与污水处理设施竣工图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       □否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2.排水与污水处理设施竣工验收报告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       □否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3.地下排水管线测量成果资料(含设施量)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       □否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4. 排水管网检测评估报告（含影像资料）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       □否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exact"/>
          <w:jc w:val="center"/>
        </w:trPr>
        <w:tc>
          <w:tcPr>
            <w:tcW w:w="694" w:type="dxa"/>
            <w:gridSpan w:val="2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备案意见</w:t>
            </w:r>
          </w:p>
        </w:tc>
        <w:tc>
          <w:tcPr>
            <w:tcW w:w="8945" w:type="dxa"/>
            <w:gridSpan w:val="8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720" w:firstLine="6300" w:firstLineChars="30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720" w:firstLine="6300" w:firstLineChars="30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720" w:firstLine="6300" w:firstLineChars="30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备案单位（签章）：</w:t>
            </w:r>
          </w:p>
          <w:p>
            <w:pPr>
              <w:ind w:right="720" w:firstLine="6300" w:firstLineChars="30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pPr>
        <w:snapToGrid w:val="0"/>
        <w:ind w:left="84" w:leftChars="-250" w:hanging="609" w:hangingChars="29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注：1.编号第一个（）根据实施主体填写；市城乡建设局填写（城建），瑶海区填写（瑶海），包河区填写（包河），蜀山区填写（蜀山），庐阳区填写（庐阳），经济技术开发区填写（经开），高新技术产业开发区填写（高新），新站高新技术产业开发区填写（新站）</w:t>
      </w:r>
    </w:p>
    <w:p>
      <w:pPr>
        <w:snapToGrid w:val="0"/>
        <w:ind w:left="84" w:leftChars="-250" w:hanging="609" w:hangingChars="29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2.编号第二个（）填年份，如（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2021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）</w:t>
      </w:r>
    </w:p>
    <w:p>
      <w:pPr>
        <w:snapToGrid w:val="0"/>
        <w:ind w:left="84" w:leftChars="-250" w:hanging="609" w:hangingChars="29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3.编号第三个（）填序号，如（001）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T1036-2015GS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82351"/>
    <w:rsid w:val="028D0871"/>
    <w:rsid w:val="06702606"/>
    <w:rsid w:val="0A482351"/>
    <w:rsid w:val="10EC565D"/>
    <w:rsid w:val="1D532701"/>
    <w:rsid w:val="29B65F36"/>
    <w:rsid w:val="2B7253E6"/>
    <w:rsid w:val="2B8D4023"/>
    <w:rsid w:val="34A815AD"/>
    <w:rsid w:val="3733280A"/>
    <w:rsid w:val="42051A91"/>
    <w:rsid w:val="43271B4D"/>
    <w:rsid w:val="45540780"/>
    <w:rsid w:val="492E79CA"/>
    <w:rsid w:val="4F5A75BF"/>
    <w:rsid w:val="57B920C1"/>
    <w:rsid w:val="622638C5"/>
    <w:rsid w:val="667E24A2"/>
    <w:rsid w:val="705E381B"/>
    <w:rsid w:val="71287F14"/>
    <w:rsid w:val="73A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2021-08-30T09:05:00Z</dcterms:created>
  <dc:creator>天青色等烟雨</dc:creator>
  <cp:lastModifiedBy>Shero</cp:lastModifiedBy>
  <cp:lastPrinted>2021-10-28T08:15:00Z</cp:lastPrinted>
  <dcterms:modified xsi:type="dcterms:W3CDTF">2021-11-01T02:16:09Z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28BED348746C4F7C847902EDAB5E7578</vt:lpwstr>
  </property>
</Properties>
</file>