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附件2</w:t>
      </w:r>
    </w:p>
    <w:p>
      <w:pPr>
        <w:jc w:val="center"/>
        <w:rPr>
          <w:rFonts w:hint="eastAsia" w:ascii="宋体" w:hAnsi="宋体"/>
          <w:b/>
          <w:sz w:val="44"/>
          <w:szCs w:val="44"/>
        </w:rPr>
      </w:pPr>
    </w:p>
    <w:p>
      <w:pPr>
        <w:jc w:val="center"/>
        <w:rPr>
          <w:rFonts w:hint="eastAsia" w:ascii="宋体" w:hAnsi="宋体"/>
          <w:b/>
          <w:sz w:val="44"/>
          <w:szCs w:val="44"/>
        </w:rPr>
      </w:pPr>
    </w:p>
    <w:p>
      <w:pPr>
        <w:jc w:val="center"/>
        <w:rPr>
          <w:rFonts w:ascii="宋体" w:hAnsi="宋体"/>
          <w:sz w:val="44"/>
          <w:szCs w:val="44"/>
        </w:rPr>
      </w:pPr>
      <w:r>
        <w:rPr>
          <w:rFonts w:hint="eastAsia" w:ascii="宋体" w:hAnsi="宋体"/>
          <w:b/>
          <w:sz w:val="44"/>
          <w:szCs w:val="44"/>
          <w:lang w:val="en-US" w:eastAsia="zh-CN"/>
        </w:rPr>
        <w:t>安徽省</w:t>
      </w:r>
      <w:r>
        <w:rPr>
          <w:rFonts w:hint="eastAsia" w:ascii="宋体" w:hAnsi="宋体"/>
          <w:b/>
          <w:sz w:val="44"/>
          <w:szCs w:val="44"/>
        </w:rPr>
        <w:t>产业计量测试中心筹建任务书</w:t>
      </w:r>
      <w:r>
        <w:rPr>
          <w:rFonts w:hint="eastAsia" w:ascii="宋体" w:hAnsi="宋体"/>
          <w:b/>
          <w:sz w:val="44"/>
          <w:szCs w:val="44"/>
          <w:lang w:eastAsia="zh-CN"/>
        </w:rPr>
        <w:t>（</w:t>
      </w:r>
      <w:r>
        <w:rPr>
          <w:rFonts w:hint="eastAsia" w:ascii="宋体" w:hAnsi="宋体"/>
          <w:b/>
          <w:sz w:val="44"/>
          <w:szCs w:val="44"/>
          <w:lang w:val="en-US" w:eastAsia="zh-CN"/>
        </w:rPr>
        <w:t>样式</w:t>
      </w:r>
      <w:r>
        <w:rPr>
          <w:rFonts w:hint="eastAsia" w:ascii="宋体" w:hAnsi="宋体"/>
          <w:b/>
          <w:sz w:val="44"/>
          <w:szCs w:val="44"/>
          <w:lang w:eastAsia="zh-CN"/>
        </w:rPr>
        <w:t>）</w:t>
      </w:r>
    </w:p>
    <w:p>
      <w:pPr>
        <w:ind w:firstLine="960"/>
        <w:rPr>
          <w:rFonts w:ascii="宋体" w:hAnsi="宋体"/>
          <w:sz w:val="28"/>
          <w:szCs w:val="28"/>
        </w:rPr>
      </w:pPr>
      <w:r>
        <w:rPr>
          <w:rFonts w:hint="eastAsia" w:ascii="宋体" w:hAnsi="宋体"/>
          <w:sz w:val="28"/>
          <w:szCs w:val="28"/>
        </w:rPr>
        <w:t xml:space="preserve"> </w:t>
      </w:r>
    </w:p>
    <w:p>
      <w:pPr>
        <w:rPr>
          <w:rFonts w:ascii="宋体" w:hAnsi="宋体"/>
          <w:sz w:val="28"/>
          <w:szCs w:val="28"/>
        </w:rPr>
      </w:pPr>
      <w:r>
        <w:rPr>
          <w:rFonts w:hint="eastAsia" w:ascii="宋体" w:hAnsi="宋体"/>
          <w:sz w:val="28"/>
          <w:szCs w:val="28"/>
        </w:rPr>
        <w:t xml:space="preserve"> </w:t>
      </w:r>
      <w:r>
        <w:rPr>
          <w:rFonts w:hint="eastAsia" w:ascii="宋体" w:hAnsi="宋体"/>
          <w:sz w:val="28"/>
          <w:szCs w:val="28"/>
        </w:rPr>
        <w:cr/>
      </w:r>
    </w:p>
    <w:p>
      <w:pPr>
        <w:rPr>
          <w:rFonts w:ascii="宋体" w:hAnsi="宋体"/>
          <w:sz w:val="28"/>
          <w:szCs w:val="28"/>
        </w:rPr>
      </w:pPr>
    </w:p>
    <w:p>
      <w:pPr>
        <w:rPr>
          <w:rFonts w:ascii="宋体" w:hAnsi="宋体"/>
          <w:sz w:val="28"/>
          <w:szCs w:val="28"/>
        </w:rPr>
      </w:pPr>
    </w:p>
    <w:p>
      <w:pPr>
        <w:ind w:left="560" w:hanging="560" w:hangingChars="200"/>
        <w:rPr>
          <w:rFonts w:hint="eastAsia" w:ascii="宋体" w:hAnsi="宋体"/>
          <w:sz w:val="28"/>
          <w:szCs w:val="28"/>
        </w:rPr>
      </w:pPr>
    </w:p>
    <w:p>
      <w:pPr>
        <w:ind w:left="560" w:hanging="560" w:hangingChars="200"/>
        <w:rPr>
          <w:rFonts w:hint="eastAsia" w:ascii="宋体" w:hAnsi="宋体"/>
          <w:sz w:val="28"/>
          <w:szCs w:val="28"/>
        </w:rPr>
      </w:pPr>
    </w:p>
    <w:p>
      <w:pPr>
        <w:ind w:left="560" w:hanging="560" w:hangingChars="200"/>
        <w:rPr>
          <w:rFonts w:hint="eastAsia" w:ascii="宋体" w:hAnsi="宋体"/>
          <w:sz w:val="28"/>
          <w:szCs w:val="28"/>
        </w:rPr>
      </w:pPr>
    </w:p>
    <w:p>
      <w:pPr>
        <w:ind w:left="560" w:hanging="560" w:hangingChars="200"/>
        <w:rPr>
          <w:rFonts w:ascii="宋体" w:hAnsi="宋体"/>
          <w:b/>
          <w:sz w:val="28"/>
          <w:szCs w:val="28"/>
          <w:u w:val="single"/>
        </w:rPr>
      </w:pPr>
      <w:r>
        <w:rPr>
          <w:rFonts w:hint="eastAsia" w:ascii="宋体" w:hAnsi="宋体"/>
          <w:sz w:val="28"/>
          <w:szCs w:val="28"/>
        </w:rPr>
        <w:cr/>
      </w:r>
      <w:r>
        <w:rPr>
          <w:rFonts w:hint="eastAsia" w:ascii="宋体" w:hAnsi="宋体"/>
          <w:b/>
          <w:sz w:val="28"/>
          <w:szCs w:val="28"/>
        </w:rPr>
        <w:t>项   目   名  称：</w:t>
      </w:r>
      <w:r>
        <w:rPr>
          <w:rFonts w:hint="eastAsia" w:ascii="宋体" w:hAnsi="宋体"/>
          <w:b/>
          <w:spacing w:val="-20"/>
          <w:sz w:val="28"/>
          <w:szCs w:val="28"/>
          <w:u w:val="single"/>
        </w:rPr>
        <w:t xml:space="preserve">                                           </w:t>
      </w:r>
    </w:p>
    <w:p>
      <w:pPr>
        <w:ind w:left="561" w:leftChars="267"/>
        <w:rPr>
          <w:rFonts w:ascii="宋体" w:hAnsi="宋体"/>
          <w:b/>
          <w:sz w:val="28"/>
          <w:szCs w:val="28"/>
          <w:u w:val="single"/>
        </w:rPr>
      </w:pPr>
      <w:r>
        <w:rPr>
          <w:rFonts w:hint="eastAsia" w:ascii="宋体" w:hAnsi="宋体"/>
          <w:b/>
          <w:sz w:val="28"/>
          <w:szCs w:val="28"/>
        </w:rPr>
        <w:t>承   担   单  位：</w:t>
      </w:r>
      <w:r>
        <w:rPr>
          <w:rFonts w:hint="eastAsia" w:ascii="宋体" w:hAnsi="宋体"/>
          <w:b/>
          <w:sz w:val="28"/>
          <w:szCs w:val="28"/>
          <w:u w:val="single"/>
        </w:rPr>
        <w:t xml:space="preserve">                       </w:t>
      </w:r>
      <w:r>
        <w:rPr>
          <w:rFonts w:hint="eastAsia" w:ascii="宋体" w:hAnsi="宋体"/>
          <w:spacing w:val="-20"/>
          <w:sz w:val="28"/>
          <w:szCs w:val="28"/>
          <w:u w:val="single"/>
        </w:rPr>
        <w:t>（</w:t>
      </w:r>
      <w:r>
        <w:rPr>
          <w:rFonts w:hint="eastAsia" w:ascii="宋体" w:hAnsi="宋体"/>
          <w:sz w:val="28"/>
          <w:szCs w:val="28"/>
          <w:u w:val="single"/>
        </w:rPr>
        <w:t>盖章）</w:t>
      </w:r>
      <w:r>
        <w:rPr>
          <w:rFonts w:hint="eastAsia" w:ascii="宋体" w:hAnsi="宋体"/>
          <w:b/>
          <w:sz w:val="28"/>
          <w:szCs w:val="28"/>
        </w:rPr>
        <w:cr/>
      </w:r>
      <w:r>
        <w:rPr>
          <w:rFonts w:hint="eastAsia" w:ascii="宋体" w:hAnsi="宋体"/>
          <w:b/>
          <w:spacing w:val="28"/>
          <w:sz w:val="28"/>
          <w:szCs w:val="28"/>
        </w:rPr>
        <w:t>承建单位负责人</w:t>
      </w:r>
      <w:r>
        <w:rPr>
          <w:rFonts w:hint="eastAsia" w:ascii="宋体" w:hAnsi="宋体"/>
          <w:b/>
          <w:sz w:val="28"/>
          <w:szCs w:val="28"/>
        </w:rPr>
        <w:t>：</w:t>
      </w:r>
      <w:r>
        <w:rPr>
          <w:rFonts w:hint="eastAsia" w:ascii="宋体" w:hAnsi="宋体"/>
          <w:b/>
          <w:sz w:val="28"/>
          <w:szCs w:val="28"/>
          <w:u w:val="single"/>
        </w:rPr>
        <w:t xml:space="preserve">                      </w:t>
      </w:r>
      <w:r>
        <w:rPr>
          <w:rFonts w:hint="eastAsia" w:ascii="宋体" w:hAnsi="宋体"/>
          <w:sz w:val="28"/>
          <w:szCs w:val="28"/>
          <w:u w:val="single"/>
        </w:rPr>
        <w:t>（签名）</w:t>
      </w:r>
      <w:r>
        <w:rPr>
          <w:rFonts w:hint="eastAsia" w:ascii="宋体" w:hAnsi="宋体"/>
          <w:b/>
          <w:sz w:val="28"/>
          <w:szCs w:val="28"/>
          <w:u w:val="single"/>
        </w:rPr>
        <w:cr/>
      </w:r>
      <w:r>
        <w:rPr>
          <w:rFonts w:hint="eastAsia" w:ascii="宋体" w:hAnsi="宋体"/>
          <w:b/>
          <w:spacing w:val="64"/>
          <w:sz w:val="28"/>
          <w:szCs w:val="28"/>
        </w:rPr>
        <w:t>批准筹建日期</w:t>
      </w:r>
      <w:r>
        <w:rPr>
          <w:rFonts w:hint="eastAsia" w:ascii="宋体" w:hAnsi="宋体"/>
          <w:b/>
          <w:sz w:val="28"/>
          <w:szCs w:val="28"/>
        </w:rPr>
        <w:t>：</w:t>
      </w:r>
      <w:r>
        <w:rPr>
          <w:rFonts w:hint="eastAsia" w:ascii="宋体" w:hAnsi="宋体"/>
          <w:b/>
          <w:sz w:val="28"/>
          <w:szCs w:val="28"/>
          <w:u w:val="single"/>
        </w:rPr>
        <w:t xml:space="preserve">         </w:t>
      </w:r>
      <w:r>
        <w:rPr>
          <w:rFonts w:hint="eastAsia" w:ascii="宋体" w:hAnsi="宋体"/>
          <w:sz w:val="28"/>
          <w:szCs w:val="28"/>
          <w:u w:val="single"/>
        </w:rPr>
        <w:t xml:space="preserve"> 年    月    日 </w:t>
      </w:r>
      <w:r>
        <w:rPr>
          <w:rFonts w:hint="eastAsia" w:ascii="宋体" w:hAnsi="宋体"/>
          <w:b/>
          <w:sz w:val="28"/>
          <w:szCs w:val="28"/>
          <w:u w:val="single"/>
        </w:rPr>
        <w:t xml:space="preserve">    </w:t>
      </w:r>
    </w:p>
    <w:p/>
    <w:p/>
    <w:p/>
    <w:p>
      <w:pPr>
        <w:jc w:val="center"/>
        <w:rPr>
          <w:b/>
          <w:sz w:val="36"/>
          <w:szCs w:val="36"/>
        </w:rPr>
      </w:pPr>
    </w:p>
    <w:p>
      <w:pPr>
        <w:ind w:firstLine="934" w:firstLineChars="445"/>
      </w:pPr>
    </w:p>
    <w:p>
      <w:pPr>
        <w:jc w:val="center"/>
        <w:rPr>
          <w:rFonts w:hint="eastAsia" w:ascii="宋体" w:hAnsi="宋体"/>
          <w:b/>
          <w:sz w:val="36"/>
          <w:szCs w:val="36"/>
          <w:lang w:val="en-US"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p>
    <w:p>
      <w:pPr>
        <w:jc w:val="center"/>
        <w:rPr>
          <w:rFonts w:ascii="宋体" w:hAnsi="宋体"/>
          <w:b/>
          <w:sz w:val="36"/>
          <w:szCs w:val="36"/>
        </w:rPr>
      </w:pPr>
      <w:r>
        <w:rPr>
          <w:rFonts w:hint="eastAsia" w:ascii="宋体" w:hAnsi="宋体"/>
          <w:b/>
          <w:sz w:val="36"/>
          <w:szCs w:val="36"/>
          <w:lang w:val="en-US" w:eastAsia="zh-CN"/>
        </w:rPr>
        <w:t>安徽省</w:t>
      </w:r>
      <w:r>
        <w:rPr>
          <w:rFonts w:hint="eastAsia" w:ascii="宋体" w:hAnsi="宋体"/>
          <w:b/>
          <w:sz w:val="36"/>
          <w:szCs w:val="36"/>
        </w:rPr>
        <w:t>××产业计量测试中心筹建任务书</w:t>
      </w:r>
    </w:p>
    <w:p>
      <w:pPr>
        <w:jc w:val="center"/>
        <w:rPr>
          <w:rFonts w:ascii="宋体" w:hAnsi="宋体"/>
          <w:b/>
          <w:sz w:val="36"/>
          <w:szCs w:val="36"/>
        </w:rPr>
      </w:pPr>
    </w:p>
    <w:tbl>
      <w:tblPr>
        <w:tblStyle w:val="8"/>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8"/>
        <w:gridCol w:w="1734"/>
        <w:gridCol w:w="1537"/>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Pr>
        <w:tc>
          <w:tcPr>
            <w:tcW w:w="3678" w:type="dxa"/>
          </w:tcPr>
          <w:p>
            <w:pPr>
              <w:adjustRightInd w:val="0"/>
              <w:jc w:val="center"/>
              <w:rPr>
                <w:rFonts w:ascii="宋体" w:hAnsi="宋体"/>
                <w:sz w:val="28"/>
                <w:szCs w:val="28"/>
              </w:rPr>
            </w:pPr>
            <w:r>
              <w:rPr>
                <w:rFonts w:hint="eastAsia" w:ascii="宋体" w:hAnsi="宋体"/>
                <w:sz w:val="28"/>
                <w:szCs w:val="28"/>
              </w:rPr>
              <w:t>筹建</w:t>
            </w:r>
            <w:r>
              <w:rPr>
                <w:rFonts w:hint="eastAsia" w:ascii="宋体" w:hAnsi="宋体"/>
                <w:sz w:val="28"/>
                <w:szCs w:val="28"/>
                <w:lang w:val="en-US" w:eastAsia="zh-CN"/>
              </w:rPr>
              <w:t>安徽省</w:t>
            </w:r>
            <w:r>
              <w:rPr>
                <w:rFonts w:hint="eastAsia" w:ascii="宋体" w:hAnsi="宋体"/>
                <w:sz w:val="28"/>
                <w:szCs w:val="28"/>
              </w:rPr>
              <w:t>产业计量测试</w:t>
            </w:r>
          </w:p>
          <w:p>
            <w:pPr>
              <w:adjustRightInd w:val="0"/>
              <w:jc w:val="center"/>
              <w:rPr>
                <w:rFonts w:ascii="宋体" w:hAnsi="宋体"/>
                <w:sz w:val="28"/>
                <w:szCs w:val="28"/>
              </w:rPr>
            </w:pPr>
            <w:r>
              <w:rPr>
                <w:rFonts w:hint="eastAsia" w:ascii="宋体" w:hAnsi="宋体"/>
                <w:sz w:val="28"/>
                <w:szCs w:val="28"/>
              </w:rPr>
              <w:t>中心名称</w:t>
            </w:r>
          </w:p>
        </w:tc>
        <w:tc>
          <w:tcPr>
            <w:tcW w:w="5142" w:type="dxa"/>
            <w:gridSpan w:val="3"/>
            <w:vAlign w:val="center"/>
          </w:tcPr>
          <w:p>
            <w:pP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678" w:type="dxa"/>
          </w:tcPr>
          <w:p>
            <w:pPr>
              <w:jc w:val="center"/>
              <w:rPr>
                <w:rFonts w:ascii="宋体" w:hAnsi="宋体"/>
                <w:sz w:val="28"/>
                <w:szCs w:val="28"/>
              </w:rPr>
            </w:pPr>
            <w:r>
              <w:rPr>
                <w:rFonts w:hint="eastAsia" w:ascii="宋体" w:hAnsi="宋体"/>
                <w:sz w:val="28"/>
                <w:szCs w:val="28"/>
              </w:rPr>
              <w:t>依托法人单位</w:t>
            </w:r>
          </w:p>
        </w:tc>
        <w:tc>
          <w:tcPr>
            <w:tcW w:w="5142" w:type="dxa"/>
            <w:gridSpan w:val="3"/>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678" w:type="dxa"/>
          </w:tcPr>
          <w:p>
            <w:pPr>
              <w:jc w:val="center"/>
              <w:rPr>
                <w:rFonts w:ascii="宋体" w:hAnsi="宋体"/>
                <w:sz w:val="28"/>
                <w:szCs w:val="28"/>
              </w:rPr>
            </w:pPr>
            <w:r>
              <w:rPr>
                <w:rFonts w:hint="eastAsia" w:ascii="宋体" w:hAnsi="宋体"/>
                <w:sz w:val="28"/>
                <w:szCs w:val="28"/>
              </w:rPr>
              <w:t>通讯地址</w:t>
            </w:r>
          </w:p>
        </w:tc>
        <w:tc>
          <w:tcPr>
            <w:tcW w:w="5142" w:type="dxa"/>
            <w:gridSpan w:val="3"/>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678" w:type="dxa"/>
          </w:tcPr>
          <w:p>
            <w:pPr>
              <w:jc w:val="center"/>
              <w:rPr>
                <w:rFonts w:ascii="宋体" w:hAnsi="宋体"/>
                <w:sz w:val="28"/>
                <w:szCs w:val="28"/>
              </w:rPr>
            </w:pPr>
            <w:r>
              <w:rPr>
                <w:rFonts w:hint="eastAsia" w:ascii="宋体" w:hAnsi="宋体"/>
                <w:sz w:val="28"/>
                <w:szCs w:val="28"/>
              </w:rPr>
              <w:t>负责人</w:t>
            </w:r>
          </w:p>
        </w:tc>
        <w:tc>
          <w:tcPr>
            <w:tcW w:w="1734" w:type="dxa"/>
          </w:tcPr>
          <w:p>
            <w:pPr>
              <w:rPr>
                <w:rFonts w:ascii="宋体" w:hAnsi="宋体"/>
                <w:sz w:val="28"/>
                <w:szCs w:val="28"/>
              </w:rPr>
            </w:pPr>
          </w:p>
        </w:tc>
        <w:tc>
          <w:tcPr>
            <w:tcW w:w="1537" w:type="dxa"/>
          </w:tcPr>
          <w:p>
            <w:pPr>
              <w:jc w:val="center"/>
              <w:rPr>
                <w:rFonts w:ascii="宋体" w:hAnsi="宋体"/>
                <w:sz w:val="28"/>
                <w:szCs w:val="28"/>
              </w:rPr>
            </w:pPr>
            <w:r>
              <w:rPr>
                <w:rFonts w:hint="eastAsia" w:ascii="宋体" w:hAnsi="宋体"/>
                <w:sz w:val="28"/>
                <w:szCs w:val="28"/>
              </w:rPr>
              <w:t>联系电话</w:t>
            </w:r>
          </w:p>
        </w:tc>
        <w:tc>
          <w:tcPr>
            <w:tcW w:w="1871" w:type="dxa"/>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678" w:type="dxa"/>
            <w:tcBorders>
              <w:bottom w:val="single" w:color="auto" w:sz="4" w:space="0"/>
            </w:tcBorders>
          </w:tcPr>
          <w:p>
            <w:pPr>
              <w:jc w:val="center"/>
              <w:rPr>
                <w:rFonts w:ascii="宋体" w:hAnsi="宋体"/>
                <w:sz w:val="28"/>
                <w:szCs w:val="28"/>
              </w:rPr>
            </w:pPr>
            <w:r>
              <w:rPr>
                <w:rFonts w:hint="eastAsia" w:ascii="宋体" w:hAnsi="宋体"/>
                <w:sz w:val="28"/>
                <w:szCs w:val="28"/>
              </w:rPr>
              <w:t>电子邮箱</w:t>
            </w:r>
          </w:p>
        </w:tc>
        <w:tc>
          <w:tcPr>
            <w:tcW w:w="1734" w:type="dxa"/>
            <w:tcBorders>
              <w:bottom w:val="single" w:color="auto" w:sz="4" w:space="0"/>
            </w:tcBorders>
          </w:tcPr>
          <w:p>
            <w:pPr>
              <w:jc w:val="center"/>
              <w:rPr>
                <w:rFonts w:ascii="宋体" w:hAnsi="宋体"/>
                <w:sz w:val="28"/>
                <w:szCs w:val="28"/>
              </w:rPr>
            </w:pPr>
          </w:p>
        </w:tc>
        <w:tc>
          <w:tcPr>
            <w:tcW w:w="1537" w:type="dxa"/>
            <w:tcBorders>
              <w:bottom w:val="single" w:color="auto" w:sz="4" w:space="0"/>
            </w:tcBorders>
          </w:tcPr>
          <w:p>
            <w:pPr>
              <w:jc w:val="center"/>
              <w:rPr>
                <w:rFonts w:ascii="宋体" w:hAnsi="宋体"/>
                <w:sz w:val="28"/>
                <w:szCs w:val="28"/>
              </w:rPr>
            </w:pPr>
            <w:r>
              <w:rPr>
                <w:rFonts w:hint="eastAsia" w:ascii="宋体" w:hAnsi="宋体"/>
                <w:sz w:val="28"/>
                <w:szCs w:val="28"/>
              </w:rPr>
              <w:t>移动电话</w:t>
            </w:r>
          </w:p>
        </w:tc>
        <w:tc>
          <w:tcPr>
            <w:tcW w:w="1871" w:type="dxa"/>
            <w:tcBorders>
              <w:bottom w:val="single" w:color="auto" w:sz="4" w:space="0"/>
            </w:tcBorders>
          </w:tcPr>
          <w:p>
            <w:pPr>
              <w:jc w:val="center"/>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5" w:hRule="atLeast"/>
        </w:trPr>
        <w:tc>
          <w:tcPr>
            <w:tcW w:w="8820" w:type="dxa"/>
            <w:gridSpan w:val="4"/>
            <w:vAlign w:val="center"/>
          </w:tcPr>
          <w:p>
            <w:pPr>
              <w:jc w:val="center"/>
              <w:rPr>
                <w:rFonts w:ascii="宋体" w:hAnsi="宋体"/>
                <w:b/>
                <w:sz w:val="28"/>
                <w:szCs w:val="28"/>
              </w:rPr>
            </w:pPr>
            <w:r>
              <w:rPr>
                <w:rFonts w:hint="eastAsia" w:ascii="宋体" w:hAnsi="宋体"/>
                <w:b/>
                <w:sz w:val="28"/>
                <w:szCs w:val="28"/>
              </w:rPr>
              <w:t>筹建单位基本情况介绍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5" w:hRule="atLeast"/>
        </w:trPr>
        <w:tc>
          <w:tcPr>
            <w:tcW w:w="8820" w:type="dxa"/>
            <w:gridSpan w:val="4"/>
            <w:vAlign w:val="center"/>
          </w:tcPr>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p>
            <w:pPr>
              <w:rPr>
                <w:rFonts w:ascii="宋体" w:hAnsi="宋体"/>
                <w:b/>
                <w:sz w:val="28"/>
                <w:szCs w:val="28"/>
              </w:rPr>
            </w:pPr>
          </w:p>
        </w:tc>
      </w:tr>
    </w:tbl>
    <w:p/>
    <w:p>
      <w:pPr>
        <w:pStyle w:val="5"/>
        <w:tabs>
          <w:tab w:val="right" w:leader="dot" w:pos="8296"/>
        </w:tabs>
        <w:jc w:val="center"/>
        <w:rPr>
          <w:rStyle w:val="7"/>
          <w:rFonts w:hint="eastAsia" w:ascii="宋体" w:hAnsi="宋体"/>
          <w:b/>
          <w:color w:val="auto"/>
        </w:rPr>
        <w:sectPr>
          <w:footerReference r:id="rId4" w:type="default"/>
          <w:pgSz w:w="11906" w:h="16838"/>
          <w:pgMar w:top="1440" w:right="1800" w:bottom="1440" w:left="1800" w:header="851" w:footer="992" w:gutter="0"/>
          <w:pgNumType w:fmt="decimal" w:start="1"/>
          <w:cols w:space="425" w:num="1"/>
          <w:docGrid w:type="lines" w:linePitch="312" w:charSpace="0"/>
        </w:sectPr>
      </w:pPr>
    </w:p>
    <w:p>
      <w:pPr>
        <w:pStyle w:val="5"/>
        <w:tabs>
          <w:tab w:val="right" w:leader="dot" w:pos="8296"/>
        </w:tabs>
        <w:jc w:val="center"/>
        <w:rPr>
          <w:rStyle w:val="7"/>
          <w:rFonts w:hint="eastAsia" w:ascii="宋体" w:hAnsi="宋体"/>
          <w:b/>
          <w:color w:val="auto"/>
        </w:rPr>
      </w:pPr>
      <w:r>
        <w:rPr>
          <w:rStyle w:val="7"/>
          <w:rFonts w:hint="eastAsia" w:ascii="宋体" w:hAnsi="宋体"/>
          <w:b/>
          <w:color w:val="auto"/>
        </w:rPr>
        <w:t>目录</w:t>
      </w:r>
    </w:p>
    <w:p>
      <w:pPr>
        <w:pStyle w:val="5"/>
        <w:tabs>
          <w:tab w:val="right" w:leader="dot" w:pos="8296"/>
        </w:tabs>
        <w:ind w:left="0" w:leftChars="0" w:firstLine="0" w:firstLineChars="0"/>
        <w:rPr>
          <w:rStyle w:val="7"/>
          <w:rFonts w:hint="eastAsia" w:ascii="宋体" w:hAnsi="宋体"/>
          <w:b/>
          <w:color w:val="auto"/>
          <w:highlight w:val="none"/>
        </w:rPr>
      </w:pPr>
      <w:r>
        <w:rPr>
          <w:color w:val="auto"/>
          <w:highlight w:val="none"/>
        </w:rPr>
        <w:fldChar w:fldCharType="begin"/>
      </w:r>
      <w:r>
        <w:rPr>
          <w:color w:val="auto"/>
          <w:highlight w:val="none"/>
        </w:rPr>
        <w:instrText xml:space="preserve"> TOC \o "1-3" \h \z \u </w:instrText>
      </w:r>
      <w:r>
        <w:rPr>
          <w:color w:val="auto"/>
          <w:highlight w:val="none"/>
        </w:rPr>
        <w:fldChar w:fldCharType="separate"/>
      </w:r>
      <w:r>
        <w:rPr>
          <w:rStyle w:val="7"/>
          <w:rFonts w:hint="eastAsia" w:ascii="宋体" w:hAnsi="宋体"/>
          <w:b/>
          <w:color w:val="auto"/>
          <w:highlight w:val="none"/>
        </w:rPr>
        <w:fldChar w:fldCharType="begin"/>
      </w:r>
      <w:r>
        <w:rPr>
          <w:rStyle w:val="7"/>
          <w:rFonts w:hint="eastAsia" w:ascii="宋体" w:hAnsi="宋体"/>
          <w:b/>
          <w:color w:val="auto"/>
          <w:highlight w:val="none"/>
        </w:rPr>
        <w:instrText xml:space="preserve"> HYPERLINK \l "_Toc523749058" </w:instrText>
      </w:r>
      <w:r>
        <w:rPr>
          <w:rStyle w:val="7"/>
          <w:rFonts w:hint="eastAsia" w:ascii="宋体" w:hAnsi="宋体"/>
          <w:b/>
          <w:color w:val="auto"/>
          <w:highlight w:val="none"/>
        </w:rPr>
        <w:fldChar w:fldCharType="separate"/>
      </w:r>
      <w:r>
        <w:rPr>
          <w:rStyle w:val="7"/>
          <w:rFonts w:hint="eastAsia" w:ascii="宋体" w:hAnsi="宋体"/>
          <w:b/>
          <w:color w:val="auto"/>
          <w:highlight w:val="none"/>
        </w:rPr>
        <w:t>一、产业界定与范围</w:t>
      </w:r>
      <w:r>
        <w:rPr>
          <w:rStyle w:val="7"/>
          <w:rFonts w:hint="eastAsia" w:ascii="宋体" w:hAnsi="宋体"/>
          <w:b/>
          <w:color w:val="auto"/>
          <w:highlight w:val="none"/>
        </w:rPr>
        <w:tab/>
      </w:r>
      <w:r>
        <w:rPr>
          <w:rStyle w:val="7"/>
          <w:rFonts w:hint="eastAsia" w:ascii="宋体" w:hAnsi="宋体"/>
          <w:b/>
          <w:color w:val="auto"/>
          <w:highlight w:val="none"/>
        </w:rPr>
        <w:fldChar w:fldCharType="begin"/>
      </w:r>
      <w:r>
        <w:rPr>
          <w:rStyle w:val="7"/>
          <w:rFonts w:hint="eastAsia" w:ascii="宋体" w:hAnsi="宋体"/>
          <w:b/>
          <w:color w:val="auto"/>
          <w:highlight w:val="none"/>
        </w:rPr>
        <w:instrText xml:space="preserve"> PAGEREF _Toc523749058 \h </w:instrText>
      </w:r>
      <w:r>
        <w:rPr>
          <w:rStyle w:val="7"/>
          <w:rFonts w:hint="eastAsia" w:ascii="宋体" w:hAnsi="宋体"/>
          <w:b/>
          <w:color w:val="auto"/>
          <w:highlight w:val="none"/>
        </w:rPr>
        <w:fldChar w:fldCharType="separate"/>
      </w:r>
      <w:r>
        <w:rPr>
          <w:rStyle w:val="7"/>
          <w:rFonts w:hint="eastAsia" w:ascii="宋体" w:hAnsi="宋体"/>
          <w:b/>
          <w:color w:val="auto"/>
          <w:highlight w:val="none"/>
        </w:rPr>
        <w:t>1</w:t>
      </w:r>
      <w:r>
        <w:rPr>
          <w:rStyle w:val="7"/>
          <w:rFonts w:hint="eastAsia" w:ascii="宋体" w:hAnsi="宋体"/>
          <w:b/>
          <w:color w:val="auto"/>
          <w:highlight w:val="none"/>
        </w:rPr>
        <w:fldChar w:fldCharType="end"/>
      </w:r>
      <w:r>
        <w:rPr>
          <w:rStyle w:val="7"/>
          <w:rFonts w:hint="eastAsia" w:ascii="宋体" w:hAnsi="宋体"/>
          <w:b/>
          <w:color w:val="auto"/>
          <w:highlight w:val="none"/>
        </w:rPr>
        <w:fldChar w:fldCharType="end"/>
      </w:r>
    </w:p>
    <w:p>
      <w:pPr>
        <w:pStyle w:val="5"/>
        <w:tabs>
          <w:tab w:val="right" w:leader="dot" w:pos="8296"/>
        </w:tabs>
        <w:ind w:left="0" w:leftChars="0" w:firstLine="0" w:firstLineChars="0"/>
        <w:rPr>
          <w:color w:val="auto"/>
          <w:highlight w:val="none"/>
        </w:rPr>
      </w:pPr>
      <w:r>
        <w:rPr>
          <w:rStyle w:val="7"/>
          <w:rFonts w:hint="eastAsia" w:ascii="宋体" w:hAnsi="宋体"/>
          <w:b/>
          <w:color w:val="auto"/>
          <w:highlight w:val="none"/>
        </w:rPr>
        <w:fldChar w:fldCharType="begin"/>
      </w:r>
      <w:r>
        <w:rPr>
          <w:rStyle w:val="7"/>
          <w:rFonts w:hint="eastAsia" w:ascii="宋体" w:hAnsi="宋体"/>
          <w:b/>
          <w:color w:val="auto"/>
          <w:highlight w:val="none"/>
        </w:rPr>
        <w:instrText xml:space="preserve"> HYPERLINK \l "_Toc523749059" </w:instrText>
      </w:r>
      <w:r>
        <w:rPr>
          <w:rStyle w:val="7"/>
          <w:rFonts w:hint="eastAsia" w:ascii="宋体" w:hAnsi="宋体"/>
          <w:b/>
          <w:color w:val="auto"/>
          <w:highlight w:val="none"/>
        </w:rPr>
        <w:fldChar w:fldCharType="separate"/>
      </w:r>
      <w:r>
        <w:rPr>
          <w:rStyle w:val="7"/>
          <w:rFonts w:hint="eastAsia" w:ascii="宋体" w:hAnsi="宋体"/>
          <w:b/>
          <w:color w:val="auto"/>
          <w:highlight w:val="none"/>
        </w:rPr>
        <w:t>二、筹建目标、重点领域和重点项目</w:t>
      </w:r>
      <w:r>
        <w:rPr>
          <w:rStyle w:val="7"/>
          <w:rFonts w:hint="eastAsia" w:ascii="宋体" w:hAnsi="宋体"/>
          <w:b/>
          <w:color w:val="auto"/>
          <w:highlight w:val="none"/>
        </w:rPr>
        <w:tab/>
      </w:r>
      <w:r>
        <w:rPr>
          <w:rStyle w:val="7"/>
          <w:rFonts w:hint="eastAsia" w:ascii="宋体" w:hAnsi="宋体"/>
          <w:b/>
          <w:color w:val="auto"/>
          <w:highlight w:val="none"/>
        </w:rPr>
        <w:fldChar w:fldCharType="begin"/>
      </w:r>
      <w:r>
        <w:rPr>
          <w:rStyle w:val="7"/>
          <w:rFonts w:hint="eastAsia" w:ascii="宋体" w:hAnsi="宋体"/>
          <w:b/>
          <w:color w:val="auto"/>
          <w:highlight w:val="none"/>
        </w:rPr>
        <w:instrText xml:space="preserve"> PAGEREF _Toc523749059 \h </w:instrText>
      </w:r>
      <w:r>
        <w:rPr>
          <w:rStyle w:val="7"/>
          <w:rFonts w:hint="eastAsia" w:ascii="宋体" w:hAnsi="宋体"/>
          <w:b/>
          <w:color w:val="auto"/>
          <w:highlight w:val="none"/>
        </w:rPr>
        <w:fldChar w:fldCharType="separate"/>
      </w:r>
      <w:r>
        <w:rPr>
          <w:rStyle w:val="7"/>
          <w:rFonts w:hint="eastAsia" w:ascii="宋体" w:hAnsi="宋体"/>
          <w:b/>
          <w:color w:val="auto"/>
          <w:highlight w:val="none"/>
        </w:rPr>
        <w:t>1</w:t>
      </w:r>
      <w:r>
        <w:rPr>
          <w:rStyle w:val="7"/>
          <w:rFonts w:hint="eastAsia" w:ascii="宋体" w:hAnsi="宋体"/>
          <w:b/>
          <w:color w:val="auto"/>
          <w:highlight w:val="none"/>
        </w:rPr>
        <w:fldChar w:fldCharType="end"/>
      </w:r>
      <w:r>
        <w:rPr>
          <w:rStyle w:val="7"/>
          <w:rFonts w:hint="eastAsia" w:ascii="宋体" w:hAnsi="宋体"/>
          <w:b/>
          <w:color w:val="auto"/>
          <w:highlight w:val="none"/>
        </w:rPr>
        <w:fldChar w:fldCharType="end"/>
      </w:r>
    </w:p>
    <w:p>
      <w:pPr>
        <w:pStyle w:val="5"/>
        <w:tabs>
          <w:tab w:val="right" w:leader="dot" w:pos="8296"/>
        </w:tabs>
        <w:rPr>
          <w:color w:val="auto"/>
          <w:highlight w:val="none"/>
        </w:rPr>
      </w:pPr>
      <w:r>
        <w:rPr>
          <w:color w:val="auto"/>
          <w:highlight w:val="none"/>
        </w:rPr>
        <w:fldChar w:fldCharType="begin"/>
      </w:r>
      <w:r>
        <w:rPr>
          <w:color w:val="auto"/>
          <w:highlight w:val="none"/>
        </w:rPr>
        <w:instrText xml:space="preserve"> HYPERLINK \l "_Toc523749060" </w:instrText>
      </w:r>
      <w:r>
        <w:rPr>
          <w:color w:val="auto"/>
          <w:highlight w:val="none"/>
        </w:rPr>
        <w:fldChar w:fldCharType="separate"/>
      </w:r>
      <w:r>
        <w:rPr>
          <w:rStyle w:val="7"/>
          <w:rFonts w:hint="eastAsia" w:ascii="宋体" w:hAnsi="宋体"/>
          <w:b/>
          <w:color w:val="auto"/>
          <w:highlight w:val="none"/>
        </w:rPr>
        <w:t>（一）筹建目标</w:t>
      </w:r>
      <w:r>
        <w:rPr>
          <w:color w:val="auto"/>
          <w:highlight w:val="none"/>
        </w:rPr>
        <w:tab/>
      </w:r>
      <w:r>
        <w:rPr>
          <w:color w:val="auto"/>
          <w:highlight w:val="none"/>
        </w:rPr>
        <w:fldChar w:fldCharType="begin"/>
      </w:r>
      <w:r>
        <w:rPr>
          <w:color w:val="auto"/>
          <w:highlight w:val="none"/>
        </w:rPr>
        <w:instrText xml:space="preserve"> PAGEREF _Toc523749060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5"/>
        <w:tabs>
          <w:tab w:val="right" w:leader="dot" w:pos="8296"/>
        </w:tabs>
        <w:rPr>
          <w:color w:val="auto"/>
          <w:highlight w:val="none"/>
        </w:rPr>
      </w:pPr>
      <w:r>
        <w:rPr>
          <w:color w:val="auto"/>
          <w:highlight w:val="none"/>
        </w:rPr>
        <w:fldChar w:fldCharType="begin"/>
      </w:r>
      <w:r>
        <w:rPr>
          <w:color w:val="auto"/>
          <w:highlight w:val="none"/>
        </w:rPr>
        <w:instrText xml:space="preserve"> HYPERLINK \l "_Toc523749061" </w:instrText>
      </w:r>
      <w:r>
        <w:rPr>
          <w:color w:val="auto"/>
          <w:highlight w:val="none"/>
        </w:rPr>
        <w:fldChar w:fldCharType="separate"/>
      </w:r>
      <w:r>
        <w:rPr>
          <w:rStyle w:val="7"/>
          <w:rFonts w:hint="eastAsia" w:ascii="宋体" w:hAnsi="宋体"/>
          <w:b/>
          <w:color w:val="auto"/>
          <w:highlight w:val="none"/>
        </w:rPr>
        <w:t>（二）重点领域</w:t>
      </w:r>
      <w:r>
        <w:rPr>
          <w:color w:val="auto"/>
          <w:highlight w:val="none"/>
        </w:rPr>
        <w:tab/>
      </w:r>
      <w:r>
        <w:rPr>
          <w:color w:val="auto"/>
          <w:highlight w:val="none"/>
        </w:rPr>
        <w:fldChar w:fldCharType="begin"/>
      </w:r>
      <w:r>
        <w:rPr>
          <w:color w:val="auto"/>
          <w:highlight w:val="none"/>
        </w:rPr>
        <w:instrText xml:space="preserve"> PAGEREF _Toc523749061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5"/>
        <w:tabs>
          <w:tab w:val="right" w:leader="dot" w:pos="8296"/>
        </w:tabs>
        <w:rPr>
          <w:color w:val="auto"/>
          <w:highlight w:val="none"/>
        </w:rPr>
      </w:pPr>
      <w:r>
        <w:rPr>
          <w:color w:val="auto"/>
          <w:highlight w:val="none"/>
        </w:rPr>
        <w:fldChar w:fldCharType="begin"/>
      </w:r>
      <w:r>
        <w:rPr>
          <w:color w:val="auto"/>
          <w:highlight w:val="none"/>
        </w:rPr>
        <w:instrText xml:space="preserve"> HYPERLINK \l "_Toc523749062" </w:instrText>
      </w:r>
      <w:r>
        <w:rPr>
          <w:color w:val="auto"/>
          <w:highlight w:val="none"/>
        </w:rPr>
        <w:fldChar w:fldCharType="separate"/>
      </w:r>
      <w:r>
        <w:rPr>
          <w:rStyle w:val="7"/>
          <w:rFonts w:hint="eastAsia" w:ascii="宋体" w:hAnsi="宋体"/>
          <w:b/>
          <w:color w:val="auto"/>
          <w:highlight w:val="none"/>
        </w:rPr>
        <w:t>（三）重点项目</w:t>
      </w:r>
      <w:r>
        <w:rPr>
          <w:color w:val="auto"/>
          <w:highlight w:val="none"/>
        </w:rPr>
        <w:tab/>
      </w:r>
      <w:r>
        <w:rPr>
          <w:color w:val="auto"/>
          <w:highlight w:val="none"/>
        </w:rPr>
        <w:fldChar w:fldCharType="begin"/>
      </w:r>
      <w:r>
        <w:rPr>
          <w:color w:val="auto"/>
          <w:highlight w:val="none"/>
        </w:rPr>
        <w:instrText xml:space="preserve"> PAGEREF _Toc523749062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4"/>
        <w:rPr>
          <w:b/>
          <w:bCs/>
          <w:color w:val="auto"/>
          <w:highlight w:val="none"/>
        </w:rPr>
      </w:pPr>
      <w:r>
        <w:rPr>
          <w:b/>
          <w:bCs/>
          <w:color w:val="auto"/>
          <w:highlight w:val="none"/>
        </w:rPr>
        <w:fldChar w:fldCharType="begin"/>
      </w:r>
      <w:r>
        <w:rPr>
          <w:b/>
          <w:bCs/>
          <w:color w:val="auto"/>
          <w:highlight w:val="none"/>
        </w:rPr>
        <w:instrText xml:space="preserve"> HYPERLINK \l "_Toc523749063" </w:instrText>
      </w:r>
      <w:r>
        <w:rPr>
          <w:b/>
          <w:bCs/>
          <w:color w:val="auto"/>
          <w:highlight w:val="none"/>
        </w:rPr>
        <w:fldChar w:fldCharType="separate"/>
      </w:r>
      <w:r>
        <w:rPr>
          <w:rStyle w:val="7"/>
          <w:rFonts w:hint="eastAsia"/>
          <w:b/>
          <w:bCs/>
          <w:color w:val="auto"/>
          <w:highlight w:val="none"/>
        </w:rPr>
        <w:t>三、计量测试项目能力筹建任务</w:t>
      </w:r>
      <w:r>
        <w:rPr>
          <w:b/>
          <w:bCs/>
          <w:color w:val="auto"/>
          <w:highlight w:val="none"/>
        </w:rPr>
        <w:tab/>
      </w:r>
      <w:r>
        <w:rPr>
          <w:rFonts w:hint="eastAsia"/>
          <w:b/>
          <w:bCs/>
          <w:color w:val="auto"/>
          <w:highlight w:val="none"/>
          <w:lang w:val="en-US" w:eastAsia="zh-CN"/>
        </w:rPr>
        <w:t>1</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"_Toc523749064" </w:instrText>
      </w:r>
      <w:r>
        <w:rPr>
          <w:b/>
          <w:bCs/>
          <w:color w:val="auto"/>
          <w:highlight w:val="none"/>
        </w:rPr>
        <w:fldChar w:fldCharType="separate"/>
      </w:r>
      <w:r>
        <w:rPr>
          <w:rStyle w:val="7"/>
          <w:rFonts w:hint="eastAsia"/>
          <w:b/>
          <w:bCs/>
          <w:color w:val="auto"/>
          <w:highlight w:val="none"/>
        </w:rPr>
        <w:t>（一）产业参数量值溯源信息汇总表</w:t>
      </w:r>
      <w:r>
        <w:rPr>
          <w:b/>
          <w:bCs/>
          <w:color w:val="auto"/>
          <w:highlight w:val="none"/>
        </w:rPr>
        <w:tab/>
      </w:r>
      <w:r>
        <w:rPr>
          <w:rFonts w:hint="eastAsia"/>
          <w:b/>
          <w:bCs/>
          <w:color w:val="auto"/>
          <w:highlight w:val="none"/>
          <w:lang w:val="en-US" w:eastAsia="zh-CN"/>
        </w:rPr>
        <w:t>1</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"_Toc523749065" </w:instrText>
      </w:r>
      <w:r>
        <w:rPr>
          <w:b/>
          <w:bCs/>
          <w:color w:val="auto"/>
          <w:highlight w:val="none"/>
        </w:rPr>
        <w:fldChar w:fldCharType="separate"/>
      </w:r>
      <w:r>
        <w:rPr>
          <w:rStyle w:val="7"/>
          <w:rFonts w:hint="eastAsia"/>
          <w:b/>
          <w:bCs/>
          <w:color w:val="auto"/>
          <w:highlight w:val="none"/>
        </w:rPr>
        <w:t>（二）测量仪器设备配置表</w:t>
      </w:r>
      <w:r>
        <w:rPr>
          <w:b/>
          <w:bCs/>
          <w:color w:val="auto"/>
          <w:highlight w:val="none"/>
        </w:rPr>
        <w:tab/>
      </w:r>
      <w:r>
        <w:rPr>
          <w:b/>
          <w:bCs/>
          <w:color w:val="auto"/>
          <w:highlight w:val="none"/>
        </w:rPr>
        <w:fldChar w:fldCharType="begin"/>
      </w:r>
      <w:r>
        <w:rPr>
          <w:b/>
          <w:bCs/>
          <w:color w:val="auto"/>
          <w:highlight w:val="none"/>
        </w:rPr>
        <w:instrText xml:space="preserve"> PAGEREF _Toc523749065 \h </w:instrText>
      </w:r>
      <w:r>
        <w:rPr>
          <w:b/>
          <w:bCs/>
          <w:color w:val="auto"/>
          <w:highlight w:val="none"/>
        </w:rPr>
        <w:fldChar w:fldCharType="separate"/>
      </w:r>
      <w:r>
        <w:rPr>
          <w:b/>
          <w:bCs/>
          <w:color w:val="auto"/>
          <w:highlight w:val="none"/>
        </w:rPr>
        <w:t>2</w:t>
      </w:r>
      <w:r>
        <w:rPr>
          <w:b/>
          <w:bCs/>
          <w:color w:val="auto"/>
          <w:highlight w:val="none"/>
        </w:rPr>
        <w:fldChar w:fldCharType="end"/>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"_Toc523749066" </w:instrText>
      </w:r>
      <w:r>
        <w:rPr>
          <w:b/>
          <w:bCs/>
          <w:color w:val="auto"/>
          <w:highlight w:val="none"/>
        </w:rPr>
        <w:fldChar w:fldCharType="separate"/>
      </w:r>
      <w:r>
        <w:rPr>
          <w:rStyle w:val="7"/>
          <w:rFonts w:hint="eastAsia"/>
          <w:b/>
          <w:bCs/>
          <w:color w:val="auto"/>
          <w:highlight w:val="none"/>
        </w:rPr>
        <w:t>（三）校准项目能力表</w:t>
      </w:r>
      <w:r>
        <w:rPr>
          <w:b/>
          <w:bCs/>
          <w:color w:val="auto"/>
          <w:highlight w:val="none"/>
        </w:rPr>
        <w:tab/>
      </w:r>
      <w:r>
        <w:rPr>
          <w:rFonts w:hint="eastAsia"/>
          <w:b/>
          <w:bCs/>
          <w:color w:val="auto"/>
          <w:highlight w:val="none"/>
          <w:lang w:val="en-US" w:eastAsia="zh-CN"/>
        </w:rPr>
        <w:t>2</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"_Toc523749067" </w:instrText>
      </w:r>
      <w:r>
        <w:rPr>
          <w:b/>
          <w:bCs/>
          <w:color w:val="auto"/>
          <w:highlight w:val="none"/>
        </w:rPr>
        <w:fldChar w:fldCharType="separate"/>
      </w:r>
      <w:r>
        <w:rPr>
          <w:rStyle w:val="7"/>
          <w:rFonts w:hint="eastAsia"/>
          <w:b/>
          <w:bCs/>
          <w:color w:val="auto"/>
          <w:highlight w:val="none"/>
        </w:rPr>
        <w:t>（四）关键参数测量项目能力表</w:t>
      </w:r>
      <w:r>
        <w:rPr>
          <w:b/>
          <w:bCs/>
          <w:color w:val="auto"/>
          <w:highlight w:val="none"/>
        </w:rPr>
        <w:tab/>
      </w:r>
      <w:r>
        <w:rPr>
          <w:rFonts w:hint="eastAsia"/>
          <w:b/>
          <w:bCs/>
          <w:color w:val="auto"/>
          <w:highlight w:val="none"/>
          <w:lang w:val="en-US" w:eastAsia="zh-CN"/>
        </w:rPr>
        <w:t>2</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"_Toc523749068" </w:instrText>
      </w:r>
      <w:r>
        <w:rPr>
          <w:b/>
          <w:bCs/>
          <w:color w:val="auto"/>
          <w:highlight w:val="none"/>
        </w:rPr>
        <w:fldChar w:fldCharType="separate"/>
      </w:r>
      <w:r>
        <w:rPr>
          <w:rStyle w:val="7"/>
          <w:rFonts w:hint="eastAsia"/>
          <w:b/>
          <w:bCs/>
          <w:color w:val="auto"/>
          <w:highlight w:val="none"/>
        </w:rPr>
        <w:t>（五）全产业链计量测试服务能力</w:t>
      </w:r>
      <w:r>
        <w:rPr>
          <w:b/>
          <w:bCs/>
          <w:color w:val="auto"/>
          <w:highlight w:val="none"/>
        </w:rPr>
        <w:tab/>
      </w:r>
      <w:r>
        <w:rPr>
          <w:rFonts w:hint="eastAsia"/>
          <w:b/>
          <w:bCs/>
          <w:color w:val="auto"/>
          <w:highlight w:val="none"/>
          <w:lang w:val="en-US" w:eastAsia="zh-CN"/>
        </w:rPr>
        <w:t>2</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"_Toc523749069" </w:instrText>
      </w:r>
      <w:r>
        <w:rPr>
          <w:b/>
          <w:bCs/>
          <w:color w:val="auto"/>
          <w:highlight w:val="none"/>
        </w:rPr>
        <w:fldChar w:fldCharType="separate"/>
      </w:r>
      <w:r>
        <w:rPr>
          <w:rStyle w:val="7"/>
          <w:rFonts w:hint="eastAsia"/>
          <w:b/>
          <w:bCs/>
          <w:color w:val="auto"/>
          <w:highlight w:val="none"/>
        </w:rPr>
        <w:t>（六）产品全寿命周期计量保障服务能力</w:t>
      </w:r>
      <w:r>
        <w:rPr>
          <w:b/>
          <w:bCs/>
          <w:color w:val="auto"/>
          <w:highlight w:val="none"/>
        </w:rPr>
        <w:tab/>
      </w:r>
      <w:r>
        <w:rPr>
          <w:rFonts w:hint="eastAsia"/>
          <w:b/>
          <w:bCs/>
          <w:color w:val="auto"/>
          <w:highlight w:val="none"/>
          <w:lang w:val="en-US" w:eastAsia="zh-CN"/>
        </w:rPr>
        <w:t>3</w:t>
      </w:r>
      <w:r>
        <w:rPr>
          <w:b/>
          <w:bCs/>
          <w:color w:val="auto"/>
          <w:highlight w:val="none"/>
        </w:rPr>
        <w:fldChar w:fldCharType="end"/>
      </w:r>
    </w:p>
    <w:p>
      <w:pPr>
        <w:pStyle w:val="4"/>
        <w:rPr>
          <w:b/>
          <w:bCs/>
          <w:color w:val="auto"/>
          <w:highlight w:val="none"/>
        </w:rPr>
      </w:pPr>
      <w:r>
        <w:rPr>
          <w:b/>
          <w:bCs/>
          <w:color w:val="auto"/>
          <w:highlight w:val="none"/>
        </w:rPr>
        <w:fldChar w:fldCharType="begin"/>
      </w:r>
      <w:r>
        <w:rPr>
          <w:b/>
          <w:bCs/>
          <w:color w:val="auto"/>
          <w:highlight w:val="none"/>
        </w:rPr>
        <w:instrText xml:space="preserve"> HYPERLINK \l "_Toc523749070" </w:instrText>
      </w:r>
      <w:r>
        <w:rPr>
          <w:b/>
          <w:bCs/>
          <w:color w:val="auto"/>
          <w:highlight w:val="none"/>
        </w:rPr>
        <w:fldChar w:fldCharType="separate"/>
      </w:r>
      <w:r>
        <w:rPr>
          <w:rStyle w:val="7"/>
          <w:rFonts w:hint="eastAsia" w:ascii="宋体" w:hAnsi="宋体"/>
          <w:b/>
          <w:bCs/>
          <w:color w:val="auto"/>
          <w:highlight w:val="none"/>
        </w:rPr>
        <w:t>四、计量科技创新能力与成果筹建任务</w:t>
      </w:r>
      <w:r>
        <w:rPr>
          <w:b/>
          <w:bCs/>
          <w:color w:val="auto"/>
          <w:highlight w:val="none"/>
        </w:rPr>
        <w:tab/>
      </w:r>
      <w:r>
        <w:rPr>
          <w:rFonts w:hint="eastAsia"/>
          <w:b/>
          <w:bCs/>
          <w:color w:val="auto"/>
          <w:highlight w:val="none"/>
          <w:lang w:val="en-US" w:eastAsia="zh-CN"/>
        </w:rPr>
        <w:t>3</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"_Toc523749071" </w:instrText>
      </w:r>
      <w:r>
        <w:rPr>
          <w:b/>
          <w:bCs/>
          <w:color w:val="auto"/>
          <w:highlight w:val="none"/>
        </w:rPr>
        <w:fldChar w:fldCharType="separate"/>
      </w:r>
      <w:r>
        <w:rPr>
          <w:rStyle w:val="7"/>
          <w:rFonts w:hint="eastAsia" w:ascii="宋体" w:hAnsi="宋体"/>
          <w:b/>
          <w:bCs/>
          <w:color w:val="auto"/>
          <w:highlight w:val="none"/>
        </w:rPr>
        <w:t>（一）前瞻性计量测试技术研究与创新能力</w:t>
      </w:r>
      <w:r>
        <w:rPr>
          <w:b/>
          <w:bCs/>
          <w:color w:val="auto"/>
          <w:highlight w:val="none"/>
        </w:rPr>
        <w:tab/>
      </w:r>
      <w:r>
        <w:rPr>
          <w:rFonts w:hint="eastAsia"/>
          <w:b/>
          <w:bCs/>
          <w:color w:val="auto"/>
          <w:highlight w:val="none"/>
          <w:lang w:val="en-US" w:eastAsia="zh-CN"/>
        </w:rPr>
        <w:t>3</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"_Toc523749072" </w:instrText>
      </w:r>
      <w:r>
        <w:rPr>
          <w:b/>
          <w:bCs/>
          <w:color w:val="auto"/>
          <w:highlight w:val="none"/>
        </w:rPr>
        <w:fldChar w:fldCharType="separate"/>
      </w:r>
      <w:r>
        <w:rPr>
          <w:rStyle w:val="7"/>
          <w:rFonts w:hint="eastAsia" w:ascii="宋体" w:hAnsi="宋体"/>
          <w:b/>
          <w:bCs/>
          <w:color w:val="auto"/>
          <w:highlight w:val="none"/>
        </w:rPr>
        <w:t>（二）测量装备研制及方法研究与创新能力</w:t>
      </w:r>
      <w:r>
        <w:rPr>
          <w:b/>
          <w:bCs/>
          <w:color w:val="auto"/>
          <w:highlight w:val="none"/>
        </w:rPr>
        <w:tab/>
      </w:r>
      <w:r>
        <w:rPr>
          <w:rFonts w:hint="eastAsia"/>
          <w:b/>
          <w:bCs/>
          <w:color w:val="auto"/>
          <w:highlight w:val="none"/>
          <w:lang w:val="en-US" w:eastAsia="zh-CN"/>
        </w:rPr>
        <w:t>3</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"_Toc523749073" </w:instrText>
      </w:r>
      <w:r>
        <w:rPr>
          <w:b/>
          <w:bCs/>
          <w:color w:val="auto"/>
          <w:highlight w:val="none"/>
        </w:rPr>
        <w:fldChar w:fldCharType="separate"/>
      </w:r>
      <w:r>
        <w:rPr>
          <w:rStyle w:val="7"/>
          <w:rFonts w:hint="eastAsia" w:ascii="宋体" w:hAnsi="宋体"/>
          <w:b/>
          <w:bCs/>
          <w:color w:val="auto"/>
          <w:highlight w:val="none"/>
        </w:rPr>
        <w:t>（三）关键共性技术领域计量科技创新能力</w:t>
      </w:r>
      <w:r>
        <w:rPr>
          <w:b/>
          <w:bCs/>
          <w:color w:val="auto"/>
          <w:highlight w:val="none"/>
        </w:rPr>
        <w:tab/>
      </w:r>
      <w:r>
        <w:rPr>
          <w:rFonts w:hint="eastAsia"/>
          <w:b/>
          <w:bCs/>
          <w:color w:val="auto"/>
          <w:highlight w:val="none"/>
          <w:lang w:val="en-US" w:eastAsia="zh-CN"/>
        </w:rPr>
        <w:t>4</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"_Toc523749074" </w:instrText>
      </w:r>
      <w:r>
        <w:rPr>
          <w:b/>
          <w:bCs/>
          <w:color w:val="auto"/>
          <w:highlight w:val="none"/>
        </w:rPr>
        <w:fldChar w:fldCharType="separate"/>
      </w:r>
      <w:r>
        <w:rPr>
          <w:rStyle w:val="7"/>
          <w:rFonts w:hint="eastAsia" w:ascii="宋体" w:hAnsi="宋体"/>
          <w:b/>
          <w:bCs/>
          <w:color w:val="auto"/>
          <w:highlight w:val="none"/>
        </w:rPr>
        <w:t>（四）标准和技术规范编制能力</w:t>
      </w:r>
      <w:r>
        <w:rPr>
          <w:b/>
          <w:bCs/>
          <w:color w:val="auto"/>
          <w:highlight w:val="none"/>
        </w:rPr>
        <w:tab/>
      </w:r>
      <w:r>
        <w:rPr>
          <w:rFonts w:hint="eastAsia"/>
          <w:b/>
          <w:bCs/>
          <w:color w:val="auto"/>
          <w:highlight w:val="none"/>
          <w:lang w:val="en-US" w:eastAsia="zh-CN"/>
        </w:rPr>
        <w:t>4</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"_Toc523749075" </w:instrText>
      </w:r>
      <w:r>
        <w:rPr>
          <w:b/>
          <w:bCs/>
          <w:color w:val="auto"/>
          <w:highlight w:val="none"/>
        </w:rPr>
        <w:fldChar w:fldCharType="separate"/>
      </w:r>
      <w:r>
        <w:rPr>
          <w:rStyle w:val="7"/>
          <w:rFonts w:hint="eastAsia" w:ascii="宋体" w:hAnsi="宋体"/>
          <w:b/>
          <w:bCs/>
          <w:color w:val="auto"/>
          <w:highlight w:val="none"/>
        </w:rPr>
        <w:t>（五）计量测试科技创新成果</w:t>
      </w:r>
      <w:r>
        <w:rPr>
          <w:b/>
          <w:bCs/>
          <w:color w:val="auto"/>
          <w:highlight w:val="none"/>
        </w:rPr>
        <w:tab/>
      </w:r>
      <w:r>
        <w:rPr>
          <w:rFonts w:hint="eastAsia"/>
          <w:b/>
          <w:bCs/>
          <w:color w:val="auto"/>
          <w:highlight w:val="none"/>
          <w:lang w:val="en-US" w:eastAsia="zh-CN"/>
        </w:rPr>
        <w:t>4</w:t>
      </w:r>
      <w:r>
        <w:rPr>
          <w:b/>
          <w:bCs/>
          <w:color w:val="auto"/>
          <w:highlight w:val="none"/>
        </w:rPr>
        <w:fldChar w:fldCharType="end"/>
      </w:r>
    </w:p>
    <w:p>
      <w:pPr>
        <w:pStyle w:val="4"/>
        <w:rPr>
          <w:color w:val="auto"/>
          <w:highlight w:val="none"/>
        </w:rPr>
      </w:pPr>
      <w:r>
        <w:rPr>
          <w:b/>
          <w:bCs/>
          <w:color w:val="auto"/>
          <w:highlight w:val="none"/>
        </w:rPr>
        <w:fldChar w:fldCharType="begin"/>
      </w:r>
      <w:r>
        <w:rPr>
          <w:b/>
          <w:bCs/>
          <w:color w:val="auto"/>
          <w:highlight w:val="none"/>
        </w:rPr>
        <w:instrText xml:space="preserve"> HYPERLINK \l "_Toc523749076" </w:instrText>
      </w:r>
      <w:r>
        <w:rPr>
          <w:b/>
          <w:bCs/>
          <w:color w:val="auto"/>
          <w:highlight w:val="none"/>
        </w:rPr>
        <w:fldChar w:fldCharType="separate"/>
      </w:r>
      <w:r>
        <w:rPr>
          <w:rStyle w:val="7"/>
          <w:rFonts w:hint="eastAsia" w:ascii="宋体" w:hAnsi="宋体"/>
          <w:b/>
          <w:bCs/>
          <w:color w:val="auto"/>
          <w:highlight w:val="none"/>
        </w:rPr>
        <w:t>五、产业计量测试中心运行能力筹建任务</w:t>
      </w:r>
      <w:r>
        <w:rPr>
          <w:b/>
          <w:bCs/>
          <w:color w:val="auto"/>
          <w:highlight w:val="none"/>
        </w:rPr>
        <w:tab/>
      </w:r>
      <w:r>
        <w:rPr>
          <w:rFonts w:hint="eastAsia"/>
          <w:b/>
          <w:bCs/>
          <w:color w:val="auto"/>
          <w:highlight w:val="none"/>
          <w:lang w:val="en-US" w:eastAsia="zh-CN"/>
        </w:rPr>
        <w:t>4</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"_Toc523749077" </w:instrText>
      </w:r>
      <w:r>
        <w:rPr>
          <w:b/>
          <w:bCs/>
          <w:color w:val="auto"/>
          <w:highlight w:val="none"/>
        </w:rPr>
        <w:fldChar w:fldCharType="separate"/>
      </w:r>
      <w:r>
        <w:rPr>
          <w:rStyle w:val="7"/>
          <w:rFonts w:hint="eastAsia" w:ascii="宋体" w:hAnsi="宋体"/>
          <w:b/>
          <w:bCs/>
          <w:color w:val="auto"/>
          <w:highlight w:val="none"/>
        </w:rPr>
        <w:t>（一）战略定位与目标</w:t>
      </w:r>
      <w:r>
        <w:rPr>
          <w:rStyle w:val="7"/>
          <w:rFonts w:hint="eastAsia" w:ascii="宋体" w:hAnsi="宋体"/>
          <w:b/>
          <w:bCs/>
          <w:color w:val="auto"/>
          <w:highlight w:val="none"/>
          <w:lang w:val="en-US" w:eastAsia="zh-CN"/>
        </w:rPr>
        <w:t>.</w:t>
      </w:r>
      <w:r>
        <w:rPr>
          <w:b/>
          <w:bCs/>
          <w:color w:val="auto"/>
          <w:highlight w:val="none"/>
        </w:rPr>
        <w:tab/>
      </w:r>
      <w:r>
        <w:rPr>
          <w:rFonts w:hint="eastAsia"/>
          <w:b/>
          <w:bCs/>
          <w:color w:val="auto"/>
          <w:highlight w:val="none"/>
          <w:lang w:val="en-US" w:eastAsia="zh-CN"/>
        </w:rPr>
        <w:t>4</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"_Toc523749078" </w:instrText>
      </w:r>
      <w:r>
        <w:rPr>
          <w:b/>
          <w:bCs/>
          <w:color w:val="auto"/>
          <w:highlight w:val="none"/>
        </w:rPr>
        <w:fldChar w:fldCharType="separate"/>
      </w:r>
      <w:r>
        <w:rPr>
          <w:rStyle w:val="7"/>
          <w:rFonts w:hint="eastAsia" w:ascii="宋体" w:hAnsi="宋体"/>
          <w:b/>
          <w:bCs/>
          <w:color w:val="auto"/>
          <w:highlight w:val="none"/>
        </w:rPr>
        <w:t>（二）质量体系</w:t>
      </w:r>
      <w:r>
        <w:rPr>
          <w:b/>
          <w:bCs/>
          <w:color w:val="auto"/>
          <w:highlight w:val="none"/>
        </w:rPr>
        <w:tab/>
      </w:r>
      <w:r>
        <w:rPr>
          <w:rFonts w:hint="eastAsia"/>
          <w:b/>
          <w:bCs/>
          <w:color w:val="auto"/>
          <w:highlight w:val="none"/>
          <w:lang w:val="en-US" w:eastAsia="zh-CN"/>
        </w:rPr>
        <w:t>5</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"_Toc523749079" </w:instrText>
      </w:r>
      <w:r>
        <w:rPr>
          <w:b/>
          <w:bCs/>
          <w:color w:val="auto"/>
          <w:highlight w:val="none"/>
        </w:rPr>
        <w:fldChar w:fldCharType="separate"/>
      </w:r>
      <w:r>
        <w:rPr>
          <w:rStyle w:val="7"/>
          <w:rFonts w:hint="eastAsia" w:ascii="宋体" w:hAnsi="宋体"/>
          <w:b/>
          <w:bCs/>
          <w:color w:val="auto"/>
          <w:highlight w:val="none"/>
        </w:rPr>
        <w:t>（三）创新体系</w:t>
      </w:r>
      <w:r>
        <w:rPr>
          <w:b/>
          <w:bCs/>
          <w:color w:val="auto"/>
          <w:highlight w:val="none"/>
        </w:rPr>
        <w:tab/>
      </w:r>
      <w:r>
        <w:rPr>
          <w:rFonts w:hint="eastAsia"/>
          <w:b/>
          <w:bCs/>
          <w:color w:val="auto"/>
          <w:highlight w:val="none"/>
          <w:lang w:val="en-US" w:eastAsia="zh-CN"/>
        </w:rPr>
        <w:t>5</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"_Toc523749080" </w:instrText>
      </w:r>
      <w:r>
        <w:rPr>
          <w:b/>
          <w:bCs/>
          <w:color w:val="auto"/>
          <w:highlight w:val="none"/>
        </w:rPr>
        <w:fldChar w:fldCharType="separate"/>
      </w:r>
      <w:r>
        <w:rPr>
          <w:rStyle w:val="7"/>
          <w:rFonts w:hint="eastAsia" w:ascii="宋体" w:hAnsi="宋体"/>
          <w:b/>
          <w:bCs/>
          <w:color w:val="auto"/>
          <w:highlight w:val="none"/>
        </w:rPr>
        <w:t>（四）服务体系</w:t>
      </w:r>
      <w:r>
        <w:rPr>
          <w:b/>
          <w:bCs/>
          <w:color w:val="auto"/>
          <w:highlight w:val="none"/>
        </w:rPr>
        <w:tab/>
      </w:r>
      <w:r>
        <w:rPr>
          <w:rFonts w:hint="eastAsia"/>
          <w:b/>
          <w:bCs/>
          <w:color w:val="auto"/>
          <w:highlight w:val="none"/>
          <w:lang w:val="en-US" w:eastAsia="zh-CN"/>
        </w:rPr>
        <w:t>5</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"_Toc523749081" </w:instrText>
      </w:r>
      <w:r>
        <w:rPr>
          <w:b/>
          <w:bCs/>
          <w:color w:val="auto"/>
          <w:highlight w:val="none"/>
        </w:rPr>
        <w:fldChar w:fldCharType="separate"/>
      </w:r>
      <w:r>
        <w:rPr>
          <w:rStyle w:val="7"/>
          <w:rFonts w:hint="eastAsia" w:ascii="宋体" w:hAnsi="宋体"/>
          <w:b/>
          <w:bCs/>
          <w:color w:val="auto"/>
          <w:highlight w:val="none"/>
        </w:rPr>
        <w:t>（五）人力资源体系</w:t>
      </w:r>
      <w:r>
        <w:rPr>
          <w:b/>
          <w:bCs/>
          <w:color w:val="auto"/>
          <w:highlight w:val="none"/>
        </w:rPr>
        <w:tab/>
      </w:r>
      <w:r>
        <w:rPr>
          <w:rFonts w:hint="eastAsia"/>
          <w:b/>
          <w:bCs/>
          <w:color w:val="auto"/>
          <w:highlight w:val="none"/>
          <w:lang w:val="en-US" w:eastAsia="zh-CN"/>
        </w:rPr>
        <w:t>5</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"_Toc523749082" </w:instrText>
      </w:r>
      <w:r>
        <w:rPr>
          <w:b/>
          <w:bCs/>
          <w:color w:val="auto"/>
          <w:highlight w:val="none"/>
        </w:rPr>
        <w:fldChar w:fldCharType="separate"/>
      </w:r>
      <w:r>
        <w:rPr>
          <w:rStyle w:val="7"/>
          <w:rFonts w:hint="eastAsia" w:ascii="宋体" w:hAnsi="宋体"/>
          <w:b/>
          <w:bCs/>
          <w:color w:val="auto"/>
          <w:highlight w:val="none"/>
        </w:rPr>
        <w:t>（六）基础保障体系</w:t>
      </w:r>
      <w:r>
        <w:rPr>
          <w:b/>
          <w:bCs/>
          <w:color w:val="auto"/>
          <w:highlight w:val="none"/>
        </w:rPr>
        <w:tab/>
      </w:r>
      <w:r>
        <w:rPr>
          <w:rFonts w:hint="eastAsia"/>
          <w:b/>
          <w:bCs/>
          <w:color w:val="auto"/>
          <w:highlight w:val="none"/>
          <w:lang w:val="en-US" w:eastAsia="zh-CN"/>
        </w:rPr>
        <w:t>6</w:t>
      </w:r>
      <w:r>
        <w:rPr>
          <w:b/>
          <w:bCs/>
          <w:color w:val="auto"/>
          <w:highlight w:val="none"/>
        </w:rPr>
        <w:fldChar w:fldCharType="end"/>
      </w:r>
    </w:p>
    <w:p>
      <w:pPr>
        <w:pStyle w:val="5"/>
        <w:tabs>
          <w:tab w:val="left" w:pos="1470"/>
          <w:tab w:val="right" w:leader="dot" w:pos="8296"/>
        </w:tabs>
        <w:rPr>
          <w:b/>
          <w:bCs/>
          <w:color w:val="auto"/>
          <w:highlight w:val="none"/>
        </w:rPr>
      </w:pPr>
      <w:r>
        <w:rPr>
          <w:b/>
          <w:bCs/>
          <w:color w:val="auto"/>
          <w:highlight w:val="none"/>
        </w:rPr>
        <w:fldChar w:fldCharType="begin"/>
      </w:r>
      <w:r>
        <w:rPr>
          <w:b/>
          <w:bCs/>
          <w:color w:val="auto"/>
          <w:highlight w:val="none"/>
        </w:rPr>
        <w:instrText xml:space="preserve"> HYPERLINK \l "_Toc523749083" </w:instrText>
      </w:r>
      <w:r>
        <w:rPr>
          <w:b/>
          <w:bCs/>
          <w:color w:val="auto"/>
          <w:highlight w:val="none"/>
        </w:rPr>
        <w:fldChar w:fldCharType="separate"/>
      </w:r>
      <w:r>
        <w:rPr>
          <w:rStyle w:val="7"/>
          <w:rFonts w:hint="eastAsia" w:ascii="宋体" w:hAnsi="宋体"/>
          <w:b/>
          <w:bCs/>
          <w:color w:val="auto"/>
          <w:highlight w:val="none"/>
        </w:rPr>
        <w:t>（七）发展规划体系</w:t>
      </w:r>
      <w:r>
        <w:rPr>
          <w:b/>
          <w:bCs/>
          <w:color w:val="auto"/>
          <w:highlight w:val="none"/>
        </w:rPr>
        <w:tab/>
      </w:r>
      <w:r>
        <w:rPr>
          <w:rFonts w:hint="eastAsia"/>
          <w:b/>
          <w:bCs/>
          <w:color w:val="auto"/>
          <w:highlight w:val="none"/>
          <w:lang w:val="en-US" w:eastAsia="zh-CN"/>
        </w:rPr>
        <w:t>6</w:t>
      </w:r>
      <w:r>
        <w:rPr>
          <w:b/>
          <w:bCs/>
          <w:color w:val="auto"/>
          <w:highlight w:val="none"/>
        </w:rPr>
        <w:fldChar w:fldCharType="end"/>
      </w:r>
    </w:p>
    <w:p>
      <w:pPr>
        <w:pStyle w:val="4"/>
        <w:rPr>
          <w:b/>
          <w:bCs/>
          <w:color w:val="auto"/>
          <w:highlight w:val="none"/>
        </w:rPr>
      </w:pPr>
      <w:r>
        <w:rPr>
          <w:b/>
          <w:bCs/>
          <w:color w:val="auto"/>
          <w:highlight w:val="none"/>
        </w:rPr>
        <w:fldChar w:fldCharType="begin"/>
      </w:r>
      <w:r>
        <w:rPr>
          <w:b/>
          <w:bCs/>
          <w:color w:val="auto"/>
          <w:highlight w:val="none"/>
        </w:rPr>
        <w:instrText xml:space="preserve"> HYPERLINK \l "_Toc523749084" </w:instrText>
      </w:r>
      <w:r>
        <w:rPr>
          <w:b/>
          <w:bCs/>
          <w:color w:val="auto"/>
          <w:highlight w:val="none"/>
        </w:rPr>
        <w:fldChar w:fldCharType="separate"/>
      </w:r>
      <w:r>
        <w:rPr>
          <w:rStyle w:val="7"/>
          <w:rFonts w:hint="eastAsia" w:ascii="宋体" w:hAnsi="宋体"/>
          <w:b/>
          <w:bCs/>
          <w:color w:val="auto"/>
          <w:highlight w:val="none"/>
        </w:rPr>
        <w:t>六、经费概算与来源</w:t>
      </w:r>
      <w:r>
        <w:rPr>
          <w:rFonts w:hint="eastAsia" w:ascii="Calibri" w:hAnsi="Calibri" w:eastAsia="宋体" w:cs="Times New Roman"/>
          <w:b/>
          <w:bCs/>
          <w:color w:val="auto"/>
          <w:kern w:val="2"/>
          <w:sz w:val="21"/>
          <w:szCs w:val="22"/>
          <w:highlight w:val="none"/>
          <w:lang w:val="en-US" w:eastAsia="zh-CN" w:bidi="ar-SA"/>
        </w:rPr>
        <w:tab/>
      </w:r>
      <w:r>
        <w:rPr>
          <w:rFonts w:hint="eastAsia" w:ascii="Calibri" w:hAnsi="Calibri" w:eastAsia="宋体" w:cs="Times New Roman"/>
          <w:b/>
          <w:bCs/>
          <w:color w:val="auto"/>
          <w:kern w:val="2"/>
          <w:sz w:val="21"/>
          <w:szCs w:val="22"/>
          <w:highlight w:val="none"/>
          <w:lang w:val="en-US" w:eastAsia="zh-CN" w:bidi="ar-SA"/>
        </w:rPr>
        <w:t>6</w:t>
      </w:r>
      <w:r>
        <w:rPr>
          <w:b/>
          <w:bCs/>
          <w:color w:val="auto"/>
          <w:highlight w:val="none"/>
        </w:rPr>
        <w:fldChar w:fldCharType="end"/>
      </w:r>
    </w:p>
    <w:p>
      <w:pPr>
        <w:pStyle w:val="4"/>
        <w:rPr>
          <w:b/>
          <w:bCs/>
          <w:color w:val="auto"/>
          <w:highlight w:val="none"/>
        </w:rPr>
      </w:pPr>
      <w:r>
        <w:rPr>
          <w:b/>
          <w:bCs/>
          <w:color w:val="auto"/>
          <w:highlight w:val="none"/>
        </w:rPr>
        <w:fldChar w:fldCharType="begin"/>
      </w:r>
      <w:r>
        <w:rPr>
          <w:b/>
          <w:bCs/>
          <w:color w:val="auto"/>
          <w:highlight w:val="none"/>
        </w:rPr>
        <w:instrText xml:space="preserve"> HYPERLINK \l "_Toc523749085" </w:instrText>
      </w:r>
      <w:r>
        <w:rPr>
          <w:b/>
          <w:bCs/>
          <w:color w:val="auto"/>
          <w:highlight w:val="none"/>
        </w:rPr>
        <w:fldChar w:fldCharType="separate"/>
      </w:r>
      <w:r>
        <w:rPr>
          <w:rStyle w:val="7"/>
          <w:rFonts w:hint="eastAsia" w:ascii="宋体" w:hAnsi="宋体"/>
          <w:b/>
          <w:bCs/>
          <w:color w:val="auto"/>
          <w:highlight w:val="none"/>
        </w:rPr>
        <w:t>七、建设工作进度（起止时间、主要工作、阶段性目标）</w:t>
      </w:r>
      <w:r>
        <w:rPr>
          <w:rFonts w:hint="eastAsia" w:ascii="Calibri" w:hAnsi="Calibri" w:eastAsia="宋体" w:cs="Times New Roman"/>
          <w:b/>
          <w:bCs/>
          <w:color w:val="auto"/>
          <w:kern w:val="2"/>
          <w:sz w:val="21"/>
          <w:szCs w:val="22"/>
          <w:highlight w:val="none"/>
          <w:lang w:val="en-US" w:eastAsia="zh-CN" w:bidi="ar-SA"/>
        </w:rPr>
        <w:tab/>
      </w:r>
      <w:r>
        <w:rPr>
          <w:rFonts w:hint="eastAsia" w:ascii="Calibri" w:hAnsi="Calibri" w:eastAsia="宋体" w:cs="Times New Roman"/>
          <w:b/>
          <w:bCs/>
          <w:color w:val="auto"/>
          <w:kern w:val="2"/>
          <w:sz w:val="21"/>
          <w:szCs w:val="22"/>
          <w:highlight w:val="none"/>
          <w:lang w:val="en-US" w:eastAsia="zh-CN" w:bidi="ar-SA"/>
        </w:rPr>
        <w:t>6</w:t>
      </w:r>
      <w:r>
        <w:rPr>
          <w:b/>
          <w:bCs/>
          <w:color w:val="auto"/>
          <w:highlight w:val="none"/>
        </w:rPr>
        <w:fldChar w:fldCharType="end"/>
      </w:r>
    </w:p>
    <w:p>
      <w:pPr>
        <w:rPr>
          <w:rFonts w:hint="eastAsia" w:eastAsia="宋体"/>
          <w:color w:val="auto"/>
          <w:highlight w:val="none"/>
          <w:lang w:val="en-US" w:eastAsia="zh-CN"/>
        </w:rPr>
      </w:pPr>
      <w:r>
        <w:rPr>
          <w:rFonts w:hint="eastAsia"/>
          <w:b/>
          <w:bCs/>
          <w:color w:val="auto"/>
          <w:highlight w:val="none"/>
          <w:lang w:val="en-US" w:eastAsia="zh-CN"/>
        </w:rPr>
        <w:t>八、审批意见</w:t>
      </w:r>
      <w:r>
        <w:rPr>
          <w:rFonts w:hint="eastAsia" w:ascii="Calibri" w:hAnsi="Calibri" w:cs="Times New Roman"/>
          <w:color w:val="auto"/>
          <w:kern w:val="2"/>
          <w:sz w:val="21"/>
          <w:szCs w:val="22"/>
          <w:highlight w:val="none"/>
          <w:lang w:val="en-US" w:eastAsia="zh-CN" w:bidi="ar-SA"/>
        </w:rPr>
        <w:t>…………………………………………………………………………………7</w:t>
      </w:r>
    </w:p>
    <w:p>
      <w:pPr>
        <w:sectPr>
          <w:footerReference r:id="rId5" w:type="default"/>
          <w:pgSz w:w="11906" w:h="16838"/>
          <w:pgMar w:top="1440" w:right="1800" w:bottom="1440" w:left="1800" w:header="851" w:footer="992" w:gutter="0"/>
          <w:pgNumType w:fmt="decimal" w:start="1"/>
          <w:cols w:space="425" w:num="1"/>
          <w:docGrid w:type="lines" w:linePitch="312" w:charSpace="0"/>
        </w:sectPr>
      </w:pPr>
      <w:r>
        <w:rPr>
          <w:color w:val="auto"/>
          <w:highlight w:val="none"/>
        </w:rPr>
        <w:fldChar w:fldCharType="end"/>
      </w:r>
    </w:p>
    <w:p>
      <w:pPr>
        <w:widowControl/>
        <w:jc w:val="center"/>
        <w:rPr>
          <w:rFonts w:hint="eastAsia" w:ascii="宋体" w:hAnsi="宋体"/>
          <w:b/>
          <w:sz w:val="36"/>
          <w:szCs w:val="36"/>
          <w:lang w:val="en-US" w:eastAsia="zh-CN"/>
        </w:rPr>
      </w:pPr>
    </w:p>
    <w:p>
      <w:pPr>
        <w:widowControl/>
        <w:jc w:val="center"/>
        <w:rPr>
          <w:rFonts w:hint="eastAsia" w:ascii="宋体" w:hAnsi="宋体"/>
          <w:b/>
          <w:sz w:val="36"/>
          <w:szCs w:val="36"/>
        </w:rPr>
      </w:pPr>
      <w:r>
        <w:rPr>
          <w:rFonts w:hint="eastAsia" w:ascii="宋体" w:hAnsi="宋体"/>
          <w:b/>
          <w:sz w:val="36"/>
          <w:szCs w:val="36"/>
          <w:lang w:val="en-US" w:eastAsia="zh-CN"/>
        </w:rPr>
        <w:t>安徽省</w:t>
      </w:r>
      <w:r>
        <w:rPr>
          <w:rFonts w:hint="eastAsia" w:ascii="宋体" w:hAnsi="宋体"/>
          <w:b/>
          <w:sz w:val="36"/>
          <w:szCs w:val="36"/>
        </w:rPr>
        <w:t>××产业计量测试中心筹建任务书</w:t>
      </w:r>
    </w:p>
    <w:p>
      <w:pPr>
        <w:widowControl/>
        <w:jc w:val="center"/>
      </w:pPr>
    </w:p>
    <w:p>
      <w:pPr>
        <w:pStyle w:val="9"/>
        <w:numPr>
          <w:ilvl w:val="0"/>
          <w:numId w:val="1"/>
        </w:numPr>
        <w:ind w:left="601" w:hanging="601" w:firstLineChars="0"/>
        <w:outlineLvl w:val="0"/>
        <w:rPr>
          <w:rFonts w:ascii="宋体" w:hAnsi="宋体"/>
          <w:b/>
          <w:sz w:val="28"/>
          <w:szCs w:val="28"/>
        </w:rPr>
      </w:pPr>
      <w:bookmarkStart w:id="0" w:name="_Toc524618677"/>
      <w:bookmarkStart w:id="1" w:name="_Toc523749058"/>
      <w:bookmarkStart w:id="2" w:name="_Toc524618420"/>
      <w:r>
        <w:rPr>
          <w:rFonts w:hint="eastAsia" w:ascii="宋体" w:hAnsi="宋体"/>
          <w:b/>
          <w:sz w:val="28"/>
          <w:szCs w:val="28"/>
        </w:rPr>
        <w:t>产业界定与范围</w:t>
      </w:r>
      <w:bookmarkEnd w:id="0"/>
      <w:bookmarkEnd w:id="1"/>
      <w:bookmarkEnd w:id="2"/>
    </w:p>
    <w:p>
      <w:pPr>
        <w:pStyle w:val="9"/>
        <w:ind w:left="600" w:firstLine="0" w:firstLineChars="0"/>
        <w:rPr>
          <w:rFonts w:ascii="宋体" w:hAnsi="宋体"/>
          <w:sz w:val="24"/>
          <w:szCs w:val="24"/>
        </w:rPr>
      </w:pPr>
      <w:r>
        <w:rPr>
          <w:rFonts w:hint="eastAsia" w:ascii="宋体" w:hAnsi="宋体"/>
          <w:sz w:val="24"/>
          <w:szCs w:val="24"/>
        </w:rPr>
        <w:t>（产业定义、范围、产业链图、产业链分析、计量服务产业重点领域。）</w:t>
      </w:r>
    </w:p>
    <w:p>
      <w:pPr>
        <w:pStyle w:val="9"/>
        <w:ind w:left="600" w:firstLine="0" w:firstLineChars="0"/>
        <w:rPr>
          <w:rFonts w:ascii="宋体" w:hAnsi="宋体"/>
          <w:sz w:val="24"/>
          <w:szCs w:val="24"/>
        </w:rPr>
      </w:pPr>
    </w:p>
    <w:p>
      <w:pPr>
        <w:pStyle w:val="9"/>
        <w:numPr>
          <w:ilvl w:val="0"/>
          <w:numId w:val="1"/>
        </w:numPr>
        <w:ind w:left="601" w:hanging="601" w:firstLineChars="0"/>
        <w:outlineLvl w:val="0"/>
        <w:rPr>
          <w:b/>
          <w:sz w:val="28"/>
          <w:szCs w:val="28"/>
        </w:rPr>
      </w:pPr>
      <w:bookmarkStart w:id="3" w:name="_Toc524618678"/>
      <w:bookmarkStart w:id="4" w:name="_Toc524618421"/>
      <w:bookmarkStart w:id="5" w:name="_Toc523749059"/>
      <w:r>
        <w:rPr>
          <w:rFonts w:hint="eastAsia"/>
          <w:b/>
          <w:sz w:val="28"/>
          <w:szCs w:val="28"/>
        </w:rPr>
        <w:t>筹建目标、重点领域和重点项目</w:t>
      </w:r>
      <w:bookmarkEnd w:id="3"/>
      <w:bookmarkEnd w:id="4"/>
      <w:bookmarkEnd w:id="5"/>
    </w:p>
    <w:p>
      <w:pPr>
        <w:ind w:firstLine="275" w:firstLineChars="98"/>
        <w:outlineLvl w:val="1"/>
        <w:rPr>
          <w:rFonts w:ascii="宋体" w:hAnsi="宋体"/>
          <w:b/>
          <w:sz w:val="28"/>
          <w:szCs w:val="28"/>
        </w:rPr>
      </w:pPr>
      <w:bookmarkStart w:id="6" w:name="_Toc524618679"/>
      <w:bookmarkStart w:id="7" w:name="_Toc524618422"/>
      <w:bookmarkStart w:id="8" w:name="_Toc523749060"/>
      <w:r>
        <w:rPr>
          <w:rFonts w:hint="eastAsia" w:ascii="宋体" w:hAnsi="宋体"/>
          <w:b/>
          <w:sz w:val="28"/>
          <w:szCs w:val="28"/>
        </w:rPr>
        <w:t>（一）筹建目标</w:t>
      </w:r>
      <w:bookmarkEnd w:id="6"/>
      <w:bookmarkEnd w:id="7"/>
      <w:bookmarkEnd w:id="8"/>
    </w:p>
    <w:p>
      <w:pPr>
        <w:ind w:firstLine="480" w:firstLineChars="200"/>
        <w:rPr>
          <w:b/>
          <w:sz w:val="24"/>
          <w:szCs w:val="24"/>
        </w:rPr>
      </w:pPr>
      <w:r>
        <w:rPr>
          <w:rFonts w:hint="eastAsia"/>
          <w:sz w:val="24"/>
          <w:szCs w:val="24"/>
        </w:rPr>
        <w:t>（论述产业计量测试中心的战略目标和战略定位，体现“三全一前”的总体要求。）</w:t>
      </w:r>
      <w:r>
        <w:rPr>
          <w:rFonts w:hint="eastAsia"/>
          <w:b/>
          <w:sz w:val="24"/>
          <w:szCs w:val="24"/>
        </w:rPr>
        <w:t xml:space="preserve">   </w:t>
      </w:r>
    </w:p>
    <w:p>
      <w:pPr>
        <w:rPr>
          <w:b/>
          <w:sz w:val="24"/>
          <w:szCs w:val="24"/>
        </w:rPr>
      </w:pPr>
      <w:r>
        <w:rPr>
          <w:rFonts w:hint="eastAsia"/>
          <w:b/>
          <w:sz w:val="24"/>
          <w:szCs w:val="24"/>
        </w:rPr>
        <w:t xml:space="preserve">  </w:t>
      </w:r>
    </w:p>
    <w:p>
      <w:pPr>
        <w:ind w:firstLine="275" w:firstLineChars="98"/>
        <w:outlineLvl w:val="1"/>
        <w:rPr>
          <w:b/>
          <w:sz w:val="28"/>
          <w:szCs w:val="28"/>
        </w:rPr>
      </w:pPr>
      <w:bookmarkStart w:id="9" w:name="_Toc524618680"/>
      <w:bookmarkStart w:id="10" w:name="_Toc523749061"/>
      <w:bookmarkStart w:id="11" w:name="_Toc524618423"/>
      <w:r>
        <w:rPr>
          <w:rFonts w:hint="eastAsia" w:ascii="宋体" w:hAnsi="宋体"/>
          <w:b/>
          <w:sz w:val="28"/>
          <w:szCs w:val="28"/>
        </w:rPr>
        <w:t>（二）重点领域</w:t>
      </w:r>
      <w:bookmarkEnd w:id="9"/>
      <w:bookmarkEnd w:id="10"/>
      <w:bookmarkEnd w:id="11"/>
    </w:p>
    <w:p>
      <w:pPr>
        <w:ind w:firstLine="480" w:firstLineChars="200"/>
        <w:rPr>
          <w:sz w:val="24"/>
          <w:szCs w:val="24"/>
        </w:rPr>
      </w:pPr>
      <w:r>
        <w:rPr>
          <w:rFonts w:hint="eastAsia"/>
          <w:sz w:val="24"/>
          <w:szCs w:val="24"/>
        </w:rPr>
        <w:t>（论述产业计量测试中心的重点发展领域，支撑产业发展的重要计量测试技术领域。）</w:t>
      </w:r>
    </w:p>
    <w:p>
      <w:pPr>
        <w:pStyle w:val="9"/>
        <w:ind w:left="720" w:firstLine="0" w:firstLineChars="0"/>
      </w:pPr>
    </w:p>
    <w:p>
      <w:pPr>
        <w:ind w:firstLine="284" w:firstLineChars="101"/>
        <w:outlineLvl w:val="1"/>
        <w:rPr>
          <w:rFonts w:ascii="宋体" w:hAnsi="宋体"/>
          <w:b/>
          <w:sz w:val="28"/>
          <w:szCs w:val="28"/>
        </w:rPr>
      </w:pPr>
      <w:bookmarkStart w:id="12" w:name="_Toc524618681"/>
      <w:bookmarkStart w:id="13" w:name="_Toc523749062"/>
      <w:bookmarkStart w:id="14" w:name="_Toc524618424"/>
      <w:r>
        <w:rPr>
          <w:rFonts w:hint="eastAsia" w:ascii="宋体" w:hAnsi="宋体"/>
          <w:b/>
          <w:sz w:val="28"/>
          <w:szCs w:val="28"/>
        </w:rPr>
        <w:t>（三）重点项目</w:t>
      </w:r>
      <w:bookmarkEnd w:id="12"/>
      <w:bookmarkEnd w:id="13"/>
      <w:bookmarkEnd w:id="14"/>
    </w:p>
    <w:p>
      <w:pPr>
        <w:ind w:firstLine="480" w:firstLineChars="200"/>
        <w:rPr>
          <w:rFonts w:ascii="宋体" w:hAnsi="宋体"/>
          <w:sz w:val="24"/>
          <w:szCs w:val="24"/>
        </w:rPr>
      </w:pPr>
      <w:r>
        <w:rPr>
          <w:rFonts w:hint="eastAsia" w:ascii="宋体" w:hAnsi="宋体"/>
          <w:sz w:val="24"/>
          <w:szCs w:val="24"/>
        </w:rPr>
        <w:t>（论述对产业发展有重大促进作用的</w:t>
      </w:r>
      <w:r>
        <w:rPr>
          <w:rFonts w:hint="eastAsia"/>
          <w:sz w:val="24"/>
          <w:szCs w:val="24"/>
        </w:rPr>
        <w:t>计量测试技术领域中的重点项目。</w:t>
      </w:r>
      <w:r>
        <w:rPr>
          <w:rFonts w:hint="eastAsia" w:ascii="宋体" w:hAnsi="宋体"/>
          <w:sz w:val="24"/>
          <w:szCs w:val="24"/>
        </w:rPr>
        <w:t>）</w:t>
      </w:r>
    </w:p>
    <w:p>
      <w:pPr>
        <w:rPr>
          <w:rFonts w:ascii="宋体" w:hAnsi="宋体"/>
          <w:sz w:val="24"/>
          <w:szCs w:val="24"/>
        </w:rPr>
      </w:pPr>
    </w:p>
    <w:p>
      <w:pPr>
        <w:pStyle w:val="9"/>
        <w:numPr>
          <w:ilvl w:val="0"/>
          <w:numId w:val="1"/>
        </w:numPr>
        <w:ind w:left="601" w:hanging="601" w:firstLineChars="0"/>
        <w:outlineLvl w:val="0"/>
        <w:rPr>
          <w:b/>
          <w:sz w:val="28"/>
          <w:szCs w:val="28"/>
        </w:rPr>
      </w:pPr>
      <w:bookmarkStart w:id="15" w:name="_Toc524618682"/>
      <w:bookmarkStart w:id="16" w:name="_Toc523749063"/>
      <w:bookmarkStart w:id="17" w:name="_Toc524618425"/>
      <w:r>
        <w:rPr>
          <w:rFonts w:hint="eastAsia"/>
          <w:b/>
          <w:sz w:val="28"/>
          <w:szCs w:val="28"/>
        </w:rPr>
        <w:t>计量测试项目能力筹建任务</w:t>
      </w:r>
      <w:bookmarkEnd w:id="15"/>
      <w:bookmarkEnd w:id="16"/>
      <w:bookmarkEnd w:id="17"/>
    </w:p>
    <w:p>
      <w:pPr>
        <w:pStyle w:val="9"/>
        <w:numPr>
          <w:ilvl w:val="0"/>
          <w:numId w:val="2"/>
        </w:numPr>
        <w:ind w:left="1135" w:hanging="851" w:firstLineChars="0"/>
        <w:outlineLvl w:val="1"/>
        <w:rPr>
          <w:b/>
          <w:bCs/>
          <w:sz w:val="28"/>
          <w:szCs w:val="28"/>
        </w:rPr>
      </w:pPr>
      <w:bookmarkStart w:id="18" w:name="_Toc523749064"/>
      <w:bookmarkStart w:id="19" w:name="_Toc524618426"/>
      <w:bookmarkStart w:id="20" w:name="_Toc524618683"/>
      <w:r>
        <w:rPr>
          <w:rFonts w:hint="eastAsia"/>
          <w:b/>
          <w:bCs/>
          <w:sz w:val="28"/>
          <w:szCs w:val="28"/>
        </w:rPr>
        <w:t>产业参数量值溯源信息汇总表</w:t>
      </w:r>
      <w:bookmarkEnd w:id="18"/>
      <w:bookmarkEnd w:id="19"/>
      <w:bookmarkEnd w:id="20"/>
    </w:p>
    <w:tbl>
      <w:tblPr>
        <w:tblStyle w:val="8"/>
        <w:tblW w:w="9498"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8"/>
        <w:gridCol w:w="709"/>
        <w:gridCol w:w="850"/>
        <w:gridCol w:w="709"/>
        <w:gridCol w:w="709"/>
        <w:gridCol w:w="1134"/>
        <w:gridCol w:w="672"/>
        <w:gridCol w:w="745"/>
        <w:gridCol w:w="1134"/>
        <w:gridCol w:w="709"/>
        <w:gridCol w:w="850"/>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94" w:hRule="atLeast"/>
        </w:trPr>
        <w:tc>
          <w:tcPr>
            <w:tcW w:w="9498" w:type="dxa"/>
            <w:gridSpan w:val="12"/>
            <w:vAlign w:val="center"/>
          </w:tcPr>
          <w:p>
            <w:pPr>
              <w:pStyle w:val="9"/>
              <w:ind w:firstLine="0" w:firstLineChars="0"/>
              <w:jc w:val="center"/>
              <w:rPr>
                <w:sz w:val="24"/>
                <w:szCs w:val="24"/>
              </w:rPr>
            </w:pPr>
            <w:r>
              <w:rPr>
                <w:rFonts w:hint="eastAsia"/>
                <w:b/>
                <w:bCs/>
                <w:sz w:val="28"/>
                <w:szCs w:val="28"/>
              </w:rPr>
              <w:t>产业参数量值溯源信息汇总表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68" w:type="dxa"/>
            <w:vMerge w:val="restart"/>
            <w:vAlign w:val="center"/>
          </w:tcPr>
          <w:p>
            <w:pPr>
              <w:pStyle w:val="9"/>
              <w:spacing w:line="240" w:lineRule="auto"/>
              <w:ind w:firstLine="0" w:firstLineChars="0"/>
              <w:jc w:val="center"/>
              <w:rPr>
                <w:szCs w:val="21"/>
              </w:rPr>
            </w:pPr>
            <w:r>
              <w:rPr>
                <w:rFonts w:hint="eastAsia"/>
                <w:szCs w:val="21"/>
              </w:rPr>
              <w:t>序号</w:t>
            </w:r>
          </w:p>
        </w:tc>
        <w:tc>
          <w:tcPr>
            <w:tcW w:w="2268" w:type="dxa"/>
            <w:gridSpan w:val="3"/>
            <w:vAlign w:val="center"/>
          </w:tcPr>
          <w:p>
            <w:pPr>
              <w:ind w:firstLine="210" w:firstLineChars="100"/>
              <w:rPr>
                <w:szCs w:val="21"/>
              </w:rPr>
            </w:pPr>
            <w:r>
              <w:rPr>
                <w:rFonts w:hint="eastAsia"/>
              </w:rPr>
              <w:t>试验/检测需求</w:t>
            </w:r>
          </w:p>
        </w:tc>
        <w:tc>
          <w:tcPr>
            <w:tcW w:w="2515" w:type="dxa"/>
            <w:gridSpan w:val="3"/>
            <w:vAlign w:val="center"/>
          </w:tcPr>
          <w:p>
            <w:pPr>
              <w:pStyle w:val="9"/>
              <w:ind w:firstLine="105" w:firstLineChars="50"/>
              <w:rPr>
                <w:szCs w:val="21"/>
              </w:rPr>
            </w:pPr>
            <w:r>
              <w:rPr>
                <w:rFonts w:hint="eastAsia"/>
              </w:rPr>
              <w:t>试验/检测系统或设备</w:t>
            </w:r>
          </w:p>
        </w:tc>
        <w:tc>
          <w:tcPr>
            <w:tcW w:w="4147" w:type="dxa"/>
            <w:gridSpan w:val="5"/>
            <w:vAlign w:val="center"/>
          </w:tcPr>
          <w:p>
            <w:pPr>
              <w:pStyle w:val="9"/>
              <w:ind w:firstLine="1155" w:firstLineChars="550"/>
              <w:rPr>
                <w:szCs w:val="21"/>
              </w:rPr>
            </w:pPr>
            <w:r>
              <w:rPr>
                <w:rFonts w:hint="eastAsia"/>
              </w:rPr>
              <w:t>校准设备或计量标准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68" w:type="dxa"/>
            <w:vMerge w:val="continue"/>
          </w:tcPr>
          <w:p>
            <w:pPr>
              <w:pStyle w:val="9"/>
              <w:ind w:firstLine="0" w:firstLineChars="0"/>
              <w:rPr>
                <w:szCs w:val="21"/>
              </w:rPr>
            </w:pPr>
          </w:p>
        </w:tc>
        <w:tc>
          <w:tcPr>
            <w:tcW w:w="709" w:type="dxa"/>
          </w:tcPr>
          <w:p>
            <w:pPr>
              <w:jc w:val="center"/>
            </w:pPr>
            <w:r>
              <w:rPr>
                <w:rFonts w:hint="eastAsia"/>
              </w:rPr>
              <w:t>参数名称</w:t>
            </w:r>
          </w:p>
        </w:tc>
        <w:tc>
          <w:tcPr>
            <w:tcW w:w="850" w:type="dxa"/>
          </w:tcPr>
          <w:p>
            <w:pPr>
              <w:jc w:val="center"/>
            </w:pPr>
            <w:r>
              <w:rPr>
                <w:rFonts w:hint="eastAsia"/>
              </w:rPr>
              <w:t>范围或量值</w:t>
            </w:r>
          </w:p>
        </w:tc>
        <w:tc>
          <w:tcPr>
            <w:tcW w:w="709" w:type="dxa"/>
          </w:tcPr>
          <w:p>
            <w:pPr>
              <w:jc w:val="center"/>
            </w:pPr>
            <w:r>
              <w:rPr>
                <w:rFonts w:hint="eastAsia"/>
              </w:rPr>
              <w:t>允许误差</w:t>
            </w:r>
          </w:p>
        </w:tc>
        <w:tc>
          <w:tcPr>
            <w:tcW w:w="709" w:type="dxa"/>
            <w:vAlign w:val="center"/>
          </w:tcPr>
          <w:p>
            <w:r>
              <w:rPr>
                <w:rFonts w:hint="eastAsia"/>
              </w:rPr>
              <w:t>名称型号</w:t>
            </w:r>
          </w:p>
        </w:tc>
        <w:tc>
          <w:tcPr>
            <w:tcW w:w="1134" w:type="dxa"/>
            <w:vAlign w:val="center"/>
          </w:tcPr>
          <w:p>
            <w:pPr>
              <w:jc w:val="center"/>
            </w:pPr>
            <w:r>
              <w:rPr>
                <w:rFonts w:hint="eastAsia"/>
              </w:rPr>
              <w:t>参数和测量范围</w:t>
            </w:r>
          </w:p>
        </w:tc>
        <w:tc>
          <w:tcPr>
            <w:tcW w:w="672" w:type="dxa"/>
            <w:vAlign w:val="center"/>
          </w:tcPr>
          <w:p>
            <w:pPr>
              <w:jc w:val="center"/>
            </w:pPr>
            <w:r>
              <w:rPr>
                <w:rFonts w:hint="eastAsia"/>
              </w:rPr>
              <w:t>技术要求</w:t>
            </w:r>
          </w:p>
        </w:tc>
        <w:tc>
          <w:tcPr>
            <w:tcW w:w="745" w:type="dxa"/>
            <w:vAlign w:val="center"/>
          </w:tcPr>
          <w:p>
            <w:pPr>
              <w:jc w:val="center"/>
            </w:pPr>
            <w:r>
              <w:rPr>
                <w:rFonts w:hint="eastAsia"/>
              </w:rPr>
              <w:t>名称型号</w:t>
            </w:r>
          </w:p>
        </w:tc>
        <w:tc>
          <w:tcPr>
            <w:tcW w:w="1134" w:type="dxa"/>
            <w:vAlign w:val="center"/>
          </w:tcPr>
          <w:p>
            <w:pPr>
              <w:jc w:val="center"/>
            </w:pPr>
            <w:r>
              <w:rPr>
                <w:rFonts w:hint="eastAsia"/>
              </w:rPr>
              <w:t>参数和测量范围</w:t>
            </w:r>
          </w:p>
        </w:tc>
        <w:tc>
          <w:tcPr>
            <w:tcW w:w="709" w:type="dxa"/>
            <w:vAlign w:val="center"/>
          </w:tcPr>
          <w:p>
            <w:pPr>
              <w:jc w:val="center"/>
            </w:pPr>
            <w:r>
              <w:rPr>
                <w:rFonts w:hint="eastAsia"/>
              </w:rPr>
              <w:t>技术要求</w:t>
            </w:r>
          </w:p>
        </w:tc>
        <w:tc>
          <w:tcPr>
            <w:tcW w:w="850" w:type="dxa"/>
            <w:vAlign w:val="center"/>
          </w:tcPr>
          <w:p>
            <w:pPr>
              <w:jc w:val="center"/>
            </w:pPr>
            <w:r>
              <w:rPr>
                <w:rFonts w:hint="eastAsia"/>
              </w:rPr>
              <w:t>依据技术文件</w:t>
            </w:r>
          </w:p>
        </w:tc>
        <w:tc>
          <w:tcPr>
            <w:tcW w:w="709" w:type="dxa"/>
            <w:vAlign w:val="center"/>
          </w:tcPr>
          <w:p>
            <w:pPr>
              <w:jc w:val="center"/>
            </w:pPr>
            <w:r>
              <w:rPr>
                <w:rFonts w:hint="eastAsia"/>
              </w:rPr>
              <w:t>溯源现状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68" w:type="dxa"/>
          </w:tcPr>
          <w:p>
            <w:pPr>
              <w:pStyle w:val="9"/>
              <w:spacing w:line="240" w:lineRule="auto"/>
              <w:ind w:firstLine="0" w:firstLineChars="0"/>
              <w:rPr>
                <w:sz w:val="24"/>
                <w:szCs w:val="24"/>
              </w:rPr>
            </w:pPr>
          </w:p>
        </w:tc>
        <w:tc>
          <w:tcPr>
            <w:tcW w:w="709" w:type="dxa"/>
          </w:tcPr>
          <w:p>
            <w:pPr>
              <w:pStyle w:val="9"/>
              <w:spacing w:line="240" w:lineRule="auto"/>
              <w:ind w:firstLine="0" w:firstLineChars="0"/>
              <w:rPr>
                <w:sz w:val="24"/>
                <w:szCs w:val="24"/>
              </w:rPr>
            </w:pPr>
          </w:p>
        </w:tc>
        <w:tc>
          <w:tcPr>
            <w:tcW w:w="850" w:type="dxa"/>
          </w:tcPr>
          <w:p>
            <w:pPr>
              <w:pStyle w:val="9"/>
              <w:spacing w:line="240" w:lineRule="auto"/>
              <w:ind w:firstLine="0" w:firstLineChars="0"/>
              <w:rPr>
                <w:sz w:val="24"/>
                <w:szCs w:val="24"/>
              </w:rPr>
            </w:pPr>
          </w:p>
        </w:tc>
        <w:tc>
          <w:tcPr>
            <w:tcW w:w="709" w:type="dxa"/>
          </w:tcPr>
          <w:p>
            <w:pPr>
              <w:pStyle w:val="9"/>
              <w:spacing w:line="240" w:lineRule="auto"/>
              <w:ind w:firstLine="0" w:firstLineChars="0"/>
              <w:rPr>
                <w:sz w:val="24"/>
                <w:szCs w:val="24"/>
              </w:rPr>
            </w:pPr>
          </w:p>
        </w:tc>
        <w:tc>
          <w:tcPr>
            <w:tcW w:w="709"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672" w:type="dxa"/>
          </w:tcPr>
          <w:p>
            <w:pPr>
              <w:pStyle w:val="9"/>
              <w:spacing w:line="240" w:lineRule="auto"/>
              <w:ind w:firstLine="0" w:firstLineChars="0"/>
              <w:rPr>
                <w:sz w:val="24"/>
                <w:szCs w:val="24"/>
              </w:rPr>
            </w:pPr>
          </w:p>
        </w:tc>
        <w:tc>
          <w:tcPr>
            <w:tcW w:w="745"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709" w:type="dxa"/>
          </w:tcPr>
          <w:p>
            <w:pPr>
              <w:pStyle w:val="9"/>
              <w:spacing w:line="240" w:lineRule="auto"/>
              <w:ind w:firstLine="0" w:firstLineChars="0"/>
              <w:rPr>
                <w:sz w:val="24"/>
                <w:szCs w:val="24"/>
              </w:rPr>
            </w:pPr>
          </w:p>
        </w:tc>
        <w:tc>
          <w:tcPr>
            <w:tcW w:w="850" w:type="dxa"/>
          </w:tcPr>
          <w:p>
            <w:pPr>
              <w:pStyle w:val="9"/>
              <w:spacing w:line="240" w:lineRule="auto"/>
              <w:ind w:firstLine="0" w:firstLineChars="0"/>
              <w:rPr>
                <w:sz w:val="24"/>
                <w:szCs w:val="24"/>
              </w:rPr>
            </w:pPr>
          </w:p>
        </w:tc>
        <w:tc>
          <w:tcPr>
            <w:tcW w:w="709" w:type="dxa"/>
          </w:tcPr>
          <w:p>
            <w:pPr>
              <w:pStyle w:val="9"/>
              <w:spacing w:line="240" w:lineRule="auto"/>
              <w:ind w:firstLine="0" w:firstLineChars="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68" w:type="dxa"/>
          </w:tcPr>
          <w:p>
            <w:pPr>
              <w:pStyle w:val="9"/>
              <w:spacing w:line="240" w:lineRule="auto"/>
              <w:ind w:firstLine="0" w:firstLineChars="0"/>
              <w:rPr>
                <w:sz w:val="24"/>
                <w:szCs w:val="24"/>
              </w:rPr>
            </w:pPr>
          </w:p>
        </w:tc>
        <w:tc>
          <w:tcPr>
            <w:tcW w:w="709" w:type="dxa"/>
          </w:tcPr>
          <w:p>
            <w:pPr>
              <w:pStyle w:val="9"/>
              <w:spacing w:line="240" w:lineRule="auto"/>
              <w:ind w:firstLine="0" w:firstLineChars="0"/>
              <w:rPr>
                <w:sz w:val="24"/>
                <w:szCs w:val="24"/>
              </w:rPr>
            </w:pPr>
          </w:p>
        </w:tc>
        <w:tc>
          <w:tcPr>
            <w:tcW w:w="850" w:type="dxa"/>
          </w:tcPr>
          <w:p>
            <w:pPr>
              <w:pStyle w:val="9"/>
              <w:spacing w:line="240" w:lineRule="auto"/>
              <w:ind w:firstLine="0" w:firstLineChars="0"/>
              <w:rPr>
                <w:sz w:val="24"/>
                <w:szCs w:val="24"/>
              </w:rPr>
            </w:pPr>
          </w:p>
        </w:tc>
        <w:tc>
          <w:tcPr>
            <w:tcW w:w="709" w:type="dxa"/>
          </w:tcPr>
          <w:p>
            <w:pPr>
              <w:pStyle w:val="9"/>
              <w:spacing w:line="240" w:lineRule="auto"/>
              <w:ind w:firstLine="0" w:firstLineChars="0"/>
              <w:rPr>
                <w:sz w:val="24"/>
                <w:szCs w:val="24"/>
              </w:rPr>
            </w:pPr>
          </w:p>
        </w:tc>
        <w:tc>
          <w:tcPr>
            <w:tcW w:w="709"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672" w:type="dxa"/>
          </w:tcPr>
          <w:p>
            <w:pPr>
              <w:pStyle w:val="9"/>
              <w:spacing w:line="240" w:lineRule="auto"/>
              <w:ind w:firstLine="0" w:firstLineChars="0"/>
              <w:rPr>
                <w:sz w:val="24"/>
                <w:szCs w:val="24"/>
              </w:rPr>
            </w:pPr>
          </w:p>
        </w:tc>
        <w:tc>
          <w:tcPr>
            <w:tcW w:w="745"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709" w:type="dxa"/>
          </w:tcPr>
          <w:p>
            <w:pPr>
              <w:pStyle w:val="9"/>
              <w:spacing w:line="240" w:lineRule="auto"/>
              <w:ind w:firstLine="0" w:firstLineChars="0"/>
              <w:rPr>
                <w:sz w:val="24"/>
                <w:szCs w:val="24"/>
              </w:rPr>
            </w:pPr>
          </w:p>
        </w:tc>
        <w:tc>
          <w:tcPr>
            <w:tcW w:w="850" w:type="dxa"/>
          </w:tcPr>
          <w:p>
            <w:pPr>
              <w:pStyle w:val="9"/>
              <w:spacing w:line="240" w:lineRule="auto"/>
              <w:ind w:firstLine="0" w:firstLineChars="0"/>
              <w:rPr>
                <w:sz w:val="24"/>
                <w:szCs w:val="24"/>
              </w:rPr>
            </w:pPr>
          </w:p>
        </w:tc>
        <w:tc>
          <w:tcPr>
            <w:tcW w:w="709" w:type="dxa"/>
          </w:tcPr>
          <w:p>
            <w:pPr>
              <w:pStyle w:val="9"/>
              <w:spacing w:line="240" w:lineRule="auto"/>
              <w:ind w:firstLine="0" w:firstLineChars="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68" w:type="dxa"/>
          </w:tcPr>
          <w:p>
            <w:pPr>
              <w:pStyle w:val="9"/>
              <w:spacing w:line="240" w:lineRule="auto"/>
              <w:ind w:firstLine="0" w:firstLineChars="0"/>
              <w:rPr>
                <w:rFonts w:hint="eastAsia" w:eastAsia="宋体"/>
                <w:sz w:val="24"/>
                <w:szCs w:val="24"/>
                <w:lang w:eastAsia="zh-CN"/>
              </w:rPr>
            </w:pPr>
            <w:r>
              <w:rPr>
                <w:rFonts w:hint="eastAsia"/>
                <w:sz w:val="24"/>
                <w:szCs w:val="24"/>
                <w:lang w:eastAsia="zh-CN"/>
              </w:rPr>
              <w:t>…</w:t>
            </w:r>
          </w:p>
        </w:tc>
        <w:tc>
          <w:tcPr>
            <w:tcW w:w="709" w:type="dxa"/>
          </w:tcPr>
          <w:p>
            <w:pPr>
              <w:pStyle w:val="9"/>
              <w:spacing w:line="240" w:lineRule="auto"/>
              <w:ind w:firstLine="0" w:firstLineChars="0"/>
              <w:rPr>
                <w:sz w:val="24"/>
                <w:szCs w:val="24"/>
              </w:rPr>
            </w:pPr>
          </w:p>
        </w:tc>
        <w:tc>
          <w:tcPr>
            <w:tcW w:w="850" w:type="dxa"/>
          </w:tcPr>
          <w:p>
            <w:pPr>
              <w:pStyle w:val="9"/>
              <w:spacing w:line="240" w:lineRule="auto"/>
              <w:ind w:firstLine="0" w:firstLineChars="0"/>
              <w:rPr>
                <w:sz w:val="24"/>
                <w:szCs w:val="24"/>
              </w:rPr>
            </w:pPr>
          </w:p>
        </w:tc>
        <w:tc>
          <w:tcPr>
            <w:tcW w:w="709" w:type="dxa"/>
          </w:tcPr>
          <w:p>
            <w:pPr>
              <w:pStyle w:val="9"/>
              <w:spacing w:line="240" w:lineRule="auto"/>
              <w:ind w:firstLine="0" w:firstLineChars="0"/>
              <w:rPr>
                <w:sz w:val="24"/>
                <w:szCs w:val="24"/>
              </w:rPr>
            </w:pPr>
          </w:p>
        </w:tc>
        <w:tc>
          <w:tcPr>
            <w:tcW w:w="709"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672" w:type="dxa"/>
          </w:tcPr>
          <w:p>
            <w:pPr>
              <w:pStyle w:val="9"/>
              <w:spacing w:line="240" w:lineRule="auto"/>
              <w:ind w:firstLine="0" w:firstLineChars="0"/>
              <w:rPr>
                <w:sz w:val="24"/>
                <w:szCs w:val="24"/>
              </w:rPr>
            </w:pPr>
          </w:p>
        </w:tc>
        <w:tc>
          <w:tcPr>
            <w:tcW w:w="745"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709" w:type="dxa"/>
          </w:tcPr>
          <w:p>
            <w:pPr>
              <w:pStyle w:val="9"/>
              <w:spacing w:line="240" w:lineRule="auto"/>
              <w:ind w:firstLine="0" w:firstLineChars="0"/>
              <w:rPr>
                <w:sz w:val="24"/>
                <w:szCs w:val="24"/>
              </w:rPr>
            </w:pPr>
          </w:p>
        </w:tc>
        <w:tc>
          <w:tcPr>
            <w:tcW w:w="850" w:type="dxa"/>
          </w:tcPr>
          <w:p>
            <w:pPr>
              <w:pStyle w:val="9"/>
              <w:spacing w:line="240" w:lineRule="auto"/>
              <w:ind w:firstLine="0" w:firstLineChars="0"/>
              <w:rPr>
                <w:sz w:val="24"/>
                <w:szCs w:val="24"/>
              </w:rPr>
            </w:pPr>
          </w:p>
        </w:tc>
        <w:tc>
          <w:tcPr>
            <w:tcW w:w="709" w:type="dxa"/>
          </w:tcPr>
          <w:p>
            <w:pPr>
              <w:pStyle w:val="9"/>
              <w:spacing w:line="240" w:lineRule="auto"/>
              <w:ind w:firstLine="0" w:firstLineChars="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98" w:type="dxa"/>
            <w:gridSpan w:val="12"/>
          </w:tcPr>
          <w:p>
            <w:pPr>
              <w:pStyle w:val="9"/>
              <w:ind w:firstLine="0" w:firstLineChars="0"/>
              <w:jc w:val="left"/>
              <w:rPr>
                <w:sz w:val="24"/>
                <w:szCs w:val="24"/>
              </w:rPr>
            </w:pPr>
            <w:r>
              <w:rPr>
                <w:rFonts w:hint="eastAsia"/>
                <w:sz w:val="24"/>
                <w:szCs w:val="24"/>
              </w:rPr>
              <w:t>注：依据产业参数量值溯源信息汇总表绘制参数量值溯源体系图</w:t>
            </w:r>
          </w:p>
        </w:tc>
      </w:tr>
    </w:tbl>
    <w:p>
      <w:pPr>
        <w:rPr>
          <w:sz w:val="24"/>
          <w:szCs w:val="24"/>
        </w:rPr>
      </w:pPr>
    </w:p>
    <w:p>
      <w:pPr>
        <w:rPr>
          <w:sz w:val="24"/>
          <w:szCs w:val="24"/>
        </w:rPr>
      </w:pPr>
    </w:p>
    <w:p>
      <w:pPr>
        <w:rPr>
          <w:sz w:val="24"/>
          <w:szCs w:val="24"/>
        </w:rPr>
      </w:pPr>
    </w:p>
    <w:p>
      <w:pPr>
        <w:rPr>
          <w:sz w:val="24"/>
          <w:szCs w:val="24"/>
        </w:rPr>
      </w:pPr>
    </w:p>
    <w:p>
      <w:pPr>
        <w:pStyle w:val="9"/>
        <w:numPr>
          <w:ilvl w:val="0"/>
          <w:numId w:val="2"/>
        </w:numPr>
        <w:ind w:left="1134" w:hanging="850" w:firstLineChars="0"/>
        <w:outlineLvl w:val="1"/>
        <w:rPr>
          <w:b/>
          <w:sz w:val="28"/>
          <w:szCs w:val="28"/>
        </w:rPr>
      </w:pPr>
      <w:bookmarkStart w:id="21" w:name="_Toc524618684"/>
      <w:bookmarkStart w:id="22" w:name="_Toc524618427"/>
      <w:bookmarkStart w:id="23" w:name="_Toc523749065"/>
      <w:r>
        <w:rPr>
          <w:rFonts w:hint="eastAsia"/>
          <w:b/>
          <w:sz w:val="28"/>
          <w:szCs w:val="28"/>
        </w:rPr>
        <w:t>测量仪器设备配置表</w:t>
      </w:r>
      <w:bookmarkEnd w:id="21"/>
      <w:bookmarkEnd w:id="22"/>
      <w:bookmarkEnd w:id="23"/>
    </w:p>
    <w:tbl>
      <w:tblPr>
        <w:tblStyle w:val="8"/>
        <w:tblW w:w="9498"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0"/>
        <w:gridCol w:w="1559"/>
        <w:gridCol w:w="1276"/>
        <w:gridCol w:w="1134"/>
        <w:gridCol w:w="1155"/>
        <w:gridCol w:w="1254"/>
        <w:gridCol w:w="1276"/>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98" w:type="dxa"/>
            <w:gridSpan w:val="8"/>
          </w:tcPr>
          <w:p>
            <w:pPr>
              <w:pStyle w:val="9"/>
              <w:ind w:firstLine="0" w:firstLineChars="0"/>
              <w:jc w:val="center"/>
              <w:rPr>
                <w:sz w:val="24"/>
                <w:szCs w:val="24"/>
              </w:rPr>
            </w:pPr>
            <w:r>
              <w:rPr>
                <w:rFonts w:hint="eastAsia"/>
                <w:b/>
                <w:sz w:val="28"/>
                <w:szCs w:val="28"/>
              </w:rPr>
              <w:t>测量仪器设备配置表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jc w:val="center"/>
            </w:pPr>
            <w:r>
              <w:rPr>
                <w:rFonts w:hint="eastAsia"/>
              </w:rPr>
              <w:t>序号</w:t>
            </w:r>
          </w:p>
        </w:tc>
        <w:tc>
          <w:tcPr>
            <w:tcW w:w="1559" w:type="dxa"/>
          </w:tcPr>
          <w:p>
            <w:pPr>
              <w:jc w:val="center"/>
            </w:pPr>
            <w:r>
              <w:rPr>
                <w:rFonts w:hint="eastAsia"/>
              </w:rPr>
              <w:t>测量仪器名称</w:t>
            </w:r>
          </w:p>
        </w:tc>
        <w:tc>
          <w:tcPr>
            <w:tcW w:w="1276" w:type="dxa"/>
          </w:tcPr>
          <w:p>
            <w:pPr>
              <w:jc w:val="center"/>
            </w:pPr>
            <w:r>
              <w:rPr>
                <w:rFonts w:hint="eastAsia"/>
              </w:rPr>
              <w:t>型号规格</w:t>
            </w:r>
          </w:p>
        </w:tc>
        <w:tc>
          <w:tcPr>
            <w:tcW w:w="1134" w:type="dxa"/>
          </w:tcPr>
          <w:p>
            <w:pPr>
              <w:jc w:val="center"/>
            </w:pPr>
            <w:r>
              <w:rPr>
                <w:rFonts w:hint="eastAsia"/>
              </w:rPr>
              <w:t>测量范围</w:t>
            </w:r>
          </w:p>
        </w:tc>
        <w:tc>
          <w:tcPr>
            <w:tcW w:w="1155" w:type="dxa"/>
          </w:tcPr>
          <w:p>
            <w:pPr>
              <w:jc w:val="center"/>
            </w:pPr>
            <w:r>
              <w:rPr>
                <w:rFonts w:hint="eastAsia"/>
              </w:rPr>
              <w:t>技术要求</w:t>
            </w:r>
          </w:p>
        </w:tc>
        <w:tc>
          <w:tcPr>
            <w:tcW w:w="1254" w:type="dxa"/>
          </w:tcPr>
          <w:p>
            <w:pPr>
              <w:jc w:val="center"/>
            </w:pPr>
            <w:r>
              <w:rPr>
                <w:rFonts w:hint="eastAsia"/>
              </w:rPr>
              <w:t>测量参数</w:t>
            </w:r>
          </w:p>
        </w:tc>
        <w:tc>
          <w:tcPr>
            <w:tcW w:w="1276" w:type="dxa"/>
          </w:tcPr>
          <w:p>
            <w:pPr>
              <w:jc w:val="center"/>
            </w:pPr>
            <w:r>
              <w:rPr>
                <w:rFonts w:hint="eastAsia"/>
              </w:rPr>
              <w:t>投资金额（万元）</w:t>
            </w:r>
          </w:p>
        </w:tc>
        <w:tc>
          <w:tcPr>
            <w:tcW w:w="1134" w:type="dxa"/>
          </w:tcPr>
          <w:p>
            <w:pPr>
              <w:jc w:val="cente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9"/>
              <w:spacing w:line="240" w:lineRule="auto"/>
              <w:ind w:firstLine="0" w:firstLineChars="0"/>
              <w:rPr>
                <w:sz w:val="24"/>
                <w:szCs w:val="24"/>
              </w:rPr>
            </w:pPr>
          </w:p>
        </w:tc>
        <w:tc>
          <w:tcPr>
            <w:tcW w:w="1559"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1155" w:type="dxa"/>
          </w:tcPr>
          <w:p>
            <w:pPr>
              <w:pStyle w:val="9"/>
              <w:spacing w:line="240" w:lineRule="auto"/>
              <w:ind w:firstLine="0" w:firstLineChars="0"/>
              <w:rPr>
                <w:sz w:val="24"/>
                <w:szCs w:val="24"/>
              </w:rPr>
            </w:pPr>
          </w:p>
        </w:tc>
        <w:tc>
          <w:tcPr>
            <w:tcW w:w="1254"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210" w:firstLineChars="100"/>
              <w:rPr>
                <w:sz w:val="24"/>
                <w:szCs w:val="24"/>
              </w:rPr>
            </w:pPr>
            <w:r>
              <w:rPr>
                <w:rFonts w:hint="eastAsia"/>
              </w:rPr>
              <w:t>新购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9"/>
              <w:spacing w:line="240" w:lineRule="auto"/>
              <w:ind w:firstLine="0" w:firstLineChars="0"/>
              <w:rPr>
                <w:sz w:val="24"/>
                <w:szCs w:val="24"/>
              </w:rPr>
            </w:pPr>
          </w:p>
        </w:tc>
        <w:tc>
          <w:tcPr>
            <w:tcW w:w="1559"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1155" w:type="dxa"/>
          </w:tcPr>
          <w:p>
            <w:pPr>
              <w:pStyle w:val="9"/>
              <w:spacing w:line="240" w:lineRule="auto"/>
              <w:ind w:firstLine="0" w:firstLineChars="0"/>
              <w:rPr>
                <w:sz w:val="24"/>
                <w:szCs w:val="24"/>
              </w:rPr>
            </w:pPr>
          </w:p>
        </w:tc>
        <w:tc>
          <w:tcPr>
            <w:tcW w:w="1254"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9"/>
              <w:spacing w:line="240" w:lineRule="auto"/>
              <w:ind w:firstLine="0" w:firstLineChars="0"/>
              <w:rPr>
                <w:rFonts w:hint="eastAsia" w:eastAsia="宋体"/>
                <w:sz w:val="24"/>
                <w:szCs w:val="24"/>
                <w:lang w:eastAsia="zh-CN"/>
              </w:rPr>
            </w:pPr>
            <w:r>
              <w:rPr>
                <w:rFonts w:hint="eastAsia"/>
                <w:sz w:val="24"/>
                <w:szCs w:val="24"/>
                <w:lang w:eastAsia="zh-CN"/>
              </w:rPr>
              <w:t>……</w:t>
            </w:r>
          </w:p>
        </w:tc>
        <w:tc>
          <w:tcPr>
            <w:tcW w:w="1559"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1155" w:type="dxa"/>
          </w:tcPr>
          <w:p>
            <w:pPr>
              <w:pStyle w:val="9"/>
              <w:spacing w:line="240" w:lineRule="auto"/>
              <w:ind w:firstLine="0" w:firstLineChars="0"/>
              <w:rPr>
                <w:sz w:val="24"/>
                <w:szCs w:val="24"/>
              </w:rPr>
            </w:pPr>
          </w:p>
        </w:tc>
        <w:tc>
          <w:tcPr>
            <w:tcW w:w="1254"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9"/>
              <w:spacing w:line="240" w:lineRule="auto"/>
              <w:ind w:firstLine="0" w:firstLineChars="0"/>
              <w:rPr>
                <w:sz w:val="24"/>
                <w:szCs w:val="24"/>
              </w:rPr>
            </w:pPr>
          </w:p>
        </w:tc>
        <w:tc>
          <w:tcPr>
            <w:tcW w:w="1559"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1155" w:type="dxa"/>
          </w:tcPr>
          <w:p>
            <w:pPr>
              <w:pStyle w:val="9"/>
              <w:spacing w:line="240" w:lineRule="auto"/>
              <w:ind w:firstLine="0" w:firstLineChars="0"/>
              <w:rPr>
                <w:sz w:val="24"/>
                <w:szCs w:val="24"/>
              </w:rPr>
            </w:pPr>
          </w:p>
        </w:tc>
        <w:tc>
          <w:tcPr>
            <w:tcW w:w="1254"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210" w:firstLineChars="100"/>
              <w:rPr>
                <w:sz w:val="24"/>
                <w:szCs w:val="24"/>
              </w:rPr>
            </w:pPr>
            <w:r>
              <w:rPr>
                <w:rFonts w:hint="eastAsia"/>
              </w:rPr>
              <w:t>已有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9"/>
              <w:spacing w:line="240" w:lineRule="auto"/>
              <w:ind w:firstLine="0" w:firstLineChars="0"/>
              <w:rPr>
                <w:sz w:val="24"/>
                <w:szCs w:val="24"/>
              </w:rPr>
            </w:pPr>
          </w:p>
        </w:tc>
        <w:tc>
          <w:tcPr>
            <w:tcW w:w="1559"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1155" w:type="dxa"/>
          </w:tcPr>
          <w:p>
            <w:pPr>
              <w:pStyle w:val="9"/>
              <w:spacing w:line="240" w:lineRule="auto"/>
              <w:ind w:firstLine="0" w:firstLineChars="0"/>
              <w:rPr>
                <w:sz w:val="24"/>
                <w:szCs w:val="24"/>
              </w:rPr>
            </w:pPr>
          </w:p>
        </w:tc>
        <w:tc>
          <w:tcPr>
            <w:tcW w:w="1254"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210" w:firstLineChars="10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9"/>
              <w:spacing w:line="240" w:lineRule="auto"/>
              <w:ind w:firstLine="0" w:firstLineChars="0"/>
              <w:rPr>
                <w:rFonts w:hint="eastAsia" w:eastAsia="宋体"/>
                <w:sz w:val="24"/>
                <w:szCs w:val="24"/>
                <w:lang w:eastAsia="zh-CN"/>
              </w:rPr>
            </w:pPr>
            <w:r>
              <w:rPr>
                <w:rFonts w:hint="eastAsia"/>
                <w:sz w:val="24"/>
                <w:szCs w:val="24"/>
                <w:lang w:eastAsia="zh-CN"/>
              </w:rPr>
              <w:t>……</w:t>
            </w:r>
          </w:p>
        </w:tc>
        <w:tc>
          <w:tcPr>
            <w:tcW w:w="1559"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1155" w:type="dxa"/>
          </w:tcPr>
          <w:p>
            <w:pPr>
              <w:pStyle w:val="9"/>
              <w:spacing w:line="240" w:lineRule="auto"/>
              <w:ind w:firstLine="0" w:firstLineChars="0"/>
              <w:rPr>
                <w:sz w:val="24"/>
                <w:szCs w:val="24"/>
              </w:rPr>
            </w:pPr>
          </w:p>
        </w:tc>
        <w:tc>
          <w:tcPr>
            <w:tcW w:w="1254"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210" w:firstLineChars="10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88" w:type="dxa"/>
            <w:gridSpan w:val="6"/>
          </w:tcPr>
          <w:p>
            <w:pPr>
              <w:pStyle w:val="9"/>
              <w:spacing w:line="240" w:lineRule="auto"/>
              <w:ind w:firstLine="0" w:firstLineChars="0"/>
              <w:jc w:val="center"/>
              <w:rPr>
                <w:sz w:val="24"/>
                <w:szCs w:val="24"/>
              </w:rPr>
            </w:pPr>
            <w:r>
              <w:rPr>
                <w:rFonts w:hint="eastAsia"/>
              </w:rPr>
              <w:t>合计</w:t>
            </w: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210" w:firstLineChars="10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98" w:type="dxa"/>
            <w:gridSpan w:val="8"/>
          </w:tcPr>
          <w:p>
            <w:pPr>
              <w:pStyle w:val="9"/>
              <w:ind w:left="0" w:leftChars="0" w:firstLine="0" w:firstLineChars="0"/>
              <w:jc w:val="left"/>
            </w:pPr>
            <w:r>
              <w:rPr>
                <w:rFonts w:hint="eastAsia"/>
                <w:sz w:val="24"/>
                <w:szCs w:val="24"/>
              </w:rPr>
              <w:t>注：新建项目“备注”栏填“新建”，已有项目填“已建”以下类同</w:t>
            </w:r>
          </w:p>
        </w:tc>
      </w:tr>
    </w:tbl>
    <w:p>
      <w:pPr>
        <w:pStyle w:val="9"/>
        <w:numPr>
          <w:ilvl w:val="0"/>
          <w:numId w:val="0"/>
        </w:numPr>
        <w:outlineLvl w:val="1"/>
        <w:rPr>
          <w:b/>
          <w:sz w:val="28"/>
          <w:szCs w:val="28"/>
        </w:rPr>
      </w:pPr>
    </w:p>
    <w:p>
      <w:pPr>
        <w:pStyle w:val="9"/>
        <w:numPr>
          <w:ilvl w:val="0"/>
          <w:numId w:val="2"/>
        </w:numPr>
        <w:ind w:left="1134" w:hanging="850" w:firstLineChars="0"/>
        <w:outlineLvl w:val="1"/>
        <w:rPr>
          <w:b/>
          <w:sz w:val="28"/>
          <w:szCs w:val="28"/>
        </w:rPr>
      </w:pPr>
      <w:bookmarkStart w:id="24" w:name="_Toc524618428"/>
      <w:bookmarkStart w:id="25" w:name="_Toc523749066"/>
      <w:bookmarkStart w:id="26" w:name="_Toc524618685"/>
      <w:r>
        <w:rPr>
          <w:rFonts w:hint="eastAsia"/>
          <w:b/>
          <w:sz w:val="28"/>
          <w:szCs w:val="28"/>
        </w:rPr>
        <w:t>校准项目能力表</w:t>
      </w:r>
      <w:bookmarkEnd w:id="24"/>
      <w:bookmarkEnd w:id="25"/>
      <w:bookmarkEnd w:id="26"/>
    </w:p>
    <w:tbl>
      <w:tblPr>
        <w:tblStyle w:val="8"/>
        <w:tblW w:w="9498"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0"/>
        <w:gridCol w:w="1559"/>
        <w:gridCol w:w="1276"/>
        <w:gridCol w:w="1134"/>
        <w:gridCol w:w="1155"/>
        <w:gridCol w:w="1254"/>
        <w:gridCol w:w="1276"/>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98" w:type="dxa"/>
            <w:gridSpan w:val="8"/>
          </w:tcPr>
          <w:p>
            <w:pPr>
              <w:pStyle w:val="9"/>
              <w:ind w:firstLine="0" w:firstLineChars="0"/>
              <w:jc w:val="center"/>
              <w:rPr>
                <w:sz w:val="24"/>
                <w:szCs w:val="24"/>
              </w:rPr>
            </w:pPr>
            <w:r>
              <w:rPr>
                <w:rFonts w:hint="eastAsia"/>
                <w:b/>
                <w:sz w:val="28"/>
                <w:szCs w:val="28"/>
              </w:rPr>
              <w:t>校准项目能力表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60" w:hRule="atLeast"/>
        </w:trPr>
        <w:tc>
          <w:tcPr>
            <w:tcW w:w="710" w:type="dxa"/>
            <w:vAlign w:val="center"/>
          </w:tcPr>
          <w:p>
            <w:pPr>
              <w:jc w:val="center"/>
            </w:pPr>
            <w:r>
              <w:rPr>
                <w:rFonts w:hint="eastAsia"/>
              </w:rPr>
              <w:t>序号</w:t>
            </w:r>
          </w:p>
        </w:tc>
        <w:tc>
          <w:tcPr>
            <w:tcW w:w="1559" w:type="dxa"/>
            <w:vAlign w:val="center"/>
          </w:tcPr>
          <w:p>
            <w:pPr>
              <w:jc w:val="center"/>
            </w:pPr>
            <w:r>
              <w:rPr>
                <w:rFonts w:hint="eastAsia"/>
              </w:rPr>
              <w:t>测量仪器名称</w:t>
            </w:r>
          </w:p>
        </w:tc>
        <w:tc>
          <w:tcPr>
            <w:tcW w:w="1276" w:type="dxa"/>
            <w:vAlign w:val="center"/>
          </w:tcPr>
          <w:p>
            <w:pPr>
              <w:jc w:val="center"/>
            </w:pPr>
            <w:r>
              <w:rPr>
                <w:rFonts w:hint="eastAsia"/>
              </w:rPr>
              <w:t>校准参量</w:t>
            </w:r>
          </w:p>
        </w:tc>
        <w:tc>
          <w:tcPr>
            <w:tcW w:w="1134" w:type="dxa"/>
            <w:vAlign w:val="center"/>
          </w:tcPr>
          <w:p>
            <w:pPr>
              <w:jc w:val="center"/>
            </w:pPr>
            <w:r>
              <w:rPr>
                <w:rFonts w:hint="eastAsia"/>
              </w:rPr>
              <w:t>校准规范</w:t>
            </w:r>
          </w:p>
        </w:tc>
        <w:tc>
          <w:tcPr>
            <w:tcW w:w="1155" w:type="dxa"/>
            <w:vAlign w:val="center"/>
          </w:tcPr>
          <w:p>
            <w:pPr>
              <w:jc w:val="center"/>
            </w:pPr>
            <w:r>
              <w:rPr>
                <w:rFonts w:hint="eastAsia"/>
              </w:rPr>
              <w:t>测量范围</w:t>
            </w:r>
          </w:p>
        </w:tc>
        <w:tc>
          <w:tcPr>
            <w:tcW w:w="1254" w:type="dxa"/>
            <w:vAlign w:val="center"/>
          </w:tcPr>
          <w:p>
            <w:pPr>
              <w:jc w:val="center"/>
            </w:pPr>
            <w:r>
              <w:rPr>
                <w:rFonts w:hint="eastAsia"/>
              </w:rPr>
              <w:t>技术要求</w:t>
            </w:r>
          </w:p>
        </w:tc>
        <w:tc>
          <w:tcPr>
            <w:tcW w:w="1276" w:type="dxa"/>
            <w:vAlign w:val="center"/>
          </w:tcPr>
          <w:p>
            <w:pPr>
              <w:jc w:val="center"/>
            </w:pPr>
            <w:r>
              <w:rPr>
                <w:rFonts w:hint="eastAsia"/>
              </w:rPr>
              <w:t>限制说明</w:t>
            </w:r>
          </w:p>
        </w:tc>
        <w:tc>
          <w:tcPr>
            <w:tcW w:w="1134" w:type="dxa"/>
            <w:vAlign w:val="center"/>
          </w:tcPr>
          <w:p>
            <w:pPr>
              <w:jc w:val="cente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9"/>
              <w:spacing w:line="240" w:lineRule="auto"/>
              <w:ind w:firstLine="0" w:firstLineChars="0"/>
              <w:rPr>
                <w:sz w:val="24"/>
                <w:szCs w:val="24"/>
              </w:rPr>
            </w:pPr>
          </w:p>
        </w:tc>
        <w:tc>
          <w:tcPr>
            <w:tcW w:w="1559"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1155" w:type="dxa"/>
          </w:tcPr>
          <w:p>
            <w:pPr>
              <w:pStyle w:val="9"/>
              <w:spacing w:line="240" w:lineRule="auto"/>
              <w:ind w:firstLine="0" w:firstLineChars="0"/>
              <w:rPr>
                <w:sz w:val="24"/>
                <w:szCs w:val="24"/>
              </w:rPr>
            </w:pPr>
          </w:p>
        </w:tc>
        <w:tc>
          <w:tcPr>
            <w:tcW w:w="1254"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240" w:firstLineChars="10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9"/>
              <w:spacing w:line="240" w:lineRule="auto"/>
              <w:ind w:firstLine="0" w:firstLineChars="0"/>
              <w:rPr>
                <w:sz w:val="24"/>
                <w:szCs w:val="24"/>
              </w:rPr>
            </w:pPr>
          </w:p>
        </w:tc>
        <w:tc>
          <w:tcPr>
            <w:tcW w:w="1559"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1155" w:type="dxa"/>
          </w:tcPr>
          <w:p>
            <w:pPr>
              <w:pStyle w:val="9"/>
              <w:spacing w:line="240" w:lineRule="auto"/>
              <w:ind w:firstLine="0" w:firstLineChars="0"/>
              <w:rPr>
                <w:sz w:val="24"/>
                <w:szCs w:val="24"/>
              </w:rPr>
            </w:pPr>
          </w:p>
        </w:tc>
        <w:tc>
          <w:tcPr>
            <w:tcW w:w="1254"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9"/>
              <w:spacing w:line="240" w:lineRule="auto"/>
              <w:ind w:firstLine="0" w:firstLineChars="0"/>
              <w:rPr>
                <w:rFonts w:hint="eastAsia" w:eastAsia="宋体"/>
                <w:sz w:val="24"/>
                <w:szCs w:val="24"/>
                <w:lang w:eastAsia="zh-CN"/>
              </w:rPr>
            </w:pPr>
            <w:r>
              <w:rPr>
                <w:rFonts w:hint="eastAsia"/>
                <w:sz w:val="24"/>
                <w:szCs w:val="24"/>
                <w:lang w:eastAsia="zh-CN"/>
              </w:rPr>
              <w:t>……</w:t>
            </w:r>
          </w:p>
        </w:tc>
        <w:tc>
          <w:tcPr>
            <w:tcW w:w="1559"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1155" w:type="dxa"/>
          </w:tcPr>
          <w:p>
            <w:pPr>
              <w:pStyle w:val="9"/>
              <w:spacing w:line="240" w:lineRule="auto"/>
              <w:ind w:firstLine="0" w:firstLineChars="0"/>
              <w:rPr>
                <w:sz w:val="24"/>
                <w:szCs w:val="24"/>
              </w:rPr>
            </w:pPr>
          </w:p>
        </w:tc>
        <w:tc>
          <w:tcPr>
            <w:tcW w:w="1254"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r>
    </w:tbl>
    <w:p/>
    <w:p>
      <w:pPr>
        <w:pStyle w:val="9"/>
        <w:numPr>
          <w:ilvl w:val="0"/>
          <w:numId w:val="2"/>
        </w:numPr>
        <w:tabs>
          <w:tab w:val="left" w:pos="1134"/>
        </w:tabs>
        <w:ind w:hanging="1201" w:firstLineChars="0"/>
        <w:outlineLvl w:val="1"/>
        <w:rPr>
          <w:b/>
          <w:sz w:val="28"/>
          <w:szCs w:val="28"/>
        </w:rPr>
      </w:pPr>
      <w:bookmarkStart w:id="27" w:name="_Toc524618429"/>
      <w:bookmarkStart w:id="28" w:name="_Toc524618686"/>
      <w:bookmarkStart w:id="29" w:name="_Toc523749067"/>
      <w:r>
        <w:rPr>
          <w:rFonts w:hint="eastAsia"/>
          <w:b/>
          <w:sz w:val="28"/>
          <w:szCs w:val="28"/>
        </w:rPr>
        <w:t>关键参数测量项目能力表</w:t>
      </w:r>
      <w:bookmarkEnd w:id="27"/>
      <w:bookmarkEnd w:id="28"/>
      <w:bookmarkEnd w:id="29"/>
    </w:p>
    <w:tbl>
      <w:tblPr>
        <w:tblStyle w:val="8"/>
        <w:tblW w:w="9498"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0"/>
        <w:gridCol w:w="1559"/>
        <w:gridCol w:w="1276"/>
        <w:gridCol w:w="1134"/>
        <w:gridCol w:w="1155"/>
        <w:gridCol w:w="1254"/>
        <w:gridCol w:w="1276"/>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498" w:type="dxa"/>
            <w:gridSpan w:val="8"/>
          </w:tcPr>
          <w:p>
            <w:pPr>
              <w:pStyle w:val="9"/>
              <w:ind w:firstLine="0" w:firstLineChars="0"/>
              <w:jc w:val="center"/>
              <w:rPr>
                <w:sz w:val="24"/>
                <w:szCs w:val="24"/>
              </w:rPr>
            </w:pPr>
            <w:r>
              <w:rPr>
                <w:rFonts w:hint="eastAsia"/>
                <w:b/>
                <w:sz w:val="28"/>
                <w:szCs w:val="28"/>
              </w:rPr>
              <w:t>关键参数测量项目能力表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rPr>
          <w:trHeight w:val="560" w:hRule="atLeast"/>
        </w:trPr>
        <w:tc>
          <w:tcPr>
            <w:tcW w:w="710" w:type="dxa"/>
            <w:vAlign w:val="center"/>
          </w:tcPr>
          <w:p>
            <w:pPr>
              <w:jc w:val="center"/>
            </w:pPr>
            <w:r>
              <w:rPr>
                <w:rFonts w:hint="eastAsia"/>
              </w:rPr>
              <w:t>序号</w:t>
            </w:r>
          </w:p>
        </w:tc>
        <w:tc>
          <w:tcPr>
            <w:tcW w:w="1559" w:type="dxa"/>
          </w:tcPr>
          <w:p>
            <w:pPr>
              <w:jc w:val="center"/>
            </w:pPr>
            <w:r>
              <w:rPr>
                <w:rFonts w:hint="eastAsia"/>
              </w:rPr>
              <w:t>测量参数</w:t>
            </w:r>
          </w:p>
        </w:tc>
        <w:tc>
          <w:tcPr>
            <w:tcW w:w="1276" w:type="dxa"/>
          </w:tcPr>
          <w:p>
            <w:pPr>
              <w:jc w:val="center"/>
            </w:pPr>
            <w:r>
              <w:rPr>
                <w:rFonts w:hint="eastAsia"/>
              </w:rPr>
              <w:t>测量范围</w:t>
            </w:r>
          </w:p>
        </w:tc>
        <w:tc>
          <w:tcPr>
            <w:tcW w:w="1134" w:type="dxa"/>
          </w:tcPr>
          <w:p>
            <w:pPr>
              <w:jc w:val="center"/>
            </w:pPr>
            <w:r>
              <w:rPr>
                <w:rFonts w:hint="eastAsia"/>
              </w:rPr>
              <w:t>测量规范</w:t>
            </w:r>
          </w:p>
        </w:tc>
        <w:tc>
          <w:tcPr>
            <w:tcW w:w="1155" w:type="dxa"/>
          </w:tcPr>
          <w:p>
            <w:pPr>
              <w:jc w:val="center"/>
            </w:pPr>
            <w:r>
              <w:rPr>
                <w:rFonts w:hint="eastAsia"/>
              </w:rPr>
              <w:t>技术要求</w:t>
            </w:r>
          </w:p>
        </w:tc>
        <w:tc>
          <w:tcPr>
            <w:tcW w:w="1254" w:type="dxa"/>
          </w:tcPr>
          <w:p>
            <w:pPr>
              <w:jc w:val="center"/>
            </w:pPr>
            <w:r>
              <w:rPr>
                <w:rFonts w:hint="eastAsia"/>
              </w:rPr>
              <w:t>测量仪器</w:t>
            </w:r>
          </w:p>
          <w:p>
            <w:pPr>
              <w:jc w:val="center"/>
            </w:pPr>
            <w:r>
              <w:rPr>
                <w:rFonts w:hint="eastAsia"/>
              </w:rPr>
              <w:t>名称</w:t>
            </w:r>
          </w:p>
        </w:tc>
        <w:tc>
          <w:tcPr>
            <w:tcW w:w="1276" w:type="dxa"/>
          </w:tcPr>
          <w:p>
            <w:pPr>
              <w:jc w:val="center"/>
            </w:pPr>
            <w:r>
              <w:rPr>
                <w:rFonts w:hint="eastAsia"/>
              </w:rPr>
              <w:t>型号规格</w:t>
            </w:r>
          </w:p>
        </w:tc>
        <w:tc>
          <w:tcPr>
            <w:tcW w:w="1134" w:type="dxa"/>
            <w:vAlign w:val="center"/>
          </w:tcPr>
          <w:p>
            <w:pPr>
              <w:jc w:val="cente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9"/>
              <w:spacing w:line="240" w:lineRule="auto"/>
              <w:ind w:firstLine="0" w:firstLineChars="0"/>
              <w:rPr>
                <w:sz w:val="24"/>
                <w:szCs w:val="24"/>
              </w:rPr>
            </w:pPr>
          </w:p>
        </w:tc>
        <w:tc>
          <w:tcPr>
            <w:tcW w:w="1559"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1155" w:type="dxa"/>
          </w:tcPr>
          <w:p>
            <w:pPr>
              <w:pStyle w:val="9"/>
              <w:spacing w:line="240" w:lineRule="auto"/>
              <w:ind w:firstLine="0" w:firstLineChars="0"/>
              <w:rPr>
                <w:sz w:val="24"/>
                <w:szCs w:val="24"/>
              </w:rPr>
            </w:pPr>
          </w:p>
        </w:tc>
        <w:tc>
          <w:tcPr>
            <w:tcW w:w="1254"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240" w:firstLineChars="10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9"/>
              <w:spacing w:line="240" w:lineRule="auto"/>
              <w:ind w:firstLine="0" w:firstLineChars="0"/>
              <w:rPr>
                <w:sz w:val="24"/>
                <w:szCs w:val="24"/>
              </w:rPr>
            </w:pPr>
          </w:p>
        </w:tc>
        <w:tc>
          <w:tcPr>
            <w:tcW w:w="1559"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1155" w:type="dxa"/>
          </w:tcPr>
          <w:p>
            <w:pPr>
              <w:pStyle w:val="9"/>
              <w:spacing w:line="240" w:lineRule="auto"/>
              <w:ind w:firstLine="0" w:firstLineChars="0"/>
              <w:rPr>
                <w:sz w:val="24"/>
                <w:szCs w:val="24"/>
              </w:rPr>
            </w:pPr>
          </w:p>
        </w:tc>
        <w:tc>
          <w:tcPr>
            <w:tcW w:w="1254"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10" w:type="dxa"/>
          </w:tcPr>
          <w:p>
            <w:pPr>
              <w:pStyle w:val="9"/>
              <w:spacing w:line="240" w:lineRule="auto"/>
              <w:ind w:firstLine="0" w:firstLineChars="0"/>
              <w:rPr>
                <w:rFonts w:hint="eastAsia" w:eastAsia="宋体"/>
                <w:sz w:val="24"/>
                <w:szCs w:val="24"/>
                <w:lang w:eastAsia="zh-CN"/>
              </w:rPr>
            </w:pPr>
            <w:r>
              <w:rPr>
                <w:rFonts w:hint="eastAsia"/>
                <w:sz w:val="24"/>
                <w:szCs w:val="24"/>
                <w:lang w:eastAsia="zh-CN"/>
              </w:rPr>
              <w:t>……</w:t>
            </w:r>
          </w:p>
        </w:tc>
        <w:tc>
          <w:tcPr>
            <w:tcW w:w="1559"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c>
          <w:tcPr>
            <w:tcW w:w="1155" w:type="dxa"/>
          </w:tcPr>
          <w:p>
            <w:pPr>
              <w:pStyle w:val="9"/>
              <w:spacing w:line="240" w:lineRule="auto"/>
              <w:ind w:firstLine="0" w:firstLineChars="0"/>
              <w:rPr>
                <w:sz w:val="24"/>
                <w:szCs w:val="24"/>
              </w:rPr>
            </w:pPr>
          </w:p>
        </w:tc>
        <w:tc>
          <w:tcPr>
            <w:tcW w:w="1254" w:type="dxa"/>
          </w:tcPr>
          <w:p>
            <w:pPr>
              <w:pStyle w:val="9"/>
              <w:spacing w:line="240" w:lineRule="auto"/>
              <w:ind w:firstLine="0" w:firstLineChars="0"/>
              <w:rPr>
                <w:sz w:val="24"/>
                <w:szCs w:val="24"/>
              </w:rPr>
            </w:pPr>
          </w:p>
        </w:tc>
        <w:tc>
          <w:tcPr>
            <w:tcW w:w="1276" w:type="dxa"/>
          </w:tcPr>
          <w:p>
            <w:pPr>
              <w:pStyle w:val="9"/>
              <w:spacing w:line="240" w:lineRule="auto"/>
              <w:ind w:firstLine="0" w:firstLineChars="0"/>
              <w:rPr>
                <w:sz w:val="24"/>
                <w:szCs w:val="24"/>
              </w:rPr>
            </w:pPr>
          </w:p>
        </w:tc>
        <w:tc>
          <w:tcPr>
            <w:tcW w:w="1134" w:type="dxa"/>
          </w:tcPr>
          <w:p>
            <w:pPr>
              <w:pStyle w:val="9"/>
              <w:spacing w:line="240" w:lineRule="auto"/>
              <w:ind w:firstLine="0" w:firstLineChars="0"/>
              <w:rPr>
                <w:sz w:val="24"/>
                <w:szCs w:val="24"/>
              </w:rPr>
            </w:pPr>
          </w:p>
        </w:tc>
      </w:tr>
    </w:tbl>
    <w:p>
      <w:pPr>
        <w:pStyle w:val="9"/>
        <w:ind w:left="885" w:firstLine="0" w:firstLineChars="0"/>
        <w:rPr>
          <w:sz w:val="24"/>
          <w:szCs w:val="24"/>
        </w:rPr>
      </w:pPr>
    </w:p>
    <w:p>
      <w:pPr>
        <w:pStyle w:val="9"/>
        <w:numPr>
          <w:ilvl w:val="0"/>
          <w:numId w:val="2"/>
        </w:numPr>
        <w:ind w:left="1276" w:hanging="992" w:firstLineChars="0"/>
        <w:outlineLvl w:val="1"/>
        <w:rPr>
          <w:b/>
          <w:sz w:val="28"/>
          <w:szCs w:val="28"/>
        </w:rPr>
      </w:pPr>
      <w:bookmarkStart w:id="30" w:name="_Toc524618430"/>
      <w:bookmarkStart w:id="31" w:name="_Toc524618687"/>
      <w:bookmarkStart w:id="32" w:name="_Toc523749068"/>
      <w:r>
        <w:rPr>
          <w:rFonts w:hint="eastAsia"/>
          <w:b/>
          <w:sz w:val="28"/>
          <w:szCs w:val="28"/>
        </w:rPr>
        <w:t>全产业链计量测试服务能力</w:t>
      </w:r>
      <w:bookmarkEnd w:id="30"/>
      <w:bookmarkEnd w:id="31"/>
      <w:bookmarkEnd w:id="32"/>
    </w:p>
    <w:p>
      <w:pPr>
        <w:ind w:firstLine="480" w:firstLineChars="200"/>
        <w:rPr>
          <w:sz w:val="24"/>
          <w:szCs w:val="24"/>
        </w:rPr>
      </w:pPr>
      <w:r>
        <w:rPr>
          <w:rFonts w:hint="eastAsia"/>
          <w:sz w:val="24"/>
          <w:szCs w:val="24"/>
        </w:rPr>
        <w:t>（</w:t>
      </w:r>
      <w:r>
        <w:rPr>
          <w:rFonts w:hint="eastAsia"/>
          <w:bCs/>
          <w:sz w:val="24"/>
          <w:szCs w:val="24"/>
        </w:rPr>
        <w:t>论述筹建单位关于全产业链计量测试服务能力的筹建计划，以及预期可创造的社会、经济效益等。</w:t>
      </w:r>
      <w:r>
        <w:rPr>
          <w:rFonts w:hint="eastAsia"/>
          <w:sz w:val="24"/>
          <w:szCs w:val="24"/>
        </w:rPr>
        <w:t>）</w:t>
      </w:r>
    </w:p>
    <w:p>
      <w:pPr>
        <w:rPr>
          <w:sz w:val="24"/>
          <w:szCs w:val="24"/>
        </w:rPr>
      </w:pPr>
    </w:p>
    <w:p>
      <w:pPr>
        <w:rPr>
          <w:sz w:val="24"/>
          <w:szCs w:val="24"/>
        </w:rPr>
      </w:pPr>
    </w:p>
    <w:p>
      <w:pPr>
        <w:rPr>
          <w:sz w:val="24"/>
          <w:szCs w:val="24"/>
        </w:rPr>
      </w:pPr>
    </w:p>
    <w:p>
      <w:pPr>
        <w:pStyle w:val="9"/>
        <w:numPr>
          <w:ilvl w:val="0"/>
          <w:numId w:val="2"/>
        </w:numPr>
        <w:ind w:left="1276" w:hanging="992" w:firstLineChars="0"/>
        <w:outlineLvl w:val="1"/>
        <w:rPr>
          <w:b/>
          <w:sz w:val="28"/>
          <w:szCs w:val="28"/>
        </w:rPr>
      </w:pPr>
      <w:bookmarkStart w:id="33" w:name="_Toc524618431"/>
      <w:bookmarkStart w:id="34" w:name="_Toc523749069"/>
      <w:bookmarkStart w:id="35" w:name="_Toc524618688"/>
      <w:r>
        <w:rPr>
          <w:rFonts w:hint="eastAsia"/>
          <w:b/>
          <w:sz w:val="28"/>
          <w:szCs w:val="28"/>
        </w:rPr>
        <w:t>产品</w:t>
      </w:r>
      <w:r>
        <w:rPr>
          <w:b/>
          <w:sz w:val="28"/>
          <w:szCs w:val="28"/>
        </w:rPr>
        <w:t>全寿命周期计量</w:t>
      </w:r>
      <w:r>
        <w:rPr>
          <w:rFonts w:hint="eastAsia"/>
          <w:b/>
          <w:sz w:val="28"/>
          <w:szCs w:val="28"/>
        </w:rPr>
        <w:t>保障服务</w:t>
      </w:r>
      <w:r>
        <w:rPr>
          <w:b/>
          <w:sz w:val="28"/>
          <w:szCs w:val="28"/>
        </w:rPr>
        <w:t>能力</w:t>
      </w:r>
      <w:bookmarkEnd w:id="33"/>
      <w:bookmarkEnd w:id="34"/>
      <w:bookmarkEnd w:id="35"/>
    </w:p>
    <w:p>
      <w:pPr>
        <w:ind w:firstLine="480" w:firstLineChars="200"/>
        <w:rPr>
          <w:sz w:val="24"/>
          <w:szCs w:val="24"/>
        </w:rPr>
      </w:pPr>
      <w:r>
        <w:rPr>
          <w:rFonts w:hint="eastAsia"/>
          <w:sz w:val="24"/>
          <w:szCs w:val="24"/>
        </w:rPr>
        <w:t>（</w:t>
      </w:r>
      <w:r>
        <w:rPr>
          <w:rFonts w:hint="eastAsia"/>
          <w:bCs/>
          <w:sz w:val="24"/>
          <w:szCs w:val="24"/>
        </w:rPr>
        <w:t>论述筹建单位</w:t>
      </w:r>
      <w:r>
        <w:rPr>
          <w:rFonts w:hint="eastAsia"/>
          <w:sz w:val="24"/>
          <w:szCs w:val="24"/>
        </w:rPr>
        <w:t>产品</w:t>
      </w:r>
      <w:r>
        <w:rPr>
          <w:sz w:val="24"/>
          <w:szCs w:val="24"/>
        </w:rPr>
        <w:t>全寿命周期计量</w:t>
      </w:r>
      <w:r>
        <w:rPr>
          <w:rFonts w:hint="eastAsia" w:ascii="宋体" w:hAnsi="宋体"/>
          <w:sz w:val="24"/>
          <w:szCs w:val="24"/>
        </w:rPr>
        <w:t>保障方案</w:t>
      </w:r>
      <w:r>
        <w:rPr>
          <w:rFonts w:hint="eastAsia"/>
          <w:sz w:val="24"/>
          <w:szCs w:val="24"/>
        </w:rPr>
        <w:t>、工作计划以及</w:t>
      </w:r>
      <w:r>
        <w:rPr>
          <w:rFonts w:hint="eastAsia" w:hAnsi="宋体"/>
          <w:bCs/>
          <w:sz w:val="24"/>
          <w:szCs w:val="24"/>
        </w:rPr>
        <w:t>服务效果</w:t>
      </w:r>
      <w:r>
        <w:rPr>
          <w:rFonts w:hint="eastAsia"/>
          <w:bCs/>
          <w:sz w:val="24"/>
          <w:szCs w:val="24"/>
        </w:rPr>
        <w:t>。</w:t>
      </w:r>
      <w:r>
        <w:rPr>
          <w:rFonts w:hint="eastAsia"/>
          <w:sz w:val="24"/>
          <w:szCs w:val="24"/>
        </w:rPr>
        <w:t>）</w:t>
      </w:r>
    </w:p>
    <w:p>
      <w:pPr>
        <w:ind w:firstLine="480" w:firstLineChars="200"/>
        <w:rPr>
          <w:sz w:val="24"/>
          <w:szCs w:val="24"/>
        </w:rPr>
      </w:pPr>
    </w:p>
    <w:p>
      <w:pPr>
        <w:pStyle w:val="9"/>
        <w:numPr>
          <w:ilvl w:val="0"/>
          <w:numId w:val="1"/>
        </w:numPr>
        <w:ind w:left="601" w:hanging="601" w:firstLineChars="0"/>
        <w:outlineLvl w:val="0"/>
        <w:rPr>
          <w:rFonts w:ascii="宋体" w:hAnsi="宋体"/>
          <w:b/>
          <w:sz w:val="28"/>
          <w:szCs w:val="28"/>
        </w:rPr>
      </w:pPr>
      <w:bookmarkStart w:id="36" w:name="_Toc523749070"/>
      <w:bookmarkStart w:id="37" w:name="_Toc524618432"/>
      <w:bookmarkStart w:id="38" w:name="_Toc524618689"/>
      <w:r>
        <w:rPr>
          <w:rFonts w:hint="eastAsia" w:ascii="宋体" w:hAnsi="宋体"/>
          <w:b/>
          <w:sz w:val="28"/>
          <w:szCs w:val="28"/>
        </w:rPr>
        <w:t>计量科技创新能力与成果筹建任务</w:t>
      </w:r>
      <w:bookmarkEnd w:id="36"/>
      <w:bookmarkEnd w:id="37"/>
      <w:bookmarkEnd w:id="38"/>
    </w:p>
    <w:p>
      <w:pPr>
        <w:pStyle w:val="9"/>
        <w:numPr>
          <w:ilvl w:val="0"/>
          <w:numId w:val="3"/>
        </w:numPr>
        <w:tabs>
          <w:tab w:val="left" w:pos="1134"/>
          <w:tab w:val="left" w:pos="1276"/>
        </w:tabs>
        <w:ind w:hanging="459" w:firstLineChars="0"/>
        <w:jc w:val="left"/>
        <w:outlineLvl w:val="1"/>
        <w:rPr>
          <w:rFonts w:ascii="宋体" w:hAnsi="宋体"/>
          <w:b/>
          <w:sz w:val="28"/>
          <w:szCs w:val="28"/>
        </w:rPr>
      </w:pPr>
      <w:bookmarkStart w:id="39" w:name="_Toc524618690"/>
      <w:bookmarkStart w:id="40" w:name="_Toc524618433"/>
      <w:bookmarkStart w:id="41" w:name="_Toc523749071"/>
      <w:r>
        <w:rPr>
          <w:rFonts w:hint="eastAsia" w:ascii="宋体" w:hAnsi="宋体"/>
          <w:b/>
          <w:sz w:val="28"/>
          <w:szCs w:val="28"/>
        </w:rPr>
        <w:t>前瞻性计量测试技术研究与创新能力</w:t>
      </w:r>
      <w:bookmarkEnd w:id="39"/>
      <w:bookmarkEnd w:id="40"/>
      <w:bookmarkEnd w:id="41"/>
    </w:p>
    <w:p>
      <w:pPr>
        <w:ind w:firstLine="551" w:firstLineChars="196"/>
        <w:rPr>
          <w:rFonts w:ascii="宋体" w:hAnsi="宋体"/>
          <w:b/>
          <w:sz w:val="28"/>
          <w:szCs w:val="28"/>
        </w:rPr>
      </w:pPr>
      <w:r>
        <w:rPr>
          <w:rFonts w:hint="eastAsia" w:ascii="宋体" w:hAnsi="宋体"/>
          <w:b/>
          <w:sz w:val="28"/>
          <w:szCs w:val="28"/>
        </w:rPr>
        <w:t>1、前瞻性计量测试技术重点研究领域与创新能力发展路线</w:t>
      </w:r>
    </w:p>
    <w:tbl>
      <w:tblPr>
        <w:tblStyle w:val="8"/>
        <w:tblW w:w="7815" w:type="dxa"/>
        <w:jc w:val="center"/>
        <w:tblInd w:w="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944"/>
        <w:gridCol w:w="1917"/>
        <w:gridCol w:w="2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6" w:type="dxa"/>
            <w:tcBorders>
              <w:top w:val="single" w:color="auto" w:sz="4" w:space="0"/>
              <w:left w:val="single" w:color="auto" w:sz="4" w:space="0"/>
              <w:bottom w:val="single" w:color="auto" w:sz="4" w:space="0"/>
              <w:right w:val="single" w:color="auto" w:sz="4" w:space="0"/>
            </w:tcBorders>
          </w:tcPr>
          <w:p>
            <w:pPr>
              <w:jc w:val="center"/>
              <w:rPr>
                <w:rFonts w:ascii="宋体" w:hAnsi="宋体"/>
                <w:sz w:val="28"/>
                <w:szCs w:val="28"/>
              </w:rPr>
            </w:pPr>
            <w:r>
              <w:rPr>
                <w:rFonts w:hint="eastAsia" w:ascii="宋体" w:hAnsi="宋体"/>
                <w:sz w:val="28"/>
                <w:szCs w:val="28"/>
              </w:rPr>
              <w:t>时间节点</w:t>
            </w:r>
          </w:p>
        </w:tc>
        <w:tc>
          <w:tcPr>
            <w:tcW w:w="1944" w:type="dxa"/>
            <w:tcBorders>
              <w:top w:val="single" w:color="auto" w:sz="4" w:space="0"/>
              <w:left w:val="single" w:color="auto" w:sz="4" w:space="0"/>
              <w:bottom w:val="single" w:color="auto" w:sz="4" w:space="0"/>
              <w:right w:val="single" w:color="auto" w:sz="4" w:space="0"/>
            </w:tcBorders>
          </w:tcPr>
          <w:p>
            <w:pPr>
              <w:jc w:val="center"/>
              <w:rPr>
                <w:rFonts w:ascii="宋体" w:hAnsi="宋体"/>
                <w:sz w:val="28"/>
                <w:szCs w:val="28"/>
              </w:rPr>
            </w:pPr>
            <w:r>
              <w:rPr>
                <w:rFonts w:hint="eastAsia" w:ascii="宋体" w:hAnsi="宋体"/>
                <w:sz w:val="28"/>
                <w:szCs w:val="28"/>
              </w:rPr>
              <w:t>重点领域</w:t>
            </w:r>
          </w:p>
        </w:tc>
        <w:tc>
          <w:tcPr>
            <w:tcW w:w="1917" w:type="dxa"/>
            <w:tcBorders>
              <w:top w:val="single" w:color="auto" w:sz="4" w:space="0"/>
              <w:left w:val="single" w:color="auto" w:sz="4" w:space="0"/>
              <w:bottom w:val="single" w:color="auto" w:sz="4" w:space="0"/>
              <w:right w:val="single" w:color="auto" w:sz="4" w:space="0"/>
            </w:tcBorders>
          </w:tcPr>
          <w:p>
            <w:pPr>
              <w:jc w:val="center"/>
              <w:rPr>
                <w:rFonts w:ascii="宋体" w:hAnsi="宋体"/>
                <w:sz w:val="28"/>
                <w:szCs w:val="28"/>
              </w:rPr>
            </w:pPr>
            <w:r>
              <w:rPr>
                <w:rFonts w:hint="eastAsia" w:ascii="宋体" w:hAnsi="宋体"/>
                <w:sz w:val="28"/>
                <w:szCs w:val="28"/>
              </w:rPr>
              <w:t>发展目标</w:t>
            </w:r>
          </w:p>
        </w:tc>
        <w:tc>
          <w:tcPr>
            <w:tcW w:w="2128" w:type="dxa"/>
            <w:tcBorders>
              <w:top w:val="single" w:color="auto" w:sz="4" w:space="0"/>
              <w:left w:val="single" w:color="auto" w:sz="4" w:space="0"/>
              <w:bottom w:val="single" w:color="auto" w:sz="4" w:space="0"/>
              <w:right w:val="single" w:color="auto" w:sz="4" w:space="0"/>
            </w:tcBorders>
          </w:tcPr>
          <w:p>
            <w:pPr>
              <w:jc w:val="center"/>
              <w:rPr>
                <w:rFonts w:ascii="宋体" w:hAnsi="宋体"/>
                <w:sz w:val="28"/>
                <w:szCs w:val="28"/>
              </w:rPr>
            </w:pPr>
            <w:r>
              <w:rPr>
                <w:rFonts w:hint="eastAsia" w:ascii="宋体" w:hAnsi="宋体"/>
                <w:sz w:val="28"/>
                <w:szCs w:val="28"/>
              </w:rPr>
              <w:t>重大行动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6"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hAnsi="宋体"/>
                <w:sz w:val="24"/>
                <w:szCs w:val="24"/>
              </w:rPr>
            </w:pPr>
          </w:p>
        </w:tc>
        <w:tc>
          <w:tcPr>
            <w:tcW w:w="1944"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hAnsi="宋体"/>
                <w:sz w:val="24"/>
                <w:szCs w:val="24"/>
              </w:rPr>
            </w:pPr>
          </w:p>
        </w:tc>
        <w:tc>
          <w:tcPr>
            <w:tcW w:w="1917"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hAnsi="宋体"/>
                <w:sz w:val="24"/>
                <w:szCs w:val="24"/>
              </w:rPr>
            </w:pPr>
          </w:p>
        </w:tc>
        <w:tc>
          <w:tcPr>
            <w:tcW w:w="2128"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6"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hAnsi="宋体"/>
                <w:sz w:val="24"/>
                <w:szCs w:val="24"/>
              </w:rPr>
            </w:pPr>
          </w:p>
        </w:tc>
        <w:tc>
          <w:tcPr>
            <w:tcW w:w="1944"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hAnsi="宋体"/>
                <w:sz w:val="24"/>
                <w:szCs w:val="24"/>
              </w:rPr>
            </w:pPr>
          </w:p>
        </w:tc>
        <w:tc>
          <w:tcPr>
            <w:tcW w:w="1917"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hAnsi="宋体"/>
                <w:sz w:val="24"/>
                <w:szCs w:val="24"/>
              </w:rPr>
            </w:pPr>
          </w:p>
        </w:tc>
        <w:tc>
          <w:tcPr>
            <w:tcW w:w="2128"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26" w:type="dxa"/>
            <w:tcBorders>
              <w:top w:val="single" w:color="auto" w:sz="4" w:space="0"/>
              <w:left w:val="single" w:color="auto" w:sz="4" w:space="0"/>
              <w:bottom w:val="single" w:color="auto" w:sz="4" w:space="0"/>
              <w:right w:val="single" w:color="auto" w:sz="4" w:space="0"/>
            </w:tcBorders>
          </w:tcPr>
          <w:p>
            <w:pPr>
              <w:spacing w:line="240" w:lineRule="auto"/>
              <w:jc w:val="center"/>
              <w:rPr>
                <w:rFonts w:hint="eastAsia" w:ascii="宋体" w:hAnsi="宋体" w:eastAsia="宋体"/>
                <w:sz w:val="24"/>
                <w:szCs w:val="24"/>
                <w:lang w:eastAsia="zh-CN"/>
              </w:rPr>
            </w:pPr>
            <w:r>
              <w:rPr>
                <w:rFonts w:hint="eastAsia" w:ascii="宋体" w:hAnsi="宋体"/>
                <w:sz w:val="24"/>
                <w:szCs w:val="24"/>
                <w:lang w:eastAsia="zh-CN"/>
              </w:rPr>
              <w:t>……</w:t>
            </w:r>
          </w:p>
        </w:tc>
        <w:tc>
          <w:tcPr>
            <w:tcW w:w="1944"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hAnsi="宋体"/>
                <w:sz w:val="24"/>
                <w:szCs w:val="24"/>
              </w:rPr>
            </w:pPr>
          </w:p>
        </w:tc>
        <w:tc>
          <w:tcPr>
            <w:tcW w:w="1917"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hAnsi="宋体"/>
                <w:sz w:val="24"/>
                <w:szCs w:val="24"/>
              </w:rPr>
            </w:pPr>
          </w:p>
        </w:tc>
        <w:tc>
          <w:tcPr>
            <w:tcW w:w="2128" w:type="dxa"/>
            <w:tcBorders>
              <w:top w:val="single" w:color="auto" w:sz="4" w:space="0"/>
              <w:left w:val="single" w:color="auto" w:sz="4" w:space="0"/>
              <w:bottom w:val="single" w:color="auto" w:sz="4" w:space="0"/>
              <w:right w:val="single" w:color="auto" w:sz="4" w:space="0"/>
            </w:tcBorders>
          </w:tcPr>
          <w:p>
            <w:pPr>
              <w:spacing w:line="240" w:lineRule="auto"/>
              <w:jc w:val="center"/>
              <w:rPr>
                <w:rFonts w:ascii="宋体" w:hAnsi="宋体"/>
                <w:sz w:val="24"/>
                <w:szCs w:val="24"/>
              </w:rPr>
            </w:pPr>
          </w:p>
        </w:tc>
      </w:tr>
    </w:tbl>
    <w:p>
      <w:pPr>
        <w:ind w:firstLine="562" w:firstLineChars="200"/>
        <w:rPr>
          <w:rFonts w:hint="eastAsia" w:ascii="宋体" w:hAnsi="宋体"/>
          <w:b/>
          <w:sz w:val="28"/>
          <w:szCs w:val="28"/>
        </w:rPr>
      </w:pPr>
    </w:p>
    <w:p>
      <w:pPr>
        <w:ind w:firstLine="562" w:firstLineChars="200"/>
        <w:rPr>
          <w:rFonts w:ascii="宋体" w:hAnsi="宋体"/>
          <w:b/>
          <w:sz w:val="28"/>
          <w:szCs w:val="28"/>
        </w:rPr>
      </w:pPr>
      <w:r>
        <w:rPr>
          <w:rFonts w:hint="eastAsia" w:ascii="宋体" w:hAnsi="宋体"/>
          <w:b/>
          <w:sz w:val="28"/>
          <w:szCs w:val="28"/>
        </w:rPr>
        <w:t>2、前瞻性计量测试技术研究项目计划</w:t>
      </w:r>
    </w:p>
    <w:p>
      <w:pPr>
        <w:ind w:firstLine="480" w:firstLineChars="200"/>
        <w:rPr>
          <w:rFonts w:ascii="宋体" w:hAnsi="宋体"/>
          <w:sz w:val="24"/>
          <w:szCs w:val="24"/>
        </w:rPr>
      </w:pPr>
      <w:r>
        <w:rPr>
          <w:rFonts w:hint="eastAsia" w:ascii="宋体" w:hAnsi="宋体"/>
          <w:sz w:val="24"/>
          <w:szCs w:val="24"/>
        </w:rPr>
        <w:t>（项目计划内容包括：项目名称、研究内容、研究目标、技术路线、成果形式、立项部门、合作单位、起止时间等。）</w:t>
      </w:r>
    </w:p>
    <w:p>
      <w:pPr>
        <w:ind w:firstLine="480" w:firstLineChars="200"/>
        <w:rPr>
          <w:rFonts w:ascii="宋体" w:hAnsi="宋体"/>
          <w:sz w:val="24"/>
          <w:szCs w:val="24"/>
        </w:rPr>
      </w:pPr>
    </w:p>
    <w:p>
      <w:pPr>
        <w:ind w:firstLine="551" w:firstLineChars="196"/>
        <w:rPr>
          <w:rFonts w:ascii="宋体" w:hAnsi="宋体"/>
          <w:b/>
          <w:sz w:val="28"/>
          <w:szCs w:val="28"/>
        </w:rPr>
      </w:pPr>
      <w:r>
        <w:rPr>
          <w:rFonts w:hint="eastAsia" w:ascii="宋体" w:hAnsi="宋体"/>
          <w:b/>
          <w:sz w:val="28"/>
          <w:szCs w:val="28"/>
        </w:rPr>
        <w:t>3、前瞻性计量测试技术研究项目成果</w:t>
      </w:r>
    </w:p>
    <w:p>
      <w:pPr>
        <w:ind w:left="1"/>
        <w:jc w:val="left"/>
        <w:rPr>
          <w:rFonts w:ascii="宋体" w:hAnsi="宋体"/>
          <w:b/>
          <w:sz w:val="24"/>
          <w:szCs w:val="24"/>
        </w:rPr>
      </w:pPr>
    </w:p>
    <w:p>
      <w:pPr>
        <w:pStyle w:val="9"/>
        <w:numPr>
          <w:ilvl w:val="0"/>
          <w:numId w:val="3"/>
        </w:numPr>
        <w:tabs>
          <w:tab w:val="left" w:pos="1276"/>
        </w:tabs>
        <w:ind w:hanging="459" w:firstLineChars="0"/>
        <w:jc w:val="left"/>
        <w:outlineLvl w:val="1"/>
        <w:rPr>
          <w:rFonts w:ascii="宋体" w:hAnsi="宋体"/>
          <w:b/>
          <w:sz w:val="28"/>
          <w:szCs w:val="28"/>
        </w:rPr>
      </w:pPr>
      <w:bookmarkStart w:id="42" w:name="_Toc524618434"/>
      <w:bookmarkStart w:id="43" w:name="_Toc524618691"/>
      <w:bookmarkStart w:id="44" w:name="_Toc523749072"/>
      <w:r>
        <w:rPr>
          <w:rFonts w:hint="eastAsia" w:ascii="宋体" w:hAnsi="宋体"/>
          <w:b/>
          <w:sz w:val="28"/>
          <w:szCs w:val="28"/>
        </w:rPr>
        <w:t>测量装备研制及方法研究与创新能力</w:t>
      </w:r>
      <w:bookmarkEnd w:id="42"/>
      <w:bookmarkEnd w:id="43"/>
      <w:bookmarkEnd w:id="44"/>
    </w:p>
    <w:p>
      <w:pPr>
        <w:ind w:firstLine="562" w:firstLineChars="200"/>
        <w:rPr>
          <w:rFonts w:ascii="宋体" w:hAnsi="宋体"/>
          <w:sz w:val="28"/>
          <w:szCs w:val="28"/>
        </w:rPr>
      </w:pPr>
      <w:r>
        <w:rPr>
          <w:rFonts w:hint="eastAsia" w:ascii="宋体" w:hAnsi="宋体"/>
          <w:b/>
          <w:sz w:val="28"/>
          <w:szCs w:val="28"/>
        </w:rPr>
        <w:t>1、测量装备研制及方法研究与创新能力发展路线</w:t>
      </w:r>
    </w:p>
    <w:tbl>
      <w:tblPr>
        <w:tblStyle w:val="8"/>
        <w:tblW w:w="8080" w:type="dxa"/>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4"/>
        <w:gridCol w:w="2173"/>
        <w:gridCol w:w="2174"/>
        <w:gridCol w:w="1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4" w:type="dxa"/>
          </w:tcPr>
          <w:p>
            <w:pPr>
              <w:jc w:val="center"/>
              <w:rPr>
                <w:rFonts w:ascii="宋体" w:hAnsi="宋体"/>
                <w:sz w:val="28"/>
                <w:szCs w:val="28"/>
              </w:rPr>
            </w:pPr>
            <w:r>
              <w:rPr>
                <w:rFonts w:hint="eastAsia" w:ascii="宋体" w:hAnsi="宋体"/>
                <w:sz w:val="28"/>
                <w:szCs w:val="28"/>
              </w:rPr>
              <w:t>时间节点</w:t>
            </w:r>
          </w:p>
        </w:tc>
        <w:tc>
          <w:tcPr>
            <w:tcW w:w="2173" w:type="dxa"/>
          </w:tcPr>
          <w:p>
            <w:pPr>
              <w:jc w:val="center"/>
              <w:rPr>
                <w:rFonts w:ascii="宋体" w:hAnsi="宋体"/>
                <w:sz w:val="28"/>
                <w:szCs w:val="28"/>
              </w:rPr>
            </w:pPr>
            <w:r>
              <w:rPr>
                <w:rFonts w:hint="eastAsia" w:ascii="宋体" w:hAnsi="宋体"/>
                <w:sz w:val="28"/>
                <w:szCs w:val="28"/>
              </w:rPr>
              <w:t>重点领域</w:t>
            </w:r>
          </w:p>
        </w:tc>
        <w:tc>
          <w:tcPr>
            <w:tcW w:w="2174" w:type="dxa"/>
          </w:tcPr>
          <w:p>
            <w:pPr>
              <w:jc w:val="center"/>
              <w:rPr>
                <w:rFonts w:ascii="宋体" w:hAnsi="宋体"/>
                <w:sz w:val="28"/>
                <w:szCs w:val="28"/>
              </w:rPr>
            </w:pPr>
            <w:r>
              <w:rPr>
                <w:rFonts w:hint="eastAsia" w:ascii="宋体" w:hAnsi="宋体"/>
                <w:sz w:val="28"/>
                <w:szCs w:val="28"/>
              </w:rPr>
              <w:t>发展目标</w:t>
            </w:r>
          </w:p>
        </w:tc>
        <w:tc>
          <w:tcPr>
            <w:tcW w:w="1839" w:type="dxa"/>
          </w:tcPr>
          <w:p>
            <w:pPr>
              <w:jc w:val="center"/>
              <w:rPr>
                <w:rFonts w:ascii="宋体" w:hAnsi="宋体"/>
                <w:sz w:val="28"/>
                <w:szCs w:val="28"/>
              </w:rPr>
            </w:pPr>
            <w:r>
              <w:rPr>
                <w:rFonts w:hint="eastAsia" w:ascii="宋体" w:hAnsi="宋体"/>
                <w:sz w:val="28"/>
                <w:szCs w:val="28"/>
              </w:rPr>
              <w:t>重大行动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4" w:type="dxa"/>
          </w:tcPr>
          <w:p>
            <w:pPr>
              <w:rPr>
                <w:rFonts w:ascii="宋体" w:hAnsi="宋体"/>
                <w:sz w:val="24"/>
                <w:szCs w:val="24"/>
              </w:rPr>
            </w:pPr>
          </w:p>
        </w:tc>
        <w:tc>
          <w:tcPr>
            <w:tcW w:w="2173" w:type="dxa"/>
          </w:tcPr>
          <w:p>
            <w:pPr>
              <w:rPr>
                <w:rFonts w:ascii="宋体" w:hAnsi="宋体"/>
                <w:sz w:val="24"/>
                <w:szCs w:val="24"/>
              </w:rPr>
            </w:pPr>
          </w:p>
        </w:tc>
        <w:tc>
          <w:tcPr>
            <w:tcW w:w="2174" w:type="dxa"/>
          </w:tcPr>
          <w:p>
            <w:pPr>
              <w:rPr>
                <w:rFonts w:ascii="宋体" w:hAnsi="宋体"/>
                <w:sz w:val="24"/>
                <w:szCs w:val="24"/>
              </w:rPr>
            </w:pPr>
          </w:p>
        </w:tc>
        <w:tc>
          <w:tcPr>
            <w:tcW w:w="1839" w:type="dxa"/>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4" w:type="dxa"/>
          </w:tcPr>
          <w:p>
            <w:pPr>
              <w:rPr>
                <w:rFonts w:ascii="宋体" w:hAnsi="宋体"/>
                <w:sz w:val="24"/>
                <w:szCs w:val="24"/>
              </w:rPr>
            </w:pPr>
          </w:p>
        </w:tc>
        <w:tc>
          <w:tcPr>
            <w:tcW w:w="2173" w:type="dxa"/>
          </w:tcPr>
          <w:p>
            <w:pPr>
              <w:rPr>
                <w:rFonts w:ascii="宋体" w:hAnsi="宋体"/>
                <w:sz w:val="24"/>
                <w:szCs w:val="24"/>
              </w:rPr>
            </w:pPr>
          </w:p>
        </w:tc>
        <w:tc>
          <w:tcPr>
            <w:tcW w:w="2174" w:type="dxa"/>
          </w:tcPr>
          <w:p>
            <w:pPr>
              <w:rPr>
                <w:rFonts w:ascii="宋体" w:hAnsi="宋体"/>
                <w:sz w:val="24"/>
                <w:szCs w:val="24"/>
              </w:rPr>
            </w:pPr>
          </w:p>
        </w:tc>
        <w:tc>
          <w:tcPr>
            <w:tcW w:w="1839" w:type="dxa"/>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94" w:type="dxa"/>
          </w:tcPr>
          <w:p>
            <w:pPr>
              <w:jc w:val="center"/>
              <w:rPr>
                <w:rFonts w:hint="eastAsia" w:ascii="宋体" w:hAnsi="宋体" w:eastAsia="宋体"/>
                <w:sz w:val="24"/>
                <w:szCs w:val="24"/>
                <w:lang w:eastAsia="zh-CN"/>
              </w:rPr>
            </w:pPr>
            <w:r>
              <w:rPr>
                <w:rFonts w:hint="eastAsia" w:ascii="宋体" w:hAnsi="宋体"/>
                <w:sz w:val="24"/>
                <w:szCs w:val="24"/>
                <w:lang w:eastAsia="zh-CN"/>
              </w:rPr>
              <w:t>……</w:t>
            </w:r>
          </w:p>
        </w:tc>
        <w:tc>
          <w:tcPr>
            <w:tcW w:w="2173" w:type="dxa"/>
          </w:tcPr>
          <w:p>
            <w:pPr>
              <w:rPr>
                <w:rFonts w:ascii="宋体" w:hAnsi="宋体"/>
                <w:sz w:val="24"/>
                <w:szCs w:val="24"/>
              </w:rPr>
            </w:pPr>
          </w:p>
        </w:tc>
        <w:tc>
          <w:tcPr>
            <w:tcW w:w="2174" w:type="dxa"/>
          </w:tcPr>
          <w:p>
            <w:pPr>
              <w:rPr>
                <w:rFonts w:ascii="宋体" w:hAnsi="宋体"/>
                <w:sz w:val="24"/>
                <w:szCs w:val="24"/>
              </w:rPr>
            </w:pPr>
          </w:p>
        </w:tc>
        <w:tc>
          <w:tcPr>
            <w:tcW w:w="1839" w:type="dxa"/>
          </w:tcPr>
          <w:p>
            <w:pPr>
              <w:rPr>
                <w:rFonts w:ascii="宋体" w:hAnsi="宋体"/>
                <w:sz w:val="24"/>
                <w:szCs w:val="24"/>
              </w:rPr>
            </w:pPr>
          </w:p>
        </w:tc>
      </w:tr>
    </w:tbl>
    <w:p>
      <w:pPr>
        <w:ind w:firstLine="570"/>
        <w:rPr>
          <w:rFonts w:hint="eastAsia" w:ascii="宋体" w:hAnsi="宋体"/>
          <w:b/>
          <w:sz w:val="24"/>
          <w:szCs w:val="24"/>
        </w:rPr>
      </w:pPr>
    </w:p>
    <w:p>
      <w:pPr>
        <w:ind w:firstLine="570"/>
        <w:rPr>
          <w:rFonts w:ascii="宋体" w:hAnsi="宋体"/>
          <w:b/>
          <w:sz w:val="28"/>
          <w:szCs w:val="28"/>
        </w:rPr>
      </w:pPr>
      <w:r>
        <w:rPr>
          <w:rFonts w:hint="eastAsia" w:ascii="宋体" w:hAnsi="宋体"/>
          <w:b/>
          <w:sz w:val="28"/>
          <w:szCs w:val="28"/>
        </w:rPr>
        <w:t>2、测量装备研制及方法研究项目计划</w:t>
      </w:r>
    </w:p>
    <w:p>
      <w:pPr>
        <w:ind w:firstLine="480" w:firstLineChars="200"/>
        <w:rPr>
          <w:rFonts w:ascii="宋体" w:hAnsi="宋体"/>
          <w:sz w:val="24"/>
          <w:szCs w:val="24"/>
        </w:rPr>
      </w:pPr>
      <w:r>
        <w:rPr>
          <w:rFonts w:hint="eastAsia" w:ascii="宋体" w:hAnsi="宋体"/>
          <w:sz w:val="24"/>
          <w:szCs w:val="24"/>
        </w:rPr>
        <w:t>（项目计划内容包括：项目名称、研究内容、研究目标、技术路线、成果形式、立项部门、合作单位、起止时间等。）</w:t>
      </w:r>
    </w:p>
    <w:p>
      <w:pPr>
        <w:ind w:firstLine="551" w:firstLineChars="196"/>
        <w:jc w:val="left"/>
        <w:rPr>
          <w:rFonts w:hint="eastAsia" w:ascii="宋体" w:hAnsi="宋体"/>
          <w:b/>
          <w:sz w:val="24"/>
          <w:szCs w:val="24"/>
        </w:rPr>
      </w:pPr>
    </w:p>
    <w:p>
      <w:pPr>
        <w:ind w:firstLine="551" w:firstLineChars="196"/>
        <w:jc w:val="left"/>
        <w:rPr>
          <w:rFonts w:ascii="宋体" w:hAnsi="宋体"/>
          <w:b/>
          <w:sz w:val="28"/>
          <w:szCs w:val="28"/>
        </w:rPr>
      </w:pPr>
      <w:r>
        <w:rPr>
          <w:rFonts w:hint="eastAsia" w:ascii="宋体" w:hAnsi="宋体"/>
          <w:b/>
          <w:sz w:val="28"/>
          <w:szCs w:val="28"/>
        </w:rPr>
        <w:t>3、测量装备研制及方法研究项目成果</w:t>
      </w:r>
    </w:p>
    <w:p>
      <w:pPr>
        <w:ind w:firstLine="551" w:firstLineChars="196"/>
        <w:jc w:val="left"/>
        <w:rPr>
          <w:rFonts w:ascii="宋体" w:hAnsi="宋体"/>
          <w:b/>
          <w:sz w:val="24"/>
          <w:szCs w:val="24"/>
        </w:rPr>
      </w:pPr>
    </w:p>
    <w:p>
      <w:pPr>
        <w:pStyle w:val="9"/>
        <w:numPr>
          <w:ilvl w:val="0"/>
          <w:numId w:val="3"/>
        </w:numPr>
        <w:tabs>
          <w:tab w:val="left" w:pos="1276"/>
        </w:tabs>
        <w:ind w:hanging="459" w:firstLineChars="0"/>
        <w:jc w:val="left"/>
        <w:outlineLvl w:val="1"/>
        <w:rPr>
          <w:rFonts w:ascii="宋体" w:hAnsi="宋体"/>
          <w:b/>
          <w:sz w:val="28"/>
          <w:szCs w:val="28"/>
        </w:rPr>
      </w:pPr>
      <w:bookmarkStart w:id="45" w:name="_Toc524618435"/>
      <w:bookmarkStart w:id="46" w:name="_Toc524618692"/>
      <w:bookmarkStart w:id="47" w:name="_Toc523749073"/>
      <w:r>
        <w:rPr>
          <w:rFonts w:hint="eastAsia" w:ascii="宋体" w:hAnsi="宋体"/>
          <w:b/>
          <w:sz w:val="28"/>
          <w:szCs w:val="28"/>
        </w:rPr>
        <w:t>关键共性技术领域计量科技创新能力</w:t>
      </w:r>
      <w:bookmarkEnd w:id="45"/>
      <w:bookmarkEnd w:id="46"/>
      <w:bookmarkEnd w:id="47"/>
    </w:p>
    <w:p>
      <w:pPr>
        <w:ind w:firstLine="566" w:firstLineChars="236"/>
        <w:rPr>
          <w:rFonts w:hint="eastAsia" w:ascii="宋体" w:hAnsi="宋体"/>
          <w:sz w:val="24"/>
          <w:szCs w:val="24"/>
        </w:rPr>
      </w:pPr>
      <w:r>
        <w:rPr>
          <w:rFonts w:hint="eastAsia" w:ascii="宋体" w:hAnsi="宋体"/>
          <w:sz w:val="24"/>
          <w:szCs w:val="24"/>
        </w:rPr>
        <w:t>（关键共性技术是能够在多个行业或领域广泛应用，并对整个产业或多个产业产生影响和瓶颈制约的技术。重点是解决产业关键共性技术和制约产业发展技术瓶颈中的计量技术难题。）</w:t>
      </w:r>
    </w:p>
    <w:p>
      <w:pPr>
        <w:ind w:firstLine="566" w:firstLineChars="236"/>
        <w:rPr>
          <w:rFonts w:hint="eastAsia" w:ascii="宋体" w:hAnsi="宋体"/>
          <w:sz w:val="24"/>
          <w:szCs w:val="24"/>
        </w:rPr>
      </w:pPr>
    </w:p>
    <w:p>
      <w:pPr>
        <w:ind w:left="720"/>
        <w:rPr>
          <w:rFonts w:ascii="宋体" w:hAnsi="宋体"/>
          <w:b/>
          <w:kern w:val="0"/>
          <w:sz w:val="28"/>
          <w:szCs w:val="28"/>
        </w:rPr>
      </w:pPr>
      <w:r>
        <w:rPr>
          <w:rFonts w:hint="eastAsia" w:ascii="宋体" w:hAnsi="宋体"/>
          <w:b/>
          <w:kern w:val="0"/>
          <w:sz w:val="28"/>
          <w:szCs w:val="28"/>
        </w:rPr>
        <w:t>1、产业关键共性技术领域计量科技创新能力发展路线</w:t>
      </w:r>
    </w:p>
    <w:tbl>
      <w:tblPr>
        <w:tblStyle w:val="8"/>
        <w:tblW w:w="7802" w:type="dxa"/>
        <w:jc w:val="center"/>
        <w:tblInd w:w="3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6"/>
        <w:gridCol w:w="2052"/>
        <w:gridCol w:w="2001"/>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6" w:type="dxa"/>
            <w:tcBorders>
              <w:top w:val="single" w:color="auto" w:sz="4" w:space="0"/>
              <w:left w:val="single" w:color="auto" w:sz="4" w:space="0"/>
              <w:bottom w:val="single" w:color="auto" w:sz="4" w:space="0"/>
              <w:right w:val="single" w:color="auto" w:sz="4" w:space="0"/>
            </w:tcBorders>
          </w:tcPr>
          <w:p>
            <w:pPr>
              <w:jc w:val="center"/>
              <w:rPr>
                <w:rFonts w:ascii="宋体" w:hAnsi="宋体"/>
                <w:sz w:val="28"/>
                <w:szCs w:val="28"/>
              </w:rPr>
            </w:pPr>
            <w:r>
              <w:rPr>
                <w:rFonts w:hint="eastAsia" w:ascii="宋体" w:hAnsi="宋体"/>
                <w:sz w:val="28"/>
                <w:szCs w:val="28"/>
              </w:rPr>
              <w:t>时间节点</w:t>
            </w:r>
          </w:p>
        </w:tc>
        <w:tc>
          <w:tcPr>
            <w:tcW w:w="2052" w:type="dxa"/>
            <w:tcBorders>
              <w:top w:val="single" w:color="auto" w:sz="4" w:space="0"/>
              <w:left w:val="single" w:color="auto" w:sz="4" w:space="0"/>
              <w:bottom w:val="single" w:color="auto" w:sz="4" w:space="0"/>
              <w:right w:val="single" w:color="auto" w:sz="4" w:space="0"/>
            </w:tcBorders>
          </w:tcPr>
          <w:p>
            <w:pPr>
              <w:rPr>
                <w:rFonts w:ascii="宋体" w:hAnsi="宋体"/>
                <w:sz w:val="28"/>
                <w:szCs w:val="28"/>
              </w:rPr>
            </w:pPr>
            <w:r>
              <w:rPr>
                <w:rFonts w:hint="eastAsia" w:ascii="宋体" w:hAnsi="宋体"/>
                <w:sz w:val="28"/>
                <w:szCs w:val="28"/>
              </w:rPr>
              <w:t xml:space="preserve">   重点领域</w:t>
            </w:r>
          </w:p>
        </w:tc>
        <w:tc>
          <w:tcPr>
            <w:tcW w:w="2001" w:type="dxa"/>
            <w:tcBorders>
              <w:top w:val="single" w:color="auto" w:sz="4" w:space="0"/>
              <w:left w:val="single" w:color="auto" w:sz="4" w:space="0"/>
              <w:bottom w:val="single" w:color="auto" w:sz="4" w:space="0"/>
              <w:right w:val="single" w:color="auto" w:sz="4" w:space="0"/>
            </w:tcBorders>
          </w:tcPr>
          <w:p>
            <w:pPr>
              <w:rPr>
                <w:rFonts w:ascii="宋体" w:hAnsi="宋体"/>
                <w:sz w:val="28"/>
                <w:szCs w:val="28"/>
              </w:rPr>
            </w:pPr>
            <w:r>
              <w:rPr>
                <w:rFonts w:hint="eastAsia" w:ascii="宋体" w:hAnsi="宋体"/>
                <w:sz w:val="28"/>
                <w:szCs w:val="28"/>
              </w:rPr>
              <w:t xml:space="preserve">   发展目标</w:t>
            </w:r>
          </w:p>
        </w:tc>
        <w:tc>
          <w:tcPr>
            <w:tcW w:w="1843" w:type="dxa"/>
            <w:tcBorders>
              <w:top w:val="single" w:color="auto" w:sz="4" w:space="0"/>
              <w:left w:val="single" w:color="auto" w:sz="4" w:space="0"/>
              <w:bottom w:val="single" w:color="auto" w:sz="4" w:space="0"/>
              <w:right w:val="single" w:color="auto" w:sz="4" w:space="0"/>
            </w:tcBorders>
          </w:tcPr>
          <w:p>
            <w:pPr>
              <w:rPr>
                <w:rFonts w:ascii="宋体" w:hAnsi="宋体"/>
                <w:sz w:val="28"/>
                <w:szCs w:val="28"/>
              </w:rPr>
            </w:pPr>
            <w:r>
              <w:rPr>
                <w:rFonts w:hint="eastAsia" w:ascii="宋体" w:hAnsi="宋体"/>
                <w:sz w:val="28"/>
                <w:szCs w:val="28"/>
              </w:rPr>
              <w:t xml:space="preserve">  重大行动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190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205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2001"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843"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8" w:hRule="atLeast"/>
          <w:jc w:val="center"/>
        </w:trPr>
        <w:tc>
          <w:tcPr>
            <w:tcW w:w="1906"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205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2001"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843"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5" w:hRule="atLeast"/>
          <w:jc w:val="center"/>
        </w:trPr>
        <w:tc>
          <w:tcPr>
            <w:tcW w:w="1906" w:type="dxa"/>
            <w:tcBorders>
              <w:top w:val="single" w:color="auto" w:sz="4" w:space="0"/>
              <w:left w:val="single" w:color="auto" w:sz="4" w:space="0"/>
              <w:bottom w:val="single" w:color="auto" w:sz="4" w:space="0"/>
              <w:right w:val="single" w:color="auto" w:sz="4" w:space="0"/>
            </w:tcBorders>
          </w:tcPr>
          <w:p>
            <w:pPr>
              <w:jc w:val="center"/>
              <w:rPr>
                <w:rFonts w:hint="eastAsia" w:ascii="宋体" w:hAnsi="宋体" w:eastAsia="宋体"/>
                <w:sz w:val="24"/>
                <w:szCs w:val="24"/>
                <w:lang w:eastAsia="zh-CN"/>
              </w:rPr>
            </w:pPr>
            <w:r>
              <w:rPr>
                <w:rFonts w:hint="eastAsia" w:ascii="宋体" w:hAnsi="宋体"/>
                <w:sz w:val="24"/>
                <w:szCs w:val="24"/>
                <w:lang w:eastAsia="zh-CN"/>
              </w:rPr>
              <w:t>……</w:t>
            </w:r>
          </w:p>
        </w:tc>
        <w:tc>
          <w:tcPr>
            <w:tcW w:w="2052"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2001"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c>
          <w:tcPr>
            <w:tcW w:w="1843" w:type="dxa"/>
            <w:tcBorders>
              <w:top w:val="single" w:color="auto" w:sz="4" w:space="0"/>
              <w:left w:val="single" w:color="auto" w:sz="4" w:space="0"/>
              <w:bottom w:val="single" w:color="auto" w:sz="4" w:space="0"/>
              <w:right w:val="single" w:color="auto" w:sz="4" w:space="0"/>
            </w:tcBorders>
          </w:tcPr>
          <w:p>
            <w:pPr>
              <w:jc w:val="center"/>
              <w:rPr>
                <w:rFonts w:ascii="宋体" w:hAnsi="宋体"/>
                <w:sz w:val="24"/>
                <w:szCs w:val="24"/>
              </w:rPr>
            </w:pPr>
          </w:p>
        </w:tc>
      </w:tr>
    </w:tbl>
    <w:p>
      <w:pPr>
        <w:ind w:left="720"/>
        <w:rPr>
          <w:rFonts w:hint="eastAsia" w:ascii="宋体" w:hAnsi="宋体"/>
          <w:b/>
          <w:kern w:val="0"/>
          <w:sz w:val="24"/>
          <w:szCs w:val="24"/>
        </w:rPr>
      </w:pPr>
    </w:p>
    <w:p>
      <w:pPr>
        <w:ind w:left="720"/>
        <w:rPr>
          <w:rFonts w:ascii="宋体" w:hAnsi="宋体"/>
          <w:b/>
          <w:kern w:val="0"/>
          <w:sz w:val="28"/>
          <w:szCs w:val="28"/>
        </w:rPr>
      </w:pPr>
      <w:r>
        <w:rPr>
          <w:rFonts w:hint="eastAsia" w:ascii="宋体" w:hAnsi="宋体"/>
          <w:b/>
          <w:kern w:val="0"/>
          <w:sz w:val="28"/>
          <w:szCs w:val="28"/>
        </w:rPr>
        <w:t>2、产业关键共性技术领域计量科技创新项目计划</w:t>
      </w:r>
    </w:p>
    <w:p>
      <w:pPr>
        <w:ind w:firstLine="566" w:firstLineChars="236"/>
        <w:rPr>
          <w:rFonts w:ascii="宋体" w:hAnsi="宋体"/>
          <w:sz w:val="24"/>
          <w:szCs w:val="24"/>
        </w:rPr>
      </w:pPr>
      <w:r>
        <w:rPr>
          <w:rFonts w:hint="eastAsia" w:ascii="宋体" w:hAnsi="宋体"/>
          <w:sz w:val="24"/>
          <w:szCs w:val="24"/>
        </w:rPr>
        <w:t>（项目计划内容包括：项目名称、研究内容、研究目标、技术路线、成果形式、立项部门、合作单位、起止时间等。）</w:t>
      </w:r>
    </w:p>
    <w:p>
      <w:pPr>
        <w:ind w:left="720"/>
        <w:rPr>
          <w:rFonts w:hint="eastAsia" w:ascii="宋体" w:hAnsi="宋体"/>
          <w:b/>
          <w:kern w:val="0"/>
          <w:sz w:val="24"/>
          <w:szCs w:val="24"/>
        </w:rPr>
      </w:pPr>
    </w:p>
    <w:p>
      <w:pPr>
        <w:ind w:left="720"/>
        <w:rPr>
          <w:rFonts w:ascii="宋体" w:hAnsi="宋体"/>
          <w:b/>
          <w:kern w:val="0"/>
          <w:sz w:val="28"/>
          <w:szCs w:val="28"/>
        </w:rPr>
      </w:pPr>
      <w:r>
        <w:rPr>
          <w:rFonts w:hint="eastAsia" w:ascii="宋体" w:hAnsi="宋体"/>
          <w:b/>
          <w:kern w:val="0"/>
          <w:sz w:val="28"/>
          <w:szCs w:val="28"/>
        </w:rPr>
        <w:t>3、产业关键共性技术领域计量科技创新项目成果</w:t>
      </w:r>
    </w:p>
    <w:p>
      <w:pPr>
        <w:ind w:left="720"/>
        <w:rPr>
          <w:rFonts w:hint="eastAsia" w:ascii="宋体" w:hAnsi="宋体"/>
          <w:b/>
          <w:kern w:val="0"/>
          <w:sz w:val="24"/>
          <w:szCs w:val="24"/>
        </w:rPr>
      </w:pPr>
    </w:p>
    <w:p>
      <w:pPr>
        <w:pStyle w:val="9"/>
        <w:numPr>
          <w:ilvl w:val="0"/>
          <w:numId w:val="3"/>
        </w:numPr>
        <w:tabs>
          <w:tab w:val="left" w:pos="1276"/>
        </w:tabs>
        <w:ind w:hanging="459" w:firstLineChars="0"/>
        <w:jc w:val="left"/>
        <w:outlineLvl w:val="1"/>
        <w:rPr>
          <w:rFonts w:ascii="宋体" w:hAnsi="宋体"/>
          <w:b/>
          <w:sz w:val="28"/>
          <w:szCs w:val="28"/>
        </w:rPr>
      </w:pPr>
      <w:bookmarkStart w:id="48" w:name="_Toc524618436"/>
      <w:bookmarkStart w:id="49" w:name="_Toc523749074"/>
      <w:bookmarkStart w:id="50" w:name="_Toc524618693"/>
      <w:r>
        <w:rPr>
          <w:rFonts w:hint="eastAsia" w:ascii="宋体" w:hAnsi="宋体"/>
          <w:b/>
          <w:sz w:val="28"/>
          <w:szCs w:val="28"/>
        </w:rPr>
        <w:t>标准和技术规范编制能力</w:t>
      </w:r>
      <w:bookmarkEnd w:id="48"/>
      <w:bookmarkEnd w:id="49"/>
      <w:bookmarkEnd w:id="50"/>
    </w:p>
    <w:p>
      <w:pPr>
        <w:rPr>
          <w:rFonts w:hint="eastAsia" w:ascii="宋体" w:hAnsi="宋体"/>
          <w:sz w:val="24"/>
          <w:szCs w:val="24"/>
        </w:rPr>
      </w:pPr>
      <w:r>
        <w:rPr>
          <w:rFonts w:hint="eastAsia" w:ascii="宋体" w:hAnsi="宋体"/>
          <w:b/>
          <w:sz w:val="28"/>
          <w:szCs w:val="28"/>
        </w:rPr>
        <w:t xml:space="preserve">   </w:t>
      </w:r>
      <w:r>
        <w:rPr>
          <w:rFonts w:hint="eastAsia" w:ascii="宋体" w:hAnsi="宋体"/>
          <w:sz w:val="24"/>
          <w:szCs w:val="24"/>
        </w:rPr>
        <w:t>（“标准和技术规范</w:t>
      </w:r>
      <w:r>
        <w:rPr>
          <w:rFonts w:hint="eastAsia" w:ascii="宋体" w:hAnsi="宋体"/>
          <w:b/>
          <w:sz w:val="24"/>
          <w:szCs w:val="24"/>
        </w:rPr>
        <w:t>”</w:t>
      </w:r>
      <w:r>
        <w:rPr>
          <w:rFonts w:hint="eastAsia" w:ascii="宋体" w:hAnsi="宋体"/>
          <w:sz w:val="24"/>
          <w:szCs w:val="24"/>
        </w:rPr>
        <w:t>是指国家/行业</w:t>
      </w:r>
      <w:r>
        <w:rPr>
          <w:rFonts w:hint="eastAsia" w:ascii="宋体" w:hAnsi="宋体"/>
          <w:sz w:val="24"/>
          <w:szCs w:val="24"/>
          <w:lang w:val="en-US" w:eastAsia="zh-CN"/>
        </w:rPr>
        <w:t>/地方</w:t>
      </w:r>
      <w:r>
        <w:rPr>
          <w:rFonts w:hint="eastAsia" w:ascii="宋体" w:hAnsi="宋体"/>
          <w:sz w:val="24"/>
          <w:szCs w:val="24"/>
        </w:rPr>
        <w:t>的标准、检定规程、校准规范、测量规范、测试规范、试验大纲与相关技术标准等。）</w:t>
      </w:r>
    </w:p>
    <w:p>
      <w:pPr>
        <w:rPr>
          <w:rFonts w:hint="eastAsia" w:ascii="宋体" w:hAnsi="宋体"/>
          <w:sz w:val="24"/>
          <w:szCs w:val="24"/>
        </w:rPr>
      </w:pPr>
    </w:p>
    <w:p>
      <w:pPr>
        <w:ind w:firstLine="562" w:firstLineChars="200"/>
        <w:rPr>
          <w:rFonts w:ascii="宋体" w:hAnsi="宋体"/>
          <w:b/>
          <w:sz w:val="28"/>
          <w:szCs w:val="28"/>
        </w:rPr>
      </w:pPr>
      <w:r>
        <w:rPr>
          <w:rFonts w:hint="eastAsia" w:ascii="宋体" w:hAnsi="宋体"/>
          <w:b/>
          <w:sz w:val="28"/>
          <w:szCs w:val="28"/>
        </w:rPr>
        <w:t>1、技术规范重点编制领域</w:t>
      </w:r>
    </w:p>
    <w:p>
      <w:pPr>
        <w:ind w:firstLine="570"/>
        <w:rPr>
          <w:rFonts w:ascii="宋体" w:hAnsi="宋体"/>
          <w:b/>
          <w:sz w:val="28"/>
          <w:szCs w:val="28"/>
        </w:rPr>
      </w:pPr>
      <w:r>
        <w:rPr>
          <w:rFonts w:hint="eastAsia" w:ascii="宋体" w:hAnsi="宋体"/>
          <w:b/>
          <w:sz w:val="28"/>
          <w:szCs w:val="28"/>
        </w:rPr>
        <w:t>2、技术规范编制项目计划</w:t>
      </w:r>
    </w:p>
    <w:p>
      <w:pPr>
        <w:ind w:left="720"/>
        <w:rPr>
          <w:rFonts w:hint="eastAsia" w:ascii="宋体" w:hAnsi="宋体"/>
          <w:b/>
          <w:kern w:val="0"/>
          <w:sz w:val="24"/>
          <w:szCs w:val="24"/>
        </w:rPr>
      </w:pPr>
      <w:r>
        <w:rPr>
          <w:rFonts w:hint="eastAsia" w:ascii="宋体" w:hAnsi="宋体"/>
          <w:b/>
          <w:sz w:val="28"/>
          <w:szCs w:val="28"/>
        </w:rPr>
        <w:t xml:space="preserve"> </w:t>
      </w:r>
    </w:p>
    <w:p>
      <w:pPr>
        <w:pStyle w:val="9"/>
        <w:numPr>
          <w:ilvl w:val="0"/>
          <w:numId w:val="3"/>
        </w:numPr>
        <w:tabs>
          <w:tab w:val="left" w:pos="1276"/>
        </w:tabs>
        <w:ind w:left="884" w:hanging="459" w:firstLineChars="0"/>
        <w:outlineLvl w:val="1"/>
        <w:rPr>
          <w:rFonts w:ascii="宋体" w:hAnsi="宋体"/>
          <w:b/>
          <w:sz w:val="28"/>
          <w:szCs w:val="28"/>
        </w:rPr>
      </w:pPr>
      <w:bookmarkStart w:id="51" w:name="_Toc524618437"/>
      <w:bookmarkStart w:id="52" w:name="_Toc524618694"/>
      <w:bookmarkStart w:id="53" w:name="_Toc523749075"/>
      <w:r>
        <w:rPr>
          <w:rFonts w:hint="eastAsia" w:ascii="宋体" w:hAnsi="宋体"/>
          <w:b/>
          <w:sz w:val="28"/>
          <w:szCs w:val="28"/>
        </w:rPr>
        <w:t>计量测试科技创新成果</w:t>
      </w:r>
      <w:bookmarkEnd w:id="51"/>
      <w:bookmarkEnd w:id="52"/>
      <w:bookmarkEnd w:id="53"/>
    </w:p>
    <w:p>
      <w:pPr>
        <w:ind w:firstLine="480" w:firstLineChars="200"/>
        <w:rPr>
          <w:bCs/>
          <w:sz w:val="24"/>
          <w:szCs w:val="24"/>
        </w:rPr>
      </w:pPr>
      <w:r>
        <w:rPr>
          <w:rFonts w:hint="eastAsia"/>
          <w:bCs/>
          <w:sz w:val="24"/>
          <w:szCs w:val="24"/>
        </w:rPr>
        <w:t>（专利发布、科研项目创新成果转化、科技奖励、学术论文和著作、科技报告等。）</w:t>
      </w:r>
    </w:p>
    <w:p>
      <w:pPr>
        <w:rPr>
          <w:rFonts w:hint="eastAsia" w:ascii="宋体" w:hAnsi="宋体"/>
          <w:sz w:val="24"/>
          <w:szCs w:val="24"/>
        </w:rPr>
      </w:pPr>
      <w:r>
        <w:rPr>
          <w:rFonts w:hint="eastAsia"/>
          <w:sz w:val="24"/>
          <w:szCs w:val="24"/>
        </w:rPr>
        <w:t xml:space="preserve">         </w:t>
      </w:r>
      <w:r>
        <w:rPr>
          <w:rFonts w:hint="eastAsia" w:ascii="宋体" w:hAnsi="宋体"/>
          <w:sz w:val="24"/>
          <w:szCs w:val="24"/>
        </w:rPr>
        <w:t xml:space="preserve">   </w:t>
      </w:r>
    </w:p>
    <w:p>
      <w:pPr>
        <w:pStyle w:val="9"/>
        <w:numPr>
          <w:ilvl w:val="0"/>
          <w:numId w:val="1"/>
        </w:numPr>
        <w:ind w:left="601" w:hanging="601" w:firstLineChars="0"/>
        <w:outlineLvl w:val="0"/>
        <w:rPr>
          <w:rFonts w:ascii="宋体" w:hAnsi="宋体"/>
          <w:b/>
          <w:sz w:val="28"/>
          <w:szCs w:val="28"/>
        </w:rPr>
      </w:pPr>
      <w:bookmarkStart w:id="54" w:name="_Toc524618695"/>
      <w:bookmarkStart w:id="55" w:name="_Toc524618438"/>
      <w:bookmarkStart w:id="56" w:name="_Toc523749076"/>
      <w:r>
        <w:rPr>
          <w:rFonts w:hint="eastAsia" w:ascii="宋体" w:hAnsi="宋体"/>
          <w:b/>
          <w:sz w:val="28"/>
          <w:szCs w:val="28"/>
        </w:rPr>
        <w:t>产业计量测试中心运行能力筹建任务</w:t>
      </w:r>
      <w:bookmarkEnd w:id="54"/>
      <w:bookmarkEnd w:id="55"/>
      <w:bookmarkEnd w:id="56"/>
    </w:p>
    <w:p>
      <w:pPr>
        <w:pStyle w:val="9"/>
        <w:numPr>
          <w:ilvl w:val="0"/>
          <w:numId w:val="4"/>
        </w:numPr>
        <w:tabs>
          <w:tab w:val="left" w:pos="1418"/>
        </w:tabs>
        <w:ind w:hanging="318" w:firstLineChars="0"/>
        <w:jc w:val="left"/>
        <w:outlineLvl w:val="1"/>
        <w:rPr>
          <w:rFonts w:ascii="宋体" w:hAnsi="宋体"/>
          <w:b/>
          <w:sz w:val="28"/>
          <w:szCs w:val="28"/>
        </w:rPr>
      </w:pPr>
      <w:bookmarkStart w:id="57" w:name="_Toc523749077"/>
      <w:bookmarkStart w:id="58" w:name="_Toc524618439"/>
      <w:bookmarkStart w:id="59" w:name="_Toc524618696"/>
      <w:r>
        <w:rPr>
          <w:rFonts w:hint="eastAsia" w:ascii="宋体" w:hAnsi="宋体"/>
          <w:b/>
          <w:sz w:val="28"/>
          <w:szCs w:val="28"/>
        </w:rPr>
        <w:t>战略定位与目标</w:t>
      </w:r>
      <w:bookmarkEnd w:id="57"/>
      <w:bookmarkEnd w:id="58"/>
      <w:bookmarkEnd w:id="59"/>
    </w:p>
    <w:p>
      <w:pPr>
        <w:rPr>
          <w:rFonts w:hint="eastAsia" w:hAnsi="宋体" w:cs="宋体"/>
          <w:bCs/>
          <w:sz w:val="24"/>
          <w:szCs w:val="24"/>
        </w:rPr>
      </w:pPr>
      <w:r>
        <w:rPr>
          <w:rFonts w:hint="eastAsia"/>
          <w:sz w:val="24"/>
          <w:szCs w:val="24"/>
        </w:rPr>
        <w:t xml:space="preserve">     </w:t>
      </w:r>
      <w:r>
        <w:rPr>
          <w:rFonts w:hint="eastAsia" w:hAnsi="宋体" w:cs="宋体"/>
          <w:bCs/>
          <w:sz w:val="24"/>
          <w:szCs w:val="24"/>
        </w:rPr>
        <w:t>（具有明确的战略定位和目标，应体现服务于产业全溯源链、全寿命周期、全产业链和前瞻性技术研究的总体要求，支撑、促进、引领和创新产业发展。）</w:t>
      </w:r>
    </w:p>
    <w:p>
      <w:pPr>
        <w:rPr>
          <w:rFonts w:hint="eastAsia" w:hAnsi="宋体" w:cs="宋体"/>
          <w:bCs/>
          <w:sz w:val="24"/>
          <w:szCs w:val="24"/>
        </w:rPr>
      </w:pPr>
    </w:p>
    <w:p>
      <w:pPr>
        <w:pStyle w:val="2"/>
        <w:spacing w:line="360" w:lineRule="auto"/>
        <w:ind w:firstLine="551" w:firstLineChars="196"/>
        <w:rPr>
          <w:rFonts w:hAnsi="宋体" w:cs="宋体"/>
          <w:sz w:val="28"/>
          <w:szCs w:val="28"/>
        </w:rPr>
      </w:pPr>
      <w:r>
        <w:rPr>
          <w:rFonts w:hint="eastAsia" w:hAnsi="宋体"/>
          <w:b/>
          <w:sz w:val="28"/>
          <w:szCs w:val="28"/>
        </w:rPr>
        <w:t>筹建任务：</w:t>
      </w:r>
    </w:p>
    <w:p>
      <w:pPr>
        <w:ind w:left="720"/>
        <w:rPr>
          <w:rFonts w:hint="eastAsia" w:ascii="宋体" w:hAnsi="宋体"/>
          <w:b/>
          <w:kern w:val="0"/>
          <w:sz w:val="24"/>
          <w:szCs w:val="24"/>
        </w:rPr>
      </w:pPr>
    </w:p>
    <w:p>
      <w:pPr>
        <w:pStyle w:val="2"/>
        <w:spacing w:line="360" w:lineRule="auto"/>
        <w:ind w:firstLine="551" w:firstLineChars="196"/>
        <w:rPr>
          <w:rFonts w:hAnsi="宋体"/>
          <w:b/>
          <w:sz w:val="28"/>
          <w:szCs w:val="28"/>
        </w:rPr>
      </w:pPr>
      <w:r>
        <w:rPr>
          <w:rFonts w:hint="eastAsia" w:hAnsi="宋体"/>
          <w:b/>
          <w:sz w:val="28"/>
          <w:szCs w:val="28"/>
        </w:rPr>
        <w:t>建设措施：</w:t>
      </w:r>
    </w:p>
    <w:p>
      <w:pPr>
        <w:pStyle w:val="2"/>
        <w:spacing w:line="360" w:lineRule="auto"/>
        <w:ind w:firstLine="472" w:firstLineChars="196"/>
        <w:rPr>
          <w:rFonts w:hint="eastAsia" w:ascii="宋体" w:hAnsi="宋体" w:eastAsia="宋体" w:cs="Times New Roman"/>
          <w:b/>
          <w:kern w:val="0"/>
          <w:sz w:val="24"/>
          <w:szCs w:val="24"/>
          <w:lang w:val="en-US" w:eastAsia="zh-CN" w:bidi="ar-SA"/>
        </w:rPr>
      </w:pPr>
      <w:r>
        <w:rPr>
          <w:rFonts w:hint="eastAsia" w:hAnsi="宋体"/>
          <w:b/>
          <w:sz w:val="24"/>
          <w:szCs w:val="24"/>
        </w:rPr>
        <w:t xml:space="preserve"> </w:t>
      </w:r>
      <w:r>
        <w:rPr>
          <w:rFonts w:hint="eastAsia" w:ascii="宋体" w:hAnsi="宋体" w:eastAsia="宋体" w:cs="Times New Roman"/>
          <w:b/>
          <w:kern w:val="0"/>
          <w:sz w:val="24"/>
          <w:szCs w:val="24"/>
          <w:lang w:val="en-US" w:eastAsia="zh-CN" w:bidi="ar-SA"/>
        </w:rPr>
        <w:t xml:space="preserve"> </w:t>
      </w:r>
    </w:p>
    <w:p>
      <w:pPr>
        <w:pStyle w:val="9"/>
        <w:numPr>
          <w:ilvl w:val="0"/>
          <w:numId w:val="4"/>
        </w:numPr>
        <w:tabs>
          <w:tab w:val="left" w:pos="1418"/>
        </w:tabs>
        <w:ind w:hanging="318" w:firstLineChars="0"/>
        <w:jc w:val="left"/>
        <w:outlineLvl w:val="1"/>
        <w:rPr>
          <w:rFonts w:ascii="宋体" w:hAnsi="宋体"/>
          <w:b/>
          <w:sz w:val="28"/>
          <w:szCs w:val="28"/>
        </w:rPr>
      </w:pPr>
      <w:bookmarkStart w:id="60" w:name="_Toc524618697"/>
      <w:bookmarkStart w:id="61" w:name="_Toc523749078"/>
      <w:bookmarkStart w:id="62" w:name="_Toc524618440"/>
      <w:r>
        <w:rPr>
          <w:rFonts w:hint="eastAsia" w:ascii="宋体" w:hAnsi="宋体"/>
          <w:b/>
          <w:sz w:val="24"/>
          <w:szCs w:val="24"/>
        </w:rPr>
        <w:t>质</w:t>
      </w:r>
      <w:r>
        <w:rPr>
          <w:rFonts w:hint="eastAsia" w:ascii="宋体" w:hAnsi="宋体"/>
          <w:b/>
          <w:sz w:val="28"/>
          <w:szCs w:val="28"/>
        </w:rPr>
        <w:t>量体系</w:t>
      </w:r>
      <w:bookmarkEnd w:id="60"/>
      <w:bookmarkEnd w:id="61"/>
      <w:bookmarkEnd w:id="62"/>
    </w:p>
    <w:p>
      <w:pPr>
        <w:pStyle w:val="2"/>
        <w:spacing w:line="360" w:lineRule="auto"/>
        <w:ind w:firstLine="480"/>
        <w:rPr>
          <w:rFonts w:hint="eastAsia" w:hAnsi="宋体" w:cs="宋体"/>
          <w:sz w:val="24"/>
          <w:szCs w:val="24"/>
        </w:rPr>
      </w:pPr>
      <w:r>
        <w:rPr>
          <w:rFonts w:hint="eastAsia" w:hAnsi="宋体" w:cs="宋体"/>
          <w:sz w:val="24"/>
          <w:szCs w:val="24"/>
        </w:rPr>
        <w:t>（</w:t>
      </w:r>
      <w:r>
        <w:rPr>
          <w:rFonts w:hAnsi="宋体"/>
          <w:sz w:val="24"/>
          <w:szCs w:val="24"/>
        </w:rPr>
        <w:t>建立有效运行的质量体系</w:t>
      </w:r>
      <w:r>
        <w:rPr>
          <w:rFonts w:hint="eastAsia" w:hAnsi="宋体" w:cs="宋体"/>
          <w:sz w:val="24"/>
          <w:szCs w:val="24"/>
        </w:rPr>
        <w:t>，</w:t>
      </w:r>
      <w:r>
        <w:rPr>
          <w:rFonts w:hAnsi="宋体" w:cs="宋体"/>
          <w:sz w:val="24"/>
          <w:szCs w:val="24"/>
        </w:rPr>
        <w:t>涵盖主要业务要素</w:t>
      </w:r>
      <w:r>
        <w:rPr>
          <w:rFonts w:hint="eastAsia" w:hAnsi="宋体" w:cs="宋体"/>
          <w:sz w:val="24"/>
          <w:szCs w:val="24"/>
        </w:rPr>
        <w:t>，</w:t>
      </w:r>
      <w:r>
        <w:rPr>
          <w:rFonts w:hAnsi="宋体" w:cs="宋体"/>
          <w:sz w:val="24"/>
          <w:szCs w:val="24"/>
        </w:rPr>
        <w:t>符合管理要求</w:t>
      </w:r>
      <w:r>
        <w:rPr>
          <w:rFonts w:hint="eastAsia" w:hAnsi="宋体" w:cs="宋体"/>
          <w:sz w:val="24"/>
          <w:szCs w:val="24"/>
        </w:rPr>
        <w:t>，</w:t>
      </w:r>
      <w:r>
        <w:rPr>
          <w:rFonts w:hAnsi="宋体" w:cs="宋体"/>
          <w:sz w:val="24"/>
          <w:szCs w:val="24"/>
        </w:rPr>
        <w:t>体现服务于产业的特征。</w:t>
      </w:r>
      <w:r>
        <w:rPr>
          <w:rFonts w:hint="eastAsia" w:hAnsi="宋体" w:cs="宋体"/>
          <w:sz w:val="24"/>
          <w:szCs w:val="24"/>
        </w:rPr>
        <w:t>）</w:t>
      </w:r>
    </w:p>
    <w:p>
      <w:pPr>
        <w:ind w:firstLine="566" w:firstLineChars="236"/>
        <w:rPr>
          <w:rFonts w:hint="eastAsia" w:hAnsi="宋体" w:cs="宋体"/>
          <w:sz w:val="24"/>
          <w:szCs w:val="24"/>
        </w:rPr>
      </w:pPr>
    </w:p>
    <w:p>
      <w:pPr>
        <w:pStyle w:val="2"/>
        <w:spacing w:line="360" w:lineRule="auto"/>
        <w:ind w:firstLine="551" w:firstLineChars="196"/>
        <w:rPr>
          <w:rFonts w:hAnsi="宋体" w:cs="宋体"/>
          <w:sz w:val="28"/>
          <w:szCs w:val="28"/>
        </w:rPr>
      </w:pPr>
      <w:r>
        <w:rPr>
          <w:rFonts w:hint="eastAsia" w:hAnsi="宋体"/>
          <w:b/>
          <w:sz w:val="28"/>
          <w:szCs w:val="28"/>
        </w:rPr>
        <w:t>筹建任务</w:t>
      </w:r>
      <w:r>
        <w:rPr>
          <w:rFonts w:hint="eastAsia" w:hAnsi="宋体" w:cs="宋体"/>
          <w:sz w:val="28"/>
          <w:szCs w:val="28"/>
        </w:rPr>
        <w:t>：</w:t>
      </w:r>
    </w:p>
    <w:p>
      <w:pPr>
        <w:ind w:firstLine="566" w:firstLineChars="236"/>
        <w:rPr>
          <w:rFonts w:hint="eastAsia" w:hAnsi="宋体" w:cs="宋体"/>
          <w:sz w:val="24"/>
          <w:szCs w:val="24"/>
        </w:rPr>
      </w:pPr>
    </w:p>
    <w:p>
      <w:pPr>
        <w:pStyle w:val="2"/>
        <w:spacing w:line="360" w:lineRule="auto"/>
        <w:ind w:firstLine="551" w:firstLineChars="196"/>
        <w:rPr>
          <w:b/>
          <w:sz w:val="28"/>
          <w:szCs w:val="28"/>
        </w:rPr>
      </w:pPr>
      <w:r>
        <w:rPr>
          <w:rFonts w:hint="eastAsia"/>
          <w:b/>
          <w:sz w:val="28"/>
          <w:szCs w:val="28"/>
        </w:rPr>
        <w:t>建设措施：</w:t>
      </w:r>
    </w:p>
    <w:p>
      <w:pPr>
        <w:ind w:firstLine="566" w:firstLineChars="236"/>
        <w:rPr>
          <w:rFonts w:hint="eastAsia" w:hAnsi="宋体" w:cs="宋体"/>
          <w:sz w:val="24"/>
          <w:szCs w:val="24"/>
        </w:rPr>
      </w:pPr>
      <w:r>
        <w:rPr>
          <w:rFonts w:hint="eastAsia" w:hAnsi="宋体"/>
          <w:b/>
          <w:sz w:val="24"/>
          <w:szCs w:val="24"/>
        </w:rPr>
        <w:t xml:space="preserve"> </w:t>
      </w:r>
      <w:r>
        <w:rPr>
          <w:rFonts w:hint="eastAsia" w:hAnsi="宋体" w:cs="宋体"/>
          <w:sz w:val="24"/>
          <w:szCs w:val="24"/>
        </w:rPr>
        <w:t xml:space="preserve">    </w:t>
      </w:r>
    </w:p>
    <w:p>
      <w:pPr>
        <w:pStyle w:val="9"/>
        <w:numPr>
          <w:ilvl w:val="0"/>
          <w:numId w:val="4"/>
        </w:numPr>
        <w:tabs>
          <w:tab w:val="left" w:pos="1418"/>
        </w:tabs>
        <w:ind w:hanging="318" w:firstLineChars="0"/>
        <w:jc w:val="left"/>
        <w:outlineLvl w:val="1"/>
        <w:rPr>
          <w:rFonts w:ascii="宋体" w:hAnsi="宋体"/>
          <w:b/>
          <w:sz w:val="28"/>
          <w:szCs w:val="28"/>
        </w:rPr>
      </w:pPr>
      <w:bookmarkStart w:id="63" w:name="_Toc524618698"/>
      <w:bookmarkStart w:id="64" w:name="_Toc524618441"/>
      <w:bookmarkStart w:id="65" w:name="_Toc523749079"/>
      <w:r>
        <w:rPr>
          <w:rFonts w:hint="eastAsia" w:ascii="宋体" w:hAnsi="宋体"/>
          <w:b/>
          <w:sz w:val="28"/>
          <w:szCs w:val="28"/>
        </w:rPr>
        <w:t>创新体系</w:t>
      </w:r>
      <w:bookmarkEnd w:id="63"/>
      <w:bookmarkEnd w:id="64"/>
      <w:bookmarkEnd w:id="65"/>
    </w:p>
    <w:p>
      <w:pPr>
        <w:ind w:firstLine="480"/>
        <w:rPr>
          <w:rFonts w:hint="eastAsia" w:ascii="宋体" w:hAnsi="宋体"/>
          <w:sz w:val="24"/>
          <w:szCs w:val="24"/>
        </w:rPr>
      </w:pPr>
      <w:r>
        <w:rPr>
          <w:rFonts w:hint="eastAsia" w:ascii="宋体" w:hAnsi="宋体"/>
          <w:sz w:val="24"/>
          <w:szCs w:val="24"/>
        </w:rPr>
        <w:t>（包括：</w:t>
      </w:r>
      <w:r>
        <w:rPr>
          <w:rFonts w:hint="eastAsia" w:hAnsi="宋体"/>
          <w:bCs/>
          <w:sz w:val="24"/>
          <w:szCs w:val="24"/>
        </w:rPr>
        <w:t>计量科技创新资源、</w:t>
      </w:r>
      <w:r>
        <w:rPr>
          <w:rFonts w:hint="eastAsia" w:hAnsi="宋体" w:cs="宋体"/>
          <w:sz w:val="24"/>
          <w:szCs w:val="24"/>
        </w:rPr>
        <w:t>计量科技创新机制、创新团队、计量科技创新合作等。</w:t>
      </w:r>
      <w:r>
        <w:rPr>
          <w:rFonts w:hint="eastAsia" w:ascii="宋体" w:hAnsi="宋体"/>
          <w:sz w:val="24"/>
          <w:szCs w:val="24"/>
        </w:rPr>
        <w:t>）</w:t>
      </w:r>
    </w:p>
    <w:p>
      <w:pPr>
        <w:ind w:firstLine="480"/>
        <w:rPr>
          <w:rFonts w:hint="eastAsia" w:ascii="宋体" w:hAnsi="宋体"/>
          <w:sz w:val="24"/>
          <w:szCs w:val="24"/>
        </w:rPr>
      </w:pPr>
    </w:p>
    <w:p>
      <w:pPr>
        <w:pStyle w:val="2"/>
        <w:spacing w:line="360" w:lineRule="auto"/>
        <w:ind w:firstLine="551" w:firstLineChars="196"/>
        <w:rPr>
          <w:rFonts w:hAnsi="宋体" w:cs="宋体"/>
          <w:sz w:val="28"/>
          <w:szCs w:val="28"/>
        </w:rPr>
      </w:pPr>
      <w:r>
        <w:rPr>
          <w:rFonts w:hint="eastAsia" w:hAnsi="宋体"/>
          <w:b/>
          <w:sz w:val="28"/>
          <w:szCs w:val="28"/>
        </w:rPr>
        <w:t>筹建任务</w:t>
      </w:r>
      <w:r>
        <w:rPr>
          <w:rFonts w:hint="eastAsia" w:hAnsi="宋体" w:cs="宋体"/>
          <w:sz w:val="28"/>
          <w:szCs w:val="28"/>
        </w:rPr>
        <w:t>：</w:t>
      </w:r>
    </w:p>
    <w:p>
      <w:pPr>
        <w:ind w:firstLine="480"/>
        <w:rPr>
          <w:rFonts w:hint="eastAsia" w:ascii="宋体" w:hAnsi="宋体"/>
          <w:sz w:val="24"/>
          <w:szCs w:val="24"/>
        </w:rPr>
      </w:pPr>
    </w:p>
    <w:p>
      <w:pPr>
        <w:ind w:firstLine="551" w:firstLineChars="196"/>
        <w:rPr>
          <w:b/>
          <w:sz w:val="28"/>
          <w:szCs w:val="28"/>
        </w:rPr>
      </w:pPr>
      <w:r>
        <w:rPr>
          <w:rFonts w:hint="eastAsia"/>
          <w:b/>
          <w:sz w:val="28"/>
          <w:szCs w:val="28"/>
        </w:rPr>
        <w:t>建设措施：</w:t>
      </w:r>
    </w:p>
    <w:p>
      <w:pPr>
        <w:ind w:firstLine="480"/>
        <w:rPr>
          <w:rFonts w:hint="eastAsia" w:ascii="宋体" w:hAnsi="宋体"/>
          <w:sz w:val="24"/>
          <w:szCs w:val="24"/>
        </w:rPr>
      </w:pPr>
      <w:r>
        <w:rPr>
          <w:rFonts w:hint="eastAsia"/>
          <w:sz w:val="28"/>
          <w:szCs w:val="28"/>
        </w:rPr>
        <w:t xml:space="preserve"> </w:t>
      </w:r>
      <w:r>
        <w:rPr>
          <w:rFonts w:hint="eastAsia" w:ascii="宋体" w:hAnsi="宋体"/>
          <w:sz w:val="24"/>
          <w:szCs w:val="24"/>
        </w:rPr>
        <w:t xml:space="preserve">    </w:t>
      </w:r>
    </w:p>
    <w:p>
      <w:pPr>
        <w:pStyle w:val="9"/>
        <w:numPr>
          <w:ilvl w:val="0"/>
          <w:numId w:val="4"/>
        </w:numPr>
        <w:ind w:firstLineChars="0"/>
        <w:jc w:val="left"/>
        <w:outlineLvl w:val="1"/>
        <w:rPr>
          <w:rFonts w:ascii="宋体" w:hAnsi="宋体"/>
          <w:b/>
          <w:sz w:val="28"/>
          <w:szCs w:val="28"/>
        </w:rPr>
      </w:pPr>
      <w:bookmarkStart w:id="66" w:name="_Toc524618699"/>
      <w:bookmarkStart w:id="67" w:name="_Toc523749080"/>
      <w:bookmarkStart w:id="68" w:name="_Toc524618442"/>
      <w:r>
        <w:rPr>
          <w:rFonts w:hint="eastAsia" w:ascii="宋体" w:hAnsi="宋体"/>
          <w:b/>
          <w:sz w:val="28"/>
          <w:szCs w:val="28"/>
        </w:rPr>
        <w:t>服务体系</w:t>
      </w:r>
      <w:bookmarkEnd w:id="66"/>
      <w:bookmarkEnd w:id="67"/>
      <w:bookmarkEnd w:id="68"/>
    </w:p>
    <w:p>
      <w:pPr>
        <w:rPr>
          <w:rFonts w:hint="eastAsia" w:ascii="宋体" w:hAnsi="宋体"/>
          <w:sz w:val="24"/>
          <w:szCs w:val="24"/>
        </w:rPr>
      </w:pPr>
      <w:r>
        <w:rPr>
          <w:rFonts w:hint="eastAsia"/>
          <w:sz w:val="28"/>
          <w:szCs w:val="28"/>
        </w:rPr>
        <w:t xml:space="preserve">   </w:t>
      </w:r>
      <w:r>
        <w:rPr>
          <w:rFonts w:hint="eastAsia" w:ascii="宋体" w:hAnsi="宋体"/>
          <w:sz w:val="24"/>
          <w:szCs w:val="24"/>
        </w:rPr>
        <w:t>（包括：</w:t>
      </w:r>
      <w:r>
        <w:rPr>
          <w:rFonts w:hint="eastAsia" w:hAnsi="宋体"/>
          <w:sz w:val="24"/>
          <w:szCs w:val="24"/>
        </w:rPr>
        <w:t>与产业对接的信息渠道，促进产业发展的服务理念和服务模式，以及服务成效等。</w:t>
      </w:r>
      <w:r>
        <w:rPr>
          <w:rFonts w:hint="eastAsia" w:ascii="宋体" w:hAnsi="宋体"/>
          <w:sz w:val="24"/>
          <w:szCs w:val="24"/>
        </w:rPr>
        <w:t>）</w:t>
      </w:r>
    </w:p>
    <w:p>
      <w:pPr>
        <w:rPr>
          <w:rFonts w:hint="eastAsia" w:ascii="宋体" w:hAnsi="宋体"/>
          <w:sz w:val="24"/>
          <w:szCs w:val="24"/>
        </w:rPr>
      </w:pPr>
    </w:p>
    <w:p>
      <w:pPr>
        <w:pStyle w:val="2"/>
        <w:spacing w:line="360" w:lineRule="auto"/>
        <w:ind w:firstLine="551" w:firstLineChars="196"/>
        <w:rPr>
          <w:rFonts w:hAnsi="宋体" w:cs="宋体"/>
          <w:sz w:val="28"/>
          <w:szCs w:val="28"/>
        </w:rPr>
      </w:pPr>
      <w:r>
        <w:rPr>
          <w:rFonts w:hint="eastAsia" w:hAnsi="宋体"/>
          <w:b/>
          <w:sz w:val="28"/>
          <w:szCs w:val="28"/>
        </w:rPr>
        <w:t>筹建任务</w:t>
      </w:r>
      <w:r>
        <w:rPr>
          <w:rFonts w:hint="eastAsia" w:hAnsi="宋体" w:cs="宋体"/>
          <w:sz w:val="28"/>
          <w:szCs w:val="28"/>
        </w:rPr>
        <w:t>：</w:t>
      </w:r>
    </w:p>
    <w:p>
      <w:pPr>
        <w:rPr>
          <w:b/>
          <w:sz w:val="24"/>
          <w:szCs w:val="24"/>
        </w:rPr>
      </w:pPr>
    </w:p>
    <w:p>
      <w:pPr>
        <w:ind w:firstLine="570"/>
        <w:rPr>
          <w:b/>
          <w:sz w:val="28"/>
          <w:szCs w:val="28"/>
        </w:rPr>
      </w:pPr>
      <w:r>
        <w:rPr>
          <w:rFonts w:hint="eastAsia"/>
          <w:b/>
          <w:sz w:val="28"/>
          <w:szCs w:val="28"/>
        </w:rPr>
        <w:t>建设措施：</w:t>
      </w:r>
    </w:p>
    <w:p>
      <w:pPr>
        <w:rPr>
          <w:b/>
          <w:sz w:val="24"/>
          <w:szCs w:val="24"/>
        </w:rPr>
      </w:pPr>
    </w:p>
    <w:p>
      <w:pPr>
        <w:pStyle w:val="9"/>
        <w:numPr>
          <w:ilvl w:val="0"/>
          <w:numId w:val="4"/>
        </w:numPr>
        <w:ind w:firstLineChars="0"/>
        <w:jc w:val="left"/>
        <w:outlineLvl w:val="1"/>
        <w:rPr>
          <w:rFonts w:ascii="宋体" w:hAnsi="宋体"/>
          <w:b/>
          <w:sz w:val="28"/>
          <w:szCs w:val="28"/>
        </w:rPr>
      </w:pPr>
      <w:bookmarkStart w:id="69" w:name="_Toc524618700"/>
      <w:bookmarkStart w:id="70" w:name="_Toc524618443"/>
      <w:bookmarkStart w:id="71" w:name="_Toc523749081"/>
      <w:r>
        <w:rPr>
          <w:rFonts w:hint="eastAsia" w:ascii="宋体" w:hAnsi="宋体"/>
          <w:b/>
          <w:sz w:val="28"/>
          <w:szCs w:val="28"/>
        </w:rPr>
        <w:t>人力资源体系</w:t>
      </w:r>
      <w:bookmarkEnd w:id="69"/>
      <w:bookmarkEnd w:id="70"/>
      <w:bookmarkEnd w:id="71"/>
    </w:p>
    <w:p>
      <w:pPr>
        <w:rPr>
          <w:rFonts w:ascii="宋体" w:hAnsi="宋体"/>
          <w:sz w:val="24"/>
          <w:szCs w:val="24"/>
        </w:rPr>
      </w:pPr>
      <w:r>
        <w:rPr>
          <w:rFonts w:hint="eastAsia"/>
          <w:sz w:val="28"/>
          <w:szCs w:val="28"/>
        </w:rPr>
        <w:t xml:space="preserve"> </w:t>
      </w:r>
      <w:r>
        <w:rPr>
          <w:rFonts w:hint="eastAsia"/>
          <w:sz w:val="24"/>
          <w:szCs w:val="24"/>
        </w:rPr>
        <w:t xml:space="preserve">   </w:t>
      </w:r>
      <w:r>
        <w:rPr>
          <w:rFonts w:hint="eastAsia" w:ascii="宋体" w:hAnsi="宋体"/>
          <w:sz w:val="24"/>
          <w:szCs w:val="24"/>
        </w:rPr>
        <w:t>（包括：技术人才队伍、管理人才队伍、</w:t>
      </w:r>
      <w:r>
        <w:rPr>
          <w:rFonts w:hint="eastAsia" w:ascii="宋体" w:hAnsi="宋体"/>
          <w:bCs/>
          <w:sz w:val="24"/>
          <w:szCs w:val="24"/>
        </w:rPr>
        <w:t>人才的引进与培养及考核激励机制等。</w:t>
      </w:r>
      <w:r>
        <w:rPr>
          <w:rFonts w:hint="eastAsia" w:ascii="宋体" w:hAnsi="宋体"/>
          <w:sz w:val="24"/>
          <w:szCs w:val="24"/>
        </w:rPr>
        <w:t>）</w:t>
      </w:r>
    </w:p>
    <w:p>
      <w:pPr>
        <w:pStyle w:val="2"/>
        <w:spacing w:line="360" w:lineRule="auto"/>
        <w:ind w:firstLine="551" w:firstLineChars="196"/>
        <w:rPr>
          <w:rFonts w:hAnsi="宋体" w:cs="宋体"/>
          <w:sz w:val="28"/>
          <w:szCs w:val="28"/>
        </w:rPr>
      </w:pPr>
      <w:r>
        <w:rPr>
          <w:rFonts w:hint="eastAsia" w:hAnsi="宋体"/>
          <w:b/>
          <w:sz w:val="28"/>
          <w:szCs w:val="28"/>
        </w:rPr>
        <w:t>筹建任务</w:t>
      </w:r>
      <w:r>
        <w:rPr>
          <w:rFonts w:hint="eastAsia" w:hAnsi="宋体" w:cs="宋体"/>
          <w:sz w:val="28"/>
          <w:szCs w:val="28"/>
        </w:rPr>
        <w:t>：</w:t>
      </w:r>
    </w:p>
    <w:p>
      <w:pPr>
        <w:ind w:firstLine="551" w:firstLineChars="196"/>
        <w:jc w:val="left"/>
        <w:rPr>
          <w:rFonts w:cs="Courier New"/>
          <w:b/>
          <w:sz w:val="24"/>
          <w:szCs w:val="24"/>
        </w:rPr>
      </w:pPr>
    </w:p>
    <w:p>
      <w:pPr>
        <w:ind w:firstLine="551" w:firstLineChars="196"/>
        <w:jc w:val="left"/>
        <w:rPr>
          <w:rFonts w:cs="Courier New"/>
          <w:b/>
          <w:sz w:val="28"/>
          <w:szCs w:val="28"/>
        </w:rPr>
      </w:pPr>
      <w:r>
        <w:rPr>
          <w:rFonts w:hint="eastAsia" w:cs="Courier New"/>
          <w:b/>
          <w:sz w:val="28"/>
          <w:szCs w:val="28"/>
        </w:rPr>
        <w:t>建设措施：</w:t>
      </w:r>
    </w:p>
    <w:p>
      <w:pPr>
        <w:ind w:firstLine="551" w:firstLineChars="196"/>
        <w:jc w:val="left"/>
        <w:rPr>
          <w:rFonts w:cs="Courier New"/>
          <w:b/>
          <w:sz w:val="24"/>
          <w:szCs w:val="24"/>
        </w:rPr>
      </w:pPr>
    </w:p>
    <w:p>
      <w:pPr>
        <w:pStyle w:val="9"/>
        <w:numPr>
          <w:ilvl w:val="0"/>
          <w:numId w:val="4"/>
        </w:numPr>
        <w:ind w:firstLineChars="0"/>
        <w:jc w:val="left"/>
        <w:outlineLvl w:val="1"/>
        <w:rPr>
          <w:rFonts w:ascii="宋体" w:hAnsi="宋体"/>
          <w:b/>
          <w:sz w:val="28"/>
          <w:szCs w:val="28"/>
        </w:rPr>
      </w:pPr>
      <w:bookmarkStart w:id="72" w:name="_Toc524618701"/>
      <w:bookmarkStart w:id="73" w:name="_Toc524618444"/>
      <w:bookmarkStart w:id="74" w:name="_Toc523749082"/>
      <w:r>
        <w:rPr>
          <w:rFonts w:hint="eastAsia" w:ascii="宋体" w:hAnsi="宋体"/>
          <w:b/>
          <w:sz w:val="28"/>
          <w:szCs w:val="28"/>
        </w:rPr>
        <w:t>基础保障体系</w:t>
      </w:r>
      <w:bookmarkEnd w:id="72"/>
      <w:bookmarkEnd w:id="73"/>
      <w:bookmarkEnd w:id="74"/>
    </w:p>
    <w:p>
      <w:pPr>
        <w:tabs>
          <w:tab w:val="left" w:pos="567"/>
        </w:tabs>
        <w:rPr>
          <w:rFonts w:hint="eastAsia" w:ascii="宋体" w:hAnsi="宋体"/>
          <w:sz w:val="24"/>
          <w:szCs w:val="24"/>
        </w:rPr>
      </w:pPr>
      <w:r>
        <w:rPr>
          <w:rFonts w:hint="eastAsia"/>
          <w:sz w:val="28"/>
          <w:szCs w:val="28"/>
        </w:rPr>
        <w:t xml:space="preserve">   </w:t>
      </w:r>
      <w:r>
        <w:rPr>
          <w:rFonts w:hint="eastAsia" w:ascii="宋体" w:hAnsi="宋体"/>
          <w:sz w:val="24"/>
          <w:szCs w:val="24"/>
        </w:rPr>
        <w:t>（包括</w:t>
      </w:r>
      <w:r>
        <w:rPr>
          <w:rFonts w:hint="eastAsia" w:ascii="宋体" w:hAnsi="宋体"/>
          <w:bCs/>
          <w:sz w:val="24"/>
          <w:szCs w:val="24"/>
        </w:rPr>
        <w:t>基础保障条件、基础设施建设与改造、中心信息化建设等。</w:t>
      </w:r>
      <w:r>
        <w:rPr>
          <w:rFonts w:hint="eastAsia" w:ascii="宋体" w:hAnsi="宋体"/>
          <w:sz w:val="24"/>
          <w:szCs w:val="24"/>
        </w:rPr>
        <w:t>）</w:t>
      </w:r>
    </w:p>
    <w:p>
      <w:pPr>
        <w:tabs>
          <w:tab w:val="left" w:pos="567"/>
        </w:tabs>
        <w:rPr>
          <w:rFonts w:hint="eastAsia" w:ascii="宋体" w:hAnsi="宋体"/>
          <w:sz w:val="24"/>
          <w:szCs w:val="24"/>
        </w:rPr>
      </w:pPr>
    </w:p>
    <w:p>
      <w:pPr>
        <w:pStyle w:val="2"/>
        <w:spacing w:line="360" w:lineRule="auto"/>
        <w:ind w:firstLine="551" w:firstLineChars="196"/>
        <w:rPr>
          <w:rFonts w:hAnsi="宋体" w:cs="宋体"/>
          <w:sz w:val="28"/>
          <w:szCs w:val="28"/>
        </w:rPr>
      </w:pPr>
      <w:r>
        <w:rPr>
          <w:rFonts w:hint="eastAsia" w:hAnsi="宋体"/>
          <w:b/>
          <w:sz w:val="28"/>
          <w:szCs w:val="28"/>
        </w:rPr>
        <w:t>筹建任务</w:t>
      </w:r>
      <w:r>
        <w:rPr>
          <w:rFonts w:hint="eastAsia" w:hAnsi="宋体" w:cs="宋体"/>
          <w:sz w:val="28"/>
          <w:szCs w:val="28"/>
        </w:rPr>
        <w:t>：</w:t>
      </w:r>
    </w:p>
    <w:p>
      <w:pPr>
        <w:tabs>
          <w:tab w:val="left" w:pos="567"/>
        </w:tabs>
        <w:rPr>
          <w:rFonts w:hint="eastAsia" w:ascii="宋体" w:hAnsi="宋体"/>
          <w:sz w:val="24"/>
          <w:szCs w:val="24"/>
        </w:rPr>
      </w:pPr>
      <w:r>
        <w:rPr>
          <w:rFonts w:hint="eastAsia"/>
          <w:b/>
          <w:sz w:val="28"/>
          <w:szCs w:val="28"/>
        </w:rPr>
        <w:t xml:space="preserve">    </w:t>
      </w:r>
    </w:p>
    <w:p>
      <w:pPr>
        <w:ind w:firstLine="551" w:firstLineChars="196"/>
        <w:jc w:val="left"/>
        <w:rPr>
          <w:b/>
          <w:sz w:val="28"/>
          <w:szCs w:val="28"/>
        </w:rPr>
      </w:pPr>
      <w:r>
        <w:rPr>
          <w:rFonts w:hint="eastAsia"/>
          <w:b/>
          <w:sz w:val="28"/>
          <w:szCs w:val="28"/>
        </w:rPr>
        <w:t>建设措施：</w:t>
      </w:r>
    </w:p>
    <w:p>
      <w:pPr>
        <w:tabs>
          <w:tab w:val="left" w:pos="567"/>
        </w:tabs>
        <w:rPr>
          <w:rFonts w:hint="eastAsia" w:ascii="宋体" w:hAnsi="宋体"/>
          <w:sz w:val="24"/>
          <w:szCs w:val="24"/>
        </w:rPr>
      </w:pPr>
    </w:p>
    <w:p>
      <w:pPr>
        <w:pStyle w:val="9"/>
        <w:numPr>
          <w:ilvl w:val="0"/>
          <w:numId w:val="4"/>
        </w:numPr>
        <w:ind w:firstLineChars="0"/>
        <w:jc w:val="left"/>
        <w:outlineLvl w:val="1"/>
        <w:rPr>
          <w:rFonts w:ascii="宋体" w:hAnsi="宋体"/>
          <w:b/>
          <w:sz w:val="28"/>
          <w:szCs w:val="28"/>
        </w:rPr>
      </w:pPr>
      <w:bookmarkStart w:id="75" w:name="_Toc523749083"/>
      <w:bookmarkStart w:id="76" w:name="_Toc524618445"/>
      <w:bookmarkStart w:id="77" w:name="_Toc524618702"/>
      <w:r>
        <w:rPr>
          <w:rFonts w:hint="eastAsia" w:ascii="宋体" w:hAnsi="宋体"/>
          <w:b/>
          <w:sz w:val="28"/>
          <w:szCs w:val="28"/>
        </w:rPr>
        <w:t>发展规划体系</w:t>
      </w:r>
      <w:bookmarkEnd w:id="75"/>
      <w:bookmarkEnd w:id="76"/>
      <w:bookmarkEnd w:id="77"/>
    </w:p>
    <w:p>
      <w:pPr>
        <w:rPr>
          <w:rFonts w:hint="eastAsia" w:ascii="宋体" w:hAnsi="宋体"/>
          <w:sz w:val="24"/>
          <w:szCs w:val="24"/>
        </w:rPr>
      </w:pPr>
      <w:r>
        <w:rPr>
          <w:rFonts w:hint="eastAsia"/>
          <w:sz w:val="28"/>
          <w:szCs w:val="28"/>
        </w:rPr>
        <w:t xml:space="preserve">  </w:t>
      </w:r>
      <w:r>
        <w:rPr>
          <w:rFonts w:hint="eastAsia" w:ascii="宋体" w:hAnsi="宋体"/>
          <w:sz w:val="24"/>
          <w:szCs w:val="24"/>
        </w:rPr>
        <w:t>（包括：中心</w:t>
      </w:r>
      <w:r>
        <w:rPr>
          <w:rFonts w:hint="eastAsia" w:ascii="宋体" w:hAnsi="宋体"/>
          <w:bCs/>
          <w:sz w:val="24"/>
          <w:szCs w:val="24"/>
        </w:rPr>
        <w:t>后续发展规划、产业相关规划的制定、构建</w:t>
      </w:r>
      <w:r>
        <w:rPr>
          <w:rFonts w:hint="eastAsia" w:hAnsi="宋体"/>
          <w:bCs/>
          <w:sz w:val="24"/>
          <w:szCs w:val="24"/>
        </w:rPr>
        <w:t>联盟与平台、开展中心宣传工作等。</w:t>
      </w:r>
      <w:r>
        <w:rPr>
          <w:rFonts w:hint="eastAsia" w:ascii="宋体" w:hAnsi="宋体"/>
          <w:sz w:val="24"/>
          <w:szCs w:val="24"/>
        </w:rPr>
        <w:t>）</w:t>
      </w:r>
    </w:p>
    <w:p>
      <w:pPr>
        <w:rPr>
          <w:rFonts w:hint="eastAsia" w:ascii="宋体" w:hAnsi="宋体"/>
          <w:sz w:val="24"/>
          <w:szCs w:val="24"/>
        </w:rPr>
      </w:pPr>
    </w:p>
    <w:p>
      <w:pPr>
        <w:pStyle w:val="2"/>
        <w:spacing w:line="360" w:lineRule="auto"/>
        <w:ind w:firstLine="551" w:firstLineChars="196"/>
        <w:rPr>
          <w:rFonts w:hAnsi="宋体" w:cs="宋体"/>
          <w:sz w:val="28"/>
          <w:szCs w:val="28"/>
        </w:rPr>
      </w:pPr>
      <w:r>
        <w:rPr>
          <w:rFonts w:hint="eastAsia" w:hAnsi="宋体"/>
          <w:b/>
          <w:sz w:val="28"/>
          <w:szCs w:val="28"/>
        </w:rPr>
        <w:t>筹建任务</w:t>
      </w:r>
      <w:r>
        <w:rPr>
          <w:rFonts w:hint="eastAsia" w:hAnsi="宋体" w:cs="宋体"/>
          <w:sz w:val="28"/>
          <w:szCs w:val="28"/>
        </w:rPr>
        <w:t>：</w:t>
      </w:r>
    </w:p>
    <w:p>
      <w:pPr>
        <w:rPr>
          <w:rFonts w:hint="eastAsia" w:ascii="宋体" w:hAnsi="宋体"/>
          <w:sz w:val="24"/>
          <w:szCs w:val="24"/>
        </w:rPr>
      </w:pPr>
    </w:p>
    <w:p>
      <w:pPr>
        <w:pStyle w:val="2"/>
        <w:spacing w:line="360" w:lineRule="auto"/>
        <w:ind w:firstLine="551" w:firstLineChars="196"/>
        <w:rPr>
          <w:b/>
          <w:sz w:val="28"/>
          <w:szCs w:val="28"/>
        </w:rPr>
      </w:pPr>
      <w:r>
        <w:rPr>
          <w:rFonts w:hint="eastAsia"/>
          <w:b/>
          <w:sz w:val="28"/>
          <w:szCs w:val="28"/>
        </w:rPr>
        <w:t>建设措施：</w:t>
      </w:r>
    </w:p>
    <w:p>
      <w:pPr>
        <w:rPr>
          <w:rFonts w:hint="eastAsia" w:ascii="宋体" w:hAnsi="宋体"/>
          <w:sz w:val="24"/>
          <w:szCs w:val="24"/>
        </w:rPr>
      </w:pPr>
      <w:r>
        <w:rPr>
          <w:rFonts w:hint="eastAsia" w:ascii="宋体" w:hAnsi="宋体"/>
          <w:sz w:val="24"/>
          <w:szCs w:val="24"/>
        </w:rPr>
        <w:t xml:space="preserve">     </w:t>
      </w:r>
    </w:p>
    <w:p>
      <w:pPr>
        <w:pStyle w:val="9"/>
        <w:numPr>
          <w:ilvl w:val="0"/>
          <w:numId w:val="1"/>
        </w:numPr>
        <w:ind w:firstLineChars="0"/>
        <w:jc w:val="left"/>
        <w:outlineLvl w:val="0"/>
        <w:rPr>
          <w:rFonts w:ascii="宋体" w:hAnsi="宋体"/>
          <w:b/>
          <w:sz w:val="28"/>
          <w:szCs w:val="28"/>
        </w:rPr>
      </w:pPr>
      <w:bookmarkStart w:id="78" w:name="_Toc523749084"/>
      <w:bookmarkStart w:id="79" w:name="_Toc524618703"/>
      <w:bookmarkStart w:id="80" w:name="_Toc524618446"/>
      <w:r>
        <w:rPr>
          <w:rFonts w:hint="eastAsia" w:ascii="宋体" w:hAnsi="宋体"/>
          <w:b/>
          <w:sz w:val="28"/>
          <w:szCs w:val="28"/>
        </w:rPr>
        <w:t>经费概算与来源</w:t>
      </w:r>
      <w:bookmarkEnd w:id="78"/>
      <w:bookmarkEnd w:id="79"/>
      <w:bookmarkEnd w:id="80"/>
    </w:p>
    <w:p>
      <w:pPr>
        <w:rPr>
          <w:rFonts w:hint="eastAsia" w:ascii="宋体" w:hAnsi="宋体"/>
          <w:sz w:val="24"/>
          <w:szCs w:val="24"/>
        </w:rPr>
      </w:pPr>
    </w:p>
    <w:p>
      <w:pPr>
        <w:pStyle w:val="9"/>
        <w:numPr>
          <w:ilvl w:val="0"/>
          <w:numId w:val="1"/>
        </w:numPr>
        <w:ind w:firstLineChars="0"/>
        <w:jc w:val="left"/>
        <w:outlineLvl w:val="0"/>
        <w:rPr>
          <w:rFonts w:ascii="宋体" w:hAnsi="宋体"/>
          <w:b/>
          <w:sz w:val="28"/>
          <w:szCs w:val="28"/>
        </w:rPr>
      </w:pPr>
      <w:bookmarkStart w:id="81" w:name="_Toc524618447"/>
      <w:bookmarkStart w:id="82" w:name="_Toc523749085"/>
      <w:bookmarkStart w:id="83" w:name="_Toc524618704"/>
      <w:r>
        <w:rPr>
          <w:rFonts w:hint="eastAsia" w:ascii="宋体" w:hAnsi="宋体"/>
          <w:b/>
          <w:sz w:val="28"/>
          <w:szCs w:val="28"/>
        </w:rPr>
        <w:t>建设工作进度（起止时间、主要工作、阶段性目标）</w:t>
      </w:r>
      <w:bookmarkEnd w:id="81"/>
      <w:bookmarkEnd w:id="82"/>
      <w:bookmarkEnd w:id="83"/>
    </w:p>
    <w:p>
      <w:pPr>
        <w:rPr>
          <w:rFonts w:hint="eastAsia" w:ascii="宋体" w:hAnsi="宋体"/>
          <w:sz w:val="24"/>
          <w:szCs w:val="24"/>
        </w:rPr>
      </w:pPr>
    </w:p>
    <w:p>
      <w:pPr>
        <w:widowControl/>
        <w:jc w:val="left"/>
        <w:rPr>
          <w:sz w:val="24"/>
          <w:szCs w:val="24"/>
        </w:rPr>
      </w:pPr>
      <w:r>
        <w:rPr>
          <w:sz w:val="24"/>
          <w:szCs w:val="24"/>
        </w:rPr>
        <w:br w:type="page"/>
      </w:r>
    </w:p>
    <w:tbl>
      <w:tblPr>
        <w:tblStyle w:val="8"/>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686"/>
        <w:gridCol w:w="4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330" w:hRule="atLeast"/>
        </w:trPr>
        <w:tc>
          <w:tcPr>
            <w:tcW w:w="3686" w:type="dxa"/>
            <w:vAlign w:val="center"/>
          </w:tcPr>
          <w:p>
            <w:pPr>
              <w:jc w:val="center"/>
              <w:rPr>
                <w:sz w:val="24"/>
                <w:szCs w:val="24"/>
              </w:rPr>
            </w:pPr>
            <w:r>
              <w:rPr>
                <w:rFonts w:hint="eastAsia" w:ascii="宋体" w:hAnsi="宋体"/>
                <w:b/>
                <w:sz w:val="28"/>
                <w:szCs w:val="28"/>
                <w:lang w:val="en-US" w:eastAsia="zh-CN"/>
              </w:rPr>
              <w:t>所在市</w:t>
            </w:r>
            <w:bookmarkStart w:id="84" w:name="_GoBack"/>
            <w:bookmarkEnd w:id="84"/>
            <w:r>
              <w:rPr>
                <w:rFonts w:hint="eastAsia" w:ascii="宋体" w:hAnsi="宋体"/>
                <w:b/>
                <w:sz w:val="28"/>
                <w:szCs w:val="28"/>
              </w:rPr>
              <w:t>市场监管局意见</w:t>
            </w:r>
          </w:p>
        </w:tc>
        <w:tc>
          <w:tcPr>
            <w:tcW w:w="4728" w:type="dxa"/>
          </w:tcPr>
          <w:p>
            <w:pPr>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r>
              <w:rPr>
                <w:rFonts w:hint="eastAsia" w:ascii="宋体" w:hAnsi="宋体"/>
                <w:sz w:val="28"/>
                <w:szCs w:val="28"/>
              </w:rPr>
              <w:t>负责人（签字）：</w:t>
            </w:r>
          </w:p>
          <w:p>
            <w:pPr>
              <w:ind w:firstLine="560" w:firstLineChars="200"/>
              <w:rPr>
                <w:rFonts w:ascii="宋体" w:hAnsi="宋体"/>
                <w:sz w:val="28"/>
                <w:szCs w:val="28"/>
              </w:rPr>
            </w:pPr>
          </w:p>
          <w:p>
            <w:pPr>
              <w:ind w:firstLine="560" w:firstLineChars="200"/>
              <w:rPr>
                <w:rFonts w:ascii="宋体" w:hAnsi="宋体"/>
                <w:sz w:val="28"/>
                <w:szCs w:val="28"/>
              </w:rPr>
            </w:pPr>
            <w:r>
              <w:rPr>
                <w:rFonts w:hint="eastAsia" w:ascii="宋体" w:hAnsi="宋体"/>
                <w:sz w:val="28"/>
                <w:szCs w:val="28"/>
              </w:rPr>
              <w:t>单位（盖章）：</w:t>
            </w:r>
          </w:p>
          <w:p>
            <w:pPr>
              <w:ind w:firstLine="560" w:firstLineChars="200"/>
              <w:rPr>
                <w:rFonts w:ascii="宋体" w:hAnsi="宋体"/>
                <w:sz w:val="28"/>
                <w:szCs w:val="28"/>
              </w:rPr>
            </w:pPr>
          </w:p>
          <w:p>
            <w:pPr>
              <w:ind w:firstLine="560" w:firstLineChars="200"/>
              <w:rPr>
                <w:sz w:val="24"/>
                <w:szCs w:val="24"/>
              </w:rPr>
            </w:pPr>
            <w:r>
              <w:rPr>
                <w:rFonts w:hint="eastAsia" w:ascii="宋体" w:hAnsi="宋体"/>
                <w:sz w:val="28"/>
                <w:szCs w:val="28"/>
              </w:rPr>
              <w:t>日期：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686" w:type="dxa"/>
            <w:vAlign w:val="center"/>
          </w:tcPr>
          <w:p>
            <w:pPr>
              <w:jc w:val="center"/>
              <w:rPr>
                <w:rFonts w:hint="eastAsia" w:ascii="宋体" w:hAnsi="宋体"/>
                <w:b/>
                <w:sz w:val="28"/>
                <w:szCs w:val="28"/>
              </w:rPr>
            </w:pPr>
            <w:r>
              <w:rPr>
                <w:rFonts w:hint="eastAsia" w:ascii="宋体" w:hAnsi="宋体"/>
                <w:b/>
                <w:sz w:val="28"/>
                <w:szCs w:val="28"/>
                <w:lang w:val="en-US" w:eastAsia="zh-CN"/>
              </w:rPr>
              <w:t>安徽省</w:t>
            </w:r>
            <w:r>
              <w:rPr>
                <w:rFonts w:hint="eastAsia" w:ascii="宋体" w:hAnsi="宋体"/>
                <w:b/>
                <w:sz w:val="28"/>
                <w:szCs w:val="28"/>
              </w:rPr>
              <w:t>市场监督管理局</w:t>
            </w:r>
          </w:p>
          <w:p>
            <w:pPr>
              <w:jc w:val="center"/>
              <w:rPr>
                <w:sz w:val="24"/>
                <w:szCs w:val="24"/>
              </w:rPr>
            </w:pPr>
            <w:r>
              <w:rPr>
                <w:rFonts w:hint="eastAsia" w:ascii="宋体" w:hAnsi="宋体"/>
                <w:b/>
                <w:sz w:val="28"/>
                <w:szCs w:val="28"/>
              </w:rPr>
              <w:t>计量</w:t>
            </w:r>
            <w:r>
              <w:rPr>
                <w:rFonts w:hint="eastAsia" w:ascii="宋体" w:hAnsi="宋体"/>
                <w:b/>
                <w:sz w:val="28"/>
                <w:szCs w:val="28"/>
                <w:lang w:val="en-US" w:eastAsia="zh-CN"/>
              </w:rPr>
              <w:t>处</w:t>
            </w:r>
            <w:r>
              <w:rPr>
                <w:rFonts w:hint="eastAsia" w:ascii="宋体" w:hAnsi="宋体"/>
                <w:b/>
                <w:sz w:val="28"/>
                <w:szCs w:val="28"/>
              </w:rPr>
              <w:t>审批意见</w:t>
            </w:r>
          </w:p>
        </w:tc>
        <w:tc>
          <w:tcPr>
            <w:tcW w:w="4728" w:type="dxa"/>
          </w:tcPr>
          <w:p>
            <w:pPr>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r>
              <w:rPr>
                <w:rFonts w:hint="eastAsia" w:ascii="宋体" w:hAnsi="宋体"/>
                <w:sz w:val="28"/>
                <w:szCs w:val="28"/>
              </w:rPr>
              <w:t>负责人（签字）：</w:t>
            </w:r>
          </w:p>
          <w:p>
            <w:pPr>
              <w:rPr>
                <w:rFonts w:ascii="宋体" w:hAnsi="宋体"/>
                <w:sz w:val="28"/>
                <w:szCs w:val="28"/>
              </w:rPr>
            </w:pPr>
          </w:p>
          <w:p>
            <w:pPr>
              <w:rPr>
                <w:rFonts w:ascii="宋体" w:hAnsi="宋体"/>
                <w:sz w:val="28"/>
                <w:szCs w:val="28"/>
              </w:rPr>
            </w:pPr>
          </w:p>
          <w:p>
            <w:pPr>
              <w:ind w:firstLine="560" w:firstLineChars="200"/>
              <w:rPr>
                <w:sz w:val="24"/>
                <w:szCs w:val="24"/>
              </w:rPr>
            </w:pPr>
            <w:r>
              <w:rPr>
                <w:rFonts w:hint="eastAsia" w:ascii="宋体" w:hAnsi="宋体"/>
                <w:sz w:val="28"/>
                <w:szCs w:val="28"/>
              </w:rPr>
              <w:t>日期：     年  月  日</w:t>
            </w:r>
          </w:p>
        </w:tc>
      </w:tr>
    </w:tbl>
    <w:p>
      <w:pPr>
        <w:rPr>
          <w:sz w:val="24"/>
          <w:szCs w:val="24"/>
        </w:rPr>
      </w:pPr>
    </w:p>
    <w:p/>
    <w:sectPr>
      <w:footerReference r:id="rId6" w:type="default"/>
      <w:pgSz w:w="11906" w:h="16838"/>
      <w:pgMar w:top="1440" w:right="1474" w:bottom="1440" w:left="1587"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黑体简体">
    <w:altName w:val="微软雅黑"/>
    <w:panose1 w:val="03000509000000000000"/>
    <w:charset w:val="86"/>
    <w:family w:val="script"/>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简体">
    <w:altName w:val="微软雅黑"/>
    <w:panose1 w:val="03000509000000000000"/>
    <w:charset w:val="86"/>
    <w:family w:val="script"/>
    <w:pitch w:val="default"/>
    <w:sig w:usb0="00000000" w:usb1="00000000" w:usb2="00000010" w:usb3="00000000" w:csb0="00040000" w:csb1="00000000"/>
  </w:font>
  <w:font w:name="FZFangSong-Z02S">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sz w:val="18"/>
      </w:rPr>
      <mc:AlternateContent>
        <mc:Choice Requires="wps">
          <w:drawing>
            <wp:anchor distT="0" distB="0" distL="114300" distR="114300" simplePos="0" relativeHeight="251658240"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69051119"/>
                          </w:sdtPr>
                          <w:sdtContent>
                            <w:p>
                              <w:pPr>
                                <w:pStyle w:val="3"/>
                                <w:jc w:val="center"/>
                              </w:pPr>
                              <w:r>
                                <w:fldChar w:fldCharType="begin"/>
                              </w:r>
                              <w:r>
                                <w:instrText xml:space="preserve">PAGE   \* MERGEFORMAT</w:instrText>
                              </w:r>
                              <w:r>
                                <w:fldChar w:fldCharType="separate"/>
                              </w:r>
                              <w:r>
                                <w:rPr>
                                  <w:lang w:val="zh-CN"/>
                                </w:rPr>
                                <w:t>46</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sdt>
                    <w:sdtPr>
                      <w:id w:val="269051119"/>
                    </w:sdtPr>
                    <w:sdtContent>
                      <w:p>
                        <w:pPr>
                          <w:pStyle w:val="3"/>
                          <w:jc w:val="center"/>
                        </w:pPr>
                        <w:r>
                          <w:fldChar w:fldCharType="begin"/>
                        </w:r>
                        <w:r>
                          <w:instrText xml:space="preserve">PAGE   \* MERGEFORMAT</w:instrText>
                        </w:r>
                        <w:r>
                          <w:fldChar w:fldCharType="separate"/>
                        </w:r>
                        <w:r>
                          <w:rPr>
                            <w:lang w:val="zh-CN"/>
                          </w:rPr>
                          <w:t>46</w:t>
                        </w:r>
                        <w:r>
                          <w:fldChar w:fldCharType="end"/>
                        </w:r>
                      </w:p>
                    </w:sdtContent>
                  </w:sdt>
                  <w:p/>
                </w:txbxContent>
              </v:textbox>
            </v:shape>
          </w:pict>
        </mc:Fallback>
      </mc:AlternateContent>
    </w:r>
  </w:p>
  <w:p>
    <w:pPr>
      <w:pStyle w:val="3"/>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5C2F"/>
    <w:multiLevelType w:val="multilevel"/>
    <w:tmpl w:val="0C925C2F"/>
    <w:lvl w:ilvl="0" w:tentative="0">
      <w:start w:val="1"/>
      <w:numFmt w:val="japaneseCounting"/>
      <w:lvlText w:val="（%1）"/>
      <w:lvlJc w:val="left"/>
      <w:pPr>
        <w:ind w:left="1485" w:hanging="885"/>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1">
    <w:nsid w:val="1E2474CB"/>
    <w:multiLevelType w:val="multilevel"/>
    <w:tmpl w:val="1E2474CB"/>
    <w:lvl w:ilvl="0" w:tentative="0">
      <w:start w:val="1"/>
      <w:numFmt w:val="japaneseCounting"/>
      <w:lvlText w:val="%1、"/>
      <w:lvlJc w:val="left"/>
      <w:pPr>
        <w:ind w:left="600" w:hanging="6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0D31EF"/>
    <w:multiLevelType w:val="multilevel"/>
    <w:tmpl w:val="3A0D31EF"/>
    <w:lvl w:ilvl="0" w:tentative="0">
      <w:start w:val="1"/>
      <w:numFmt w:val="japaneseCounting"/>
      <w:lvlText w:val="（%1）"/>
      <w:lvlJc w:val="left"/>
      <w:pPr>
        <w:ind w:left="885" w:hanging="88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56E31E2"/>
    <w:multiLevelType w:val="multilevel"/>
    <w:tmpl w:val="556E31E2"/>
    <w:lvl w:ilvl="0" w:tentative="0">
      <w:start w:val="1"/>
      <w:numFmt w:val="japaneseCounting"/>
      <w:lvlText w:val="（%1）"/>
      <w:lvlJc w:val="left"/>
      <w:pPr>
        <w:ind w:left="885" w:hanging="88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7D2694"/>
    <w:rsid w:val="05024041"/>
    <w:rsid w:val="095E0E28"/>
    <w:rsid w:val="0CBE6B34"/>
    <w:rsid w:val="1C5110EF"/>
    <w:rsid w:val="417D2694"/>
    <w:rsid w:val="70AA6E36"/>
    <w:rsid w:val="7A6832A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toc 1"/>
    <w:basedOn w:val="1"/>
    <w:next w:val="1"/>
    <w:qFormat/>
    <w:uiPriority w:val="0"/>
    <w:pPr>
      <w:tabs>
        <w:tab w:val="left" w:pos="840"/>
        <w:tab w:val="right" w:leader="dot" w:pos="8296"/>
      </w:tabs>
      <w:spacing w:line="360" w:lineRule="auto"/>
      <w:jc w:val="center"/>
    </w:pPr>
    <w:rPr>
      <w:rFonts w:ascii="Calibri" w:hAnsi="Calibri"/>
      <w:szCs w:val="22"/>
    </w:rPr>
  </w:style>
  <w:style w:type="paragraph" w:styleId="5">
    <w:name w:val="toc 2"/>
    <w:basedOn w:val="1"/>
    <w:next w:val="1"/>
    <w:qFormat/>
    <w:uiPriority w:val="0"/>
    <w:pPr>
      <w:spacing w:line="360" w:lineRule="auto"/>
      <w:ind w:left="420" w:leftChars="200"/>
    </w:pPr>
    <w:rPr>
      <w:rFonts w:ascii="Calibri" w:hAnsi="Calibri"/>
      <w:szCs w:val="22"/>
    </w:rPr>
  </w:style>
  <w:style w:type="character" w:styleId="7">
    <w:name w:val="Hyperlink"/>
    <w:basedOn w:val="6"/>
    <w:qFormat/>
    <w:uiPriority w:val="0"/>
    <w:rPr>
      <w:color w:val="0563C1"/>
      <w:u w:val="single"/>
    </w:rPr>
  </w:style>
  <w:style w:type="paragraph" w:customStyle="1" w:styleId="9">
    <w:name w:val="List Paragraph"/>
    <w:basedOn w:val="1"/>
    <w:qFormat/>
    <w:uiPriority w:val="34"/>
    <w:pPr>
      <w:spacing w:line="360" w:lineRule="auto"/>
      <w:ind w:firstLine="420" w:firstLineChars="200"/>
    </w:pPr>
    <w:rPr>
      <w:rFonts w:ascii="Calibri" w:hAnsi="Calibri"/>
      <w:szCs w:val="22"/>
    </w:rPr>
  </w:style>
  <w:style w:type="paragraph" w:customStyle="1" w:styleId="10">
    <w:name w:val="p16"/>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2019-12-09T10:37:00Z</dcterms:created>
  <dc:creator>张明天</dc:creator>
  <cp:lastModifiedBy>张明天</cp:lastModifiedBy>
  <dcterms:modified xsi:type="dcterms:W3CDTF">2020-02-27T02:40:55Z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