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4" w:rsidRDefault="005C7AD4" w:rsidP="005C7AD4">
      <w:pPr>
        <w:jc w:val="center"/>
        <w:rPr>
          <w:rFonts w:ascii="黑体" w:eastAsia="黑体" w:hAnsi="宋体"/>
          <w:bCs/>
          <w:sz w:val="32"/>
          <w:szCs w:val="32"/>
        </w:rPr>
      </w:pPr>
    </w:p>
    <w:p w:rsidR="0025568A" w:rsidRDefault="0025568A" w:rsidP="005C7AD4">
      <w:pPr>
        <w:jc w:val="center"/>
        <w:rPr>
          <w:rFonts w:ascii="宋体" w:hAnsi="宋体"/>
          <w:b/>
          <w:bCs/>
          <w:sz w:val="52"/>
          <w:szCs w:val="52"/>
        </w:rPr>
      </w:pPr>
    </w:p>
    <w:p w:rsidR="005C7AD4" w:rsidRPr="000A59F3" w:rsidRDefault="0059582E" w:rsidP="005C7AD4">
      <w:pPr>
        <w:jc w:val="center"/>
        <w:rPr>
          <w:rFonts w:ascii="黑体" w:eastAsia="黑体" w:hAnsi="黑体"/>
          <w:b/>
          <w:bCs/>
          <w:sz w:val="72"/>
          <w:szCs w:val="72"/>
        </w:rPr>
      </w:pPr>
      <w:r w:rsidRPr="000A59F3">
        <w:rPr>
          <w:rFonts w:ascii="黑体" w:eastAsia="黑体" w:hAnsi="黑体" w:hint="eastAsia"/>
          <w:b/>
          <w:bCs/>
          <w:sz w:val="72"/>
          <w:szCs w:val="72"/>
        </w:rPr>
        <w:t>节水型企业</w:t>
      </w:r>
      <w:r w:rsidR="005C7AD4" w:rsidRPr="000A59F3">
        <w:rPr>
          <w:rFonts w:ascii="黑体" w:eastAsia="黑体" w:hAnsi="黑体" w:hint="eastAsia"/>
          <w:b/>
          <w:bCs/>
          <w:sz w:val="72"/>
          <w:szCs w:val="72"/>
        </w:rPr>
        <w:t>报告书</w:t>
      </w: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 w:hint="eastAsia"/>
          <w:b/>
          <w:bCs/>
          <w:sz w:val="44"/>
          <w:szCs w:val="44"/>
        </w:rPr>
      </w:pPr>
    </w:p>
    <w:p w:rsidR="000A59F3" w:rsidRPr="00FC17DE" w:rsidRDefault="000A59F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0A59F3" w:rsidRDefault="0059582E" w:rsidP="000A59F3">
      <w:pPr>
        <w:ind w:firstLineChars="100" w:firstLine="296"/>
        <w:rPr>
          <w:rFonts w:ascii="黑体" w:eastAsia="黑体" w:hAnsi="黑体"/>
          <w:b/>
          <w:bCs/>
          <w:sz w:val="32"/>
          <w:szCs w:val="32"/>
        </w:rPr>
      </w:pPr>
      <w:r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申 报 企 业 </w:t>
      </w:r>
      <w:r w:rsidR="005C7AD4" w:rsidRPr="000A59F3">
        <w:rPr>
          <w:rFonts w:ascii="黑体" w:eastAsia="黑体" w:hAnsi="黑体" w:hint="eastAsia"/>
          <w:b/>
          <w:bCs/>
          <w:sz w:val="32"/>
          <w:szCs w:val="32"/>
        </w:rPr>
        <w:t>名</w:t>
      </w:r>
      <w:r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</w:t>
      </w:r>
      <w:r w:rsidR="005C7AD4" w:rsidRPr="000A59F3">
        <w:rPr>
          <w:rFonts w:ascii="黑体" w:eastAsia="黑体" w:hAnsi="黑体" w:hint="eastAsia"/>
          <w:b/>
          <w:bCs/>
          <w:sz w:val="32"/>
          <w:szCs w:val="32"/>
        </w:rPr>
        <w:t>称：</w:t>
      </w:r>
    </w:p>
    <w:p w:rsidR="005C7AD4" w:rsidRPr="006E11DA" w:rsidRDefault="005C7AD4" w:rsidP="000A59F3">
      <w:pPr>
        <w:ind w:firstLineChars="100" w:firstLine="296"/>
        <w:rPr>
          <w:rFonts w:ascii="仿宋_GB2312" w:eastAsia="仿宋_GB2312" w:hAnsi="宋体"/>
          <w:bCs/>
          <w:sz w:val="32"/>
          <w:szCs w:val="32"/>
        </w:rPr>
      </w:pPr>
      <w:r w:rsidRPr="000A59F3">
        <w:rPr>
          <w:rFonts w:ascii="黑体" w:eastAsia="黑体" w:hAnsi="黑体" w:hint="eastAsia"/>
          <w:b/>
          <w:bCs/>
          <w:sz w:val="32"/>
          <w:szCs w:val="32"/>
        </w:rPr>
        <w:t>申</w:t>
      </w:r>
      <w:r w:rsidR="0059582E"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报</w:t>
      </w:r>
      <w:r w:rsidR="0059582E"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  </w:t>
      </w:r>
      <w:r w:rsidRPr="000A59F3">
        <w:rPr>
          <w:rFonts w:ascii="黑体" w:eastAsia="黑体" w:hAnsi="黑体" w:hint="eastAsia"/>
          <w:b/>
          <w:bCs/>
          <w:sz w:val="32"/>
          <w:szCs w:val="32"/>
        </w:rPr>
        <w:t>日</w:t>
      </w:r>
      <w:r w:rsidR="0059582E"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Pr="000A59F3">
        <w:rPr>
          <w:rFonts w:ascii="黑体" w:eastAsia="黑体" w:hAnsi="黑体" w:hint="eastAsia"/>
          <w:b/>
          <w:bCs/>
          <w:sz w:val="32"/>
          <w:szCs w:val="32"/>
        </w:rPr>
        <w:t xml:space="preserve"> 期：</w:t>
      </w: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C17DE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Pr="00F105B5" w:rsidRDefault="005C7AD4" w:rsidP="005C7AD4">
      <w:pPr>
        <w:jc w:val="center"/>
        <w:rPr>
          <w:rFonts w:ascii="宋体" w:hAnsi="宋体"/>
          <w:b/>
          <w:bCs/>
          <w:sz w:val="36"/>
          <w:szCs w:val="36"/>
        </w:rPr>
      </w:pPr>
      <w:r w:rsidRPr="00F105B5">
        <w:rPr>
          <w:rFonts w:ascii="宋体" w:hAnsi="宋体" w:hint="eastAsia"/>
          <w:b/>
          <w:bCs/>
          <w:sz w:val="36"/>
          <w:szCs w:val="36"/>
        </w:rPr>
        <w:lastRenderedPageBreak/>
        <w:t>目    录</w:t>
      </w:r>
    </w:p>
    <w:p w:rsidR="005C7AD4" w:rsidRDefault="005C7AD4" w:rsidP="005C7AD4">
      <w:pPr>
        <w:ind w:firstLine="570"/>
        <w:rPr>
          <w:rFonts w:ascii="宋体" w:hAnsi="宋体"/>
          <w:bCs/>
          <w:sz w:val="24"/>
        </w:rPr>
      </w:pPr>
    </w:p>
    <w:p w:rsidR="005C7AD4" w:rsidRPr="00E932DE" w:rsidRDefault="0059582E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一、节水型企业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申报表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………………………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……………………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</w:p>
    <w:p w:rsidR="005C7AD4" w:rsidRPr="00E932DE" w:rsidRDefault="0059582E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二、创建节水型企业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领导小组、工作小组名单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……………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三、创建</w:t>
      </w:r>
      <w:r w:rsidR="00BD0F85">
        <w:rPr>
          <w:rFonts w:ascii="仿宋_GB2312" w:eastAsia="仿宋_GB2312" w:hAnsi="宋体" w:hint="eastAsia"/>
          <w:bCs/>
          <w:sz w:val="32"/>
          <w:szCs w:val="32"/>
        </w:rPr>
        <w:t>节水型企业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工作总结</w:t>
      </w:r>
      <w:r w:rsidR="00BD0F85">
        <w:rPr>
          <w:rFonts w:ascii="仿宋_GB2312" w:eastAsia="仿宋_GB2312" w:hAnsi="宋体" w:hint="eastAsia"/>
          <w:bCs/>
          <w:sz w:val="32"/>
          <w:szCs w:val="32"/>
        </w:rPr>
        <w:t>………………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…………………</w:t>
      </w:r>
    </w:p>
    <w:p w:rsidR="005C7AD4" w:rsidRPr="00E932DE" w:rsidRDefault="0059582E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四、创建节水型企业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基本要求说明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……………………………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</w:p>
    <w:p w:rsidR="005C7AD4" w:rsidRPr="00E932DE" w:rsidRDefault="005C7AD4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 w:rsidRPr="00E932DE">
        <w:rPr>
          <w:rFonts w:ascii="仿宋_GB2312" w:eastAsia="仿宋_GB2312" w:hAnsi="宋体" w:hint="eastAsia"/>
          <w:bCs/>
          <w:sz w:val="32"/>
          <w:szCs w:val="32"/>
        </w:rPr>
        <w:t>五、</w:t>
      </w:r>
      <w:r w:rsidR="00426816">
        <w:rPr>
          <w:rFonts w:ascii="仿宋_GB2312" w:eastAsia="仿宋_GB2312" w:hAnsi="宋体" w:hint="eastAsia"/>
          <w:bCs/>
          <w:sz w:val="32"/>
          <w:szCs w:val="32"/>
        </w:rPr>
        <w:t>技术指标、管理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指标</w:t>
      </w:r>
      <w:r w:rsidR="00426816">
        <w:rPr>
          <w:rFonts w:ascii="仿宋_GB2312" w:eastAsia="仿宋_GB2312" w:hAnsi="宋体" w:hint="eastAsia"/>
          <w:bCs/>
          <w:sz w:val="32"/>
          <w:szCs w:val="32"/>
        </w:rPr>
        <w:t>考核</w:t>
      </w:r>
      <w:r w:rsidRPr="00E932DE">
        <w:rPr>
          <w:rFonts w:ascii="仿宋_GB2312" w:eastAsia="仿宋_GB2312" w:hAnsi="宋体" w:hint="eastAsia"/>
          <w:bCs/>
          <w:sz w:val="32"/>
          <w:szCs w:val="32"/>
        </w:rPr>
        <w:t>自查逐项说明</w:t>
      </w:r>
      <w:r w:rsidR="005C6F3D" w:rsidRPr="00E932DE">
        <w:rPr>
          <w:rFonts w:ascii="仿宋_GB2312" w:eastAsia="仿宋_GB2312" w:hAnsi="宋体" w:hint="eastAsia"/>
          <w:bCs/>
          <w:sz w:val="32"/>
          <w:szCs w:val="32"/>
        </w:rPr>
        <w:t>（附表一、附表二）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  <w:r w:rsidR="005C6F3D" w:rsidRPr="00E932DE">
        <w:rPr>
          <w:rFonts w:ascii="仿宋_GB2312" w:eastAsia="仿宋_GB2312" w:hAnsi="宋体" w:hint="eastAsia"/>
          <w:bCs/>
          <w:sz w:val="32"/>
          <w:szCs w:val="32"/>
        </w:rPr>
        <w:t>…</w:t>
      </w:r>
    </w:p>
    <w:p w:rsidR="005C7AD4" w:rsidRPr="00E932DE" w:rsidRDefault="00056C6C" w:rsidP="00D83C97">
      <w:pPr>
        <w:spacing w:line="58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六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884588">
        <w:rPr>
          <w:rFonts w:ascii="仿宋_GB2312" w:eastAsia="仿宋_GB2312" w:hAnsi="宋体" w:hint="eastAsia"/>
          <w:bCs/>
          <w:sz w:val="32"/>
          <w:szCs w:val="32"/>
        </w:rPr>
        <w:t>附件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材料</w:t>
      </w:r>
      <w:r w:rsidR="00E932DE">
        <w:rPr>
          <w:rFonts w:ascii="仿宋_GB2312" w:eastAsia="仿宋_GB2312" w:hAnsi="宋体" w:hint="eastAsia"/>
          <w:bCs/>
          <w:sz w:val="32"/>
          <w:szCs w:val="32"/>
        </w:rPr>
        <w:t>………………………………………</w:t>
      </w:r>
      <w:r w:rsidR="008359B4" w:rsidRPr="00E932DE">
        <w:rPr>
          <w:rFonts w:ascii="仿宋_GB2312" w:eastAsia="仿宋_GB2312" w:hAnsi="宋体" w:hint="eastAsia"/>
          <w:bCs/>
          <w:sz w:val="32"/>
          <w:szCs w:val="32"/>
        </w:rPr>
        <w:t>………………</w:t>
      </w:r>
      <w:r w:rsidR="005C7AD4" w:rsidRPr="00E932DE">
        <w:rPr>
          <w:rFonts w:ascii="仿宋_GB2312" w:eastAsia="仿宋_GB2312" w:hAnsi="宋体" w:hint="eastAsia"/>
          <w:bCs/>
          <w:sz w:val="32"/>
          <w:szCs w:val="32"/>
        </w:rPr>
        <w:t>………</w:t>
      </w:r>
    </w:p>
    <w:p w:rsidR="005C7AD4" w:rsidRPr="00884588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5C7AD4" w:rsidRDefault="005C7AD4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A41F03" w:rsidRDefault="00A41F03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826C5" w:rsidRDefault="00C826C5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826C5" w:rsidRDefault="00C826C5" w:rsidP="005C7AD4">
      <w:pPr>
        <w:jc w:val="center"/>
        <w:rPr>
          <w:rFonts w:ascii="宋体" w:hAnsi="宋体"/>
          <w:b/>
          <w:bCs/>
          <w:sz w:val="44"/>
          <w:szCs w:val="44"/>
        </w:rPr>
      </w:pPr>
    </w:p>
    <w:p w:rsidR="00C826C5" w:rsidRDefault="00C826C5" w:rsidP="005C7AD4">
      <w:pPr>
        <w:jc w:val="center"/>
        <w:rPr>
          <w:rFonts w:ascii="宋体" w:hAnsi="宋体"/>
          <w:b/>
          <w:bCs/>
          <w:sz w:val="44"/>
          <w:szCs w:val="44"/>
        </w:rPr>
        <w:sectPr w:rsidR="00C826C5" w:rsidSect="00F742E5">
          <w:footerReference w:type="even" r:id="rId8"/>
          <w:footerReference w:type="default" r:id="rId9"/>
          <w:pgSz w:w="11906" w:h="16838" w:code="9"/>
          <w:pgMar w:top="2098" w:right="1274" w:bottom="1985" w:left="1588" w:header="851" w:footer="1474" w:gutter="0"/>
          <w:pgNumType w:fmt="numberInDash"/>
          <w:cols w:space="425"/>
          <w:docGrid w:type="linesAndChars" w:linePitch="607" w:charSpace="-5161"/>
        </w:sectPr>
      </w:pPr>
    </w:p>
    <w:p w:rsidR="006E1F6B" w:rsidRPr="00BD0F85" w:rsidRDefault="00D83C97" w:rsidP="005C7AD4">
      <w:pPr>
        <w:jc w:val="center"/>
        <w:rPr>
          <w:rFonts w:ascii="仿宋_GB2312" w:eastAsia="仿宋_GB2312" w:hAnsi="黑体"/>
          <w:b/>
          <w:bCs/>
          <w:sz w:val="36"/>
          <w:szCs w:val="36"/>
        </w:rPr>
      </w:pPr>
      <w:r w:rsidRPr="00BD0F85">
        <w:rPr>
          <w:rFonts w:ascii="仿宋_GB2312" w:eastAsia="仿宋_GB2312" w:hAnsi="黑体" w:hint="eastAsia"/>
          <w:b/>
          <w:bCs/>
          <w:sz w:val="36"/>
          <w:szCs w:val="36"/>
        </w:rPr>
        <w:lastRenderedPageBreak/>
        <w:t>一、</w:t>
      </w:r>
      <w:r w:rsidR="005C7AD4" w:rsidRPr="00BD0F85">
        <w:rPr>
          <w:rFonts w:ascii="仿宋_GB2312" w:eastAsia="仿宋_GB2312" w:hAnsi="黑体" w:hint="eastAsia"/>
          <w:b/>
          <w:bCs/>
          <w:sz w:val="36"/>
          <w:szCs w:val="36"/>
        </w:rPr>
        <w:t>节水型企业申报表</w:t>
      </w:r>
    </w:p>
    <w:p w:rsidR="005C7AD4" w:rsidRPr="00F742E5" w:rsidRDefault="005C7AD4" w:rsidP="00F94F38">
      <w:pPr>
        <w:jc w:val="right"/>
        <w:rPr>
          <w:rFonts w:ascii="仿宋_GB2312" w:eastAsia="仿宋_GB2312" w:hAnsi="宋体"/>
          <w:bCs/>
          <w:sz w:val="28"/>
          <w:szCs w:val="28"/>
        </w:rPr>
      </w:pPr>
      <w:r w:rsidRPr="00F742E5">
        <w:rPr>
          <w:rFonts w:ascii="仿宋_GB2312" w:eastAsia="仿宋_GB2312" w:hAnsi="宋体" w:hint="eastAsia"/>
          <w:sz w:val="28"/>
          <w:szCs w:val="28"/>
        </w:rPr>
        <w:t>申报日期：</w:t>
      </w:r>
      <w:r w:rsidRPr="00F742E5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</w:t>
      </w:r>
      <w:r w:rsidRPr="00F742E5">
        <w:rPr>
          <w:rFonts w:ascii="仿宋_GB2312" w:eastAsia="仿宋_GB2312" w:hAnsi="宋体" w:hint="eastAsia"/>
          <w:sz w:val="28"/>
          <w:szCs w:val="28"/>
        </w:rPr>
        <w:t>年</w:t>
      </w:r>
      <w:r w:rsidRPr="00F742E5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F742E5">
        <w:rPr>
          <w:rFonts w:ascii="仿宋_GB2312" w:eastAsia="仿宋_GB2312" w:hAnsi="宋体" w:hint="eastAsia"/>
          <w:sz w:val="28"/>
          <w:szCs w:val="28"/>
        </w:rPr>
        <w:t>月</w:t>
      </w:r>
      <w:r w:rsidRPr="00F742E5">
        <w:rPr>
          <w:rFonts w:ascii="仿宋_GB2312" w:eastAsia="仿宋_GB2312" w:hAnsi="宋体" w:hint="eastAsia"/>
          <w:sz w:val="28"/>
          <w:szCs w:val="28"/>
          <w:u w:val="single"/>
        </w:rPr>
        <w:t xml:space="preserve">    </w:t>
      </w:r>
      <w:r w:rsidRPr="00F742E5">
        <w:rPr>
          <w:rFonts w:ascii="仿宋_GB2312" w:eastAsia="仿宋_GB2312" w:hAnsi="宋体" w:hint="eastAsia"/>
          <w:sz w:val="28"/>
          <w:szCs w:val="28"/>
        </w:rPr>
        <w:t xml:space="preserve">日    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54"/>
        <w:gridCol w:w="3968"/>
        <w:gridCol w:w="1267"/>
        <w:gridCol w:w="2889"/>
      </w:tblGrid>
      <w:tr w:rsidR="005C7AD4" w:rsidRPr="00F742E5" w:rsidTr="003B08E8">
        <w:trPr>
          <w:trHeight w:val="1261"/>
          <w:jc w:val="center"/>
        </w:trPr>
        <w:tc>
          <w:tcPr>
            <w:tcW w:w="1254" w:type="dxa"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申报</w:t>
            </w:r>
            <w:r w:rsidR="0059582E" w:rsidRPr="00F742E5"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</w:p>
          <w:p w:rsidR="005C7AD4" w:rsidRPr="00F742E5" w:rsidRDefault="0059582E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5C7AD4" w:rsidRPr="00F742E5">
              <w:rPr>
                <w:rFonts w:ascii="仿宋_GB2312" w:eastAsia="仿宋_GB2312" w:hAnsi="宋体" w:hint="eastAsia"/>
                <w:sz w:val="28"/>
                <w:szCs w:val="28"/>
              </w:rPr>
              <w:t>(盖章)</w:t>
            </w:r>
          </w:p>
        </w:tc>
        <w:tc>
          <w:tcPr>
            <w:tcW w:w="3968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F742E5" w:rsidRDefault="0025568A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产品类别</w:t>
            </w: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F742E5" w:rsidTr="00063F61">
        <w:trPr>
          <w:trHeight w:val="640"/>
          <w:jc w:val="center"/>
        </w:trPr>
        <w:tc>
          <w:tcPr>
            <w:tcW w:w="1254" w:type="dxa"/>
            <w:vMerge w:val="restart"/>
            <w:vAlign w:val="center"/>
          </w:tcPr>
          <w:p w:rsidR="005C7AD4" w:rsidRPr="00F742E5" w:rsidRDefault="0059582E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企业</w:t>
            </w:r>
            <w:r w:rsidR="005C7AD4" w:rsidRPr="00F742E5"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3968" w:type="dxa"/>
            <w:vMerge w:val="restart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邮   编</w:t>
            </w: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F742E5" w:rsidTr="003B08E8">
        <w:trPr>
          <w:trHeight w:val="736"/>
          <w:jc w:val="center"/>
        </w:trPr>
        <w:tc>
          <w:tcPr>
            <w:tcW w:w="1254" w:type="dxa"/>
            <w:vMerge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水表卡号</w:t>
            </w: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F742E5" w:rsidTr="00063F61">
        <w:trPr>
          <w:trHeight w:val="626"/>
          <w:jc w:val="center"/>
        </w:trPr>
        <w:tc>
          <w:tcPr>
            <w:tcW w:w="1254" w:type="dxa"/>
            <w:vMerge w:val="restart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3968" w:type="dxa"/>
            <w:vMerge w:val="restart"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电话：</w:t>
            </w:r>
          </w:p>
        </w:tc>
      </w:tr>
      <w:tr w:rsidR="005C7AD4" w:rsidRPr="00F742E5" w:rsidTr="00063F61">
        <w:trPr>
          <w:trHeight w:val="626"/>
          <w:jc w:val="center"/>
        </w:trPr>
        <w:tc>
          <w:tcPr>
            <w:tcW w:w="1254" w:type="dxa"/>
            <w:vMerge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968" w:type="dxa"/>
            <w:vMerge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 xml:space="preserve">手机：               </w:t>
            </w:r>
          </w:p>
        </w:tc>
      </w:tr>
      <w:tr w:rsidR="005C7AD4" w:rsidRPr="00F742E5" w:rsidTr="003B08E8">
        <w:trPr>
          <w:trHeight w:val="964"/>
          <w:jc w:val="center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申报资料情    况</w:t>
            </w: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5C7AD4" w:rsidRPr="00F742E5" w:rsidRDefault="005C7AD4" w:rsidP="00063F61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考核指标自评总分</w:t>
            </w:r>
          </w:p>
        </w:tc>
        <w:tc>
          <w:tcPr>
            <w:tcW w:w="2889" w:type="dxa"/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F742E5" w:rsidTr="00063F61">
        <w:trPr>
          <w:trHeight w:val="1339"/>
          <w:jc w:val="center"/>
        </w:trPr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申报理由</w:t>
            </w:r>
          </w:p>
        </w:tc>
        <w:tc>
          <w:tcPr>
            <w:tcW w:w="8124" w:type="dxa"/>
            <w:gridSpan w:val="3"/>
            <w:tcBorders>
              <w:left w:val="single" w:sz="4" w:space="0" w:color="auto"/>
            </w:tcBorders>
            <w:vAlign w:val="center"/>
          </w:tcPr>
          <w:p w:rsidR="005C7AD4" w:rsidRPr="00F742E5" w:rsidRDefault="005C7AD4" w:rsidP="00063F61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C7AD4" w:rsidRPr="00F742E5" w:rsidTr="00063F61">
        <w:trPr>
          <w:trHeight w:val="2429"/>
          <w:jc w:val="center"/>
        </w:trPr>
        <w:tc>
          <w:tcPr>
            <w:tcW w:w="9378" w:type="dxa"/>
            <w:gridSpan w:val="4"/>
            <w:vAlign w:val="center"/>
          </w:tcPr>
          <w:p w:rsidR="005C7AD4" w:rsidRPr="00F742E5" w:rsidRDefault="005C7AD4" w:rsidP="00063F6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节水型企业申报资料应包括以下内容：</w:t>
            </w:r>
          </w:p>
          <w:p w:rsidR="005C7AD4" w:rsidRPr="00F742E5" w:rsidRDefault="00B96573" w:rsidP="00063F61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创建节水型企业</w:t>
            </w:r>
            <w:r w:rsidR="005C7AD4" w:rsidRPr="00F742E5">
              <w:rPr>
                <w:rFonts w:ascii="仿宋_GB2312" w:eastAsia="仿宋_GB2312" w:hAnsi="宋体" w:hint="eastAsia"/>
                <w:sz w:val="28"/>
                <w:szCs w:val="28"/>
              </w:rPr>
              <w:t>小组名单；</w:t>
            </w:r>
          </w:p>
          <w:p w:rsidR="005C7AD4" w:rsidRPr="00F742E5" w:rsidRDefault="00E13246" w:rsidP="00063F61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创建</w:t>
            </w:r>
            <w:r w:rsidR="00776E7E">
              <w:rPr>
                <w:rFonts w:ascii="仿宋_GB2312" w:eastAsia="仿宋_GB2312" w:hAnsi="宋体" w:hint="eastAsia"/>
                <w:sz w:val="28"/>
                <w:szCs w:val="28"/>
              </w:rPr>
              <w:t>节水型企业</w:t>
            </w:r>
            <w:r w:rsidR="005C7AD4" w:rsidRPr="00F742E5">
              <w:rPr>
                <w:rFonts w:ascii="仿宋_GB2312" w:eastAsia="仿宋_GB2312" w:hAnsi="宋体" w:hint="eastAsia"/>
                <w:sz w:val="28"/>
                <w:szCs w:val="28"/>
              </w:rPr>
              <w:t>工作总结；</w:t>
            </w:r>
          </w:p>
          <w:p w:rsidR="005C7AD4" w:rsidRPr="00F742E5" w:rsidRDefault="00E13246" w:rsidP="00063F61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创建</w:t>
            </w:r>
            <w:r w:rsidR="005C7AD4" w:rsidRPr="00F742E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节水型企业</w:t>
            </w:r>
            <w:r w:rsidR="005C7AD4" w:rsidRPr="00F742E5">
              <w:rPr>
                <w:rFonts w:ascii="仿宋_GB2312" w:eastAsia="仿宋_GB2312" w:hAnsi="宋体" w:hint="eastAsia"/>
                <w:sz w:val="28"/>
                <w:szCs w:val="28"/>
              </w:rPr>
              <w:t>基本要求说明；</w:t>
            </w:r>
          </w:p>
          <w:p w:rsidR="005C7AD4" w:rsidRPr="00F742E5" w:rsidRDefault="005C7AD4" w:rsidP="00063F61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F742E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节水型企业</w:t>
            </w:r>
            <w:r w:rsidR="00776E7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技术考核指标、</w:t>
            </w:r>
            <w:r w:rsidRPr="00F742E5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管理考核指标自查逐项说明（附表一、二）</w:t>
            </w:r>
            <w:r w:rsidRPr="00F742E5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  <w:p w:rsidR="005C7AD4" w:rsidRPr="00F742E5" w:rsidRDefault="00776E7E" w:rsidP="00056C6C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附件材料。</w:t>
            </w:r>
          </w:p>
          <w:p w:rsidR="006E1F6B" w:rsidRPr="00F742E5" w:rsidRDefault="006E1F6B" w:rsidP="006E1F6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1F6B" w:rsidRPr="00F742E5" w:rsidRDefault="006E1F6B" w:rsidP="006E1F6B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EC6700" w:rsidRPr="000A59F3" w:rsidRDefault="00426816" w:rsidP="00426816">
      <w:pPr>
        <w:spacing w:line="480" w:lineRule="exact"/>
        <w:jc w:val="right"/>
        <w:rPr>
          <w:rFonts w:ascii="仿宋_GB2312" w:eastAsia="仿宋_GB2312" w:hAnsi="宋体"/>
          <w:b/>
          <w:sz w:val="28"/>
          <w:szCs w:val="28"/>
        </w:rPr>
      </w:pPr>
      <w:r w:rsidRPr="000A59F3">
        <w:rPr>
          <w:rFonts w:ascii="仿宋_GB2312" w:eastAsia="仿宋_GB2312" w:hAnsi="宋体" w:hint="eastAsia"/>
          <w:b/>
          <w:sz w:val="28"/>
          <w:szCs w:val="28"/>
        </w:rPr>
        <w:t>福州市城乡建设局</w:t>
      </w:r>
      <w:r w:rsidR="005C7AD4" w:rsidRPr="000A59F3">
        <w:rPr>
          <w:rFonts w:ascii="仿宋_GB2312" w:eastAsia="仿宋_GB2312" w:hAnsi="宋体" w:hint="eastAsia"/>
          <w:b/>
          <w:sz w:val="28"/>
          <w:szCs w:val="28"/>
        </w:rPr>
        <w:t>印制</w:t>
      </w:r>
    </w:p>
    <w:p w:rsidR="006E1F6B" w:rsidRDefault="00EC6700" w:rsidP="00EC6700">
      <w:pPr>
        <w:spacing w:line="600" w:lineRule="exac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  </w:t>
      </w:r>
    </w:p>
    <w:p w:rsidR="00F742E5" w:rsidRDefault="00F742E5" w:rsidP="00EC6700">
      <w:pPr>
        <w:spacing w:line="600" w:lineRule="exact"/>
        <w:rPr>
          <w:rFonts w:ascii="黑体" w:eastAsia="黑体" w:hAnsi="宋体"/>
          <w:color w:val="000000"/>
          <w:sz w:val="32"/>
          <w:szCs w:val="32"/>
        </w:rPr>
      </w:pPr>
    </w:p>
    <w:p w:rsidR="00E41488" w:rsidRPr="006E1F6B" w:rsidRDefault="00E41488" w:rsidP="00EC6700">
      <w:pPr>
        <w:spacing w:line="600" w:lineRule="exact"/>
        <w:rPr>
          <w:rFonts w:ascii="黑体" w:eastAsia="黑体" w:hAnsi="宋体"/>
          <w:color w:val="000000"/>
          <w:sz w:val="32"/>
          <w:szCs w:val="32"/>
        </w:rPr>
      </w:pPr>
    </w:p>
    <w:p w:rsidR="005C7AD4" w:rsidRPr="00BD0F85" w:rsidRDefault="00EC6700" w:rsidP="00EC6700">
      <w:pPr>
        <w:spacing w:line="600" w:lineRule="exac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</w:t>
      </w:r>
      <w:r w:rsidR="00D83C97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二、</w:t>
      </w:r>
      <w:r w:rsidR="005C7AD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创建节水型企业小组名单</w:t>
      </w:r>
    </w:p>
    <w:p w:rsidR="005C7AD4" w:rsidRPr="00FC17DE" w:rsidRDefault="005C7AD4" w:rsidP="005C7AD4">
      <w:pPr>
        <w:rPr>
          <w:rFonts w:ascii="宋体" w:hAnsi="宋体"/>
          <w:b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>1、创建节水型企业领导小组：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副组长：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>2、创建节水型企业工作小组：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组长： </w:t>
      </w:r>
    </w:p>
    <w:p w:rsidR="005C7AD4" w:rsidRPr="00D71C95" w:rsidRDefault="005C7AD4" w:rsidP="005C7AD4">
      <w:pPr>
        <w:rPr>
          <w:rFonts w:ascii="仿宋_GB2312" w:eastAsia="仿宋_GB2312" w:hAnsi="宋体"/>
          <w:sz w:val="32"/>
          <w:szCs w:val="32"/>
        </w:rPr>
      </w:pPr>
      <w:r w:rsidRPr="00D71C95">
        <w:rPr>
          <w:rFonts w:ascii="仿宋_GB2312" w:eastAsia="仿宋_GB2312" w:hAnsi="宋体" w:hint="eastAsia"/>
          <w:sz w:val="32"/>
          <w:szCs w:val="32"/>
        </w:rPr>
        <w:t xml:space="preserve">成员： </w:t>
      </w:r>
    </w:p>
    <w:p w:rsidR="005C7AD4" w:rsidRPr="00FC17DE" w:rsidRDefault="005C7AD4" w:rsidP="005C7AD4">
      <w:pPr>
        <w:rPr>
          <w:rFonts w:ascii="宋体" w:hAnsi="宋体"/>
          <w:b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5C7AD4" w:rsidRPr="00FC17DE" w:rsidRDefault="005C7AD4" w:rsidP="005C7AD4">
      <w:pPr>
        <w:rPr>
          <w:rFonts w:ascii="宋体" w:hAnsi="宋体"/>
        </w:rPr>
      </w:pPr>
    </w:p>
    <w:p w:rsidR="00EC6700" w:rsidRDefault="00EC6700"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5C7AD4" w:rsidRPr="00BD0F85" w:rsidRDefault="00EC6700" w:rsidP="00EC6700">
      <w:pPr>
        <w:spacing w:line="600" w:lineRule="exact"/>
        <w:rPr>
          <w:rFonts w:ascii="仿宋_GB2312" w:eastAsia="仿宋_GB2312" w:hAnsi="宋体"/>
          <w:b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   </w:t>
      </w:r>
      <w:r w:rsidR="00D83C97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三、</w:t>
      </w:r>
      <w:r w:rsidR="00E13246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创建</w:t>
      </w:r>
      <w:r w:rsidR="005C7AD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节水型企业工作总结</w:t>
      </w:r>
    </w:p>
    <w:p w:rsidR="008359B4" w:rsidRDefault="008359B4" w:rsidP="005C7AD4">
      <w:pPr>
        <w:ind w:left="360"/>
        <w:rPr>
          <w:rFonts w:ascii="宋体" w:hAnsi="宋体"/>
          <w:b/>
          <w:bCs/>
          <w:sz w:val="24"/>
        </w:rPr>
      </w:pP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总结应包括以下四方面内容：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1、企业基本概况--规模、产品、产量、产值、职工人数及用水情况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2、企业节水具体措施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3、企业主要节水成效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E40751">
        <w:rPr>
          <w:rFonts w:ascii="仿宋_GB2312" w:eastAsia="仿宋_GB2312" w:hAnsi="宋体" w:hint="eastAsia"/>
          <w:bCs/>
          <w:sz w:val="32"/>
          <w:szCs w:val="32"/>
        </w:rPr>
        <w:t>4、存在问题及改进措施</w:t>
      </w:r>
    </w:p>
    <w:p w:rsidR="005C7AD4" w:rsidRPr="00E40751" w:rsidRDefault="005C7AD4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5C7AD4" w:rsidRPr="00FC17DE" w:rsidRDefault="005C7AD4" w:rsidP="005C7AD4">
      <w:pPr>
        <w:ind w:left="360"/>
        <w:rPr>
          <w:rFonts w:ascii="宋体" w:hAnsi="宋体"/>
          <w:bCs/>
          <w:sz w:val="28"/>
          <w:szCs w:val="28"/>
        </w:rPr>
      </w:pPr>
    </w:p>
    <w:p w:rsidR="00EC6700" w:rsidRDefault="00EC6700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:rsidR="00426816" w:rsidRPr="00BD0F85" w:rsidRDefault="00D83C97" w:rsidP="00BD0F85">
      <w:pPr>
        <w:spacing w:line="600" w:lineRule="exact"/>
        <w:ind w:firstLineChars="250" w:firstLine="841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四、</w:t>
      </w:r>
      <w:r w:rsidR="00E13246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创建</w:t>
      </w:r>
      <w:r w:rsidR="005C7AD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节水型企业基本要求说明</w:t>
      </w:r>
    </w:p>
    <w:p w:rsidR="006E1F6B" w:rsidRPr="00426816" w:rsidRDefault="006E1F6B" w:rsidP="00426816">
      <w:pPr>
        <w:spacing w:line="600" w:lineRule="exact"/>
        <w:ind w:firstLineChars="250" w:firstLine="737"/>
        <w:rPr>
          <w:rFonts w:ascii="黑体" w:eastAsia="黑体" w:hAnsi="宋体"/>
          <w:color w:val="000000"/>
          <w:sz w:val="32"/>
          <w:szCs w:val="32"/>
        </w:rPr>
      </w:pPr>
    </w:p>
    <w:p w:rsidR="00426816" w:rsidRDefault="00426816" w:rsidP="005C7AD4">
      <w:pPr>
        <w:ind w:left="3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Pr="00426816">
        <w:rPr>
          <w:rFonts w:ascii="仿宋_GB2312" w:eastAsia="仿宋_GB2312" w:hAnsi="宋体" w:hint="eastAsia"/>
          <w:color w:val="000000"/>
          <w:sz w:val="32"/>
          <w:szCs w:val="32"/>
        </w:rPr>
        <w:t>生活用水和生产用水分</w:t>
      </w:r>
      <w:r w:rsidR="000353DE">
        <w:rPr>
          <w:rFonts w:ascii="仿宋_GB2312" w:eastAsia="仿宋_GB2312" w:hAnsi="宋体" w:hint="eastAsia"/>
          <w:color w:val="000000"/>
          <w:sz w:val="32"/>
          <w:szCs w:val="32"/>
        </w:rPr>
        <w:t>开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计量</w:t>
      </w:r>
      <w:r w:rsidR="000353DE">
        <w:rPr>
          <w:rFonts w:ascii="仿宋_GB2312" w:eastAsia="仿宋_GB2312" w:hAnsi="宋体" w:hint="eastAsia"/>
          <w:color w:val="000000"/>
          <w:sz w:val="32"/>
          <w:szCs w:val="32"/>
        </w:rPr>
        <w:t>，生活用水没有包费制现象。</w:t>
      </w:r>
    </w:p>
    <w:p w:rsidR="00426816" w:rsidRDefault="00426816" w:rsidP="005C7AD4">
      <w:pPr>
        <w:ind w:left="3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2、自制蒸汽单位应将供汽锅炉蒸汽冷凝水回收至锅炉补水；外购蒸汽单位应当充分利用蒸汽冷凝水，严禁直接排放</w:t>
      </w:r>
      <w:r w:rsidR="000353D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426816" w:rsidRDefault="00426816" w:rsidP="005C7AD4">
      <w:pPr>
        <w:ind w:left="36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3、工艺用水</w:t>
      </w:r>
      <w:r w:rsidR="000353DE">
        <w:rPr>
          <w:rFonts w:ascii="仿宋_GB2312" w:eastAsia="仿宋_GB2312" w:hAnsi="宋体" w:hint="eastAsia"/>
          <w:color w:val="000000"/>
          <w:sz w:val="32"/>
          <w:szCs w:val="32"/>
        </w:rPr>
        <w:t>、间接冷却水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及直接冷却水不直排，应回收或重复利用</w:t>
      </w:r>
      <w:r w:rsidR="000353DE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0353DE" w:rsidRPr="000353DE" w:rsidRDefault="000353DE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4、</w:t>
      </w:r>
      <w:r w:rsidRPr="000353D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水计量器具的配备与管理符合GB 24789的要求（附水计量器具一览表或技术档案等相关材料）</w:t>
      </w:r>
      <w:r w:rsidR="00736F95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。</w:t>
      </w:r>
    </w:p>
    <w:p w:rsidR="000353DE" w:rsidRDefault="000353DE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5、按规定周期开展水平衡测试。</w:t>
      </w:r>
    </w:p>
    <w:p w:rsidR="000353DE" w:rsidRDefault="000353DE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6、企业废水排放符合标准要求。</w:t>
      </w:r>
    </w:p>
    <w:p w:rsidR="000353DE" w:rsidRDefault="000353DE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7、</w:t>
      </w:r>
      <w:r w:rsidRPr="00BF77E3">
        <w:rPr>
          <w:rFonts w:ascii="仿宋_GB2312" w:eastAsia="仿宋_GB2312" w:hAnsi="宋体" w:hint="eastAsia"/>
          <w:bCs/>
          <w:sz w:val="32"/>
          <w:szCs w:val="32"/>
        </w:rPr>
        <w:t>没有使用国家明令淘汰的用水设备和器具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0353DE" w:rsidRDefault="000353DE" w:rsidP="005C7AD4">
      <w:pPr>
        <w:ind w:left="360"/>
        <w:rPr>
          <w:rFonts w:ascii="仿宋_GB2312" w:eastAsia="仿宋_GB2312" w:hAnsiTheme="minor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8、</w:t>
      </w:r>
      <w:r w:rsidRPr="000353D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严格执行国家相关取水许可制度，自备</w:t>
      </w:r>
      <w:r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水</w:t>
      </w:r>
      <w:r w:rsidRPr="000353DE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审核、验收手续齐全</w:t>
      </w:r>
      <w:r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。</w:t>
      </w:r>
    </w:p>
    <w:p w:rsidR="000353DE" w:rsidRPr="000353DE" w:rsidRDefault="000353DE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9、</w:t>
      </w:r>
      <w:r w:rsidRPr="000353DE">
        <w:rPr>
          <w:rFonts w:ascii="仿宋_GB2312" w:eastAsia="仿宋_GB2312" w:hAnsi="宋体" w:hint="eastAsia"/>
          <w:color w:val="000000"/>
          <w:sz w:val="32"/>
          <w:szCs w:val="32"/>
        </w:rPr>
        <w:t>近三年无超计划超定额用水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5C7AD4" w:rsidRPr="00BF77E3" w:rsidRDefault="00A84230" w:rsidP="005C7AD4">
      <w:pPr>
        <w:ind w:left="36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</w:t>
      </w:r>
      <w:r w:rsidR="000353DE">
        <w:rPr>
          <w:rFonts w:ascii="仿宋_GB2312" w:eastAsia="仿宋_GB2312" w:hAnsi="宋体" w:hint="eastAsia"/>
          <w:bCs/>
          <w:sz w:val="32"/>
          <w:szCs w:val="32"/>
        </w:rPr>
        <w:t>0</w:t>
      </w:r>
      <w:r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5C7AD4" w:rsidRPr="00BF77E3">
        <w:rPr>
          <w:rFonts w:ascii="仿宋_GB2312" w:eastAsia="仿宋_GB2312" w:hAnsi="宋体" w:hint="eastAsia"/>
          <w:bCs/>
          <w:sz w:val="32"/>
          <w:szCs w:val="32"/>
        </w:rPr>
        <w:t>实施节水“三同时，四到位”制度情况</w:t>
      </w:r>
    </w:p>
    <w:p w:rsidR="005C7AD4" w:rsidRPr="00BF77E3" w:rsidRDefault="005C7AD4" w:rsidP="00BF77E3">
      <w:pPr>
        <w:ind w:leftChars="171" w:left="1050" w:hangingChars="249" w:hanging="734"/>
        <w:rPr>
          <w:rFonts w:ascii="仿宋_GB2312" w:eastAsia="仿宋_GB2312" w:hAnsi="宋体"/>
          <w:bCs/>
          <w:sz w:val="32"/>
          <w:szCs w:val="32"/>
        </w:rPr>
      </w:pPr>
      <w:r w:rsidRPr="00BF77E3">
        <w:rPr>
          <w:rFonts w:ascii="仿宋_GB2312" w:eastAsia="仿宋_GB2312" w:hAnsi="宋体" w:hint="eastAsia"/>
          <w:bCs/>
          <w:sz w:val="32"/>
          <w:szCs w:val="32"/>
        </w:rPr>
        <w:t xml:space="preserve">    “三同时”—新建、改建及扩建工程实行节水设施与主体工程同时设计、同时施工、同时投入运营；</w:t>
      </w:r>
    </w:p>
    <w:p w:rsidR="005C7AD4" w:rsidRPr="00BF77E3" w:rsidRDefault="005C7AD4" w:rsidP="00BF77E3">
      <w:pPr>
        <w:ind w:leftChars="171" w:left="1050" w:hangingChars="249" w:hanging="734"/>
        <w:rPr>
          <w:rFonts w:ascii="仿宋_GB2312" w:eastAsia="仿宋_GB2312" w:hAnsi="宋体"/>
          <w:bCs/>
          <w:sz w:val="32"/>
          <w:szCs w:val="32"/>
        </w:rPr>
      </w:pPr>
      <w:r w:rsidRPr="00BF77E3">
        <w:rPr>
          <w:rFonts w:ascii="仿宋_GB2312" w:eastAsia="仿宋_GB2312" w:hAnsi="宋体" w:hint="eastAsia"/>
          <w:bCs/>
          <w:sz w:val="32"/>
          <w:szCs w:val="32"/>
        </w:rPr>
        <w:t xml:space="preserve">    “四</w:t>
      </w:r>
      <w:r w:rsidR="00736F95">
        <w:rPr>
          <w:rFonts w:ascii="仿宋_GB2312" w:eastAsia="仿宋_GB2312" w:hAnsi="宋体" w:hint="eastAsia"/>
          <w:bCs/>
          <w:sz w:val="32"/>
          <w:szCs w:val="32"/>
        </w:rPr>
        <w:t>到位”—用水计划到位，节水目标到位、管水制度到位、节水措施到位</w:t>
      </w:r>
      <w:r w:rsidR="00C826C5"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A84230" w:rsidRDefault="005C7AD4" w:rsidP="000353DE">
      <w:pPr>
        <w:ind w:left="360"/>
        <w:rPr>
          <w:rFonts w:ascii="仿宋_GB2312" w:eastAsia="仿宋_GB2312" w:hAnsi="宋体"/>
          <w:bCs/>
          <w:sz w:val="32"/>
          <w:szCs w:val="32"/>
        </w:rPr>
      </w:pPr>
      <w:r w:rsidRPr="00BF77E3">
        <w:rPr>
          <w:rFonts w:ascii="仿宋_GB2312" w:eastAsia="仿宋_GB2312" w:hAnsi="宋体" w:hint="eastAsia"/>
          <w:bCs/>
          <w:sz w:val="32"/>
          <w:szCs w:val="32"/>
        </w:rPr>
        <w:t xml:space="preserve">                        </w:t>
      </w:r>
    </w:p>
    <w:p w:rsidR="000353DE" w:rsidRPr="000353DE" w:rsidRDefault="000353DE" w:rsidP="000353DE">
      <w:pPr>
        <w:ind w:left="360"/>
        <w:rPr>
          <w:rFonts w:ascii="仿宋_GB2312" w:eastAsia="仿宋_GB2312" w:hAnsi="宋体"/>
          <w:bCs/>
          <w:sz w:val="32"/>
          <w:szCs w:val="32"/>
        </w:rPr>
      </w:pPr>
    </w:p>
    <w:p w:rsidR="008359B4" w:rsidRPr="00BD0F85" w:rsidRDefault="00D83C97" w:rsidP="00BD0F85">
      <w:pPr>
        <w:spacing w:line="600" w:lineRule="exact"/>
        <w:ind w:firstLineChars="250" w:firstLine="841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五、</w:t>
      </w:r>
      <w:r w:rsidR="00390AE1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技术指标、</w:t>
      </w:r>
      <w:r w:rsidR="005C7AD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管理</w:t>
      </w:r>
      <w:r w:rsidR="00390AE1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指标</w:t>
      </w:r>
      <w:r w:rsidR="00AB2C53">
        <w:rPr>
          <w:rFonts w:ascii="仿宋_GB2312" w:eastAsia="仿宋_GB2312" w:hAnsi="宋体" w:hint="eastAsia"/>
          <w:b/>
          <w:color w:val="000000"/>
          <w:sz w:val="36"/>
          <w:szCs w:val="36"/>
        </w:rPr>
        <w:t>、鼓励性指标、</w:t>
      </w:r>
      <w:r w:rsidR="005C7AD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考核标准自查逐项说明</w:t>
      </w:r>
    </w:p>
    <w:p w:rsidR="00977743" w:rsidRPr="007819DB" w:rsidRDefault="00977743" w:rsidP="007819DB">
      <w:pPr>
        <w:spacing w:line="600" w:lineRule="exact"/>
        <w:ind w:firstLineChars="250" w:firstLine="737"/>
        <w:rPr>
          <w:rFonts w:ascii="黑体" w:eastAsia="黑体" w:hAnsi="宋体"/>
          <w:color w:val="000000"/>
          <w:sz w:val="32"/>
          <w:szCs w:val="32"/>
        </w:rPr>
      </w:pPr>
    </w:p>
    <w:p w:rsidR="005C7AD4" w:rsidRPr="00AB2C53" w:rsidRDefault="005C7AD4" w:rsidP="002B082A">
      <w:pPr>
        <w:numPr>
          <w:ilvl w:val="0"/>
          <w:numId w:val="2"/>
        </w:num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节水型企业</w:t>
      </w:r>
      <w:r w:rsidR="00D528F1" w:rsidRPr="00AB2C53">
        <w:rPr>
          <w:rFonts w:ascii="仿宋_GB2312" w:eastAsia="仿宋_GB2312" w:hAnsi="宋体" w:hint="eastAsia"/>
          <w:b/>
          <w:sz w:val="32"/>
          <w:szCs w:val="32"/>
        </w:rPr>
        <w:t>技术</w:t>
      </w:r>
      <w:r w:rsidRPr="00AB2C53">
        <w:rPr>
          <w:rFonts w:ascii="仿宋_GB2312" w:eastAsia="仿宋_GB2312" w:hAnsi="宋体" w:hint="eastAsia"/>
          <w:b/>
          <w:sz w:val="32"/>
          <w:szCs w:val="32"/>
        </w:rPr>
        <w:t>考核指标评分表</w:t>
      </w:r>
      <w:r w:rsidRPr="00AB2C53">
        <w:rPr>
          <w:rFonts w:ascii="仿宋_GB2312" w:eastAsia="仿宋_GB2312" w:hAnsi="宋体" w:hint="eastAsia"/>
          <w:sz w:val="32"/>
          <w:szCs w:val="32"/>
        </w:rPr>
        <w:t>（附表一）说明：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1、重复利用率</w:t>
      </w:r>
      <w:r w:rsidRPr="00AB2C53">
        <w:rPr>
          <w:rFonts w:ascii="仿宋_GB2312" w:eastAsia="仿宋_GB2312" w:hAnsi="宋体" w:hint="eastAsia"/>
          <w:sz w:val="32"/>
          <w:szCs w:val="32"/>
        </w:rPr>
        <w:t>（满分8分，自评分   分）</w:t>
      </w:r>
    </w:p>
    <w:p w:rsidR="00C85900" w:rsidRPr="00AB2C53" w:rsidRDefault="00FA48D7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/>
          <w:sz w:val="32"/>
          <w:szCs w:val="32"/>
        </w:rPr>
        <w:fldChar w:fldCharType="begin"/>
      </w:r>
      <w:r w:rsidR="00C85900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="00C85900" w:rsidRPr="00AB2C53">
        <w:rPr>
          <w:rFonts w:ascii="仿宋_GB2312" w:eastAsia="仿宋_GB2312" w:hAnsi="宋体" w:hint="eastAsia"/>
          <w:sz w:val="32"/>
          <w:szCs w:val="32"/>
        </w:rPr>
        <w:instrText>= 1 \* GB3</w:instrText>
      </w:r>
      <w:r w:rsidR="00C85900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AB2C53">
        <w:rPr>
          <w:rFonts w:ascii="仿宋_GB2312" w:eastAsia="仿宋_GB2312" w:hAnsi="宋体"/>
          <w:sz w:val="32"/>
          <w:szCs w:val="32"/>
        </w:rPr>
        <w:fldChar w:fldCharType="separate"/>
      </w:r>
      <w:r w:rsidR="00C85900" w:rsidRPr="00AB2C53">
        <w:rPr>
          <w:rFonts w:ascii="仿宋_GB2312" w:eastAsia="仿宋_GB2312" w:hAnsi="宋体" w:hint="eastAsia"/>
          <w:noProof/>
          <w:sz w:val="32"/>
          <w:szCs w:val="32"/>
        </w:rPr>
        <w:t>①</w:t>
      </w:r>
      <w:r w:rsidRPr="00AB2C53">
        <w:rPr>
          <w:rFonts w:ascii="仿宋_GB2312" w:eastAsia="仿宋_GB2312" w:hAnsi="宋体"/>
          <w:sz w:val="32"/>
          <w:szCs w:val="32"/>
        </w:rPr>
        <w:fldChar w:fldCharType="end"/>
      </w:r>
      <w:r w:rsidR="00C85900" w:rsidRPr="00AB2C53">
        <w:rPr>
          <w:rFonts w:ascii="仿宋_GB2312" w:eastAsia="仿宋_GB2312" w:hAnsi="宋体" w:hint="eastAsia"/>
          <w:sz w:val="32"/>
          <w:szCs w:val="32"/>
        </w:rPr>
        <w:t>考核标准：国标的节水型企业行业标准，无行业标准的参考工业用水重复利用率标准（Ei）。</w:t>
      </w:r>
      <w:r w:rsidR="006D6971" w:rsidRPr="00AB2C53">
        <w:rPr>
          <w:rFonts w:ascii="仿宋_GB2312" w:eastAsia="仿宋_GB2312" w:hAnsi="宋体" w:hint="eastAsia"/>
          <w:sz w:val="32"/>
          <w:szCs w:val="32"/>
        </w:rPr>
        <w:t>若符合标准得满分，</w:t>
      </w:r>
      <w:r w:rsidR="002A4A81" w:rsidRPr="00AB2C53">
        <w:rPr>
          <w:rFonts w:ascii="仿宋_GB2312" w:eastAsia="仿宋_GB2312" w:hAnsi="宋体" w:hint="eastAsia"/>
          <w:sz w:val="32"/>
          <w:szCs w:val="32"/>
        </w:rPr>
        <w:t>每低于标准1%扣2分，直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至</w:t>
      </w:r>
      <w:r w:rsidR="002A4A81" w:rsidRPr="00AB2C53">
        <w:rPr>
          <w:rFonts w:ascii="仿宋_GB2312" w:eastAsia="仿宋_GB2312" w:hAnsi="宋体" w:hint="eastAsia"/>
          <w:sz w:val="32"/>
          <w:szCs w:val="32"/>
        </w:rPr>
        <w:t>扣完。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重复利用率=企业的重复利用水量/（企业取水量+企业的重复利用水量）×100%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C78E4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④数据来源：水平衡测试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2、间接冷却水循环率</w:t>
      </w:r>
      <w:r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327213" w:rsidRPr="00AB2C53">
        <w:rPr>
          <w:rFonts w:ascii="仿宋_GB2312" w:eastAsia="仿宋_GB2312" w:hAnsi="宋体" w:hint="eastAsia"/>
          <w:sz w:val="32"/>
          <w:szCs w:val="32"/>
        </w:rPr>
        <w:t>4</w:t>
      </w:r>
      <w:r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C85900" w:rsidRPr="00AB2C53" w:rsidRDefault="00FA48D7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/>
          <w:sz w:val="32"/>
          <w:szCs w:val="32"/>
        </w:rPr>
        <w:fldChar w:fldCharType="begin"/>
      </w:r>
      <w:r w:rsidR="00C85900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="00C85900" w:rsidRPr="00AB2C53">
        <w:rPr>
          <w:rFonts w:ascii="仿宋_GB2312" w:eastAsia="仿宋_GB2312" w:hAnsi="宋体" w:hint="eastAsia"/>
          <w:sz w:val="32"/>
          <w:szCs w:val="32"/>
        </w:rPr>
        <w:instrText>= 1 \* GB3</w:instrText>
      </w:r>
      <w:r w:rsidR="00C85900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AB2C53">
        <w:rPr>
          <w:rFonts w:ascii="仿宋_GB2312" w:eastAsia="仿宋_GB2312" w:hAnsi="宋体"/>
          <w:sz w:val="32"/>
          <w:szCs w:val="32"/>
        </w:rPr>
        <w:fldChar w:fldCharType="separate"/>
      </w:r>
      <w:r w:rsidR="00C85900" w:rsidRPr="00AB2C53">
        <w:rPr>
          <w:rFonts w:ascii="仿宋_GB2312" w:eastAsia="仿宋_GB2312" w:hAnsi="宋体" w:hint="eastAsia"/>
          <w:noProof/>
          <w:sz w:val="32"/>
          <w:szCs w:val="32"/>
        </w:rPr>
        <w:t>①</w:t>
      </w:r>
      <w:r w:rsidRPr="00AB2C53">
        <w:rPr>
          <w:rFonts w:ascii="仿宋_GB2312" w:eastAsia="仿宋_GB2312" w:hAnsi="宋体"/>
          <w:sz w:val="32"/>
          <w:szCs w:val="32"/>
        </w:rPr>
        <w:fldChar w:fldCharType="end"/>
      </w:r>
      <w:r w:rsidR="00C85900" w:rsidRPr="00AB2C53">
        <w:rPr>
          <w:rFonts w:ascii="仿宋_GB2312" w:eastAsia="仿宋_GB2312" w:hAnsi="宋体" w:hint="eastAsia"/>
          <w:sz w:val="32"/>
          <w:szCs w:val="32"/>
        </w:rPr>
        <w:t>考核标准：国标的节水型企业行业标准，无国标的参考≥95%</w:t>
      </w:r>
      <w:r w:rsidR="002A4A81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2A4A8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若企业满足本行业的节水型企业相关标准（无行业标准的参考</w:t>
      </w:r>
      <w:r w:rsidR="002A4A81" w:rsidRPr="00AB2C53">
        <w:rPr>
          <w:rFonts w:ascii="仿宋_GB2312" w:eastAsia="仿宋_GB2312" w:hAnsi="宋体" w:hint="eastAsia"/>
          <w:sz w:val="32"/>
          <w:szCs w:val="32"/>
        </w:rPr>
        <w:t>≥95%</w:t>
      </w:r>
      <w:r w:rsidR="002A4A8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）得满分，不满足要求以实际循环率/标准要求值×4计分。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间接冷却水循环率=(间接冷却水循环量）/（间接冷却水取水量+间接冷却水循环量)×100%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④数据来源：水平衡测试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C85900" w:rsidRPr="00AB2C53" w:rsidRDefault="00C85900" w:rsidP="00C85900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3、单位产品取水量</w:t>
      </w:r>
      <w:r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327213" w:rsidRPr="00AB2C53">
        <w:rPr>
          <w:rFonts w:ascii="仿宋_GB2312" w:eastAsia="仿宋_GB2312" w:hAnsi="宋体" w:hint="eastAsia"/>
          <w:sz w:val="32"/>
          <w:szCs w:val="32"/>
        </w:rPr>
        <w:t>6</w:t>
      </w:r>
      <w:r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7819DB" w:rsidRPr="00AB2C53" w:rsidRDefault="007819DB" w:rsidP="007819D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lastRenderedPageBreak/>
        <w:t>①考核标准：国标的节水型企业行业标准，无国标的参考地方定额标准</w:t>
      </w:r>
      <w:r w:rsidR="00D20C8E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9B06E6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满足本行业的节水型企业相关标准（无行业标准的，参考地方相关标准）得满分，不满足要求该项直接不得分。</w:t>
      </w:r>
    </w:p>
    <w:p w:rsidR="007819DB" w:rsidRPr="00AB2C53" w:rsidRDefault="007819DB" w:rsidP="007819D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单位产品取水量=一定计量时间内取水量/一定计量时间内产品产量</w:t>
      </w:r>
      <w:r w:rsidR="002A4A8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819DB" w:rsidRPr="00AB2C53" w:rsidRDefault="007819DB" w:rsidP="007819D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7819DB" w:rsidRPr="00AB2C53" w:rsidRDefault="007819DB" w:rsidP="007819D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7819DB" w:rsidRPr="00AB2C53" w:rsidRDefault="007819DB" w:rsidP="007819D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5C7AD4" w:rsidRPr="00AB2C53" w:rsidRDefault="007819DB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4、水表计量率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：一、二、三级水表计量率指厂、车间、班组水表计量率</w:t>
      </w:r>
      <w:r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327213" w:rsidRPr="00AB2C53" w:rsidRDefault="00FA48D7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/>
          <w:sz w:val="32"/>
          <w:szCs w:val="32"/>
        </w:rPr>
        <w:fldChar w:fldCharType="begin"/>
      </w:r>
      <w:r w:rsidR="00327213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="00327213" w:rsidRPr="00AB2C53">
        <w:rPr>
          <w:rFonts w:ascii="仿宋_GB2312" w:eastAsia="仿宋_GB2312" w:hAnsi="宋体" w:hint="eastAsia"/>
          <w:sz w:val="32"/>
          <w:szCs w:val="32"/>
        </w:rPr>
        <w:instrText>= 1 \* GB3</w:instrText>
      </w:r>
      <w:r w:rsidR="00327213" w:rsidRPr="00AB2C53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AB2C53">
        <w:rPr>
          <w:rFonts w:ascii="仿宋_GB2312" w:eastAsia="仿宋_GB2312" w:hAnsi="宋体"/>
          <w:sz w:val="32"/>
          <w:szCs w:val="32"/>
        </w:rPr>
        <w:fldChar w:fldCharType="separate"/>
      </w:r>
      <w:r w:rsidR="00327213" w:rsidRPr="00AB2C53">
        <w:rPr>
          <w:rFonts w:ascii="仿宋_GB2312" w:eastAsia="仿宋_GB2312" w:hAnsi="宋体" w:hint="eastAsia"/>
          <w:noProof/>
          <w:sz w:val="32"/>
          <w:szCs w:val="32"/>
        </w:rPr>
        <w:t>①</w:t>
      </w:r>
      <w:r w:rsidRPr="00AB2C53">
        <w:rPr>
          <w:rFonts w:ascii="仿宋_GB2312" w:eastAsia="仿宋_GB2312" w:hAnsi="宋体"/>
          <w:sz w:val="32"/>
          <w:szCs w:val="32"/>
        </w:rPr>
        <w:fldChar w:fldCharType="end"/>
      </w:r>
      <w:r w:rsidR="00327213" w:rsidRPr="00AB2C53">
        <w:rPr>
          <w:rFonts w:ascii="仿宋_GB2312" w:eastAsia="仿宋_GB2312" w:hAnsi="宋体" w:hint="eastAsia"/>
          <w:sz w:val="32"/>
          <w:szCs w:val="32"/>
        </w:rPr>
        <w:t>考核标准：一级表100%，二级表≥95%，三级表（主要用水设备）≥8</w:t>
      </w:r>
      <w:r w:rsidR="00F9573E" w:rsidRPr="00AB2C53">
        <w:rPr>
          <w:rFonts w:ascii="仿宋_GB2312" w:eastAsia="仿宋_GB2312" w:hAnsi="宋体" w:hint="eastAsia"/>
          <w:sz w:val="32"/>
          <w:szCs w:val="32"/>
        </w:rPr>
        <w:t>5</w:t>
      </w:r>
      <w:r w:rsidR="00327213" w:rsidRPr="00AB2C53">
        <w:rPr>
          <w:rFonts w:ascii="仿宋_GB2312" w:eastAsia="仿宋_GB2312" w:hAnsi="宋体" w:hint="eastAsia"/>
          <w:sz w:val="32"/>
          <w:szCs w:val="32"/>
        </w:rPr>
        <w:t>%</w:t>
      </w:r>
      <w:r w:rsidR="006901F3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6901F3" w:rsidRPr="00AB2C53">
        <w:rPr>
          <w:rFonts w:ascii="仿宋_GB2312" w:eastAsia="仿宋_GB2312" w:hAnsiTheme="minorEastAsia" w:hint="eastAsia"/>
          <w:color w:val="000000"/>
          <w:sz w:val="32"/>
          <w:szCs w:val="32"/>
        </w:rPr>
        <w:t>一、二级表不达标不得分，若一、二级表达标而三级表＜85%，以三级表计量率×4计分。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二级表计量率查资料=(二级表水量之和/一级表水量) ×100%；三级表计量率=(三级表水量之和/二级表水量) 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kern w:val="0"/>
          <w:sz w:val="32"/>
          <w:szCs w:val="32"/>
        </w:rPr>
        <w:t>5、</w:t>
      </w:r>
      <w:r w:rsidR="00BE5765" w:rsidRPr="00AB2C53">
        <w:rPr>
          <w:rFonts w:ascii="仿宋_GB2312" w:eastAsia="仿宋_GB2312" w:hAnsi="宋体" w:cs="宋体" w:hint="eastAsia"/>
          <w:b/>
          <w:kern w:val="0"/>
          <w:sz w:val="32"/>
          <w:szCs w:val="32"/>
        </w:rPr>
        <w:t>卫生洁具</w:t>
      </w:r>
      <w:r w:rsidR="00E13246" w:rsidRPr="00AB2C53">
        <w:rPr>
          <w:rFonts w:ascii="仿宋_GB2312" w:eastAsia="仿宋_GB2312" w:hAnsi="宋体" w:cs="宋体" w:hint="eastAsia"/>
          <w:b/>
          <w:kern w:val="0"/>
          <w:sz w:val="32"/>
          <w:szCs w:val="32"/>
        </w:rPr>
        <w:t>设备漏水</w:t>
      </w:r>
      <w:r w:rsidRPr="00AB2C53">
        <w:rPr>
          <w:rFonts w:ascii="仿宋_GB2312" w:eastAsia="仿宋_GB2312" w:hAnsi="宋体" w:cs="宋体" w:hint="eastAsia"/>
          <w:b/>
          <w:kern w:val="0"/>
          <w:sz w:val="32"/>
          <w:szCs w:val="32"/>
        </w:rPr>
        <w:t>率</w:t>
      </w:r>
      <w:r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①考核标准：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若≤</w:t>
      </w:r>
      <w:r w:rsidR="00E13246" w:rsidRPr="00AB2C53">
        <w:rPr>
          <w:rFonts w:ascii="仿宋_GB2312" w:eastAsia="仿宋_GB2312" w:hint="eastAsia"/>
          <w:color w:val="000000"/>
          <w:sz w:val="32"/>
          <w:szCs w:val="32"/>
        </w:rPr>
        <w:t>2%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以上计</w:t>
      </w:r>
      <w:r w:rsidR="00E13246" w:rsidRPr="00AB2C53">
        <w:rPr>
          <w:rFonts w:ascii="仿宋_GB2312" w:eastAsia="仿宋_GB2312" w:hint="eastAsia"/>
          <w:color w:val="000000"/>
          <w:sz w:val="32"/>
          <w:szCs w:val="32"/>
        </w:rPr>
        <w:t>4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分，每高于</w:t>
      </w:r>
      <w:r w:rsidR="00E13246" w:rsidRPr="00AB2C53">
        <w:rPr>
          <w:rFonts w:ascii="仿宋_GB2312" w:eastAsia="仿宋_GB2312" w:hint="eastAsia"/>
          <w:color w:val="000000"/>
          <w:sz w:val="32"/>
          <w:szCs w:val="32"/>
        </w:rPr>
        <w:t>1%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扣</w:t>
      </w:r>
      <w:r w:rsidR="00E13246" w:rsidRPr="00AB2C53">
        <w:rPr>
          <w:rFonts w:ascii="仿宋_GB2312" w:eastAsia="仿宋_GB2312" w:hint="eastAsia"/>
          <w:color w:val="000000"/>
          <w:sz w:val="32"/>
          <w:szCs w:val="32"/>
        </w:rPr>
        <w:t>1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分,直至扣完。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="00E13246" w:rsidRPr="00AB2C53">
        <w:rPr>
          <w:rFonts w:ascii="仿宋_GB2312" w:eastAsia="仿宋_GB2312" w:hAnsi="宋体" w:cs="宋体" w:hint="eastAsia"/>
          <w:kern w:val="0"/>
          <w:sz w:val="32"/>
          <w:szCs w:val="32"/>
        </w:rPr>
        <w:t>卫生洁具设备漏水</w:t>
      </w:r>
      <w:r w:rsidRPr="00AB2C53">
        <w:rPr>
          <w:rFonts w:ascii="仿宋_GB2312" w:eastAsia="仿宋_GB2312" w:hAnsi="宋体" w:cs="宋体" w:hint="eastAsia"/>
          <w:kern w:val="0"/>
          <w:sz w:val="32"/>
          <w:szCs w:val="32"/>
        </w:rPr>
        <w:t>率=（</w:t>
      </w:r>
      <w:r w:rsidR="00E13246" w:rsidRPr="00AB2C53">
        <w:rPr>
          <w:rFonts w:ascii="仿宋_GB2312" w:eastAsia="仿宋_GB2312" w:hAnsi="宋体" w:hint="eastAsia"/>
          <w:color w:val="000000"/>
          <w:sz w:val="32"/>
          <w:szCs w:val="32"/>
        </w:rPr>
        <w:t>检查卫生洁具设备漏水件数/检查卫生洁具设备总件数</w:t>
      </w:r>
      <w:r w:rsidRPr="00AB2C53">
        <w:rPr>
          <w:rFonts w:ascii="仿宋_GB2312" w:eastAsia="仿宋_GB2312" w:hAnsi="宋体" w:cs="宋体" w:hint="eastAsia"/>
          <w:kern w:val="0"/>
          <w:sz w:val="32"/>
          <w:szCs w:val="32"/>
        </w:rPr>
        <w:t>）×100%</w:t>
      </w:r>
      <w:r w:rsidR="00556990">
        <w:rPr>
          <w:rFonts w:ascii="仿宋_GB2312" w:eastAsia="仿宋_GB2312" w:hAnsi="宋体" w:hint="eastAsia"/>
          <w:sz w:val="32"/>
          <w:szCs w:val="32"/>
        </w:rPr>
        <w:t>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  <w:u w:val="single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lastRenderedPageBreak/>
        <w:t>⑤数据计算：</w:t>
      </w:r>
    </w:p>
    <w:p w:rsidR="00CF543B" w:rsidRPr="00AB2C53" w:rsidRDefault="00327213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6、用水综合漏失率</w:t>
      </w:r>
      <w:r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①考核标准：国标的节水型企业行业标准，无国标的参考≤2%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满足本行业的节水型企业相关标准（无行业标准的参考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≤2%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）得满分，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每高于</w:t>
      </w:r>
      <w:r w:rsidR="006D697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标准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1%扣1分，直至扣完。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用水综合漏失率=（在一定的计量时间内，企业的漏失水量）/（在一定的计量时间内，企业的取水量）×100%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 xml:space="preserve">③基本情况： 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④数据来源：水平衡测试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CF543B" w:rsidRPr="00AB2C53" w:rsidRDefault="00CF543B" w:rsidP="00CF543B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7、废水回用率</w:t>
      </w:r>
      <w:r w:rsidRPr="00AB2C53">
        <w:rPr>
          <w:rFonts w:ascii="仿宋_GB2312" w:eastAsia="仿宋_GB2312" w:hAnsi="宋体" w:hint="eastAsia"/>
          <w:sz w:val="32"/>
          <w:szCs w:val="32"/>
        </w:rPr>
        <w:t>（满分2分，自评分   分）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①考核标准：国标的节水型企业行业标准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6D6971" w:rsidRPr="00AB2C53">
        <w:rPr>
          <w:rFonts w:ascii="仿宋_GB2312" w:eastAsia="仿宋_GB2312" w:hAnsi="宋体" w:hint="eastAsia"/>
          <w:sz w:val="32"/>
          <w:szCs w:val="32"/>
        </w:rPr>
        <w:t>若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满足本行业的节水型企业相关标准得满分，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每</w:t>
      </w:r>
      <w:r w:rsidR="00D20C8E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低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于</w:t>
      </w:r>
      <w:r w:rsidR="006D697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标准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1%扣1分，直至扣完。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废水回用率=年对外排放废水自行处理后的回用水量/年排水量×100%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  <w:u w:val="single"/>
          <w:bdr w:val="single" w:sz="4" w:space="0" w:color="auto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8、蒸汽冷凝水回用率</w:t>
      </w:r>
      <w:r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①考核标准：国标的节水型企业行业标准或≥60%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6D697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若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满足本行业的节水型企业相关标准（无行业标准的参考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≥60%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）得满分，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每</w:t>
      </w:r>
      <w:r w:rsidR="00D20C8E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低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于1%扣1分，直至扣完。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蒸汽冷凝水回用率查资料=年蒸汽冷凝水回用量/年蒸汽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发气量×100%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③基本情况：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  <w:u w:val="single"/>
          <w:bdr w:val="single" w:sz="4" w:space="0" w:color="auto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327213" w:rsidRPr="00AB2C53" w:rsidRDefault="00327213" w:rsidP="00327213">
      <w:pPr>
        <w:spacing w:line="48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AB2C53" w:rsidRDefault="000F793A" w:rsidP="00327213">
      <w:pPr>
        <w:spacing w:line="480" w:lineRule="exac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9</w:t>
      </w:r>
      <w:r w:rsidR="002B082A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达标排放</w:t>
      </w:r>
      <w:r w:rsidR="005C7AD4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率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①考核标准：</w:t>
      </w:r>
      <w:r w:rsidR="005F2557" w:rsidRPr="00AB2C53">
        <w:rPr>
          <w:rFonts w:ascii="仿宋_GB2312" w:eastAsia="仿宋_GB2312" w:hAnsi="宋体" w:hint="eastAsia"/>
          <w:sz w:val="32"/>
          <w:szCs w:val="32"/>
        </w:rPr>
        <w:t>国标的</w:t>
      </w:r>
      <w:r w:rsidR="00D062BB" w:rsidRPr="00AB2C53">
        <w:rPr>
          <w:rFonts w:ascii="仿宋_GB2312" w:eastAsia="仿宋_GB2312" w:hAnsi="宋体" w:hint="eastAsia"/>
          <w:sz w:val="32"/>
          <w:szCs w:val="32"/>
        </w:rPr>
        <w:t>节水型企业</w:t>
      </w:r>
      <w:r w:rsidR="005F2557" w:rsidRPr="00AB2C53">
        <w:rPr>
          <w:rFonts w:ascii="仿宋_GB2312" w:eastAsia="仿宋_GB2312" w:hAnsi="宋体" w:hint="eastAsia"/>
          <w:sz w:val="32"/>
          <w:szCs w:val="32"/>
        </w:rPr>
        <w:t>行业标准</w:t>
      </w:r>
      <w:r w:rsidR="0085619F" w:rsidRPr="00AB2C53">
        <w:rPr>
          <w:rFonts w:ascii="仿宋_GB2312" w:eastAsia="仿宋_GB2312" w:hAnsi="宋体" w:hint="eastAsia"/>
          <w:sz w:val="32"/>
          <w:szCs w:val="32"/>
        </w:rPr>
        <w:t>。</w:t>
      </w:r>
      <w:r w:rsidR="006D697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若</w:t>
      </w:r>
      <w:r w:rsidR="0085619F" w:rsidRPr="00AB2C53">
        <w:rPr>
          <w:rFonts w:ascii="仿宋_GB2312" w:eastAsia="仿宋_GB2312" w:hAnsiTheme="minorEastAsia" w:hint="eastAsia"/>
          <w:kern w:val="0"/>
          <w:sz w:val="32"/>
          <w:szCs w:val="32"/>
        </w:rPr>
        <w:t>满足本行业的节水型企业相关标准得满分，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每</w:t>
      </w:r>
      <w:r w:rsidR="00D20C8E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低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于</w:t>
      </w:r>
      <w:r w:rsidR="006D6971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标准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1%扣</w:t>
      </w:r>
      <w:r w:rsidR="00D20C8E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1</w:t>
      </w:r>
      <w:r w:rsidR="0085619F" w:rsidRPr="00AB2C53">
        <w:rPr>
          <w:rFonts w:ascii="仿宋_GB2312" w:eastAsia="仿宋_GB2312" w:hAnsiTheme="minorEastAsia" w:hint="eastAsia"/>
          <w:color w:val="000000"/>
          <w:kern w:val="0"/>
          <w:sz w:val="32"/>
          <w:szCs w:val="32"/>
        </w:rPr>
        <w:t>分，直至扣完。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②计算公式：</w:t>
      </w:r>
      <w:r w:rsidR="00F26DAB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达标排放</w:t>
      </w:r>
      <w:r w:rsidR="005F2557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率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=</w:t>
      </w:r>
      <w:r w:rsidR="00825679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在一定的计量时间内，</w:t>
      </w:r>
      <w:r w:rsidR="00F26DAB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企业的达到排放标准的排水量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/</w:t>
      </w:r>
      <w:r w:rsidR="00F26DAB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企业的排水量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×100%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 xml:space="preserve">③基本情况： 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④数据来源：</w:t>
      </w:r>
      <w:r w:rsidR="00F26DAB" w:rsidRPr="00AB2C53">
        <w:rPr>
          <w:rFonts w:ascii="仿宋_GB2312" w:eastAsia="仿宋_GB2312" w:hAnsi="宋体"/>
          <w:sz w:val="32"/>
          <w:szCs w:val="32"/>
        </w:rPr>
        <w:t xml:space="preserve"> 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⑤数据计算：</w:t>
      </w:r>
    </w:p>
    <w:p w:rsidR="00327213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sz w:val="32"/>
          <w:szCs w:val="32"/>
        </w:rPr>
        <w:t>⑥考核结果：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（二）</w:t>
      </w:r>
      <w:r w:rsidRPr="00AB2C53">
        <w:rPr>
          <w:rFonts w:ascii="仿宋_GB2312" w:eastAsia="仿宋_GB2312" w:hAnsi="宋体" w:hint="eastAsia"/>
          <w:b/>
          <w:bCs/>
          <w:sz w:val="32"/>
          <w:szCs w:val="32"/>
        </w:rPr>
        <w:t>节水型企业管理</w:t>
      </w:r>
      <w:r w:rsidR="00390AE1" w:rsidRPr="00AB2C53">
        <w:rPr>
          <w:rFonts w:ascii="仿宋_GB2312" w:eastAsia="仿宋_GB2312" w:hAnsi="宋体" w:hint="eastAsia"/>
          <w:b/>
          <w:bCs/>
          <w:sz w:val="32"/>
          <w:szCs w:val="32"/>
        </w:rPr>
        <w:t>指标</w:t>
      </w:r>
      <w:r w:rsidRPr="00AB2C53">
        <w:rPr>
          <w:rFonts w:ascii="仿宋_GB2312" w:eastAsia="仿宋_GB2312" w:hAnsi="宋体" w:hint="eastAsia"/>
          <w:b/>
          <w:bCs/>
          <w:sz w:val="32"/>
          <w:szCs w:val="32"/>
        </w:rPr>
        <w:t>考核标准评分表</w:t>
      </w:r>
      <w:r w:rsidRPr="00AB2C53">
        <w:rPr>
          <w:rFonts w:ascii="仿宋_GB2312" w:eastAsia="仿宋_GB2312" w:hAnsi="宋体" w:hint="eastAsia"/>
          <w:bCs/>
          <w:sz w:val="32"/>
          <w:szCs w:val="32"/>
        </w:rPr>
        <w:t>（附表二）说明：</w:t>
      </w:r>
    </w:p>
    <w:p w:rsidR="005C7AD4" w:rsidRPr="00AB2C53" w:rsidRDefault="00056C6C" w:rsidP="00056C6C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1、</w:t>
      </w:r>
      <w:r w:rsidR="00390AE1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有科学合理的节约用水管理网络和岗位责任制</w:t>
      </w:r>
      <w:r w:rsidR="00390AE1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390AE1" w:rsidRPr="00AB2C5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管理网络健全和责任明确得4分</w:t>
      </w:r>
      <w:r w:rsidR="0055699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2、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制定节水规划和</w:t>
      </w:r>
      <w:r w:rsidR="003A684F" w:rsidRPr="00AB2C53">
        <w:rPr>
          <w:rFonts w:ascii="仿宋_GB2312" w:eastAsia="仿宋_GB2312" w:hAnsi="宋体" w:hint="eastAsia"/>
          <w:b/>
          <w:sz w:val="32"/>
          <w:szCs w:val="32"/>
        </w:rPr>
        <w:t>节约用水的具体管理制度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3A684F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有节水规划和用水管理制度各得2分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3、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有健全的节水统计制度，应定期向相关部门报送节水统计报</w:t>
      </w:r>
      <w:r w:rsidR="00F17219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表</w:t>
      </w:r>
      <w:r w:rsidR="003A684F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lastRenderedPageBreak/>
        <w:t>①考核标准：</w:t>
      </w:r>
      <w:r w:rsidR="003A684F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有节水统计制度和定期报送节水统计报表各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</w:t>
      </w:r>
      <w:r w:rsidR="003A684F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4、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有主要领导负责用水、节水工作</w:t>
      </w:r>
      <w:r w:rsidR="003A684F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4分，自评</w:t>
      </w:r>
      <w:r w:rsidR="00B57940" w:rsidRPr="00AB2C53">
        <w:rPr>
          <w:rFonts w:ascii="仿宋_GB2312" w:eastAsia="仿宋_GB2312" w:hAnsi="宋体" w:hint="eastAsia"/>
          <w:sz w:val="32"/>
          <w:szCs w:val="32"/>
        </w:rPr>
        <w:t>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 xml:space="preserve">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</w:t>
      </w:r>
      <w:r w:rsidR="00AE62FB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节水办公会议制度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</w:t>
      </w:r>
      <w:r w:rsidR="003A684F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会议纪要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各得2分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5、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有用水、节水管理部门和专（兼）职用水、</w:t>
      </w:r>
      <w:r w:rsidR="00AE62FB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节水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管理</w:t>
      </w:r>
      <w:r w:rsidR="00AE62FB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人</w:t>
      </w:r>
      <w:r w:rsidR="003A684F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员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AB2C53" w:rsidRDefault="005C7AD4" w:rsidP="005C7AD4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AE62FB" w:rsidRPr="00AB2C5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有正式文件颁发的通知和办法或管水员证书各得2分</w:t>
      </w:r>
      <w:r w:rsidR="0055699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:rsidR="003B08E8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  <w:u w:val="single"/>
          <w:bdr w:val="single" w:sz="4" w:space="0" w:color="auto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6、</w:t>
      </w:r>
      <w:r w:rsidR="00AE62FB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有详细的供水管网图、排水管网图和计量网络图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AE62FB" w:rsidRPr="00AB2C53">
        <w:rPr>
          <w:rFonts w:ascii="仿宋_GB2312" w:eastAsia="仿宋_GB2312" w:hAnsi="宋体" w:hint="eastAsia"/>
          <w:sz w:val="32"/>
          <w:szCs w:val="32"/>
        </w:rPr>
        <w:t>5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AB2C53" w:rsidRDefault="005C7AD4" w:rsidP="005C7AD4">
      <w:pPr>
        <w:widowControl/>
        <w:spacing w:line="48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E14D9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有供水管网图和排水管网图各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得2</w:t>
      </w:r>
      <w:r w:rsidR="00E14D9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分，有计量网络图得1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7、</w:t>
      </w:r>
      <w:r w:rsidR="00E14D91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有日常巡查和保修检修制度，定期对管道和设备进行检修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E14D91" w:rsidRPr="00AB2C53">
        <w:rPr>
          <w:rFonts w:ascii="仿宋_GB2312" w:eastAsia="仿宋_GB2312" w:hAnsi="宋体" w:hint="eastAsia"/>
          <w:sz w:val="32"/>
          <w:szCs w:val="32"/>
        </w:rPr>
        <w:t>3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E14D9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有巡查检修制度和巡查记录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</w:t>
      </w:r>
      <w:r w:rsidR="00E14D9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8</w:t>
      </w:r>
      <w:r w:rsidR="005C7AD4" w:rsidRPr="00AB2C53">
        <w:rPr>
          <w:rFonts w:ascii="仿宋_GB2312" w:eastAsia="仿宋_GB2312" w:hAnsi="宋体" w:hint="eastAsia"/>
          <w:b/>
          <w:sz w:val="32"/>
          <w:szCs w:val="32"/>
        </w:rPr>
        <w:t>、</w:t>
      </w:r>
      <w:r w:rsidR="00E14D91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原始记录和统计台账完整规范并定期进行分析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E14D91" w:rsidRPr="00AB2C53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E14D91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有原始记录和统计台账各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得2分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lastRenderedPageBreak/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9</w:t>
      </w:r>
      <w:r w:rsidR="005C7AD4" w:rsidRPr="00AB2C53">
        <w:rPr>
          <w:rFonts w:ascii="仿宋_GB2312" w:eastAsia="仿宋_GB2312" w:hAnsi="宋体" w:hint="eastAsia"/>
          <w:b/>
          <w:sz w:val="32"/>
          <w:szCs w:val="32"/>
        </w:rPr>
        <w:t>、</w:t>
      </w:r>
      <w:r w:rsidR="00E14D91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内部实行定额管理，节奖超罚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定额管理和节奖超罚各得2分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63F6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056C6C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0</w:t>
      </w:r>
      <w:r w:rsidR="005C7AD4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="00E14D91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按规定周期进行水平衡测试</w:t>
      </w:r>
      <w:r w:rsidR="00E14D91" w:rsidRPr="00AB2C53">
        <w:rPr>
          <w:rFonts w:ascii="仿宋_GB2312" w:eastAsia="仿宋_GB2312" w:hAnsi="宋体" w:hint="eastAsia"/>
          <w:sz w:val="32"/>
          <w:szCs w:val="32"/>
        </w:rPr>
        <w:t>（满分8分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E14D91" w:rsidRPr="00AB2C5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按规定测试报告书正确有整改计划得8分</w:t>
      </w:r>
      <w:r w:rsidR="0055699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63F61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056C6C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</w:t>
      </w:r>
      <w:r w:rsidR="005C7AD4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="00E247CB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企业注重节水资金投入，每年列支一定资金用于节水工程建设、节水技术改造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E247CB" w:rsidRPr="00AB2C53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490DA8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有相关工作记录得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D47E78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1</w:t>
      </w:r>
      <w:r w:rsidR="00056C6C" w:rsidRPr="00AB2C53">
        <w:rPr>
          <w:rFonts w:ascii="仿宋_GB2312" w:eastAsia="仿宋_GB2312" w:hAnsi="宋体" w:hint="eastAsia"/>
          <w:b/>
          <w:sz w:val="32"/>
          <w:szCs w:val="32"/>
        </w:rPr>
        <w:t>2</w:t>
      </w:r>
      <w:r w:rsidR="005C7AD4" w:rsidRPr="00AB2C53">
        <w:rPr>
          <w:rFonts w:ascii="仿宋_GB2312" w:eastAsia="仿宋_GB2312" w:hAnsi="宋体" w:hint="eastAsia"/>
          <w:b/>
          <w:sz w:val="32"/>
          <w:szCs w:val="32"/>
        </w:rPr>
        <w:t>、</w:t>
      </w:r>
      <w:r w:rsidR="00490DA8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使用节水新技术、新工艺、新设备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490DA8" w:rsidRPr="00AB2C53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6116FA" w:rsidRPr="00AB2C53">
        <w:rPr>
          <w:rFonts w:ascii="仿宋_GB2312" w:eastAsia="仿宋_GB2312" w:hAnsi="宋体" w:hint="eastAsia"/>
          <w:bCs/>
          <w:sz w:val="32"/>
          <w:szCs w:val="32"/>
        </w:rPr>
        <w:t>用</w:t>
      </w:r>
      <w:r w:rsidR="00490DA8" w:rsidRPr="00AB2C53">
        <w:rPr>
          <w:rFonts w:ascii="仿宋_GB2312" w:eastAsia="仿宋_GB2312" w:hAnsi="宋体" w:hint="eastAsia"/>
          <w:bCs/>
          <w:sz w:val="32"/>
          <w:szCs w:val="32"/>
        </w:rPr>
        <w:t>水设备</w:t>
      </w:r>
      <w:r w:rsidR="00490DA8" w:rsidRPr="00AB2C5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管理好、运行正常各得2分</w:t>
      </w:r>
      <w:r w:rsidR="0055699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13</w:t>
      </w:r>
      <w:r w:rsidR="005C7AD4" w:rsidRPr="00AB2C53">
        <w:rPr>
          <w:rFonts w:ascii="仿宋_GB2312" w:eastAsia="仿宋_GB2312" w:hAnsi="宋体" w:hint="eastAsia"/>
          <w:b/>
          <w:sz w:val="32"/>
          <w:szCs w:val="32"/>
        </w:rPr>
        <w:t>、</w:t>
      </w:r>
      <w:r w:rsidR="00490DA8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经常开展节水管理和培训、节水宣传教育、节水奖励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</w:t>
      </w:r>
      <w:r w:rsidR="00490DA8" w:rsidRPr="00AB2C53">
        <w:rPr>
          <w:rFonts w:ascii="仿宋_GB2312" w:eastAsia="仿宋_GB2312" w:hAnsi="宋体" w:hint="eastAsia"/>
          <w:sz w:val="32"/>
          <w:szCs w:val="32"/>
        </w:rPr>
        <w:t>4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分，</w:t>
      </w:r>
      <w:r w:rsidR="00490DA8" w:rsidRPr="00AB2C53">
        <w:rPr>
          <w:rFonts w:ascii="仿宋_GB2312" w:eastAsia="仿宋_GB2312" w:hAnsi="宋体" w:hint="eastAsia"/>
          <w:sz w:val="32"/>
          <w:szCs w:val="32"/>
        </w:rPr>
        <w:t>自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490DA8" w:rsidRPr="00AB2C53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经常性开展宣传得4分</w:t>
      </w:r>
      <w:r w:rsidR="00556990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AB2C53" w:rsidRDefault="00056C6C" w:rsidP="005C7AD4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14</w:t>
      </w:r>
      <w:r w:rsidR="005C7AD4" w:rsidRPr="00AB2C53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、</w:t>
      </w:r>
      <w:r w:rsidR="008E13F4"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职工有节水意识</w:t>
      </w:r>
      <w:r w:rsidR="005C7AD4"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="0085619F" w:rsidRPr="00AB2C53">
        <w:rPr>
          <w:rFonts w:ascii="仿宋_GB2312" w:eastAsia="仿宋_GB2312" w:hAnsi="宋体" w:hint="eastAsia"/>
          <w:bCs/>
          <w:sz w:val="32"/>
          <w:szCs w:val="32"/>
        </w:rPr>
        <w:t>对员工进行节水宣传，</w:t>
      </w:r>
      <w:r w:rsidR="008E13F4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员工</w:t>
      </w:r>
      <w:r w:rsidR="0085619F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有节水意识</w:t>
      </w:r>
      <w:r w:rsidR="008E13F4"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得4</w:t>
      </w:r>
      <w:r w:rsidRPr="00AB2C5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="005569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AB2C53" w:rsidRDefault="005C7AD4" w:rsidP="005C7AD4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lastRenderedPageBreak/>
        <w:t>②基本情况：</w:t>
      </w:r>
    </w:p>
    <w:p w:rsidR="005C7AD4" w:rsidRPr="00AB2C53" w:rsidRDefault="005C7AD4" w:rsidP="00BF77E3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（三）</w:t>
      </w:r>
      <w:r w:rsidRPr="00AB2C53">
        <w:rPr>
          <w:rFonts w:ascii="仿宋_GB2312" w:eastAsia="仿宋_GB2312" w:hAnsi="宋体" w:hint="eastAsia"/>
          <w:b/>
          <w:bCs/>
          <w:sz w:val="32"/>
          <w:szCs w:val="32"/>
        </w:rPr>
        <w:t>节水型企业鼓励性指标评分表</w:t>
      </w:r>
      <w:r w:rsidRPr="00AB2C53">
        <w:rPr>
          <w:rFonts w:ascii="仿宋_GB2312" w:eastAsia="仿宋_GB2312" w:hAnsi="宋体" w:hint="eastAsia"/>
          <w:bCs/>
          <w:sz w:val="32"/>
          <w:szCs w:val="32"/>
        </w:rPr>
        <w:t>（附表三）说明：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1、非常规水资源利用率</w:t>
      </w:r>
      <w:r w:rsidRPr="00AB2C53">
        <w:rPr>
          <w:rFonts w:ascii="仿宋_GB2312" w:eastAsia="仿宋_GB2312" w:hAnsi="宋体" w:hint="eastAsia"/>
          <w:sz w:val="32"/>
          <w:szCs w:val="32"/>
        </w:rPr>
        <w:t>（满分6分，自评分   分）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AB2C53">
        <w:rPr>
          <w:rFonts w:ascii="仿宋_GB2312" w:eastAsia="仿宋_GB2312" w:hint="eastAsia"/>
          <w:color w:val="000000"/>
          <w:kern w:val="0"/>
          <w:sz w:val="32"/>
          <w:szCs w:val="32"/>
        </w:rPr>
        <w:t>利用海水、雨水、城镇再生水、苦咸水、矿井水等非常规水资源，利用率达到10%得2分，每高5%加2分，最高得6分。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AB2C53">
        <w:rPr>
          <w:rFonts w:ascii="仿宋_GB2312" w:eastAsia="仿宋_GB2312" w:hAnsi="宋体" w:hint="eastAsia"/>
          <w:b/>
          <w:sz w:val="32"/>
          <w:szCs w:val="32"/>
        </w:rPr>
        <w:t>2、</w:t>
      </w:r>
      <w:r w:rsidRPr="00AB2C53">
        <w:rPr>
          <w:rFonts w:ascii="仿宋_GB2312" w:eastAsia="仿宋_GB2312" w:hAnsi="宋体" w:hint="eastAsia"/>
          <w:b/>
          <w:color w:val="000000"/>
          <w:sz w:val="32"/>
          <w:szCs w:val="32"/>
        </w:rPr>
        <w:t>水效领跑者</w:t>
      </w:r>
      <w:r w:rsidRPr="00AB2C53">
        <w:rPr>
          <w:rFonts w:ascii="仿宋_GB2312" w:eastAsia="仿宋_GB2312" w:hAnsi="宋体" w:hint="eastAsia"/>
          <w:sz w:val="32"/>
          <w:szCs w:val="32"/>
        </w:rPr>
        <w:t>（满分4分，自评分   分）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AB2C53">
        <w:rPr>
          <w:rFonts w:ascii="仿宋_GB2312" w:eastAsia="仿宋_GB2312" w:hint="eastAsia"/>
          <w:color w:val="000000"/>
          <w:kern w:val="0"/>
          <w:sz w:val="32"/>
          <w:szCs w:val="32"/>
        </w:rPr>
        <w:t>申报开展国家水效领跑者工作并经省级主管部门向国家推荐得2分，入围国家水效领跑者名单，得4分</w:t>
      </w:r>
      <w:r w:rsidR="00556990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9426C7" w:rsidRPr="00AB2C53" w:rsidRDefault="009426C7" w:rsidP="009426C7">
      <w:pPr>
        <w:spacing w:line="480" w:lineRule="exact"/>
        <w:rPr>
          <w:rFonts w:ascii="仿宋_GB2312" w:eastAsia="仿宋_GB2312" w:hAnsi="宋体"/>
          <w:bCs/>
          <w:sz w:val="32"/>
          <w:szCs w:val="32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Default="009426C7" w:rsidP="009426C7">
      <w:pPr>
        <w:rPr>
          <w:rFonts w:ascii="宋体" w:hAnsi="宋体"/>
        </w:rPr>
      </w:pPr>
      <w:r w:rsidRPr="00AB2C53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5C7AD4" w:rsidRPr="00FC17DE" w:rsidRDefault="005C7AD4" w:rsidP="005C7AD4">
      <w:pPr>
        <w:rPr>
          <w:rFonts w:ascii="宋体" w:hAnsi="宋体"/>
        </w:rPr>
        <w:sectPr w:rsidR="005C7AD4" w:rsidRPr="00FC17DE" w:rsidSect="00F742E5">
          <w:footerReference w:type="default" r:id="rId10"/>
          <w:pgSz w:w="11906" w:h="16838" w:code="9"/>
          <w:pgMar w:top="2098" w:right="1274" w:bottom="1985" w:left="1588" w:header="851" w:footer="1474" w:gutter="0"/>
          <w:pgNumType w:fmt="numberInDash" w:start="1"/>
          <w:cols w:space="425"/>
          <w:docGrid w:type="linesAndChars" w:linePitch="607" w:charSpace="-5161"/>
        </w:sectPr>
      </w:pPr>
    </w:p>
    <w:p w:rsidR="002A5190" w:rsidRPr="00BD0F85" w:rsidRDefault="002A5190" w:rsidP="0011257F">
      <w:pPr>
        <w:jc w:val="center"/>
        <w:rPr>
          <w:rFonts w:ascii="仿宋_GB2312" w:eastAsia="仿宋_GB2312" w:hAnsi="黑体"/>
          <w:b/>
          <w:sz w:val="32"/>
          <w:szCs w:val="32"/>
        </w:rPr>
      </w:pPr>
      <w:bookmarkStart w:id="0" w:name="_Toc536455754"/>
      <w:bookmarkStart w:id="1" w:name="_Toc12913"/>
      <w:bookmarkStart w:id="2" w:name="_Toc27308"/>
      <w:bookmarkStart w:id="3" w:name="_Toc19604"/>
      <w:bookmarkStart w:id="4" w:name="_Toc31936"/>
      <w:r w:rsidRPr="00BD0F85">
        <w:rPr>
          <w:rFonts w:ascii="仿宋_GB2312" w:eastAsia="仿宋_GB2312" w:hAnsi="黑体" w:hint="eastAsia"/>
          <w:b/>
          <w:sz w:val="32"/>
          <w:szCs w:val="32"/>
        </w:rPr>
        <w:lastRenderedPageBreak/>
        <w:t>附表一、</w:t>
      </w:r>
      <w:r w:rsidR="0011257F" w:rsidRPr="00BD0F85">
        <w:rPr>
          <w:rFonts w:ascii="仿宋_GB2312" w:eastAsia="仿宋_GB2312" w:hAnsi="黑体" w:hint="eastAsia"/>
          <w:b/>
          <w:sz w:val="32"/>
          <w:szCs w:val="32"/>
        </w:rPr>
        <w:t>节水型企业技术考核指标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707"/>
        <w:gridCol w:w="2976"/>
        <w:gridCol w:w="2268"/>
        <w:gridCol w:w="1554"/>
        <w:gridCol w:w="630"/>
        <w:gridCol w:w="651"/>
        <w:gridCol w:w="709"/>
        <w:gridCol w:w="2126"/>
        <w:gridCol w:w="609"/>
      </w:tblGrid>
      <w:tr w:rsidR="007A270E" w:rsidTr="006116FA">
        <w:trPr>
          <w:trHeight w:val="6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定量指标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考核计算方法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考 核 标 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标准水平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  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自查分数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实得分数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工业用水重复利用率标准水平(Ei)</w:t>
            </w:r>
          </w:p>
        </w:tc>
      </w:tr>
      <w:tr w:rsidR="007A270E" w:rsidTr="006116FA">
        <w:trPr>
          <w:trHeight w:val="73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重复利用率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查资料:重复利用率=重复利用水量/（取水量+重复利用水量）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6E1F6B" w:rsidP="0085619F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国标或≥Ei否则每低于1%扣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分。直至扣完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</w:t>
            </w:r>
            <w:r w:rsidR="00CB2137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节水型企业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行业标准、工业用水重复利用率标准水平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313494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行 业 名 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标准</w:t>
            </w:r>
          </w:p>
        </w:tc>
      </w:tr>
      <w:tr w:rsidR="007A270E" w:rsidTr="006116FA">
        <w:trPr>
          <w:trHeight w:val="38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间接冷却水循环率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查资料:间接冷却水循环率=(间接冷却水循环量/间接冷却水取水量+间接冷却水循环量)*100%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85619F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≥95%计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分,否则实际循环率*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分计分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相关节水型企业行业标准或≥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95%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313494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发电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80</w:t>
            </w:r>
          </w:p>
        </w:tc>
      </w:tr>
      <w:tr w:rsidR="007A270E" w:rsidTr="006116FA">
        <w:trPr>
          <w:trHeight w:val="38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无机化工金属炼焦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70</w:t>
            </w:r>
          </w:p>
        </w:tc>
      </w:tr>
      <w:tr w:rsidR="007A270E" w:rsidTr="006116FA">
        <w:trPr>
          <w:trHeight w:val="7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单位产品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取水量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0E485C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查资料: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单位产品取水量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=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一定计量时间内，取水量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/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产品产量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6E1F6B" w:rsidP="006E1F6B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国标或地方标准水平</w:t>
            </w:r>
            <w:r w:rsidR="006D6971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得满分，不符合不得分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或地方标准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313494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有机化工石油化工化学制药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65</w:t>
            </w:r>
          </w:p>
        </w:tc>
      </w:tr>
      <w:tr w:rsidR="007A270E" w:rsidTr="006116FA">
        <w:trPr>
          <w:trHeight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水表计量率：一、二、三级水表计量率指厂、车间、班组（工段、设备）水表计量率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二级表计量率查资料=(二级表水量之和/一级表水量)*100% 三级表计量率=(三级表水量之和/二级表水量)*100%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一、二级表不达标不得分。若一、二级达标三级表＜85%，以三级计量率*4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 xml:space="preserve">一级表100% </w:t>
            </w:r>
          </w:p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二级表≥9</w:t>
            </w:r>
            <w:r w:rsidR="00EC4AA0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%</w:t>
            </w:r>
          </w:p>
          <w:p w:rsidR="007A270E" w:rsidRPr="006116FA" w:rsidRDefault="007A270E" w:rsidP="00F9573E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三级表≥8</w:t>
            </w:r>
            <w:r w:rsidR="00F9573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橡胶塑料金属加工化工原料加工玻璃陶瓷油脂化工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7A270E" w:rsidTr="006116FA">
        <w:trPr>
          <w:trHeight w:val="48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重型机械运输机械水泥机械电气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55</w:t>
            </w:r>
          </w:p>
        </w:tc>
      </w:tr>
      <w:tr w:rsidR="007A270E" w:rsidTr="006116FA">
        <w:trPr>
          <w:trHeight w:val="81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E13246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卫生洁具设备漏水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E13246" w:rsidP="00C85900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卫生洁具设备漏水率查资料=（检查卫生洁具设备漏水件数/检查卫生洁具设备总件数）</w:t>
            </w:r>
            <w:r w:rsidR="00EC4AA0" w:rsidRPr="006116FA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×100%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E13246" w:rsidP="00E13246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若≤2%以上计4分，每高于1%扣1分,直到扣完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E13246" w:rsidP="00F9573E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≤2%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纺织造酿造制药轻型机械炼油开采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50</w:t>
            </w:r>
          </w:p>
        </w:tc>
      </w:tr>
      <w:tr w:rsidR="007A270E" w:rsidTr="006116FA">
        <w:trPr>
          <w:trHeight w:val="72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EC4AA0" w:rsidP="00EC4AA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用水综合漏失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EC4AA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企业用水</w:t>
            </w:r>
            <w:r w:rsidR="00EC4AA0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综合漏失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率查资料</w:t>
            </w:r>
            <w:r w:rsidR="00EC4AA0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 xml:space="preserve">=漏失水量 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/</w:t>
            </w:r>
            <w:r w:rsidR="00EC4AA0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取水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量*100%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6E1F6B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</w:t>
            </w:r>
            <w:r w:rsidR="00EC4AA0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国标或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≤2%计4</w:t>
            </w:r>
            <w:r w:rsidR="006D6971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分，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每高于1%,扣分1分,直到扣完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B2137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相关节水型企业行业标准、</w:t>
            </w:r>
            <w:r w:rsidR="003524C3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地方标准或≤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印染混凝土木材水泥制品构件加工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7A270E" w:rsidTr="006116FA">
        <w:trPr>
          <w:trHeight w:val="85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废水</w:t>
            </w:r>
            <w:r w:rsidR="000E485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回用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B2137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废水回用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率查资料=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在一定计量时间内，企业</w:t>
            </w:r>
            <w:r w:rsidRPr="006116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对外排放废水自行处理后的回用水量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/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年排水量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6E1F6B" w:rsidP="0085619F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</w:t>
            </w:r>
            <w:r w:rsidR="00CB2137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国标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计4</w:t>
            </w:r>
            <w:r w:rsidR="006D6971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分，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每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低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于1%,扣分1分,直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至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313494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电器玻璃器具制造陶瓷磨料制造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45</w:t>
            </w:r>
          </w:p>
        </w:tc>
      </w:tr>
      <w:tr w:rsidR="007A270E" w:rsidTr="006116FA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30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471E8C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蒸汽冷凝水回用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471E8C" w:rsidP="008B4583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蒸汽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冷凝水回</w:t>
            </w:r>
            <w:r w:rsidR="008B4583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用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率查资料=年蒸汽冷凝水回</w:t>
            </w:r>
            <w:r w:rsidR="008B4583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用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量/年蒸汽发气量*100%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5619F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符合国标或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≥60%计4分，每低于1%,扣分1分,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直至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CB2137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</w:t>
            </w:r>
            <w:r w:rsidR="00471E8C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或≥</w:t>
            </w:r>
            <w:r w:rsidR="007A270E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电子仪器教学用品日用小百货制造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35</w:t>
            </w:r>
          </w:p>
        </w:tc>
      </w:tr>
      <w:tr w:rsidR="007A270E" w:rsidTr="006116FA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达标排放率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8B458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达标排放率</w:t>
            </w: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=企业达到排放标准的排水量/企业排水量*100%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6E1F6B" w:rsidP="00CB2137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</w:t>
            </w:r>
            <w:r w:rsidR="008B4583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国标</w:t>
            </w:r>
            <w:r w:rsidR="0085619F"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计4分，每低于1%扣1分，直至扣完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相关节水型企业行业标准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313494" w:rsidP="00313494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食品皮革农村产品加工社会福利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25</w:t>
            </w:r>
          </w:p>
        </w:tc>
      </w:tr>
      <w:tr w:rsidR="007A270E" w:rsidTr="006116FA">
        <w:trPr>
          <w:trHeight w:val="41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8B4583" w:rsidP="00C85900">
            <w:pPr>
              <w:widowControl/>
              <w:spacing w:line="30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70E" w:rsidRPr="006116FA" w:rsidRDefault="007A270E" w:rsidP="00C85900">
            <w:pPr>
              <w:widowControl/>
              <w:spacing w:line="240" w:lineRule="exac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</w:tbl>
    <w:p w:rsidR="005C7AD4" w:rsidRPr="00BD0F85" w:rsidRDefault="002A5190" w:rsidP="002A5190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BD0F85">
        <w:rPr>
          <w:rFonts w:ascii="仿宋_GB2312" w:eastAsia="仿宋_GB2312" w:hAnsi="黑体" w:hint="eastAsia"/>
          <w:b/>
          <w:sz w:val="32"/>
          <w:szCs w:val="32"/>
        </w:rPr>
        <w:lastRenderedPageBreak/>
        <w:t>附表二、节水型企业管理考核指标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3855"/>
        <w:gridCol w:w="2983"/>
        <w:gridCol w:w="4050"/>
        <w:gridCol w:w="709"/>
        <w:gridCol w:w="708"/>
        <w:gridCol w:w="709"/>
      </w:tblGrid>
      <w:tr w:rsidR="002A5190" w:rsidTr="00C85900">
        <w:trPr>
          <w:trHeight w:val="64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基础管理考核内容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考核方法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考核标准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分数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自查分数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实得分数</w:t>
            </w:r>
          </w:p>
        </w:tc>
      </w:tr>
      <w:tr w:rsidR="002A5190" w:rsidTr="00C85900">
        <w:trPr>
          <w:trHeight w:val="36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有科学合理的节约用水管理网络和岗位责任制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查阅文件、网络图和工作记录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管理网络健全和责任明确得4分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制定节水规划和用水计划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查阅有关文件和记录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两项符合要求得4分，一项符合要求得2分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2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F17219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有健全的节水统计制度，应定期向相关部门报送节水统计报</w:t>
            </w:r>
            <w:r w:rsidR="00F17219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表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查阅有关资料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符合要求得4分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6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有主要领导负责用水、节水工作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查阅有关资料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符合要求得4分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45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有用水、节水管理部门和专（兼）职用水、管水管理员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查阅有关的节水管理制度和文件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有正式文件颁发的规定和办法各得2分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有详细的供水管网图、排水管网图和计量网络图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查阅图纸及查看现场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有供水管网图、排水管网图各得2分，计量网络图得1分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1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有日常巡查和保修检修制度，定期对管道和设备进行检修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查阅巡查记录和落实情况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符合要求得3分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4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原始记录和统计台账完整规范并定期进行分析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查阅台账和分析报告，核实数据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符合要求得4分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内部实行定额管理，节奖超罚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查看定额管理节奖超罚文件和资料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定额管理和节奖超罚各得2分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按规定周期进行水平衡测试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查阅水平衡测试报告书及有关文件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按规定测试报告书正确有整改计划各得4分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企业注重节水资金投入，每年列支一定资金用于节水工程建设、节水技术改造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查阅有关工作记录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有相关记录得4分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1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使用节水新技术、新工艺、新设备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节水设备管理好且运行正常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管理好、运行正常各得2分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35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经常开展节水管理和培训、节水宣传教育、节水奖励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查看相关资料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经常性开展宣传得4分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45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职工有节水意识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询问职工节水意识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符合要求得4分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2A5190" w:rsidTr="00C85900">
        <w:trPr>
          <w:trHeight w:val="42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line="0" w:lineRule="atLeast"/>
              <w:jc w:val="center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  <w:r w:rsidRPr="006116FA">
              <w:rPr>
                <w:rFonts w:ascii="仿宋_GB2312" w:eastAsia="仿宋_GB2312" w:hAnsi="新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190" w:rsidRPr="006116FA" w:rsidRDefault="002A5190" w:rsidP="00C85900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  <w:tr w:rsidR="00056C6C" w:rsidTr="006116FA">
        <w:trPr>
          <w:trHeight w:val="70"/>
        </w:trPr>
        <w:tc>
          <w:tcPr>
            <w:tcW w:w="136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6C6C" w:rsidRDefault="00056C6C" w:rsidP="006116FA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  <w:p w:rsidR="003669BF" w:rsidRPr="006116FA" w:rsidRDefault="003669BF" w:rsidP="006116FA">
            <w:pPr>
              <w:widowControl/>
              <w:spacing w:line="0" w:lineRule="atLeast"/>
              <w:jc w:val="left"/>
              <w:rPr>
                <w:rFonts w:ascii="仿宋_GB2312" w:eastAsia="仿宋_GB2312" w:hAnsi="新宋体" w:cs="宋体"/>
                <w:kern w:val="0"/>
                <w:sz w:val="20"/>
                <w:szCs w:val="20"/>
              </w:rPr>
            </w:pPr>
          </w:p>
        </w:tc>
      </w:tr>
    </w:tbl>
    <w:p w:rsidR="005C7AD4" w:rsidRDefault="00350C7C" w:rsidP="00350C7C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BD0F85">
        <w:rPr>
          <w:rFonts w:ascii="仿宋_GB2312" w:eastAsia="仿宋_GB2312" w:hAnsi="黑体" w:hint="eastAsia"/>
          <w:b/>
          <w:sz w:val="32"/>
          <w:szCs w:val="32"/>
        </w:rPr>
        <w:lastRenderedPageBreak/>
        <w:t>附表</w:t>
      </w:r>
      <w:r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BD0F85">
        <w:rPr>
          <w:rFonts w:ascii="仿宋_GB2312" w:eastAsia="仿宋_GB2312" w:hAnsi="黑体" w:hint="eastAsia"/>
          <w:b/>
          <w:sz w:val="32"/>
          <w:szCs w:val="32"/>
        </w:rPr>
        <w:t>、节水型企业</w:t>
      </w:r>
      <w:r>
        <w:rPr>
          <w:rFonts w:ascii="仿宋_GB2312" w:eastAsia="仿宋_GB2312" w:hAnsi="黑体" w:hint="eastAsia"/>
          <w:b/>
          <w:sz w:val="32"/>
          <w:szCs w:val="32"/>
        </w:rPr>
        <w:t>鼓励性</w:t>
      </w:r>
      <w:r w:rsidRPr="00BD0F85">
        <w:rPr>
          <w:rFonts w:ascii="仿宋_GB2312" w:eastAsia="仿宋_GB2312" w:hAnsi="黑体" w:hint="eastAsia"/>
          <w:b/>
          <w:sz w:val="32"/>
          <w:szCs w:val="32"/>
        </w:rPr>
        <w:t>指标</w:t>
      </w:r>
    </w:p>
    <w:p w:rsidR="003669BF" w:rsidRDefault="003669BF" w:rsidP="00350C7C">
      <w:pPr>
        <w:jc w:val="center"/>
        <w:rPr>
          <w:rFonts w:ascii="宋体" w:hAnsi="宋体"/>
        </w:rPr>
      </w:pPr>
    </w:p>
    <w:tbl>
      <w:tblPr>
        <w:tblW w:w="0" w:type="auto"/>
        <w:jc w:val="center"/>
        <w:tblInd w:w="-2763" w:type="dxa"/>
        <w:tblLayout w:type="fixed"/>
        <w:tblLook w:val="0000"/>
      </w:tblPr>
      <w:tblGrid>
        <w:gridCol w:w="754"/>
        <w:gridCol w:w="2410"/>
        <w:gridCol w:w="3119"/>
        <w:gridCol w:w="4745"/>
        <w:gridCol w:w="850"/>
        <w:gridCol w:w="851"/>
        <w:gridCol w:w="887"/>
      </w:tblGrid>
      <w:tr w:rsidR="00B94A11" w:rsidRPr="00350C7C" w:rsidTr="00B94A11">
        <w:trPr>
          <w:trHeight w:val="28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评价内容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评价方法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自查</w:t>
            </w:r>
          </w:p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实得</w:t>
            </w:r>
          </w:p>
          <w:p w:rsidR="00B94A11" w:rsidRPr="00B94A11" w:rsidRDefault="00B94A11" w:rsidP="003669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分数</w:t>
            </w:r>
          </w:p>
        </w:tc>
      </w:tr>
      <w:tr w:rsidR="00B94A11" w:rsidRPr="00350C7C" w:rsidTr="00B94A11">
        <w:trPr>
          <w:trHeight w:val="871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非常规水资源利用率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利用海水、雨水、城镇再生水、苦咸水、矿井水等非常规水资源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B94A11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查看现场和相关资料。达到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10</w:t>
            </w: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%得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分，每高5％加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分，最高得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</w:t>
            </w: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B94A11" w:rsidRPr="00350C7C" w:rsidTr="00B94A11">
        <w:trPr>
          <w:trHeight w:val="924"/>
          <w:jc w:val="center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水效领跑者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鼓励开展水效领跑者工作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left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申报开展国家水效领跑者工作并经省级主管部门向国家推荐得2分，入围国家水效领跑者名单，得4分。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 w:rsidRPr="00B94A11"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4A11" w:rsidRPr="00B94A11" w:rsidRDefault="00B94A11" w:rsidP="003669BF"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350C7C" w:rsidRPr="00350C7C" w:rsidRDefault="00350C7C" w:rsidP="005C7AD4">
      <w:pPr>
        <w:rPr>
          <w:rFonts w:ascii="仿宋_GB2312" w:eastAsia="仿宋_GB2312" w:hAnsi="宋体"/>
          <w:sz w:val="20"/>
          <w:szCs w:val="20"/>
        </w:rPr>
      </w:pPr>
    </w:p>
    <w:p w:rsidR="003669BF" w:rsidRPr="003669BF" w:rsidRDefault="003669BF" w:rsidP="003669BF">
      <w:pPr>
        <w:widowControl/>
        <w:spacing w:line="0" w:lineRule="atLeast"/>
        <w:jc w:val="left"/>
        <w:rPr>
          <w:rFonts w:ascii="仿宋_GB2312" w:eastAsia="仿宋_GB2312" w:hAnsi="新宋体" w:cs="宋体"/>
          <w:kern w:val="0"/>
          <w:sz w:val="24"/>
        </w:rPr>
      </w:pPr>
      <w:r w:rsidRPr="003669BF">
        <w:rPr>
          <w:rFonts w:ascii="仿宋_GB2312" w:eastAsia="仿宋_GB2312" w:hAnsi="新宋体" w:cs="宋体" w:hint="eastAsia"/>
          <w:kern w:val="0"/>
          <w:sz w:val="24"/>
        </w:rPr>
        <w:t>说明： 1、节水型企业管理指标得分在52分以上（含52分），且序号1、2、4、5四项评分不低于34分（含34分）的企业达到“节水型企业管理指标”的要求。</w:t>
      </w:r>
      <w:r w:rsidRPr="003669BF">
        <w:rPr>
          <w:rFonts w:ascii="仿宋_GB2312" w:eastAsia="仿宋_GB2312" w:hAnsi="宋体" w:cs="宋体" w:hint="eastAsia"/>
          <w:kern w:val="0"/>
          <w:sz w:val="24"/>
        </w:rPr>
        <w:t>总分达到</w:t>
      </w:r>
      <w:r w:rsidRPr="003669BF">
        <w:rPr>
          <w:rFonts w:ascii="仿宋_GB2312" w:eastAsia="仿宋_GB2312" w:hAnsi="宋体" w:hint="eastAsia"/>
          <w:kern w:val="0"/>
          <w:sz w:val="24"/>
        </w:rPr>
        <w:t>90</w:t>
      </w:r>
      <w:r w:rsidRPr="003669BF">
        <w:rPr>
          <w:rFonts w:ascii="仿宋_GB2312" w:eastAsia="仿宋_GB2312" w:hAnsi="宋体" w:cs="宋体" w:hint="eastAsia"/>
          <w:kern w:val="0"/>
          <w:sz w:val="24"/>
        </w:rPr>
        <w:t>分以上的方可评为节水型企业。</w:t>
      </w:r>
    </w:p>
    <w:p w:rsidR="00350C7C" w:rsidRDefault="003669BF" w:rsidP="003669BF">
      <w:pPr>
        <w:rPr>
          <w:rFonts w:ascii="宋体" w:hAnsi="宋体"/>
        </w:rPr>
      </w:pPr>
      <w:r w:rsidRPr="003669BF">
        <w:rPr>
          <w:rFonts w:ascii="仿宋_GB2312" w:eastAsia="仿宋_GB2312" w:hAnsi="新宋体" w:cs="宋体" w:hint="eastAsia"/>
          <w:kern w:val="0"/>
          <w:sz w:val="24"/>
        </w:rPr>
        <w:t xml:space="preserve">       2、</w:t>
      </w:r>
      <w:r w:rsidRPr="003669BF">
        <w:rPr>
          <w:rFonts w:ascii="仿宋_GB2312" w:eastAsia="仿宋_GB2312" w:hAnsi="宋体" w:hint="eastAsia"/>
          <w:kern w:val="0"/>
          <w:sz w:val="24"/>
        </w:rPr>
        <w:t>技术指标40分，自评分数   分，缺项   分；管理指标60分，自评分数   分，缺项  分</w:t>
      </w:r>
      <w:r>
        <w:rPr>
          <w:rFonts w:ascii="仿宋_GB2312" w:eastAsia="仿宋_GB2312" w:hAnsi="宋体" w:hint="eastAsia"/>
          <w:kern w:val="0"/>
          <w:sz w:val="24"/>
        </w:rPr>
        <w:t>；鼓励性指标得分  分</w:t>
      </w:r>
      <w:r w:rsidRPr="003669BF">
        <w:rPr>
          <w:rFonts w:ascii="仿宋_GB2312" w:eastAsia="仿宋_GB2312" w:hAnsi="宋体" w:hint="eastAsia"/>
          <w:kern w:val="0"/>
          <w:sz w:val="24"/>
        </w:rPr>
        <w:t>。折算后总得分=</w:t>
      </w:r>
      <w:r w:rsidR="00A168B3">
        <w:rPr>
          <w:rFonts w:ascii="仿宋_GB2312" w:eastAsia="仿宋_GB2312" w:hAnsi="宋体" w:hint="eastAsia"/>
          <w:kern w:val="0"/>
          <w:sz w:val="24"/>
        </w:rPr>
        <w:t>（技术指标自评分+管理指标自评分）/（100-</w:t>
      </w:r>
      <w:r w:rsidR="00322CA4">
        <w:rPr>
          <w:rFonts w:ascii="仿宋_GB2312" w:eastAsia="仿宋_GB2312" w:hAnsi="宋体" w:hint="eastAsia"/>
          <w:kern w:val="0"/>
          <w:sz w:val="24"/>
        </w:rPr>
        <w:t>技术、管理</w:t>
      </w:r>
      <w:r w:rsidR="00A168B3">
        <w:rPr>
          <w:rFonts w:ascii="仿宋_GB2312" w:eastAsia="仿宋_GB2312" w:hAnsi="宋体" w:hint="eastAsia"/>
          <w:kern w:val="0"/>
          <w:sz w:val="24"/>
        </w:rPr>
        <w:t>缺项分）×100+鼓励性指标得分</w:t>
      </w:r>
      <w:r w:rsidRPr="003669BF">
        <w:rPr>
          <w:rFonts w:ascii="仿宋_GB2312" w:eastAsia="仿宋_GB2312" w:hAnsi="宋体" w:hint="eastAsia"/>
          <w:kern w:val="0"/>
          <w:sz w:val="24"/>
        </w:rPr>
        <w:t>。</w:t>
      </w:r>
    </w:p>
    <w:p w:rsidR="00350C7C" w:rsidRPr="006116FA" w:rsidRDefault="00350C7C" w:rsidP="005C7AD4">
      <w:pPr>
        <w:rPr>
          <w:rFonts w:ascii="宋体" w:hAnsi="宋体"/>
        </w:rPr>
        <w:sectPr w:rsidR="00350C7C" w:rsidRPr="006116FA" w:rsidSect="00063F61">
          <w:pgSz w:w="16838" w:h="11906" w:orient="landscape"/>
          <w:pgMar w:top="1134" w:right="1440" w:bottom="1134" w:left="1440" w:header="851" w:footer="992" w:gutter="0"/>
          <w:cols w:space="425"/>
          <w:docGrid w:type="linesAndChars" w:linePitch="312"/>
        </w:sectPr>
      </w:pPr>
    </w:p>
    <w:p w:rsidR="005C7AD4" w:rsidRPr="009426C7" w:rsidRDefault="00056C6C" w:rsidP="009426C7">
      <w:pPr>
        <w:spacing w:line="600" w:lineRule="exact"/>
        <w:ind w:firstLineChars="250" w:firstLine="904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六</w:t>
      </w:r>
      <w:r w:rsidR="008359B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、</w:t>
      </w:r>
      <w:r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附件</w:t>
      </w:r>
      <w:r w:rsidR="008359B4" w:rsidRPr="00BD0F85">
        <w:rPr>
          <w:rFonts w:ascii="仿宋_GB2312" w:eastAsia="仿宋_GB2312" w:hAnsi="宋体" w:hint="eastAsia"/>
          <w:b/>
          <w:color w:val="000000"/>
          <w:sz w:val="36"/>
          <w:szCs w:val="36"/>
        </w:rPr>
        <w:t>材料</w:t>
      </w:r>
    </w:p>
    <w:p w:rsidR="005C7AD4" w:rsidRPr="00556990" w:rsidRDefault="005C7AD4" w:rsidP="00556990">
      <w:pPr>
        <w:ind w:left="360" w:firstLineChars="300" w:firstLine="96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 xml:space="preserve"> 1.</w:t>
      </w:r>
      <w:r w:rsidR="008C78E4" w:rsidRPr="00556990">
        <w:rPr>
          <w:rFonts w:ascii="仿宋_GB2312" w:eastAsia="仿宋_GB2312" w:hAnsi="宋体" w:hint="eastAsia"/>
          <w:bCs/>
          <w:sz w:val="32"/>
          <w:szCs w:val="32"/>
        </w:rPr>
        <w:t>节水管理网络及岗位职责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2.</w:t>
      </w:r>
      <w:r w:rsidR="008C78E4" w:rsidRPr="00556990">
        <w:rPr>
          <w:rFonts w:ascii="仿宋_GB2312" w:eastAsia="仿宋_GB2312" w:hAnsi="宋体" w:hint="eastAsia"/>
          <w:bCs/>
          <w:sz w:val="32"/>
          <w:szCs w:val="32"/>
        </w:rPr>
        <w:t>节水规划及节水管理制度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3.</w:t>
      </w:r>
      <w:r w:rsidR="008C78E4" w:rsidRPr="00556990">
        <w:rPr>
          <w:rFonts w:ascii="仿宋_GB2312" w:eastAsia="仿宋_GB2312" w:hAnsi="宋体" w:hint="eastAsia"/>
          <w:bCs/>
          <w:sz w:val="32"/>
          <w:szCs w:val="32"/>
        </w:rPr>
        <w:t>节水统计制度及节水统计报表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4.</w:t>
      </w:r>
      <w:r w:rsidR="008C78E4" w:rsidRPr="00556990">
        <w:rPr>
          <w:rFonts w:ascii="仿宋_GB2312" w:eastAsia="仿宋_GB2312" w:hAnsi="宋体" w:hint="eastAsia"/>
          <w:bCs/>
          <w:sz w:val="32"/>
          <w:szCs w:val="32"/>
        </w:rPr>
        <w:t>办公会议制度及会议记录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5.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管水员培训证书（或通知</w:t>
      </w:r>
      <w:r w:rsidR="00C82DC7" w:rsidRPr="00556990">
        <w:rPr>
          <w:rFonts w:ascii="仿宋_GB2312" w:eastAsia="仿宋_GB2312" w:hAnsi="宋体" w:hint="eastAsia"/>
          <w:bCs/>
          <w:sz w:val="32"/>
          <w:szCs w:val="32"/>
        </w:rPr>
        <w:t>、</w:t>
      </w:r>
      <w:r w:rsidR="001E62BE" w:rsidRPr="00556990">
        <w:rPr>
          <w:rFonts w:ascii="仿宋_GB2312" w:eastAsia="仿宋_GB2312" w:hAnsi="宋体" w:hint="eastAsia"/>
          <w:bCs/>
          <w:sz w:val="32"/>
          <w:szCs w:val="32"/>
        </w:rPr>
        <w:t>办法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）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6.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给排水管网图及计量网络图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7.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日常巡查定期检修制度及巡回检查记录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8.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原始记录及统计台账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9.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定额管理制度及节奖超罚制度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10.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水平衡测试</w:t>
      </w:r>
      <w:r w:rsidR="00C82DC7" w:rsidRPr="00556990">
        <w:rPr>
          <w:rFonts w:ascii="仿宋_GB2312" w:eastAsia="仿宋_GB2312" w:hAnsi="宋体" w:hint="eastAsia"/>
          <w:bCs/>
          <w:sz w:val="32"/>
          <w:szCs w:val="32"/>
        </w:rPr>
        <w:t>合格证</w:t>
      </w:r>
      <w:r w:rsidR="000A59F3">
        <w:rPr>
          <w:rFonts w:ascii="仿宋_GB2312" w:eastAsia="仿宋_GB2312" w:hAnsi="宋体" w:hint="eastAsia"/>
          <w:bCs/>
          <w:sz w:val="32"/>
          <w:szCs w:val="32"/>
        </w:rPr>
        <w:t>（报告）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11.</w:t>
      </w:r>
      <w:r w:rsidR="006116FA" w:rsidRPr="00556990">
        <w:rPr>
          <w:rFonts w:ascii="仿宋_GB2312" w:eastAsia="仿宋_GB2312" w:hint="eastAsia"/>
          <w:sz w:val="32"/>
          <w:szCs w:val="32"/>
        </w:rPr>
        <w:t>节水项目完成情况表及节水项目规划情况表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12.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用水</w:t>
      </w:r>
      <w:r w:rsidR="0094623C" w:rsidRPr="00556990">
        <w:rPr>
          <w:rFonts w:ascii="仿宋_GB2312" w:eastAsia="仿宋_GB2312" w:hAnsi="宋体" w:hint="eastAsia"/>
          <w:bCs/>
          <w:sz w:val="32"/>
          <w:szCs w:val="32"/>
        </w:rPr>
        <w:t>设备运行记录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BF77E3" w:rsidRPr="00556990">
        <w:rPr>
          <w:rFonts w:ascii="仿宋_GB2312" w:eastAsia="仿宋_GB2312" w:hAnsi="宋体" w:hint="eastAsia"/>
          <w:bCs/>
          <w:sz w:val="32"/>
          <w:szCs w:val="32"/>
        </w:rPr>
        <w:t>3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.节水宣传教育资料</w:t>
      </w:r>
      <w:r w:rsidR="00FC2487" w:rsidRPr="00556990">
        <w:rPr>
          <w:rFonts w:ascii="仿宋_GB2312" w:eastAsia="仿宋_GB2312" w:hAnsi="宋体" w:hint="eastAsia"/>
          <w:bCs/>
          <w:sz w:val="32"/>
          <w:szCs w:val="32"/>
        </w:rPr>
        <w:t>（培训、宣传、奖励等）</w:t>
      </w:r>
    </w:p>
    <w:p w:rsidR="006116FA" w:rsidRPr="00556990" w:rsidRDefault="006116FA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14.</w:t>
      </w:r>
      <w:r w:rsidRPr="00556990">
        <w:rPr>
          <w:rFonts w:ascii="仿宋_GB2312" w:eastAsia="仿宋_GB2312" w:hint="eastAsia"/>
          <w:sz w:val="32"/>
          <w:szCs w:val="32"/>
        </w:rPr>
        <w:t>节水意识调查问卷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5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</w:t>
      </w:r>
      <w:r w:rsidR="00FC2487" w:rsidRPr="00556990">
        <w:rPr>
          <w:rFonts w:ascii="仿宋_GB2312" w:eastAsia="仿宋_GB2312" w:hint="eastAsia"/>
          <w:sz w:val="32"/>
          <w:szCs w:val="32"/>
        </w:rPr>
        <w:t>用水器具统计表</w:t>
      </w:r>
    </w:p>
    <w:p w:rsidR="005C7AD4" w:rsidRPr="00556990" w:rsidRDefault="005C7AD4" w:rsidP="00556990">
      <w:pPr>
        <w:ind w:left="1" w:firstLineChars="472" w:firstLine="1510"/>
        <w:rPr>
          <w:rFonts w:ascii="仿宋_GB2312" w:eastAsia="仿宋_GB2312" w:hAnsi="宋体"/>
          <w:bCs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6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</w:t>
      </w:r>
      <w:r w:rsidR="00FC2487" w:rsidRPr="00556990">
        <w:rPr>
          <w:rFonts w:ascii="仿宋_GB2312" w:eastAsia="仿宋_GB2312" w:hAnsi="宋体" w:hint="eastAsia"/>
          <w:bCs/>
          <w:sz w:val="32"/>
          <w:szCs w:val="32"/>
        </w:rPr>
        <w:t>水</w:t>
      </w:r>
      <w:r w:rsidR="00FC2487" w:rsidRPr="00556990">
        <w:rPr>
          <w:rFonts w:ascii="仿宋_GB2312" w:eastAsia="仿宋_GB2312" w:hint="eastAsia"/>
          <w:sz w:val="32"/>
          <w:szCs w:val="32"/>
        </w:rPr>
        <w:t>计量器具配备情况表</w:t>
      </w:r>
    </w:p>
    <w:p w:rsidR="00FC2487" w:rsidRPr="00556990" w:rsidRDefault="005C7AD4" w:rsidP="00556990">
      <w:pPr>
        <w:ind w:left="1" w:firstLineChars="472" w:firstLine="1510"/>
        <w:rPr>
          <w:rFonts w:ascii="仿宋_GB2312" w:eastAsia="仿宋_GB2312"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7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</w:t>
      </w:r>
      <w:r w:rsidR="00FC2487" w:rsidRPr="00556990">
        <w:rPr>
          <w:rFonts w:ascii="仿宋_GB2312" w:eastAsia="仿宋_GB2312" w:hint="eastAsia"/>
          <w:sz w:val="32"/>
          <w:szCs w:val="32"/>
        </w:rPr>
        <w:t>排水许可证及排水水质检测报告</w:t>
      </w:r>
    </w:p>
    <w:p w:rsidR="00FC2487" w:rsidRPr="00556990" w:rsidRDefault="00FC2487" w:rsidP="00556990">
      <w:pPr>
        <w:ind w:left="1" w:firstLineChars="472" w:firstLine="1510"/>
        <w:rPr>
          <w:rFonts w:ascii="仿宋_GB2312" w:eastAsia="仿宋_GB2312"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8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水费发票或</w:t>
      </w:r>
      <w:r w:rsidRPr="00556990">
        <w:rPr>
          <w:rFonts w:ascii="仿宋_GB2312" w:eastAsia="仿宋_GB2312" w:hint="eastAsia"/>
          <w:sz w:val="32"/>
          <w:szCs w:val="32"/>
        </w:rPr>
        <w:t>自备水等取水许可证</w:t>
      </w:r>
    </w:p>
    <w:p w:rsidR="009426C7" w:rsidRPr="00556990" w:rsidRDefault="00FC2487" w:rsidP="00556990">
      <w:pPr>
        <w:ind w:left="1" w:firstLineChars="472" w:firstLine="1510"/>
        <w:rPr>
          <w:rFonts w:ascii="仿宋_GB2312" w:eastAsia="仿宋_GB2312"/>
          <w:sz w:val="32"/>
          <w:szCs w:val="32"/>
        </w:rPr>
      </w:pPr>
      <w:r w:rsidRPr="00556990">
        <w:rPr>
          <w:rFonts w:ascii="仿宋_GB2312" w:eastAsia="仿宋_GB2312" w:hAnsi="宋体" w:hint="eastAsia"/>
          <w:bCs/>
          <w:sz w:val="32"/>
          <w:szCs w:val="32"/>
        </w:rPr>
        <w:t>1</w:t>
      </w:r>
      <w:r w:rsidR="006116FA" w:rsidRPr="00556990">
        <w:rPr>
          <w:rFonts w:ascii="仿宋_GB2312" w:eastAsia="仿宋_GB2312" w:hAnsi="宋体" w:hint="eastAsia"/>
          <w:bCs/>
          <w:sz w:val="32"/>
          <w:szCs w:val="32"/>
        </w:rPr>
        <w:t>9</w:t>
      </w:r>
      <w:r w:rsidRPr="00556990">
        <w:rPr>
          <w:rFonts w:ascii="仿宋_GB2312" w:eastAsia="仿宋_GB2312" w:hAnsi="宋体" w:hint="eastAsia"/>
          <w:bCs/>
          <w:sz w:val="32"/>
          <w:szCs w:val="32"/>
        </w:rPr>
        <w:t>.</w:t>
      </w:r>
      <w:r w:rsidRPr="00556990">
        <w:rPr>
          <w:rFonts w:ascii="仿宋_GB2312" w:eastAsia="仿宋_GB2312" w:hint="eastAsia"/>
          <w:sz w:val="32"/>
          <w:szCs w:val="32"/>
        </w:rPr>
        <w:t>近三年无超计划超定额用水证明</w:t>
      </w:r>
    </w:p>
    <w:p w:rsidR="00EC6700" w:rsidRPr="009426C7" w:rsidRDefault="009426C7" w:rsidP="00556990">
      <w:pPr>
        <w:ind w:left="1" w:firstLineChars="472" w:firstLine="1510"/>
        <w:rPr>
          <w:rFonts w:ascii="仿宋_GB2312" w:eastAsia="仿宋_GB2312"/>
          <w:sz w:val="30"/>
          <w:szCs w:val="30"/>
        </w:rPr>
      </w:pPr>
      <w:r w:rsidRPr="00556990">
        <w:rPr>
          <w:rFonts w:ascii="仿宋_GB2312" w:eastAsia="仿宋_GB2312" w:hint="eastAsia"/>
          <w:sz w:val="32"/>
          <w:szCs w:val="32"/>
        </w:rPr>
        <w:t>20.非常规水资源利用、水效领跑者等证明材料</w:t>
      </w:r>
      <w:r w:rsidR="005C7AD4" w:rsidRPr="008E23EC">
        <w:rPr>
          <w:rFonts w:ascii="宋体" w:hAnsi="宋体" w:hint="eastAsia"/>
          <w:b/>
          <w:bCs/>
          <w:sz w:val="30"/>
          <w:szCs w:val="30"/>
        </w:rPr>
        <w:t xml:space="preserve">            </w:t>
      </w:r>
      <w:r w:rsidR="005C7AD4" w:rsidRPr="00FC17DE">
        <w:rPr>
          <w:rFonts w:ascii="宋体" w:hAnsi="宋体" w:hint="eastAsia"/>
          <w:b/>
          <w:bCs/>
        </w:rPr>
        <w:t xml:space="preserve">                                      </w:t>
      </w:r>
    </w:p>
    <w:sectPr w:rsidR="00EC6700" w:rsidRPr="009426C7" w:rsidSect="00A8790C">
      <w:footerReference w:type="even" r:id="rId11"/>
      <w:footerReference w:type="default" r:id="rId12"/>
      <w:pgSz w:w="11906" w:h="16838" w:code="9"/>
      <w:pgMar w:top="192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CE" w:rsidRDefault="00F431CE" w:rsidP="002B324B">
      <w:r>
        <w:separator/>
      </w:r>
    </w:p>
  </w:endnote>
  <w:endnote w:type="continuationSeparator" w:id="1">
    <w:p w:rsidR="00F431CE" w:rsidRDefault="00F431CE" w:rsidP="002B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F" w:rsidRPr="003E7493" w:rsidRDefault="00FA48D7" w:rsidP="00063F61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3E7493">
      <w:rPr>
        <w:rStyle w:val="a4"/>
        <w:rFonts w:ascii="宋体" w:hAnsi="宋体"/>
        <w:sz w:val="28"/>
        <w:szCs w:val="28"/>
      </w:rPr>
      <w:fldChar w:fldCharType="begin"/>
    </w:r>
    <w:r w:rsidR="003669BF" w:rsidRPr="003E7493">
      <w:rPr>
        <w:rStyle w:val="a4"/>
        <w:rFonts w:ascii="宋体" w:hAnsi="宋体"/>
        <w:sz w:val="28"/>
        <w:szCs w:val="28"/>
      </w:rPr>
      <w:instrText xml:space="preserve">PAGE  </w:instrText>
    </w:r>
    <w:r w:rsidRPr="003E7493">
      <w:rPr>
        <w:rStyle w:val="a4"/>
        <w:rFonts w:ascii="宋体" w:hAnsi="宋体"/>
        <w:sz w:val="28"/>
        <w:szCs w:val="28"/>
      </w:rPr>
      <w:fldChar w:fldCharType="separate"/>
    </w:r>
    <w:r w:rsidR="003669BF">
      <w:rPr>
        <w:rStyle w:val="a4"/>
        <w:rFonts w:ascii="宋体" w:hAnsi="宋体"/>
        <w:noProof/>
        <w:sz w:val="28"/>
        <w:szCs w:val="28"/>
      </w:rPr>
      <w:t>18</w:t>
    </w:r>
    <w:r w:rsidRPr="003E7493">
      <w:rPr>
        <w:rStyle w:val="a4"/>
        <w:rFonts w:ascii="宋体" w:hAnsi="宋体"/>
        <w:sz w:val="28"/>
        <w:szCs w:val="28"/>
      </w:rPr>
      <w:fldChar w:fldCharType="end"/>
    </w:r>
  </w:p>
  <w:p w:rsidR="003669BF" w:rsidRDefault="003669BF" w:rsidP="00063F6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F" w:rsidRDefault="003669BF">
    <w:pPr>
      <w:pStyle w:val="a3"/>
      <w:jc w:val="center"/>
    </w:pPr>
  </w:p>
  <w:p w:rsidR="003669BF" w:rsidRDefault="003669BF" w:rsidP="00A41F03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8998"/>
      <w:docPartObj>
        <w:docPartGallery w:val="Page Numbers (Bottom of Page)"/>
        <w:docPartUnique/>
      </w:docPartObj>
    </w:sdtPr>
    <w:sdtContent>
      <w:p w:rsidR="003669BF" w:rsidRPr="00C826C5" w:rsidRDefault="00FA48D7" w:rsidP="00A41F03">
        <w:pPr>
          <w:pStyle w:val="a3"/>
          <w:jc w:val="center"/>
          <w:rPr>
            <w:sz w:val="28"/>
            <w:szCs w:val="28"/>
          </w:rPr>
        </w:pPr>
        <w:r w:rsidRPr="00C826C5">
          <w:rPr>
            <w:sz w:val="28"/>
            <w:szCs w:val="28"/>
          </w:rPr>
          <w:fldChar w:fldCharType="begin"/>
        </w:r>
        <w:r w:rsidR="003669BF" w:rsidRPr="00C826C5">
          <w:rPr>
            <w:sz w:val="28"/>
            <w:szCs w:val="28"/>
          </w:rPr>
          <w:instrText xml:space="preserve"> PAGE   \* MERGEFORMAT </w:instrText>
        </w:r>
        <w:r w:rsidRPr="00C826C5">
          <w:rPr>
            <w:sz w:val="28"/>
            <w:szCs w:val="28"/>
          </w:rPr>
          <w:fldChar w:fldCharType="separate"/>
        </w:r>
        <w:r w:rsidR="000A59F3" w:rsidRPr="000A59F3">
          <w:rPr>
            <w:noProof/>
            <w:sz w:val="28"/>
            <w:szCs w:val="28"/>
            <w:lang w:val="zh-CN"/>
          </w:rPr>
          <w:t>14</w:t>
        </w:r>
        <w:r w:rsidRPr="00C826C5">
          <w:rPr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F" w:rsidRPr="00031C74" w:rsidRDefault="00FA48D7" w:rsidP="00063F61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031C74">
      <w:rPr>
        <w:rStyle w:val="a4"/>
        <w:rFonts w:ascii="宋体" w:eastAsia="宋体" w:hAnsi="宋体"/>
        <w:sz w:val="28"/>
        <w:szCs w:val="28"/>
      </w:rPr>
      <w:fldChar w:fldCharType="begin"/>
    </w:r>
    <w:r w:rsidR="003669BF" w:rsidRPr="00031C74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31C74">
      <w:rPr>
        <w:rStyle w:val="a4"/>
        <w:rFonts w:ascii="宋体" w:eastAsia="宋体" w:hAnsi="宋体"/>
        <w:sz w:val="28"/>
        <w:szCs w:val="28"/>
      </w:rPr>
      <w:fldChar w:fldCharType="separate"/>
    </w:r>
    <w:r w:rsidR="003669BF">
      <w:rPr>
        <w:rStyle w:val="a4"/>
        <w:rFonts w:ascii="宋体" w:eastAsia="宋体" w:hAnsi="宋体"/>
        <w:noProof/>
        <w:sz w:val="28"/>
        <w:szCs w:val="28"/>
      </w:rPr>
      <w:t>- 40 -</w:t>
    </w:r>
    <w:r w:rsidRPr="00031C74">
      <w:rPr>
        <w:rStyle w:val="a4"/>
        <w:rFonts w:ascii="宋体" w:eastAsia="宋体" w:hAnsi="宋体"/>
        <w:sz w:val="28"/>
        <w:szCs w:val="28"/>
      </w:rPr>
      <w:fldChar w:fldCharType="end"/>
    </w:r>
  </w:p>
  <w:p w:rsidR="003669BF" w:rsidRDefault="003669BF" w:rsidP="00063F61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F" w:rsidRDefault="00FA48D7">
    <w:pPr>
      <w:pStyle w:val="a3"/>
      <w:jc w:val="center"/>
    </w:pPr>
    <w:r w:rsidRPr="00C826C5">
      <w:rPr>
        <w:sz w:val="28"/>
        <w:szCs w:val="28"/>
      </w:rPr>
      <w:fldChar w:fldCharType="begin"/>
    </w:r>
    <w:r w:rsidR="003669BF" w:rsidRPr="00C826C5">
      <w:rPr>
        <w:sz w:val="28"/>
        <w:szCs w:val="28"/>
      </w:rPr>
      <w:instrText xml:space="preserve"> PAGE   \* MERGEFORMAT </w:instrText>
    </w:r>
    <w:r w:rsidRPr="00C826C5">
      <w:rPr>
        <w:sz w:val="28"/>
        <w:szCs w:val="28"/>
      </w:rPr>
      <w:fldChar w:fldCharType="separate"/>
    </w:r>
    <w:r w:rsidR="000A59F3" w:rsidRPr="000A59F3">
      <w:rPr>
        <w:noProof/>
        <w:sz w:val="28"/>
        <w:szCs w:val="28"/>
        <w:lang w:val="zh-CN"/>
      </w:rPr>
      <w:t>-</w:t>
    </w:r>
    <w:r w:rsidR="000A59F3">
      <w:rPr>
        <w:noProof/>
        <w:sz w:val="28"/>
        <w:szCs w:val="28"/>
      </w:rPr>
      <w:t xml:space="preserve"> 15 -</w:t>
    </w:r>
    <w:r w:rsidRPr="00C826C5">
      <w:rPr>
        <w:sz w:val="28"/>
        <w:szCs w:val="28"/>
      </w:rPr>
      <w:fldChar w:fldCharType="end"/>
    </w:r>
  </w:p>
  <w:p w:rsidR="003669BF" w:rsidRDefault="003669BF" w:rsidP="00063F6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CE" w:rsidRDefault="00F431CE" w:rsidP="002B324B">
      <w:r>
        <w:separator/>
      </w:r>
    </w:p>
  </w:footnote>
  <w:footnote w:type="continuationSeparator" w:id="1">
    <w:p w:rsidR="00F431CE" w:rsidRDefault="00F431CE" w:rsidP="002B3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DC6"/>
    <w:multiLevelType w:val="hybridMultilevel"/>
    <w:tmpl w:val="2C1A5C36"/>
    <w:lvl w:ilvl="0" w:tplc="C646293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D69816A4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3B85759"/>
    <w:multiLevelType w:val="hybridMultilevel"/>
    <w:tmpl w:val="8D4AF730"/>
    <w:lvl w:ilvl="0" w:tplc="8464725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2F7684"/>
    <w:multiLevelType w:val="hybridMultilevel"/>
    <w:tmpl w:val="4D46FC9A"/>
    <w:lvl w:ilvl="0" w:tplc="721C2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8744922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E961BD"/>
    <w:multiLevelType w:val="hybridMultilevel"/>
    <w:tmpl w:val="417A5F7C"/>
    <w:lvl w:ilvl="0" w:tplc="F9F842C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F34585"/>
    <w:multiLevelType w:val="hybridMultilevel"/>
    <w:tmpl w:val="B2A03A38"/>
    <w:lvl w:ilvl="0" w:tplc="C87EFD6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AB8282A"/>
    <w:multiLevelType w:val="hybridMultilevel"/>
    <w:tmpl w:val="008A0658"/>
    <w:lvl w:ilvl="0" w:tplc="ECB6B90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89"/>
  <w:drawingGridVerticalSpacing w:val="607"/>
  <w:displayHorizontalDrawingGridEvery w:val="0"/>
  <w:characterSpacingControl w:val="compressPunctuation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D4"/>
    <w:rsid w:val="000353DE"/>
    <w:rsid w:val="0004675D"/>
    <w:rsid w:val="00056C6C"/>
    <w:rsid w:val="00062C5D"/>
    <w:rsid w:val="00063F61"/>
    <w:rsid w:val="00077308"/>
    <w:rsid w:val="00096AE8"/>
    <w:rsid w:val="000A59F3"/>
    <w:rsid w:val="000C5E56"/>
    <w:rsid w:val="000E485C"/>
    <w:rsid w:val="000F793A"/>
    <w:rsid w:val="0011257F"/>
    <w:rsid w:val="001411CE"/>
    <w:rsid w:val="00157105"/>
    <w:rsid w:val="001C6233"/>
    <w:rsid w:val="001E62BE"/>
    <w:rsid w:val="001F65EF"/>
    <w:rsid w:val="0025568A"/>
    <w:rsid w:val="00260545"/>
    <w:rsid w:val="00263709"/>
    <w:rsid w:val="0029439E"/>
    <w:rsid w:val="002A2AAE"/>
    <w:rsid w:val="002A2BB6"/>
    <w:rsid w:val="002A4A81"/>
    <w:rsid w:val="002A5190"/>
    <w:rsid w:val="002A5ABE"/>
    <w:rsid w:val="002B082A"/>
    <w:rsid w:val="002B1CFA"/>
    <w:rsid w:val="002B324B"/>
    <w:rsid w:val="002C1C46"/>
    <w:rsid w:val="002C7106"/>
    <w:rsid w:val="00310EDD"/>
    <w:rsid w:val="00313494"/>
    <w:rsid w:val="00322CA4"/>
    <w:rsid w:val="00327213"/>
    <w:rsid w:val="00350C7C"/>
    <w:rsid w:val="003524C3"/>
    <w:rsid w:val="003669BF"/>
    <w:rsid w:val="00390AE1"/>
    <w:rsid w:val="003A313D"/>
    <w:rsid w:val="003A684F"/>
    <w:rsid w:val="003B08E8"/>
    <w:rsid w:val="003B18D3"/>
    <w:rsid w:val="003B408B"/>
    <w:rsid w:val="003C307E"/>
    <w:rsid w:val="003F3BAD"/>
    <w:rsid w:val="0040432C"/>
    <w:rsid w:val="00411A71"/>
    <w:rsid w:val="00426816"/>
    <w:rsid w:val="004271E1"/>
    <w:rsid w:val="00442F0B"/>
    <w:rsid w:val="00471E8C"/>
    <w:rsid w:val="004767BC"/>
    <w:rsid w:val="00487390"/>
    <w:rsid w:val="00490DA8"/>
    <w:rsid w:val="004F1A9A"/>
    <w:rsid w:val="00543159"/>
    <w:rsid w:val="00556990"/>
    <w:rsid w:val="0059582E"/>
    <w:rsid w:val="005B5E10"/>
    <w:rsid w:val="005C6F3D"/>
    <w:rsid w:val="005C7AD4"/>
    <w:rsid w:val="005F2557"/>
    <w:rsid w:val="00604F02"/>
    <w:rsid w:val="006116FA"/>
    <w:rsid w:val="00627CBD"/>
    <w:rsid w:val="006577DE"/>
    <w:rsid w:val="00662165"/>
    <w:rsid w:val="006676F1"/>
    <w:rsid w:val="00671D90"/>
    <w:rsid w:val="006901F3"/>
    <w:rsid w:val="006B6853"/>
    <w:rsid w:val="006D4AA1"/>
    <w:rsid w:val="006D6971"/>
    <w:rsid w:val="006E1F6B"/>
    <w:rsid w:val="00706490"/>
    <w:rsid w:val="00733713"/>
    <w:rsid w:val="007337A7"/>
    <w:rsid w:val="00736F95"/>
    <w:rsid w:val="0074327E"/>
    <w:rsid w:val="00750804"/>
    <w:rsid w:val="00767BB8"/>
    <w:rsid w:val="00776E7E"/>
    <w:rsid w:val="007819DB"/>
    <w:rsid w:val="007A270E"/>
    <w:rsid w:val="007B3507"/>
    <w:rsid w:val="007F3D70"/>
    <w:rsid w:val="007F6142"/>
    <w:rsid w:val="00825679"/>
    <w:rsid w:val="008359B4"/>
    <w:rsid w:val="008511B2"/>
    <w:rsid w:val="0085619F"/>
    <w:rsid w:val="00872C4E"/>
    <w:rsid w:val="00884588"/>
    <w:rsid w:val="008B4583"/>
    <w:rsid w:val="008C3DDF"/>
    <w:rsid w:val="008C78E4"/>
    <w:rsid w:val="008E13F4"/>
    <w:rsid w:val="00900863"/>
    <w:rsid w:val="00922E50"/>
    <w:rsid w:val="009426C7"/>
    <w:rsid w:val="009459D1"/>
    <w:rsid w:val="0094623C"/>
    <w:rsid w:val="00977743"/>
    <w:rsid w:val="00981579"/>
    <w:rsid w:val="009B06E6"/>
    <w:rsid w:val="009B31C3"/>
    <w:rsid w:val="009E5A7F"/>
    <w:rsid w:val="009F3321"/>
    <w:rsid w:val="00A168B3"/>
    <w:rsid w:val="00A31512"/>
    <w:rsid w:val="00A41F03"/>
    <w:rsid w:val="00A84230"/>
    <w:rsid w:val="00A8790C"/>
    <w:rsid w:val="00AB2C53"/>
    <w:rsid w:val="00AD6432"/>
    <w:rsid w:val="00AE62FB"/>
    <w:rsid w:val="00B330E7"/>
    <w:rsid w:val="00B35421"/>
    <w:rsid w:val="00B4110A"/>
    <w:rsid w:val="00B542C4"/>
    <w:rsid w:val="00B55BA1"/>
    <w:rsid w:val="00B57940"/>
    <w:rsid w:val="00B72B5E"/>
    <w:rsid w:val="00B85557"/>
    <w:rsid w:val="00B94A11"/>
    <w:rsid w:val="00B96573"/>
    <w:rsid w:val="00BC3A5C"/>
    <w:rsid w:val="00BD0F85"/>
    <w:rsid w:val="00BE5765"/>
    <w:rsid w:val="00BE5FC8"/>
    <w:rsid w:val="00BF77E3"/>
    <w:rsid w:val="00C0005F"/>
    <w:rsid w:val="00C11F65"/>
    <w:rsid w:val="00C4653A"/>
    <w:rsid w:val="00C826C5"/>
    <w:rsid w:val="00C82DC7"/>
    <w:rsid w:val="00C85900"/>
    <w:rsid w:val="00CB2137"/>
    <w:rsid w:val="00CB614A"/>
    <w:rsid w:val="00CD6FF7"/>
    <w:rsid w:val="00CF2E4A"/>
    <w:rsid w:val="00CF543B"/>
    <w:rsid w:val="00D062BB"/>
    <w:rsid w:val="00D20C8E"/>
    <w:rsid w:val="00D27076"/>
    <w:rsid w:val="00D4770B"/>
    <w:rsid w:val="00D47E78"/>
    <w:rsid w:val="00D528F1"/>
    <w:rsid w:val="00D55A73"/>
    <w:rsid w:val="00D71257"/>
    <w:rsid w:val="00D83C97"/>
    <w:rsid w:val="00D862C6"/>
    <w:rsid w:val="00D933C9"/>
    <w:rsid w:val="00DA47D3"/>
    <w:rsid w:val="00DD32A3"/>
    <w:rsid w:val="00DD5BB5"/>
    <w:rsid w:val="00DE4F1D"/>
    <w:rsid w:val="00DF340B"/>
    <w:rsid w:val="00DF7435"/>
    <w:rsid w:val="00E052E5"/>
    <w:rsid w:val="00E13246"/>
    <w:rsid w:val="00E14D91"/>
    <w:rsid w:val="00E247CB"/>
    <w:rsid w:val="00E3673F"/>
    <w:rsid w:val="00E40CD8"/>
    <w:rsid w:val="00E41488"/>
    <w:rsid w:val="00E62A2C"/>
    <w:rsid w:val="00E932DE"/>
    <w:rsid w:val="00EA228C"/>
    <w:rsid w:val="00EA6C57"/>
    <w:rsid w:val="00EC4AA0"/>
    <w:rsid w:val="00EC6700"/>
    <w:rsid w:val="00ED306D"/>
    <w:rsid w:val="00EE6CCF"/>
    <w:rsid w:val="00EF4C1A"/>
    <w:rsid w:val="00EF6EDA"/>
    <w:rsid w:val="00F105B5"/>
    <w:rsid w:val="00F16006"/>
    <w:rsid w:val="00F17219"/>
    <w:rsid w:val="00F17B8B"/>
    <w:rsid w:val="00F26DAB"/>
    <w:rsid w:val="00F34F75"/>
    <w:rsid w:val="00F431CE"/>
    <w:rsid w:val="00F56A65"/>
    <w:rsid w:val="00F63BAE"/>
    <w:rsid w:val="00F742E5"/>
    <w:rsid w:val="00F94F38"/>
    <w:rsid w:val="00F9573E"/>
    <w:rsid w:val="00FA48D7"/>
    <w:rsid w:val="00FC2487"/>
    <w:rsid w:val="00FF3504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7AD4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7AD4"/>
    <w:rPr>
      <w:rFonts w:ascii="Times New Roman" w:eastAsia="仿宋_GB2312" w:hAnsi="Times New Roman" w:cs="Times New Roman"/>
      <w:snapToGrid w:val="0"/>
      <w:sz w:val="18"/>
      <w:szCs w:val="18"/>
    </w:rPr>
  </w:style>
  <w:style w:type="character" w:styleId="a4">
    <w:name w:val="page number"/>
    <w:basedOn w:val="a0"/>
    <w:rsid w:val="005C7AD4"/>
  </w:style>
  <w:style w:type="paragraph" w:styleId="a5">
    <w:name w:val="header"/>
    <w:basedOn w:val="a"/>
    <w:link w:val="Char0"/>
    <w:rsid w:val="005C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C7AD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rsid w:val="005C7AD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link w:val="Char1"/>
    <w:rsid w:val="005C7AD4"/>
    <w:pPr>
      <w:ind w:leftChars="2500" w:left="100"/>
    </w:pPr>
  </w:style>
  <w:style w:type="character" w:customStyle="1" w:styleId="Char1">
    <w:name w:val="日期 Char"/>
    <w:basedOn w:val="a0"/>
    <w:link w:val="a6"/>
    <w:rsid w:val="005C7AD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rsid w:val="005C7AD4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7AD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3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427F-66FA-4BC2-BC49-4E47BBB1A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17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陈智恒</dc:creator>
  <cp:lastModifiedBy>Sky123.Org</cp:lastModifiedBy>
  <cp:revision>108</cp:revision>
  <dcterms:created xsi:type="dcterms:W3CDTF">2019-09-29T02:13:00Z</dcterms:created>
  <dcterms:modified xsi:type="dcterms:W3CDTF">2020-06-02T09:12:00Z</dcterms:modified>
</cp:coreProperties>
</file>