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9C6" w:rsidRPr="000F68E4" w:rsidRDefault="00A339C6" w:rsidP="00A339C6">
      <w:pPr>
        <w:spacing w:beforeLines="50" w:before="156" w:afterLines="50" w:after="156" w:line="560" w:lineRule="exact"/>
        <w:rPr>
          <w:rFonts w:ascii="黑体" w:eastAsia="黑体" w:hAnsi="黑体"/>
          <w:sz w:val="32"/>
          <w:szCs w:val="32"/>
        </w:rPr>
      </w:pPr>
      <w:r w:rsidRPr="000F68E4">
        <w:rPr>
          <w:rFonts w:ascii="黑体" w:eastAsia="黑体" w:hAnsi="黑体" w:hint="eastAsia"/>
          <w:sz w:val="32"/>
          <w:szCs w:val="32"/>
        </w:rPr>
        <w:t>附件</w:t>
      </w:r>
      <w:r w:rsidRPr="000F68E4">
        <w:rPr>
          <w:rFonts w:ascii="黑体" w:eastAsia="黑体" w:hAnsi="黑体"/>
          <w:sz w:val="32"/>
          <w:szCs w:val="32"/>
        </w:rPr>
        <w:t>2</w:t>
      </w:r>
    </w:p>
    <w:p w:rsidR="00A339C6" w:rsidRPr="000F68E4" w:rsidRDefault="00A339C6" w:rsidP="00A339C6">
      <w:pPr>
        <w:snapToGrid w:val="0"/>
        <w:spacing w:line="560" w:lineRule="exact"/>
        <w:jc w:val="center"/>
        <w:rPr>
          <w:rFonts w:ascii="黑体" w:eastAsia="黑体" w:hAnsi="黑体"/>
          <w:sz w:val="36"/>
          <w:szCs w:val="36"/>
        </w:rPr>
      </w:pPr>
      <w:r w:rsidRPr="000F68E4">
        <w:rPr>
          <w:rFonts w:ascii="黑体" w:eastAsia="黑体" w:hAnsi="黑体" w:hint="eastAsia"/>
          <w:sz w:val="36"/>
          <w:szCs w:val="36"/>
        </w:rPr>
        <w:t>青岛市市区普通住宅</w:t>
      </w:r>
      <w:r w:rsidRPr="000F68E4">
        <w:rPr>
          <w:rFonts w:ascii="黑体" w:eastAsia="黑体" w:hAnsi="黑体"/>
          <w:sz w:val="36"/>
          <w:szCs w:val="36"/>
        </w:rPr>
        <w:t>物业服务</w:t>
      </w:r>
      <w:r w:rsidRPr="000F68E4">
        <w:rPr>
          <w:rFonts w:ascii="黑体" w:eastAsia="黑体" w:hAnsi="黑体" w:hint="eastAsia"/>
          <w:sz w:val="36"/>
          <w:szCs w:val="36"/>
        </w:rPr>
        <w:t>区域</w:t>
      </w:r>
    </w:p>
    <w:p w:rsidR="00A339C6" w:rsidRPr="000F68E4" w:rsidRDefault="00A339C6" w:rsidP="00A339C6">
      <w:pPr>
        <w:snapToGrid w:val="0"/>
        <w:spacing w:line="560" w:lineRule="exact"/>
        <w:jc w:val="center"/>
        <w:rPr>
          <w:rFonts w:ascii="黑体" w:eastAsia="黑体" w:hAnsi="黑体"/>
          <w:sz w:val="36"/>
          <w:szCs w:val="36"/>
        </w:rPr>
      </w:pPr>
      <w:r w:rsidRPr="000F68E4">
        <w:rPr>
          <w:rFonts w:ascii="黑体" w:eastAsia="黑体" w:hAnsi="黑体"/>
          <w:sz w:val="36"/>
          <w:szCs w:val="36"/>
        </w:rPr>
        <w:t>机动车停放</w:t>
      </w:r>
      <w:r w:rsidRPr="000F68E4">
        <w:rPr>
          <w:rFonts w:ascii="黑体" w:eastAsia="黑体" w:hAnsi="黑体" w:hint="eastAsia"/>
          <w:sz w:val="36"/>
          <w:szCs w:val="36"/>
        </w:rPr>
        <w:t>收费指导</w:t>
      </w:r>
      <w:r w:rsidRPr="000F68E4">
        <w:rPr>
          <w:rFonts w:ascii="黑体" w:eastAsia="黑体" w:hAnsi="黑体"/>
          <w:sz w:val="36"/>
          <w:szCs w:val="36"/>
        </w:rPr>
        <w:t>标准</w:t>
      </w:r>
    </w:p>
    <w:p w:rsidR="00A339C6" w:rsidRPr="000F68E4" w:rsidRDefault="00A339C6" w:rsidP="00A339C6">
      <w:pPr>
        <w:snapToGrid w:val="0"/>
        <w:spacing w:line="560" w:lineRule="exact"/>
        <w:jc w:val="center"/>
        <w:rPr>
          <w:rFonts w:ascii="楷体_GB2312" w:eastAsia="楷体_GB2312" w:hAnsi="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468"/>
        <w:gridCol w:w="1440"/>
        <w:gridCol w:w="2379"/>
        <w:gridCol w:w="1820"/>
      </w:tblGrid>
      <w:tr w:rsidR="00A339C6" w:rsidRPr="000F68E4" w:rsidTr="00C058E3">
        <w:trPr>
          <w:trHeight w:val="345"/>
          <w:jc w:val="center"/>
        </w:trPr>
        <w:tc>
          <w:tcPr>
            <w:tcW w:w="1189" w:type="dxa"/>
            <w:vMerge w:val="restart"/>
            <w:vAlign w:val="center"/>
          </w:tcPr>
          <w:p w:rsidR="00A339C6" w:rsidRPr="000F68E4" w:rsidRDefault="00A339C6" w:rsidP="00C058E3">
            <w:pPr>
              <w:spacing w:line="560" w:lineRule="exact"/>
              <w:jc w:val="center"/>
              <w:rPr>
                <w:rFonts w:ascii="黑体" w:eastAsia="黑体" w:hAnsi="黑体"/>
                <w:bCs/>
                <w:sz w:val="28"/>
                <w:szCs w:val="28"/>
              </w:rPr>
            </w:pPr>
            <w:r w:rsidRPr="000F68E4">
              <w:rPr>
                <w:rFonts w:ascii="黑体" w:eastAsia="黑体" w:hAnsi="黑体" w:hint="eastAsia"/>
                <w:bCs/>
                <w:sz w:val="28"/>
                <w:szCs w:val="28"/>
              </w:rPr>
              <w:t>车型</w:t>
            </w:r>
          </w:p>
        </w:tc>
        <w:tc>
          <w:tcPr>
            <w:tcW w:w="2908" w:type="dxa"/>
            <w:gridSpan w:val="2"/>
          </w:tcPr>
          <w:p w:rsidR="00A339C6" w:rsidRPr="000F68E4" w:rsidRDefault="00A339C6" w:rsidP="00C058E3">
            <w:pPr>
              <w:spacing w:line="560" w:lineRule="exact"/>
              <w:jc w:val="center"/>
              <w:rPr>
                <w:rFonts w:eastAsia="黑体"/>
                <w:bCs/>
                <w:sz w:val="28"/>
                <w:szCs w:val="28"/>
              </w:rPr>
            </w:pPr>
            <w:r w:rsidRPr="000F68E4">
              <w:rPr>
                <w:rFonts w:eastAsia="黑体" w:hAnsi="黑体"/>
                <w:bCs/>
                <w:sz w:val="28"/>
                <w:szCs w:val="28"/>
              </w:rPr>
              <w:t>停车服务费（元</w:t>
            </w:r>
            <w:r w:rsidRPr="000F68E4">
              <w:rPr>
                <w:rFonts w:eastAsia="黑体"/>
                <w:bCs/>
                <w:sz w:val="28"/>
                <w:szCs w:val="28"/>
              </w:rPr>
              <w:t>/</w:t>
            </w:r>
            <w:r w:rsidRPr="000F68E4">
              <w:rPr>
                <w:rFonts w:eastAsia="黑体" w:hAnsi="黑体"/>
                <w:bCs/>
                <w:sz w:val="28"/>
                <w:szCs w:val="28"/>
              </w:rPr>
              <w:t>月）</w:t>
            </w:r>
          </w:p>
        </w:tc>
        <w:tc>
          <w:tcPr>
            <w:tcW w:w="2379" w:type="dxa"/>
            <w:vMerge w:val="restart"/>
            <w:vAlign w:val="center"/>
          </w:tcPr>
          <w:p w:rsidR="00A339C6" w:rsidRPr="000F68E4" w:rsidRDefault="00A339C6" w:rsidP="00C058E3">
            <w:pPr>
              <w:spacing w:line="400" w:lineRule="exact"/>
              <w:jc w:val="center"/>
              <w:rPr>
                <w:rFonts w:eastAsia="黑体" w:hAnsi="黑体"/>
                <w:bCs/>
                <w:sz w:val="28"/>
                <w:szCs w:val="28"/>
              </w:rPr>
            </w:pPr>
            <w:r w:rsidRPr="000F68E4">
              <w:rPr>
                <w:rFonts w:eastAsia="黑体" w:hAnsi="黑体"/>
                <w:bCs/>
                <w:sz w:val="28"/>
                <w:szCs w:val="28"/>
              </w:rPr>
              <w:t>车位场地使用费</w:t>
            </w:r>
          </w:p>
          <w:p w:rsidR="00A339C6" w:rsidRPr="000F68E4" w:rsidRDefault="00A339C6" w:rsidP="00C058E3">
            <w:pPr>
              <w:spacing w:line="400" w:lineRule="exact"/>
              <w:jc w:val="center"/>
              <w:rPr>
                <w:rFonts w:eastAsia="黑体"/>
                <w:bCs/>
                <w:sz w:val="28"/>
                <w:szCs w:val="28"/>
              </w:rPr>
            </w:pPr>
            <w:r w:rsidRPr="000F68E4">
              <w:rPr>
                <w:rFonts w:eastAsia="黑体" w:hAnsi="黑体"/>
                <w:bCs/>
                <w:sz w:val="28"/>
                <w:szCs w:val="28"/>
              </w:rPr>
              <w:t>（元</w:t>
            </w:r>
            <w:r w:rsidRPr="000F68E4">
              <w:rPr>
                <w:rFonts w:eastAsia="黑体"/>
                <w:bCs/>
                <w:sz w:val="28"/>
                <w:szCs w:val="28"/>
              </w:rPr>
              <w:t>/</w:t>
            </w:r>
            <w:r w:rsidRPr="000F68E4">
              <w:rPr>
                <w:rFonts w:eastAsia="黑体" w:hAnsi="黑体"/>
                <w:bCs/>
                <w:sz w:val="28"/>
                <w:szCs w:val="28"/>
              </w:rPr>
              <w:t>月）</w:t>
            </w:r>
          </w:p>
        </w:tc>
        <w:tc>
          <w:tcPr>
            <w:tcW w:w="1820" w:type="dxa"/>
            <w:vMerge w:val="restart"/>
            <w:vAlign w:val="center"/>
          </w:tcPr>
          <w:p w:rsidR="00A339C6" w:rsidRPr="000F68E4" w:rsidRDefault="00A339C6" w:rsidP="00C058E3">
            <w:pPr>
              <w:spacing w:line="400" w:lineRule="exact"/>
              <w:jc w:val="center"/>
              <w:rPr>
                <w:rFonts w:eastAsia="黑体"/>
                <w:bCs/>
                <w:sz w:val="28"/>
                <w:szCs w:val="28"/>
              </w:rPr>
            </w:pPr>
            <w:r w:rsidRPr="000F68E4">
              <w:rPr>
                <w:rFonts w:eastAsia="黑体" w:hAnsi="黑体"/>
                <w:bCs/>
                <w:sz w:val="28"/>
                <w:szCs w:val="28"/>
              </w:rPr>
              <w:t>车位租赁费</w:t>
            </w:r>
          </w:p>
          <w:p w:rsidR="00A339C6" w:rsidRPr="000F68E4" w:rsidRDefault="00A339C6" w:rsidP="00C058E3">
            <w:pPr>
              <w:spacing w:line="400" w:lineRule="exact"/>
              <w:jc w:val="center"/>
              <w:rPr>
                <w:rFonts w:eastAsia="黑体"/>
                <w:bCs/>
                <w:sz w:val="28"/>
                <w:szCs w:val="28"/>
              </w:rPr>
            </w:pPr>
            <w:r w:rsidRPr="000F68E4">
              <w:rPr>
                <w:rFonts w:eastAsia="黑体" w:hAnsi="黑体"/>
                <w:bCs/>
                <w:sz w:val="28"/>
                <w:szCs w:val="28"/>
              </w:rPr>
              <w:t>（元</w:t>
            </w:r>
            <w:r w:rsidRPr="000F68E4">
              <w:rPr>
                <w:rFonts w:eastAsia="黑体"/>
                <w:bCs/>
                <w:sz w:val="28"/>
                <w:szCs w:val="28"/>
              </w:rPr>
              <w:t>/</w:t>
            </w:r>
            <w:r w:rsidRPr="000F68E4">
              <w:rPr>
                <w:rFonts w:eastAsia="黑体" w:hAnsi="黑体"/>
                <w:bCs/>
                <w:sz w:val="28"/>
                <w:szCs w:val="28"/>
              </w:rPr>
              <w:t>月）</w:t>
            </w:r>
          </w:p>
        </w:tc>
      </w:tr>
      <w:tr w:rsidR="00A339C6" w:rsidRPr="000F68E4" w:rsidTr="00C058E3">
        <w:trPr>
          <w:trHeight w:val="436"/>
          <w:jc w:val="center"/>
        </w:trPr>
        <w:tc>
          <w:tcPr>
            <w:tcW w:w="1189" w:type="dxa"/>
            <w:vMerge/>
            <w:vAlign w:val="center"/>
          </w:tcPr>
          <w:p w:rsidR="00A339C6" w:rsidRPr="000F68E4" w:rsidRDefault="00A339C6" w:rsidP="00C058E3">
            <w:pPr>
              <w:spacing w:line="560" w:lineRule="exact"/>
              <w:jc w:val="center"/>
              <w:rPr>
                <w:rFonts w:ascii="仿宋" w:eastAsia="仿宋" w:hAnsi="仿宋"/>
                <w:bCs/>
                <w:sz w:val="28"/>
                <w:szCs w:val="28"/>
              </w:rPr>
            </w:pPr>
          </w:p>
        </w:tc>
        <w:tc>
          <w:tcPr>
            <w:tcW w:w="1468" w:type="dxa"/>
          </w:tcPr>
          <w:p w:rsidR="00A339C6" w:rsidRPr="000F68E4" w:rsidRDefault="00A339C6" w:rsidP="00C058E3">
            <w:pPr>
              <w:spacing w:line="560" w:lineRule="exact"/>
              <w:jc w:val="center"/>
              <w:rPr>
                <w:rFonts w:eastAsia="黑体"/>
                <w:bCs/>
                <w:sz w:val="28"/>
                <w:szCs w:val="28"/>
              </w:rPr>
            </w:pPr>
            <w:r w:rsidRPr="000F68E4">
              <w:rPr>
                <w:rFonts w:eastAsia="黑体" w:hAnsi="黑体"/>
                <w:bCs/>
                <w:sz w:val="28"/>
                <w:szCs w:val="28"/>
              </w:rPr>
              <w:t>露天停车</w:t>
            </w:r>
          </w:p>
        </w:tc>
        <w:tc>
          <w:tcPr>
            <w:tcW w:w="1440" w:type="dxa"/>
          </w:tcPr>
          <w:p w:rsidR="00A339C6" w:rsidRPr="000F68E4" w:rsidRDefault="00A339C6" w:rsidP="00C058E3">
            <w:pPr>
              <w:spacing w:line="560" w:lineRule="exact"/>
              <w:jc w:val="center"/>
              <w:rPr>
                <w:rFonts w:eastAsia="黑体"/>
                <w:bCs/>
                <w:sz w:val="28"/>
                <w:szCs w:val="28"/>
              </w:rPr>
            </w:pPr>
            <w:r w:rsidRPr="000F68E4">
              <w:rPr>
                <w:rFonts w:eastAsia="黑体" w:hAnsi="黑体"/>
                <w:bCs/>
                <w:sz w:val="28"/>
                <w:szCs w:val="28"/>
              </w:rPr>
              <w:t>室内停车</w:t>
            </w:r>
          </w:p>
        </w:tc>
        <w:tc>
          <w:tcPr>
            <w:tcW w:w="2379" w:type="dxa"/>
            <w:vMerge/>
            <w:vAlign w:val="center"/>
          </w:tcPr>
          <w:p w:rsidR="00A339C6" w:rsidRPr="000F68E4" w:rsidRDefault="00A339C6" w:rsidP="00C058E3">
            <w:pPr>
              <w:spacing w:line="560" w:lineRule="exact"/>
              <w:jc w:val="center"/>
              <w:rPr>
                <w:rFonts w:eastAsia="仿宋"/>
                <w:bCs/>
                <w:sz w:val="28"/>
                <w:szCs w:val="28"/>
              </w:rPr>
            </w:pPr>
          </w:p>
        </w:tc>
        <w:tc>
          <w:tcPr>
            <w:tcW w:w="1820" w:type="dxa"/>
            <w:vMerge/>
          </w:tcPr>
          <w:p w:rsidR="00A339C6" w:rsidRPr="000F68E4" w:rsidRDefault="00A339C6" w:rsidP="00C058E3">
            <w:pPr>
              <w:spacing w:line="560" w:lineRule="exact"/>
              <w:jc w:val="center"/>
              <w:rPr>
                <w:rFonts w:eastAsia="仿宋"/>
                <w:bCs/>
                <w:sz w:val="28"/>
                <w:szCs w:val="28"/>
              </w:rPr>
            </w:pPr>
          </w:p>
        </w:tc>
      </w:tr>
      <w:tr w:rsidR="00A339C6" w:rsidRPr="000F68E4" w:rsidTr="00C058E3">
        <w:trPr>
          <w:trHeight w:val="395"/>
          <w:jc w:val="center"/>
        </w:trPr>
        <w:tc>
          <w:tcPr>
            <w:tcW w:w="1189" w:type="dxa"/>
            <w:vAlign w:val="center"/>
          </w:tcPr>
          <w:p w:rsidR="00A339C6" w:rsidRPr="000F68E4" w:rsidRDefault="00A339C6" w:rsidP="00C058E3">
            <w:pPr>
              <w:spacing w:line="560" w:lineRule="exact"/>
              <w:jc w:val="center"/>
              <w:rPr>
                <w:rFonts w:ascii="黑体" w:eastAsia="黑体" w:hAnsi="黑体"/>
                <w:bCs/>
                <w:sz w:val="28"/>
                <w:szCs w:val="28"/>
              </w:rPr>
            </w:pPr>
            <w:r w:rsidRPr="000F68E4">
              <w:rPr>
                <w:rFonts w:ascii="黑体" w:eastAsia="黑体" w:hAnsi="黑体" w:hint="eastAsia"/>
                <w:bCs/>
                <w:sz w:val="28"/>
                <w:szCs w:val="28"/>
              </w:rPr>
              <w:t>中型车</w:t>
            </w:r>
          </w:p>
        </w:tc>
        <w:tc>
          <w:tcPr>
            <w:tcW w:w="1468"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50</w:t>
            </w:r>
          </w:p>
        </w:tc>
        <w:tc>
          <w:tcPr>
            <w:tcW w:w="1440"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70</w:t>
            </w:r>
          </w:p>
        </w:tc>
        <w:tc>
          <w:tcPr>
            <w:tcW w:w="2379"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175</w:t>
            </w:r>
          </w:p>
        </w:tc>
        <w:tc>
          <w:tcPr>
            <w:tcW w:w="1820"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350</w:t>
            </w:r>
          </w:p>
        </w:tc>
      </w:tr>
      <w:tr w:rsidR="00A339C6" w:rsidRPr="000F68E4" w:rsidTr="00C058E3">
        <w:trPr>
          <w:trHeight w:val="387"/>
          <w:jc w:val="center"/>
        </w:trPr>
        <w:tc>
          <w:tcPr>
            <w:tcW w:w="1189" w:type="dxa"/>
            <w:vAlign w:val="center"/>
          </w:tcPr>
          <w:p w:rsidR="00A339C6" w:rsidRPr="000F68E4" w:rsidRDefault="00A339C6" w:rsidP="00C058E3">
            <w:pPr>
              <w:spacing w:line="560" w:lineRule="exact"/>
              <w:jc w:val="center"/>
              <w:rPr>
                <w:rFonts w:ascii="黑体" w:eastAsia="黑体" w:hAnsi="黑体"/>
                <w:bCs/>
                <w:sz w:val="28"/>
                <w:szCs w:val="28"/>
              </w:rPr>
            </w:pPr>
            <w:r w:rsidRPr="000F68E4">
              <w:rPr>
                <w:rFonts w:ascii="黑体" w:eastAsia="黑体" w:hAnsi="黑体" w:hint="eastAsia"/>
                <w:bCs/>
                <w:sz w:val="28"/>
                <w:szCs w:val="28"/>
              </w:rPr>
              <w:t>小型车</w:t>
            </w:r>
          </w:p>
        </w:tc>
        <w:tc>
          <w:tcPr>
            <w:tcW w:w="1468"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30</w:t>
            </w:r>
          </w:p>
        </w:tc>
        <w:tc>
          <w:tcPr>
            <w:tcW w:w="1440"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50</w:t>
            </w:r>
          </w:p>
        </w:tc>
        <w:tc>
          <w:tcPr>
            <w:tcW w:w="2379"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150</w:t>
            </w:r>
          </w:p>
        </w:tc>
        <w:tc>
          <w:tcPr>
            <w:tcW w:w="1820" w:type="dxa"/>
            <w:vAlign w:val="center"/>
          </w:tcPr>
          <w:p w:rsidR="00A339C6" w:rsidRPr="000F68E4" w:rsidRDefault="00A339C6" w:rsidP="00C058E3">
            <w:pPr>
              <w:spacing w:line="560" w:lineRule="exact"/>
              <w:jc w:val="center"/>
              <w:rPr>
                <w:rFonts w:eastAsia="仿宋"/>
                <w:bCs/>
                <w:sz w:val="28"/>
                <w:szCs w:val="28"/>
              </w:rPr>
            </w:pPr>
            <w:r w:rsidRPr="000F68E4">
              <w:rPr>
                <w:rFonts w:eastAsia="仿宋"/>
                <w:bCs/>
                <w:sz w:val="28"/>
                <w:szCs w:val="28"/>
              </w:rPr>
              <w:t>300</w:t>
            </w:r>
          </w:p>
        </w:tc>
      </w:tr>
    </w:tbl>
    <w:p w:rsidR="00A339C6" w:rsidRPr="000F68E4" w:rsidRDefault="00A339C6" w:rsidP="00A339C6">
      <w:pPr>
        <w:spacing w:line="560" w:lineRule="exact"/>
        <w:rPr>
          <w:rFonts w:eastAsia="仿宋_GB2312"/>
          <w:bCs/>
          <w:sz w:val="28"/>
          <w:szCs w:val="28"/>
        </w:rPr>
      </w:pPr>
      <w:r w:rsidRPr="000F68E4">
        <w:rPr>
          <w:rFonts w:eastAsia="仿宋_GB2312"/>
          <w:bCs/>
          <w:sz w:val="28"/>
          <w:szCs w:val="28"/>
        </w:rPr>
        <w:t>备注：</w:t>
      </w:r>
      <w:r w:rsidRPr="000F68E4">
        <w:rPr>
          <w:rFonts w:eastAsia="仿宋_GB2312"/>
          <w:bCs/>
          <w:sz w:val="28"/>
          <w:szCs w:val="28"/>
        </w:rPr>
        <w:t>1.</w:t>
      </w:r>
      <w:r w:rsidRPr="000F68E4">
        <w:rPr>
          <w:rFonts w:eastAsia="仿宋_GB2312"/>
          <w:bCs/>
          <w:sz w:val="28"/>
          <w:szCs w:val="28"/>
        </w:rPr>
        <w:t>上述标准为最高收费标准，下浮不限。</w:t>
      </w:r>
    </w:p>
    <w:p w:rsidR="00A339C6" w:rsidRPr="000F68E4" w:rsidRDefault="00A339C6" w:rsidP="00A339C6">
      <w:pPr>
        <w:spacing w:line="560" w:lineRule="exact"/>
        <w:ind w:leftChars="400" w:left="1120" w:hangingChars="100" w:hanging="280"/>
        <w:rPr>
          <w:rFonts w:eastAsia="仿宋_GB2312"/>
          <w:bCs/>
          <w:sz w:val="28"/>
          <w:szCs w:val="28"/>
        </w:rPr>
      </w:pPr>
      <w:r w:rsidRPr="000F68E4">
        <w:rPr>
          <w:rFonts w:eastAsia="仿宋_GB2312"/>
          <w:bCs/>
          <w:sz w:val="28"/>
          <w:szCs w:val="28"/>
        </w:rPr>
        <w:t>2.</w:t>
      </w:r>
      <w:r w:rsidRPr="000F68E4">
        <w:rPr>
          <w:rFonts w:eastAsia="仿宋_GB2312"/>
          <w:bCs/>
          <w:sz w:val="28"/>
          <w:szCs w:val="28"/>
        </w:rPr>
        <w:t>立体停车位的停车服务费可在上述收费标准的基础上每月加收不超过</w:t>
      </w:r>
      <w:r w:rsidRPr="000F68E4">
        <w:rPr>
          <w:rFonts w:eastAsia="仿宋_GB2312"/>
          <w:bCs/>
          <w:sz w:val="28"/>
          <w:szCs w:val="28"/>
        </w:rPr>
        <w:t>60</w:t>
      </w:r>
      <w:r w:rsidRPr="000F68E4">
        <w:rPr>
          <w:rFonts w:eastAsia="仿宋_GB2312"/>
          <w:bCs/>
          <w:sz w:val="28"/>
          <w:szCs w:val="28"/>
        </w:rPr>
        <w:t>元。</w:t>
      </w:r>
    </w:p>
    <w:p w:rsidR="001D3036" w:rsidRPr="00A339C6" w:rsidRDefault="001D3036">
      <w:bookmarkStart w:id="0" w:name="_GoBack"/>
      <w:bookmarkEnd w:id="0"/>
    </w:p>
    <w:sectPr w:rsidR="001D3036" w:rsidRPr="00A33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C6" w:rsidRDefault="00A339C6" w:rsidP="00A339C6">
      <w:r>
        <w:separator/>
      </w:r>
    </w:p>
  </w:endnote>
  <w:endnote w:type="continuationSeparator" w:id="0">
    <w:p w:rsidR="00A339C6" w:rsidRDefault="00A339C6" w:rsidP="00A3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C6" w:rsidRDefault="00A339C6" w:rsidP="00A339C6">
      <w:r>
        <w:separator/>
      </w:r>
    </w:p>
  </w:footnote>
  <w:footnote w:type="continuationSeparator" w:id="0">
    <w:p w:rsidR="00A339C6" w:rsidRDefault="00A339C6" w:rsidP="00A3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83"/>
    <w:rsid w:val="00006002"/>
    <w:rsid w:val="00022145"/>
    <w:rsid w:val="00031CDA"/>
    <w:rsid w:val="00040AD4"/>
    <w:rsid w:val="00043381"/>
    <w:rsid w:val="000546C4"/>
    <w:rsid w:val="00056B9B"/>
    <w:rsid w:val="00076CA9"/>
    <w:rsid w:val="000960DE"/>
    <w:rsid w:val="00097F48"/>
    <w:rsid w:val="000A76C2"/>
    <w:rsid w:val="000B49A6"/>
    <w:rsid w:val="000B4F22"/>
    <w:rsid w:val="000C237D"/>
    <w:rsid w:val="000D754D"/>
    <w:rsid w:val="00106408"/>
    <w:rsid w:val="001266C4"/>
    <w:rsid w:val="001444D4"/>
    <w:rsid w:val="001456DD"/>
    <w:rsid w:val="0015118C"/>
    <w:rsid w:val="0015437A"/>
    <w:rsid w:val="001548B2"/>
    <w:rsid w:val="0015506A"/>
    <w:rsid w:val="00182E0B"/>
    <w:rsid w:val="001A2229"/>
    <w:rsid w:val="001B08DD"/>
    <w:rsid w:val="001B5F13"/>
    <w:rsid w:val="001C0C07"/>
    <w:rsid w:val="001D3036"/>
    <w:rsid w:val="001D51FD"/>
    <w:rsid w:val="00205D96"/>
    <w:rsid w:val="002307F1"/>
    <w:rsid w:val="00243032"/>
    <w:rsid w:val="00246046"/>
    <w:rsid w:val="002579AD"/>
    <w:rsid w:val="00263768"/>
    <w:rsid w:val="00281698"/>
    <w:rsid w:val="00292A9C"/>
    <w:rsid w:val="00297E83"/>
    <w:rsid w:val="002B3765"/>
    <w:rsid w:val="002B6FD5"/>
    <w:rsid w:val="002B7649"/>
    <w:rsid w:val="002C002B"/>
    <w:rsid w:val="002C34A1"/>
    <w:rsid w:val="002C6BB1"/>
    <w:rsid w:val="002D061C"/>
    <w:rsid w:val="002D1676"/>
    <w:rsid w:val="002D1C6C"/>
    <w:rsid w:val="002D554D"/>
    <w:rsid w:val="002E05DD"/>
    <w:rsid w:val="002E34B3"/>
    <w:rsid w:val="002F0F04"/>
    <w:rsid w:val="002F6D53"/>
    <w:rsid w:val="002F6FFE"/>
    <w:rsid w:val="00301613"/>
    <w:rsid w:val="00301C6B"/>
    <w:rsid w:val="003076CA"/>
    <w:rsid w:val="00326865"/>
    <w:rsid w:val="0033497B"/>
    <w:rsid w:val="00354C52"/>
    <w:rsid w:val="003609D0"/>
    <w:rsid w:val="003801A2"/>
    <w:rsid w:val="003B2F5B"/>
    <w:rsid w:val="003B4297"/>
    <w:rsid w:val="00412AC6"/>
    <w:rsid w:val="004145BF"/>
    <w:rsid w:val="00430B01"/>
    <w:rsid w:val="00440CFE"/>
    <w:rsid w:val="00460612"/>
    <w:rsid w:val="00467AD7"/>
    <w:rsid w:val="00477667"/>
    <w:rsid w:val="004A3D60"/>
    <w:rsid w:val="004D1998"/>
    <w:rsid w:val="004F1342"/>
    <w:rsid w:val="004F4DE2"/>
    <w:rsid w:val="004F6756"/>
    <w:rsid w:val="00503688"/>
    <w:rsid w:val="00513AC6"/>
    <w:rsid w:val="00520339"/>
    <w:rsid w:val="00521AD6"/>
    <w:rsid w:val="00536D3D"/>
    <w:rsid w:val="00542D49"/>
    <w:rsid w:val="00550FB8"/>
    <w:rsid w:val="00552A08"/>
    <w:rsid w:val="00553E49"/>
    <w:rsid w:val="00557095"/>
    <w:rsid w:val="00565075"/>
    <w:rsid w:val="00567735"/>
    <w:rsid w:val="005808C9"/>
    <w:rsid w:val="005876B9"/>
    <w:rsid w:val="00590587"/>
    <w:rsid w:val="005A0073"/>
    <w:rsid w:val="005A462B"/>
    <w:rsid w:val="005C2C68"/>
    <w:rsid w:val="005C571E"/>
    <w:rsid w:val="006121A4"/>
    <w:rsid w:val="006130E7"/>
    <w:rsid w:val="00613161"/>
    <w:rsid w:val="00634F6B"/>
    <w:rsid w:val="0066149F"/>
    <w:rsid w:val="0066632D"/>
    <w:rsid w:val="00691B2F"/>
    <w:rsid w:val="006A3081"/>
    <w:rsid w:val="006A51F7"/>
    <w:rsid w:val="006F1736"/>
    <w:rsid w:val="00710DED"/>
    <w:rsid w:val="0071734C"/>
    <w:rsid w:val="00730BD2"/>
    <w:rsid w:val="00732D3B"/>
    <w:rsid w:val="0073387C"/>
    <w:rsid w:val="007511DB"/>
    <w:rsid w:val="00766673"/>
    <w:rsid w:val="00774C1D"/>
    <w:rsid w:val="00780F51"/>
    <w:rsid w:val="007947E7"/>
    <w:rsid w:val="007A1D0B"/>
    <w:rsid w:val="007A5F17"/>
    <w:rsid w:val="007B24FF"/>
    <w:rsid w:val="007B74CA"/>
    <w:rsid w:val="007D3EE3"/>
    <w:rsid w:val="007F23BF"/>
    <w:rsid w:val="007F3B1F"/>
    <w:rsid w:val="00811054"/>
    <w:rsid w:val="00823545"/>
    <w:rsid w:val="00827AF7"/>
    <w:rsid w:val="00830B03"/>
    <w:rsid w:val="00830D6D"/>
    <w:rsid w:val="008322F7"/>
    <w:rsid w:val="00835AF0"/>
    <w:rsid w:val="00840F77"/>
    <w:rsid w:val="00873E64"/>
    <w:rsid w:val="0088769B"/>
    <w:rsid w:val="008960C0"/>
    <w:rsid w:val="008C1ADB"/>
    <w:rsid w:val="008C3666"/>
    <w:rsid w:val="008C5C9F"/>
    <w:rsid w:val="008C7E03"/>
    <w:rsid w:val="008D62AA"/>
    <w:rsid w:val="008D7909"/>
    <w:rsid w:val="008E0291"/>
    <w:rsid w:val="008F2DC8"/>
    <w:rsid w:val="008F4495"/>
    <w:rsid w:val="0090043D"/>
    <w:rsid w:val="00926F7C"/>
    <w:rsid w:val="009272A1"/>
    <w:rsid w:val="009316ED"/>
    <w:rsid w:val="009472CB"/>
    <w:rsid w:val="0096282B"/>
    <w:rsid w:val="0097177D"/>
    <w:rsid w:val="00973378"/>
    <w:rsid w:val="009815A2"/>
    <w:rsid w:val="0098477D"/>
    <w:rsid w:val="00992D9F"/>
    <w:rsid w:val="009A1106"/>
    <w:rsid w:val="009B7BEB"/>
    <w:rsid w:val="009E4A28"/>
    <w:rsid w:val="009E7500"/>
    <w:rsid w:val="009F3E70"/>
    <w:rsid w:val="00A339C6"/>
    <w:rsid w:val="00A35776"/>
    <w:rsid w:val="00A652D5"/>
    <w:rsid w:val="00A677BB"/>
    <w:rsid w:val="00A73E94"/>
    <w:rsid w:val="00A958AA"/>
    <w:rsid w:val="00AA304D"/>
    <w:rsid w:val="00AB3083"/>
    <w:rsid w:val="00AB74BF"/>
    <w:rsid w:val="00AC1311"/>
    <w:rsid w:val="00AC2088"/>
    <w:rsid w:val="00B0556B"/>
    <w:rsid w:val="00B13607"/>
    <w:rsid w:val="00B17714"/>
    <w:rsid w:val="00B40794"/>
    <w:rsid w:val="00B51B19"/>
    <w:rsid w:val="00B5611E"/>
    <w:rsid w:val="00B82D94"/>
    <w:rsid w:val="00BC3B18"/>
    <w:rsid w:val="00BC6368"/>
    <w:rsid w:val="00BF5D1B"/>
    <w:rsid w:val="00BF6F88"/>
    <w:rsid w:val="00C0167D"/>
    <w:rsid w:val="00C02F09"/>
    <w:rsid w:val="00C034E6"/>
    <w:rsid w:val="00C068F9"/>
    <w:rsid w:val="00C14C41"/>
    <w:rsid w:val="00C16A6E"/>
    <w:rsid w:val="00C23202"/>
    <w:rsid w:val="00C31B1A"/>
    <w:rsid w:val="00C41B1D"/>
    <w:rsid w:val="00C4236F"/>
    <w:rsid w:val="00C52F20"/>
    <w:rsid w:val="00C64AC6"/>
    <w:rsid w:val="00C66773"/>
    <w:rsid w:val="00C8281E"/>
    <w:rsid w:val="00C83A42"/>
    <w:rsid w:val="00C870FE"/>
    <w:rsid w:val="00CC10F1"/>
    <w:rsid w:val="00CC246C"/>
    <w:rsid w:val="00CC6801"/>
    <w:rsid w:val="00CD355F"/>
    <w:rsid w:val="00CE082E"/>
    <w:rsid w:val="00CE4658"/>
    <w:rsid w:val="00CE551A"/>
    <w:rsid w:val="00CF19E4"/>
    <w:rsid w:val="00CF5575"/>
    <w:rsid w:val="00D05766"/>
    <w:rsid w:val="00D14129"/>
    <w:rsid w:val="00D351FA"/>
    <w:rsid w:val="00D416AF"/>
    <w:rsid w:val="00D41AD9"/>
    <w:rsid w:val="00D4313E"/>
    <w:rsid w:val="00D551BF"/>
    <w:rsid w:val="00D604D2"/>
    <w:rsid w:val="00D664FA"/>
    <w:rsid w:val="00D70A35"/>
    <w:rsid w:val="00D81FAE"/>
    <w:rsid w:val="00D850E4"/>
    <w:rsid w:val="00D9796A"/>
    <w:rsid w:val="00DB07FD"/>
    <w:rsid w:val="00DC2413"/>
    <w:rsid w:val="00DC304F"/>
    <w:rsid w:val="00DF0D04"/>
    <w:rsid w:val="00DF2F93"/>
    <w:rsid w:val="00E0528A"/>
    <w:rsid w:val="00E14B58"/>
    <w:rsid w:val="00E157BF"/>
    <w:rsid w:val="00E20E73"/>
    <w:rsid w:val="00E43C61"/>
    <w:rsid w:val="00E65C5D"/>
    <w:rsid w:val="00E7021B"/>
    <w:rsid w:val="00E72A54"/>
    <w:rsid w:val="00E82A5E"/>
    <w:rsid w:val="00E86209"/>
    <w:rsid w:val="00E90D2F"/>
    <w:rsid w:val="00EA1A81"/>
    <w:rsid w:val="00ED529E"/>
    <w:rsid w:val="00ED7546"/>
    <w:rsid w:val="00ED7A81"/>
    <w:rsid w:val="00F10067"/>
    <w:rsid w:val="00F144C9"/>
    <w:rsid w:val="00F15524"/>
    <w:rsid w:val="00F42E6C"/>
    <w:rsid w:val="00F50918"/>
    <w:rsid w:val="00F517F7"/>
    <w:rsid w:val="00F53946"/>
    <w:rsid w:val="00F62C8A"/>
    <w:rsid w:val="00F632F5"/>
    <w:rsid w:val="00F6379F"/>
    <w:rsid w:val="00F96C89"/>
    <w:rsid w:val="00FA4C1F"/>
    <w:rsid w:val="00FB3E75"/>
    <w:rsid w:val="00FC3B0E"/>
    <w:rsid w:val="00FD660D"/>
    <w:rsid w:val="00FD75C6"/>
    <w:rsid w:val="00FE066D"/>
    <w:rsid w:val="00FE546A"/>
    <w:rsid w:val="00FF1DEA"/>
    <w:rsid w:val="00FF4172"/>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0874EA-735C-41B7-9CD0-EAB834B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9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3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39C6"/>
    <w:rPr>
      <w:kern w:val="2"/>
      <w:sz w:val="18"/>
      <w:szCs w:val="18"/>
    </w:rPr>
  </w:style>
  <w:style w:type="paragraph" w:styleId="a4">
    <w:name w:val="footer"/>
    <w:basedOn w:val="a"/>
    <w:link w:val="Char0"/>
    <w:rsid w:val="00A339C6"/>
    <w:pPr>
      <w:tabs>
        <w:tab w:val="center" w:pos="4153"/>
        <w:tab w:val="right" w:pos="8306"/>
      </w:tabs>
      <w:snapToGrid w:val="0"/>
      <w:jc w:val="left"/>
    </w:pPr>
    <w:rPr>
      <w:sz w:val="18"/>
      <w:szCs w:val="18"/>
    </w:rPr>
  </w:style>
  <w:style w:type="character" w:customStyle="1" w:styleId="Char0">
    <w:name w:val="页脚 Char"/>
    <w:basedOn w:val="a0"/>
    <w:link w:val="a4"/>
    <w:rsid w:val="00A339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47</Characters>
  <Application>Microsoft Office Word</Application>
  <DocSecurity>0</DocSecurity>
  <Lines>1</Lines>
  <Paragraphs>1</Paragraphs>
  <ScaleCrop>false</ScaleCrop>
  <Company>Lenovo</Company>
  <LinksUpToDate>false</LinksUpToDate>
  <CharactersWithSpaces>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2023-12-29T08:45:00Z</dcterms:created>
  <dcterms:modified xsi:type="dcterms:W3CDTF">2023-12-29T08:45:00Z</dcterms:modified>
</cp:coreProperties>
</file>