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rPr>
          <w:rStyle w:val="12"/>
          <w:rFonts w:ascii="方正黑体_GBK" w:hAnsi="Arial" w:eastAsia="方正黑体_GBK" w:cs="Arial"/>
          <w:b w:val="0"/>
          <w:color w:val="333333"/>
          <w:sz w:val="32"/>
          <w:szCs w:val="32"/>
        </w:rPr>
      </w:pPr>
      <w:r>
        <w:rPr>
          <w:rFonts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1</w:t>
      </w:r>
    </w:p>
    <w:p>
      <w:pPr>
        <w:spacing w:line="560"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自主培</w:t>
      </w:r>
      <w:bookmarkStart w:id="0" w:name="_GoBack"/>
      <w:bookmarkEnd w:id="0"/>
      <w:r>
        <w:rPr>
          <w:rFonts w:hint="eastAsia" w:ascii="Times New Roman" w:hAnsi="Times New Roman" w:eastAsia="方正小标宋_GBK" w:cs="Times New Roman"/>
          <w:kern w:val="0"/>
          <w:sz w:val="44"/>
          <w:szCs w:val="44"/>
        </w:rPr>
        <w:t>训考核企业信息登记条件</w:t>
      </w:r>
    </w:p>
    <w:p>
      <w:pPr>
        <w:spacing w:line="560" w:lineRule="exact"/>
        <w:jc w:val="center"/>
        <w:rPr>
          <w:rFonts w:ascii="Times New Roman" w:hAnsi="Times New Roman" w:eastAsia="方正黑体_GBK" w:cs="Times New Roman"/>
          <w:sz w:val="44"/>
          <w:szCs w:val="44"/>
        </w:rPr>
      </w:pPr>
    </w:p>
    <w:p>
      <w:pPr>
        <w:numPr>
          <w:ilvl w:val="0"/>
          <w:numId w:val="1"/>
        </w:numPr>
        <w:spacing w:line="560" w:lineRule="exact"/>
        <w:ind w:firstLine="640" w:firstLineChars="200"/>
        <w:rPr>
          <w:rFonts w:ascii="Times New Roman" w:hAnsi="Times New Roman" w:eastAsia="方正黑体_GBK" w:cs="Times New Roman"/>
          <w:szCs w:val="32"/>
        </w:rPr>
      </w:pPr>
      <w:r>
        <w:rPr>
          <w:rFonts w:hint="eastAsia" w:ascii="Times New Roman" w:hAnsi="Times New Roman" w:eastAsia="方正黑体_GBK" w:cs="Times New Roman"/>
          <w:szCs w:val="32"/>
        </w:rPr>
        <w:t>自主培训考核企业</w:t>
      </w:r>
      <w:r>
        <w:rPr>
          <w:rFonts w:ascii="Times New Roman" w:hAnsi="Times New Roman" w:eastAsia="方正黑体_GBK" w:cs="Times New Roman"/>
          <w:szCs w:val="32"/>
        </w:rPr>
        <w:t>应具备的基本条件</w:t>
      </w:r>
    </w:p>
    <w:p>
      <w:pPr>
        <w:spacing w:line="560" w:lineRule="exact"/>
        <w:ind w:firstLine="640" w:firstLineChars="200"/>
        <w:rPr>
          <w:rFonts w:ascii="Times New Roman" w:hAnsi="Times New Roman" w:eastAsia="方正仿宋_GBK" w:cs="Times New Roman"/>
          <w:szCs w:val="32"/>
        </w:rPr>
      </w:pPr>
      <w:r>
        <w:rPr>
          <w:rFonts w:hint="eastAsia" w:ascii="方正楷体_GBK" w:hAnsi="方正楷体_GBK" w:eastAsia="方正楷体_GBK" w:cs="方正楷体_GBK"/>
          <w:szCs w:val="32"/>
        </w:rPr>
        <w:t>（一）初级、中级工培训考核应具备以下条</w:t>
      </w:r>
      <w:r>
        <w:rPr>
          <w:rFonts w:hint="eastAsia" w:ascii="Times New Roman" w:hAnsi="Times New Roman" w:eastAsia="方正仿宋_GBK" w:cs="Times New Roman"/>
          <w:szCs w:val="32"/>
        </w:rPr>
        <w:t>件：</w:t>
      </w:r>
    </w:p>
    <w:p>
      <w:pPr>
        <w:spacing w:line="560"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w:t>
      </w:r>
      <w:r>
        <w:rPr>
          <w:rFonts w:ascii="Times New Roman" w:hAnsi="Times New Roman" w:eastAsia="方正仿宋_GBK" w:cs="Times New Roman"/>
          <w:szCs w:val="32"/>
        </w:rPr>
        <w:t>具有独立法人资格和财务</w:t>
      </w:r>
      <w:r>
        <w:rPr>
          <w:rFonts w:hint="eastAsia" w:ascii="Times New Roman" w:hAnsi="Times New Roman" w:eastAsia="方正仿宋_GBK" w:cs="Times New Roman"/>
          <w:szCs w:val="32"/>
        </w:rPr>
        <w:t>管理</w:t>
      </w:r>
      <w:r>
        <w:rPr>
          <w:rFonts w:ascii="Times New Roman" w:hAnsi="Times New Roman" w:eastAsia="方正仿宋_GBK" w:cs="Times New Roman"/>
          <w:szCs w:val="32"/>
        </w:rPr>
        <w:t>能力；</w:t>
      </w:r>
    </w:p>
    <w:p>
      <w:pPr>
        <w:spacing w:line="560"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w:t>
      </w:r>
      <w:r>
        <w:rPr>
          <w:rFonts w:ascii="Times New Roman" w:hAnsi="Times New Roman" w:eastAsia="方正仿宋_GBK" w:cs="Times New Roman"/>
          <w:szCs w:val="32"/>
        </w:rPr>
        <w:t>应有内设的培训机构</w:t>
      </w:r>
      <w:r>
        <w:rPr>
          <w:rFonts w:hint="eastAsia" w:ascii="Times New Roman" w:hAnsi="Times New Roman" w:eastAsia="方正仿宋_GBK" w:cs="Times New Roman"/>
          <w:szCs w:val="32"/>
        </w:rPr>
        <w:t>和</w:t>
      </w:r>
      <w:r>
        <w:rPr>
          <w:rFonts w:ascii="Times New Roman" w:hAnsi="Times New Roman" w:eastAsia="方正仿宋_GBK" w:cs="Times New Roman"/>
          <w:szCs w:val="32"/>
        </w:rPr>
        <w:t>专</w:t>
      </w:r>
      <w:r>
        <w:rPr>
          <w:rFonts w:hint="eastAsia" w:ascii="Times New Roman" w:hAnsi="Times New Roman" w:eastAsia="方正仿宋_GBK" w:cs="Times New Roman"/>
          <w:szCs w:val="32"/>
        </w:rPr>
        <w:t>（兼）</w:t>
      </w:r>
      <w:r>
        <w:rPr>
          <w:rFonts w:ascii="Times New Roman" w:hAnsi="Times New Roman" w:eastAsia="方正仿宋_GBK" w:cs="Times New Roman"/>
          <w:szCs w:val="32"/>
        </w:rPr>
        <w:t>职管理人员；</w:t>
      </w:r>
    </w:p>
    <w:p>
      <w:pPr>
        <w:spacing w:line="560"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w:t>
      </w:r>
      <w:r>
        <w:rPr>
          <w:rFonts w:ascii="Times New Roman" w:hAnsi="Times New Roman" w:eastAsia="方正仿宋_GBK" w:cs="Times New Roman"/>
          <w:szCs w:val="32"/>
        </w:rPr>
        <w:t>有固定的办公场地、办公设备</w:t>
      </w:r>
      <w:r>
        <w:rPr>
          <w:rFonts w:hint="eastAsia" w:ascii="Times New Roman" w:hAnsi="Times New Roman" w:eastAsia="方正仿宋_GBK" w:cs="Times New Roman"/>
          <w:szCs w:val="32"/>
        </w:rPr>
        <w:t>和</w:t>
      </w:r>
      <w:r>
        <w:rPr>
          <w:rFonts w:ascii="Times New Roman" w:hAnsi="Times New Roman" w:eastAsia="方正仿宋_GBK" w:cs="Times New Roman"/>
          <w:szCs w:val="32"/>
        </w:rPr>
        <w:t>理论教学场地，总面积不低于</w:t>
      </w:r>
      <w:r>
        <w:rPr>
          <w:rFonts w:hint="default" w:ascii="Times New Roman" w:hAnsi="Times New Roman" w:eastAsia="方正仿宋_GBK" w:cs="Times New Roman"/>
          <w:szCs w:val="32"/>
        </w:rPr>
        <w:t>300</w:t>
      </w:r>
      <w:r>
        <w:rPr>
          <w:rFonts w:ascii="Times New Roman" w:hAnsi="Times New Roman" w:eastAsia="方正仿宋_GBK" w:cs="Times New Roman"/>
          <w:color w:val="000000"/>
          <w:szCs w:val="32"/>
        </w:rPr>
        <w:t xml:space="preserve"> m</w:t>
      </w:r>
      <w:r>
        <w:rPr>
          <w:rFonts w:hint="default" w:ascii="Times New Roman" w:hAnsi="Times New Roman" w:eastAsia="方正仿宋_GBK" w:cs="Times New Roman"/>
          <w:color w:val="000000"/>
          <w:szCs w:val="32"/>
          <w:vertAlign w:val="superscript"/>
        </w:rPr>
        <w:t>2</w:t>
      </w:r>
      <w:r>
        <w:rPr>
          <w:rFonts w:hint="eastAsia" w:ascii="Times New Roman" w:hAnsi="Times New Roman" w:eastAsia="方正仿宋_GBK" w:cs="Times New Roman"/>
          <w:color w:val="000000"/>
          <w:szCs w:val="32"/>
        </w:rPr>
        <w:t>，</w:t>
      </w:r>
      <w:r>
        <w:rPr>
          <w:rFonts w:ascii="Times New Roman" w:hAnsi="Times New Roman" w:eastAsia="方正仿宋_GBK" w:cs="Times New Roman"/>
          <w:szCs w:val="32"/>
        </w:rPr>
        <w:t>非自有场地需具备不少于</w:t>
      </w:r>
      <w:r>
        <w:rPr>
          <w:rFonts w:hint="default" w:ascii="Times New Roman" w:hAnsi="Times New Roman" w:eastAsia="方正仿宋_GBK" w:cs="Times New Roman"/>
          <w:szCs w:val="32"/>
        </w:rPr>
        <w:t>3</w:t>
      </w:r>
      <w:r>
        <w:rPr>
          <w:rFonts w:ascii="Times New Roman" w:hAnsi="Times New Roman" w:eastAsia="方正仿宋_GBK" w:cs="Times New Roman"/>
          <w:szCs w:val="32"/>
        </w:rPr>
        <w:t>年的租用合同</w:t>
      </w:r>
      <w:r>
        <w:rPr>
          <w:rFonts w:hint="eastAsia" w:ascii="Times New Roman" w:hAnsi="Times New Roman" w:eastAsia="方正仿宋_GBK" w:cs="Times New Roman"/>
          <w:szCs w:val="32"/>
        </w:rPr>
        <w:t>；</w:t>
      </w:r>
    </w:p>
    <w:p>
      <w:pPr>
        <w:spacing w:line="560"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szCs w:val="32"/>
        </w:rPr>
        <w:t>4</w:t>
      </w:r>
      <w:r>
        <w:rPr>
          <w:rFonts w:hint="eastAsia" w:ascii="Times New Roman" w:hAnsi="Times New Roman" w:eastAsia="方正仿宋_GBK" w:cs="Times New Roman"/>
          <w:szCs w:val="32"/>
        </w:rPr>
        <w:t>.实操培训和考核可依托施工现场开展，否则应</w:t>
      </w:r>
      <w:r>
        <w:rPr>
          <w:rFonts w:hint="eastAsia" w:ascii="Times New Roman" w:hAnsi="Times New Roman" w:eastAsia="方正仿宋_GBK" w:cs="Times New Roman"/>
          <w:color w:val="000000"/>
          <w:szCs w:val="32"/>
        </w:rPr>
        <w:t>具备培训考核工种相应的实操培训场地</w:t>
      </w:r>
      <w:r>
        <w:rPr>
          <w:rFonts w:ascii="Times New Roman" w:hAnsi="Times New Roman" w:eastAsia="方正仿宋_GBK" w:cs="Times New Roman"/>
          <w:color w:val="000000"/>
          <w:szCs w:val="32"/>
        </w:rPr>
        <w:t>、教学设施设备和材料等</w:t>
      </w:r>
      <w:r>
        <w:rPr>
          <w:rFonts w:hint="eastAsia" w:ascii="Times New Roman" w:hAnsi="Times New Roman" w:eastAsia="方正仿宋_GBK" w:cs="Times New Roman"/>
          <w:color w:val="000000"/>
          <w:szCs w:val="32"/>
        </w:rPr>
        <w:t>；</w:t>
      </w:r>
    </w:p>
    <w:p>
      <w:pPr>
        <w:spacing w:line="560"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szCs w:val="32"/>
        </w:rPr>
        <w:t>5</w:t>
      </w:r>
      <w:r>
        <w:rPr>
          <w:rFonts w:hint="eastAsia" w:ascii="Times New Roman" w:hAnsi="Times New Roman" w:eastAsia="方正仿宋_GBK" w:cs="Times New Roman"/>
          <w:szCs w:val="32"/>
        </w:rPr>
        <w:t>.</w:t>
      </w:r>
      <w:r>
        <w:rPr>
          <w:rFonts w:ascii="Times New Roman" w:hAnsi="Times New Roman" w:eastAsia="方正仿宋_GBK" w:cs="Times New Roman"/>
          <w:szCs w:val="32"/>
        </w:rPr>
        <w:t>有完善的</w:t>
      </w:r>
      <w:r>
        <w:rPr>
          <w:rFonts w:hint="eastAsia" w:ascii="Times New Roman" w:hAnsi="Times New Roman" w:eastAsia="方正仿宋_GBK" w:cs="Times New Roman"/>
          <w:szCs w:val="32"/>
        </w:rPr>
        <w:t>培训考核管理制度及相应应急预案</w:t>
      </w:r>
      <w:r>
        <w:rPr>
          <w:rFonts w:ascii="Times New Roman" w:hAnsi="Times New Roman" w:eastAsia="方正仿宋_GBK" w:cs="Times New Roman"/>
          <w:szCs w:val="32"/>
        </w:rPr>
        <w:t>；</w:t>
      </w:r>
    </w:p>
    <w:p>
      <w:pPr>
        <w:spacing w:line="560"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szCs w:val="32"/>
        </w:rPr>
        <w:t>6</w:t>
      </w:r>
      <w:r>
        <w:rPr>
          <w:rFonts w:hint="eastAsia" w:ascii="Times New Roman" w:hAnsi="Times New Roman" w:eastAsia="方正仿宋_GBK" w:cs="Times New Roman"/>
          <w:szCs w:val="32"/>
        </w:rPr>
        <w:t>.</w:t>
      </w:r>
      <w:r>
        <w:rPr>
          <w:rFonts w:ascii="Times New Roman" w:hAnsi="Times New Roman" w:eastAsia="方正仿宋_GBK" w:cs="Times New Roman"/>
          <w:szCs w:val="32"/>
        </w:rPr>
        <w:t>有满足培训工作所需要的专</w:t>
      </w:r>
      <w:r>
        <w:rPr>
          <w:rFonts w:hint="eastAsia" w:ascii="Times New Roman" w:hAnsi="Times New Roman" w:eastAsia="方正仿宋_GBK" w:cs="Times New Roman"/>
          <w:szCs w:val="32"/>
        </w:rPr>
        <w:t>（兼）</w:t>
      </w:r>
      <w:r>
        <w:rPr>
          <w:rFonts w:ascii="Times New Roman" w:hAnsi="Times New Roman" w:eastAsia="方正仿宋_GBK" w:cs="Times New Roman"/>
          <w:szCs w:val="32"/>
        </w:rPr>
        <w:t>职管理人员，人数不少于</w:t>
      </w:r>
      <w:r>
        <w:rPr>
          <w:rFonts w:hint="default" w:ascii="Times New Roman" w:hAnsi="Times New Roman" w:eastAsia="方正仿宋_GBK" w:cs="Times New Roman"/>
          <w:szCs w:val="32"/>
        </w:rPr>
        <w:t>2</w:t>
      </w:r>
      <w:r>
        <w:rPr>
          <w:rFonts w:ascii="Times New Roman" w:hAnsi="Times New Roman" w:eastAsia="方正仿宋_GBK" w:cs="Times New Roman"/>
          <w:szCs w:val="32"/>
        </w:rPr>
        <w:t>人；</w:t>
      </w:r>
    </w:p>
    <w:p>
      <w:pPr>
        <w:spacing w:line="560"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szCs w:val="32"/>
        </w:rPr>
        <w:t>7</w:t>
      </w:r>
      <w:r>
        <w:rPr>
          <w:rFonts w:hint="eastAsia" w:ascii="Times New Roman" w:hAnsi="Times New Roman" w:eastAsia="方正仿宋_GBK" w:cs="Times New Roman"/>
          <w:szCs w:val="32"/>
        </w:rPr>
        <w:t>.</w:t>
      </w:r>
      <w:r>
        <w:rPr>
          <w:rFonts w:ascii="Times New Roman" w:hAnsi="Times New Roman" w:eastAsia="方正仿宋_GBK" w:cs="Times New Roman"/>
          <w:szCs w:val="32"/>
        </w:rPr>
        <w:t>有与培训工种相对应的专（兼）职理论、实训教师</w:t>
      </w:r>
      <w:r>
        <w:rPr>
          <w:rFonts w:hint="eastAsia" w:ascii="Times New Roman" w:hAnsi="Times New Roman" w:eastAsia="方正仿宋_GBK" w:cs="Times New Roman"/>
          <w:szCs w:val="32"/>
        </w:rPr>
        <w:t>不少于</w:t>
      </w:r>
      <w:r>
        <w:rPr>
          <w:rFonts w:hint="default" w:ascii="Times New Roman" w:hAnsi="Times New Roman" w:eastAsia="方正仿宋_GBK" w:cs="Times New Roman"/>
          <w:szCs w:val="32"/>
        </w:rPr>
        <w:t>5</w:t>
      </w:r>
      <w:r>
        <w:rPr>
          <w:rFonts w:hint="eastAsia" w:ascii="Times New Roman" w:hAnsi="Times New Roman" w:eastAsia="方正仿宋_GBK" w:cs="Times New Roman"/>
          <w:szCs w:val="32"/>
        </w:rPr>
        <w:t>人。理论教师应具备所授课程相应专业中级及以上职称，实操教师应具备所授课程相应专业中级及以上职称或相应工种高级工（三级）及以上技能等级。</w:t>
      </w:r>
    </w:p>
    <w:p>
      <w:pPr>
        <w:spacing w:line="560" w:lineRule="exact"/>
        <w:ind w:firstLine="640" w:firstLineChars="200"/>
        <w:rPr>
          <w:rFonts w:ascii="方正楷体_GBK" w:hAnsi="Times New Roman" w:eastAsia="方正楷体_GBK" w:cs="Times New Roman"/>
          <w:szCs w:val="32"/>
        </w:rPr>
      </w:pPr>
      <w:r>
        <w:rPr>
          <w:rFonts w:hint="eastAsia" w:ascii="方正楷体_GBK" w:hAnsi="Times New Roman" w:eastAsia="方正楷体_GBK" w:cs="Times New Roman"/>
          <w:szCs w:val="32"/>
        </w:rPr>
        <w:t>（二）高级工培训考核应具备以下条件：</w:t>
      </w:r>
    </w:p>
    <w:p>
      <w:pPr>
        <w:spacing w:line="560"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除具备初级、中级工培训考核基本条件外，还应建立企业技能大师工作室，并由自有工人中获市级技能竞赛三等奖以上选手担任带头人的，可申请开展高级工培训考核。</w:t>
      </w:r>
    </w:p>
    <w:p>
      <w:pPr>
        <w:spacing w:line="560" w:lineRule="exact"/>
        <w:ind w:firstLine="640" w:firstLineChars="200"/>
        <w:rPr>
          <w:rFonts w:ascii="Times New Roman" w:hAnsi="Times New Roman" w:eastAsia="方正黑体_GBK" w:cs="Times New Roman"/>
          <w:color w:val="000000"/>
          <w:szCs w:val="32"/>
        </w:rPr>
      </w:pPr>
      <w:r>
        <w:rPr>
          <w:rFonts w:hint="eastAsia" w:ascii="Times New Roman" w:hAnsi="Times New Roman" w:eastAsia="方正黑体_GBK" w:cs="Times New Roman"/>
          <w:color w:val="000000"/>
          <w:szCs w:val="32"/>
        </w:rPr>
        <w:t>二</w:t>
      </w:r>
      <w:r>
        <w:rPr>
          <w:rFonts w:ascii="Times New Roman" w:hAnsi="Times New Roman" w:eastAsia="方正黑体_GBK" w:cs="Times New Roman"/>
          <w:color w:val="000000"/>
          <w:szCs w:val="32"/>
        </w:rPr>
        <w:t>、</w:t>
      </w:r>
      <w:r>
        <w:rPr>
          <w:rFonts w:hint="eastAsia" w:ascii="Times New Roman" w:hAnsi="Times New Roman" w:eastAsia="方正黑体_GBK" w:cs="Times New Roman"/>
          <w:color w:val="000000"/>
          <w:szCs w:val="32"/>
        </w:rPr>
        <w:t>信息登记所需</w:t>
      </w:r>
      <w:r>
        <w:rPr>
          <w:rFonts w:ascii="Times New Roman" w:hAnsi="Times New Roman" w:eastAsia="方正黑体_GBK" w:cs="Times New Roman"/>
          <w:color w:val="000000"/>
          <w:szCs w:val="32"/>
        </w:rPr>
        <w:t>材料</w:t>
      </w:r>
    </w:p>
    <w:p>
      <w:pPr>
        <w:spacing w:line="560"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w:t>
      </w:r>
      <w:r>
        <w:rPr>
          <w:rFonts w:ascii="Times New Roman" w:hAnsi="Times New Roman" w:eastAsia="方正仿宋_GBK" w:cs="Times New Roman"/>
          <w:szCs w:val="32"/>
        </w:rPr>
        <w:t>《</w:t>
      </w:r>
      <w:r>
        <w:rPr>
          <w:rFonts w:hint="eastAsia" w:ascii="Times New Roman" w:hAnsi="Times New Roman" w:eastAsia="方正仿宋_GBK" w:cs="Times New Roman"/>
          <w:szCs w:val="32"/>
        </w:rPr>
        <w:t>重庆市培育自有工人企业自主培训考核信息登记表</w:t>
      </w:r>
      <w:r>
        <w:rPr>
          <w:rFonts w:ascii="Times New Roman" w:hAnsi="Times New Roman" w:eastAsia="方正仿宋_GBK" w:cs="Times New Roman"/>
          <w:szCs w:val="32"/>
        </w:rPr>
        <w:t>》</w:t>
      </w:r>
      <w:r>
        <w:rPr>
          <w:rFonts w:hint="eastAsia" w:ascii="Times New Roman" w:hAnsi="Times New Roman" w:eastAsia="方正仿宋_GBK" w:cs="Times New Roman"/>
          <w:szCs w:val="32"/>
        </w:rPr>
        <w:t>（详见附件</w:t>
      </w: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w:t>
      </w:r>
      <w:r>
        <w:rPr>
          <w:rFonts w:ascii="Times New Roman" w:hAnsi="Times New Roman" w:eastAsia="方正仿宋_GBK" w:cs="Times New Roman"/>
          <w:szCs w:val="32"/>
        </w:rPr>
        <w:t>；</w:t>
      </w:r>
    </w:p>
    <w:p>
      <w:pPr>
        <w:spacing w:line="560" w:lineRule="exact"/>
        <w:ind w:firstLine="640" w:firstLineChars="200"/>
        <w:rPr>
          <w:rFonts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w:t>
      </w:r>
      <w:r>
        <w:rPr>
          <w:rFonts w:hint="eastAsia" w:ascii="Times New Roman" w:hAnsi="Times New Roman" w:eastAsia="方正仿宋_GBK" w:cs="Times New Roman"/>
          <w:color w:val="000000"/>
          <w:szCs w:val="32"/>
        </w:rPr>
        <w:t>.企业</w:t>
      </w:r>
      <w:r>
        <w:rPr>
          <w:rFonts w:ascii="Times New Roman" w:hAnsi="Times New Roman" w:eastAsia="方正仿宋_GBK" w:cs="Times New Roman"/>
          <w:color w:val="000000"/>
          <w:szCs w:val="32"/>
        </w:rPr>
        <w:t>法定代表人身份证复印件（正反面）；</w:t>
      </w:r>
    </w:p>
    <w:p>
      <w:pPr>
        <w:spacing w:line="560" w:lineRule="exact"/>
        <w:ind w:firstLine="640" w:firstLineChars="200"/>
        <w:rPr>
          <w:rFonts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企业资质证书复印件、内设培训机构及专职管理人员的内部文件</w:t>
      </w:r>
      <w:r>
        <w:rPr>
          <w:rFonts w:hint="eastAsia" w:ascii="Times New Roman" w:hAnsi="Times New Roman" w:eastAsia="方正仿宋_GBK" w:cs="Times New Roman"/>
          <w:color w:val="000000"/>
          <w:szCs w:val="32"/>
        </w:rPr>
        <w:t>等佐证资料</w:t>
      </w:r>
      <w:r>
        <w:rPr>
          <w:rFonts w:ascii="Times New Roman" w:hAnsi="Times New Roman" w:eastAsia="方正仿宋_GBK" w:cs="Times New Roman"/>
          <w:color w:val="000000"/>
          <w:szCs w:val="32"/>
        </w:rPr>
        <w:t>；</w:t>
      </w:r>
    </w:p>
    <w:p>
      <w:pPr>
        <w:spacing w:line="560" w:lineRule="exact"/>
        <w:ind w:firstLine="640" w:firstLineChars="200"/>
        <w:rPr>
          <w:rFonts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4</w:t>
      </w:r>
      <w:r>
        <w:rPr>
          <w:rFonts w:hint="eastAsia" w:ascii="Times New Roman" w:hAnsi="Times New Roman" w:eastAsia="方正仿宋_GBK" w:cs="Times New Roman"/>
          <w:color w:val="000000"/>
          <w:szCs w:val="32"/>
        </w:rPr>
        <w:t>.企业</w:t>
      </w:r>
      <w:r>
        <w:rPr>
          <w:rFonts w:ascii="Times New Roman" w:hAnsi="Times New Roman" w:eastAsia="方正仿宋_GBK" w:cs="Times New Roman"/>
          <w:color w:val="000000"/>
          <w:szCs w:val="32"/>
        </w:rPr>
        <w:t>办公、教学、实训场地证明材料；</w:t>
      </w:r>
    </w:p>
    <w:p>
      <w:pPr>
        <w:spacing w:line="560" w:lineRule="exact"/>
        <w:ind w:firstLine="640" w:firstLineChars="200"/>
        <w:rPr>
          <w:rFonts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5</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专（兼）职管理人员、专（兼）职理论、实训教师学历、职称及相关证书复印件；</w:t>
      </w:r>
    </w:p>
    <w:p>
      <w:pPr>
        <w:spacing w:line="560" w:lineRule="exact"/>
        <w:ind w:firstLine="640" w:firstLineChars="200"/>
        <w:rPr>
          <w:rFonts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6</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安全应急</w:t>
      </w:r>
      <w:r>
        <w:rPr>
          <w:rFonts w:hint="eastAsia" w:ascii="Times New Roman" w:hAnsi="Times New Roman" w:eastAsia="方正仿宋_GBK" w:cs="Times New Roman"/>
          <w:color w:val="000000"/>
          <w:szCs w:val="32"/>
        </w:rPr>
        <w:t>预案及</w:t>
      </w:r>
      <w:r>
        <w:rPr>
          <w:rFonts w:ascii="Times New Roman" w:hAnsi="Times New Roman" w:eastAsia="方正仿宋_GBK" w:cs="Times New Roman"/>
          <w:color w:val="000000"/>
          <w:szCs w:val="32"/>
        </w:rPr>
        <w:t>各项规章制度；</w:t>
      </w:r>
    </w:p>
    <w:p>
      <w:pPr>
        <w:spacing w:line="560" w:lineRule="exact"/>
        <w:ind w:firstLine="640" w:firstLineChars="200"/>
        <w:rPr>
          <w:rFonts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7</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其它有关材料。</w:t>
      </w:r>
    </w:p>
    <w:p>
      <w:pPr>
        <w:spacing w:line="560" w:lineRule="exact"/>
        <w:ind w:firstLine="640"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上述材料以A</w:t>
      </w:r>
      <w:r>
        <w:rPr>
          <w:rFonts w:hint="default" w:ascii="Times New Roman" w:hAnsi="Times New Roman" w:eastAsia="方正仿宋_GBK" w:cs="Times New Roman"/>
          <w:color w:val="000000"/>
          <w:szCs w:val="32"/>
        </w:rPr>
        <w:t>4</w:t>
      </w:r>
      <w:r>
        <w:rPr>
          <w:rFonts w:ascii="Times New Roman" w:hAnsi="Times New Roman" w:eastAsia="方正仿宋_GBK" w:cs="Times New Roman"/>
          <w:color w:val="000000"/>
          <w:szCs w:val="32"/>
        </w:rPr>
        <w:t>纸</w:t>
      </w:r>
      <w:r>
        <w:rPr>
          <w:rFonts w:hint="eastAsia" w:ascii="Times New Roman" w:hAnsi="Times New Roman" w:eastAsia="方正仿宋_GBK" w:cs="Times New Roman"/>
          <w:color w:val="000000"/>
          <w:szCs w:val="32"/>
        </w:rPr>
        <w:t>张</w:t>
      </w:r>
      <w:r>
        <w:rPr>
          <w:rFonts w:ascii="Times New Roman" w:hAnsi="Times New Roman" w:eastAsia="方正仿宋_GBK" w:cs="Times New Roman"/>
          <w:color w:val="000000"/>
          <w:szCs w:val="32"/>
        </w:rPr>
        <w:t>大小，按</w:t>
      </w:r>
      <w:r>
        <w:rPr>
          <w:rFonts w:hint="eastAsia" w:ascii="Times New Roman" w:hAnsi="Times New Roman" w:eastAsia="方正仿宋_GBK" w:cs="Times New Roman"/>
          <w:color w:val="000000"/>
          <w:szCs w:val="32"/>
        </w:rPr>
        <w:t>上述</w:t>
      </w:r>
      <w:r>
        <w:rPr>
          <w:rFonts w:ascii="Times New Roman" w:hAnsi="Times New Roman" w:eastAsia="方正仿宋_GBK" w:cs="Times New Roman"/>
          <w:color w:val="000000"/>
          <w:szCs w:val="32"/>
        </w:rPr>
        <w:t>所列顺序装订成册，一式二份，加盖单位公章和骑缝章，并附电子文档。</w:t>
      </w:r>
    </w:p>
    <w:p>
      <w:pPr>
        <w:adjustRightInd w:val="0"/>
        <w:snapToGrid w:val="0"/>
        <w:spacing w:line="560" w:lineRule="exact"/>
        <w:ind w:firstLine="640" w:firstLineChars="200"/>
        <w:rPr>
          <w:rFonts w:ascii="Calibri" w:hAnsi="Calibri" w:eastAsia="方正黑体_GBK" w:cs="Times New Roman"/>
          <w:szCs w:val="32"/>
        </w:rPr>
      </w:pPr>
      <w:r>
        <w:rPr>
          <w:rFonts w:hint="eastAsia" w:ascii="Times New Roman" w:hAnsi="Times New Roman" w:eastAsia="方正黑体_GBK" w:cs="Times New Roman"/>
          <w:szCs w:val="32"/>
        </w:rPr>
        <w:t>三</w:t>
      </w:r>
      <w:r>
        <w:rPr>
          <w:rFonts w:ascii="Times New Roman" w:hAnsi="Times New Roman" w:eastAsia="方正黑体_GBK" w:cs="Times New Roman"/>
          <w:szCs w:val="32"/>
        </w:rPr>
        <w:t>、有关</w:t>
      </w:r>
      <w:r>
        <w:rPr>
          <w:rFonts w:hint="eastAsia" w:ascii="Times New Roman" w:hAnsi="Times New Roman" w:eastAsia="方正黑体_GBK" w:cs="Times New Roman"/>
          <w:szCs w:val="32"/>
        </w:rPr>
        <w:t>说明</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（一）</w:t>
      </w:r>
      <w:r>
        <w:rPr>
          <w:rFonts w:hint="eastAsia" w:ascii="Times New Roman" w:hAnsi="Times New Roman" w:eastAsia="方正仿宋_GBK" w:cs="Times New Roman"/>
          <w:szCs w:val="32"/>
        </w:rPr>
        <w:t>企业</w:t>
      </w:r>
      <w:r>
        <w:rPr>
          <w:rFonts w:ascii="Times New Roman" w:hAnsi="Times New Roman" w:eastAsia="方正仿宋_GBK" w:cs="Times New Roman"/>
          <w:bCs/>
          <w:color w:val="000000"/>
          <w:szCs w:val="32"/>
        </w:rPr>
        <w:t>应充分认识信息登记工作的重要性及严肃性，认真填报，确保信息真实有效。</w:t>
      </w:r>
      <w:r>
        <w:rPr>
          <w:rFonts w:ascii="Times New Roman" w:hAnsi="Times New Roman" w:eastAsia="方正仿宋_GBK" w:cs="Times New Roman"/>
          <w:szCs w:val="32"/>
        </w:rPr>
        <w:t>凡弄虚作假的，一经查实，取消</w:t>
      </w:r>
      <w:r>
        <w:rPr>
          <w:rFonts w:hint="eastAsia" w:ascii="Times New Roman" w:hAnsi="Times New Roman" w:eastAsia="方正仿宋_GBK" w:cs="Times New Roman"/>
          <w:szCs w:val="32"/>
        </w:rPr>
        <w:t>信息</w:t>
      </w:r>
      <w:r>
        <w:rPr>
          <w:rFonts w:ascii="Times New Roman" w:hAnsi="Times New Roman" w:eastAsia="方正仿宋_GBK" w:cs="Times New Roman"/>
          <w:szCs w:val="32"/>
        </w:rPr>
        <w:t>登记，并给予</w:t>
      </w:r>
      <w:r>
        <w:rPr>
          <w:rFonts w:hint="eastAsia" w:ascii="Times New Roman" w:hAnsi="Times New Roman" w:eastAsia="方正仿宋_GBK" w:cs="Times New Roman"/>
          <w:szCs w:val="32"/>
        </w:rPr>
        <w:t>全市</w:t>
      </w:r>
      <w:r>
        <w:rPr>
          <w:rFonts w:ascii="Times New Roman" w:hAnsi="Times New Roman" w:eastAsia="方正仿宋_GBK" w:cs="Times New Roman"/>
          <w:szCs w:val="32"/>
        </w:rPr>
        <w:t>通报</w:t>
      </w:r>
      <w:r>
        <w:rPr>
          <w:rFonts w:hint="eastAsia" w:ascii="Times New Roman" w:hAnsi="Times New Roman" w:eastAsia="方正仿宋_GBK" w:cs="Times New Roman"/>
          <w:szCs w:val="32"/>
        </w:rPr>
        <w:t>。</w:t>
      </w:r>
    </w:p>
    <w:p>
      <w:pPr>
        <w:spacing w:line="560" w:lineRule="exact"/>
        <w:ind w:firstLine="640" w:firstLineChars="200"/>
        <w:rPr>
          <w:rFonts w:ascii="Times New Roman" w:hAnsi="Times New Roman" w:eastAsia="方正黑体_GBK" w:cs="Times New Roman"/>
          <w:szCs w:val="32"/>
        </w:rPr>
      </w:pPr>
      <w:r>
        <w:rPr>
          <w:rFonts w:ascii="Times New Roman" w:hAnsi="Times New Roman" w:eastAsia="方正仿宋_GBK" w:cs="Times New Roman"/>
          <w:szCs w:val="32"/>
        </w:rPr>
        <w:t>（二）已</w:t>
      </w:r>
      <w:r>
        <w:rPr>
          <w:rFonts w:hint="eastAsia" w:ascii="Times New Roman" w:hAnsi="Times New Roman" w:eastAsia="方正仿宋_GBK" w:cs="Times New Roman"/>
          <w:szCs w:val="32"/>
        </w:rPr>
        <w:t>经</w:t>
      </w:r>
      <w:r>
        <w:rPr>
          <w:rFonts w:ascii="Times New Roman" w:hAnsi="Times New Roman" w:eastAsia="方正仿宋_GBK" w:cs="Times New Roman"/>
          <w:szCs w:val="32"/>
        </w:rPr>
        <w:t>信息登记的</w:t>
      </w:r>
      <w:r>
        <w:rPr>
          <w:rFonts w:hint="eastAsia" w:ascii="Times New Roman" w:hAnsi="Times New Roman" w:eastAsia="方正仿宋_GBK" w:cs="Times New Roman"/>
          <w:szCs w:val="32"/>
        </w:rPr>
        <w:t>企业</w:t>
      </w:r>
      <w:r>
        <w:rPr>
          <w:rFonts w:ascii="Times New Roman" w:hAnsi="Times New Roman" w:eastAsia="方正仿宋_GBK" w:cs="Times New Roman"/>
          <w:szCs w:val="32"/>
        </w:rPr>
        <w:t>在单位名称、法定代表人、办公或办学场地等发生变更的，应当及时提供相关资料进行信息变更登记</w:t>
      </w:r>
      <w:r>
        <w:rPr>
          <w:rFonts w:hint="eastAsia" w:ascii="Times New Roman" w:hAnsi="Times New Roman" w:eastAsia="方正仿宋_GBK" w:cs="Times New Roman"/>
          <w:szCs w:val="32"/>
        </w:rPr>
        <w:t>。</w:t>
      </w:r>
    </w:p>
    <w:p>
      <w:pPr>
        <w:pStyle w:val="7"/>
        <w:shd w:val="clear" w:color="auto" w:fill="FFFFFF"/>
        <w:spacing w:before="0" w:beforeAutospacing="0" w:after="0" w:afterAutospacing="0" w:line="560" w:lineRule="exact"/>
        <w:rPr>
          <w:rFonts w:ascii="Times New Roman" w:hAnsi="Times New Roman" w:eastAsia="方正黑体_GBK" w:cs="Times New Roman"/>
          <w:sz w:val="32"/>
          <w:szCs w:val="32"/>
        </w:rPr>
      </w:pPr>
    </w:p>
    <w:sectPr>
      <w:footerReference r:id="rId3" w:type="default"/>
      <w:footerReference r:id="rId4" w:type="even"/>
      <w:pgSz w:w="11906" w:h="16838"/>
      <w:pgMar w:top="2098" w:right="1531" w:bottom="1984" w:left="153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彩虹粗仿宋">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5445" cy="452755"/>
              <wp:effectExtent l="0" t="0" r="14605" b="444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5445" cy="452755"/>
                      </a:xfrm>
                      <a:prstGeom prst="rect">
                        <a:avLst/>
                      </a:prstGeom>
                      <a:noFill/>
                      <a:ln>
                        <a:noFill/>
                      </a:ln>
                    </wps:spPr>
                    <wps:txbx>
                      <w:txbxContent>
                        <w:sdt>
                          <w:sdtPr>
                            <w:id w:val="23201845"/>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22 -</w:t>
                              </w:r>
                              <w:r>
                                <w:rPr>
                                  <w:rFonts w:hint="eastAsia" w:ascii="宋体" w:hAnsi="宋体" w:eastAsia="宋体" w:cs="宋体"/>
                                  <w:sz w:val="28"/>
                                  <w:szCs w:val="28"/>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35.65pt;width:30.35pt;mso-position-horizontal:outside;mso-position-horizontal-relative:margin;mso-wrap-style:none;z-index:251659264;mso-width-relative:page;mso-height-relative:page;" filled="f" stroked="f" coordsize="21600,21600" o:gfxdata="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OjCC9AAAAADAQAADwAAAAAAAAABACAAAAAiAAAAZHJzL2Rvd25yZXYueG1sUEsBAhQA&#10;FAAAAAgAh07iQBgFbUj6AQAAAQQAAA4AAAAAAAAAAQAgAAAAHwEAAGRycy9lMm9Eb2MueG1sUEsF&#10;BgAAAAAGAAYAWQEAAIsFAAAAAA==&#10;">
              <v:fill on="f" focussize="0,0"/>
              <v:stroke on="f"/>
              <v:imagedata o:title=""/>
              <o:lock v:ext="edit" aspectratio="f"/>
              <v:textbox inset="0mm,0mm,0mm,0mm" style="mso-fit-shape-to-text:t;">
                <w:txbxContent>
                  <w:sdt>
                    <w:sdtPr>
                      <w:id w:val="23201845"/>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22 -</w:t>
                        </w:r>
                        <w:r>
                          <w:rPr>
                            <w:rFonts w:hint="eastAsia" w:ascii="宋体" w:hAnsi="宋体" w:eastAsia="宋体" w:cs="宋体"/>
                            <w:sz w:val="28"/>
                            <w:szCs w:val="28"/>
                            <w:lang w:val="zh-CN"/>
                          </w:rP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ED3E0"/>
    <w:multiLevelType w:val="singleLevel"/>
    <w:tmpl w:val="CC7ED3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evenAndOddHeaders w:val="1"/>
  <w:drawingGridHorizontalSpacing w:val="32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mNlZTZjNDViOWVlOTA5MTkyMWIxZmJmMzVjNDEifQ=="/>
  </w:docVars>
  <w:rsids>
    <w:rsidRoot w:val="00B879BF"/>
    <w:rsid w:val="00000B6C"/>
    <w:rsid w:val="000065AA"/>
    <w:rsid w:val="00011BF3"/>
    <w:rsid w:val="000166EF"/>
    <w:rsid w:val="00017378"/>
    <w:rsid w:val="00021635"/>
    <w:rsid w:val="000255C8"/>
    <w:rsid w:val="00025E0E"/>
    <w:rsid w:val="000319B7"/>
    <w:rsid w:val="00033198"/>
    <w:rsid w:val="00042107"/>
    <w:rsid w:val="00042528"/>
    <w:rsid w:val="0004397F"/>
    <w:rsid w:val="00046B30"/>
    <w:rsid w:val="00047D21"/>
    <w:rsid w:val="00053580"/>
    <w:rsid w:val="00061C1C"/>
    <w:rsid w:val="0007101B"/>
    <w:rsid w:val="00076648"/>
    <w:rsid w:val="00077853"/>
    <w:rsid w:val="00081A29"/>
    <w:rsid w:val="000855BD"/>
    <w:rsid w:val="00086C1B"/>
    <w:rsid w:val="00090433"/>
    <w:rsid w:val="000A2787"/>
    <w:rsid w:val="000A587A"/>
    <w:rsid w:val="000A6EDF"/>
    <w:rsid w:val="000A7AE7"/>
    <w:rsid w:val="000B171E"/>
    <w:rsid w:val="000B5C35"/>
    <w:rsid w:val="000C4D57"/>
    <w:rsid w:val="000C756F"/>
    <w:rsid w:val="000D519D"/>
    <w:rsid w:val="000D5C9C"/>
    <w:rsid w:val="000E06D5"/>
    <w:rsid w:val="000E1F78"/>
    <w:rsid w:val="000E3260"/>
    <w:rsid w:val="000E7DA8"/>
    <w:rsid w:val="000F386E"/>
    <w:rsid w:val="000F541B"/>
    <w:rsid w:val="00101688"/>
    <w:rsid w:val="001059B6"/>
    <w:rsid w:val="001079E0"/>
    <w:rsid w:val="00130576"/>
    <w:rsid w:val="00132662"/>
    <w:rsid w:val="001328C3"/>
    <w:rsid w:val="001334F7"/>
    <w:rsid w:val="00133A67"/>
    <w:rsid w:val="00136BBB"/>
    <w:rsid w:val="001408D9"/>
    <w:rsid w:val="00141582"/>
    <w:rsid w:val="00143874"/>
    <w:rsid w:val="00145B9C"/>
    <w:rsid w:val="00154316"/>
    <w:rsid w:val="00155137"/>
    <w:rsid w:val="001552F4"/>
    <w:rsid w:val="0015535D"/>
    <w:rsid w:val="001569BD"/>
    <w:rsid w:val="00161858"/>
    <w:rsid w:val="00167741"/>
    <w:rsid w:val="0017556B"/>
    <w:rsid w:val="00177AAC"/>
    <w:rsid w:val="0018042C"/>
    <w:rsid w:val="00183F43"/>
    <w:rsid w:val="001851DC"/>
    <w:rsid w:val="001852C7"/>
    <w:rsid w:val="001857AC"/>
    <w:rsid w:val="00187680"/>
    <w:rsid w:val="001921C6"/>
    <w:rsid w:val="00193DA8"/>
    <w:rsid w:val="001A1BE2"/>
    <w:rsid w:val="001A2031"/>
    <w:rsid w:val="001A4346"/>
    <w:rsid w:val="001A4888"/>
    <w:rsid w:val="001A4FA2"/>
    <w:rsid w:val="001A569A"/>
    <w:rsid w:val="001B054B"/>
    <w:rsid w:val="001B1297"/>
    <w:rsid w:val="001B6203"/>
    <w:rsid w:val="001C23AC"/>
    <w:rsid w:val="001D0D00"/>
    <w:rsid w:val="001D21D2"/>
    <w:rsid w:val="001D280A"/>
    <w:rsid w:val="001D3DBD"/>
    <w:rsid w:val="001D4D3A"/>
    <w:rsid w:val="001E0E97"/>
    <w:rsid w:val="001E3758"/>
    <w:rsid w:val="001F1C33"/>
    <w:rsid w:val="001F2B79"/>
    <w:rsid w:val="001F46A0"/>
    <w:rsid w:val="001F5C19"/>
    <w:rsid w:val="001F678E"/>
    <w:rsid w:val="001F773F"/>
    <w:rsid w:val="00204646"/>
    <w:rsid w:val="00205FBB"/>
    <w:rsid w:val="00211587"/>
    <w:rsid w:val="00211AFA"/>
    <w:rsid w:val="00216CAE"/>
    <w:rsid w:val="00217C36"/>
    <w:rsid w:val="00220E4C"/>
    <w:rsid w:val="0022191E"/>
    <w:rsid w:val="002272C6"/>
    <w:rsid w:val="00230E22"/>
    <w:rsid w:val="00235D31"/>
    <w:rsid w:val="002361A8"/>
    <w:rsid w:val="00242133"/>
    <w:rsid w:val="002442B8"/>
    <w:rsid w:val="00244F18"/>
    <w:rsid w:val="0025240D"/>
    <w:rsid w:val="00252BAE"/>
    <w:rsid w:val="00255DAB"/>
    <w:rsid w:val="00262578"/>
    <w:rsid w:val="002705DA"/>
    <w:rsid w:val="00272A2D"/>
    <w:rsid w:val="00272C07"/>
    <w:rsid w:val="00274CDE"/>
    <w:rsid w:val="00283EF7"/>
    <w:rsid w:val="00292277"/>
    <w:rsid w:val="002948A9"/>
    <w:rsid w:val="002B0914"/>
    <w:rsid w:val="002B0A16"/>
    <w:rsid w:val="002B5119"/>
    <w:rsid w:val="002B577E"/>
    <w:rsid w:val="002B6628"/>
    <w:rsid w:val="002C1D2C"/>
    <w:rsid w:val="002D16AE"/>
    <w:rsid w:val="002D6B98"/>
    <w:rsid w:val="002D78CF"/>
    <w:rsid w:val="002E1565"/>
    <w:rsid w:val="002E389C"/>
    <w:rsid w:val="002E5134"/>
    <w:rsid w:val="002E53E9"/>
    <w:rsid w:val="002E7B03"/>
    <w:rsid w:val="002F7A38"/>
    <w:rsid w:val="003002A1"/>
    <w:rsid w:val="003026E9"/>
    <w:rsid w:val="003033BC"/>
    <w:rsid w:val="00303690"/>
    <w:rsid w:val="003071EA"/>
    <w:rsid w:val="003201C6"/>
    <w:rsid w:val="0032611F"/>
    <w:rsid w:val="003265AB"/>
    <w:rsid w:val="00326B8D"/>
    <w:rsid w:val="00331BFE"/>
    <w:rsid w:val="00334F3C"/>
    <w:rsid w:val="00335505"/>
    <w:rsid w:val="00335CBD"/>
    <w:rsid w:val="003369C8"/>
    <w:rsid w:val="00344A14"/>
    <w:rsid w:val="0035252C"/>
    <w:rsid w:val="003544F8"/>
    <w:rsid w:val="00357E78"/>
    <w:rsid w:val="00363676"/>
    <w:rsid w:val="00372AC5"/>
    <w:rsid w:val="0037342C"/>
    <w:rsid w:val="00374E74"/>
    <w:rsid w:val="003840E7"/>
    <w:rsid w:val="00394390"/>
    <w:rsid w:val="003A242F"/>
    <w:rsid w:val="003A4BD4"/>
    <w:rsid w:val="003A5E28"/>
    <w:rsid w:val="003B3317"/>
    <w:rsid w:val="003C04EB"/>
    <w:rsid w:val="003C0E83"/>
    <w:rsid w:val="003C6033"/>
    <w:rsid w:val="003D77B1"/>
    <w:rsid w:val="003E0DA5"/>
    <w:rsid w:val="003E3DF2"/>
    <w:rsid w:val="003F5200"/>
    <w:rsid w:val="00402284"/>
    <w:rsid w:val="00402821"/>
    <w:rsid w:val="0040390D"/>
    <w:rsid w:val="0040599F"/>
    <w:rsid w:val="00406E8E"/>
    <w:rsid w:val="0040762A"/>
    <w:rsid w:val="00415F83"/>
    <w:rsid w:val="00422522"/>
    <w:rsid w:val="0042276C"/>
    <w:rsid w:val="004241B6"/>
    <w:rsid w:val="004308B0"/>
    <w:rsid w:val="00432352"/>
    <w:rsid w:val="0043335C"/>
    <w:rsid w:val="00442436"/>
    <w:rsid w:val="00443EC8"/>
    <w:rsid w:val="004457A2"/>
    <w:rsid w:val="00447A7C"/>
    <w:rsid w:val="0045064B"/>
    <w:rsid w:val="00450F12"/>
    <w:rsid w:val="00454854"/>
    <w:rsid w:val="00455640"/>
    <w:rsid w:val="00455982"/>
    <w:rsid w:val="00456F6F"/>
    <w:rsid w:val="004602E8"/>
    <w:rsid w:val="00460889"/>
    <w:rsid w:val="00461DCC"/>
    <w:rsid w:val="00461F06"/>
    <w:rsid w:val="004652EF"/>
    <w:rsid w:val="00467E16"/>
    <w:rsid w:val="00470ADA"/>
    <w:rsid w:val="00470E08"/>
    <w:rsid w:val="00472B36"/>
    <w:rsid w:val="00474FCC"/>
    <w:rsid w:val="004764A3"/>
    <w:rsid w:val="004810D5"/>
    <w:rsid w:val="0048141C"/>
    <w:rsid w:val="00481692"/>
    <w:rsid w:val="0048445B"/>
    <w:rsid w:val="00496F9F"/>
    <w:rsid w:val="004A310C"/>
    <w:rsid w:val="004B3D39"/>
    <w:rsid w:val="004B49E4"/>
    <w:rsid w:val="004B57D3"/>
    <w:rsid w:val="004B59C4"/>
    <w:rsid w:val="004D09AA"/>
    <w:rsid w:val="004D7056"/>
    <w:rsid w:val="004E3D07"/>
    <w:rsid w:val="004E6EC6"/>
    <w:rsid w:val="005002CD"/>
    <w:rsid w:val="005009B7"/>
    <w:rsid w:val="0050598A"/>
    <w:rsid w:val="00513D65"/>
    <w:rsid w:val="00514E93"/>
    <w:rsid w:val="00516A41"/>
    <w:rsid w:val="00521190"/>
    <w:rsid w:val="005351B6"/>
    <w:rsid w:val="0054169D"/>
    <w:rsid w:val="00541A81"/>
    <w:rsid w:val="00541F4B"/>
    <w:rsid w:val="00541FD8"/>
    <w:rsid w:val="0055072C"/>
    <w:rsid w:val="00551FAC"/>
    <w:rsid w:val="00554FA0"/>
    <w:rsid w:val="005568A1"/>
    <w:rsid w:val="00557197"/>
    <w:rsid w:val="00557936"/>
    <w:rsid w:val="00560955"/>
    <w:rsid w:val="0056528D"/>
    <w:rsid w:val="00566228"/>
    <w:rsid w:val="00571F56"/>
    <w:rsid w:val="00573C86"/>
    <w:rsid w:val="005755C3"/>
    <w:rsid w:val="00581685"/>
    <w:rsid w:val="00581C74"/>
    <w:rsid w:val="00585CDB"/>
    <w:rsid w:val="005974CB"/>
    <w:rsid w:val="005A075E"/>
    <w:rsid w:val="005A283E"/>
    <w:rsid w:val="005A316E"/>
    <w:rsid w:val="005A5A56"/>
    <w:rsid w:val="005B199C"/>
    <w:rsid w:val="005B2AA0"/>
    <w:rsid w:val="005B5E61"/>
    <w:rsid w:val="005C49D0"/>
    <w:rsid w:val="005D3659"/>
    <w:rsid w:val="005E12A0"/>
    <w:rsid w:val="005E15F3"/>
    <w:rsid w:val="005E20DF"/>
    <w:rsid w:val="005E685A"/>
    <w:rsid w:val="005F4FDE"/>
    <w:rsid w:val="005F6A28"/>
    <w:rsid w:val="005F7C7B"/>
    <w:rsid w:val="006001A3"/>
    <w:rsid w:val="0060121A"/>
    <w:rsid w:val="00604675"/>
    <w:rsid w:val="00611E61"/>
    <w:rsid w:val="006131AE"/>
    <w:rsid w:val="006145FE"/>
    <w:rsid w:val="006239C7"/>
    <w:rsid w:val="0063005C"/>
    <w:rsid w:val="00630E2A"/>
    <w:rsid w:val="00631ACA"/>
    <w:rsid w:val="0063388D"/>
    <w:rsid w:val="006343F7"/>
    <w:rsid w:val="006379BA"/>
    <w:rsid w:val="006426E8"/>
    <w:rsid w:val="00643C73"/>
    <w:rsid w:val="00650572"/>
    <w:rsid w:val="00650E5B"/>
    <w:rsid w:val="00661F8B"/>
    <w:rsid w:val="00663780"/>
    <w:rsid w:val="00665011"/>
    <w:rsid w:val="00671ABC"/>
    <w:rsid w:val="006770D0"/>
    <w:rsid w:val="0068627C"/>
    <w:rsid w:val="00691671"/>
    <w:rsid w:val="0069306F"/>
    <w:rsid w:val="00693A3A"/>
    <w:rsid w:val="006A2D80"/>
    <w:rsid w:val="006A37E5"/>
    <w:rsid w:val="006A6ACD"/>
    <w:rsid w:val="006B017F"/>
    <w:rsid w:val="006B53ED"/>
    <w:rsid w:val="006C0ECD"/>
    <w:rsid w:val="006D12F9"/>
    <w:rsid w:val="006D3CFE"/>
    <w:rsid w:val="006D54BB"/>
    <w:rsid w:val="006E5416"/>
    <w:rsid w:val="006E78CF"/>
    <w:rsid w:val="006F558D"/>
    <w:rsid w:val="006F765A"/>
    <w:rsid w:val="007003C4"/>
    <w:rsid w:val="00700649"/>
    <w:rsid w:val="0070584F"/>
    <w:rsid w:val="00710C06"/>
    <w:rsid w:val="0071256A"/>
    <w:rsid w:val="0071318B"/>
    <w:rsid w:val="007148A6"/>
    <w:rsid w:val="007149C6"/>
    <w:rsid w:val="0071722A"/>
    <w:rsid w:val="00721E19"/>
    <w:rsid w:val="0072241B"/>
    <w:rsid w:val="007267BA"/>
    <w:rsid w:val="00727CCF"/>
    <w:rsid w:val="00733E3B"/>
    <w:rsid w:val="00740D6B"/>
    <w:rsid w:val="0074630F"/>
    <w:rsid w:val="00746B4F"/>
    <w:rsid w:val="00753585"/>
    <w:rsid w:val="00757524"/>
    <w:rsid w:val="007636DA"/>
    <w:rsid w:val="00766F28"/>
    <w:rsid w:val="00770BB3"/>
    <w:rsid w:val="007749A0"/>
    <w:rsid w:val="0078159D"/>
    <w:rsid w:val="00782A2E"/>
    <w:rsid w:val="00784657"/>
    <w:rsid w:val="007878EB"/>
    <w:rsid w:val="007906C3"/>
    <w:rsid w:val="007916C8"/>
    <w:rsid w:val="00791BF5"/>
    <w:rsid w:val="00794CE8"/>
    <w:rsid w:val="007A156E"/>
    <w:rsid w:val="007A2102"/>
    <w:rsid w:val="007A5FA0"/>
    <w:rsid w:val="007A645E"/>
    <w:rsid w:val="007B064C"/>
    <w:rsid w:val="007B1451"/>
    <w:rsid w:val="007B233C"/>
    <w:rsid w:val="007B3FFF"/>
    <w:rsid w:val="007B40DA"/>
    <w:rsid w:val="007C3B69"/>
    <w:rsid w:val="007C47F6"/>
    <w:rsid w:val="007C4E42"/>
    <w:rsid w:val="007D6AB1"/>
    <w:rsid w:val="007E0400"/>
    <w:rsid w:val="007E744D"/>
    <w:rsid w:val="007F19E7"/>
    <w:rsid w:val="007F1D75"/>
    <w:rsid w:val="007F4BAB"/>
    <w:rsid w:val="008008A9"/>
    <w:rsid w:val="00804588"/>
    <w:rsid w:val="00804D82"/>
    <w:rsid w:val="0080756D"/>
    <w:rsid w:val="00810BCA"/>
    <w:rsid w:val="00821F72"/>
    <w:rsid w:val="00825061"/>
    <w:rsid w:val="008312F7"/>
    <w:rsid w:val="008318F8"/>
    <w:rsid w:val="00832C86"/>
    <w:rsid w:val="008343CC"/>
    <w:rsid w:val="00834D61"/>
    <w:rsid w:val="00840083"/>
    <w:rsid w:val="00842A68"/>
    <w:rsid w:val="00845700"/>
    <w:rsid w:val="00850CD1"/>
    <w:rsid w:val="0085167A"/>
    <w:rsid w:val="00852E1A"/>
    <w:rsid w:val="00856A5A"/>
    <w:rsid w:val="00857EDD"/>
    <w:rsid w:val="0086469F"/>
    <w:rsid w:val="008647EF"/>
    <w:rsid w:val="00867798"/>
    <w:rsid w:val="00870D99"/>
    <w:rsid w:val="008714C8"/>
    <w:rsid w:val="00874B23"/>
    <w:rsid w:val="0088054F"/>
    <w:rsid w:val="00885870"/>
    <w:rsid w:val="0089059D"/>
    <w:rsid w:val="008A2682"/>
    <w:rsid w:val="008A3FDE"/>
    <w:rsid w:val="008A5EE9"/>
    <w:rsid w:val="008B07C2"/>
    <w:rsid w:val="008B2013"/>
    <w:rsid w:val="008B63F7"/>
    <w:rsid w:val="008D29B2"/>
    <w:rsid w:val="008D676E"/>
    <w:rsid w:val="008E16DD"/>
    <w:rsid w:val="008E1D2D"/>
    <w:rsid w:val="008E3148"/>
    <w:rsid w:val="008E48D9"/>
    <w:rsid w:val="008F0474"/>
    <w:rsid w:val="00902C75"/>
    <w:rsid w:val="00903939"/>
    <w:rsid w:val="009045E4"/>
    <w:rsid w:val="00910419"/>
    <w:rsid w:val="00911791"/>
    <w:rsid w:val="00914DA6"/>
    <w:rsid w:val="009169A2"/>
    <w:rsid w:val="00916F4A"/>
    <w:rsid w:val="009226E0"/>
    <w:rsid w:val="00923A0F"/>
    <w:rsid w:val="00924665"/>
    <w:rsid w:val="00925B2A"/>
    <w:rsid w:val="00931E2A"/>
    <w:rsid w:val="00932DB7"/>
    <w:rsid w:val="00940D04"/>
    <w:rsid w:val="009412E2"/>
    <w:rsid w:val="0094514D"/>
    <w:rsid w:val="00945D0A"/>
    <w:rsid w:val="00947A2E"/>
    <w:rsid w:val="00947E72"/>
    <w:rsid w:val="00950B60"/>
    <w:rsid w:val="00954A81"/>
    <w:rsid w:val="00956357"/>
    <w:rsid w:val="009567DD"/>
    <w:rsid w:val="00956951"/>
    <w:rsid w:val="0095779B"/>
    <w:rsid w:val="00963D9F"/>
    <w:rsid w:val="009644E0"/>
    <w:rsid w:val="00966742"/>
    <w:rsid w:val="00966C9A"/>
    <w:rsid w:val="009738C9"/>
    <w:rsid w:val="00985978"/>
    <w:rsid w:val="00994520"/>
    <w:rsid w:val="00994F05"/>
    <w:rsid w:val="0099596A"/>
    <w:rsid w:val="0099641E"/>
    <w:rsid w:val="009A03EF"/>
    <w:rsid w:val="009A206A"/>
    <w:rsid w:val="009B7B0D"/>
    <w:rsid w:val="009C3FC3"/>
    <w:rsid w:val="009C5BD7"/>
    <w:rsid w:val="009C5D8E"/>
    <w:rsid w:val="009D0169"/>
    <w:rsid w:val="009D1726"/>
    <w:rsid w:val="009D3064"/>
    <w:rsid w:val="009E121B"/>
    <w:rsid w:val="009E5680"/>
    <w:rsid w:val="009F0E11"/>
    <w:rsid w:val="009F1246"/>
    <w:rsid w:val="00A05565"/>
    <w:rsid w:val="00A2393A"/>
    <w:rsid w:val="00A24A8D"/>
    <w:rsid w:val="00A2766E"/>
    <w:rsid w:val="00A27691"/>
    <w:rsid w:val="00A32945"/>
    <w:rsid w:val="00A34558"/>
    <w:rsid w:val="00A36C09"/>
    <w:rsid w:val="00A42F45"/>
    <w:rsid w:val="00A475AF"/>
    <w:rsid w:val="00A47DA7"/>
    <w:rsid w:val="00A63D02"/>
    <w:rsid w:val="00A64857"/>
    <w:rsid w:val="00A64EC4"/>
    <w:rsid w:val="00A65B49"/>
    <w:rsid w:val="00A67BC1"/>
    <w:rsid w:val="00AA4756"/>
    <w:rsid w:val="00AA574A"/>
    <w:rsid w:val="00AA5C82"/>
    <w:rsid w:val="00AB0A53"/>
    <w:rsid w:val="00AC49EB"/>
    <w:rsid w:val="00AD130F"/>
    <w:rsid w:val="00AD3290"/>
    <w:rsid w:val="00AD52F6"/>
    <w:rsid w:val="00AD5E4E"/>
    <w:rsid w:val="00AD7376"/>
    <w:rsid w:val="00AD7E6A"/>
    <w:rsid w:val="00AE17D8"/>
    <w:rsid w:val="00AE428D"/>
    <w:rsid w:val="00B03905"/>
    <w:rsid w:val="00B05737"/>
    <w:rsid w:val="00B07964"/>
    <w:rsid w:val="00B1254E"/>
    <w:rsid w:val="00B136C6"/>
    <w:rsid w:val="00B176A8"/>
    <w:rsid w:val="00B2111B"/>
    <w:rsid w:val="00B326BA"/>
    <w:rsid w:val="00B33C4C"/>
    <w:rsid w:val="00B33FA6"/>
    <w:rsid w:val="00B4667B"/>
    <w:rsid w:val="00B51D31"/>
    <w:rsid w:val="00B52A60"/>
    <w:rsid w:val="00B535D7"/>
    <w:rsid w:val="00B536A2"/>
    <w:rsid w:val="00B62D15"/>
    <w:rsid w:val="00B642FD"/>
    <w:rsid w:val="00B67365"/>
    <w:rsid w:val="00B6796F"/>
    <w:rsid w:val="00B71FE8"/>
    <w:rsid w:val="00B72EC7"/>
    <w:rsid w:val="00B73B93"/>
    <w:rsid w:val="00B75C48"/>
    <w:rsid w:val="00B8184B"/>
    <w:rsid w:val="00B84A5A"/>
    <w:rsid w:val="00B879BF"/>
    <w:rsid w:val="00BA4505"/>
    <w:rsid w:val="00BB2D53"/>
    <w:rsid w:val="00BB4344"/>
    <w:rsid w:val="00BB49D8"/>
    <w:rsid w:val="00BC1B79"/>
    <w:rsid w:val="00BC281E"/>
    <w:rsid w:val="00BC29DD"/>
    <w:rsid w:val="00BC4D1C"/>
    <w:rsid w:val="00BC6A28"/>
    <w:rsid w:val="00BD1EC1"/>
    <w:rsid w:val="00BD3946"/>
    <w:rsid w:val="00BD4F21"/>
    <w:rsid w:val="00BE0382"/>
    <w:rsid w:val="00BE152E"/>
    <w:rsid w:val="00BE3B2B"/>
    <w:rsid w:val="00BE4F3F"/>
    <w:rsid w:val="00BF3400"/>
    <w:rsid w:val="00BF611C"/>
    <w:rsid w:val="00BF6808"/>
    <w:rsid w:val="00C051BD"/>
    <w:rsid w:val="00C138FA"/>
    <w:rsid w:val="00C14D08"/>
    <w:rsid w:val="00C22206"/>
    <w:rsid w:val="00C23AA8"/>
    <w:rsid w:val="00C252D2"/>
    <w:rsid w:val="00C25361"/>
    <w:rsid w:val="00C276BC"/>
    <w:rsid w:val="00C37647"/>
    <w:rsid w:val="00C472D3"/>
    <w:rsid w:val="00C527D4"/>
    <w:rsid w:val="00C5350F"/>
    <w:rsid w:val="00C53FA3"/>
    <w:rsid w:val="00C54E37"/>
    <w:rsid w:val="00C56A2C"/>
    <w:rsid w:val="00C56B18"/>
    <w:rsid w:val="00C64688"/>
    <w:rsid w:val="00C65899"/>
    <w:rsid w:val="00C65A67"/>
    <w:rsid w:val="00C660B8"/>
    <w:rsid w:val="00C66BD1"/>
    <w:rsid w:val="00C67D65"/>
    <w:rsid w:val="00C74392"/>
    <w:rsid w:val="00C74B06"/>
    <w:rsid w:val="00C7562F"/>
    <w:rsid w:val="00C75F80"/>
    <w:rsid w:val="00C76226"/>
    <w:rsid w:val="00C773FB"/>
    <w:rsid w:val="00C83AC2"/>
    <w:rsid w:val="00C8492D"/>
    <w:rsid w:val="00C867CF"/>
    <w:rsid w:val="00C9142B"/>
    <w:rsid w:val="00C91DE2"/>
    <w:rsid w:val="00C92300"/>
    <w:rsid w:val="00C92404"/>
    <w:rsid w:val="00C93494"/>
    <w:rsid w:val="00C950AA"/>
    <w:rsid w:val="00C95E4C"/>
    <w:rsid w:val="00CA31F0"/>
    <w:rsid w:val="00CB3700"/>
    <w:rsid w:val="00CB6AA1"/>
    <w:rsid w:val="00CB6E44"/>
    <w:rsid w:val="00CB7BF8"/>
    <w:rsid w:val="00CC4858"/>
    <w:rsid w:val="00CC4DE2"/>
    <w:rsid w:val="00CC6646"/>
    <w:rsid w:val="00CD3F2C"/>
    <w:rsid w:val="00CD6106"/>
    <w:rsid w:val="00CF3569"/>
    <w:rsid w:val="00CF4293"/>
    <w:rsid w:val="00CF6755"/>
    <w:rsid w:val="00D03395"/>
    <w:rsid w:val="00D054BE"/>
    <w:rsid w:val="00D07F67"/>
    <w:rsid w:val="00D104A6"/>
    <w:rsid w:val="00D219F8"/>
    <w:rsid w:val="00D44FF6"/>
    <w:rsid w:val="00D5169A"/>
    <w:rsid w:val="00D577C3"/>
    <w:rsid w:val="00D65DB9"/>
    <w:rsid w:val="00D67386"/>
    <w:rsid w:val="00D67821"/>
    <w:rsid w:val="00D74416"/>
    <w:rsid w:val="00D75712"/>
    <w:rsid w:val="00D75B1B"/>
    <w:rsid w:val="00D842DD"/>
    <w:rsid w:val="00D850B5"/>
    <w:rsid w:val="00D934E8"/>
    <w:rsid w:val="00D94BEE"/>
    <w:rsid w:val="00D978DB"/>
    <w:rsid w:val="00DA252C"/>
    <w:rsid w:val="00DA6291"/>
    <w:rsid w:val="00DB1B29"/>
    <w:rsid w:val="00DB2230"/>
    <w:rsid w:val="00DB234F"/>
    <w:rsid w:val="00DB2889"/>
    <w:rsid w:val="00DB3C1D"/>
    <w:rsid w:val="00DB79F9"/>
    <w:rsid w:val="00DC49FE"/>
    <w:rsid w:val="00DC768E"/>
    <w:rsid w:val="00DD0FD5"/>
    <w:rsid w:val="00DD491D"/>
    <w:rsid w:val="00DD4E10"/>
    <w:rsid w:val="00DD66FC"/>
    <w:rsid w:val="00DE121E"/>
    <w:rsid w:val="00DE206C"/>
    <w:rsid w:val="00DE31CA"/>
    <w:rsid w:val="00DE7485"/>
    <w:rsid w:val="00DE77D0"/>
    <w:rsid w:val="00DF158D"/>
    <w:rsid w:val="00DF77A4"/>
    <w:rsid w:val="00E02FB1"/>
    <w:rsid w:val="00E079C3"/>
    <w:rsid w:val="00E079EC"/>
    <w:rsid w:val="00E117EE"/>
    <w:rsid w:val="00E11FDF"/>
    <w:rsid w:val="00E20A4A"/>
    <w:rsid w:val="00E214F4"/>
    <w:rsid w:val="00E30A3C"/>
    <w:rsid w:val="00E365CC"/>
    <w:rsid w:val="00E41C34"/>
    <w:rsid w:val="00E56F47"/>
    <w:rsid w:val="00E61AD0"/>
    <w:rsid w:val="00E66B73"/>
    <w:rsid w:val="00E71C40"/>
    <w:rsid w:val="00E733E3"/>
    <w:rsid w:val="00E74B81"/>
    <w:rsid w:val="00E75627"/>
    <w:rsid w:val="00E77D3F"/>
    <w:rsid w:val="00E81B27"/>
    <w:rsid w:val="00E8766F"/>
    <w:rsid w:val="00E91D6F"/>
    <w:rsid w:val="00E93907"/>
    <w:rsid w:val="00E93EE3"/>
    <w:rsid w:val="00EA044D"/>
    <w:rsid w:val="00EA18A1"/>
    <w:rsid w:val="00EA3ED3"/>
    <w:rsid w:val="00EA44F5"/>
    <w:rsid w:val="00EA4A09"/>
    <w:rsid w:val="00EB0C5A"/>
    <w:rsid w:val="00EB0D10"/>
    <w:rsid w:val="00EB798E"/>
    <w:rsid w:val="00ED0917"/>
    <w:rsid w:val="00ED13AE"/>
    <w:rsid w:val="00ED289D"/>
    <w:rsid w:val="00ED39A2"/>
    <w:rsid w:val="00ED454D"/>
    <w:rsid w:val="00EE2A55"/>
    <w:rsid w:val="00EE2C3E"/>
    <w:rsid w:val="00EE7BF3"/>
    <w:rsid w:val="00EF05AA"/>
    <w:rsid w:val="00EF3146"/>
    <w:rsid w:val="00EF48EF"/>
    <w:rsid w:val="00EF5729"/>
    <w:rsid w:val="00F006DF"/>
    <w:rsid w:val="00F03A9A"/>
    <w:rsid w:val="00F12D6C"/>
    <w:rsid w:val="00F17C19"/>
    <w:rsid w:val="00F211C2"/>
    <w:rsid w:val="00F2254A"/>
    <w:rsid w:val="00F24DD2"/>
    <w:rsid w:val="00F2752D"/>
    <w:rsid w:val="00F30720"/>
    <w:rsid w:val="00F30811"/>
    <w:rsid w:val="00F4081C"/>
    <w:rsid w:val="00F41028"/>
    <w:rsid w:val="00F422B9"/>
    <w:rsid w:val="00F452A6"/>
    <w:rsid w:val="00F457A5"/>
    <w:rsid w:val="00F45940"/>
    <w:rsid w:val="00F47309"/>
    <w:rsid w:val="00F501BD"/>
    <w:rsid w:val="00F50D86"/>
    <w:rsid w:val="00F53C52"/>
    <w:rsid w:val="00F600DA"/>
    <w:rsid w:val="00F62C92"/>
    <w:rsid w:val="00F67AD8"/>
    <w:rsid w:val="00F72807"/>
    <w:rsid w:val="00F76C55"/>
    <w:rsid w:val="00F82BB7"/>
    <w:rsid w:val="00F83464"/>
    <w:rsid w:val="00F87D81"/>
    <w:rsid w:val="00F912B2"/>
    <w:rsid w:val="00F91B6F"/>
    <w:rsid w:val="00F94A20"/>
    <w:rsid w:val="00FA036B"/>
    <w:rsid w:val="00FA38E1"/>
    <w:rsid w:val="00FA4A8A"/>
    <w:rsid w:val="00FA6F80"/>
    <w:rsid w:val="00FB099F"/>
    <w:rsid w:val="00FB66C8"/>
    <w:rsid w:val="00FC0606"/>
    <w:rsid w:val="00FD2926"/>
    <w:rsid w:val="00FD513C"/>
    <w:rsid w:val="00FE4DF0"/>
    <w:rsid w:val="00FE546F"/>
    <w:rsid w:val="00FE66A1"/>
    <w:rsid w:val="00FF3DAD"/>
    <w:rsid w:val="035418DD"/>
    <w:rsid w:val="045C09E3"/>
    <w:rsid w:val="052A7E8F"/>
    <w:rsid w:val="0704546F"/>
    <w:rsid w:val="10436A4E"/>
    <w:rsid w:val="169E5C5D"/>
    <w:rsid w:val="1B5708A8"/>
    <w:rsid w:val="1C9B0F96"/>
    <w:rsid w:val="1D9066E8"/>
    <w:rsid w:val="1EB3791C"/>
    <w:rsid w:val="1ECC2C27"/>
    <w:rsid w:val="23B10904"/>
    <w:rsid w:val="23EB1DA2"/>
    <w:rsid w:val="267A7818"/>
    <w:rsid w:val="281D2363"/>
    <w:rsid w:val="2A691C72"/>
    <w:rsid w:val="2DF7481F"/>
    <w:rsid w:val="2FEF1045"/>
    <w:rsid w:val="312E068B"/>
    <w:rsid w:val="314825E1"/>
    <w:rsid w:val="33517C1D"/>
    <w:rsid w:val="3C4A1D64"/>
    <w:rsid w:val="3CCA7E7E"/>
    <w:rsid w:val="3D7D6E56"/>
    <w:rsid w:val="4587043C"/>
    <w:rsid w:val="46F06715"/>
    <w:rsid w:val="490525B7"/>
    <w:rsid w:val="4B840233"/>
    <w:rsid w:val="4E28062D"/>
    <w:rsid w:val="55BB42B4"/>
    <w:rsid w:val="560B64F4"/>
    <w:rsid w:val="566C2664"/>
    <w:rsid w:val="582455D5"/>
    <w:rsid w:val="5D271412"/>
    <w:rsid w:val="5E761C8C"/>
    <w:rsid w:val="5ECD0FA2"/>
    <w:rsid w:val="5EEA7E30"/>
    <w:rsid w:val="62636D81"/>
    <w:rsid w:val="65CA1F7F"/>
    <w:rsid w:val="6A9260A0"/>
    <w:rsid w:val="6AAF6C52"/>
    <w:rsid w:val="6B770F03"/>
    <w:rsid w:val="6CDB5858"/>
    <w:rsid w:val="6D051E56"/>
    <w:rsid w:val="72D52FCE"/>
    <w:rsid w:val="75B06FF6"/>
    <w:rsid w:val="7D4E6DCA"/>
    <w:rsid w:val="FEFC9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ody Text Indent"/>
    <w:basedOn w:val="1"/>
    <w:unhideWhenUsed/>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unhideWhenUsed/>
    <w:qFormat/>
    <w:uiPriority w:val="99"/>
    <w:pPr>
      <w:adjustRightInd/>
      <w:snapToGrid/>
      <w:spacing w:line="240" w:lineRule="auto"/>
      <w:ind w:firstLine="420"/>
    </w:pPr>
    <w:rPr>
      <w:rFonts w:ascii="Calibri" w:hAnsi="Calibri" w:eastAsia="宋体" w:cs="Times New Roman"/>
      <w:sz w:val="21"/>
      <w:szCs w:val="2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脚 Char"/>
    <w:basedOn w:val="11"/>
    <w:link w:val="5"/>
    <w:qFormat/>
    <w:uiPriority w:val="99"/>
    <w:rPr>
      <w:sz w:val="18"/>
      <w:szCs w:val="18"/>
    </w:rPr>
  </w:style>
  <w:style w:type="character" w:customStyle="1" w:styleId="15">
    <w:name w:val="页眉 Char"/>
    <w:basedOn w:val="11"/>
    <w:link w:val="6"/>
    <w:qFormat/>
    <w:uiPriority w:val="99"/>
    <w:rPr>
      <w:sz w:val="18"/>
      <w:szCs w:val="18"/>
    </w:rPr>
  </w:style>
  <w:style w:type="character" w:customStyle="1" w:styleId="16">
    <w:name w:val="批注框文本 Char"/>
    <w:basedOn w:val="11"/>
    <w:link w:val="4"/>
    <w:semiHidden/>
    <w:qFormat/>
    <w:uiPriority w:val="99"/>
    <w:rPr>
      <w:rFonts w:eastAsia="仿宋"/>
      <w:kern w:val="2"/>
      <w:sz w:val="18"/>
      <w:szCs w:val="18"/>
    </w:rPr>
  </w:style>
  <w:style w:type="paragraph" w:styleId="17">
    <w:name w:val="List Paragraph"/>
    <w:basedOn w:val="1"/>
    <w:qFormat/>
    <w:uiPriority w:val="99"/>
    <w:pPr>
      <w:ind w:firstLine="420" w:firstLineChars="200"/>
    </w:p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eastAsia="仿宋"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1254</Words>
  <Characters>7149</Characters>
  <Lines>59</Lines>
  <Paragraphs>16</Paragraphs>
  <TotalTime>5</TotalTime>
  <ScaleCrop>false</ScaleCrop>
  <LinksUpToDate>false</LinksUpToDate>
  <CharactersWithSpaces>8387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2022-08-30T01:07:00Z</dcterms:created>
  <dc:creator>asus</dc:creator>
  <cp:lastModifiedBy>ASUS</cp:lastModifiedBy>
  <cp:lastPrinted>2022-09-03T03:37:00Z</cp:lastPrinted>
  <dcterms:modified xsi:type="dcterms:W3CDTF">2022-09-06T06:13:36Z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B58680CAA0AD46249E840E73FE594501</vt:lpwstr>
  </property>
</Properties>
</file>