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86" w:rsidRDefault="00543386" w:rsidP="00543386">
      <w:pPr>
        <w:snapToGrid w:val="0"/>
        <w:spacing w:line="70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:rsidR="00543386" w:rsidRDefault="00543386" w:rsidP="00543386">
      <w:pPr>
        <w:snapToGrid w:val="0"/>
        <w:spacing w:line="700" w:lineRule="exact"/>
        <w:jc w:val="center"/>
        <w:rPr>
          <w:rFonts w:ascii="方正小标宋简体" w:eastAsia="方正小标宋简体" w:hAnsi="宋体"/>
          <w:color w:val="0D0D0D"/>
          <w:sz w:val="44"/>
          <w:szCs w:val="44"/>
        </w:rPr>
      </w:pPr>
      <w:r>
        <w:rPr>
          <w:rFonts w:ascii="方正小标宋简体" w:eastAsia="方正小标宋简体" w:hAnsi="宋体" w:hint="eastAsia"/>
          <w:color w:val="0D0D0D"/>
          <w:sz w:val="44"/>
          <w:szCs w:val="44"/>
        </w:rPr>
        <w:t>项目负责人业绩奖项与所在企业</w:t>
      </w:r>
    </w:p>
    <w:p w:rsidR="00543386" w:rsidRDefault="00543386" w:rsidP="00543386">
      <w:pPr>
        <w:snapToGrid w:val="0"/>
        <w:spacing w:line="700" w:lineRule="exact"/>
        <w:jc w:val="center"/>
        <w:rPr>
          <w:rFonts w:ascii="方正小标宋简体" w:eastAsia="方正小标宋简体"/>
          <w:color w:val="0D0D0D"/>
          <w:sz w:val="44"/>
          <w:szCs w:val="44"/>
        </w:rPr>
      </w:pPr>
      <w:r>
        <w:rPr>
          <w:rFonts w:ascii="方正小标宋简体" w:eastAsia="方正小标宋简体" w:hAnsi="宋体" w:hint="eastAsia"/>
          <w:color w:val="0D0D0D"/>
          <w:sz w:val="44"/>
          <w:szCs w:val="44"/>
        </w:rPr>
        <w:t>信用</w:t>
      </w:r>
      <w:proofErr w:type="gramStart"/>
      <w:r>
        <w:rPr>
          <w:rFonts w:ascii="方正小标宋简体" w:eastAsia="方正小标宋简体" w:hAnsi="宋体" w:hint="eastAsia"/>
          <w:color w:val="0D0D0D"/>
          <w:sz w:val="44"/>
          <w:szCs w:val="44"/>
        </w:rPr>
        <w:t>分调整</w:t>
      </w:r>
      <w:proofErr w:type="gramEnd"/>
      <w:r>
        <w:rPr>
          <w:rFonts w:ascii="方正小标宋简体" w:eastAsia="方正小标宋简体" w:hAnsi="宋体" w:hint="eastAsia"/>
          <w:color w:val="0D0D0D"/>
          <w:sz w:val="44"/>
          <w:szCs w:val="44"/>
        </w:rPr>
        <w:t>系数对照表</w:t>
      </w:r>
    </w:p>
    <w:p w:rsidR="00543386" w:rsidRDefault="00543386" w:rsidP="00543386">
      <w:pPr>
        <w:jc w:val="center"/>
        <w:rPr>
          <w:rFonts w:ascii="仿宋" w:eastAsia="仿宋" w:hAnsi="仿宋"/>
          <w:color w:val="0D0D0D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993"/>
        <w:gridCol w:w="2318"/>
      </w:tblGrid>
      <w:tr w:rsidR="00543386" w:rsidRPr="00C3447F" w:rsidTr="00C3447F">
        <w:trPr>
          <w:trHeight w:val="772"/>
          <w:jc w:val="center"/>
        </w:trPr>
        <w:tc>
          <w:tcPr>
            <w:tcW w:w="5211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业绩奖项</w:t>
            </w:r>
          </w:p>
        </w:tc>
        <w:tc>
          <w:tcPr>
            <w:tcW w:w="993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时效</w:t>
            </w:r>
          </w:p>
        </w:tc>
        <w:tc>
          <w:tcPr>
            <w:tcW w:w="2318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信用</w:t>
            </w:r>
            <w:proofErr w:type="gramStart"/>
            <w:r w:rsidRPr="00C3447F">
              <w:rPr>
                <w:color w:val="0D0D0D"/>
                <w:kern w:val="0"/>
                <w:sz w:val="24"/>
              </w:rPr>
              <w:t>分调整</w:t>
            </w:r>
            <w:proofErr w:type="gramEnd"/>
            <w:r w:rsidRPr="00C3447F">
              <w:rPr>
                <w:color w:val="0D0D0D"/>
                <w:kern w:val="0"/>
                <w:sz w:val="24"/>
              </w:rPr>
              <w:t>系数</w:t>
            </w:r>
          </w:p>
        </w:tc>
      </w:tr>
      <w:tr w:rsidR="00543386" w:rsidRPr="00C3447F" w:rsidTr="00C3447F">
        <w:trPr>
          <w:trHeight w:val="933"/>
          <w:jc w:val="center"/>
        </w:trPr>
        <w:tc>
          <w:tcPr>
            <w:tcW w:w="5211" w:type="dxa"/>
            <w:vAlign w:val="center"/>
          </w:tcPr>
          <w:p w:rsidR="00543386" w:rsidRPr="00C3447F" w:rsidRDefault="00543386" w:rsidP="00C3447F">
            <w:pPr>
              <w:snapToGrid w:val="0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鲁班奖或国家优质工程</w:t>
            </w:r>
          </w:p>
        </w:tc>
        <w:tc>
          <w:tcPr>
            <w:tcW w:w="993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近</w:t>
            </w:r>
            <w:r w:rsidRPr="00C3447F">
              <w:rPr>
                <w:color w:val="0D0D0D"/>
                <w:kern w:val="0"/>
                <w:sz w:val="24"/>
              </w:rPr>
              <w:t>3</w:t>
            </w:r>
            <w:r w:rsidRPr="00C3447F">
              <w:rPr>
                <w:color w:val="0D0D0D"/>
                <w:kern w:val="0"/>
                <w:sz w:val="24"/>
              </w:rPr>
              <w:t>年</w:t>
            </w:r>
          </w:p>
        </w:tc>
        <w:tc>
          <w:tcPr>
            <w:tcW w:w="2318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1.00</w:t>
            </w:r>
          </w:p>
        </w:tc>
      </w:tr>
      <w:tr w:rsidR="00543386" w:rsidRPr="00C3447F" w:rsidTr="00C3447F">
        <w:trPr>
          <w:trHeight w:val="933"/>
          <w:jc w:val="center"/>
        </w:trPr>
        <w:tc>
          <w:tcPr>
            <w:tcW w:w="5211" w:type="dxa"/>
            <w:vAlign w:val="center"/>
          </w:tcPr>
          <w:p w:rsidR="00543386" w:rsidRPr="00C3447F" w:rsidRDefault="00543386" w:rsidP="00C3447F">
            <w:pPr>
              <w:snapToGrid w:val="0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江苏省</w:t>
            </w:r>
            <w:r w:rsidRPr="00C3447F">
              <w:rPr>
                <w:color w:val="0D0D0D"/>
                <w:kern w:val="0"/>
                <w:sz w:val="24"/>
              </w:rPr>
              <w:t>“</w:t>
            </w:r>
            <w:r w:rsidRPr="00C3447F">
              <w:rPr>
                <w:color w:val="0D0D0D"/>
                <w:kern w:val="0"/>
                <w:sz w:val="24"/>
              </w:rPr>
              <w:t>扬子杯</w:t>
            </w:r>
            <w:r w:rsidRPr="00C3447F">
              <w:rPr>
                <w:color w:val="0D0D0D"/>
                <w:kern w:val="0"/>
                <w:sz w:val="24"/>
              </w:rPr>
              <w:t>”</w:t>
            </w:r>
            <w:r w:rsidRPr="00C3447F">
              <w:rPr>
                <w:color w:val="0D0D0D"/>
                <w:kern w:val="0"/>
                <w:sz w:val="24"/>
              </w:rPr>
              <w:t>优质工程</w:t>
            </w:r>
          </w:p>
        </w:tc>
        <w:tc>
          <w:tcPr>
            <w:tcW w:w="993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近</w:t>
            </w:r>
            <w:r w:rsidRPr="00C3447F">
              <w:rPr>
                <w:color w:val="0D0D0D"/>
                <w:kern w:val="0"/>
                <w:sz w:val="24"/>
              </w:rPr>
              <w:t>2</w:t>
            </w:r>
            <w:r w:rsidRPr="00C3447F">
              <w:rPr>
                <w:color w:val="0D0D0D"/>
                <w:kern w:val="0"/>
                <w:sz w:val="24"/>
              </w:rPr>
              <w:t>年</w:t>
            </w:r>
          </w:p>
        </w:tc>
        <w:tc>
          <w:tcPr>
            <w:tcW w:w="2318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0.97</w:t>
            </w:r>
          </w:p>
        </w:tc>
      </w:tr>
      <w:tr w:rsidR="00543386" w:rsidRPr="00C3447F" w:rsidTr="00C3447F">
        <w:trPr>
          <w:trHeight w:val="933"/>
          <w:jc w:val="center"/>
        </w:trPr>
        <w:tc>
          <w:tcPr>
            <w:tcW w:w="5211" w:type="dxa"/>
            <w:vAlign w:val="center"/>
          </w:tcPr>
          <w:p w:rsidR="00543386" w:rsidRPr="00C3447F" w:rsidRDefault="00543386" w:rsidP="00C3447F">
            <w:pPr>
              <w:snapToGrid w:val="0"/>
              <w:rPr>
                <w:color w:val="0D0D0D"/>
                <w:kern w:val="0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江苏省标准化星级工地二星级及以上</w:t>
            </w:r>
          </w:p>
        </w:tc>
        <w:tc>
          <w:tcPr>
            <w:tcW w:w="993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kern w:val="0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近</w:t>
            </w:r>
            <w:r w:rsidRPr="00C3447F">
              <w:rPr>
                <w:color w:val="0D0D0D"/>
                <w:kern w:val="0"/>
                <w:sz w:val="24"/>
              </w:rPr>
              <w:t>2</w:t>
            </w:r>
            <w:r w:rsidRPr="00C3447F">
              <w:rPr>
                <w:color w:val="0D0D0D"/>
                <w:kern w:val="0"/>
                <w:sz w:val="24"/>
              </w:rPr>
              <w:t>年</w:t>
            </w:r>
          </w:p>
        </w:tc>
        <w:tc>
          <w:tcPr>
            <w:tcW w:w="2318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kern w:val="0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0.94</w:t>
            </w:r>
          </w:p>
        </w:tc>
      </w:tr>
      <w:tr w:rsidR="00543386" w:rsidRPr="00C3447F" w:rsidTr="00C3447F">
        <w:trPr>
          <w:trHeight w:val="933"/>
          <w:jc w:val="center"/>
        </w:trPr>
        <w:tc>
          <w:tcPr>
            <w:tcW w:w="5211" w:type="dxa"/>
            <w:vAlign w:val="center"/>
          </w:tcPr>
          <w:p w:rsidR="00543386" w:rsidRPr="00C3447F" w:rsidRDefault="00543386" w:rsidP="00C3447F">
            <w:pPr>
              <w:snapToGrid w:val="0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常州市</w:t>
            </w:r>
            <w:r w:rsidRPr="00C3447F">
              <w:rPr>
                <w:color w:val="0D0D0D"/>
                <w:kern w:val="0"/>
                <w:sz w:val="24"/>
              </w:rPr>
              <w:t>“</w:t>
            </w:r>
            <w:r w:rsidRPr="00C3447F">
              <w:rPr>
                <w:color w:val="0D0D0D"/>
                <w:kern w:val="0"/>
                <w:sz w:val="24"/>
              </w:rPr>
              <w:t>金龙杯</w:t>
            </w:r>
            <w:r w:rsidRPr="00C3447F">
              <w:rPr>
                <w:color w:val="0D0D0D"/>
                <w:kern w:val="0"/>
                <w:sz w:val="24"/>
              </w:rPr>
              <w:t>”</w:t>
            </w:r>
            <w:r w:rsidRPr="00C3447F">
              <w:rPr>
                <w:color w:val="0D0D0D"/>
                <w:kern w:val="0"/>
                <w:sz w:val="24"/>
              </w:rPr>
              <w:t>优质工程</w:t>
            </w:r>
          </w:p>
        </w:tc>
        <w:tc>
          <w:tcPr>
            <w:tcW w:w="993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近</w:t>
            </w:r>
            <w:r w:rsidRPr="00C3447F">
              <w:rPr>
                <w:color w:val="0D0D0D"/>
                <w:kern w:val="0"/>
                <w:sz w:val="24"/>
              </w:rPr>
              <w:t>1</w:t>
            </w:r>
            <w:r w:rsidRPr="00C3447F">
              <w:rPr>
                <w:color w:val="0D0D0D"/>
                <w:kern w:val="0"/>
                <w:sz w:val="24"/>
              </w:rPr>
              <w:t>年</w:t>
            </w:r>
          </w:p>
        </w:tc>
        <w:tc>
          <w:tcPr>
            <w:tcW w:w="2318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0.91</w:t>
            </w:r>
          </w:p>
        </w:tc>
      </w:tr>
      <w:tr w:rsidR="00543386" w:rsidRPr="00C3447F" w:rsidTr="00C3447F">
        <w:trPr>
          <w:trHeight w:val="933"/>
          <w:jc w:val="center"/>
        </w:trPr>
        <w:tc>
          <w:tcPr>
            <w:tcW w:w="5211" w:type="dxa"/>
            <w:vAlign w:val="center"/>
          </w:tcPr>
          <w:p w:rsidR="00543386" w:rsidRPr="00C3447F" w:rsidRDefault="00543386" w:rsidP="00C3447F">
            <w:pPr>
              <w:snapToGrid w:val="0"/>
              <w:rPr>
                <w:color w:val="0D0D0D"/>
                <w:kern w:val="0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江苏省标准化星级工地</w:t>
            </w:r>
            <w:proofErr w:type="gramStart"/>
            <w:r w:rsidRPr="00C3447F">
              <w:rPr>
                <w:color w:val="0D0D0D"/>
                <w:kern w:val="0"/>
                <w:sz w:val="24"/>
              </w:rPr>
              <w:t>一</w:t>
            </w:r>
            <w:proofErr w:type="gramEnd"/>
            <w:r w:rsidRPr="00C3447F">
              <w:rPr>
                <w:color w:val="0D0D0D"/>
                <w:kern w:val="0"/>
                <w:sz w:val="24"/>
              </w:rPr>
              <w:t>星级</w:t>
            </w:r>
          </w:p>
          <w:p w:rsidR="00543386" w:rsidRPr="00C3447F" w:rsidRDefault="00543386" w:rsidP="00C3447F">
            <w:pPr>
              <w:snapToGrid w:val="0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或常州市标准化示范工地</w:t>
            </w:r>
          </w:p>
        </w:tc>
        <w:tc>
          <w:tcPr>
            <w:tcW w:w="993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近</w:t>
            </w:r>
            <w:r w:rsidRPr="00C3447F">
              <w:rPr>
                <w:color w:val="0D0D0D"/>
                <w:kern w:val="0"/>
                <w:sz w:val="24"/>
              </w:rPr>
              <w:t>1</w:t>
            </w:r>
            <w:r w:rsidRPr="00C3447F">
              <w:rPr>
                <w:color w:val="0D0D0D"/>
                <w:kern w:val="0"/>
                <w:sz w:val="24"/>
              </w:rPr>
              <w:t>年</w:t>
            </w:r>
          </w:p>
        </w:tc>
        <w:tc>
          <w:tcPr>
            <w:tcW w:w="2318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0.88</w:t>
            </w:r>
          </w:p>
        </w:tc>
      </w:tr>
      <w:tr w:rsidR="00543386" w:rsidRPr="00C3447F" w:rsidTr="00C3447F">
        <w:trPr>
          <w:trHeight w:val="933"/>
          <w:jc w:val="center"/>
        </w:trPr>
        <w:tc>
          <w:tcPr>
            <w:tcW w:w="5211" w:type="dxa"/>
            <w:vAlign w:val="center"/>
          </w:tcPr>
          <w:p w:rsidR="00543386" w:rsidRPr="00C3447F" w:rsidRDefault="00543386" w:rsidP="00C3447F">
            <w:pPr>
              <w:snapToGrid w:val="0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无奖项</w:t>
            </w:r>
          </w:p>
        </w:tc>
        <w:tc>
          <w:tcPr>
            <w:tcW w:w="993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</w:p>
        </w:tc>
        <w:tc>
          <w:tcPr>
            <w:tcW w:w="2318" w:type="dxa"/>
            <w:vAlign w:val="center"/>
          </w:tcPr>
          <w:p w:rsidR="00543386" w:rsidRPr="00C3447F" w:rsidRDefault="00543386" w:rsidP="00C3447F">
            <w:pPr>
              <w:snapToGrid w:val="0"/>
              <w:jc w:val="center"/>
              <w:rPr>
                <w:color w:val="0D0D0D"/>
                <w:sz w:val="24"/>
              </w:rPr>
            </w:pPr>
            <w:r w:rsidRPr="00C3447F">
              <w:rPr>
                <w:color w:val="0D0D0D"/>
                <w:kern w:val="0"/>
                <w:sz w:val="24"/>
              </w:rPr>
              <w:t>0.85</w:t>
            </w:r>
          </w:p>
        </w:tc>
      </w:tr>
    </w:tbl>
    <w:p w:rsidR="00543386" w:rsidRPr="00C3447F" w:rsidRDefault="00543386" w:rsidP="00543386">
      <w:pPr>
        <w:snapToGrid w:val="0"/>
        <w:spacing w:beforeLines="50" w:before="156" w:line="500" w:lineRule="exact"/>
        <w:ind w:firstLineChars="200" w:firstLine="480"/>
        <w:rPr>
          <w:rFonts w:ascii="宋体" w:hAnsi="宋体" w:cs="华文楷体"/>
          <w:color w:val="0D0D0D"/>
          <w:kern w:val="0"/>
          <w:sz w:val="24"/>
        </w:rPr>
      </w:pPr>
      <w:r w:rsidRPr="00C3447F">
        <w:rPr>
          <w:rFonts w:ascii="宋体" w:hAnsi="宋体" w:cs="华文楷体" w:hint="eastAsia"/>
          <w:color w:val="0D0D0D"/>
          <w:kern w:val="0"/>
          <w:sz w:val="24"/>
        </w:rPr>
        <w:t>注</w:t>
      </w:r>
      <w:r w:rsidRPr="005850B5">
        <w:rPr>
          <w:rFonts w:ascii="宋体" w:hAnsi="宋体" w:cs="华文楷体" w:hint="eastAsia"/>
          <w:color w:val="0D0D0D"/>
          <w:kern w:val="0"/>
          <w:sz w:val="24"/>
        </w:rPr>
        <w:t>：①</w:t>
      </w:r>
      <w:r w:rsidRPr="00C3447F">
        <w:rPr>
          <w:rFonts w:ascii="宋体" w:hAnsi="宋体" w:cs="华文楷体" w:hint="eastAsia"/>
          <w:color w:val="0D0D0D"/>
          <w:kern w:val="0"/>
          <w:sz w:val="24"/>
        </w:rPr>
        <w:t>投标项目负责人所获业绩必须与本招标项目的专业一致；②不在上述规定范围内的其他奖项一律不计；③时效以发文日期为准，一个项目同类奖项只记一个最高奖项。</w:t>
      </w:r>
    </w:p>
    <w:p w:rsidR="00543386" w:rsidRDefault="00543386" w:rsidP="00543386">
      <w:pPr>
        <w:snapToGrid w:val="0"/>
        <w:ind w:firstLineChars="200" w:firstLine="480"/>
        <w:rPr>
          <w:rFonts w:ascii="宋体" w:hAnsi="宋体"/>
          <w:color w:val="0D0D0D"/>
          <w:kern w:val="0"/>
          <w:sz w:val="24"/>
        </w:rPr>
      </w:pPr>
    </w:p>
    <w:p w:rsidR="00543386" w:rsidRDefault="00543386" w:rsidP="00543386">
      <w:pPr>
        <w:snapToGrid w:val="0"/>
        <w:ind w:firstLineChars="200" w:firstLine="480"/>
        <w:rPr>
          <w:rFonts w:ascii="宋体" w:hAnsi="宋体"/>
          <w:color w:val="0D0D0D"/>
          <w:kern w:val="0"/>
          <w:sz w:val="24"/>
        </w:rPr>
      </w:pPr>
    </w:p>
    <w:p w:rsidR="00543386" w:rsidRDefault="00543386" w:rsidP="00543386">
      <w:pPr>
        <w:snapToGrid w:val="0"/>
        <w:ind w:firstLineChars="200" w:firstLine="480"/>
        <w:rPr>
          <w:rFonts w:ascii="宋体" w:hAnsi="宋体"/>
          <w:color w:val="0D0D0D"/>
          <w:kern w:val="0"/>
          <w:sz w:val="24"/>
        </w:rPr>
      </w:pPr>
    </w:p>
    <w:p w:rsidR="00543386" w:rsidRDefault="00543386" w:rsidP="00543386">
      <w:pPr>
        <w:snapToGrid w:val="0"/>
        <w:ind w:firstLineChars="200" w:firstLine="480"/>
        <w:rPr>
          <w:rFonts w:ascii="宋体" w:hAnsi="宋体"/>
          <w:color w:val="0D0D0D"/>
          <w:kern w:val="0"/>
          <w:sz w:val="24"/>
        </w:rPr>
      </w:pPr>
    </w:p>
    <w:p w:rsidR="00543386" w:rsidRDefault="00543386" w:rsidP="00543386">
      <w:pPr>
        <w:snapToGrid w:val="0"/>
        <w:ind w:firstLineChars="200" w:firstLine="480"/>
        <w:rPr>
          <w:rFonts w:ascii="宋体" w:hAnsi="宋体"/>
          <w:color w:val="0D0D0D"/>
          <w:kern w:val="0"/>
          <w:sz w:val="24"/>
        </w:rPr>
      </w:pPr>
    </w:p>
    <w:p w:rsidR="00543386" w:rsidRDefault="00543386" w:rsidP="00543386">
      <w:pPr>
        <w:snapToGrid w:val="0"/>
        <w:ind w:firstLineChars="200" w:firstLine="480"/>
        <w:rPr>
          <w:rFonts w:ascii="宋体" w:hAnsi="宋体"/>
          <w:color w:val="0D0D0D"/>
          <w:kern w:val="0"/>
          <w:sz w:val="24"/>
        </w:rPr>
      </w:pPr>
    </w:p>
    <w:p w:rsidR="00543386" w:rsidRPr="00C3447F" w:rsidRDefault="00543386" w:rsidP="00543386">
      <w:pPr>
        <w:snapToGrid w:val="0"/>
        <w:ind w:firstLineChars="200" w:firstLine="480"/>
        <w:rPr>
          <w:rFonts w:ascii="宋体" w:hAnsi="宋体"/>
          <w:color w:val="0D0D0D"/>
          <w:kern w:val="0"/>
          <w:sz w:val="24"/>
        </w:rPr>
      </w:pPr>
    </w:p>
    <w:p w:rsidR="00543386" w:rsidRDefault="00543386" w:rsidP="00543386">
      <w:pPr>
        <w:snapToGrid w:val="0"/>
        <w:spacing w:line="7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 xml:space="preserve"> 2</w:t>
      </w:r>
    </w:p>
    <w:p w:rsidR="00543386" w:rsidRDefault="00543386" w:rsidP="00543386">
      <w:pPr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招标人信用承诺书</w:t>
      </w:r>
    </w:p>
    <w:p w:rsidR="00543386" w:rsidRDefault="00543386" w:rsidP="00543386">
      <w:pPr>
        <w:rPr>
          <w:rFonts w:ascii="仿宋" w:eastAsia="仿宋" w:hAnsi="仿宋"/>
          <w:sz w:val="32"/>
          <w:szCs w:val="32"/>
        </w:rPr>
      </w:pP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本单位为</w:t>
      </w:r>
      <w:r>
        <w:rPr>
          <w:rFonts w:eastAsia="仿宋_GB2312"/>
          <w:sz w:val="32"/>
          <w:szCs w:val="32"/>
          <w:u w:val="single"/>
        </w:rPr>
        <w:t>（</w:t>
      </w:r>
      <w:proofErr w:type="gramStart"/>
      <w:r>
        <w:rPr>
          <w:rFonts w:eastAsia="仿宋_GB2312"/>
          <w:sz w:val="32"/>
          <w:szCs w:val="32"/>
          <w:u w:val="single"/>
        </w:rPr>
        <w:t>项目标段</w:t>
      </w:r>
      <w:proofErr w:type="gramEnd"/>
      <w:r>
        <w:rPr>
          <w:rFonts w:eastAsia="仿宋_GB2312"/>
          <w:sz w:val="32"/>
          <w:szCs w:val="32"/>
          <w:u w:val="single"/>
        </w:rPr>
        <w:t>名称）</w:t>
      </w:r>
      <w:r>
        <w:rPr>
          <w:rFonts w:eastAsia="仿宋_GB2312"/>
          <w:sz w:val="32"/>
          <w:szCs w:val="32"/>
        </w:rPr>
        <w:t>的招标人，遵循公开、公平、公正和诚实信用的原则，依据国家法律法规等有关规定开展本次招投标活动，并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承诺如下：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一、本项目的资金已落实，招标范围、招标方式和招标组织形式符合相关法律法规规定。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二、在常州市工程交易系统</w:t>
      </w:r>
      <w:r>
        <w:rPr>
          <w:rFonts w:eastAsia="仿宋_GB2312" w:hint="eastAsia"/>
          <w:sz w:val="32"/>
          <w:szCs w:val="32"/>
        </w:rPr>
        <w:t>7.0</w:t>
      </w:r>
      <w:r>
        <w:rPr>
          <w:rFonts w:eastAsia="仿宋_GB2312"/>
          <w:sz w:val="32"/>
          <w:szCs w:val="32"/>
        </w:rPr>
        <w:t>发布的招标公告和招标文件中的招标条件、项目概况与招标范围等资料均是真实准确的；设置的投标人资格条件、资格审查方式、资格审查办法、评标办法符合本项目特点，划分的标段和确定的工期科学合理，并满足国家法律法规等有关规定，不存在限制或排斥潜在投标人的情形，未设置以排斥投标人权利、免除招标人责任为目的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霸王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条款。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三、严格按照国家、省、市相关计价规定编制本项目的招标控制价，不存在故意压低招标控制价，价格严重偏离市场迫使投标人低价竞标以及限制潜在投标人的情形。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四、本项目招标公告、招标文件及所附合同如有违反法律法规等有关规定，违反公开、公平、公正和诚实信用原则的内容或条款，本单位将修改招标文件后重新招标，并自行承担与此相关的责任。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五、本单位与中标人将按照招标文件和中标人的投标文件订</w:t>
      </w:r>
      <w:r>
        <w:rPr>
          <w:rFonts w:eastAsia="仿宋_GB2312"/>
          <w:sz w:val="32"/>
          <w:szCs w:val="32"/>
        </w:rPr>
        <w:lastRenderedPageBreak/>
        <w:t>立书面合同，不再另行订立背离合同实质性内容的其他协议。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六、正确履行法律法规规定的招标人权利和义务，遵纪守法，清正廉洁，不徇私枉法，服从建设等行政主管部门监管，接受社会监督。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七、以上是我单位真实意思的表示。若有违背上述承诺、存在违法违规、弄虚作假情形的，本单位及法定代表人自愿承担相应法律责任，接受相应的行政处罚、失信惩戒。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</w:rPr>
        <w:t>本承诺</w:t>
      </w:r>
      <w:proofErr w:type="gramEnd"/>
      <w:r>
        <w:rPr>
          <w:rFonts w:eastAsia="仿宋_GB2312"/>
          <w:sz w:val="32"/>
          <w:szCs w:val="32"/>
        </w:rPr>
        <w:t>书一经签订即作为中标合同的组成部分，对本单位组织本项目招标投标活动的行为具有法律约束力。</w:t>
      </w:r>
    </w:p>
    <w:p w:rsidR="00543386" w:rsidRDefault="00543386" w:rsidP="00543386">
      <w:pPr>
        <w:snapToGrid w:val="0"/>
        <w:spacing w:line="570" w:lineRule="exact"/>
        <w:rPr>
          <w:rFonts w:eastAsia="仿宋_GB2312"/>
          <w:sz w:val="32"/>
          <w:szCs w:val="32"/>
        </w:rPr>
      </w:pPr>
    </w:p>
    <w:p w:rsidR="00543386" w:rsidRDefault="00543386" w:rsidP="00543386">
      <w:pPr>
        <w:snapToGrid w:val="0"/>
        <w:spacing w:line="570" w:lineRule="exact"/>
        <w:rPr>
          <w:rFonts w:eastAsia="仿宋_GB2312"/>
          <w:sz w:val="32"/>
          <w:szCs w:val="32"/>
        </w:rPr>
      </w:pPr>
    </w:p>
    <w:p w:rsidR="00543386" w:rsidRDefault="00543386" w:rsidP="00543386">
      <w:pPr>
        <w:snapToGrid w:val="0"/>
        <w:spacing w:line="570" w:lineRule="exact"/>
        <w:ind w:firstLineChars="950" w:firstLine="30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:rsidR="00543386" w:rsidRDefault="00BE4FE9" w:rsidP="00543386">
      <w:pPr>
        <w:snapToGrid w:val="0"/>
        <w:spacing w:line="570" w:lineRule="exact"/>
        <w:ind w:firstLineChars="700" w:firstLine="22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招</w:t>
      </w:r>
      <w:bookmarkStart w:id="0" w:name="_GoBack"/>
      <w:bookmarkEnd w:id="0"/>
      <w:r w:rsidR="00543386">
        <w:rPr>
          <w:rFonts w:eastAsia="仿宋_GB2312"/>
          <w:sz w:val="32"/>
          <w:szCs w:val="32"/>
        </w:rPr>
        <w:t>标人：</w:t>
      </w:r>
    </w:p>
    <w:p w:rsidR="00543386" w:rsidRDefault="00543386" w:rsidP="00543386">
      <w:pPr>
        <w:snapToGrid w:val="0"/>
        <w:spacing w:line="570" w:lineRule="exact"/>
        <w:ind w:firstLineChars="700" w:firstLine="22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（盖章）</w:t>
      </w:r>
    </w:p>
    <w:p w:rsidR="00543386" w:rsidRDefault="00543386" w:rsidP="00543386">
      <w:pPr>
        <w:snapToGrid w:val="0"/>
        <w:spacing w:line="570" w:lineRule="exact"/>
        <w:ind w:firstLineChars="700" w:firstLine="22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法定代表人：</w:t>
      </w:r>
    </w:p>
    <w:p w:rsidR="00543386" w:rsidRDefault="00543386" w:rsidP="00543386">
      <w:pPr>
        <w:snapToGrid w:val="0"/>
        <w:spacing w:line="570" w:lineRule="exact"/>
        <w:ind w:firstLineChars="700" w:firstLine="22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（签字或盖章）</w:t>
      </w:r>
    </w:p>
    <w:p w:rsidR="00543386" w:rsidRDefault="00543386" w:rsidP="00543386">
      <w:pPr>
        <w:snapToGrid w:val="0"/>
        <w:spacing w:line="570" w:lineRule="exact"/>
        <w:ind w:firstLineChars="2050" w:firstLine="6560"/>
        <w:rPr>
          <w:rFonts w:eastAsia="仿宋_GB2312"/>
          <w:sz w:val="32"/>
          <w:szCs w:val="32"/>
        </w:rPr>
      </w:pPr>
    </w:p>
    <w:p w:rsidR="00543386" w:rsidRDefault="00543386" w:rsidP="00543386">
      <w:pPr>
        <w:snapToGrid w:val="0"/>
        <w:spacing w:line="570" w:lineRule="exact"/>
        <w:ind w:firstLineChars="2050" w:firstLine="6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543386" w:rsidRDefault="00543386" w:rsidP="00543386">
      <w:pPr>
        <w:snapToGrid w:val="0"/>
        <w:spacing w:line="570" w:lineRule="exact"/>
        <w:rPr>
          <w:rFonts w:eastAsia="仿宋_GB2312"/>
          <w:sz w:val="32"/>
          <w:szCs w:val="32"/>
        </w:rPr>
      </w:pPr>
    </w:p>
    <w:p w:rsidR="00543386" w:rsidRDefault="00543386" w:rsidP="00543386">
      <w:pPr>
        <w:snapToGrid w:val="0"/>
        <w:spacing w:line="570" w:lineRule="exact"/>
        <w:rPr>
          <w:rFonts w:eastAsia="仿宋_GB2312"/>
          <w:sz w:val="32"/>
          <w:szCs w:val="32"/>
        </w:rPr>
      </w:pPr>
    </w:p>
    <w:p w:rsidR="00543386" w:rsidRDefault="00543386" w:rsidP="00543386">
      <w:pPr>
        <w:rPr>
          <w:rFonts w:ascii="仿宋" w:eastAsia="仿宋" w:hAnsi="仿宋"/>
          <w:sz w:val="32"/>
          <w:szCs w:val="32"/>
        </w:rPr>
      </w:pPr>
    </w:p>
    <w:p w:rsidR="00543386" w:rsidRDefault="00543386" w:rsidP="00543386">
      <w:pPr>
        <w:rPr>
          <w:rFonts w:ascii="仿宋" w:eastAsia="仿宋" w:hAnsi="仿宋"/>
          <w:sz w:val="32"/>
          <w:szCs w:val="32"/>
        </w:rPr>
      </w:pPr>
    </w:p>
    <w:p w:rsidR="00543386" w:rsidRDefault="00543386" w:rsidP="00543386">
      <w:pPr>
        <w:snapToGrid w:val="0"/>
        <w:spacing w:line="7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 xml:space="preserve"> 3</w:t>
      </w:r>
    </w:p>
    <w:p w:rsidR="00543386" w:rsidRDefault="00543386" w:rsidP="00543386">
      <w:pPr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投标人信用承诺书</w:t>
      </w:r>
    </w:p>
    <w:p w:rsidR="00543386" w:rsidRDefault="00543386" w:rsidP="00543386">
      <w:pPr>
        <w:rPr>
          <w:rFonts w:ascii="仿宋" w:eastAsia="仿宋" w:hAnsi="仿宋"/>
          <w:sz w:val="32"/>
          <w:szCs w:val="32"/>
        </w:rPr>
      </w:pP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本单位及法定代表人，清楚知晓并参与</w:t>
      </w:r>
      <w:r>
        <w:rPr>
          <w:rFonts w:eastAsia="仿宋_GB2312"/>
          <w:sz w:val="32"/>
          <w:szCs w:val="32"/>
          <w:u w:val="single"/>
        </w:rPr>
        <w:t>（</w:t>
      </w:r>
      <w:proofErr w:type="gramStart"/>
      <w:r>
        <w:rPr>
          <w:rFonts w:eastAsia="仿宋_GB2312"/>
          <w:sz w:val="32"/>
          <w:szCs w:val="32"/>
          <w:u w:val="single"/>
        </w:rPr>
        <w:t>项目标段</w:t>
      </w:r>
      <w:proofErr w:type="gramEnd"/>
      <w:r>
        <w:rPr>
          <w:rFonts w:eastAsia="仿宋_GB2312"/>
          <w:sz w:val="32"/>
          <w:szCs w:val="32"/>
          <w:u w:val="single"/>
        </w:rPr>
        <w:t>名称）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的招投标活动，</w:t>
      </w:r>
      <w:r>
        <w:rPr>
          <w:rFonts w:eastAsia="仿宋_GB2312" w:hint="eastAsia"/>
          <w:sz w:val="32"/>
          <w:szCs w:val="32"/>
        </w:rPr>
        <w:t>并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承诺如下：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一、遵循公开、公平、公正和诚实信用的原则，依法依规参与本项目招投标活动。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二、严格按照本次招标文件中的投标人资格要求提供相应投标资料，并在常州市工程交易系统</w:t>
      </w:r>
      <w:r>
        <w:rPr>
          <w:rFonts w:eastAsia="仿宋_GB2312" w:hint="eastAsia"/>
          <w:sz w:val="32"/>
          <w:szCs w:val="32"/>
        </w:rPr>
        <w:t>7.0</w:t>
      </w:r>
      <w:r>
        <w:rPr>
          <w:rFonts w:eastAsia="仿宋_GB2312"/>
          <w:sz w:val="32"/>
          <w:szCs w:val="32"/>
        </w:rPr>
        <w:t>中录入的所有企业信息和上传的企业资料都是真实、有效、准确且合法的，没有弄虚作假的情形。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color w:val="0D0D0D"/>
          <w:sz w:val="32"/>
          <w:szCs w:val="32"/>
        </w:rPr>
      </w:pPr>
      <w:r>
        <w:rPr>
          <w:rFonts w:eastAsia="仿宋_GB2312"/>
          <w:sz w:val="32"/>
          <w:szCs w:val="32"/>
        </w:rPr>
        <w:t>三、在参与本项目招标投标活动中，不存在任何</w:t>
      </w:r>
      <w:proofErr w:type="gramStart"/>
      <w:r>
        <w:rPr>
          <w:rFonts w:eastAsia="仿宋_GB2312"/>
          <w:sz w:val="32"/>
          <w:szCs w:val="32"/>
        </w:rPr>
        <w:t>围标串标</w:t>
      </w:r>
      <w:proofErr w:type="gramEnd"/>
      <w:r>
        <w:rPr>
          <w:rFonts w:eastAsia="仿宋_GB2312"/>
          <w:sz w:val="32"/>
          <w:szCs w:val="32"/>
        </w:rPr>
        <w:t>活动，也不存在以他人名义投标的行为。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color w:val="0D0D0D"/>
          <w:sz w:val="32"/>
          <w:szCs w:val="32"/>
        </w:rPr>
      </w:pPr>
      <w:r>
        <w:rPr>
          <w:rFonts w:eastAsia="仿宋_GB2312"/>
          <w:color w:val="0D0D0D"/>
          <w:sz w:val="32"/>
          <w:szCs w:val="32"/>
        </w:rPr>
        <w:t>四、在参与本项目招投标活动中，投标项目负责人无在建工程。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D0D0D"/>
          <w:sz w:val="32"/>
          <w:szCs w:val="32"/>
        </w:rPr>
        <w:t>五、在参与本项目招投标活动中，若投标人或项目负责人为失信被执行人的，自愿放弃本次投标资格。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六、正确履行法律法规规定的投标人权利和义务，遵纪守法，清正廉洁，不徇私枉法，服从建设等行政主管部门监管，接受社会监督。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七、以上承诺是本单位及法定代表人真实意思的表示。若有违背上述承诺，存在违法违规、弄虚作假情形的，本单位及法定</w:t>
      </w:r>
      <w:r>
        <w:rPr>
          <w:rFonts w:eastAsia="仿宋_GB2312"/>
          <w:sz w:val="32"/>
          <w:szCs w:val="32"/>
        </w:rPr>
        <w:lastRenderedPageBreak/>
        <w:t>代表人自愿接受招标人否决本单位的投标资格或中标结果，承担相应法律责任，接受相应的行政处罚、失信惩戒、扣除信用分。</w:t>
      </w:r>
    </w:p>
    <w:p w:rsidR="00543386" w:rsidRDefault="00543386" w:rsidP="00543386">
      <w:pPr>
        <w:snapToGrid w:val="0"/>
        <w:spacing w:line="570" w:lineRule="exact"/>
        <w:ind w:firstLine="645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</w:rPr>
        <w:t>本承诺</w:t>
      </w:r>
      <w:proofErr w:type="gramEnd"/>
      <w:r>
        <w:rPr>
          <w:rFonts w:eastAsia="仿宋_GB2312"/>
          <w:sz w:val="32"/>
          <w:szCs w:val="32"/>
        </w:rPr>
        <w:t>书一经签订即作为中标合同的组成部分，对本单位参与本项目招投标活动的行为具有法律约束力。</w:t>
      </w:r>
    </w:p>
    <w:p w:rsidR="00543386" w:rsidRDefault="00543386" w:rsidP="00543386">
      <w:pPr>
        <w:snapToGrid w:val="0"/>
        <w:spacing w:line="570" w:lineRule="exact"/>
        <w:ind w:firstLineChars="950" w:firstLine="3040"/>
        <w:rPr>
          <w:rFonts w:eastAsia="仿宋_GB2312"/>
          <w:sz w:val="32"/>
          <w:szCs w:val="32"/>
        </w:rPr>
      </w:pPr>
    </w:p>
    <w:p w:rsidR="00543386" w:rsidRDefault="00543386" w:rsidP="00543386">
      <w:pPr>
        <w:snapToGrid w:val="0"/>
        <w:spacing w:line="570" w:lineRule="exact"/>
        <w:ind w:firstLineChars="950" w:firstLine="3040"/>
        <w:rPr>
          <w:rFonts w:eastAsia="仿宋_GB2312"/>
          <w:sz w:val="32"/>
          <w:szCs w:val="32"/>
        </w:rPr>
      </w:pPr>
    </w:p>
    <w:p w:rsidR="00543386" w:rsidRDefault="00543386" w:rsidP="00543386">
      <w:pPr>
        <w:snapToGrid w:val="0"/>
        <w:spacing w:line="570" w:lineRule="exact"/>
        <w:ind w:firstLineChars="950" w:firstLine="3040"/>
        <w:rPr>
          <w:rFonts w:eastAsia="仿宋_GB2312"/>
          <w:sz w:val="32"/>
          <w:szCs w:val="32"/>
        </w:rPr>
      </w:pPr>
    </w:p>
    <w:p w:rsidR="00543386" w:rsidRDefault="00543386" w:rsidP="00543386">
      <w:pPr>
        <w:snapToGrid w:val="0"/>
        <w:spacing w:line="570" w:lineRule="exact"/>
        <w:ind w:firstLineChars="700" w:firstLine="22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投标人：</w:t>
      </w:r>
    </w:p>
    <w:p w:rsidR="00543386" w:rsidRDefault="00543386" w:rsidP="00543386">
      <w:pPr>
        <w:snapToGrid w:val="0"/>
        <w:spacing w:line="570" w:lineRule="exact"/>
        <w:ind w:firstLineChars="700" w:firstLine="22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（盖章）</w:t>
      </w:r>
    </w:p>
    <w:p w:rsidR="00543386" w:rsidRDefault="00543386" w:rsidP="00543386">
      <w:pPr>
        <w:snapToGrid w:val="0"/>
        <w:spacing w:line="570" w:lineRule="exact"/>
        <w:ind w:firstLineChars="700" w:firstLine="22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法定代表人：</w:t>
      </w:r>
    </w:p>
    <w:p w:rsidR="00543386" w:rsidRDefault="00543386" w:rsidP="00543386">
      <w:pPr>
        <w:snapToGrid w:val="0"/>
        <w:spacing w:line="570" w:lineRule="exact"/>
        <w:ind w:firstLineChars="700" w:firstLine="22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（签字或盖章）</w:t>
      </w:r>
    </w:p>
    <w:p w:rsidR="00543386" w:rsidRDefault="00543386" w:rsidP="00543386">
      <w:pPr>
        <w:snapToGrid w:val="0"/>
        <w:spacing w:line="570" w:lineRule="exact"/>
        <w:ind w:firstLineChars="2050" w:firstLine="6560"/>
        <w:rPr>
          <w:rFonts w:eastAsia="仿宋_GB2312"/>
          <w:sz w:val="32"/>
          <w:szCs w:val="32"/>
        </w:rPr>
      </w:pPr>
    </w:p>
    <w:p w:rsidR="00543386" w:rsidRDefault="00543386" w:rsidP="00543386">
      <w:pPr>
        <w:snapToGrid w:val="0"/>
        <w:spacing w:line="570" w:lineRule="exact"/>
        <w:ind w:firstLineChars="2050" w:firstLine="6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543386" w:rsidRDefault="00543386" w:rsidP="00543386">
      <w:pPr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</w:p>
    <w:p w:rsidR="00543386" w:rsidRDefault="00543386" w:rsidP="00543386">
      <w:pPr>
        <w:snapToGrid w:val="0"/>
        <w:spacing w:line="570" w:lineRule="exact"/>
        <w:rPr>
          <w:rFonts w:eastAsia="仿宋_GB2312"/>
          <w:color w:val="000000"/>
          <w:sz w:val="32"/>
          <w:szCs w:val="32"/>
        </w:rPr>
      </w:pPr>
    </w:p>
    <w:p w:rsidR="00543386" w:rsidRPr="00C3447F" w:rsidRDefault="00543386" w:rsidP="00543386">
      <w:pPr>
        <w:snapToGrid w:val="0"/>
        <w:spacing w:line="700" w:lineRule="exact"/>
        <w:rPr>
          <w:rFonts w:eastAsia="仿宋_GB2312"/>
          <w:color w:val="000000"/>
          <w:sz w:val="32"/>
          <w:szCs w:val="32"/>
        </w:rPr>
      </w:pPr>
    </w:p>
    <w:p w:rsidR="00D85D58" w:rsidRDefault="00D85D58"/>
    <w:sectPr w:rsidR="00D85D58" w:rsidSect="00543386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86"/>
    <w:rsid w:val="0000585B"/>
    <w:rsid w:val="000C6C50"/>
    <w:rsid w:val="000C6E3D"/>
    <w:rsid w:val="000D48AB"/>
    <w:rsid w:val="000E597C"/>
    <w:rsid w:val="0010654F"/>
    <w:rsid w:val="00114026"/>
    <w:rsid w:val="00117DD1"/>
    <w:rsid w:val="001203C7"/>
    <w:rsid w:val="0012619B"/>
    <w:rsid w:val="001443ED"/>
    <w:rsid w:val="0016038F"/>
    <w:rsid w:val="00160545"/>
    <w:rsid w:val="001A3F77"/>
    <w:rsid w:val="001D1E7A"/>
    <w:rsid w:val="002170E3"/>
    <w:rsid w:val="00244D8A"/>
    <w:rsid w:val="00254879"/>
    <w:rsid w:val="00267CBC"/>
    <w:rsid w:val="002B71F7"/>
    <w:rsid w:val="002D30B2"/>
    <w:rsid w:val="0030370C"/>
    <w:rsid w:val="00322BF3"/>
    <w:rsid w:val="00365AB9"/>
    <w:rsid w:val="00396E7B"/>
    <w:rsid w:val="003E4650"/>
    <w:rsid w:val="00403CBB"/>
    <w:rsid w:val="00421899"/>
    <w:rsid w:val="00445EA6"/>
    <w:rsid w:val="004A726B"/>
    <w:rsid w:val="00503A7F"/>
    <w:rsid w:val="00543386"/>
    <w:rsid w:val="005B45EF"/>
    <w:rsid w:val="005C1C13"/>
    <w:rsid w:val="005E53C6"/>
    <w:rsid w:val="00620C1E"/>
    <w:rsid w:val="00624952"/>
    <w:rsid w:val="006344AD"/>
    <w:rsid w:val="00646CCA"/>
    <w:rsid w:val="0066343F"/>
    <w:rsid w:val="0066498F"/>
    <w:rsid w:val="00673CA5"/>
    <w:rsid w:val="00687323"/>
    <w:rsid w:val="006A4986"/>
    <w:rsid w:val="006D0E16"/>
    <w:rsid w:val="0070168B"/>
    <w:rsid w:val="0070796C"/>
    <w:rsid w:val="00722352"/>
    <w:rsid w:val="00734D02"/>
    <w:rsid w:val="00746975"/>
    <w:rsid w:val="00791578"/>
    <w:rsid w:val="007957CE"/>
    <w:rsid w:val="007A2AD8"/>
    <w:rsid w:val="007A2B20"/>
    <w:rsid w:val="007F784F"/>
    <w:rsid w:val="0080033A"/>
    <w:rsid w:val="00810143"/>
    <w:rsid w:val="00823454"/>
    <w:rsid w:val="00842803"/>
    <w:rsid w:val="0086361D"/>
    <w:rsid w:val="00873280"/>
    <w:rsid w:val="00876CC5"/>
    <w:rsid w:val="008A786E"/>
    <w:rsid w:val="0090255D"/>
    <w:rsid w:val="009159D2"/>
    <w:rsid w:val="00992F18"/>
    <w:rsid w:val="009B6D89"/>
    <w:rsid w:val="009F46C7"/>
    <w:rsid w:val="00A569AF"/>
    <w:rsid w:val="00A62DB6"/>
    <w:rsid w:val="00A721F5"/>
    <w:rsid w:val="00A930E9"/>
    <w:rsid w:val="00AD2C39"/>
    <w:rsid w:val="00B057A0"/>
    <w:rsid w:val="00B33AF9"/>
    <w:rsid w:val="00B817AB"/>
    <w:rsid w:val="00B9104A"/>
    <w:rsid w:val="00BB25C7"/>
    <w:rsid w:val="00BC0F34"/>
    <w:rsid w:val="00BC2D01"/>
    <w:rsid w:val="00BC37F0"/>
    <w:rsid w:val="00BE052B"/>
    <w:rsid w:val="00BE4FE9"/>
    <w:rsid w:val="00BE53F5"/>
    <w:rsid w:val="00C16CB0"/>
    <w:rsid w:val="00C22757"/>
    <w:rsid w:val="00C51C58"/>
    <w:rsid w:val="00C75440"/>
    <w:rsid w:val="00C94B91"/>
    <w:rsid w:val="00CA44EE"/>
    <w:rsid w:val="00CC59B7"/>
    <w:rsid w:val="00CC7A7D"/>
    <w:rsid w:val="00D4534F"/>
    <w:rsid w:val="00D50006"/>
    <w:rsid w:val="00D85D58"/>
    <w:rsid w:val="00DB3627"/>
    <w:rsid w:val="00DE6F11"/>
    <w:rsid w:val="00E36486"/>
    <w:rsid w:val="00F02AF4"/>
    <w:rsid w:val="00F13680"/>
    <w:rsid w:val="00F142C5"/>
    <w:rsid w:val="00F51214"/>
    <w:rsid w:val="00F5362D"/>
    <w:rsid w:val="00F764BE"/>
    <w:rsid w:val="00F85D72"/>
    <w:rsid w:val="00FC3D71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234</Words>
  <Characters>1336</Characters>
  <Application>Microsoft Office Word</Application>
  <DocSecurity>0</DocSecurity>
  <Lines>11</Lines>
  <Paragraphs>3</Paragraphs>
  <ScaleCrop>false</ScaleCrop>
  <Company>MS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2023-09-12T06:24:00Z</dcterms:created>
  <dcterms:modified xsi:type="dcterms:W3CDTF">2023-09-13T01:31:00Z</dcterms:modified>
</cp:coreProperties>
</file>