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2 -->
  <w:body>
    <w:p>
      <w:pPr>
        <w:pStyle w:val="FootnoteText"/>
        <w:keepNext w:val="0"/>
        <w:keepLines w:val="0"/>
        <w:pageBreakBefore w:val="0"/>
        <w:widowControl w:val="0"/>
        <w:kinsoku/>
        <w:wordWrap/>
        <w:overflowPunct/>
        <w:topLinePunct w:val="0"/>
        <w:autoSpaceDE/>
        <w:autoSpaceDN/>
        <w:bidi w:val="0"/>
        <w:adjustRightInd w:val="0"/>
        <w:snapToGrid w:val="0"/>
        <w:spacing w:line="576" w:lineRule="exact"/>
        <w:ind w:right="2121" w:rightChars="1010"/>
        <w:jc w:val="distribute"/>
        <w:textAlignment w:val="auto"/>
        <w:rPr>
          <w:rFonts w:ascii="Times New Roman" w:eastAsia="方正小标宋简体" w:hAnsi="Times New Roman" w:cs="Times New Roman" w:hint="default"/>
          <w:b/>
          <w:bCs/>
          <w:color w:val="FF0000"/>
          <w:sz w:val="72"/>
          <w:szCs w:val="72"/>
        </w:rPr>
      </w:pPr>
    </w:p>
    <w:p>
      <w:pPr>
        <w:pStyle w:val="FootnoteText"/>
        <w:keepNext w:val="0"/>
        <w:keepLines w:val="0"/>
        <w:pageBreakBefore w:val="0"/>
        <w:widowControl w:val="0"/>
        <w:kinsoku/>
        <w:wordWrap/>
        <w:overflowPunct/>
        <w:topLinePunct w:val="0"/>
        <w:autoSpaceDE/>
        <w:autoSpaceDN/>
        <w:bidi w:val="0"/>
        <w:adjustRightInd w:val="0"/>
        <w:snapToGrid w:val="0"/>
        <w:spacing w:line="900" w:lineRule="exact"/>
        <w:ind w:right="2121" w:rightChars="1010"/>
        <w:jc w:val="distribute"/>
        <w:textAlignment w:val="auto"/>
        <w:rPr>
          <w:rFonts w:ascii="Times New Roman" w:eastAsia="方正小标宋简体" w:hAnsi="Times New Roman" w:cs="Times New Roman" w:hint="default"/>
          <w:b/>
          <w:bCs/>
          <w:color w:val="FF0000"/>
          <w:sz w:val="72"/>
          <w:szCs w:val="72"/>
        </w:rPr>
      </w:pPr>
      <w:r>
        <w:rPr>
          <w:rFonts w:ascii="Times New Roman" w:hAnsi="Times New Roman" w:cs="Times New Roman" w:hint="default"/>
          <w:color w:val="FF0000"/>
          <w:sz w:val="72"/>
        </w:rPr>
        <mc:AlternateContent>
          <mc:Choice Requires="wps">
            <w:drawing>
              <wp:anchor distT="0" distB="0" distL="114300" distR="114300" simplePos="0" relativeHeight="251658240" behindDoc="0" locked="0" layoutInCell="1" allowOverlap="1">
                <wp:simplePos x="0" y="0"/>
                <wp:positionH relativeFrom="column">
                  <wp:posOffset>4322445</wp:posOffset>
                </wp:positionH>
                <wp:positionV relativeFrom="paragraph">
                  <wp:posOffset>153670</wp:posOffset>
                </wp:positionV>
                <wp:extent cx="1510665" cy="1184275"/>
                <wp:effectExtent l="0" t="0" r="13335" b="15875"/>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0665" cy="1184275"/>
                        </a:xfrm>
                        <a:prstGeom prst="rect">
                          <a:avLst/>
                        </a:prstGeom>
                        <a:solidFill>
                          <a:srgbClr val="FFFFFF"/>
                        </a:solidFill>
                        <a:ln>
                          <a:noFill/>
                        </a:ln>
                        <a:effectLst/>
                      </wps:spPr>
                      <wps:txbx>
                        <w:txbxContent>
                          <w:p>
                            <w:pPr>
                              <w:rPr>
                                <w:rFonts w:ascii="方正小标宋简体" w:eastAsia="方正小标宋简体" w:hAnsi="方正小标宋简体" w:cs="方正小标宋简体" w:hint="eastAsia"/>
                                <w:color w:val="FF0000"/>
                                <w:w w:val="66"/>
                                <w:sz w:val="136"/>
                                <w:szCs w:val="136"/>
                              </w:rPr>
                            </w:pPr>
                            <w:r>
                              <w:rPr>
                                <w:rFonts w:ascii="方正小标宋简体" w:eastAsia="方正小标宋简体" w:hAnsi="方正小标宋简体" w:cs="方正小标宋简体" w:hint="eastAsia"/>
                                <w:color w:val="FF0000"/>
                                <w:w w:val="66"/>
                                <w:sz w:val="136"/>
                                <w:szCs w:val="136"/>
                              </w:rPr>
                              <w:t>文件</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118.95pt;height:93.25pt;margin-top:12.1pt;margin-left:340.35pt;mso-height-relative:page;mso-width-relative:page;position:absolute;z-index:251659264" coordsize="21600,21600" filled="t" fillcolor="white" stroked="f">
                <o:lock v:ext="edit" aspectratio="f"/>
                <v:textbox>
                  <w:txbxContent>
                    <w:p>
                      <w:pPr>
                        <w:rPr>
                          <w:rFonts w:ascii="方正小标宋简体" w:eastAsia="方正小标宋简体" w:hAnsi="方正小标宋简体" w:cs="方正小标宋简体" w:hint="eastAsia"/>
                          <w:color w:val="FF0000"/>
                          <w:w w:val="66"/>
                          <w:sz w:val="136"/>
                          <w:szCs w:val="136"/>
                        </w:rPr>
                      </w:pPr>
                      <w:r>
                        <w:rPr>
                          <w:rFonts w:ascii="方正小标宋简体" w:eastAsia="方正小标宋简体" w:hAnsi="方正小标宋简体" w:cs="方正小标宋简体" w:hint="eastAsia"/>
                          <w:color w:val="FF0000"/>
                          <w:w w:val="66"/>
                          <w:sz w:val="136"/>
                          <w:szCs w:val="136"/>
                        </w:rPr>
                        <w:t>文件</w:t>
                      </w:r>
                    </w:p>
                  </w:txbxContent>
                </v:textbox>
              </v:shape>
            </w:pict>
          </mc:Fallback>
        </mc:AlternateContent>
      </w:r>
      <w:r>
        <w:rPr>
          <w:rFonts w:ascii="Times New Roman" w:eastAsia="方正小标宋简体" w:hAnsi="Times New Roman" w:cs="Times New Roman" w:hint="default"/>
          <w:b/>
          <w:bCs/>
          <w:color w:val="FF0000"/>
          <w:sz w:val="72"/>
          <w:szCs w:val="72"/>
        </w:rPr>
        <w:t>德州市医疗保障局</w:t>
      </w:r>
    </w:p>
    <w:p>
      <w:pPr>
        <w:pStyle w:val="FootnoteText"/>
        <w:keepNext w:val="0"/>
        <w:keepLines w:val="0"/>
        <w:pageBreakBefore w:val="0"/>
        <w:widowControl w:val="0"/>
        <w:kinsoku/>
        <w:wordWrap/>
        <w:overflowPunct/>
        <w:topLinePunct w:val="0"/>
        <w:autoSpaceDE/>
        <w:autoSpaceDN/>
        <w:bidi w:val="0"/>
        <w:adjustRightInd w:val="0"/>
        <w:snapToGrid w:val="0"/>
        <w:spacing w:line="900" w:lineRule="exact"/>
        <w:ind w:right="2121" w:rightChars="1010"/>
        <w:jc w:val="distribute"/>
        <w:textAlignment w:val="auto"/>
        <w:rPr>
          <w:rFonts w:ascii="Times New Roman" w:eastAsia="方正小标宋简体" w:hAnsi="Times New Roman" w:cs="Times New Roman" w:hint="default"/>
          <w:b/>
          <w:bCs/>
          <w:color w:val="FF0000"/>
          <w:sz w:val="72"/>
          <w:szCs w:val="72"/>
        </w:rPr>
      </w:pPr>
      <w:r>
        <w:rPr>
          <w:rFonts w:ascii="Times New Roman" w:eastAsia="方正小标宋简体" w:hAnsi="Times New Roman" w:cs="Times New Roman" w:hint="default"/>
          <w:b/>
          <w:bCs/>
          <w:color w:val="FF0000"/>
          <w:sz w:val="72"/>
          <w:szCs w:val="72"/>
        </w:rPr>
        <w:t>德州市民政局</w:t>
      </w:r>
    </w:p>
    <w:p>
      <w:pPr>
        <w:pStyle w:val="FootnoteText"/>
        <w:keepNext w:val="0"/>
        <w:keepLines w:val="0"/>
        <w:pageBreakBefore w:val="0"/>
        <w:widowControl w:val="0"/>
        <w:kinsoku/>
        <w:wordWrap/>
        <w:overflowPunct/>
        <w:topLinePunct w:val="0"/>
        <w:autoSpaceDE/>
        <w:autoSpaceDN/>
        <w:bidi w:val="0"/>
        <w:adjustRightInd w:val="0"/>
        <w:snapToGrid w:val="0"/>
        <w:spacing w:line="900" w:lineRule="exact"/>
        <w:ind w:right="2121" w:rightChars="1010"/>
        <w:jc w:val="distribute"/>
        <w:textAlignment w:val="auto"/>
        <w:rPr>
          <w:rFonts w:ascii="Times New Roman" w:eastAsia="方正小标宋简体" w:hAnsi="Times New Roman" w:cs="Times New Roman" w:hint="default"/>
          <w:b/>
          <w:bCs/>
          <w:color w:val="FF0000"/>
          <w:sz w:val="72"/>
          <w:szCs w:val="72"/>
        </w:rPr>
      </w:pPr>
      <w:r>
        <w:rPr>
          <w:rFonts w:ascii="Times New Roman" w:eastAsia="方正小标宋简体" w:hAnsi="Times New Roman" w:cs="Times New Roman" w:hint="default"/>
          <w:b/>
          <w:bCs/>
          <w:color w:val="FF0000"/>
          <w:w w:val="90"/>
          <w:sz w:val="72"/>
          <w:szCs w:val="72"/>
        </w:rPr>
        <w:t>德州市卫生健康委员会</w:t>
      </w:r>
    </w:p>
    <w:p>
      <w:pPr>
        <w:pStyle w:val="FootnoteText"/>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Times New Roman" w:eastAsia="仿宋_GB2312" w:hAnsi="Times New Roman" w:cs="Times New Roman" w:hint="default"/>
          <w:sz w:val="32"/>
          <w:szCs w:val="32"/>
        </w:rPr>
      </w:pPr>
    </w:p>
    <w:p>
      <w:pPr>
        <w:pStyle w:val="FootnoteText"/>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德医保发〔2022〕</w:t>
      </w:r>
      <w:r>
        <w:rPr>
          <w:rFonts w:ascii="Times New Roman" w:eastAsia="仿宋_GB2312" w:hAnsi="Times New Roman" w:cs="Times New Roman" w:hint="default"/>
          <w:sz w:val="32"/>
          <w:szCs w:val="32"/>
          <w:lang w:val="en-US" w:eastAsia="zh-CN"/>
        </w:rPr>
        <w:t>62</w:t>
      </w:r>
      <w:r>
        <w:rPr>
          <w:rFonts w:ascii="Times New Roman" w:eastAsia="仿宋_GB2312" w:hAnsi="Times New Roman" w:cs="Times New Roman" w:hint="default"/>
          <w:sz w:val="32"/>
          <w:szCs w:val="32"/>
        </w:rPr>
        <w:t>号</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Times New Roman" w:hAnsi="Times New Roman" w:cs="Times New Roman" w:hint="default"/>
        </w:rPr>
      </w:pPr>
      <w:r>
        <w:rPr>
          <w:rFonts w:ascii="Times New Roman" w:hAnsi="Times New Roman" w:cs="Times New Roman" w:hint="default"/>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97790</wp:posOffset>
                </wp:positionV>
                <wp:extent cx="5579745" cy="635"/>
                <wp:effectExtent l="0" t="0" r="0" b="0"/>
                <wp:wrapNone/>
                <wp:docPr id="3" name="直接连接符 3"/>
                <wp:cNvGraphicFramePr/>
                <a:graphic xmlns:a="http://schemas.openxmlformats.org/drawingml/2006/main">
                  <a:graphicData uri="http://schemas.microsoft.com/office/word/2010/wordprocessingShape">
                    <wps:wsp xmlns:wps="http://schemas.microsoft.com/office/word/2010/wordprocessingShape">
                      <wps:cNvCnPr/>
                      <wps:spPr>
                        <a:xfrm>
                          <a:off x="0" y="0"/>
                          <a:ext cx="5579745" cy="635"/>
                        </a:xfrm>
                        <a:prstGeom prst="line">
                          <a:avLst/>
                        </a:prstGeom>
                        <a:ln w="12700">
                          <a:solidFill>
                            <a:srgbClr val="FF0000"/>
                          </a:solidFill>
                          <a:headEnd/>
                          <a:tailEnd/>
                        </a:ln>
                        <a:effectLst/>
                      </wps:spPr>
                      <wps:bodyPr upright="1"/>
                    </wps:wsp>
                  </a:graphicData>
                </a:graphic>
              </wp:anchor>
            </w:drawing>
          </mc:Choice>
          <mc:Fallback>
            <w:pict>
              <v:line id="_x0000_s1026" o:spid="_x0000_s1026" style="mso-height-relative:page;mso-width-relative:page;position:absolute;z-index:251661312" from="1.4pt,7.7pt" to="440.75pt,7.75pt" coordsize="21600,21600" stroked="t" strokecolor="red">
                <v:stroke joinstyle="round"/>
                <o:lock v:ext="edit" aspectratio="f"/>
              </v:line>
            </w:pict>
          </mc:Fallback>
        </mc:AlternateContent>
      </w:r>
    </w:p>
    <w:p>
      <w:pPr>
        <w:keepNext w:val="0"/>
        <w:keepLines w:val="0"/>
        <w:pageBreakBefore w:val="0"/>
        <w:kinsoku/>
        <w:wordWrap/>
        <w:overflowPunct/>
        <w:topLinePunct w:val="0"/>
        <w:autoSpaceDE/>
        <w:autoSpaceDN/>
        <w:bidi w:val="0"/>
        <w:spacing w:line="576" w:lineRule="exact"/>
        <w:jc w:val="center"/>
        <w:textAlignment w:val="auto"/>
        <w:rPr>
          <w:rFonts w:ascii="Times New Roman" w:eastAsia="仿宋_GB2312" w:hAnsi="Times New Roman" w:cs="Times New Roman" w:hint="default"/>
          <w:bCs/>
          <w:sz w:val="44"/>
          <w:szCs w:val="44"/>
        </w:rPr>
      </w:pPr>
    </w:p>
    <w:p>
      <w:pPr>
        <w:keepNext w:val="0"/>
        <w:keepLines w:val="0"/>
        <w:pageBreakBefore w:val="0"/>
        <w:kinsoku/>
        <w:wordWrap/>
        <w:overflowPunct/>
        <w:topLinePunct w:val="0"/>
        <w:autoSpaceDE/>
        <w:autoSpaceDN/>
        <w:bidi w:val="0"/>
        <w:spacing w:line="576" w:lineRule="exact"/>
        <w:jc w:val="center"/>
        <w:textAlignment w:val="auto"/>
        <w:rPr>
          <w:rFonts w:ascii="Times New Roman" w:eastAsia="方正小标宋简体" w:hAnsi="Times New Roman" w:cs="Times New Roman" w:hint="default"/>
          <w:b/>
          <w:bCs w:val="0"/>
          <w:sz w:val="44"/>
          <w:szCs w:val="44"/>
        </w:rPr>
      </w:pPr>
      <w:r>
        <w:rPr>
          <w:rFonts w:ascii="Times New Roman" w:eastAsia="方正小标宋简体" w:hAnsi="Times New Roman" w:cs="Times New Roman" w:hint="default"/>
          <w:b/>
          <w:bCs w:val="0"/>
          <w:sz w:val="44"/>
          <w:szCs w:val="44"/>
        </w:rPr>
        <w:t>关于印发《德州市长期护理保险</w:t>
      </w:r>
    </w:p>
    <w:p>
      <w:pPr>
        <w:keepNext w:val="0"/>
        <w:keepLines w:val="0"/>
        <w:pageBreakBefore w:val="0"/>
        <w:kinsoku/>
        <w:wordWrap/>
        <w:overflowPunct/>
        <w:topLinePunct w:val="0"/>
        <w:autoSpaceDE/>
        <w:autoSpaceDN/>
        <w:bidi w:val="0"/>
        <w:spacing w:line="576" w:lineRule="exact"/>
        <w:jc w:val="center"/>
        <w:textAlignment w:val="auto"/>
        <w:rPr>
          <w:rFonts w:ascii="Times New Roman" w:eastAsia="仿宋_GB2312" w:hAnsi="Times New Roman" w:cs="Times New Roman" w:hint="default"/>
          <w:bCs/>
          <w:sz w:val="44"/>
          <w:szCs w:val="44"/>
        </w:rPr>
      </w:pPr>
      <w:r>
        <w:rPr>
          <w:rFonts w:ascii="Times New Roman" w:eastAsia="方正小标宋简体" w:hAnsi="Times New Roman" w:cs="Times New Roman" w:hint="default"/>
          <w:b/>
          <w:bCs w:val="0"/>
          <w:sz w:val="44"/>
          <w:szCs w:val="44"/>
        </w:rPr>
        <w:t>居家上门护理服务管理暂行办法》的通知</w:t>
      </w:r>
    </w:p>
    <w:p>
      <w:pPr>
        <w:keepNext w:val="0"/>
        <w:keepLines w:val="0"/>
        <w:pageBreakBefore w:val="0"/>
        <w:kinsoku/>
        <w:wordWrap/>
        <w:overflowPunct/>
        <w:topLinePunct w:val="0"/>
        <w:autoSpaceDE/>
        <w:autoSpaceDN/>
        <w:bidi w:val="0"/>
        <w:spacing w:line="576" w:lineRule="exact"/>
        <w:textAlignment w:val="auto"/>
        <w:rPr>
          <w:rFonts w:ascii="Times New Roman" w:eastAsia="仿宋_GB2312" w:hAnsi="Times New Roman" w:cs="Times New Roman" w:hint="default"/>
          <w:sz w:val="32"/>
          <w:szCs w:val="32"/>
        </w:rPr>
      </w:pPr>
    </w:p>
    <w:p>
      <w:pPr>
        <w:keepNext w:val="0"/>
        <w:keepLines w:val="0"/>
        <w:pageBreakBefore w:val="0"/>
        <w:kinsoku/>
        <w:wordWrap/>
        <w:overflowPunct/>
        <w:topLinePunct w:val="0"/>
        <w:autoSpaceDE/>
        <w:autoSpaceDN/>
        <w:bidi w:val="0"/>
        <w:adjustRightInd w:val="0"/>
        <w:snapToGrid w:val="0"/>
        <w:spacing w:line="576" w:lineRule="exact"/>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各县（市、区）医疗保障局</w:t>
      </w:r>
      <w:r>
        <w:rPr>
          <w:rFonts w:ascii="Times New Roman" w:eastAsia="仿宋_GB2312" w:hAnsi="Times New Roman" w:cs="Times New Roman" w:hint="default"/>
          <w:spacing w:val="6"/>
          <w:sz w:val="32"/>
        </w:rPr>
        <w:t>（天衢新区社会事务管理部）</w:t>
      </w:r>
      <w:r>
        <w:rPr>
          <w:rFonts w:ascii="Times New Roman" w:eastAsia="仿宋_GB2312" w:hAnsi="Times New Roman" w:cs="Times New Roman" w:hint="default"/>
          <w:sz w:val="32"/>
          <w:szCs w:val="32"/>
        </w:rPr>
        <w:t>、民政局、卫生健康局，市医疗保险事业中心，各有关单位：</w:t>
      </w:r>
    </w:p>
    <w:p>
      <w:pPr>
        <w:keepNext w:val="0"/>
        <w:keepLines w:val="0"/>
        <w:pageBreakBefore w:val="0"/>
        <w:kinsoku/>
        <w:wordWrap/>
        <w:overflowPunct/>
        <w:topLinePunct w:val="0"/>
        <w:autoSpaceDE/>
        <w:autoSpaceDN/>
        <w:bidi w:val="0"/>
        <w:spacing w:line="576" w:lineRule="exact"/>
        <w:ind w:firstLine="640" w:firstLineChars="200"/>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现将《德州市长期护理保险居家上门护理服务管理暂行办法》印发给你们，请认真遵照执行。</w:t>
      </w:r>
    </w:p>
    <w:p>
      <w:pPr>
        <w:pStyle w:val="FootnoteText"/>
        <w:keepNext w:val="0"/>
        <w:keepLines w:val="0"/>
        <w:pageBreakBefore w:val="0"/>
        <w:kinsoku/>
        <w:wordWrap/>
        <w:overflowPunct/>
        <w:topLinePunct w:val="0"/>
        <w:autoSpaceDE/>
        <w:autoSpaceDN/>
        <w:bidi w:val="0"/>
        <w:spacing w:line="576" w:lineRule="exact"/>
        <w:textAlignment w:val="auto"/>
        <w:rPr>
          <w:rFonts w:ascii="Times New Roman" w:eastAsia="仿宋_GB2312" w:hAnsi="Times New Roman" w:cs="Times New Roman" w:hint="default"/>
          <w:sz w:val="32"/>
          <w:szCs w:val="32"/>
        </w:rPr>
      </w:pPr>
    </w:p>
    <w:p>
      <w:pPr>
        <w:pStyle w:val="FootnoteText"/>
        <w:keepNext w:val="0"/>
        <w:keepLines w:val="0"/>
        <w:pageBreakBefore w:val="0"/>
        <w:kinsoku/>
        <w:wordWrap/>
        <w:overflowPunct/>
        <w:topLinePunct w:val="0"/>
        <w:autoSpaceDE/>
        <w:autoSpaceDN/>
        <w:bidi w:val="0"/>
        <w:spacing w:line="576" w:lineRule="exact"/>
        <w:textAlignment w:val="auto"/>
        <w:rPr>
          <w:rFonts w:ascii="Times New Roman" w:eastAsia="仿宋_GB2312" w:hAnsi="Times New Roman" w:cs="Times New Roman" w:hint="default"/>
          <w:sz w:val="32"/>
          <w:szCs w:val="32"/>
        </w:rPr>
      </w:pPr>
      <w:bookmarkStart w:id="0" w:name="_GoBack"/>
      <w:bookmarkEnd w:id="0"/>
    </w:p>
    <w:p>
      <w:pPr>
        <w:pStyle w:val="FootnoteText"/>
        <w:keepNext w:val="0"/>
        <w:keepLines w:val="0"/>
        <w:pageBreakBefore w:val="0"/>
        <w:kinsoku/>
        <w:wordWrap/>
        <w:overflowPunct/>
        <w:topLinePunct w:val="0"/>
        <w:autoSpaceDE/>
        <w:autoSpaceDN/>
        <w:bidi w:val="0"/>
        <w:spacing w:line="576" w:lineRule="exact"/>
        <w:textAlignment w:val="auto"/>
        <w:rPr>
          <w:rFonts w:ascii="Times New Roman" w:eastAsia="仿宋_GB2312" w:hAnsi="Times New Roman" w:cs="Times New Roman" w:hint="default"/>
        </w:rPr>
      </w:pPr>
    </w:p>
    <w:p>
      <w:pPr>
        <w:keepNext w:val="0"/>
        <w:keepLines w:val="0"/>
        <w:pageBreakBefore w:val="0"/>
        <w:kinsoku/>
        <w:wordWrap/>
        <w:overflowPunct/>
        <w:topLinePunct w:val="0"/>
        <w:autoSpaceDE/>
        <w:autoSpaceDN/>
        <w:bidi w:val="0"/>
        <w:adjustRightInd w:val="0"/>
        <w:snapToGrid w:val="0"/>
        <w:spacing w:line="576" w:lineRule="exac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德州市医疗保障局</w:t>
      </w:r>
      <w:r>
        <w:rPr>
          <w:rFonts w:ascii="Times New Roman" w:eastAsia="仿宋_GB2312" w:hAnsi="Times New Roman" w:cs="Times New Roman" w:hint="default"/>
          <w:sz w:val="32"/>
          <w:szCs w:val="32"/>
          <w:lang w:val="en-US" w:eastAsia="zh-CN"/>
        </w:rPr>
        <w:t xml:space="preserve">   </w:t>
      </w:r>
      <w:r>
        <w:rPr>
          <w:rFonts w:ascii="Times New Roman" w:eastAsia="仿宋_GB2312" w:hAnsi="Times New Roman" w:cs="Times New Roman" w:hint="default"/>
          <w:sz w:val="32"/>
          <w:szCs w:val="32"/>
        </w:rPr>
        <w:t>德州市民政局</w:t>
      </w:r>
      <w:r>
        <w:rPr>
          <w:rFonts w:ascii="Times New Roman" w:eastAsia="仿宋_GB2312" w:hAnsi="Times New Roman" w:cs="Times New Roman" w:hint="default"/>
          <w:sz w:val="32"/>
          <w:szCs w:val="32"/>
          <w:lang w:val="en-US" w:eastAsia="zh-CN"/>
        </w:rPr>
        <w:t xml:space="preserve">   </w:t>
      </w:r>
      <w:r>
        <w:rPr>
          <w:rFonts w:ascii="Times New Roman" w:eastAsia="仿宋_GB2312" w:hAnsi="Times New Roman" w:cs="Times New Roman" w:hint="default"/>
          <w:sz w:val="32"/>
          <w:szCs w:val="32"/>
        </w:rPr>
        <w:t>德州市卫生健康委员会</w:t>
      </w:r>
    </w:p>
    <w:p>
      <w:pPr>
        <w:pStyle w:val="FootnoteText"/>
        <w:keepNext w:val="0"/>
        <w:keepLines w:val="0"/>
        <w:pageBreakBefore w:val="0"/>
        <w:kinsoku/>
        <w:wordWrap/>
        <w:overflowPunct/>
        <w:topLinePunct w:val="0"/>
        <w:autoSpaceDE/>
        <w:autoSpaceDN/>
        <w:bidi w:val="0"/>
        <w:adjustRightInd w:val="0"/>
        <w:spacing w:line="576" w:lineRule="exact"/>
        <w:jc w:val="center"/>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w:t>
      </w:r>
      <w:r>
        <w:rPr>
          <w:rFonts w:ascii="Times New Roman" w:eastAsia="仿宋_GB2312" w:hAnsi="Times New Roman" w:cs="Times New Roman" w:hint="default"/>
          <w:sz w:val="32"/>
          <w:szCs w:val="32"/>
          <w:lang w:val="en-US" w:eastAsia="zh-CN"/>
        </w:rPr>
        <w:t xml:space="preserve">                     </w:t>
      </w:r>
      <w:r>
        <w:rPr>
          <w:rFonts w:ascii="Times New Roman" w:eastAsia="仿宋_GB2312" w:hAnsi="Times New Roman" w:cs="Times New Roman" w:hint="default"/>
          <w:spacing w:val="23"/>
          <w:sz w:val="32"/>
          <w:szCs w:val="32"/>
          <w:lang w:val="en-US" w:eastAsia="zh-CN"/>
        </w:rPr>
        <w:t xml:space="preserve">     </w:t>
      </w:r>
      <w:r>
        <w:rPr>
          <w:rFonts w:ascii="Times New Roman" w:eastAsia="仿宋_GB2312" w:hAnsi="Times New Roman" w:cs="Times New Roman" w:hint="default"/>
          <w:sz w:val="32"/>
          <w:szCs w:val="32"/>
          <w:lang w:val="en-US" w:eastAsia="zh-CN"/>
        </w:rPr>
        <w:t xml:space="preserve">  </w:t>
      </w:r>
      <w:r>
        <w:rPr>
          <w:rFonts w:ascii="Times New Roman" w:eastAsia="仿宋_GB2312" w:hAnsi="Times New Roman" w:cs="Times New Roman" w:hint="default"/>
          <w:sz w:val="32"/>
          <w:szCs w:val="32"/>
        </w:rPr>
        <w:t xml:space="preserve"> 2022年12月</w:t>
      </w:r>
      <w:r>
        <w:rPr>
          <w:rFonts w:ascii="Times New Roman" w:eastAsia="仿宋_GB2312" w:hAnsi="Times New Roman" w:cs="Times New Roman" w:hint="eastAsia"/>
          <w:sz w:val="32"/>
          <w:szCs w:val="32"/>
          <w:lang w:val="en-US" w:eastAsia="zh-CN"/>
        </w:rPr>
        <w:t>29</w:t>
      </w:r>
      <w:r>
        <w:rPr>
          <w:rFonts w:ascii="Times New Roman" w:eastAsia="仿宋_GB2312" w:hAnsi="Times New Roman" w:cs="Times New Roman" w:hint="default"/>
          <w:sz w:val="32"/>
          <w:szCs w:val="32"/>
        </w:rPr>
        <w:t>日</w:t>
      </w:r>
    </w:p>
    <w:p>
      <w:pPr>
        <w:pStyle w:val="FootnoteText"/>
        <w:keepNext w:val="0"/>
        <w:keepLines w:val="0"/>
        <w:pageBreakBefore w:val="0"/>
        <w:kinsoku/>
        <w:wordWrap/>
        <w:overflowPunct/>
        <w:topLinePunct w:val="0"/>
        <w:autoSpaceDE/>
        <w:autoSpaceDN/>
        <w:bidi w:val="0"/>
        <w:spacing w:line="576" w:lineRule="exact"/>
        <w:textAlignment w:val="auto"/>
        <w:rPr>
          <w:rFonts w:ascii="Times New Roman" w:eastAsia="方正小标宋简体" w:hAnsi="Times New Roman" w:cs="Times New Roman" w:hint="default"/>
          <w:b/>
          <w:bCs w:val="0"/>
          <w:sz w:val="44"/>
          <w:szCs w:val="44"/>
        </w:rPr>
      </w:pPr>
    </w:p>
    <w:p>
      <w:pPr>
        <w:keepNext w:val="0"/>
        <w:keepLines w:val="0"/>
        <w:pageBreakBefore w:val="0"/>
        <w:kinsoku/>
        <w:wordWrap/>
        <w:overflowPunct/>
        <w:topLinePunct w:val="0"/>
        <w:autoSpaceDE/>
        <w:autoSpaceDN/>
        <w:bidi w:val="0"/>
        <w:spacing w:line="576" w:lineRule="exact"/>
        <w:jc w:val="center"/>
        <w:textAlignment w:val="auto"/>
        <w:rPr>
          <w:rFonts w:ascii="Times New Roman" w:eastAsia="方正小标宋简体" w:hAnsi="Times New Roman" w:cs="Times New Roman" w:hint="default"/>
          <w:b/>
          <w:bCs w:val="0"/>
          <w:sz w:val="44"/>
          <w:szCs w:val="44"/>
        </w:rPr>
      </w:pPr>
      <w:r>
        <w:rPr>
          <w:rFonts w:ascii="Times New Roman" w:eastAsia="方正小标宋简体" w:hAnsi="Times New Roman" w:cs="Times New Roman" w:hint="default"/>
          <w:b/>
          <w:bCs w:val="0"/>
          <w:sz w:val="44"/>
          <w:szCs w:val="44"/>
        </w:rPr>
        <w:t>德州市长期护理保险</w:t>
      </w:r>
    </w:p>
    <w:p>
      <w:pPr>
        <w:pStyle w:val="FootnoteText"/>
        <w:keepNext w:val="0"/>
        <w:keepLines w:val="0"/>
        <w:pageBreakBefore w:val="0"/>
        <w:kinsoku/>
        <w:wordWrap/>
        <w:overflowPunct/>
        <w:topLinePunct w:val="0"/>
        <w:autoSpaceDE/>
        <w:autoSpaceDN/>
        <w:bidi w:val="0"/>
        <w:spacing w:line="576" w:lineRule="exact"/>
        <w:jc w:val="center"/>
        <w:textAlignment w:val="auto"/>
        <w:rPr>
          <w:rFonts w:ascii="Times New Roman" w:eastAsia="方正小标宋简体" w:hAnsi="Times New Roman" w:cs="Times New Roman" w:hint="default"/>
          <w:b/>
          <w:bCs w:val="0"/>
          <w:sz w:val="44"/>
          <w:szCs w:val="44"/>
        </w:rPr>
      </w:pPr>
      <w:r>
        <w:rPr>
          <w:rFonts w:ascii="Times New Roman" w:eastAsia="方正小标宋简体" w:hAnsi="Times New Roman" w:cs="Times New Roman" w:hint="default"/>
          <w:b/>
          <w:bCs w:val="0"/>
          <w:sz w:val="44"/>
          <w:szCs w:val="44"/>
        </w:rPr>
        <w:t>居家上门护理服务管理暂行办法</w:t>
      </w:r>
    </w:p>
    <w:p>
      <w:pPr>
        <w:keepNext w:val="0"/>
        <w:keepLines w:val="0"/>
        <w:pageBreakBefore w:val="0"/>
        <w:kinsoku/>
        <w:wordWrap/>
        <w:overflowPunct/>
        <w:topLinePunct w:val="0"/>
        <w:autoSpaceDE/>
        <w:autoSpaceDN/>
        <w:bidi w:val="0"/>
        <w:spacing w:line="576" w:lineRule="exact"/>
        <w:ind w:firstLine="640" w:firstLineChars="200"/>
        <w:jc w:val="left"/>
        <w:textAlignment w:val="auto"/>
        <w:rPr>
          <w:rFonts w:ascii="Times New Roman" w:eastAsia="仿宋_GB2312" w:hAnsi="Times New Roman" w:cs="Times New Roman" w:hint="default"/>
          <w:sz w:val="32"/>
          <w:szCs w:val="32"/>
        </w:rPr>
      </w:pP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为进一步规范长期护理保险服务管理，提高护理服务质量和基金使用效能，积极稳妥推进我市长期护理保险试点工作，根据《山东省人民政府办公厅&lt;关于开展居民长期护理保险试点工作的意见&gt;》（鲁政办发〔2022〕17号）、《德州市人民政府办公室关于建立职工长期护理保险制度的意见》（德政办字〔2018〕112号）、《关于印发&lt;德州市职工长期护理保险实施细则&gt;的通知》（德医保发〔2022〕51号）</w:t>
      </w:r>
      <w:r>
        <w:rPr>
          <w:rFonts w:ascii="Times New Roman" w:eastAsia="仿宋_GB2312" w:hAnsi="Times New Roman" w:cs="Times New Roman" w:hint="eastAsia"/>
          <w:sz w:val="32"/>
          <w:szCs w:val="32"/>
          <w:lang w:val="en-US" w:eastAsia="zh-CN"/>
        </w:rPr>
        <w:t>和《关于试行城乡居民长期护理保险制度的意见》（德医保发〔2022〕61号）</w:t>
      </w:r>
      <w:r>
        <w:rPr>
          <w:rFonts w:ascii="Times New Roman" w:eastAsia="仿宋_GB2312" w:hAnsi="Times New Roman" w:cs="Times New Roman" w:hint="default"/>
          <w:sz w:val="32"/>
          <w:szCs w:val="32"/>
        </w:rPr>
        <w:t>等规定，结合我市实际，现就居家上门护理服务制定如下管理办法：</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一、服务对象</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护理保险居家上门服务对象为参加德州市</w:t>
      </w:r>
      <w:r>
        <w:rPr>
          <w:rFonts w:ascii="Times New Roman" w:eastAsia="仿宋_GB2312" w:hAnsi="Times New Roman" w:cs="Times New Roman" w:hint="default"/>
          <w:color w:val="000000"/>
          <w:sz w:val="32"/>
          <w:szCs w:val="32"/>
        </w:rPr>
        <w:t>长期护理保险（以下简称护理保险）</w:t>
      </w:r>
      <w:r>
        <w:rPr>
          <w:rFonts w:ascii="Times New Roman" w:eastAsia="仿宋_GB2312" w:hAnsi="Times New Roman" w:cs="Times New Roman" w:hint="default"/>
          <w:sz w:val="32"/>
          <w:szCs w:val="32"/>
        </w:rPr>
        <w:t>，经评估后享受居家护理待遇的参保人员。</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二、服务机构</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各县市区医保经办机构按属地管理原则与辖区内符合条件的医疗机构、护理机构和医养结合养老机构签定服务协议（以下统称协议定点医护机构）。各协议定点医护机构根据自身服务能力，自愿申请提供居家上门护理服务业务，并在护理保险服务协议中明确，按协议约定范围负责上门护理服务派工、护理咨询及服务监管等。</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rPr>
      </w:pPr>
      <w:r>
        <w:rPr>
          <w:rFonts w:ascii="Times New Roman" w:eastAsia="仿宋_GB2312" w:hAnsi="Times New Roman" w:cs="Times New Roman" w:hint="default"/>
          <w:sz w:val="32"/>
          <w:szCs w:val="32"/>
        </w:rPr>
        <w:t>协议定点医护机构提供居家上门护理服务不得超出业务许可范围。居家上门护理服务涉及专业护理项目的，应由具备相应资质的医疗机构提供。鼓励基层医疗卫生、养老机构通过开展合作方式提供长期护理保险服务，便利参保人员就近接受服务。</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三、服务项目及费用支付</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color w:val="000000"/>
          <w:kern w:val="0"/>
          <w:sz w:val="32"/>
          <w:szCs w:val="32"/>
        </w:rPr>
      </w:pPr>
      <w:r>
        <w:rPr>
          <w:rFonts w:ascii="Times New Roman" w:eastAsia="楷体_GB2312" w:hAnsi="Times New Roman" w:cs="Times New Roman" w:hint="default"/>
          <w:sz w:val="32"/>
          <w:szCs w:val="32"/>
        </w:rPr>
        <w:t>（一）服务项目。</w:t>
      </w:r>
      <w:r>
        <w:rPr>
          <w:rFonts w:ascii="Times New Roman" w:eastAsia="仿宋_GB2312" w:hAnsi="Times New Roman" w:cs="Times New Roman" w:hint="default"/>
          <w:color w:val="000000"/>
          <w:kern w:val="0"/>
          <w:sz w:val="32"/>
          <w:szCs w:val="32"/>
        </w:rPr>
        <w:t>居家</w:t>
      </w:r>
      <w:r>
        <w:rPr>
          <w:rFonts w:ascii="Times New Roman" w:eastAsia="仿宋_GB2312" w:hAnsi="Times New Roman" w:cs="Times New Roman" w:hint="default"/>
          <w:sz w:val="32"/>
          <w:szCs w:val="32"/>
        </w:rPr>
        <w:t>上门</w:t>
      </w:r>
      <w:r>
        <w:rPr>
          <w:rFonts w:ascii="Times New Roman" w:eastAsia="仿宋_GB2312" w:hAnsi="Times New Roman" w:cs="Times New Roman" w:hint="default"/>
          <w:color w:val="000000"/>
          <w:kern w:val="0"/>
          <w:sz w:val="32"/>
          <w:szCs w:val="32"/>
        </w:rPr>
        <w:t>护理服务项目分为生活护理和专业护理。其中生活护理服务项目</w:t>
      </w:r>
      <w:r>
        <w:rPr>
          <w:rFonts w:ascii="Times New Roman" w:eastAsia="仿宋_GB2312" w:hAnsi="Times New Roman" w:cs="Times New Roman" w:hint="default"/>
          <w:sz w:val="32"/>
          <w:szCs w:val="32"/>
        </w:rPr>
        <w:t>13项，</w:t>
      </w:r>
      <w:r>
        <w:rPr>
          <w:rFonts w:ascii="Times New Roman" w:eastAsia="仿宋_GB2312" w:hAnsi="Times New Roman" w:cs="Times New Roman" w:hint="default"/>
          <w:color w:val="000000"/>
          <w:kern w:val="0"/>
          <w:sz w:val="32"/>
          <w:szCs w:val="32"/>
        </w:rPr>
        <w:t>主要包括</w:t>
      </w:r>
      <w:r>
        <w:rPr>
          <w:rFonts w:ascii="Times New Roman" w:eastAsia="仿宋_GB2312" w:hAnsi="Times New Roman" w:cs="Times New Roman" w:hint="default"/>
          <w:color w:val="000000"/>
          <w:sz w:val="32"/>
          <w:szCs w:val="32"/>
        </w:rPr>
        <w:t>协</w:t>
      </w:r>
      <w:r>
        <w:rPr>
          <w:rFonts w:ascii="Times New Roman" w:eastAsia="仿宋_GB2312" w:hAnsi="Times New Roman" w:cs="Times New Roman" w:hint="default"/>
          <w:sz w:val="32"/>
          <w:szCs w:val="32"/>
        </w:rPr>
        <w:t>助进食、擦浴、洗发、协助更衣等服务项目；专业护理服务项目17项，主要包括吸痰护理、胃肠减压、管道维护等服务项目。具体项目内容见《德州市长期护理保险居家上门护理服务项目》（以下简称《居家护理服务项目》）（附件1）</w:t>
      </w:r>
      <w:r>
        <w:rPr>
          <w:rFonts w:ascii="Times New Roman" w:eastAsia="仿宋_GB2312" w:hAnsi="Times New Roman" w:cs="Times New Roman" w:hint="default"/>
          <w:color w:val="000000"/>
          <w:kern w:val="0"/>
          <w:sz w:val="32"/>
          <w:szCs w:val="32"/>
        </w:rPr>
        <w:t>。</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楷体_GB2312" w:hAnsi="Times New Roman" w:cs="Times New Roman" w:hint="default"/>
          <w:sz w:val="32"/>
          <w:szCs w:val="32"/>
        </w:rPr>
        <w:t>（二）服务方式。</w:t>
      </w:r>
      <w:r>
        <w:rPr>
          <w:rFonts w:ascii="Times New Roman" w:eastAsia="仿宋_GB2312" w:hAnsi="Times New Roman" w:cs="Times New Roman" w:hint="default"/>
          <w:sz w:val="32"/>
          <w:szCs w:val="32"/>
        </w:rPr>
        <w:t>由协议定点医护机构指导参保人员选择护理服务项目，与参保人员家属签订协议。</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1、生活护理服务项目实行服务包模式，由参保人员与协议定点医护机构协商选定服务项目组成自选服务包，每个服务包不少于3个服务项目，且护理时长控制在1-1.5小时之间。一名参保人员可选择多个服务包。</w:t>
      </w:r>
      <w:r>
        <w:rPr>
          <w:rFonts w:ascii="Times New Roman" w:eastAsia="仿宋_GB2312" w:hAnsi="Times New Roman" w:cs="Times New Roman" w:hint="default"/>
          <w:color w:val="000000"/>
          <w:sz w:val="32"/>
          <w:szCs w:val="32"/>
        </w:rPr>
        <w:t>专业护理服务项目根据参保人失能状态按需选择。</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color w:val="000000"/>
          <w:sz w:val="32"/>
          <w:szCs w:val="32"/>
        </w:rPr>
        <w:t>2、</w:t>
      </w:r>
      <w:r>
        <w:rPr>
          <w:rFonts w:ascii="Times New Roman" w:eastAsia="仿宋_GB2312" w:hAnsi="Times New Roman" w:cs="Times New Roman" w:hint="default"/>
          <w:sz w:val="32"/>
          <w:szCs w:val="32"/>
        </w:rPr>
        <w:t>协议定点医护机构负责根据参保人选定的服务项目制定护理服务计划，明确服务项目、服务内容、服务频次、服务时间及双方的权利、义务和责任免除等事项，按要求提供居家上门护理服务，并做好服务登记。</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rPr>
      </w:pPr>
      <w:r>
        <w:rPr>
          <w:rFonts w:ascii="Times New Roman" w:eastAsia="仿宋_GB2312" w:hAnsi="Times New Roman" w:cs="Times New Roman" w:hint="default"/>
          <w:color w:val="000000"/>
          <w:sz w:val="32"/>
          <w:szCs w:val="32"/>
        </w:rPr>
        <w:t>3、</w:t>
      </w:r>
      <w:r>
        <w:rPr>
          <w:rFonts w:ascii="Times New Roman" w:eastAsia="仿宋_GB2312" w:hAnsi="Times New Roman" w:cs="Times New Roman" w:hint="default"/>
          <w:sz w:val="32"/>
          <w:szCs w:val="32"/>
        </w:rPr>
        <w:t>协议定点医护机构负责将与参保人签订</w:t>
      </w:r>
      <w:r>
        <w:rPr>
          <w:rFonts w:ascii="Times New Roman" w:eastAsia="仿宋_GB2312" w:hAnsi="Times New Roman" w:cs="Times New Roman" w:hint="default"/>
          <w:color w:val="000000"/>
          <w:sz w:val="32"/>
          <w:szCs w:val="32"/>
        </w:rPr>
        <w:t>服务项目情况报辖区经办机构或承办商业保险公司备案，由承办商业保险公司按协议约定要求组织居家上门护理服务随访、核查等工作，确保服务质量。</w:t>
      </w: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ascii="Times New Roman" w:eastAsia="楷体_GB2312" w:hAnsi="Times New Roman" w:cs="Times New Roman" w:hint="default"/>
          <w:sz w:val="32"/>
          <w:szCs w:val="32"/>
        </w:rPr>
      </w:pPr>
      <w:r>
        <w:rPr>
          <w:rFonts w:ascii="Times New Roman" w:eastAsia="楷体_GB2312" w:hAnsi="Times New Roman" w:cs="Times New Roman" w:hint="default"/>
          <w:sz w:val="32"/>
          <w:szCs w:val="32"/>
        </w:rPr>
        <w:t>（三）费用支付。</w:t>
      </w: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1、生活护理服务包由协议定点医护机构与参保人员协商确定收费标准，原则上费用标准以辖区内养老服务机构或家政服务相关服务费用标准为参考，护理保险基金按每个服务包60元标准纳入支付。</w:t>
      </w: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专业护理服务项目原则上以我市一、二、三级公立医疗机构相应项目收费标准确定最高收费限额，协议定点医护机构可根据机构实际适当下浮。每个服务项目由护理保险基金按项目收费标准+上门服务费纳入支付。</w:t>
      </w: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rPr>
      </w:pPr>
      <w:r>
        <w:rPr>
          <w:rFonts w:ascii="Times New Roman" w:eastAsia="仿宋_GB2312" w:hAnsi="Times New Roman" w:cs="Times New Roman" w:hint="default"/>
          <w:sz w:val="32"/>
          <w:szCs w:val="32"/>
        </w:rPr>
        <w:t>3、护理保险基金根据实际发生的上门服务项目据实结算，不设起付线，具体支付比例为：职工护理保险基金按80%支付，个人负担20%；居民护理保险基金按70%支付，个人承担 30%，其中医保帮扶对象基金支付比例提高至90%，个人承担 10%。每人每月最高支付限额300元。</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rPr>
      </w:pPr>
      <w:r>
        <w:rPr>
          <w:rFonts w:ascii="Times New Roman" w:eastAsia="楷体_GB2312" w:hAnsi="Times New Roman" w:cs="Times New Roman" w:hint="default"/>
          <w:sz w:val="32"/>
          <w:szCs w:val="32"/>
        </w:rPr>
        <w:t>（四）费用结算。</w:t>
      </w:r>
      <w:r>
        <w:rPr>
          <w:rFonts w:ascii="Times New Roman" w:eastAsia="仿宋_GB2312" w:hAnsi="Times New Roman" w:cs="Times New Roman" w:hint="default"/>
          <w:sz w:val="32"/>
          <w:szCs w:val="32"/>
        </w:rPr>
        <w:t>经办机构或承办商业保险公司按月与协议定点医护机构进行费用结算。协议定点医护机构于服务次月5个工作日内报送上月参保人员费用结算材料，经办机构或承办商业保险公司根据协议要求进行审核，月底前拨付护理保险费用。应由参保人员个人负担的费用，参保人员与协议定点医护机构自行结算。</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四、服务申请与变更</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楷体_GB2312" w:hAnsi="Times New Roman" w:cs="Times New Roman" w:hint="default"/>
          <w:sz w:val="32"/>
          <w:szCs w:val="32"/>
        </w:rPr>
        <w:t>（一）服务申请。</w:t>
      </w:r>
      <w:r>
        <w:rPr>
          <w:rFonts w:ascii="Times New Roman" w:eastAsia="仿宋_GB2312" w:hAnsi="Times New Roman" w:cs="Times New Roman" w:hint="default"/>
          <w:sz w:val="32"/>
          <w:szCs w:val="32"/>
        </w:rPr>
        <w:t>参保人员申请护理保险待遇时，由经办机构或承办商业保险公司指导选定提供居家上门护理服务的协议定点医护机构。经评估后享受居家护理保险待遇的参保人员信息，由经办机构或承办商业保险公司向协议定点医护机构提供。</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楷体_GB2312" w:hAnsi="Times New Roman" w:cs="Times New Roman" w:hint="default"/>
          <w:sz w:val="32"/>
          <w:szCs w:val="32"/>
        </w:rPr>
      </w:pPr>
      <w:r>
        <w:rPr>
          <w:rFonts w:ascii="Times New Roman" w:eastAsia="楷体_GB2312" w:hAnsi="Times New Roman" w:cs="Times New Roman" w:hint="default"/>
          <w:sz w:val="32"/>
          <w:szCs w:val="32"/>
        </w:rPr>
        <w:t>（二）服务变更。</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享受居家护理保险待遇的参保人员变更为机构护理或医疗专护待遇的，或因参保人居住地址变更或其他个人原因需变更居家上门护理服务机构的，由参保人向经办机构或承办商业保险公司提交变更申请，填写《长期护理保险护理形式变更申请表》或《长期护理保险居家上门服务机构变更申请表》（见附件2、3）。其中变更为医疗专护待遇的，需重新提交失能评估申请。</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2、经办机构或承办商业保险公司收到变更申请后，及时通知原协议定点医护机构停止上门护理服务，按规定为参保人办理变更手续，接续服务业务</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并进行变更后的护理服务登记。需重新组织失能评估的，根据评估结果确定护理待遇。</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3、申请服务变更的参保人提交变更申请前，应先与原服务机构结算个人负担费用。原则上变更手续办理完成且原服务停止后次日或评估结果公示结束后次月开始按新业务享受待遇。</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楷体_GB2312" w:hAnsi="Times New Roman" w:cs="Times New Roman" w:hint="default"/>
          <w:sz w:val="32"/>
          <w:szCs w:val="32"/>
        </w:rPr>
        <w:t>（三）服务终止。</w:t>
      </w:r>
      <w:r>
        <w:rPr>
          <w:rFonts w:ascii="Times New Roman" w:eastAsia="仿宋_GB2312" w:hAnsi="Times New Roman" w:cs="Times New Roman" w:hint="default"/>
          <w:sz w:val="32"/>
          <w:szCs w:val="32"/>
        </w:rPr>
        <w:t>参保人员达不到护理保险待遇条件或死亡，停止享受护理保险待遇的，由经办机构或承办商业保险公司通知协议定点医护机构及时停止上门护理服务，原则上居家护理服务停止与护理保险待遇停止时间一致。</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五、服务要求</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一）医护机构应建立健全与居家上门护理服务工作相匹配的管理制度，规范本机构服务人员的服务行为，加强对服务人员的教育、培训和管理，严格按服务计划、服务内容等提供相应服务，制订防范意外风险措施及应急处理方案，合理安排护理人员工作量，保证护理质量和护理安全。</w:t>
      </w:r>
    </w:p>
    <w:p>
      <w:pPr>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（二）及时对服务对象进行建档并制定护理计划，生活护理项目由经培训合格的护理人员提供，专业护理项目由执业医生、</w:t>
      </w:r>
      <w:r>
        <w:rPr>
          <w:rFonts w:ascii="Times New Roman" w:eastAsia="仿宋_GB2312" w:hAnsi="Times New Roman" w:cs="Times New Roman" w:hint="default"/>
          <w:spacing w:val="6"/>
          <w:sz w:val="32"/>
          <w:szCs w:val="32"/>
        </w:rPr>
        <w:t>执业护士提供，护理服务内容、流程、风险评估等应符合山东省《长期护理保险定点护理服务机构护理服务与管理规范》相关要求。</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三）医护机构护理人员上门服务时应穿着统一工作服，佩戴工作牌，配备必要的护理工具包，提前与参保人员家属或监护人预约。上门服务期间，应严格按照约定的服务项目、服务操作规范，逐项落实，据实记录上门护理服务情况，填写《德州市长期护理保险居家上门护理情况记录表》（附件4）。未经家属同意不得随意增减、变换服务项目。</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黑体" w:hAnsi="Times New Roman" w:cs="Times New Roman" w:hint="default"/>
          <w:sz w:val="32"/>
          <w:szCs w:val="32"/>
        </w:rPr>
      </w:pPr>
      <w:r>
        <w:rPr>
          <w:rFonts w:ascii="Times New Roman" w:eastAsia="黑体" w:hAnsi="Times New Roman" w:cs="Times New Roman" w:hint="default"/>
          <w:sz w:val="32"/>
          <w:szCs w:val="32"/>
        </w:rPr>
        <w:t>六、监督与管理</w:t>
      </w:r>
    </w:p>
    <w:p>
      <w:pPr>
        <w:pStyle w:val="FootnoteText"/>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（一）按照《德州市长期护理保险定点医护机构协议管理办法（试行）》要求，通过日常巡查、专项检查、联合检查等方式，加强对协议定点医护机构的监督管理。</w:t>
      </w:r>
    </w:p>
    <w:p>
      <w:pPr>
        <w:pStyle w:val="FootnoteText"/>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二）经办机构或承办商业保险公司对协议定点医护机构实行动态考评。考评内容分为参保人员满意度调查和投诉举报情况，满意度调查连续三个月低于80%或有效投诉举报达到30%的，取消定点资格，当年度不得再次申请。</w:t>
      </w:r>
    </w:p>
    <w:p>
      <w:pPr>
        <w:keepNext w:val="0"/>
        <w:keepLines w:val="0"/>
        <w:pageBreakBefore w:val="0"/>
        <w:kinsoku/>
        <w:wordWrap/>
        <w:overflowPunct/>
        <w:topLinePunct w:val="0"/>
        <w:autoSpaceDE/>
        <w:autoSpaceDN/>
        <w:bidi w:val="0"/>
        <w:spacing w:line="576" w:lineRule="exact"/>
        <w:ind w:firstLine="64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本办法自2023年1月1日起执行。</w:t>
      </w:r>
    </w:p>
    <w:p>
      <w:pPr>
        <w:keepNext w:val="0"/>
        <w:keepLines w:val="0"/>
        <w:pageBreakBefore w:val="0"/>
        <w:kinsoku/>
        <w:wordWrap/>
        <w:overflowPunct/>
        <w:topLinePunct w:val="0"/>
        <w:autoSpaceDE/>
        <w:autoSpaceDN/>
        <w:bidi w:val="0"/>
        <w:spacing w:line="576" w:lineRule="exact"/>
        <w:ind w:firstLine="640" w:firstLineChars="200"/>
        <w:textAlignment w:val="auto"/>
        <w:rPr>
          <w:rFonts w:ascii="Times New Roman" w:eastAsia="仿宋_GB2312" w:hAnsi="Times New Roman" w:cs="Times New Roman" w:hint="default"/>
          <w:sz w:val="32"/>
          <w:szCs w:val="32"/>
        </w:rPr>
      </w:pPr>
    </w:p>
    <w:p>
      <w:pPr>
        <w:keepNext w:val="0"/>
        <w:keepLines w:val="0"/>
        <w:pageBreakBefore w:val="0"/>
        <w:kinsoku/>
        <w:wordWrap/>
        <w:overflowPunct/>
        <w:topLinePunct w:val="0"/>
        <w:autoSpaceDE/>
        <w:autoSpaceDN/>
        <w:bidi w:val="0"/>
        <w:spacing w:line="576" w:lineRule="exact"/>
        <w:ind w:firstLine="640" w:firstLineChars="200"/>
        <w:jc w:val="left"/>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附件：1、</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德州市长期护理保险居家上门护理服务项目</w:t>
      </w:r>
      <w:r>
        <w:rPr>
          <w:rFonts w:ascii="Times New Roman" w:eastAsia="仿宋_GB2312" w:hAnsi="Times New Roman" w:cs="Times New Roman" w:hint="default"/>
          <w:sz w:val="32"/>
          <w:szCs w:val="32"/>
          <w:lang w:eastAsia="zh-CN"/>
        </w:rPr>
        <w:t>》</w:t>
      </w:r>
    </w:p>
    <w:p>
      <w:pPr>
        <w:keepNext w:val="0"/>
        <w:keepLines w:val="0"/>
        <w:pageBreakBefore w:val="0"/>
        <w:kinsoku/>
        <w:wordWrap/>
        <w:overflowPunct/>
        <w:topLinePunct w:val="0"/>
        <w:autoSpaceDE/>
        <w:autoSpaceDN/>
        <w:bidi w:val="0"/>
        <w:spacing w:line="576" w:lineRule="exact"/>
        <w:ind w:firstLine="1600" w:firstLineChars="500"/>
        <w:jc w:val="left"/>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val="en-US" w:eastAsia="zh-CN"/>
        </w:rPr>
        <w:t>2、《</w:t>
      </w:r>
      <w:r>
        <w:rPr>
          <w:rFonts w:ascii="Times New Roman" w:eastAsia="仿宋_GB2312" w:hAnsi="Times New Roman" w:cs="Times New Roman" w:hint="default"/>
          <w:sz w:val="32"/>
          <w:szCs w:val="32"/>
        </w:rPr>
        <w:t>长期护理保险护理形式变更申请表</w:t>
      </w:r>
      <w:r>
        <w:rPr>
          <w:rFonts w:ascii="Times New Roman" w:eastAsia="仿宋_GB2312" w:hAnsi="Times New Roman" w:cs="Times New Roman" w:hint="default"/>
          <w:sz w:val="32"/>
          <w:szCs w:val="32"/>
          <w:lang w:eastAsia="zh-CN"/>
        </w:rPr>
        <w:t>》</w:t>
      </w:r>
    </w:p>
    <w:p>
      <w:pPr>
        <w:keepNext w:val="0"/>
        <w:keepLines w:val="0"/>
        <w:pageBreakBefore w:val="0"/>
        <w:kinsoku/>
        <w:wordWrap/>
        <w:overflowPunct/>
        <w:topLinePunct w:val="0"/>
        <w:autoSpaceDE/>
        <w:autoSpaceDN/>
        <w:bidi w:val="0"/>
        <w:spacing w:line="576" w:lineRule="exact"/>
        <w:ind w:firstLine="1600" w:firstLineChars="500"/>
        <w:jc w:val="left"/>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default"/>
          <w:sz w:val="32"/>
          <w:szCs w:val="32"/>
        </w:rPr>
        <w:t>长期护理保险居家上门服务机构变更申请表</w:t>
      </w:r>
      <w:r>
        <w:rPr>
          <w:rFonts w:ascii="Times New Roman" w:eastAsia="仿宋_GB2312" w:hAnsi="Times New Roman" w:cs="Times New Roman" w:hint="default"/>
          <w:sz w:val="32"/>
          <w:szCs w:val="32"/>
          <w:lang w:eastAsia="zh-CN"/>
        </w:rPr>
        <w:t>》</w:t>
      </w:r>
    </w:p>
    <w:p>
      <w:pPr>
        <w:keepNext w:val="0"/>
        <w:keepLines w:val="0"/>
        <w:pageBreakBefore w:val="0"/>
        <w:kinsoku/>
        <w:wordWrap/>
        <w:overflowPunct/>
        <w:topLinePunct w:val="0"/>
        <w:autoSpaceDE/>
        <w:autoSpaceDN/>
        <w:bidi w:val="0"/>
        <w:spacing w:line="576" w:lineRule="exact"/>
        <w:ind w:firstLine="1600" w:firstLineChars="500"/>
        <w:jc w:val="left"/>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4、</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德州市长期护理保险居家上门护理服务情况</w:t>
      </w:r>
    </w:p>
    <w:p>
      <w:pPr>
        <w:keepNext w:val="0"/>
        <w:keepLines w:val="0"/>
        <w:pageBreakBefore w:val="0"/>
        <w:kinsoku/>
        <w:wordWrap/>
        <w:overflowPunct/>
        <w:topLinePunct w:val="0"/>
        <w:autoSpaceDE/>
        <w:autoSpaceDN/>
        <w:bidi w:val="0"/>
        <w:spacing w:line="576" w:lineRule="exact"/>
        <w:ind w:firstLine="2240" w:firstLineChars="700"/>
        <w:jc w:val="left"/>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记录表</w:t>
      </w:r>
      <w:r>
        <w:rPr>
          <w:rFonts w:ascii="Times New Roman" w:eastAsia="仿宋_GB2312" w:hAnsi="Times New Roman" w:cs="Times New Roman" w:hint="default"/>
          <w:sz w:val="32"/>
          <w:szCs w:val="32"/>
          <w:lang w:eastAsia="zh-CN"/>
        </w:rPr>
        <w:t>》</w:t>
      </w:r>
    </w:p>
    <w:p>
      <w:pPr>
        <w:spacing w:line="580" w:lineRule="exact"/>
        <w:ind w:firstLine="640" w:firstLineChars="200"/>
        <w:jc w:val="left"/>
        <w:rPr>
          <w:rFonts w:ascii="Times New Roman" w:eastAsia="仿宋_GB2312" w:hAnsi="Times New Roman" w:cs="Times New Roman" w:hint="default"/>
          <w:sz w:val="32"/>
          <w:szCs w:val="32"/>
        </w:rPr>
      </w:pPr>
    </w:p>
    <w:p>
      <w:pPr>
        <w:spacing w:line="580" w:lineRule="exact"/>
        <w:ind w:firstLine="640" w:firstLineChars="200"/>
        <w:jc w:val="left"/>
        <w:rPr>
          <w:rFonts w:ascii="Times New Roman" w:eastAsia="仿宋_GB2312" w:hAnsi="Times New Roman" w:cs="Times New Roman" w:hint="default"/>
          <w:sz w:val="32"/>
          <w:szCs w:val="32"/>
        </w:rPr>
        <w:sectPr>
          <w:headerReference w:type="default" r:id="rId5"/>
          <w:footerReference w:type="default" r:id="rId6"/>
          <w:pgSz w:w="11905" w:h="16838"/>
          <w:pgMar w:top="2098" w:right="1531" w:bottom="1984" w:left="1531" w:header="720" w:footer="1701" w:gutter="0"/>
          <w:pgBorders>
            <w:top w:val="none" w:sz="0" w:space="0" w:color="auto"/>
            <w:left w:val="none" w:sz="0" w:space="0" w:color="auto"/>
            <w:bottom w:val="none" w:sz="0" w:space="0" w:color="auto"/>
            <w:right w:val="none" w:sz="0" w:space="0" w:color="auto"/>
          </w:pgBorders>
          <w:pgNumType w:fmt="decimal"/>
          <w:cols w:num="1" w:space="0"/>
          <w:rtlGutter w:val="0"/>
          <w:docGrid w:type="lines" w:linePitch="312" w:charSpace="0"/>
        </w:sectPr>
      </w:pPr>
    </w:p>
    <w:p>
      <w:pPr>
        <w:pStyle w:val="FootnoteText"/>
        <w:jc w:val="both"/>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附件1</w:t>
      </w:r>
    </w:p>
    <w:tbl>
      <w:tblPr>
        <w:tblStyle w:val="TableNormal"/>
        <w:tblW w:w="14173" w:type="dxa"/>
        <w:jc w:val="center"/>
        <w:tblLayout w:type="fixed"/>
        <w:tblCellMar>
          <w:top w:w="0" w:type="dxa"/>
          <w:left w:w="108" w:type="dxa"/>
          <w:bottom w:w="0" w:type="dxa"/>
          <w:right w:w="108" w:type="dxa"/>
        </w:tblCellMar>
      </w:tblPr>
      <w:tblGrid>
        <w:gridCol w:w="696"/>
        <w:gridCol w:w="25"/>
        <w:gridCol w:w="1772"/>
        <w:gridCol w:w="137"/>
        <w:gridCol w:w="8578"/>
        <w:gridCol w:w="756"/>
        <w:gridCol w:w="345"/>
        <w:gridCol w:w="885"/>
        <w:gridCol w:w="141"/>
        <w:gridCol w:w="838"/>
      </w:tblGrid>
      <w:tr>
        <w:tblPrEx>
          <w:tblW w:w="14173" w:type="dxa"/>
          <w:jc w:val="center"/>
          <w:tblLayout w:type="fixed"/>
          <w:tblCellMar>
            <w:top w:w="0" w:type="dxa"/>
            <w:left w:w="108" w:type="dxa"/>
            <w:bottom w:w="0" w:type="dxa"/>
            <w:right w:w="108" w:type="dxa"/>
          </w:tblCellMar>
        </w:tblPrEx>
        <w:trPr>
          <w:trHeight w:val="786"/>
          <w:jc w:val="center"/>
        </w:trPr>
        <w:tc>
          <w:tcPr>
            <w:tcW w:w="14173" w:type="dxa"/>
            <w:gridSpan w:val="10"/>
            <w:tcBorders>
              <w:top w:val="nil"/>
              <w:left w:val="nil"/>
              <w:bottom w:val="single" w:sz="8" w:space="0" w:color="auto"/>
              <w:right w:val="nil"/>
            </w:tcBorders>
            <w:vAlign w:val="center"/>
          </w:tcPr>
          <w:p>
            <w:pPr>
              <w:widowControl/>
              <w:jc w:val="center"/>
              <w:textAlignment w:val="center"/>
              <w:rPr>
                <w:rFonts w:ascii="Times New Roman" w:hAnsi="Times New Roman" w:cs="Times New Roman" w:hint="default"/>
                <w:b/>
                <w:bCs/>
                <w:color w:val="000000"/>
                <w:sz w:val="44"/>
                <w:szCs w:val="44"/>
              </w:rPr>
            </w:pPr>
            <w:r>
              <w:rPr>
                <w:rFonts w:ascii="Times New Roman" w:eastAsia="方正小标宋简体" w:hAnsi="Times New Roman" w:cs="Times New Roman" w:hint="default"/>
                <w:b/>
                <w:bCs/>
                <w:color w:val="000000"/>
                <w:kern w:val="0"/>
                <w:sz w:val="44"/>
                <w:szCs w:val="44"/>
              </w:rPr>
              <w:t>德州市长期护理保险居家上门护理服务项目</w:t>
            </w:r>
          </w:p>
        </w:tc>
      </w:tr>
      <w:tr>
        <w:tblPrEx>
          <w:tblW w:w="14173" w:type="dxa"/>
          <w:jc w:val="center"/>
          <w:tblLayout w:type="fixed"/>
          <w:tblCellMar>
            <w:top w:w="0" w:type="dxa"/>
            <w:left w:w="108" w:type="dxa"/>
            <w:bottom w:w="0" w:type="dxa"/>
            <w:right w:w="108" w:type="dxa"/>
          </w:tblCellMar>
        </w:tblPrEx>
        <w:trPr>
          <w:trHeight w:val="454"/>
          <w:jc w:val="center"/>
        </w:trPr>
        <w:tc>
          <w:tcPr>
            <w:tcW w:w="14173" w:type="dxa"/>
            <w:gridSpan w:val="10"/>
            <w:tcBorders>
              <w:top w:val="single" w:sz="8" w:space="0" w:color="auto"/>
              <w:left w:val="single" w:sz="8" w:space="0" w:color="auto"/>
              <w:bottom w:val="single" w:sz="4" w:space="0" w:color="auto"/>
              <w:right w:val="single" w:sz="8" w:space="0" w:color="auto"/>
            </w:tcBorders>
            <w:vAlign w:val="center"/>
          </w:tcPr>
          <w:p>
            <w:pPr>
              <w:widowControl/>
              <w:spacing w:line="360" w:lineRule="exact"/>
              <w:jc w:val="center"/>
              <w:textAlignment w:val="center"/>
              <w:rPr>
                <w:rFonts w:ascii="Times New Roman" w:hAnsi="Times New Roman" w:cs="Times New Roman" w:hint="default"/>
                <w:b/>
                <w:bCs/>
                <w:color w:val="000000"/>
                <w:sz w:val="32"/>
                <w:szCs w:val="32"/>
              </w:rPr>
            </w:pPr>
            <w:r>
              <w:rPr>
                <w:rFonts w:ascii="Times New Roman" w:hAnsi="Times New Roman" w:cs="Times New Roman" w:hint="default"/>
                <w:b/>
                <w:bCs/>
                <w:color w:val="000000"/>
                <w:kern w:val="0"/>
                <w:sz w:val="28"/>
                <w:szCs w:val="28"/>
              </w:rPr>
              <w:t>基础护理-生活护理</w:t>
            </w:r>
          </w:p>
        </w:tc>
      </w:tr>
      <w:tr>
        <w:tblPrEx>
          <w:tblW w:w="14173" w:type="dxa"/>
          <w:jc w:val="center"/>
          <w:tblLayout w:type="fixed"/>
          <w:tblCellMar>
            <w:top w:w="0" w:type="dxa"/>
            <w:left w:w="108" w:type="dxa"/>
            <w:bottom w:w="0" w:type="dxa"/>
            <w:right w:w="108" w:type="dxa"/>
          </w:tblCellMar>
        </w:tblPrEx>
        <w:trPr>
          <w:trHeight w:val="50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黑体" w:hAnsi="Times New Roman" w:cs="Times New Roman" w:hint="default"/>
                <w:b w:val="0"/>
                <w:bCs w:val="0"/>
                <w:color w:val="000000"/>
                <w:sz w:val="21"/>
                <w:szCs w:val="21"/>
              </w:rPr>
            </w:pPr>
            <w:r>
              <w:rPr>
                <w:rFonts w:ascii="Times New Roman" w:eastAsia="黑体" w:hAnsi="Times New Roman" w:cs="Times New Roman" w:hint="default"/>
                <w:b w:val="0"/>
                <w:bCs w:val="0"/>
                <w:color w:val="000000"/>
                <w:kern w:val="0"/>
                <w:sz w:val="21"/>
                <w:szCs w:val="21"/>
              </w:rPr>
              <w:t>序号</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黑体" w:hAnsi="Times New Roman" w:cs="Times New Roman" w:hint="default"/>
                <w:b w:val="0"/>
                <w:bCs w:val="0"/>
                <w:color w:val="000000"/>
                <w:sz w:val="21"/>
                <w:szCs w:val="21"/>
              </w:rPr>
            </w:pPr>
            <w:r>
              <w:rPr>
                <w:rFonts w:ascii="Times New Roman" w:eastAsia="黑体" w:hAnsi="Times New Roman" w:cs="Times New Roman" w:hint="default"/>
                <w:b w:val="0"/>
                <w:bCs w:val="0"/>
                <w:color w:val="000000"/>
                <w:kern w:val="0"/>
                <w:sz w:val="21"/>
                <w:szCs w:val="21"/>
              </w:rPr>
              <w:t>服务项目</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黑体" w:hAnsi="Times New Roman" w:cs="Times New Roman" w:hint="default"/>
                <w:b w:val="0"/>
                <w:bCs w:val="0"/>
                <w:color w:val="000000"/>
                <w:sz w:val="21"/>
                <w:szCs w:val="21"/>
              </w:rPr>
            </w:pPr>
            <w:r>
              <w:rPr>
                <w:rFonts w:ascii="Times New Roman" w:eastAsia="黑体" w:hAnsi="Times New Roman" w:cs="Times New Roman" w:hint="default"/>
                <w:b w:val="0"/>
                <w:bCs w:val="0"/>
                <w:color w:val="000000"/>
                <w:kern w:val="0"/>
                <w:sz w:val="21"/>
                <w:szCs w:val="21"/>
              </w:rPr>
              <w:t>服务内容</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黑体" w:hAnsi="Times New Roman" w:cs="Times New Roman" w:hint="default"/>
                <w:b w:val="0"/>
                <w:bCs w:val="0"/>
                <w:color w:val="000000"/>
                <w:sz w:val="21"/>
                <w:szCs w:val="21"/>
              </w:rPr>
            </w:pPr>
            <w:r>
              <w:rPr>
                <w:rFonts w:ascii="Times New Roman" w:eastAsia="黑体" w:hAnsi="Times New Roman" w:cs="Times New Roman" w:hint="default"/>
                <w:b w:val="0"/>
                <w:bCs w:val="0"/>
                <w:color w:val="000000"/>
                <w:kern w:val="0"/>
                <w:sz w:val="21"/>
                <w:szCs w:val="21"/>
              </w:rPr>
              <w:t>参考时长</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黑体" w:hAnsi="Times New Roman" w:cs="Times New Roman" w:hint="default"/>
                <w:b w:val="0"/>
                <w:bCs w:val="0"/>
                <w:color w:val="000000"/>
                <w:sz w:val="21"/>
                <w:szCs w:val="21"/>
              </w:rPr>
            </w:pPr>
            <w:r>
              <w:rPr>
                <w:rFonts w:ascii="Times New Roman" w:eastAsia="黑体" w:hAnsi="Times New Roman" w:cs="Times New Roman" w:hint="default"/>
                <w:b w:val="0"/>
                <w:bCs w:val="0"/>
                <w:color w:val="000000"/>
                <w:kern w:val="0"/>
                <w:sz w:val="21"/>
                <w:szCs w:val="21"/>
              </w:rPr>
              <w:t>单位</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协助更衣</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根据护理对象的病情、意识、肌力、活动和合作能力、有无肢体偏瘫、手术、引流管，选择适合的更衣方法为护理对象穿脱或更换衣物。</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10-15分钟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2</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协助做好个人卫生</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让护理对象选择舒适体位，帮助其洗手、洗脸、梳头、洗脚。</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10-20分钟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3</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洗  发</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让护理对象选择舒适体位，帮助其清洗头发。</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10-15分钟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4</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理  发</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为护理对象修剪头发。</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20-30分钟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5</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口腔清洁</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协助护理对象采用合适的方式和方法（刷牙、漱口、棉棒/棉球擦拭等）清洁口腔和义齿，过程中防止误吸。</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10-15分钟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6</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剃须、剪指（趾）甲</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为男性剃须。根据病情、意识、生活自理能力以及个人卫生习惯，选择合适的工具对指/趾甲进行处理。</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10-15分钟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7</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擦  浴</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为护理对象进行床上擦浴。</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20-40分钟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8</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协助翻身叩背排痰</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根据护理对象的病情、有无手术、引流管、骨折和牵引等，选择合适的翻身频次、体位、方式帮助护理对象翻身拍背，促进排痰。</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10-15分钟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9</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协助如厕</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根据护理对象病情和自理能力，协助床上/床边使用便器；需要时使用辅助工具移动至卫生间如厕；指导护理对象家属正确掌握该项服务的方法。</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10-15分钟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10</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排泄护理</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为大小便失禁者进行照护，保持其局部清洁；为大便嵌顿者给予人工取便；为肠胀气、便秘患者按摩、热敷腹部，帮助排除肠腔胀气，减轻腹胀。</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10-15分钟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11</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皮肤照护</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水肿皮肤及瘙痒皮肤的清洁、照护。</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10-15分钟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12</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借助器具移动</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根据护理对象病情和需求，选择适宜的移动工具（轮椅、平车等），帮助护理对象在室内或住宅附近进行移动。</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20-30分钟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397"/>
          <w:jc w:val="center"/>
        </w:trPr>
        <w:tc>
          <w:tcPr>
            <w:tcW w:w="696" w:type="dxa"/>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13</w:t>
            </w:r>
          </w:p>
        </w:tc>
        <w:tc>
          <w:tcPr>
            <w:tcW w:w="1934" w:type="dxa"/>
            <w:gridSpan w:val="3"/>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床单元整理</w:t>
            </w:r>
          </w:p>
        </w:tc>
        <w:tc>
          <w:tcPr>
            <w:tcW w:w="9334" w:type="dxa"/>
            <w:gridSpan w:val="2"/>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为护理对象整理床单位，更换被罩、床单枕巾，保持床单位清洁、干燥。</w:t>
            </w:r>
          </w:p>
        </w:tc>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10-15分钟</w:t>
            </w:r>
          </w:p>
        </w:tc>
        <w:tc>
          <w:tcPr>
            <w:tcW w:w="979" w:type="dxa"/>
            <w:gridSpan w:val="2"/>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val="439"/>
          <w:jc w:val="center"/>
        </w:trPr>
        <w:tc>
          <w:tcPr>
            <w:tcW w:w="14173" w:type="dxa"/>
            <w:gridSpan w:val="10"/>
            <w:tcBorders>
              <w:top w:val="single" w:sz="4" w:space="0" w:color="auto"/>
              <w:left w:val="single" w:sz="8" w:space="0" w:color="auto"/>
              <w:bottom w:val="single" w:sz="4" w:space="0" w:color="auto"/>
              <w:right w:val="single" w:sz="8" w:space="0" w:color="auto"/>
            </w:tcBorders>
            <w:vAlign w:val="center"/>
          </w:tcPr>
          <w:p>
            <w:pPr>
              <w:widowControl/>
              <w:jc w:val="center"/>
              <w:textAlignment w:val="center"/>
              <w:rPr>
                <w:rFonts w:ascii="Times New Roman" w:hAnsi="Times New Roman" w:cs="Times New Roman" w:hint="default"/>
                <w:b/>
                <w:bCs/>
                <w:color w:val="000000"/>
                <w:kern w:val="0"/>
                <w:sz w:val="32"/>
                <w:szCs w:val="32"/>
              </w:rPr>
            </w:pPr>
            <w:r>
              <w:rPr>
                <w:rFonts w:ascii="Times New Roman" w:hAnsi="Times New Roman" w:cs="Times New Roman" w:hint="default"/>
                <w:b/>
                <w:bCs/>
                <w:color w:val="000000"/>
                <w:kern w:val="0"/>
                <w:sz w:val="28"/>
                <w:szCs w:val="28"/>
              </w:rPr>
              <w:t>基础护理-专业护理</w:t>
            </w:r>
          </w:p>
        </w:tc>
      </w:tr>
      <w:tr>
        <w:tblPrEx>
          <w:tblW w:w="14173" w:type="dxa"/>
          <w:jc w:val="center"/>
          <w:tblLayout w:type="fixed"/>
          <w:tblCellMar>
            <w:top w:w="0" w:type="dxa"/>
            <w:left w:w="108" w:type="dxa"/>
            <w:bottom w:w="0" w:type="dxa"/>
            <w:right w:w="108" w:type="dxa"/>
          </w:tblCellMar>
        </w:tblPrEx>
        <w:trPr>
          <w:trHeight w:val="61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黑体" w:hAnsi="Times New Roman" w:cs="Times New Roman" w:hint="default"/>
                <w:b w:val="0"/>
                <w:bCs w:val="0"/>
                <w:color w:val="000000"/>
                <w:sz w:val="21"/>
                <w:szCs w:val="21"/>
              </w:rPr>
            </w:pPr>
            <w:r>
              <w:rPr>
                <w:rFonts w:ascii="Times New Roman" w:eastAsia="黑体" w:hAnsi="Times New Roman" w:cs="Times New Roman" w:hint="default"/>
                <w:b w:val="0"/>
                <w:bCs w:val="0"/>
                <w:color w:val="000000"/>
                <w:kern w:val="0"/>
                <w:sz w:val="21"/>
                <w:szCs w:val="21"/>
              </w:rPr>
              <w:t>序号</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黑体" w:hAnsi="Times New Roman" w:cs="Times New Roman" w:hint="default"/>
                <w:b w:val="0"/>
                <w:bCs w:val="0"/>
                <w:color w:val="000000"/>
                <w:sz w:val="21"/>
                <w:szCs w:val="21"/>
              </w:rPr>
            </w:pPr>
            <w:r>
              <w:rPr>
                <w:rFonts w:ascii="Times New Roman" w:eastAsia="黑体" w:hAnsi="Times New Roman" w:cs="Times New Roman" w:hint="default"/>
                <w:b w:val="0"/>
                <w:bCs w:val="0"/>
                <w:color w:val="000000"/>
                <w:kern w:val="0"/>
                <w:sz w:val="21"/>
                <w:szCs w:val="21"/>
              </w:rPr>
              <w:t>服务项目</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黑体" w:hAnsi="Times New Roman" w:cs="Times New Roman" w:hint="default"/>
                <w:b w:val="0"/>
                <w:bCs w:val="0"/>
                <w:color w:val="000000"/>
                <w:sz w:val="21"/>
                <w:szCs w:val="21"/>
              </w:rPr>
            </w:pPr>
            <w:r>
              <w:rPr>
                <w:rFonts w:ascii="Times New Roman" w:eastAsia="黑体" w:hAnsi="Times New Roman" w:cs="Times New Roman" w:hint="default"/>
                <w:b w:val="0"/>
                <w:bCs w:val="0"/>
                <w:color w:val="000000"/>
                <w:kern w:val="0"/>
                <w:sz w:val="21"/>
                <w:szCs w:val="21"/>
              </w:rPr>
              <w:t>服务内容</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textAlignment w:val="center"/>
              <w:rPr>
                <w:rFonts w:ascii="Times New Roman" w:eastAsia="黑体" w:hAnsi="Times New Roman" w:cs="Times New Roman" w:hint="default"/>
                <w:b w:val="0"/>
                <w:bCs w:val="0"/>
                <w:color w:val="000000"/>
                <w:sz w:val="21"/>
                <w:szCs w:val="21"/>
              </w:rPr>
            </w:pPr>
            <w:r>
              <w:rPr>
                <w:rFonts w:ascii="Times New Roman" w:eastAsia="黑体" w:hAnsi="Times New Roman" w:cs="Times New Roman" w:hint="default"/>
                <w:b w:val="0"/>
                <w:bCs w:val="0"/>
                <w:color w:val="000000"/>
                <w:sz w:val="21"/>
                <w:szCs w:val="21"/>
              </w:rPr>
              <w:t>二级医疗机构限额</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textAlignment w:val="center"/>
              <w:rPr>
                <w:rFonts w:ascii="Times New Roman" w:eastAsia="黑体" w:hAnsi="Times New Roman" w:cs="Times New Roman" w:hint="default"/>
                <w:b w:val="0"/>
                <w:bCs w:val="0"/>
                <w:color w:val="000000"/>
                <w:sz w:val="21"/>
                <w:szCs w:val="21"/>
              </w:rPr>
            </w:pPr>
            <w:r>
              <w:rPr>
                <w:rFonts w:ascii="Times New Roman" w:eastAsia="黑体" w:hAnsi="Times New Roman" w:cs="Times New Roman" w:hint="default"/>
                <w:b w:val="0"/>
                <w:bCs w:val="0"/>
                <w:color w:val="000000"/>
                <w:sz w:val="21"/>
                <w:szCs w:val="21"/>
              </w:rPr>
              <w:t>三级医疗机构限额</w:t>
            </w:r>
          </w:p>
        </w:tc>
        <w:tc>
          <w:tcPr>
            <w:tcW w:w="838" w:type="dxa"/>
            <w:tcBorders>
              <w:top w:val="single" w:sz="4" w:space="0" w:color="auto"/>
              <w:left w:val="single" w:sz="4" w:space="0" w:color="auto"/>
              <w:bottom w:val="single" w:sz="4" w:space="0" w:color="auto"/>
              <w:right w:val="single" w:sz="8" w:space="0" w:color="auto"/>
            </w:tcBorders>
            <w:vAlign w:val="center"/>
          </w:tcPr>
          <w:p>
            <w:pPr>
              <w:widowControl/>
              <w:spacing w:line="240" w:lineRule="exact"/>
              <w:jc w:val="center"/>
              <w:textAlignment w:val="center"/>
              <w:rPr>
                <w:rFonts w:ascii="Times New Roman" w:eastAsia="黑体" w:hAnsi="Times New Roman" w:cs="Times New Roman" w:hint="default"/>
                <w:b w:val="0"/>
                <w:bCs w:val="0"/>
                <w:color w:val="000000"/>
                <w:sz w:val="21"/>
                <w:szCs w:val="21"/>
              </w:rPr>
            </w:pPr>
            <w:r>
              <w:rPr>
                <w:rFonts w:ascii="Times New Roman" w:eastAsia="黑体" w:hAnsi="Times New Roman" w:cs="Times New Roman" w:hint="default"/>
                <w:b w:val="0"/>
                <w:bCs w:val="0"/>
                <w:color w:val="000000"/>
                <w:sz w:val="21"/>
                <w:szCs w:val="21"/>
              </w:rPr>
              <w:t>单位</w:t>
            </w:r>
          </w:p>
        </w:tc>
      </w:tr>
      <w:tr>
        <w:tblPrEx>
          <w:tblW w:w="14173" w:type="dxa"/>
          <w:jc w:val="center"/>
          <w:tblLayout w:type="fixed"/>
          <w:tblCellMar>
            <w:top w:w="0" w:type="dxa"/>
            <w:left w:w="108" w:type="dxa"/>
            <w:bottom w:w="0" w:type="dxa"/>
            <w:right w:w="108" w:type="dxa"/>
          </w:tblCellMar>
        </w:tblPrEx>
        <w:trPr>
          <w:trHeight w:hRule="exact" w:val="57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sz w:val="21"/>
                <w:szCs w:val="21"/>
                <w:highlight w:val="yellow"/>
              </w:rPr>
            </w:pPr>
            <w:r>
              <w:rPr>
                <w:rFonts w:ascii="Times New Roman" w:eastAsia="仿宋_GB2312" w:hAnsi="Times New Roman" w:cs="Times New Roman" w:hint="default"/>
                <w:kern w:val="0"/>
                <w:sz w:val="21"/>
                <w:szCs w:val="21"/>
              </w:rPr>
              <w:t>吸痰护理</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对难以自行排痰的护理对象进行吸痰护理。</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9</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10</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57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2</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sz w:val="21"/>
                <w:szCs w:val="21"/>
                <w:highlight w:val="yellow"/>
              </w:rPr>
            </w:pPr>
            <w:r>
              <w:rPr>
                <w:rFonts w:ascii="Times New Roman" w:eastAsia="仿宋_GB2312" w:hAnsi="Times New Roman" w:cs="Times New Roman" w:hint="default"/>
                <w:kern w:val="0"/>
                <w:sz w:val="21"/>
                <w:szCs w:val="21"/>
              </w:rPr>
              <w:t>换药（小换药）</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按护理对象伤口情况，选择适宜的药物和合适的敷料，进行换药。</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23</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25</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57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3</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sz w:val="21"/>
                <w:szCs w:val="21"/>
              </w:rPr>
            </w:pPr>
            <w:r>
              <w:rPr>
                <w:rFonts w:ascii="Times New Roman" w:eastAsia="仿宋_GB2312" w:hAnsi="Times New Roman" w:cs="Times New Roman" w:hint="default"/>
                <w:kern w:val="0"/>
                <w:sz w:val="21"/>
                <w:szCs w:val="21"/>
              </w:rPr>
              <w:t>气管切开护理</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保持造瘘口周围皮肤清洁，及时清除痰液，保持套管在位，防止脱管，定期更换套管。</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45</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50</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552"/>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4</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sz w:val="21"/>
                <w:szCs w:val="21"/>
              </w:rPr>
            </w:pPr>
            <w:r>
              <w:rPr>
                <w:rFonts w:ascii="Times New Roman" w:eastAsia="仿宋_GB2312" w:hAnsi="Times New Roman" w:cs="Times New Roman" w:hint="default"/>
                <w:kern w:val="0"/>
                <w:sz w:val="21"/>
                <w:szCs w:val="21"/>
              </w:rPr>
              <w:t>鼻饲管置管</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根据病情对护理对象置入胃管，对置入管定期清洁，保持胃管位置防止脱管。</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10</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11</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660"/>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5</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鼻饲管置管</w:t>
            </w:r>
          </w:p>
          <w:p>
            <w:pPr>
              <w:widowControl/>
              <w:jc w:val="center"/>
              <w:textAlignment w:val="center"/>
              <w:rPr>
                <w:rFonts w:ascii="Times New Roman" w:eastAsia="仿宋_GB2312" w:hAnsi="Times New Roman" w:cs="Times New Roman" w:hint="default"/>
                <w:kern w:val="0"/>
                <w:sz w:val="21"/>
                <w:szCs w:val="21"/>
                <w:highlight w:val="yellow"/>
              </w:rPr>
            </w:pPr>
            <w:r>
              <w:rPr>
                <w:rFonts w:ascii="Times New Roman" w:eastAsia="仿宋_GB2312" w:hAnsi="Times New Roman" w:cs="Times New Roman" w:hint="default"/>
                <w:kern w:val="0"/>
                <w:sz w:val="21"/>
                <w:szCs w:val="21"/>
              </w:rPr>
              <w:t>（注食、注药）</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根据病情对护理对象通过置入胃管灌注适宜的流质食物、水分和药物。</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57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6</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sz w:val="21"/>
                <w:szCs w:val="21"/>
              </w:rPr>
            </w:pPr>
            <w:r>
              <w:rPr>
                <w:rFonts w:ascii="Times New Roman" w:eastAsia="仿宋_GB2312" w:hAnsi="Times New Roman" w:cs="Times New Roman" w:hint="default"/>
                <w:kern w:val="0"/>
                <w:sz w:val="21"/>
                <w:szCs w:val="21"/>
              </w:rPr>
              <w:t>胃肠减压</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保持胃管畅通，及时倾倒引流液，定期更换胃肠减压装置。含留置胃管抽胃液及间断减压；包括负压引流、引流管引流</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10</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11</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57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7</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sz w:val="21"/>
                <w:szCs w:val="21"/>
              </w:rPr>
            </w:pPr>
            <w:r>
              <w:rPr>
                <w:rFonts w:ascii="Times New Roman" w:eastAsia="仿宋_GB2312" w:hAnsi="Times New Roman" w:cs="Times New Roman" w:hint="default"/>
                <w:kern w:val="0"/>
                <w:sz w:val="21"/>
                <w:szCs w:val="21"/>
              </w:rPr>
              <w:t>导尿</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保持尿管通畅，定期更换尿袋、引流袋，保持尿道口清洁，留置尿管期间，妥善固定尿管及尿袋。</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18</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20</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121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8</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sz w:val="21"/>
                <w:szCs w:val="21"/>
              </w:rPr>
            </w:pPr>
            <w:r>
              <w:rPr>
                <w:rFonts w:ascii="Times New Roman" w:eastAsia="仿宋_GB2312" w:hAnsi="Times New Roman" w:cs="Times New Roman" w:hint="default"/>
                <w:kern w:val="0"/>
                <w:sz w:val="21"/>
                <w:szCs w:val="21"/>
              </w:rPr>
              <w:t>专项护理（含口腔护理、会阴冲洗）</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根据护理对象的生活自理能力，协助有自理能力或上肢功能良好的半自理护理对象采用漱口、自行刷牙的方法清洁口腔；对不能自理护理对象采取棉棒擦拭、棉球擦拭清洁口腔。</w:t>
            </w:r>
          </w:p>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根据会阴部有无伤口、有无大小便失禁和留置尿管等，鼓励并协助护理对象完成会阴部的擦洗或冲洗。</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16</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18</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57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9</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sz w:val="21"/>
                <w:szCs w:val="21"/>
              </w:rPr>
            </w:pPr>
            <w:r>
              <w:rPr>
                <w:rFonts w:ascii="Times New Roman" w:eastAsia="仿宋_GB2312" w:hAnsi="Times New Roman" w:cs="Times New Roman" w:hint="default"/>
                <w:kern w:val="0"/>
                <w:sz w:val="21"/>
                <w:szCs w:val="21"/>
              </w:rPr>
              <w:t>一般物理降温</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为高热护理对象进行擦浴或使用冰袋降低体温。</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5</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5</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75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10</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sz w:val="21"/>
                <w:szCs w:val="21"/>
              </w:rPr>
            </w:pPr>
            <w:r>
              <w:rPr>
                <w:rFonts w:ascii="Times New Roman" w:eastAsia="仿宋_GB2312" w:hAnsi="Times New Roman" w:cs="Times New Roman" w:hint="default"/>
                <w:kern w:val="0"/>
                <w:sz w:val="21"/>
                <w:szCs w:val="21"/>
              </w:rPr>
              <w:t>常规心电图检查——自动分析</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sz w:val="21"/>
                <w:szCs w:val="21"/>
              </w:rPr>
            </w:pPr>
            <w:r>
              <w:rPr>
                <w:rFonts w:ascii="Times New Roman" w:eastAsia="仿宋_GB2312" w:hAnsi="Times New Roman" w:cs="Times New Roman" w:hint="default"/>
                <w:kern w:val="0"/>
                <w:sz w:val="21"/>
                <w:szCs w:val="21"/>
              </w:rPr>
              <w:t>使用心电图机进行检查，查看是否有心肌缺血、心律不齐等心脏异常情况，给与治疗指导。</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30</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30</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70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11</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textAlignment w:val="center"/>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葡萄糖测定-便携式血糖仪</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根据病情对护理对象手指实施采血，用血糖仪测得数值，将结果告知护理对象/家属，做好记录。</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10</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10</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57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12</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textAlignment w:val="center"/>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雾化吸入</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协助护理对象使用雾化器吸入药物。</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4.5</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5</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578"/>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13</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textAlignment w:val="center"/>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膀胱冲洗</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通过导尿管对膀胱进行冲洗。</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8</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8</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498"/>
          <w:jc w:val="center"/>
        </w:trPr>
        <w:tc>
          <w:tcPr>
            <w:tcW w:w="721" w:type="dxa"/>
            <w:gridSpan w:val="2"/>
            <w:tcBorders>
              <w:top w:val="single" w:sz="4" w:space="0" w:color="auto"/>
              <w:left w:val="single" w:sz="8" w:space="0" w:color="auto"/>
              <w:bottom w:val="single" w:sz="4" w:space="0" w:color="auto"/>
              <w:right w:val="single" w:sz="4" w:space="0" w:color="auto"/>
            </w:tcBorders>
          </w:tcPr>
          <w:p>
            <w:pPr>
              <w:widowControl/>
              <w:jc w:val="center"/>
              <w:textAlignment w:val="top"/>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14</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textAlignment w:val="center"/>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灌肠</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根据病情将灌肠液经肛门灌入肠道，促进排便、解除便秘，清洁肠道。</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20</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22</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652"/>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15</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textAlignment w:val="center"/>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造瘘护理</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根据病情为造瘘术后患者提供人工肛门便袋护理，包括肛门便袋的使用、局部皮肤的护理等内容。</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9</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10</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423"/>
          <w:jc w:val="center"/>
        </w:trPr>
        <w:tc>
          <w:tcPr>
            <w:tcW w:w="721" w:type="dxa"/>
            <w:gridSpan w:val="2"/>
            <w:tcBorders>
              <w:top w:val="single" w:sz="4" w:space="0" w:color="auto"/>
              <w:left w:val="single" w:sz="8" w:space="0" w:color="auto"/>
              <w:bottom w:val="single" w:sz="4" w:space="0" w:color="auto"/>
              <w:right w:val="single" w:sz="4" w:space="0" w:color="auto"/>
            </w:tcBorders>
            <w:vAlign w:val="center"/>
          </w:tcPr>
          <w:p>
            <w:pPr>
              <w:widowControl/>
              <w:jc w:val="center"/>
              <w:textAlignment w:val="center"/>
              <w:rPr>
                <w:rFonts w:ascii="Times New Roman" w:eastAsia="仿宋_GB2312" w:hAnsi="Times New Roman" w:cs="Times New Roman" w:hint="default"/>
                <w:sz w:val="21"/>
                <w:szCs w:val="21"/>
              </w:rPr>
            </w:pPr>
            <w:r>
              <w:rPr>
                <w:rFonts w:ascii="Times New Roman" w:eastAsia="仿宋_GB2312" w:hAnsi="Times New Roman" w:cs="Times New Roman" w:hint="default"/>
                <w:sz w:val="21"/>
                <w:szCs w:val="21"/>
              </w:rPr>
              <w:t>16</w:t>
            </w:r>
          </w:p>
        </w:tc>
        <w:tc>
          <w:tcPr>
            <w:tcW w:w="1772"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textAlignment w:val="center"/>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动静脉置管护理</w:t>
            </w:r>
          </w:p>
        </w:tc>
        <w:tc>
          <w:tcPr>
            <w:tcW w:w="8715"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C00000"/>
                <w:sz w:val="21"/>
                <w:szCs w:val="21"/>
                <w:highlight w:val="cyan"/>
              </w:rPr>
            </w:pPr>
            <w:r>
              <w:rPr>
                <w:rFonts w:ascii="Times New Roman" w:eastAsia="仿宋_GB2312" w:hAnsi="Times New Roman" w:cs="Times New Roman" w:hint="default"/>
                <w:color w:val="000000"/>
                <w:kern w:val="0"/>
                <w:sz w:val="21"/>
                <w:szCs w:val="21"/>
              </w:rPr>
              <w:t>根据病情对动静脉置管进行维护，保持周围皮肤清洁，预防感染。</w:t>
            </w:r>
          </w:p>
        </w:tc>
        <w:tc>
          <w:tcPr>
            <w:tcW w:w="1101"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C00000"/>
                <w:sz w:val="21"/>
                <w:szCs w:val="21"/>
                <w:highlight w:val="cyan"/>
              </w:rPr>
            </w:pPr>
            <w:r>
              <w:rPr>
                <w:rFonts w:ascii="Times New Roman" w:eastAsia="仿宋_GB2312" w:hAnsi="Times New Roman" w:cs="Times New Roman" w:hint="default"/>
                <w:color w:val="000000"/>
                <w:sz w:val="21"/>
                <w:szCs w:val="21"/>
              </w:rPr>
              <w:t>5</w:t>
            </w:r>
          </w:p>
        </w:tc>
        <w:tc>
          <w:tcPr>
            <w:tcW w:w="1026"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Times New Roman" w:eastAsia="仿宋_GB2312" w:hAnsi="Times New Roman" w:cs="Times New Roman" w:hint="default"/>
                <w:color w:val="C00000"/>
                <w:sz w:val="21"/>
                <w:szCs w:val="21"/>
                <w:highlight w:val="cyan"/>
              </w:rPr>
            </w:pPr>
            <w:r>
              <w:rPr>
                <w:rFonts w:ascii="Times New Roman" w:eastAsia="仿宋_GB2312" w:hAnsi="Times New Roman" w:cs="Times New Roman" w:hint="default"/>
                <w:color w:val="000000"/>
                <w:sz w:val="21"/>
                <w:szCs w:val="21"/>
              </w:rPr>
              <w:t>5</w:t>
            </w:r>
          </w:p>
        </w:tc>
        <w:tc>
          <w:tcPr>
            <w:tcW w:w="838" w:type="dxa"/>
            <w:tcBorders>
              <w:top w:val="single" w:sz="4" w:space="0" w:color="auto"/>
              <w:left w:val="single" w:sz="4" w:space="0" w:color="auto"/>
              <w:bottom w:val="single" w:sz="4"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C00000"/>
                <w:sz w:val="21"/>
                <w:szCs w:val="21"/>
                <w:highlight w:val="cyan"/>
              </w:rPr>
            </w:pPr>
            <w:r>
              <w:rPr>
                <w:rFonts w:ascii="Times New Roman" w:eastAsia="仿宋_GB2312" w:hAnsi="Times New Roman" w:cs="Times New Roman" w:hint="default"/>
                <w:color w:val="000000"/>
                <w:kern w:val="0"/>
                <w:sz w:val="21"/>
                <w:szCs w:val="21"/>
              </w:rPr>
              <w:t>次</w:t>
            </w:r>
          </w:p>
        </w:tc>
      </w:tr>
      <w:tr>
        <w:tblPrEx>
          <w:tblW w:w="14173" w:type="dxa"/>
          <w:jc w:val="center"/>
          <w:tblLayout w:type="fixed"/>
          <w:tblCellMar>
            <w:top w:w="0" w:type="dxa"/>
            <w:left w:w="108" w:type="dxa"/>
            <w:bottom w:w="0" w:type="dxa"/>
            <w:right w:w="108" w:type="dxa"/>
          </w:tblCellMar>
        </w:tblPrEx>
        <w:trPr>
          <w:trHeight w:hRule="exact" w:val="463"/>
          <w:jc w:val="center"/>
        </w:trPr>
        <w:tc>
          <w:tcPr>
            <w:tcW w:w="721" w:type="dxa"/>
            <w:gridSpan w:val="2"/>
            <w:tcBorders>
              <w:top w:val="single" w:sz="4" w:space="0" w:color="auto"/>
              <w:left w:val="single" w:sz="8" w:space="0" w:color="auto"/>
              <w:bottom w:val="single" w:sz="8" w:space="0" w:color="auto"/>
              <w:right w:val="single" w:sz="4"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17</w:t>
            </w:r>
          </w:p>
        </w:tc>
        <w:tc>
          <w:tcPr>
            <w:tcW w:w="1772" w:type="dxa"/>
            <w:tcBorders>
              <w:top w:val="single" w:sz="4" w:space="0" w:color="auto"/>
              <w:left w:val="single" w:sz="4" w:space="0" w:color="auto"/>
              <w:bottom w:val="single" w:sz="8" w:space="0" w:color="auto"/>
              <w:right w:val="single" w:sz="4" w:space="0" w:color="auto"/>
            </w:tcBorders>
            <w:vAlign w:val="center"/>
          </w:tcPr>
          <w:p>
            <w:pPr>
              <w:widowControl/>
              <w:spacing w:line="240" w:lineRule="exact"/>
              <w:jc w:val="center"/>
              <w:textAlignment w:val="center"/>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静脉血标本采集</w:t>
            </w:r>
          </w:p>
        </w:tc>
        <w:tc>
          <w:tcPr>
            <w:tcW w:w="8715" w:type="dxa"/>
            <w:gridSpan w:val="2"/>
            <w:tcBorders>
              <w:top w:val="single" w:sz="4" w:space="0" w:color="auto"/>
              <w:left w:val="single" w:sz="4" w:space="0" w:color="auto"/>
              <w:bottom w:val="single" w:sz="8" w:space="0" w:color="auto"/>
              <w:right w:val="single" w:sz="4" w:space="0" w:color="auto"/>
            </w:tcBorders>
            <w:vAlign w:val="center"/>
          </w:tcPr>
          <w:p>
            <w:pPr>
              <w:widowControl/>
              <w:spacing w:line="240" w:lineRule="exact"/>
              <w:jc w:val="left"/>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根据患者病情需要进行静脉采血（6岁及以下儿童采血按标准加收）</w:t>
            </w:r>
          </w:p>
        </w:tc>
        <w:tc>
          <w:tcPr>
            <w:tcW w:w="1101" w:type="dxa"/>
            <w:gridSpan w:val="2"/>
            <w:tcBorders>
              <w:top w:val="single" w:sz="4" w:space="0" w:color="auto"/>
              <w:left w:val="single" w:sz="4" w:space="0" w:color="auto"/>
              <w:bottom w:val="single" w:sz="8"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4.5</w:t>
            </w:r>
          </w:p>
        </w:tc>
        <w:tc>
          <w:tcPr>
            <w:tcW w:w="1026" w:type="dxa"/>
            <w:gridSpan w:val="2"/>
            <w:tcBorders>
              <w:top w:val="single" w:sz="4" w:space="0" w:color="auto"/>
              <w:left w:val="single" w:sz="4" w:space="0" w:color="auto"/>
              <w:bottom w:val="single" w:sz="8" w:space="0" w:color="auto"/>
              <w:right w:val="single" w:sz="4" w:space="0" w:color="auto"/>
            </w:tcBorders>
            <w:vAlign w:val="center"/>
          </w:tcPr>
          <w:p>
            <w:pPr>
              <w:jc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sz w:val="21"/>
                <w:szCs w:val="21"/>
              </w:rPr>
              <w:t>4.5</w:t>
            </w:r>
          </w:p>
        </w:tc>
        <w:tc>
          <w:tcPr>
            <w:tcW w:w="838" w:type="dxa"/>
            <w:tcBorders>
              <w:top w:val="single" w:sz="4" w:space="0" w:color="auto"/>
              <w:left w:val="single" w:sz="4" w:space="0" w:color="auto"/>
              <w:bottom w:val="single" w:sz="8" w:space="0" w:color="auto"/>
              <w:right w:val="single" w:sz="8" w:space="0" w:color="auto"/>
            </w:tcBorders>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次</w:t>
            </w:r>
          </w:p>
        </w:tc>
      </w:tr>
    </w:tbl>
    <w:p>
      <w:pPr>
        <w:pStyle w:val="FootnoteText"/>
        <w:jc w:val="both"/>
        <w:rPr>
          <w:rFonts w:ascii="Times New Roman" w:hAnsi="Times New Roman" w:cs="Times New Roman" w:hint="default"/>
        </w:rPr>
      </w:pP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ascii="Times New Roman" w:eastAsia="仿宋_GB2312" w:hAnsi="Times New Roman" w:cs="Times New Roman" w:hint="default"/>
          <w:sz w:val="21"/>
          <w:szCs w:val="21"/>
        </w:rPr>
      </w:pPr>
      <w:r>
        <w:rPr>
          <w:rFonts w:ascii="Times New Roman" w:eastAsia="仿宋_GB2312" w:hAnsi="Times New Roman" w:cs="Times New Roman" w:hint="default"/>
          <w:sz w:val="21"/>
          <w:szCs w:val="21"/>
        </w:rPr>
        <w:t>注：1.护理服务费用包含一般性材料费用</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hint="default"/>
          <w:sz w:val="21"/>
          <w:szCs w:val="21"/>
        </w:rPr>
        <w:t>如一次性纱布、棉签、棉球、酒精、手套、血糖试纸等；不包含气管套管、胃管、尿管、引流管等管道和引流袋等非一般性耗材费用。</w:t>
      </w:r>
    </w:p>
    <w:p>
      <w:pPr>
        <w:keepNext w:val="0"/>
        <w:keepLines w:val="0"/>
        <w:pageBreakBefore w:val="0"/>
        <w:widowControl/>
        <w:kinsoku/>
        <w:wordWrap/>
        <w:overflowPunct/>
        <w:topLinePunct w:val="0"/>
        <w:autoSpaceDE/>
        <w:autoSpaceDN/>
        <w:bidi w:val="0"/>
        <w:adjustRightInd/>
        <w:snapToGrid w:val="0"/>
        <w:spacing w:line="400" w:lineRule="exact"/>
        <w:ind w:left="-21" w:firstLine="420" w:leftChars="-10" w:firstLineChars="200"/>
        <w:textAlignment w:val="auto"/>
        <w:rPr>
          <w:rFonts w:ascii="Times New Roman" w:eastAsia="仿宋_GB2312" w:hAnsi="Times New Roman" w:cs="Times New Roman" w:hint="default"/>
          <w:sz w:val="21"/>
          <w:szCs w:val="21"/>
        </w:rPr>
      </w:pPr>
      <w:r>
        <w:rPr>
          <w:rFonts w:ascii="Times New Roman" w:eastAsia="仿宋_GB2312" w:hAnsi="Times New Roman" w:cs="Times New Roman" w:hint="default"/>
          <w:sz w:val="21"/>
          <w:szCs w:val="21"/>
        </w:rPr>
        <w:t>2</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hint="default"/>
          <w:sz w:val="21"/>
          <w:szCs w:val="21"/>
        </w:rPr>
        <w:t>居家上门专业护理服务出诊费标准为副高职称以上40元/次、中级职称及以下30元/次。协议定点医护机构可视实际情况自行下浮。</w:t>
      </w:r>
    </w:p>
    <w:p>
      <w:pPr>
        <w:keepNext w:val="0"/>
        <w:keepLines w:val="0"/>
        <w:pageBreakBefore w:val="0"/>
        <w:widowControl/>
        <w:kinsoku/>
        <w:wordWrap/>
        <w:overflowPunct/>
        <w:topLinePunct w:val="0"/>
        <w:autoSpaceDE/>
        <w:autoSpaceDN/>
        <w:bidi w:val="0"/>
        <w:adjustRightInd/>
        <w:snapToGrid w:val="0"/>
        <w:spacing w:line="400" w:lineRule="exact"/>
        <w:ind w:left="-21" w:firstLine="420" w:leftChars="-10" w:firstLineChars="200"/>
        <w:textAlignment w:val="auto"/>
        <w:rPr>
          <w:rFonts w:ascii="Times New Roman" w:eastAsia="仿宋_GB2312" w:hAnsi="Times New Roman" w:cs="Times New Roman" w:hint="default"/>
          <w:sz w:val="21"/>
          <w:szCs w:val="21"/>
        </w:rPr>
      </w:pPr>
      <w:r>
        <w:rPr>
          <w:rFonts w:ascii="Times New Roman" w:eastAsia="仿宋_GB2312" w:hAnsi="Times New Roman" w:cs="Times New Roman" w:hint="default"/>
          <w:sz w:val="21"/>
          <w:szCs w:val="21"/>
        </w:rPr>
        <w:t>3.上表所列价格为二级、三级公立医疗机构的最高限额，一级医疗机构最高限额在二级公立医疗机构的基础上降低8%。协议定点医护机构可视实际情况自行下浮。</w:t>
      </w:r>
    </w:p>
    <w:p>
      <w:pPr>
        <w:snapToGrid w:val="0"/>
        <w:rPr>
          <w:rFonts w:ascii="Times New Roman" w:eastAsia="仿宋_GB2312" w:hAnsi="Times New Roman" w:cs="Times New Roman" w:hint="default"/>
          <w:b/>
          <w:bCs/>
          <w:sz w:val="28"/>
          <w:szCs w:val="28"/>
        </w:rPr>
      </w:pPr>
    </w:p>
    <w:p>
      <w:pPr>
        <w:snapToGrid w:val="0"/>
        <w:rPr>
          <w:rFonts w:ascii="Times New Roman" w:eastAsia="仿宋_GB2312" w:hAnsi="Times New Roman" w:cs="Times New Roman" w:hint="default"/>
          <w:b/>
          <w:bCs/>
          <w:sz w:val="28"/>
          <w:szCs w:val="28"/>
        </w:rPr>
        <w:sectPr>
          <w:headerReference w:type="default" r:id="rId7"/>
          <w:footerReference w:type="default" r:id="rId8"/>
          <w:pgSz w:w="16840" w:h="11850" w:orient="landscape"/>
          <w:pgMar w:top="1701" w:right="1531" w:bottom="1587" w:left="1531" w:header="720" w:footer="1417" w:gutter="0"/>
          <w:pgBorders>
            <w:top w:val="none" w:sz="0" w:space="0" w:color="auto"/>
            <w:left w:val="none" w:sz="0" w:space="0" w:color="auto"/>
            <w:bottom w:val="none" w:sz="0" w:space="0" w:color="auto"/>
            <w:right w:val="none" w:sz="0" w:space="0" w:color="auto"/>
          </w:pgBorders>
          <w:pgNumType w:fmt="decimal"/>
          <w:cols w:num="1" w:space="0"/>
          <w:rtlGutter w:val="0"/>
          <w:docGrid w:type="lines" w:linePitch="312" w:charSpace="0"/>
        </w:sectPr>
      </w:pPr>
    </w:p>
    <w:p>
      <w:pPr>
        <w:pStyle w:val="FootnoteText"/>
        <w:jc w:val="both"/>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附件2</w:t>
      </w:r>
    </w:p>
    <w:tbl>
      <w:tblPr>
        <w:tblStyle w:val="TableNormal"/>
        <w:tblW w:w="9071" w:type="dxa"/>
        <w:jc w:val="center"/>
        <w:tblLayout w:type="fixed"/>
        <w:tblCellMar>
          <w:top w:w="0" w:type="dxa"/>
          <w:left w:w="108" w:type="dxa"/>
          <w:bottom w:w="0" w:type="dxa"/>
          <w:right w:w="108" w:type="dxa"/>
        </w:tblCellMar>
      </w:tblPr>
      <w:tblGrid>
        <w:gridCol w:w="1024"/>
        <w:gridCol w:w="849"/>
        <w:gridCol w:w="319"/>
        <w:gridCol w:w="904"/>
        <w:gridCol w:w="1336"/>
        <w:gridCol w:w="1103"/>
        <w:gridCol w:w="1226"/>
        <w:gridCol w:w="171"/>
        <w:gridCol w:w="910"/>
        <w:gridCol w:w="1229"/>
      </w:tblGrid>
      <w:tr>
        <w:tblPrEx>
          <w:tblW w:w="9071" w:type="dxa"/>
          <w:jc w:val="center"/>
          <w:tblLayout w:type="fixed"/>
          <w:tblCellMar>
            <w:top w:w="0" w:type="dxa"/>
            <w:left w:w="108" w:type="dxa"/>
            <w:bottom w:w="0" w:type="dxa"/>
            <w:right w:w="108" w:type="dxa"/>
          </w:tblCellMar>
        </w:tblPrEx>
        <w:trPr>
          <w:trHeight w:val="794"/>
          <w:jc w:val="center"/>
        </w:trPr>
        <w:tc>
          <w:tcPr>
            <w:tcW w:w="14173" w:type="dxa"/>
            <w:gridSpan w:val="10"/>
            <w:tcBorders>
              <w:top w:val="nil"/>
              <w:left w:val="nil"/>
              <w:bottom w:val="single" w:sz="8" w:space="0" w:color="auto"/>
              <w:right w:val="nil"/>
            </w:tcBorders>
            <w:vAlign w:val="center"/>
          </w:tcPr>
          <w:p>
            <w:pPr>
              <w:adjustRightInd w:val="0"/>
              <w:snapToGrid w:val="0"/>
              <w:spacing w:line="400" w:lineRule="exact"/>
              <w:jc w:val="center"/>
              <w:rPr>
                <w:rFonts w:ascii="Times New Roman" w:eastAsia="方正小标宋简体" w:hAnsi="Times New Roman" w:cs="Times New Roman" w:hint="default"/>
                <w:b/>
                <w:bCs/>
                <w:color w:val="000000"/>
                <w:kern w:val="0"/>
                <w:sz w:val="32"/>
                <w:szCs w:val="32"/>
              </w:rPr>
            </w:pPr>
            <w:r>
              <w:rPr>
                <w:rFonts w:ascii="Times New Roman" w:eastAsia="方正小标宋简体" w:hAnsi="Times New Roman" w:cs="Times New Roman" w:hint="default"/>
                <w:b/>
                <w:bCs/>
                <w:color w:val="000000"/>
                <w:kern w:val="0"/>
                <w:sz w:val="36"/>
                <w:szCs w:val="36"/>
              </w:rPr>
              <w:t>长期护理保险护理形式变更申请表</w:t>
            </w:r>
          </w:p>
        </w:tc>
      </w:tr>
      <w:tr>
        <w:tblPrEx>
          <w:tblW w:w="9071" w:type="dxa"/>
          <w:jc w:val="center"/>
          <w:tblLayout w:type="fixed"/>
          <w:tblCellMar>
            <w:top w:w="0" w:type="dxa"/>
            <w:left w:w="108" w:type="dxa"/>
            <w:bottom w:w="0" w:type="dxa"/>
            <w:right w:w="108" w:type="dxa"/>
          </w:tblCellMar>
        </w:tblPrEx>
        <w:trPr>
          <w:trHeight w:val="653"/>
          <w:jc w:val="center"/>
        </w:trPr>
        <w:tc>
          <w:tcPr>
            <w:tcW w:w="2965" w:type="dxa"/>
            <w:gridSpan w:val="2"/>
            <w:tcBorders>
              <w:top w:val="single" w:sz="8" w:space="0" w:color="auto"/>
              <w:left w:val="single" w:sz="8"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参保人员姓名</w:t>
            </w:r>
          </w:p>
        </w:tc>
        <w:tc>
          <w:tcPr>
            <w:tcW w:w="1880" w:type="dxa"/>
            <w:gridSpan w:val="2"/>
            <w:tcBorders>
              <w:top w:val="single" w:sz="8"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p>
        </w:tc>
        <w:tc>
          <w:tcPr>
            <w:tcW w:w="2069" w:type="dxa"/>
            <w:tcBorders>
              <w:top w:val="single" w:sz="8"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身份证号码</w:t>
            </w:r>
          </w:p>
        </w:tc>
        <w:tc>
          <w:tcPr>
            <w:tcW w:w="4008" w:type="dxa"/>
            <w:gridSpan w:val="3"/>
            <w:tcBorders>
              <w:top w:val="single" w:sz="8"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p>
        </w:tc>
        <w:tc>
          <w:tcPr>
            <w:tcW w:w="1360" w:type="dxa"/>
            <w:tcBorders>
              <w:top w:val="single" w:sz="8"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性别</w:t>
            </w:r>
          </w:p>
        </w:tc>
        <w:tc>
          <w:tcPr>
            <w:tcW w:w="1891" w:type="dxa"/>
            <w:tcBorders>
              <w:top w:val="single" w:sz="8" w:space="0" w:color="auto"/>
              <w:left w:val="single" w:sz="4" w:space="0" w:color="auto"/>
              <w:bottom w:val="single" w:sz="4" w:space="0" w:color="auto"/>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p>
        </w:tc>
      </w:tr>
      <w:tr>
        <w:tblPrEx>
          <w:tblW w:w="9071" w:type="dxa"/>
          <w:jc w:val="center"/>
          <w:tblLayout w:type="fixed"/>
          <w:tblCellMar>
            <w:top w:w="0" w:type="dxa"/>
            <w:left w:w="108" w:type="dxa"/>
            <w:bottom w:w="0" w:type="dxa"/>
            <w:right w:w="108" w:type="dxa"/>
          </w:tblCellMar>
        </w:tblPrEx>
        <w:trPr>
          <w:trHeight w:val="610"/>
          <w:jc w:val="center"/>
        </w:trPr>
        <w:tc>
          <w:tcPr>
            <w:tcW w:w="2965" w:type="dxa"/>
            <w:gridSpan w:val="2"/>
            <w:tcBorders>
              <w:top w:val="single" w:sz="4" w:space="0" w:color="auto"/>
              <w:left w:val="single" w:sz="8"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工作单位</w:t>
            </w:r>
          </w:p>
        </w:tc>
        <w:tc>
          <w:tcPr>
            <w:tcW w:w="7957" w:type="dxa"/>
            <w:gridSpan w:val="6"/>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p>
        </w:tc>
        <w:tc>
          <w:tcPr>
            <w:tcW w:w="136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105" w:firstLineChars="50"/>
              <w:jc w:val="left"/>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年龄</w:t>
            </w:r>
          </w:p>
        </w:tc>
        <w:tc>
          <w:tcPr>
            <w:tcW w:w="1891" w:type="dxa"/>
            <w:tcBorders>
              <w:top w:val="single" w:sz="4" w:space="0" w:color="auto"/>
              <w:left w:val="single" w:sz="4" w:space="0" w:color="auto"/>
              <w:bottom w:val="single" w:sz="4" w:space="0" w:color="auto"/>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p>
        </w:tc>
      </w:tr>
      <w:tr>
        <w:tblPrEx>
          <w:tblW w:w="9071" w:type="dxa"/>
          <w:jc w:val="center"/>
          <w:tblLayout w:type="fixed"/>
          <w:tblCellMar>
            <w:top w:w="0" w:type="dxa"/>
            <w:left w:w="108" w:type="dxa"/>
            <w:bottom w:w="0" w:type="dxa"/>
            <w:right w:w="108" w:type="dxa"/>
          </w:tblCellMar>
        </w:tblPrEx>
        <w:trPr>
          <w:trHeight w:val="560"/>
          <w:jc w:val="center"/>
        </w:trPr>
        <w:tc>
          <w:tcPr>
            <w:tcW w:w="2965" w:type="dxa"/>
            <w:gridSpan w:val="2"/>
            <w:tcBorders>
              <w:top w:val="single" w:sz="4" w:space="0" w:color="auto"/>
              <w:left w:val="single" w:sz="8"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原申请类别</w:t>
            </w:r>
          </w:p>
        </w:tc>
        <w:tc>
          <w:tcPr>
            <w:tcW w:w="11208" w:type="dxa"/>
            <w:gridSpan w:val="8"/>
            <w:tcBorders>
              <w:top w:val="single" w:sz="4" w:space="0" w:color="auto"/>
              <w:left w:val="single" w:sz="4" w:space="0" w:color="auto"/>
              <w:bottom w:val="single" w:sz="4" w:space="0" w:color="auto"/>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居家护理□   机构护理□    医疗专护□ （必填）</w:t>
            </w:r>
          </w:p>
        </w:tc>
      </w:tr>
      <w:tr>
        <w:tblPrEx>
          <w:tblW w:w="9071" w:type="dxa"/>
          <w:jc w:val="center"/>
          <w:tblLayout w:type="fixed"/>
          <w:tblCellMar>
            <w:top w:w="0" w:type="dxa"/>
            <w:left w:w="108" w:type="dxa"/>
            <w:bottom w:w="0" w:type="dxa"/>
            <w:right w:w="108" w:type="dxa"/>
          </w:tblCellMar>
        </w:tblPrEx>
        <w:trPr>
          <w:trHeight w:val="560"/>
          <w:jc w:val="center"/>
        </w:trPr>
        <w:tc>
          <w:tcPr>
            <w:tcW w:w="2965" w:type="dxa"/>
            <w:gridSpan w:val="2"/>
            <w:tcBorders>
              <w:top w:val="single" w:sz="4" w:space="0" w:color="auto"/>
              <w:left w:val="single" w:sz="8"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变更后申请类别</w:t>
            </w:r>
          </w:p>
        </w:tc>
        <w:tc>
          <w:tcPr>
            <w:tcW w:w="11208" w:type="dxa"/>
            <w:gridSpan w:val="8"/>
            <w:tcBorders>
              <w:top w:val="single" w:sz="4" w:space="0" w:color="auto"/>
              <w:left w:val="single" w:sz="4" w:space="0" w:color="auto"/>
              <w:bottom w:val="single" w:sz="4" w:space="0" w:color="auto"/>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居家护理□   机构护理□    医疗专护□ （必填）</w:t>
            </w:r>
          </w:p>
        </w:tc>
      </w:tr>
      <w:tr>
        <w:tblPrEx>
          <w:tblW w:w="9071" w:type="dxa"/>
          <w:jc w:val="center"/>
          <w:tblLayout w:type="fixed"/>
          <w:tblCellMar>
            <w:top w:w="0" w:type="dxa"/>
            <w:left w:w="108" w:type="dxa"/>
            <w:bottom w:w="0" w:type="dxa"/>
            <w:right w:w="108" w:type="dxa"/>
          </w:tblCellMar>
        </w:tblPrEx>
        <w:trPr>
          <w:trHeight w:val="575"/>
          <w:jc w:val="center"/>
        </w:trPr>
        <w:tc>
          <w:tcPr>
            <w:tcW w:w="3455" w:type="dxa"/>
            <w:gridSpan w:val="3"/>
            <w:tcBorders>
              <w:top w:val="single" w:sz="4" w:space="0" w:color="auto"/>
              <w:left w:val="single" w:sz="8"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变更申请时间</w:t>
            </w:r>
          </w:p>
        </w:tc>
        <w:tc>
          <w:tcPr>
            <w:tcW w:w="10718" w:type="dxa"/>
            <w:gridSpan w:val="7"/>
            <w:tcBorders>
              <w:top w:val="single" w:sz="4" w:space="0" w:color="auto"/>
              <w:left w:val="single" w:sz="4" w:space="0" w:color="auto"/>
              <w:bottom w:val="single" w:sz="4" w:space="0" w:color="auto"/>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eastAsia="仿宋_GB2312" w:hAnsi="仿宋_GB2312" w:cs="仿宋_GB2312" w:hint="eastAsia"/>
                <w:kern w:val="0"/>
                <w:sz w:val="21"/>
                <w:szCs w:val="21"/>
              </w:rPr>
            </w:pPr>
          </w:p>
        </w:tc>
      </w:tr>
      <w:tr>
        <w:tblPrEx>
          <w:tblW w:w="9071" w:type="dxa"/>
          <w:jc w:val="center"/>
          <w:tblLayout w:type="fixed"/>
          <w:tblCellMar>
            <w:top w:w="0" w:type="dxa"/>
            <w:left w:w="108" w:type="dxa"/>
            <w:bottom w:w="0" w:type="dxa"/>
            <w:right w:w="108" w:type="dxa"/>
          </w:tblCellMar>
        </w:tblPrEx>
        <w:trPr>
          <w:trHeight w:val="575"/>
          <w:jc w:val="center"/>
        </w:trPr>
        <w:tc>
          <w:tcPr>
            <w:tcW w:w="3455" w:type="dxa"/>
            <w:gridSpan w:val="3"/>
            <w:tcBorders>
              <w:top w:val="single" w:sz="4" w:space="0" w:color="auto"/>
              <w:left w:val="single" w:sz="8"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申请协议医护机构</w:t>
            </w:r>
          </w:p>
        </w:tc>
        <w:tc>
          <w:tcPr>
            <w:tcW w:w="529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eastAsia="仿宋_GB2312" w:hAnsi="仿宋_GB2312" w:cs="仿宋_GB2312" w:hint="eastAsia"/>
                <w:kern w:val="0"/>
                <w:sz w:val="21"/>
                <w:szCs w:val="21"/>
              </w:rPr>
            </w:pPr>
          </w:p>
        </w:tc>
        <w:tc>
          <w:tcPr>
            <w:tcW w:w="1886" w:type="dxa"/>
            <w:tcBorders>
              <w:top w:val="single" w:sz="4" w:space="0" w:color="auto"/>
              <w:left w:val="single" w:sz="4" w:space="0" w:color="auto"/>
              <w:bottom w:val="single" w:sz="4" w:space="0" w:color="auto"/>
              <w:right w:val="single" w:sz="4" w:space="0" w:color="auto"/>
            </w:tcBorders>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联系电话</w:t>
            </w:r>
          </w:p>
        </w:tc>
        <w:tc>
          <w:tcPr>
            <w:tcW w:w="3535" w:type="dxa"/>
            <w:gridSpan w:val="3"/>
            <w:tcBorders>
              <w:top w:val="single" w:sz="4" w:space="0" w:color="auto"/>
              <w:left w:val="single" w:sz="4" w:space="0" w:color="auto"/>
              <w:bottom w:val="single" w:sz="4" w:space="0" w:color="auto"/>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kern w:val="0"/>
                <w:sz w:val="21"/>
                <w:szCs w:val="21"/>
              </w:rPr>
            </w:pPr>
          </w:p>
        </w:tc>
      </w:tr>
      <w:tr>
        <w:tblPrEx>
          <w:tblW w:w="9071" w:type="dxa"/>
          <w:jc w:val="center"/>
          <w:tblLayout w:type="fixed"/>
          <w:tblCellMar>
            <w:top w:w="0" w:type="dxa"/>
            <w:left w:w="108" w:type="dxa"/>
            <w:bottom w:w="0" w:type="dxa"/>
            <w:right w:w="108" w:type="dxa"/>
          </w:tblCellMar>
        </w:tblPrEx>
        <w:trPr>
          <w:trHeight w:val="566"/>
          <w:jc w:val="center"/>
        </w:trPr>
        <w:tc>
          <w:tcPr>
            <w:tcW w:w="1550" w:type="dxa"/>
            <w:tcBorders>
              <w:top w:val="single" w:sz="4" w:space="0" w:color="auto"/>
              <w:left w:val="single" w:sz="8" w:space="0" w:color="auto"/>
              <w:bottom w:val="single" w:sz="4" w:space="0" w:color="auto"/>
              <w:right w:val="single" w:sz="4" w:space="0" w:color="auto"/>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现住址</w:t>
            </w:r>
          </w:p>
        </w:tc>
        <w:tc>
          <w:tcPr>
            <w:tcW w:w="12623" w:type="dxa"/>
            <w:gridSpan w:val="9"/>
            <w:tcBorders>
              <w:top w:val="single" w:sz="4" w:space="0" w:color="auto"/>
              <w:left w:val="single" w:sz="4" w:space="0" w:color="auto"/>
              <w:bottom w:val="single" w:sz="4" w:space="0" w:color="auto"/>
              <w:right w:val="single" w:sz="8" w:space="0" w:color="auto"/>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hAnsi="仿宋_GB2312" w:cs="仿宋_GB2312" w:hint="eastAsia"/>
                <w:kern w:val="0"/>
                <w:sz w:val="21"/>
                <w:szCs w:val="21"/>
              </w:rPr>
            </w:pPr>
          </w:p>
        </w:tc>
      </w:tr>
      <w:tr>
        <w:tblPrEx>
          <w:tblW w:w="9071" w:type="dxa"/>
          <w:jc w:val="center"/>
          <w:tblLayout w:type="fixed"/>
          <w:tblCellMar>
            <w:top w:w="0" w:type="dxa"/>
            <w:left w:w="108" w:type="dxa"/>
            <w:bottom w:w="0" w:type="dxa"/>
            <w:right w:w="108" w:type="dxa"/>
          </w:tblCellMar>
        </w:tblPrEx>
        <w:trPr>
          <w:trHeight w:val="7122"/>
          <w:jc w:val="center"/>
        </w:trPr>
        <w:tc>
          <w:tcPr>
            <w:tcW w:w="14173" w:type="dxa"/>
            <w:gridSpan w:val="10"/>
            <w:tcBorders>
              <w:top w:val="single" w:sz="4" w:space="0" w:color="auto"/>
              <w:left w:val="single" w:sz="8" w:space="0" w:color="auto"/>
              <w:bottom w:val="single" w:sz="8" w:space="0" w:color="auto"/>
              <w:right w:val="single" w:sz="8" w:space="0" w:color="auto"/>
            </w:tcBorders>
          </w:tcPr>
          <w:p>
            <w:pPr>
              <w:widowControl/>
              <w:spacing w:line="560" w:lineRule="exact"/>
              <w:jc w:val="left"/>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变更原因：</w:t>
            </w:r>
          </w:p>
          <w:p>
            <w:pPr>
              <w:widowControl/>
              <w:spacing w:line="560" w:lineRule="exact"/>
              <w:jc w:val="left"/>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pStyle w:val="FootnoteText"/>
              <w:rPr>
                <w:rFonts w:ascii="Times New Roman" w:eastAsia="仿宋_GB2312" w:hAnsi="Times New Roman" w:cs="Times New Roman" w:hint="default"/>
                <w:kern w:val="0"/>
                <w:sz w:val="21"/>
                <w:szCs w:val="21"/>
              </w:rPr>
            </w:pPr>
          </w:p>
          <w:p>
            <w:pPr>
              <w:pStyle w:val="FootnoteText"/>
              <w:rPr>
                <w:rFonts w:ascii="Times New Roman" w:eastAsia="仿宋_GB2312" w:hAnsi="Times New Roman" w:cs="Times New Roman" w:hint="default"/>
                <w:kern w:val="0"/>
                <w:sz w:val="21"/>
                <w:szCs w:val="21"/>
              </w:rPr>
            </w:pPr>
          </w:p>
          <w:p>
            <w:pPr>
              <w:pStyle w:val="FootnoteText"/>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pStyle w:val="FootnoteText"/>
              <w:rPr>
                <w:rFonts w:ascii="Times New Roman" w:hAnsi="Times New Roman" w:cs="Times New Roman" w:hint="default"/>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ind w:firstLine="4830" w:firstLineChars="2300"/>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 xml:space="preserve">  患者（或监护人）签字：</w:t>
            </w:r>
          </w:p>
          <w:p>
            <w:pPr>
              <w:spacing w:line="560" w:lineRule="exact"/>
              <w:jc w:val="center"/>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 xml:space="preserve">                                    年   月   日</w:t>
            </w:r>
          </w:p>
        </w:tc>
      </w:tr>
    </w:tbl>
    <w:p>
      <w:pPr>
        <w:pStyle w:val="FootnoteText"/>
        <w:keepNext w:val="0"/>
        <w:keepLines w:val="0"/>
        <w:pageBreakBefore w:val="0"/>
        <w:widowControl w:val="0"/>
        <w:kinsoku/>
        <w:wordWrap/>
        <w:overflowPunct/>
        <w:topLinePunct w:val="0"/>
        <w:autoSpaceDE/>
        <w:autoSpaceDN/>
        <w:bidi w:val="0"/>
        <w:adjustRightInd/>
        <w:snapToGrid w:val="0"/>
        <w:spacing w:line="40" w:lineRule="exact"/>
        <w:jc w:val="both"/>
        <w:textAlignment w:val="auto"/>
        <w:rPr>
          <w:rFonts w:ascii="Times New Roman" w:eastAsia="仿宋_GB2312" w:hAnsi="Times New Roman" w:cs="Times New Roman" w:hint="default"/>
          <w:sz w:val="32"/>
          <w:szCs w:val="32"/>
        </w:rPr>
      </w:pPr>
    </w:p>
    <w:tbl>
      <w:tblPr>
        <w:tblStyle w:val="TableNormal"/>
        <w:tblW w:w="9071" w:type="dxa"/>
        <w:jc w:val="center"/>
        <w:tblLayout w:type="fixed"/>
        <w:tblCellMar>
          <w:top w:w="0" w:type="dxa"/>
          <w:left w:w="108" w:type="dxa"/>
          <w:bottom w:w="0" w:type="dxa"/>
          <w:right w:w="108" w:type="dxa"/>
        </w:tblCellMar>
      </w:tblPr>
      <w:tblGrid>
        <w:gridCol w:w="2263"/>
        <w:gridCol w:w="1769"/>
        <w:gridCol w:w="1463"/>
        <w:gridCol w:w="1318"/>
        <w:gridCol w:w="2258"/>
      </w:tblGrid>
      <w:tr>
        <w:tblPrEx>
          <w:tblW w:w="9071" w:type="dxa"/>
          <w:jc w:val="center"/>
          <w:tblLayout w:type="fixed"/>
          <w:tblCellMar>
            <w:top w:w="0" w:type="dxa"/>
            <w:left w:w="108" w:type="dxa"/>
            <w:bottom w:w="0" w:type="dxa"/>
            <w:right w:w="108" w:type="dxa"/>
          </w:tblCellMar>
        </w:tblPrEx>
        <w:trPr>
          <w:trHeight w:val="794"/>
          <w:jc w:val="center"/>
        </w:trPr>
        <w:tc>
          <w:tcPr>
            <w:tcW w:w="9071" w:type="dxa"/>
            <w:gridSpan w:val="5"/>
            <w:tcBorders>
              <w:top w:val="nil"/>
              <w:left w:val="nil"/>
              <w:bottom w:val="single" w:sz="8" w:space="0" w:color="auto"/>
              <w:right w:val="nil"/>
            </w:tcBorders>
            <w:vAlign w:val="center"/>
          </w:tcPr>
          <w:p>
            <w:pPr>
              <w:pStyle w:val="FootnoteText"/>
              <w:jc w:val="both"/>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附件3</w:t>
            </w:r>
          </w:p>
          <w:p>
            <w:pPr>
              <w:adjustRightInd w:val="0"/>
              <w:snapToGrid w:val="0"/>
              <w:spacing w:line="400" w:lineRule="exact"/>
              <w:jc w:val="center"/>
              <w:rPr>
                <w:rFonts w:ascii="Times New Roman" w:eastAsia="黑体" w:hAnsi="Times New Roman" w:cs="Times New Roman" w:hint="default"/>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eastAsia="方正小标宋简体" w:hAnsi="Times New Roman" w:cs="Times New Roman" w:hint="default"/>
                <w:b/>
                <w:bCs/>
                <w:color w:val="000000"/>
                <w:kern w:val="0"/>
                <w:sz w:val="44"/>
                <w:szCs w:val="44"/>
              </w:rPr>
            </w:pPr>
            <w:r>
              <w:rPr>
                <w:rFonts w:ascii="Times New Roman" w:eastAsia="方正小标宋简体" w:hAnsi="Times New Roman" w:cs="Times New Roman" w:hint="default"/>
                <w:b/>
                <w:bCs/>
                <w:color w:val="000000"/>
                <w:kern w:val="0"/>
                <w:sz w:val="44"/>
                <w:szCs w:val="44"/>
              </w:rPr>
              <w:t>长期护理保险居家上门服务机构变更申请表</w:t>
            </w:r>
          </w:p>
          <w:p>
            <w:pPr>
              <w:adjustRightInd w:val="0"/>
              <w:snapToGrid w:val="0"/>
              <w:spacing w:line="400" w:lineRule="exact"/>
              <w:jc w:val="center"/>
              <w:rPr>
                <w:rFonts w:ascii="Times New Roman" w:hAnsi="Times New Roman" w:cs="Times New Roman" w:hint="default"/>
                <w:b/>
                <w:bCs/>
                <w:color w:val="000000"/>
                <w:kern w:val="0"/>
                <w:sz w:val="32"/>
                <w:szCs w:val="32"/>
              </w:rPr>
            </w:pPr>
          </w:p>
        </w:tc>
      </w:tr>
      <w:tr>
        <w:tblPrEx>
          <w:tblW w:w="9071" w:type="dxa"/>
          <w:jc w:val="center"/>
          <w:tblLayout w:type="fixed"/>
          <w:tblCellMar>
            <w:top w:w="0" w:type="dxa"/>
            <w:left w:w="108" w:type="dxa"/>
            <w:bottom w:w="0" w:type="dxa"/>
            <w:right w:w="108" w:type="dxa"/>
          </w:tblCellMar>
        </w:tblPrEx>
        <w:trPr>
          <w:trHeight w:val="674"/>
          <w:jc w:val="center"/>
        </w:trPr>
        <w:tc>
          <w:tcPr>
            <w:tcW w:w="2263" w:type="dxa"/>
            <w:tcBorders>
              <w:top w:val="single" w:sz="8" w:space="0" w:color="auto"/>
              <w:left w:val="single" w:sz="8"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参保人员姓名</w:t>
            </w:r>
          </w:p>
        </w:tc>
        <w:tc>
          <w:tcPr>
            <w:tcW w:w="1769" w:type="dxa"/>
            <w:tcBorders>
              <w:top w:val="single" w:sz="8"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p>
        </w:tc>
        <w:tc>
          <w:tcPr>
            <w:tcW w:w="1463" w:type="dxa"/>
            <w:tcBorders>
              <w:top w:val="single" w:sz="8"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身份证号码</w:t>
            </w:r>
          </w:p>
        </w:tc>
        <w:tc>
          <w:tcPr>
            <w:tcW w:w="3576" w:type="dxa"/>
            <w:gridSpan w:val="2"/>
            <w:tcBorders>
              <w:top w:val="single" w:sz="8" w:space="0" w:color="auto"/>
              <w:left w:val="single" w:sz="4" w:space="0" w:color="auto"/>
              <w:bottom w:val="single" w:sz="4" w:space="0" w:color="auto"/>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p>
        </w:tc>
      </w:tr>
      <w:tr>
        <w:tblPrEx>
          <w:tblW w:w="9071" w:type="dxa"/>
          <w:jc w:val="center"/>
          <w:tblLayout w:type="fixed"/>
          <w:tblCellMar>
            <w:top w:w="0" w:type="dxa"/>
            <w:left w:w="108" w:type="dxa"/>
            <w:bottom w:w="0" w:type="dxa"/>
            <w:right w:w="108" w:type="dxa"/>
          </w:tblCellMar>
        </w:tblPrEx>
        <w:trPr>
          <w:trHeight w:val="674"/>
          <w:jc w:val="center"/>
        </w:trPr>
        <w:tc>
          <w:tcPr>
            <w:tcW w:w="2263" w:type="dxa"/>
            <w:tcBorders>
              <w:top w:val="single" w:sz="4" w:space="0" w:color="auto"/>
              <w:left w:val="single" w:sz="8"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现居住地址</w:t>
            </w:r>
          </w:p>
        </w:tc>
        <w:tc>
          <w:tcPr>
            <w:tcW w:w="6808" w:type="dxa"/>
            <w:gridSpan w:val="4"/>
            <w:tcBorders>
              <w:top w:val="single" w:sz="4" w:space="0" w:color="auto"/>
              <w:left w:val="single" w:sz="4" w:space="0" w:color="auto"/>
              <w:bottom w:val="single" w:sz="4" w:space="0" w:color="auto"/>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p>
        </w:tc>
      </w:tr>
      <w:tr>
        <w:tblPrEx>
          <w:tblW w:w="9071" w:type="dxa"/>
          <w:jc w:val="center"/>
          <w:tblLayout w:type="fixed"/>
          <w:tblCellMar>
            <w:top w:w="0" w:type="dxa"/>
            <w:left w:w="108" w:type="dxa"/>
            <w:bottom w:w="0" w:type="dxa"/>
            <w:right w:w="108" w:type="dxa"/>
          </w:tblCellMar>
        </w:tblPrEx>
        <w:trPr>
          <w:trHeight w:val="560"/>
          <w:jc w:val="center"/>
        </w:trPr>
        <w:tc>
          <w:tcPr>
            <w:tcW w:w="2263" w:type="dxa"/>
            <w:tcBorders>
              <w:top w:val="single" w:sz="4" w:space="0" w:color="auto"/>
              <w:left w:val="single" w:sz="8"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原协议医护机构</w:t>
            </w:r>
          </w:p>
        </w:tc>
        <w:tc>
          <w:tcPr>
            <w:tcW w:w="6808" w:type="dxa"/>
            <w:gridSpan w:val="4"/>
            <w:tcBorders>
              <w:top w:val="single" w:sz="4" w:space="0" w:color="auto"/>
              <w:left w:val="single" w:sz="4" w:space="0" w:color="auto"/>
              <w:bottom w:val="single" w:sz="4" w:space="0" w:color="auto"/>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p>
        </w:tc>
      </w:tr>
      <w:tr>
        <w:tblPrEx>
          <w:tblW w:w="9071" w:type="dxa"/>
          <w:jc w:val="center"/>
          <w:tblLayout w:type="fixed"/>
          <w:tblCellMar>
            <w:top w:w="0" w:type="dxa"/>
            <w:left w:w="108" w:type="dxa"/>
            <w:bottom w:w="0" w:type="dxa"/>
            <w:right w:w="108" w:type="dxa"/>
          </w:tblCellMar>
        </w:tblPrEx>
        <w:trPr>
          <w:trHeight w:val="725"/>
          <w:jc w:val="center"/>
        </w:trPr>
        <w:tc>
          <w:tcPr>
            <w:tcW w:w="2263" w:type="dxa"/>
            <w:tcBorders>
              <w:top w:val="single" w:sz="4" w:space="0" w:color="auto"/>
              <w:left w:val="single" w:sz="8"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变更后协议医护机构</w:t>
            </w:r>
          </w:p>
        </w:tc>
        <w:tc>
          <w:tcPr>
            <w:tcW w:w="6808" w:type="dxa"/>
            <w:gridSpan w:val="4"/>
            <w:tcBorders>
              <w:top w:val="single" w:sz="4" w:space="0" w:color="auto"/>
              <w:left w:val="single" w:sz="4" w:space="0" w:color="auto"/>
              <w:bottom w:val="single" w:sz="4" w:space="0" w:color="auto"/>
              <w:right w:val="single" w:sz="8"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p>
        </w:tc>
      </w:tr>
      <w:tr>
        <w:tblPrEx>
          <w:tblW w:w="9071" w:type="dxa"/>
          <w:jc w:val="center"/>
          <w:tblLayout w:type="fixed"/>
          <w:tblCellMar>
            <w:top w:w="0" w:type="dxa"/>
            <w:left w:w="108" w:type="dxa"/>
            <w:bottom w:w="0" w:type="dxa"/>
            <w:right w:w="108" w:type="dxa"/>
          </w:tblCellMar>
        </w:tblPrEx>
        <w:trPr>
          <w:trHeight w:val="575"/>
          <w:jc w:val="center"/>
        </w:trPr>
        <w:tc>
          <w:tcPr>
            <w:tcW w:w="2263" w:type="dxa"/>
            <w:tcBorders>
              <w:top w:val="single" w:sz="4" w:space="0" w:color="auto"/>
              <w:left w:val="single" w:sz="8"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变更申请时间</w:t>
            </w:r>
          </w:p>
        </w:tc>
        <w:tc>
          <w:tcPr>
            <w:tcW w:w="3232"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p>
        </w:tc>
        <w:tc>
          <w:tcPr>
            <w:tcW w:w="131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联系电话</w:t>
            </w:r>
          </w:p>
        </w:tc>
        <w:tc>
          <w:tcPr>
            <w:tcW w:w="2258" w:type="dxa"/>
            <w:tcBorders>
              <w:top w:val="single" w:sz="4" w:space="0" w:color="auto"/>
              <w:left w:val="single" w:sz="4" w:space="0" w:color="auto"/>
              <w:bottom w:val="single" w:sz="4" w:space="0" w:color="auto"/>
              <w:right w:val="single" w:sz="8" w:space="0" w:color="auto"/>
            </w:tcBorders>
            <w:vAlign w:val="center"/>
          </w:tcPr>
          <w:p>
            <w:pPr>
              <w:widowControl/>
              <w:jc w:val="left"/>
              <w:rPr>
                <w:rFonts w:ascii="Times New Roman" w:eastAsia="仿宋_GB2312" w:hAnsi="Times New Roman" w:cs="Times New Roman" w:hint="default"/>
                <w:kern w:val="0"/>
                <w:sz w:val="21"/>
                <w:szCs w:val="21"/>
              </w:rPr>
            </w:pPr>
          </w:p>
        </w:tc>
      </w:tr>
      <w:tr>
        <w:tblPrEx>
          <w:tblW w:w="9071" w:type="dxa"/>
          <w:jc w:val="center"/>
          <w:tblLayout w:type="fixed"/>
          <w:tblCellMar>
            <w:top w:w="0" w:type="dxa"/>
            <w:left w:w="108" w:type="dxa"/>
            <w:bottom w:w="0" w:type="dxa"/>
            <w:right w:w="108" w:type="dxa"/>
          </w:tblCellMar>
        </w:tblPrEx>
        <w:trPr>
          <w:trHeight w:val="7512"/>
          <w:jc w:val="center"/>
        </w:trPr>
        <w:tc>
          <w:tcPr>
            <w:tcW w:w="9071" w:type="dxa"/>
            <w:gridSpan w:val="5"/>
            <w:tcBorders>
              <w:top w:val="single" w:sz="4" w:space="0" w:color="auto"/>
              <w:left w:val="single" w:sz="8" w:space="0" w:color="auto"/>
              <w:bottom w:val="single" w:sz="8" w:space="0" w:color="auto"/>
              <w:right w:val="single" w:sz="8" w:space="0" w:color="auto"/>
            </w:tcBorders>
          </w:tcPr>
          <w:p>
            <w:pPr>
              <w:widowControl/>
              <w:spacing w:line="560" w:lineRule="exact"/>
              <w:jc w:val="left"/>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变更原因：</w:t>
            </w:r>
          </w:p>
          <w:p>
            <w:pPr>
              <w:widowControl/>
              <w:spacing w:line="560" w:lineRule="exact"/>
              <w:jc w:val="left"/>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pStyle w:val="FootnoteText"/>
              <w:rPr>
                <w:rFonts w:ascii="Times New Roman" w:eastAsia="仿宋_GB2312" w:hAnsi="Times New Roman" w:cs="Times New Roman" w:hint="default"/>
                <w:kern w:val="0"/>
                <w:sz w:val="21"/>
                <w:szCs w:val="21"/>
              </w:rPr>
            </w:pPr>
          </w:p>
          <w:p>
            <w:pPr>
              <w:pStyle w:val="FootnoteText"/>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rPr>
                <w:rFonts w:ascii="Times New Roman" w:eastAsia="仿宋_GB2312" w:hAnsi="Times New Roman" w:cs="Times New Roman" w:hint="default"/>
                <w:kern w:val="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830" w:firstLineChars="2300"/>
              <w:textAlignment w:val="auto"/>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 xml:space="preserve"> </w:t>
            </w:r>
            <w:r>
              <w:rPr>
                <w:rFonts w:ascii="Times New Roman" w:eastAsia="仿宋_GB2312" w:hAnsi="Times New Roman" w:cs="Times New Roman" w:hint="default"/>
                <w:kern w:val="0"/>
                <w:sz w:val="21"/>
                <w:szCs w:val="21"/>
                <w:lang w:val="en-US" w:eastAsia="zh-CN"/>
              </w:rPr>
              <w:t xml:space="preserve">  </w:t>
            </w:r>
            <w:r>
              <w:rPr>
                <w:rFonts w:ascii="Times New Roman" w:eastAsia="仿宋_GB2312" w:hAnsi="Times New Roman" w:cs="Times New Roman" w:hint="default"/>
                <w:kern w:val="0"/>
                <w:sz w:val="21"/>
                <w:szCs w:val="21"/>
              </w:rPr>
              <w:t xml:space="preserve"> 患者（或监护人）签字：</w:t>
            </w:r>
          </w:p>
          <w:p>
            <w:pPr>
              <w:keepNext w:val="0"/>
              <w:keepLines w:val="0"/>
              <w:pageBreakBefore w:val="0"/>
              <w:widowControl w:val="0"/>
              <w:kinsoku/>
              <w:wordWrap/>
              <w:overflowPunct/>
              <w:topLinePunct w:val="0"/>
              <w:autoSpaceDE/>
              <w:autoSpaceDN/>
              <w:bidi w:val="0"/>
              <w:adjustRightInd/>
              <w:snapToGrid/>
              <w:spacing w:line="400" w:lineRule="exact"/>
              <w:ind w:firstLine="4830" w:firstLineChars="2300"/>
              <w:textAlignment w:val="auto"/>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 xml:space="preserve">  </w:t>
            </w:r>
            <w:r>
              <w:rPr>
                <w:rFonts w:ascii="Times New Roman" w:eastAsia="仿宋_GB2312" w:hAnsi="Times New Roman" w:cs="Times New Roman" w:hint="default"/>
                <w:kern w:val="0"/>
                <w:sz w:val="21"/>
                <w:szCs w:val="21"/>
                <w:lang w:val="en-US" w:eastAsia="zh-CN"/>
              </w:rPr>
              <w:t xml:space="preserve">   </w:t>
            </w:r>
            <w:r>
              <w:rPr>
                <w:rFonts w:ascii="Times New Roman" w:eastAsia="仿宋_GB2312" w:hAnsi="Times New Roman" w:cs="Times New Roman" w:hint="default"/>
                <w:kern w:val="0"/>
                <w:sz w:val="21"/>
                <w:szCs w:val="21"/>
              </w:rPr>
              <w:t xml:space="preserve"> 与参保人关系：</w:t>
            </w:r>
          </w:p>
          <w:p>
            <w:pPr>
              <w:spacing w:line="560" w:lineRule="exact"/>
              <w:jc w:val="center"/>
              <w:rPr>
                <w:rFonts w:ascii="Times New Roman" w:eastAsia="仿宋_GB2312" w:hAnsi="Times New Roman" w:cs="Times New Roman" w:hint="default"/>
                <w:kern w:val="0"/>
                <w:sz w:val="21"/>
                <w:szCs w:val="21"/>
              </w:rPr>
            </w:pPr>
            <w:r>
              <w:rPr>
                <w:rFonts w:ascii="Times New Roman" w:eastAsia="仿宋_GB2312" w:hAnsi="Times New Roman" w:cs="Times New Roman" w:hint="default"/>
                <w:kern w:val="0"/>
                <w:sz w:val="21"/>
                <w:szCs w:val="21"/>
              </w:rPr>
              <w:t xml:space="preserve">                                    年   月   日</w:t>
            </w:r>
          </w:p>
        </w:tc>
      </w:tr>
    </w:tbl>
    <w:p>
      <w:pPr>
        <w:pStyle w:val="FootnoteText"/>
        <w:jc w:val="both"/>
        <w:rPr>
          <w:rFonts w:ascii="Times New Roman" w:eastAsia="仿宋_GB2312" w:hAnsi="Times New Roman" w:cs="Times New Roman" w:hint="default"/>
          <w:sz w:val="20"/>
          <w:szCs w:val="20"/>
        </w:rPr>
        <w:sectPr>
          <w:headerReference w:type="default" r:id="rId9"/>
          <w:footerReference w:type="default" r:id="rId10"/>
          <w:pgSz w:w="11850" w:h="16840"/>
          <w:pgMar w:top="2098" w:right="1531" w:bottom="1984" w:left="1531" w:header="720" w:footer="1701" w:gutter="0"/>
          <w:pgBorders>
            <w:top w:val="none" w:sz="0" w:space="0" w:color="auto"/>
            <w:left w:val="none" w:sz="0" w:space="0" w:color="auto"/>
            <w:bottom w:val="none" w:sz="0" w:space="0" w:color="auto"/>
            <w:right w:val="none" w:sz="0" w:space="0" w:color="auto"/>
          </w:pgBorders>
          <w:pgNumType w:fmt="decimal"/>
          <w:cols w:num="1" w:space="0"/>
          <w:rtlGutter w:val="0"/>
          <w:docGrid w:type="lines" w:linePitch="312" w:charSpace="0"/>
        </w:sectPr>
      </w:pPr>
    </w:p>
    <w:p>
      <w:pPr>
        <w:pStyle w:val="FootnoteText"/>
        <w:jc w:val="both"/>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附件4</w:t>
      </w:r>
    </w:p>
    <w:tbl>
      <w:tblPr>
        <w:tblStyle w:val="TableNormal"/>
        <w:tblW w:w="14173" w:type="dxa"/>
        <w:jc w:val="center"/>
        <w:tblLayout w:type="fixed"/>
        <w:tblCellMar>
          <w:top w:w="0" w:type="dxa"/>
          <w:left w:w="108" w:type="dxa"/>
          <w:bottom w:w="0" w:type="dxa"/>
          <w:right w:w="108" w:type="dxa"/>
        </w:tblCellMar>
      </w:tblPr>
      <w:tblGrid>
        <w:gridCol w:w="770"/>
        <w:gridCol w:w="2315"/>
        <w:gridCol w:w="975"/>
        <w:gridCol w:w="183"/>
        <w:gridCol w:w="564"/>
        <w:gridCol w:w="655"/>
        <w:gridCol w:w="91"/>
        <w:gridCol w:w="1142"/>
        <w:gridCol w:w="1234"/>
        <w:gridCol w:w="107"/>
        <w:gridCol w:w="1142"/>
        <w:gridCol w:w="46"/>
        <w:gridCol w:w="762"/>
        <w:gridCol w:w="426"/>
        <w:gridCol w:w="320"/>
        <w:gridCol w:w="822"/>
        <w:gridCol w:w="1203"/>
        <w:gridCol w:w="198"/>
        <w:gridCol w:w="1142"/>
        <w:gridCol w:w="76"/>
      </w:tblGrid>
      <w:tr>
        <w:tblPrEx>
          <w:tblW w:w="14173" w:type="dxa"/>
          <w:jc w:val="center"/>
          <w:tblLayout w:type="fixed"/>
          <w:tblCellMar>
            <w:top w:w="0" w:type="dxa"/>
            <w:left w:w="108" w:type="dxa"/>
            <w:bottom w:w="0" w:type="dxa"/>
            <w:right w:w="108" w:type="dxa"/>
          </w:tblCellMar>
        </w:tblPrEx>
        <w:trPr>
          <w:gridAfter w:val="1"/>
          <w:wAfter w:w="76" w:type="dxa"/>
          <w:trHeight w:val="504"/>
          <w:jc w:val="center"/>
        </w:trPr>
        <w:tc>
          <w:tcPr>
            <w:tcW w:w="14097" w:type="dxa"/>
            <w:gridSpan w:val="19"/>
            <w:tcBorders>
              <w:top w:val="nil"/>
              <w:left w:val="nil"/>
              <w:bottom w:val="nil"/>
              <w:right w:val="nil"/>
            </w:tcBorders>
            <w:shd w:val="clear" w:color="auto" w:fill="auto"/>
            <w:vAlign w:val="center"/>
          </w:tcPr>
          <w:p>
            <w:pPr>
              <w:widowControl/>
              <w:jc w:val="center"/>
              <w:textAlignment w:val="center"/>
              <w:rPr>
                <w:rFonts w:ascii="Times New Roman" w:eastAsia="方正小标宋简体" w:hAnsi="Times New Roman" w:cs="Times New Roman" w:hint="default"/>
                <w:b/>
                <w:bCs/>
                <w:color w:val="000000"/>
                <w:sz w:val="44"/>
                <w:szCs w:val="44"/>
              </w:rPr>
            </w:pPr>
            <w:r>
              <w:rPr>
                <w:rFonts w:ascii="Times New Roman" w:eastAsia="方正小标宋简体" w:hAnsi="Times New Roman" w:cs="Times New Roman" w:hint="default"/>
                <w:b/>
                <w:bCs/>
                <w:color w:val="000000"/>
                <w:kern w:val="0"/>
                <w:sz w:val="44"/>
                <w:szCs w:val="44"/>
              </w:rPr>
              <w:t>德州市长期护理保险居家上门护理服务情况记录表</w:t>
            </w:r>
          </w:p>
        </w:tc>
      </w:tr>
      <w:tr>
        <w:tblPrEx>
          <w:tblW w:w="14173" w:type="dxa"/>
          <w:jc w:val="center"/>
          <w:tblLayout w:type="fixed"/>
          <w:tblCellMar>
            <w:top w:w="0" w:type="dxa"/>
            <w:left w:w="108" w:type="dxa"/>
            <w:bottom w:w="0" w:type="dxa"/>
            <w:right w:w="108" w:type="dxa"/>
          </w:tblCellMar>
        </w:tblPrEx>
        <w:trPr>
          <w:gridAfter w:val="1"/>
          <w:wAfter w:w="76" w:type="dxa"/>
          <w:trHeight w:val="444"/>
          <w:jc w:val="center"/>
        </w:trPr>
        <w:tc>
          <w:tcPr>
            <w:tcW w:w="14097" w:type="dxa"/>
            <w:gridSpan w:val="19"/>
            <w:tcBorders>
              <w:top w:val="nil"/>
              <w:left w:val="nil"/>
              <w:bottom w:val="nil"/>
              <w:right w:val="nil"/>
            </w:tcBorders>
            <w:shd w:val="clear" w:color="auto" w:fill="auto"/>
            <w:vAlign w:val="center"/>
          </w:tcPr>
          <w:p>
            <w:pPr>
              <w:widowControl/>
              <w:jc w:val="center"/>
              <w:textAlignment w:val="center"/>
              <w:rPr>
                <w:rFonts w:ascii="Times New Roman" w:eastAsia="黑体" w:hAnsi="Times New Roman" w:cs="Times New Roman" w:hint="default"/>
                <w:b/>
                <w:bCs/>
                <w:color w:val="000000"/>
                <w:kern w:val="0"/>
                <w:sz w:val="28"/>
                <w:szCs w:val="28"/>
              </w:rPr>
            </w:pPr>
            <w:r>
              <w:rPr>
                <w:rFonts w:ascii="Times New Roman" w:eastAsia="黑体" w:hAnsi="Times New Roman" w:cs="Times New Roman" w:hint="default"/>
                <w:b/>
                <w:bCs/>
                <w:color w:val="000000"/>
                <w:kern w:val="0"/>
                <w:sz w:val="28"/>
                <w:szCs w:val="28"/>
              </w:rPr>
              <w:t>基础护理--生活护理</w:t>
            </w:r>
          </w:p>
          <w:p>
            <w:pPr>
              <w:pStyle w:val="FootnoteText"/>
              <w:rPr>
                <w:rFonts w:ascii="Times New Roman" w:eastAsia="黑体" w:hAnsi="Times New Roman" w:cs="Times New Roman" w:hint="default"/>
                <w:b/>
                <w:bCs/>
                <w:color w:val="000000"/>
                <w:kern w:val="0"/>
                <w:sz w:val="28"/>
                <w:szCs w:val="28"/>
              </w:rPr>
            </w:pPr>
            <w:r>
              <w:rPr>
                <w:rFonts w:ascii="Times New Roman" w:eastAsia="仿宋_GB2312" w:hAnsi="Times New Roman" w:cs="Times New Roman" w:hint="default"/>
                <w:color w:val="000000"/>
                <w:kern w:val="0"/>
                <w:sz w:val="21"/>
                <w:szCs w:val="21"/>
              </w:rPr>
              <w:t>医护机构：（盖章）                    参保人姓名：                          身份证号码：                          年        月</w:t>
            </w:r>
          </w:p>
        </w:tc>
      </w:tr>
      <w:tr>
        <w:tblPrEx>
          <w:tblW w:w="14173" w:type="dxa"/>
          <w:jc w:val="center"/>
          <w:tblLayout w:type="fixed"/>
          <w:tblCellMar>
            <w:top w:w="0" w:type="dxa"/>
            <w:left w:w="108" w:type="dxa"/>
            <w:bottom w:w="0" w:type="dxa"/>
            <w:right w:w="108" w:type="dxa"/>
          </w:tblCellMar>
        </w:tblPrEx>
        <w:trPr>
          <w:gridAfter w:val="1"/>
          <w:wAfter w:w="76" w:type="dxa"/>
          <w:trHeight w:hRule="exact" w:val="567"/>
          <w:jc w:val="center"/>
        </w:trPr>
        <w:tc>
          <w:tcPr>
            <w:tcW w:w="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序号</w:t>
            </w:r>
          </w:p>
        </w:tc>
        <w:tc>
          <w:tcPr>
            <w:tcW w:w="2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服务项目</w:t>
            </w:r>
          </w:p>
        </w:tc>
        <w:tc>
          <w:tcPr>
            <w:tcW w:w="36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月</w:t>
            </w:r>
            <w:r>
              <w:rPr>
                <w:rFonts w:ascii="Times New Roman" w:eastAsia="黑体" w:hAnsi="Times New Roman" w:cs="Times New Roman" w:hint="default"/>
                <w:color w:val="000000"/>
                <w:kern w:val="0"/>
                <w:sz w:val="21"/>
                <w:szCs w:val="21"/>
                <w:lang w:val="en-US" w:eastAsia="zh-CN"/>
              </w:rPr>
              <w:t xml:space="preserve">   </w:t>
            </w:r>
            <w:r>
              <w:rPr>
                <w:rFonts w:ascii="Times New Roman" w:eastAsia="黑体" w:hAnsi="Times New Roman" w:cs="Times New Roman" w:hint="default"/>
                <w:color w:val="000000"/>
                <w:kern w:val="0"/>
                <w:sz w:val="21"/>
                <w:szCs w:val="21"/>
              </w:rPr>
              <w:t>日</w:t>
            </w:r>
          </w:p>
        </w:tc>
        <w:tc>
          <w:tcPr>
            <w:tcW w:w="40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月</w:t>
            </w:r>
            <w:r>
              <w:rPr>
                <w:rFonts w:ascii="Times New Roman" w:eastAsia="黑体" w:hAnsi="Times New Roman" w:cs="Times New Roman" w:hint="default"/>
                <w:color w:val="000000"/>
                <w:kern w:val="0"/>
                <w:sz w:val="21"/>
                <w:szCs w:val="21"/>
                <w:lang w:val="en-US" w:eastAsia="zh-CN"/>
              </w:rPr>
              <w:t xml:space="preserve">   </w:t>
            </w:r>
            <w:r>
              <w:rPr>
                <w:rFonts w:ascii="Times New Roman" w:eastAsia="黑体" w:hAnsi="Times New Roman" w:cs="Times New Roman" w:hint="default"/>
                <w:color w:val="000000"/>
                <w:kern w:val="0"/>
                <w:sz w:val="21"/>
                <w:szCs w:val="21"/>
              </w:rPr>
              <w:t>日</w:t>
            </w:r>
          </w:p>
        </w:tc>
        <w:tc>
          <w:tcPr>
            <w:tcW w:w="33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月</w:t>
            </w:r>
            <w:r>
              <w:rPr>
                <w:rFonts w:ascii="Times New Roman" w:eastAsia="黑体" w:hAnsi="Times New Roman" w:cs="Times New Roman" w:hint="default"/>
                <w:color w:val="000000"/>
                <w:kern w:val="0"/>
                <w:sz w:val="21"/>
                <w:szCs w:val="21"/>
                <w:lang w:val="en-US" w:eastAsia="zh-CN"/>
              </w:rPr>
              <w:t xml:space="preserve">   </w:t>
            </w:r>
            <w:r>
              <w:rPr>
                <w:rFonts w:ascii="Times New Roman" w:eastAsia="黑体" w:hAnsi="Times New Roman" w:cs="Times New Roman" w:hint="default"/>
                <w:color w:val="000000"/>
                <w:kern w:val="0"/>
                <w:sz w:val="21"/>
                <w:szCs w:val="21"/>
              </w:rPr>
              <w:t>日</w:t>
            </w:r>
          </w:p>
        </w:tc>
      </w:tr>
      <w:tr>
        <w:tblPrEx>
          <w:tblW w:w="14173" w:type="dxa"/>
          <w:jc w:val="center"/>
          <w:tblLayout w:type="fixed"/>
          <w:tblCellMar>
            <w:top w:w="0" w:type="dxa"/>
            <w:left w:w="108" w:type="dxa"/>
            <w:bottom w:w="0" w:type="dxa"/>
            <w:right w:w="108" w:type="dxa"/>
          </w:tblCellMar>
        </w:tblPrEx>
        <w:trPr>
          <w:gridAfter w:val="1"/>
          <w:wAfter w:w="76" w:type="dxa"/>
          <w:trHeight w:hRule="exact" w:val="567"/>
          <w:jc w:val="center"/>
        </w:trPr>
        <w:tc>
          <w:tcPr>
            <w:tcW w:w="7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黑体" w:hAnsi="Times New Roman" w:cs="Times New Roman" w:hint="default"/>
                <w:color w:val="000000"/>
                <w:sz w:val="21"/>
                <w:szCs w:val="21"/>
              </w:rPr>
            </w:pPr>
          </w:p>
        </w:tc>
        <w:tc>
          <w:tcPr>
            <w:tcW w:w="2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黑体" w:hAnsi="Times New Roman" w:cs="Times New Roman" w:hint="default"/>
                <w:color w:val="000000"/>
                <w:sz w:val="21"/>
                <w:szCs w:val="21"/>
              </w:rPr>
            </w:pP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开始时间</w:t>
            </w: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结束时间</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护理时长</w:t>
            </w: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开始时间</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结束时间</w:t>
            </w: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护理时长</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开始时间</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结束时间</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护理时长</w:t>
            </w: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协助更衣</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2</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协助做好个人卫生</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3</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洗发</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4</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理发</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5</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口腔清洁</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6</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剃须、剪指（趾）甲</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7</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擦浴</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8</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协助翻身叩背排痰</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9</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协助如厕</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10</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排泄护理</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11</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皮肤照护</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12</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借助器具移动</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13</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kern w:val="0"/>
                <w:sz w:val="21"/>
                <w:szCs w:val="21"/>
              </w:rPr>
            </w:pPr>
            <w:r>
              <w:rPr>
                <w:rFonts w:ascii="Times New Roman" w:eastAsia="仿宋_GB2312" w:hAnsi="Times New Roman" w:cs="Times New Roman" w:hint="default"/>
                <w:color w:val="000000"/>
                <w:kern w:val="0"/>
                <w:sz w:val="21"/>
                <w:szCs w:val="21"/>
              </w:rPr>
              <w:t>床单元整理</w:t>
            </w:r>
          </w:p>
        </w:tc>
        <w:tc>
          <w:tcPr>
            <w:tcW w:w="11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val="820"/>
          <w:jc w:val="center"/>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服务统计</w:t>
            </w:r>
          </w:p>
        </w:tc>
        <w:tc>
          <w:tcPr>
            <w:tcW w:w="36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本次护理共</w:t>
            </w:r>
            <w:r>
              <w:rPr>
                <w:rStyle w:val="font31"/>
                <w:rFonts w:ascii="Times New Roman" w:eastAsia="仿宋_GB2312" w:hAnsi="Times New Roman" w:cs="Times New Roman" w:hint="default"/>
                <w:sz w:val="21"/>
                <w:szCs w:val="21"/>
              </w:rPr>
              <w:t>项;     本次护理共小时</w:t>
            </w:r>
          </w:p>
        </w:tc>
        <w:tc>
          <w:tcPr>
            <w:tcW w:w="37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本次护理共</w:t>
            </w:r>
            <w:r>
              <w:rPr>
                <w:rStyle w:val="font31"/>
                <w:rFonts w:ascii="Times New Roman" w:eastAsia="仿宋_GB2312" w:hAnsi="Times New Roman" w:cs="Times New Roman" w:hint="default"/>
                <w:sz w:val="21"/>
                <w:szCs w:val="21"/>
              </w:rPr>
              <w:t>项;      本次护理共小时</w:t>
            </w:r>
          </w:p>
        </w:tc>
        <w:tc>
          <w:tcPr>
            <w:tcW w:w="36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本次护理共</w:t>
            </w:r>
            <w:r>
              <w:rPr>
                <w:rStyle w:val="font31"/>
                <w:rFonts w:ascii="Times New Roman" w:eastAsia="仿宋_GB2312" w:hAnsi="Times New Roman" w:cs="Times New Roman" w:hint="default"/>
                <w:sz w:val="21"/>
                <w:szCs w:val="21"/>
              </w:rPr>
              <w:t>项;      本次护理共小时</w:t>
            </w: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护理人员签名</w:t>
            </w:r>
          </w:p>
        </w:tc>
        <w:tc>
          <w:tcPr>
            <w:tcW w:w="36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37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36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hRule="exact" w:val="454"/>
          <w:jc w:val="center"/>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家属签字</w:t>
            </w:r>
          </w:p>
        </w:tc>
        <w:tc>
          <w:tcPr>
            <w:tcW w:w="36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37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36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gridAfter w:val="1"/>
          <w:wAfter w:w="76" w:type="dxa"/>
          <w:trHeight w:val="617"/>
          <w:jc w:val="center"/>
        </w:trPr>
        <w:tc>
          <w:tcPr>
            <w:tcW w:w="14097" w:type="dxa"/>
            <w:gridSpan w:val="19"/>
            <w:tcBorders>
              <w:top w:val="nil"/>
              <w:left w:val="nil"/>
              <w:bottom w:val="nil"/>
              <w:right w:val="nil"/>
            </w:tcBorders>
            <w:shd w:val="clear" w:color="auto" w:fill="auto"/>
            <w:vAlign w:val="center"/>
          </w:tcPr>
          <w:p>
            <w:pPr>
              <w:widowControl/>
              <w:jc w:val="left"/>
              <w:textAlignment w:val="center"/>
              <w:rPr>
                <w:rFonts w:ascii="Times New Roman" w:eastAsia="仿宋_GB2312" w:hAnsi="Times New Roman" w:cs="Times New Roman" w:hint="default"/>
                <w:sz w:val="21"/>
                <w:szCs w:val="21"/>
              </w:rPr>
            </w:pPr>
            <w:r>
              <w:rPr>
                <w:rFonts w:ascii="Times New Roman" w:eastAsia="仿宋_GB2312" w:hAnsi="Times New Roman" w:cs="Times New Roman" w:hint="default"/>
                <w:sz w:val="21"/>
                <w:szCs w:val="21"/>
              </w:rPr>
              <w:t>备注：家属根据实际情况自选服务包，每个服务包服务项目不少于3个，且护理时长控制在1-1.5小时之间。</w:t>
            </w:r>
          </w:p>
        </w:tc>
      </w:tr>
      <w:tr>
        <w:tblPrEx>
          <w:tblW w:w="14173" w:type="dxa"/>
          <w:jc w:val="center"/>
          <w:tblLayout w:type="fixed"/>
          <w:tblCellMar>
            <w:top w:w="0" w:type="dxa"/>
            <w:left w:w="108" w:type="dxa"/>
            <w:bottom w:w="0" w:type="dxa"/>
            <w:right w:w="108" w:type="dxa"/>
          </w:tblCellMar>
        </w:tblPrEx>
        <w:trPr>
          <w:trHeight w:val="375"/>
          <w:jc w:val="center"/>
        </w:trPr>
        <w:tc>
          <w:tcPr>
            <w:tcW w:w="14173" w:type="dxa"/>
            <w:gridSpan w:val="20"/>
            <w:tcBorders>
              <w:top w:val="nil"/>
              <w:left w:val="nil"/>
              <w:bottom w:val="nil"/>
              <w:right w:val="nil"/>
            </w:tcBorders>
            <w:shd w:val="clear" w:color="auto" w:fill="auto"/>
            <w:vAlign w:val="center"/>
          </w:tcPr>
          <w:p>
            <w:pPr>
              <w:widowControl/>
              <w:jc w:val="center"/>
              <w:textAlignment w:val="center"/>
              <w:rPr>
                <w:rFonts w:ascii="Times New Roman" w:eastAsia="黑体" w:hAnsi="Times New Roman" w:cs="Times New Roman" w:hint="default"/>
                <w:b/>
                <w:bCs/>
                <w:color w:val="000000"/>
                <w:kern w:val="0"/>
                <w:sz w:val="28"/>
                <w:szCs w:val="28"/>
              </w:rPr>
            </w:pPr>
            <w:r>
              <w:rPr>
                <w:rFonts w:ascii="Times New Roman" w:eastAsia="黑体" w:hAnsi="Times New Roman" w:cs="Times New Roman" w:hint="default"/>
                <w:b/>
                <w:bCs/>
                <w:color w:val="000000"/>
                <w:kern w:val="0"/>
                <w:sz w:val="28"/>
                <w:szCs w:val="28"/>
              </w:rPr>
              <w:t>基础护理--专业护理</w:t>
            </w:r>
          </w:p>
          <w:p>
            <w:pPr>
              <w:pStyle w:val="FootnoteText"/>
              <w:rPr>
                <w:rFonts w:ascii="Times New Roman" w:eastAsia="黑体" w:hAnsi="Times New Roman" w:cs="Times New Roman" w:hint="default"/>
                <w:b/>
                <w:bCs/>
                <w:color w:val="000000"/>
                <w:kern w:val="0"/>
                <w:sz w:val="28"/>
                <w:szCs w:val="28"/>
              </w:rPr>
            </w:pPr>
            <w:r>
              <w:rPr>
                <w:rFonts w:ascii="Times New Roman" w:eastAsia="仿宋_GB2312" w:hAnsi="Times New Roman" w:cs="Times New Roman" w:hint="default"/>
                <w:color w:val="000000"/>
                <w:kern w:val="0"/>
                <w:sz w:val="21"/>
                <w:szCs w:val="21"/>
              </w:rPr>
              <w:t>医护机构：（盖章）                    参保人姓名：                          身份证号码：                          年        月</w:t>
            </w:r>
          </w:p>
        </w:tc>
      </w:tr>
      <w:tr>
        <w:tblPrEx>
          <w:tblW w:w="14173" w:type="dxa"/>
          <w:jc w:val="center"/>
          <w:tblLayout w:type="fixed"/>
          <w:tblCellMar>
            <w:top w:w="0" w:type="dxa"/>
            <w:left w:w="108" w:type="dxa"/>
            <w:bottom w:w="0" w:type="dxa"/>
            <w:right w:w="108" w:type="dxa"/>
          </w:tblCellMar>
        </w:tblPrEx>
        <w:trPr>
          <w:trHeight w:val="385"/>
          <w:jc w:val="center"/>
        </w:trPr>
        <w:tc>
          <w:tcPr>
            <w:tcW w:w="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序号</w:t>
            </w:r>
          </w:p>
        </w:tc>
        <w:tc>
          <w:tcPr>
            <w:tcW w:w="3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服务项目</w:t>
            </w:r>
          </w:p>
        </w:tc>
        <w:tc>
          <w:tcPr>
            <w:tcW w:w="51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 xml:space="preserve">  月    日</w:t>
            </w:r>
          </w:p>
        </w:tc>
        <w:tc>
          <w:tcPr>
            <w:tcW w:w="49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 xml:space="preserve">  月    日</w:t>
            </w:r>
          </w:p>
        </w:tc>
      </w:tr>
      <w:tr>
        <w:tblPrEx>
          <w:tblW w:w="14173" w:type="dxa"/>
          <w:jc w:val="center"/>
          <w:tblLayout w:type="fixed"/>
          <w:tblCellMar>
            <w:top w:w="0" w:type="dxa"/>
            <w:left w:w="108" w:type="dxa"/>
            <w:bottom w:w="0" w:type="dxa"/>
            <w:right w:w="108" w:type="dxa"/>
          </w:tblCellMar>
        </w:tblPrEx>
        <w:trPr>
          <w:trHeight w:val="469"/>
          <w:jc w:val="center"/>
        </w:trPr>
        <w:tc>
          <w:tcPr>
            <w:tcW w:w="7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黑体" w:hAnsi="Times New Roman" w:cs="Times New Roman" w:hint="default"/>
                <w:color w:val="000000"/>
                <w:sz w:val="21"/>
                <w:szCs w:val="21"/>
              </w:rPr>
            </w:pPr>
          </w:p>
        </w:tc>
        <w:tc>
          <w:tcPr>
            <w:tcW w:w="32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黑体" w:hAnsi="Times New Roman" w:cs="Times New Roman" w:hint="default"/>
                <w:color w:val="000000"/>
                <w:sz w:val="21"/>
                <w:szCs w:val="21"/>
              </w:rPr>
            </w:pPr>
          </w:p>
        </w:tc>
        <w:tc>
          <w:tcPr>
            <w:tcW w:w="7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项目选项</w:t>
            </w:r>
          </w:p>
        </w:tc>
        <w:tc>
          <w:tcPr>
            <w:tcW w:w="7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项目金额</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 xml:space="preserve">出诊费                             </w:t>
            </w:r>
          </w:p>
        </w:tc>
        <w:tc>
          <w:tcPr>
            <w:tcW w:w="12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本次护理 合计金额</w:t>
            </w: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项目选项</w:t>
            </w:r>
          </w:p>
        </w:tc>
        <w:tc>
          <w:tcPr>
            <w:tcW w:w="7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项目金额</w:t>
            </w: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 xml:space="preserve">出诊费                             </w:t>
            </w:r>
          </w:p>
        </w:tc>
        <w:tc>
          <w:tcPr>
            <w:tcW w:w="12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本次护理合计金额</w:t>
            </w:r>
          </w:p>
        </w:tc>
      </w:tr>
      <w:tr>
        <w:tblPrEx>
          <w:tblW w:w="14173" w:type="dxa"/>
          <w:jc w:val="center"/>
          <w:tblLayout w:type="fixed"/>
          <w:tblCellMar>
            <w:top w:w="0" w:type="dxa"/>
            <w:left w:w="108" w:type="dxa"/>
            <w:bottom w:w="0" w:type="dxa"/>
            <w:right w:w="108" w:type="dxa"/>
          </w:tblCellMar>
        </w:tblPrEx>
        <w:trPr>
          <w:trHeight w:val="576"/>
          <w:jc w:val="center"/>
        </w:trPr>
        <w:tc>
          <w:tcPr>
            <w:tcW w:w="7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32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kern w:val="0"/>
                <w:sz w:val="21"/>
                <w:szCs w:val="21"/>
              </w:rPr>
            </w:pPr>
            <w:r>
              <w:rPr>
                <w:rFonts w:ascii="Times New Roman" w:eastAsia="黑体" w:hAnsi="Times New Roman" w:cs="Times New Roman" w:hint="default"/>
                <w:color w:val="000000"/>
                <w:kern w:val="0"/>
                <w:sz w:val="21"/>
                <w:szCs w:val="21"/>
              </w:rPr>
              <w:t xml:space="preserve">职称：□副高级以上  </w:t>
            </w:r>
          </w:p>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 xml:space="preserve">□中级及以下           </w:t>
            </w:r>
          </w:p>
        </w:tc>
        <w:tc>
          <w:tcPr>
            <w:tcW w:w="129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黑体" w:hAnsi="Times New Roman" w:cs="Times New Roman" w:hint="default"/>
                <w:color w:val="000000"/>
                <w:sz w:val="21"/>
                <w:szCs w:val="21"/>
              </w:rPr>
            </w:p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黑体" w:hAnsi="Times New Roman" w:cs="Times New Roman" w:hint="default"/>
                <w:color w:val="000000"/>
                <w:sz w:val="21"/>
                <w:szCs w:val="21"/>
              </w:rPr>
            </w:pPr>
          </w:p>
        </w:tc>
        <w:tc>
          <w:tcPr>
            <w:tcW w:w="74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黑体"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黑体" w:hAnsi="Times New Roman" w:cs="Times New Roman" w:hint="default"/>
                <w:color w:val="000000"/>
                <w:kern w:val="0"/>
                <w:sz w:val="21"/>
                <w:szCs w:val="21"/>
              </w:rPr>
            </w:pPr>
            <w:r>
              <w:rPr>
                <w:rFonts w:ascii="Times New Roman" w:eastAsia="黑体" w:hAnsi="Times New Roman" w:cs="Times New Roman" w:hint="default"/>
                <w:color w:val="000000"/>
                <w:kern w:val="0"/>
                <w:sz w:val="21"/>
                <w:szCs w:val="21"/>
              </w:rPr>
              <w:t xml:space="preserve">职称：□副高级以上 </w:t>
            </w:r>
          </w:p>
          <w:p>
            <w:pPr>
              <w:widowControl/>
              <w:jc w:val="center"/>
              <w:textAlignment w:val="center"/>
              <w:rPr>
                <w:rFonts w:ascii="Times New Roman" w:eastAsia="黑体" w:hAnsi="Times New Roman" w:cs="Times New Roman" w:hint="default"/>
                <w:color w:val="000000"/>
                <w:sz w:val="21"/>
                <w:szCs w:val="21"/>
              </w:rPr>
            </w:pPr>
            <w:r>
              <w:rPr>
                <w:rFonts w:ascii="Times New Roman" w:eastAsia="黑体" w:hAnsi="Times New Roman" w:cs="Times New Roman" w:hint="default"/>
                <w:color w:val="000000"/>
                <w:kern w:val="0"/>
                <w:sz w:val="21"/>
                <w:szCs w:val="21"/>
              </w:rPr>
              <w:t xml:space="preserve">□中级及以下                </w:t>
            </w:r>
          </w:p>
        </w:tc>
        <w:tc>
          <w:tcPr>
            <w:tcW w:w="12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46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吸痰护理</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2</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换药（小换药）</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3</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气管切开护理</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4</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鼻饲管置管</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5</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鼻饲管置管（注食、注药）</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6</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胃肠减压</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7</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导尿（含留置导尿）</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8</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专项护理（含口腔护理、会阴冲洗）</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9</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一般物理降温</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10</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常规心电图检查——自动分析</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11</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spacing w:line="240" w:lineRule="exact"/>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血糖监测-便携式血糖仪</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12</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spacing w:line="240" w:lineRule="exact"/>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雾化吸入</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13</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spacing w:line="240" w:lineRule="exact"/>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膀胱冲洗</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14</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spacing w:line="240" w:lineRule="exact"/>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灌肠</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15</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spacing w:line="240" w:lineRule="exact"/>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造瘘护理</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16</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spacing w:line="240" w:lineRule="exact"/>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动静脉置管护理</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17</w:t>
            </w:r>
          </w:p>
        </w:tc>
        <w:tc>
          <w:tcPr>
            <w:tcW w:w="3290" w:type="dxa"/>
            <w:gridSpan w:val="2"/>
            <w:tcBorders>
              <w:top w:val="single" w:sz="4" w:space="0" w:color="000000"/>
              <w:left w:val="single" w:sz="4" w:space="0" w:color="000000"/>
              <w:bottom w:val="single" w:sz="4" w:space="0" w:color="000000"/>
              <w:right w:val="nil"/>
            </w:tcBorders>
            <w:shd w:val="clear" w:color="auto" w:fill="auto"/>
            <w:vAlign w:val="center"/>
          </w:tcPr>
          <w:p>
            <w:pPr>
              <w:widowControl/>
              <w:spacing w:line="240" w:lineRule="exact"/>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kern w:val="0"/>
                <w:sz w:val="21"/>
                <w:szCs w:val="21"/>
              </w:rPr>
              <w:t>静脉血标本采集</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4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b/>
                <w:bCs/>
                <w:color w:val="000000"/>
                <w:sz w:val="21"/>
                <w:szCs w:val="21"/>
              </w:rPr>
            </w:pPr>
            <w:r>
              <w:rPr>
                <w:rFonts w:ascii="Times New Roman" w:eastAsia="仿宋_GB2312" w:hAnsi="Times New Roman" w:cs="Times New Roman" w:hint="default"/>
                <w:b/>
                <w:bCs/>
                <w:color w:val="000000"/>
                <w:kern w:val="0"/>
                <w:sz w:val="21"/>
                <w:szCs w:val="21"/>
              </w:rPr>
              <w:t>合计</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b/>
                <w:bCs/>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b/>
                <w:bCs/>
                <w:color w:val="000000"/>
                <w:sz w:val="21"/>
                <w:szCs w:val="21"/>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b/>
                <w:bCs/>
                <w:color w:val="000000"/>
                <w:sz w:val="21"/>
                <w:szCs w:val="21"/>
              </w:rPr>
            </w:pPr>
          </w:p>
        </w:tc>
        <w:tc>
          <w:tcPr>
            <w:tcW w:w="12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b/>
                <w:bCs/>
                <w:color w:val="000000"/>
                <w:sz w:val="21"/>
                <w:szCs w:val="21"/>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b/>
                <w:bCs/>
                <w:color w:val="000000"/>
                <w:sz w:val="21"/>
                <w:szCs w:val="21"/>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b/>
                <w:bCs/>
                <w:color w:val="000000"/>
                <w:sz w:val="21"/>
                <w:szCs w:val="21"/>
              </w:rPr>
            </w:pP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b/>
                <w:bCs/>
                <w:color w:val="000000"/>
                <w:sz w:val="21"/>
                <w:szCs w:val="21"/>
              </w:rPr>
            </w:pP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b/>
                <w:bCs/>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4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医护人员签名</w:t>
            </w:r>
          </w:p>
        </w:tc>
        <w:tc>
          <w:tcPr>
            <w:tcW w:w="51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49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r>
      <w:tr>
        <w:tblPrEx>
          <w:tblW w:w="14173" w:type="dxa"/>
          <w:jc w:val="center"/>
          <w:tblLayout w:type="fixed"/>
          <w:tblCellMar>
            <w:top w:w="0" w:type="dxa"/>
            <w:left w:w="108" w:type="dxa"/>
            <w:bottom w:w="0" w:type="dxa"/>
            <w:right w:w="108" w:type="dxa"/>
          </w:tblCellMar>
        </w:tblPrEx>
        <w:trPr>
          <w:trHeight w:val="510"/>
          <w:jc w:val="center"/>
        </w:trPr>
        <w:tc>
          <w:tcPr>
            <w:tcW w:w="4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Times New Roman" w:eastAsia="仿宋_GB2312" w:hAnsi="Times New Roman" w:cs="Times New Roman" w:hint="default"/>
                <w:color w:val="000000"/>
                <w:sz w:val="21"/>
                <w:szCs w:val="21"/>
              </w:rPr>
            </w:pPr>
            <w:r>
              <w:rPr>
                <w:rFonts w:ascii="Times New Roman" w:eastAsia="仿宋_GB2312" w:hAnsi="Times New Roman" w:cs="Times New Roman" w:hint="default"/>
                <w:color w:val="000000"/>
                <w:kern w:val="0"/>
                <w:sz w:val="21"/>
                <w:szCs w:val="21"/>
              </w:rPr>
              <w:t>家属签字</w:t>
            </w:r>
          </w:p>
        </w:tc>
        <w:tc>
          <w:tcPr>
            <w:tcW w:w="51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c>
          <w:tcPr>
            <w:tcW w:w="49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eastAsia="仿宋_GB2312" w:hAnsi="Times New Roman" w:cs="Times New Roman" w:hint="default"/>
                <w:color w:val="000000"/>
                <w:sz w:val="21"/>
                <w:szCs w:val="21"/>
              </w:rPr>
            </w:pPr>
          </w:p>
        </w:tc>
      </w:tr>
    </w:tbl>
    <w:p>
      <w:pPr>
        <w:pStyle w:val="FootnoteText"/>
        <w:rPr>
          <w:rFonts w:ascii="Times New Roman" w:eastAsia="黑体" w:hAnsi="Times New Roman" w:cs="Times New Roman" w:hint="default"/>
          <w:color w:val="000000"/>
          <w:kern w:val="0"/>
          <w:sz w:val="28"/>
          <w:szCs w:val="28"/>
        </w:rPr>
      </w:pPr>
    </w:p>
    <w:p>
      <w:pPr>
        <w:pStyle w:val="FootnoteText"/>
        <w:rPr>
          <w:rFonts w:ascii="Times New Roman" w:eastAsia="仿宋_GB2312" w:hAnsi="Times New Roman" w:cs="Times New Roman" w:hint="default"/>
          <w:color w:val="000000"/>
          <w:kern w:val="0"/>
          <w:sz w:val="22"/>
          <w:szCs w:val="22"/>
        </w:rPr>
      </w:pPr>
      <w:r>
        <w:rPr>
          <w:rFonts w:ascii="Times New Roman" w:eastAsia="仿宋_GB2312" w:hAnsi="Times New Roman" w:cs="Times New Roman" w:hint="default"/>
          <w:color w:val="000000"/>
          <w:kern w:val="0"/>
          <w:sz w:val="22"/>
          <w:szCs w:val="22"/>
        </w:rPr>
        <w:t>备注：专业护理服务项目根据失能状态按需选择。</w:t>
      </w:r>
    </w:p>
    <w:p>
      <w:pPr>
        <w:pStyle w:val="FootnoteText"/>
        <w:rPr>
          <w:rFonts w:ascii="Times New Roman" w:eastAsia="仿宋_GB2312" w:hAnsi="Times New Roman" w:cs="Times New Roman" w:hint="default"/>
          <w:color w:val="000000"/>
          <w:kern w:val="0"/>
          <w:sz w:val="22"/>
          <w:szCs w:val="22"/>
        </w:rPr>
        <w:sectPr>
          <w:headerReference w:type="default" r:id="rId11"/>
          <w:footerReference w:type="default" r:id="rId12"/>
          <w:pgSz w:w="16840" w:h="11850" w:orient="landscape"/>
          <w:pgMar w:top="1701" w:right="1531" w:bottom="1587" w:left="1531" w:header="720" w:footer="1417" w:gutter="0"/>
          <w:pgBorders>
            <w:top w:val="none" w:sz="0" w:space="0" w:color="auto"/>
            <w:left w:val="none" w:sz="0" w:space="0" w:color="auto"/>
            <w:bottom w:val="none" w:sz="0" w:space="0" w:color="auto"/>
            <w:right w:val="none" w:sz="0" w:space="0" w:color="auto"/>
          </w:pgBorders>
          <w:pgNumType w:fmt="decimal"/>
          <w:cols w:num="1" w:space="0"/>
          <w:rtlGutter w:val="0"/>
          <w:docGrid w:type="lines" w:linePitch="312" w:charSpace="0"/>
        </w:sectPr>
      </w:pPr>
    </w:p>
    <w:p>
      <w:pPr>
        <w:pStyle w:val="FootnoteText"/>
        <w:rPr>
          <w:rFonts w:ascii="Times New Roman" w:eastAsia="仿宋_GB2312" w:hAnsi="Times New Roman" w:cs="Times New Roman" w:hint="default"/>
          <w:color w:val="000000"/>
          <w:kern w:val="0"/>
          <w:sz w:val="22"/>
          <w:szCs w:val="22"/>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hAnsi="Times New Roman" w:cs="Times New Roman" w:hint="default"/>
          <w:sz w:val="21"/>
        </w:rPr>
      </w:pPr>
    </w:p>
    <w:p>
      <w:pPr>
        <w:pStyle w:val="FootnoteText"/>
        <w:rPr>
          <w:rFonts w:ascii="Times New Roman" w:eastAsia="仿宋_GB2312" w:hAnsi="Times New Roman" w:cs="Times New Roman" w:hint="default"/>
          <w:sz w:val="32"/>
          <w:szCs w:val="32"/>
        </w:rPr>
      </w:pPr>
    </w:p>
    <w:p>
      <w:pPr>
        <w:pStyle w:val="FootnoteText"/>
        <w:rPr>
          <w:rFonts w:ascii="Times New Roman" w:eastAsia="仿宋_GB2312" w:hAnsi="Times New Roman" w:cs="Times New Roman" w:hint="default"/>
          <w:sz w:val="32"/>
          <w:szCs w:val="32"/>
        </w:rPr>
      </w:pPr>
    </w:p>
    <w:p>
      <w:pPr>
        <w:pStyle w:val="FootnoteText"/>
        <w:rPr>
          <w:rFonts w:ascii="Times New Roman" w:eastAsia="仿宋_GB2312" w:hAnsi="Times New Roman" w:cs="Times New Roman" w:hint="default"/>
          <w:sz w:val="32"/>
          <w:szCs w:val="32"/>
        </w:rPr>
      </w:pPr>
      <w:r>
        <w:rPr>
          <w:rFonts w:ascii="Times New Roman" w:hAnsi="Times New Roman" w:cs="Times New Roman" w:hint="default"/>
          <w:sz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158115</wp:posOffset>
                </wp:positionV>
                <wp:extent cx="5579745" cy="635"/>
                <wp:effectExtent l="0" t="0" r="0" b="0"/>
                <wp:wrapNone/>
                <wp:docPr id="4" name="直线 6"/>
                <wp:cNvGraphicFramePr/>
                <a:graphic xmlns:a="http://schemas.openxmlformats.org/drawingml/2006/main">
                  <a:graphicData uri="http://schemas.microsoft.com/office/word/2010/wordprocessingShape">
                    <wps:wsp xmlns:wps="http://schemas.microsoft.com/office/word/2010/wordprocessingShape">
                      <wps:cNvSpPr/>
                      <wps:spPr>
                        <a:xfrm>
                          <a:off x="0" y="0"/>
                          <a:ext cx="5579745" cy="635"/>
                        </a:xfrm>
                        <a:prstGeom prst="line">
                          <a:avLst/>
                        </a:prstGeom>
                        <a:ln w="12700">
                          <a:solidFill>
                            <a:srgbClr val="000000"/>
                          </a:solidFill>
                          <a:headEnd/>
                          <a:tailEnd/>
                        </a:ln>
                      </wps:spPr>
                      <wps:bodyPr upright="1"/>
                    </wps:wsp>
                  </a:graphicData>
                </a:graphic>
              </wp:anchor>
            </w:drawing>
          </mc:Choice>
          <mc:Fallback>
            <w:pict>
              <v:line id="直线 6" o:spid="_x0000_s1027" style="mso-height-relative:page;mso-width-relative:page;position:absolute;z-index:251663360" from="1.4pt,12.45pt" to="440.75pt,12.5pt" coordsize="21600,21600" stroked="t" strokecolor="black">
                <v:stroke joinstyle="round"/>
                <o:lock v:ext="edit" aspectratio="f"/>
              </v:line>
            </w:pict>
          </mc:Fallback>
        </mc:AlternateContent>
      </w:r>
    </w:p>
    <w:p>
      <w:pPr>
        <w:pStyle w:val="FootnoteText"/>
        <w:jc w:val="center"/>
        <w:rPr>
          <w:rFonts w:ascii="Times New Roman" w:eastAsia="仿宋_GB2312" w:hAnsi="Times New Roman" w:cs="Times New Roman" w:hint="default"/>
          <w:spacing w:val="47"/>
          <w:kern w:val="0"/>
          <w:sz w:val="32"/>
          <w:szCs w:val="32"/>
        </w:rPr>
      </w:pPr>
      <w:r>
        <w:rPr>
          <w:rFonts w:ascii="Times New Roman" w:hAnsi="Times New Roman" w:cs="Times New Roman" w:hint="default"/>
          <w:sz w:val="28"/>
          <w:szCs w:val="28"/>
        </w:rPr>
        <mc:AlternateContent>
          <mc:Choice Requires="wps">
            <w:drawing>
              <wp:anchor distT="0" distB="0" distL="114300" distR="114300" simplePos="0" relativeHeight="251664384" behindDoc="0" locked="0" layoutInCell="1" allowOverlap="1">
                <wp:simplePos x="0" y="0"/>
                <wp:positionH relativeFrom="column">
                  <wp:posOffset>18415</wp:posOffset>
                </wp:positionH>
                <wp:positionV relativeFrom="paragraph">
                  <wp:posOffset>283210</wp:posOffset>
                </wp:positionV>
                <wp:extent cx="5579745" cy="635"/>
                <wp:effectExtent l="0" t="0" r="0" b="0"/>
                <wp:wrapNone/>
                <wp:docPr id="5" name="直线 7"/>
                <wp:cNvGraphicFramePr/>
                <a:graphic xmlns:a="http://schemas.openxmlformats.org/drawingml/2006/main">
                  <a:graphicData uri="http://schemas.microsoft.com/office/word/2010/wordprocessingShape">
                    <wps:wsp xmlns:wps="http://schemas.microsoft.com/office/word/2010/wordprocessingShape">
                      <wps:cNvSpPr/>
                      <wps:spPr>
                        <a:xfrm>
                          <a:off x="0" y="0"/>
                          <a:ext cx="5579745" cy="635"/>
                        </a:xfrm>
                        <a:prstGeom prst="line">
                          <a:avLst/>
                        </a:prstGeom>
                        <a:ln w="12700">
                          <a:solidFill>
                            <a:srgbClr val="000000"/>
                          </a:solidFill>
                          <a:headEnd/>
                          <a:tailEnd/>
                        </a:ln>
                      </wps:spPr>
                      <wps:bodyPr upright="1"/>
                    </wps:wsp>
                  </a:graphicData>
                </a:graphic>
              </wp:anchor>
            </w:drawing>
          </mc:Choice>
          <mc:Fallback>
            <w:pict>
              <v:line id="直线 7" o:spid="_x0000_s1028" style="mso-height-relative:page;mso-width-relative:page;position:absolute;z-index:251665408" from="1.45pt,22.3pt" to="440.8pt,22.35pt" coordsize="21600,21600" stroked="t" strokecolor="black">
                <v:stroke joinstyle="round"/>
                <o:lock v:ext="edit" aspectratio="f"/>
              </v:line>
            </w:pict>
          </mc:Fallback>
        </mc:AlternateContent>
      </w:r>
      <w:r>
        <w:rPr>
          <w:rFonts w:ascii="Times New Roman" w:eastAsia="仿宋_GB2312" w:hAnsi="Times New Roman" w:cs="Times New Roman" w:hint="default"/>
          <w:sz w:val="28"/>
          <w:szCs w:val="28"/>
        </w:rPr>
        <w:t>德州市医疗保障局</w:t>
      </w:r>
      <w:r>
        <w:rPr>
          <w:rFonts w:ascii="Times New Roman" w:eastAsia="仿宋_GB2312" w:hAnsi="Times New Roman" w:cs="Times New Roman" w:hint="default"/>
          <w:sz w:val="28"/>
          <w:szCs w:val="28"/>
          <w:lang w:val="en-US" w:eastAsia="zh-CN"/>
        </w:rPr>
        <w:t>办公室                   2022年12月</w:t>
      </w:r>
      <w:r>
        <w:rPr>
          <w:rFonts w:ascii="Times New Roman" w:eastAsia="仿宋_GB2312" w:hAnsi="Times New Roman" w:cs="Times New Roman" w:hint="eastAsia"/>
          <w:sz w:val="28"/>
          <w:szCs w:val="28"/>
          <w:lang w:val="en-US" w:eastAsia="zh-CN"/>
        </w:rPr>
        <w:t>29</w:t>
      </w:r>
      <w:r>
        <w:rPr>
          <w:rFonts w:ascii="Times New Roman" w:eastAsia="仿宋_GB2312" w:hAnsi="Times New Roman" w:cs="Times New Roman" w:hint="default"/>
          <w:sz w:val="28"/>
          <w:szCs w:val="28"/>
          <w:lang w:val="en-US" w:eastAsia="zh-CN"/>
        </w:rPr>
        <w:t>日印发</w:t>
      </w:r>
    </w:p>
    <w:sectPr>
      <w:headerReference w:type="default" r:id="rId13"/>
      <w:footerReference w:type="default" r:id="rId14"/>
      <w:pgSz w:w="11850" w:h="16840"/>
      <w:pgMar w:top="2098" w:right="1531" w:bottom="1984" w:left="1531" w:header="720" w:footer="1701" w:gutter="0"/>
      <w:pgBorders>
        <w:top w:val="none" w:sz="0" w:space="0" w:color="auto"/>
        <w:left w:val="none" w:sz="0" w:space="0" w:color="auto"/>
        <w:bottom w:val="none" w:sz="0" w:space="0" w:color="auto"/>
        <w:right w:val="none" w:sz="0" w:space="0" w:color="auto"/>
      </w:pgBorders>
      <w:pgNumType w:fmt="decimal"/>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hint="eastAsia"/>
                              <w:sz w:val="28"/>
                              <w:szCs w:val="28"/>
                              <w:lang w:val="en-US" w:eastAsia="zh-CN"/>
                            </w:rPr>
                            <w:t xml:space="preserve"> </w:t>
                          </w:r>
                          <w:r>
                            <w:rPr>
                              <w:rFonts w:ascii="Times New Roman" w:hAnsi="Times New Roman"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49" type="#_x0000_t202" style="width:2in;height:2in;margin-top:0;margin-left:0;mso-height-relative:page;mso-position-horizontal:outside;mso-position-horizontal-relative:margin;mso-width-relative:page;mso-wrap-style:none;position:absolute;z-index:251664384" coordsize="21600,21600" filled="f" stroked="f">
              <o:lock v:ext="edit" aspectratio="f"/>
              <v:textbox style="mso-fit-shape-to-text:t" inset="0,0,0,0">
                <w:txbxContent>
                  <w:p>
                    <w:pPr>
                      <w:pStyle w:val="Foo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hint="eastAsia"/>
                        <w:sz w:val="28"/>
                        <w:szCs w:val="28"/>
                        <w:lang w:val="en-US" w:eastAsia="zh-CN"/>
                      </w:rPr>
                      <w:t xml:space="preserve"> </w:t>
                    </w:r>
                    <w:r>
                      <w:rPr>
                        <w:rFonts w:ascii="Times New Roman" w:hAnsi="Times New Roman"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hint="eastAsia"/>
                              <w:sz w:val="28"/>
                              <w:szCs w:val="28"/>
                              <w:lang w:val="en-US" w:eastAsia="zh-CN"/>
                            </w:rPr>
                            <w:t xml:space="preserve"> </w:t>
                          </w:r>
                          <w:r>
                            <w:rPr>
                              <w:rFonts w:ascii="Times New Roman" w:hAnsi="Times New Roman"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2051" type="#_x0000_t202" style="width:2in;height:2in;margin-top:0;margin-left:0;mso-height-relative:page;mso-position-horizontal:center;mso-position-horizontal-relative:margin;mso-width-relative:page;mso-wrap-style:none;position:absolute;z-index:251668480" coordsize="21600,21600" filled="f" stroked="f">
              <o:lock v:ext="edit" aspectratio="f"/>
              <v:textbox style="mso-fit-shape-to-text:t" inset="0,0,0,0">
                <w:txbxContent>
                  <w:p>
                    <w:pPr>
                      <w:pStyle w:val="Foo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hint="eastAsia"/>
                        <w:sz w:val="28"/>
                        <w:szCs w:val="28"/>
                        <w:lang w:val="en-US" w:eastAsia="zh-CN"/>
                      </w:rPr>
                      <w:t xml:space="preserve"> </w:t>
                    </w:r>
                    <w:r>
                      <w:rPr>
                        <w:rFonts w:ascii="Times New Roman" w:hAnsi="Times New Roman"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hint="eastAsia"/>
                              <w:sz w:val="28"/>
                              <w:szCs w:val="28"/>
                              <w:lang w:val="en-US" w:eastAsia="zh-CN"/>
                            </w:rPr>
                            <w:t xml:space="preserve"> </w:t>
                          </w:r>
                          <w:r>
                            <w:rPr>
                              <w:rFonts w:ascii="Times New Roman" w:hAnsi="Times New Roman"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53" type="#_x0000_t202" style="width:2in;height:2in;margin-top:0;margin-left:0;mso-height-relative:page;mso-position-horizontal:outside;mso-position-horizontal-relative:margin;mso-width-relative:page;mso-wrap-style:none;position:absolute;z-index:251666432" coordsize="21600,21600" filled="f" stroked="f">
              <o:lock v:ext="edit" aspectratio="f"/>
              <v:textbox style="mso-fit-shape-to-text:t" inset="0,0,0,0">
                <w:txbxContent>
                  <w:p>
                    <w:pPr>
                      <w:pStyle w:val="Foo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hint="eastAsia"/>
                        <w:sz w:val="28"/>
                        <w:szCs w:val="28"/>
                        <w:lang w:val="en-US" w:eastAsia="zh-CN"/>
                      </w:rPr>
                      <w:t xml:space="preserve"> </w:t>
                    </w:r>
                    <w:r>
                      <w:rPr>
                        <w:rFonts w:ascii="Times New Roman" w:hAnsi="Times New Roman"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lang w:val="en-US" w:eastAsia="zh-CN"/>
                            </w:rPr>
                            <w:t xml:space="preserve"> </w:t>
                          </w:r>
                          <w:r>
                            <w:rPr>
                              <w:rFonts w:ascii="Times New Roman" w:hAnsi="Times New Roman" w:cs="Times New Roman" w:hint="default"/>
                              <w:sz w:val="28"/>
                              <w:szCs w:val="28"/>
                            </w:rPr>
                            <w:fldChar w:fldCharType="begin"/>
                          </w:r>
                          <w:r>
                            <w:rPr>
                              <w:rFonts w:ascii="Times New Roman" w:hAnsi="Times New Roman" w:cs="Times New Roman" w:hint="default"/>
                              <w:sz w:val="28"/>
                              <w:szCs w:val="28"/>
                            </w:rPr>
                            <w:instrText xml:space="preserve"> PAGE  \* MERGEFORMAT </w:instrText>
                          </w:r>
                          <w:r>
                            <w:rPr>
                              <w:rFonts w:ascii="Times New Roman" w:hAnsi="Times New Roman" w:cs="Times New Roman" w:hint="default"/>
                              <w:sz w:val="28"/>
                              <w:szCs w:val="28"/>
                            </w:rPr>
                            <w:fldChar w:fldCharType="separate"/>
                          </w:r>
                          <w:r>
                            <w:rPr>
                              <w:rFonts w:ascii="Times New Roman" w:hAnsi="Times New Roman" w:cs="Times New Roman" w:hint="default"/>
                              <w:sz w:val="28"/>
                              <w:szCs w:val="28"/>
                            </w:rPr>
                            <w:t>14</w:t>
                          </w:r>
                          <w:r>
                            <w:rPr>
                              <w:rFonts w:ascii="Times New Roman" w:hAnsi="Times New Roman" w:cs="Times New Roman" w:hint="default"/>
                              <w:sz w:val="28"/>
                              <w:szCs w:val="28"/>
                            </w:rPr>
                            <w:fldChar w:fldCharType="end"/>
                          </w:r>
                          <w:r>
                            <w:rPr>
                              <w:rFonts w:ascii="Times New Roman" w:hAnsi="Times New Roman" w:hint="eastAsia"/>
                              <w:sz w:val="28"/>
                              <w:szCs w:val="28"/>
                              <w:lang w:val="en-US" w:eastAsia="zh-CN"/>
                            </w:rPr>
                            <w:t xml:space="preserve"> </w:t>
                          </w:r>
                          <w:r>
                            <w:rPr>
                              <w:rFonts w:ascii="Times New Roman" w:hAnsi="Times New Roman"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2055" type="#_x0000_t202" style="width:2in;height:2in;margin-top:0;margin-left:0;mso-height-relative:page;mso-position-horizontal:center;mso-position-horizontal-relative:margin;mso-width-relative:page;mso-wrap-style:none;position:absolute;z-index:251672576" coordsize="21600,21600" filled="f" stroked="f">
              <o:lock v:ext="edit" aspectratio="f"/>
              <v:textbox style="mso-fit-shape-to-text:t" inset="0,0,0,0">
                <w:txbxContent>
                  <w:p>
                    <w:pPr>
                      <w:pStyle w:val="Foo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lang w:val="en-US" w:eastAsia="zh-CN"/>
                      </w:rPr>
                      <w:t xml:space="preserve"> </w:t>
                    </w:r>
                    <w:r>
                      <w:rPr>
                        <w:rFonts w:ascii="Times New Roman" w:hAnsi="Times New Roman" w:cs="Times New Roman" w:hint="default"/>
                        <w:sz w:val="28"/>
                        <w:szCs w:val="28"/>
                      </w:rPr>
                      <w:fldChar w:fldCharType="begin"/>
                    </w:r>
                    <w:r>
                      <w:rPr>
                        <w:rFonts w:ascii="Times New Roman" w:hAnsi="Times New Roman" w:cs="Times New Roman" w:hint="default"/>
                        <w:sz w:val="28"/>
                        <w:szCs w:val="28"/>
                      </w:rPr>
                      <w:instrText xml:space="preserve"> PAGE  \* MERGEFORMAT </w:instrText>
                    </w:r>
                    <w:r>
                      <w:rPr>
                        <w:rFonts w:ascii="Times New Roman" w:hAnsi="Times New Roman" w:cs="Times New Roman" w:hint="default"/>
                        <w:sz w:val="28"/>
                        <w:szCs w:val="28"/>
                      </w:rPr>
                      <w:fldChar w:fldCharType="separate"/>
                    </w:r>
                    <w:r>
                      <w:rPr>
                        <w:rFonts w:ascii="Times New Roman" w:hAnsi="Times New Roman" w:cs="Times New Roman" w:hint="default"/>
                        <w:sz w:val="28"/>
                        <w:szCs w:val="28"/>
                      </w:rPr>
                      <w:t>14</w:t>
                    </w:r>
                    <w:r>
                      <w:rPr>
                        <w:rFonts w:ascii="Times New Roman" w:hAnsi="Times New Roman" w:cs="Times New Roman" w:hint="default"/>
                        <w:sz w:val="28"/>
                        <w:szCs w:val="28"/>
                      </w:rPr>
                      <w:fldChar w:fldCharType="end"/>
                    </w:r>
                    <w:r>
                      <w:rPr>
                        <w:rFonts w:ascii="Times New Roman" w:hAnsi="Times New Roman" w:hint="eastAsia"/>
                        <w:sz w:val="28"/>
                        <w:szCs w:val="28"/>
                        <w:lang w:val="en-US" w:eastAsia="zh-CN"/>
                      </w:rPr>
                      <w:t xml:space="preserve"> </w:t>
                    </w:r>
                    <w:r>
                      <w:rPr>
                        <w:rFonts w:ascii="Times New Roman" w:hAnsi="Times New Roman"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hint="eastAsia"/>
                              <w:sz w:val="28"/>
                              <w:szCs w:val="28"/>
                              <w:lang w:val="en-US" w:eastAsia="zh-CN"/>
                            </w:rPr>
                            <w:t xml:space="preserve"> </w:t>
                          </w:r>
                          <w:r>
                            <w:rPr>
                              <w:rFonts w:ascii="Times New Roman" w:hAnsi="Times New Roman"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2057" type="#_x0000_t202" style="width:2in;height:2in;margin-top:0;margin-left:0;mso-height-relative:page;mso-position-horizontal:outside;mso-position-horizontal-relative:margin;mso-width-relative:page;mso-wrap-style:none;position:absolute;z-index:251670528" coordsize="21600,21600" filled="f" stroked="f">
              <o:lock v:ext="edit" aspectratio="f"/>
              <v:textbox style="mso-fit-shape-to-text:t" inset="0,0,0,0">
                <w:txbxContent>
                  <w:p>
                    <w:pPr>
                      <w:pStyle w:val="Footer"/>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hint="eastAsia"/>
                        <w:sz w:val="28"/>
                        <w:szCs w:val="28"/>
                        <w:lang w:val="en-US" w:eastAsia="zh-CN"/>
                      </w:rPr>
                      <w:t xml:space="preserve"> </w:t>
                    </w:r>
                    <w:r>
                      <w:rPr>
                        <w:rFonts w:ascii="Times New Roman" w:hAnsi="Times New Roman"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200pt;height:100pt;margin-top:0;margin-left:0;mso-position-horizontal:center;mso-position-horizontal-relative:page;mso-position-vertical:center;mso-position-vertical-relative:page;position:absolute;rotation:-40;z-index:251659264" fillcolor="#e0e0e0" strokecolor="#e0e0e0">
          <v:textpath style="font-family:Arial" string="德州市政府"/>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width:200pt;height:100pt;margin-top:0;margin-left:0;mso-position-horizontal:center;mso-position-horizontal-relative:page;mso-position-vertical:center;mso-position-vertical-relative:page;position:absolute;rotation:-40;z-index:251660288" fillcolor="#e0e0e0" strokecolor="#e0e0e0">
          <v:textpath style="font-family:Arial" string="德州市政府"/>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width:200pt;height:100pt;margin-top:0;margin-left:0;mso-position-horizontal:center;mso-position-horizontal-relative:page;mso-position-vertical:center;mso-position-vertical-relative:page;position:absolute;rotation:-40;z-index:251661312" fillcolor="#e0e0e0" strokecolor="#e0e0e0">
          <v:textpath style="font-family:Arial" string="德州市政府"/>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width:200pt;height:100pt;margin-top:0;margin-left:0;mso-position-horizontal:center;mso-position-horizontal-relative:page;mso-position-vertical:center;mso-position-vertical-relative:page;position:absolute;rotation:-40;z-index:251662336" fillcolor="#e0e0e0" strokecolor="#e0e0e0">
          <v:textpath style="font-family:Arial" string="德州市政府"/>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width:200pt;height:100pt;margin-top:0;margin-left:0;mso-position-horizontal:center;mso-position-horizontal-relative:page;mso-position-vertical:center;mso-position-vertical-relative:page;position:absolute;rotation:-40;z-index:251663360" fillcolor="#e0e0e0" strokecolor="#e0e0e0">
          <v:textpath style="font-family:Arial" string="德州市政府"/>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TrueTypeFonts/>
  <w:saveSubset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BBF7412"/>
    <w:rsid w:val="8DCBE16E"/>
    <w:rsid w:val="8F1F778A"/>
    <w:rsid w:val="8FFACC3C"/>
    <w:rsid w:val="90FA18D0"/>
    <w:rsid w:val="93ED3A07"/>
    <w:rsid w:val="96FAA4F5"/>
    <w:rsid w:val="97BF0EA9"/>
    <w:rsid w:val="99F58BC4"/>
    <w:rsid w:val="9AFD97B9"/>
    <w:rsid w:val="9B172689"/>
    <w:rsid w:val="9BBDAB4B"/>
    <w:rsid w:val="9BF477D4"/>
    <w:rsid w:val="9D4B5CFF"/>
    <w:rsid w:val="9DCECA71"/>
    <w:rsid w:val="9EFD89DA"/>
    <w:rsid w:val="9EFF2F19"/>
    <w:rsid w:val="9FDBE35D"/>
    <w:rsid w:val="9FFD5AEC"/>
    <w:rsid w:val="A6FDE3EE"/>
    <w:rsid w:val="ABD9665D"/>
    <w:rsid w:val="ABF7B531"/>
    <w:rsid w:val="ACE4C906"/>
    <w:rsid w:val="ADEFC992"/>
    <w:rsid w:val="ADFF1E74"/>
    <w:rsid w:val="AF3B08EF"/>
    <w:rsid w:val="AF779682"/>
    <w:rsid w:val="AFAB69D6"/>
    <w:rsid w:val="AFBFD022"/>
    <w:rsid w:val="AFFF2C6E"/>
    <w:rsid w:val="B1E3251F"/>
    <w:rsid w:val="B6FE74C5"/>
    <w:rsid w:val="B77B51DB"/>
    <w:rsid w:val="B7EED4BB"/>
    <w:rsid w:val="B89E0153"/>
    <w:rsid w:val="B8ED2BB9"/>
    <w:rsid w:val="B8EDB721"/>
    <w:rsid w:val="B9DB2734"/>
    <w:rsid w:val="BA7B23C6"/>
    <w:rsid w:val="BAF9E828"/>
    <w:rsid w:val="BBD3E48F"/>
    <w:rsid w:val="BBDFBB1F"/>
    <w:rsid w:val="BBF13AEB"/>
    <w:rsid w:val="BC551AD2"/>
    <w:rsid w:val="BD7D97B1"/>
    <w:rsid w:val="BD7EF51F"/>
    <w:rsid w:val="BEB7FE3F"/>
    <w:rsid w:val="BECF0C58"/>
    <w:rsid w:val="BF576447"/>
    <w:rsid w:val="BF6D1349"/>
    <w:rsid w:val="BFAE64C8"/>
    <w:rsid w:val="BFB75E3E"/>
    <w:rsid w:val="BFD91DC0"/>
    <w:rsid w:val="BFEB12BC"/>
    <w:rsid w:val="BFEBC4D5"/>
    <w:rsid w:val="BFEFD4DF"/>
    <w:rsid w:val="BFF76D23"/>
    <w:rsid w:val="BFF7F201"/>
    <w:rsid w:val="BFFFF11D"/>
    <w:rsid w:val="C1B9E5F9"/>
    <w:rsid w:val="C3D641FB"/>
    <w:rsid w:val="C7AF8D4B"/>
    <w:rsid w:val="C7EF6676"/>
    <w:rsid w:val="C953B172"/>
    <w:rsid w:val="CBCFC545"/>
    <w:rsid w:val="CDFF3A9B"/>
    <w:rsid w:val="CE5DB083"/>
    <w:rsid w:val="CEDEEA94"/>
    <w:rsid w:val="CFE720D0"/>
    <w:rsid w:val="CFF9A0A2"/>
    <w:rsid w:val="CFFF7263"/>
    <w:rsid w:val="D33E37C5"/>
    <w:rsid w:val="D36BD80B"/>
    <w:rsid w:val="D47C77BA"/>
    <w:rsid w:val="D57FB1A2"/>
    <w:rsid w:val="D5C741B9"/>
    <w:rsid w:val="D5F50B8F"/>
    <w:rsid w:val="D666DE20"/>
    <w:rsid w:val="D6FD447B"/>
    <w:rsid w:val="D76BE2F0"/>
    <w:rsid w:val="D79E9586"/>
    <w:rsid w:val="D7EF208E"/>
    <w:rsid w:val="D7F65046"/>
    <w:rsid w:val="D95F171F"/>
    <w:rsid w:val="D9EDAEEF"/>
    <w:rsid w:val="DAE1E893"/>
    <w:rsid w:val="DB996020"/>
    <w:rsid w:val="DBBC8E53"/>
    <w:rsid w:val="DBC86394"/>
    <w:rsid w:val="DBFFE102"/>
    <w:rsid w:val="DC5FDDEC"/>
    <w:rsid w:val="DD9388D8"/>
    <w:rsid w:val="DDBE0FD9"/>
    <w:rsid w:val="DE45DA9F"/>
    <w:rsid w:val="DE5F03B3"/>
    <w:rsid w:val="DEA9F3EE"/>
    <w:rsid w:val="DEBF520B"/>
    <w:rsid w:val="DEBFE6F0"/>
    <w:rsid w:val="DEDFF7AD"/>
    <w:rsid w:val="DEEAB3BB"/>
    <w:rsid w:val="DF371905"/>
    <w:rsid w:val="DF5B7C2F"/>
    <w:rsid w:val="DF6EAA27"/>
    <w:rsid w:val="DF9F7967"/>
    <w:rsid w:val="DFB7AC64"/>
    <w:rsid w:val="DFCF78BA"/>
    <w:rsid w:val="DFD672C1"/>
    <w:rsid w:val="DFDABA9D"/>
    <w:rsid w:val="DFDB75AD"/>
    <w:rsid w:val="DFDE6B3B"/>
    <w:rsid w:val="DFE73167"/>
    <w:rsid w:val="DFEFD79F"/>
    <w:rsid w:val="DFF7E9E8"/>
    <w:rsid w:val="DFFC68D6"/>
    <w:rsid w:val="DFFE90B8"/>
    <w:rsid w:val="DFFF41A7"/>
    <w:rsid w:val="DFFFB853"/>
    <w:rsid w:val="E1F7223F"/>
    <w:rsid w:val="E32B8D37"/>
    <w:rsid w:val="E3CF65C3"/>
    <w:rsid w:val="E3DF56B9"/>
    <w:rsid w:val="E4770C1E"/>
    <w:rsid w:val="E5FA2BB5"/>
    <w:rsid w:val="E6BFDC29"/>
    <w:rsid w:val="E6D7427B"/>
    <w:rsid w:val="E7346BC7"/>
    <w:rsid w:val="E7530C64"/>
    <w:rsid w:val="E771D41E"/>
    <w:rsid w:val="E7B31AA1"/>
    <w:rsid w:val="E7EBB187"/>
    <w:rsid w:val="E7FDFCDC"/>
    <w:rsid w:val="E9EF089E"/>
    <w:rsid w:val="E9F71EFB"/>
    <w:rsid w:val="E9FFA342"/>
    <w:rsid w:val="EA7AEB60"/>
    <w:rsid w:val="EAECF9EE"/>
    <w:rsid w:val="EAF6AEC2"/>
    <w:rsid w:val="EAFEE3B4"/>
    <w:rsid w:val="EBF2CA3D"/>
    <w:rsid w:val="ECFF7726"/>
    <w:rsid w:val="EDF29B47"/>
    <w:rsid w:val="EDF3A212"/>
    <w:rsid w:val="EDFA3E90"/>
    <w:rsid w:val="EED38010"/>
    <w:rsid w:val="EEE4E48C"/>
    <w:rsid w:val="EF3FAFAE"/>
    <w:rsid w:val="EF3FF8FC"/>
    <w:rsid w:val="EF4796EA"/>
    <w:rsid w:val="EF8D21EC"/>
    <w:rsid w:val="EFBB4B66"/>
    <w:rsid w:val="EFBE7EDF"/>
    <w:rsid w:val="EFBF98CE"/>
    <w:rsid w:val="EFBFEFA8"/>
    <w:rsid w:val="EFCBF41F"/>
    <w:rsid w:val="EFD7DA56"/>
    <w:rsid w:val="EFFBA5B1"/>
    <w:rsid w:val="EFFCB422"/>
    <w:rsid w:val="EFFE6A8E"/>
    <w:rsid w:val="F1FC45C8"/>
    <w:rsid w:val="F2E7FA6C"/>
    <w:rsid w:val="F3372FEA"/>
    <w:rsid w:val="F38D895D"/>
    <w:rsid w:val="F49D1830"/>
    <w:rsid w:val="F5BF644E"/>
    <w:rsid w:val="F5FFFD40"/>
    <w:rsid w:val="F6FAF9ED"/>
    <w:rsid w:val="F77F1130"/>
    <w:rsid w:val="F79F83D4"/>
    <w:rsid w:val="F79FB4D9"/>
    <w:rsid w:val="F7B7F52F"/>
    <w:rsid w:val="F7B91070"/>
    <w:rsid w:val="F7D31B80"/>
    <w:rsid w:val="F7E3680C"/>
    <w:rsid w:val="F7F54CC2"/>
    <w:rsid w:val="F7FBF3EF"/>
    <w:rsid w:val="F7FFCAFA"/>
    <w:rsid w:val="F7FFE637"/>
    <w:rsid w:val="F8F69A44"/>
    <w:rsid w:val="F9D5684E"/>
    <w:rsid w:val="FA14CCBB"/>
    <w:rsid w:val="FA5DA317"/>
    <w:rsid w:val="FB3BD7B7"/>
    <w:rsid w:val="FB6E079A"/>
    <w:rsid w:val="FB6F2031"/>
    <w:rsid w:val="FB724608"/>
    <w:rsid w:val="FB76FE28"/>
    <w:rsid w:val="FB7E255A"/>
    <w:rsid w:val="FB9E2D0A"/>
    <w:rsid w:val="FBB9FE63"/>
    <w:rsid w:val="FBBDE668"/>
    <w:rsid w:val="FBBFAD4A"/>
    <w:rsid w:val="FBEE4108"/>
    <w:rsid w:val="FBF9FE62"/>
    <w:rsid w:val="FBFF64DA"/>
    <w:rsid w:val="FC9FDE5E"/>
    <w:rsid w:val="FCBBE824"/>
    <w:rsid w:val="FCE7E569"/>
    <w:rsid w:val="FCF50AAA"/>
    <w:rsid w:val="FCFA3933"/>
    <w:rsid w:val="FCFFB8E7"/>
    <w:rsid w:val="FD4F0E67"/>
    <w:rsid w:val="FD7F710B"/>
    <w:rsid w:val="FD7F9E66"/>
    <w:rsid w:val="FD8F1C64"/>
    <w:rsid w:val="FDBDAB60"/>
    <w:rsid w:val="FDBF9AD9"/>
    <w:rsid w:val="FDEEF7CB"/>
    <w:rsid w:val="FDFD024F"/>
    <w:rsid w:val="FDFEE0C1"/>
    <w:rsid w:val="FE3BF007"/>
    <w:rsid w:val="FE5E48F6"/>
    <w:rsid w:val="FE734873"/>
    <w:rsid w:val="FEBF0AA9"/>
    <w:rsid w:val="FEE7D10D"/>
    <w:rsid w:val="FEEF0DB6"/>
    <w:rsid w:val="FEF9F247"/>
    <w:rsid w:val="FEFE6191"/>
    <w:rsid w:val="FEFF1D63"/>
    <w:rsid w:val="FF3DE632"/>
    <w:rsid w:val="FF3F4AAC"/>
    <w:rsid w:val="FF71B735"/>
    <w:rsid w:val="FF7E7369"/>
    <w:rsid w:val="FF8763E8"/>
    <w:rsid w:val="FF9EA0F6"/>
    <w:rsid w:val="FFA3C408"/>
    <w:rsid w:val="FFA6911F"/>
    <w:rsid w:val="FFCEB5D1"/>
    <w:rsid w:val="FFD9A956"/>
    <w:rsid w:val="FFDDD2CD"/>
    <w:rsid w:val="FFDEA007"/>
    <w:rsid w:val="FFDF61CC"/>
    <w:rsid w:val="FFE7D04E"/>
    <w:rsid w:val="FFE7F761"/>
    <w:rsid w:val="FFED776C"/>
    <w:rsid w:val="FFEECC05"/>
    <w:rsid w:val="FFEF575C"/>
    <w:rsid w:val="FFEFBB48"/>
    <w:rsid w:val="FFF34964"/>
    <w:rsid w:val="FFF3E042"/>
    <w:rsid w:val="FFF7E4D6"/>
    <w:rsid w:val="FFFE3FBD"/>
    <w:rsid w:val="FFFF8BA7"/>
    <w:rsid w:val="FFFF9B9A"/>
    <w:rsid w:val="FFFFDFC4"/>
    <w:rsid w:val="000275C0"/>
    <w:rsid w:val="00060347"/>
    <w:rsid w:val="00094424"/>
    <w:rsid w:val="000D34EE"/>
    <w:rsid w:val="000E4CEF"/>
    <w:rsid w:val="00113E46"/>
    <w:rsid w:val="00172A27"/>
    <w:rsid w:val="00192661"/>
    <w:rsid w:val="001F2F17"/>
    <w:rsid w:val="001F3F53"/>
    <w:rsid w:val="00273C9B"/>
    <w:rsid w:val="002B16BF"/>
    <w:rsid w:val="002D4605"/>
    <w:rsid w:val="00393575"/>
    <w:rsid w:val="0039606D"/>
    <w:rsid w:val="003B51FE"/>
    <w:rsid w:val="003D1DE2"/>
    <w:rsid w:val="003E3AB9"/>
    <w:rsid w:val="00450D31"/>
    <w:rsid w:val="0049641C"/>
    <w:rsid w:val="005D4550"/>
    <w:rsid w:val="005F1A57"/>
    <w:rsid w:val="006420C3"/>
    <w:rsid w:val="00682860"/>
    <w:rsid w:val="006B74FC"/>
    <w:rsid w:val="0076194D"/>
    <w:rsid w:val="00775DE6"/>
    <w:rsid w:val="008320B0"/>
    <w:rsid w:val="008A3B12"/>
    <w:rsid w:val="009278A6"/>
    <w:rsid w:val="00A27E5D"/>
    <w:rsid w:val="00A377E6"/>
    <w:rsid w:val="00B029F9"/>
    <w:rsid w:val="00B350A6"/>
    <w:rsid w:val="00B75E79"/>
    <w:rsid w:val="00C237FA"/>
    <w:rsid w:val="00C52371"/>
    <w:rsid w:val="00C53EFF"/>
    <w:rsid w:val="00CB05F7"/>
    <w:rsid w:val="00CC5BE5"/>
    <w:rsid w:val="00CF66D3"/>
    <w:rsid w:val="00D00374"/>
    <w:rsid w:val="00D313CF"/>
    <w:rsid w:val="00D67A0C"/>
    <w:rsid w:val="00DF62AF"/>
    <w:rsid w:val="00E11E64"/>
    <w:rsid w:val="00E3576A"/>
    <w:rsid w:val="00E44ED8"/>
    <w:rsid w:val="00F033A3"/>
    <w:rsid w:val="00F77693"/>
    <w:rsid w:val="00FC0870"/>
    <w:rsid w:val="00FE4D04"/>
    <w:rsid w:val="010B405F"/>
    <w:rsid w:val="01723465"/>
    <w:rsid w:val="01850DBA"/>
    <w:rsid w:val="01DE53A7"/>
    <w:rsid w:val="01E20E51"/>
    <w:rsid w:val="01FB72C1"/>
    <w:rsid w:val="020F4ADB"/>
    <w:rsid w:val="02A060ED"/>
    <w:rsid w:val="02F343D6"/>
    <w:rsid w:val="03864AF8"/>
    <w:rsid w:val="03934B67"/>
    <w:rsid w:val="03A345B8"/>
    <w:rsid w:val="0449473F"/>
    <w:rsid w:val="04550E27"/>
    <w:rsid w:val="04934A97"/>
    <w:rsid w:val="04B72FC9"/>
    <w:rsid w:val="05550879"/>
    <w:rsid w:val="055536DB"/>
    <w:rsid w:val="05615A71"/>
    <w:rsid w:val="059B5970"/>
    <w:rsid w:val="0622078F"/>
    <w:rsid w:val="064773D1"/>
    <w:rsid w:val="06EE35D5"/>
    <w:rsid w:val="06FB455E"/>
    <w:rsid w:val="06FF01C2"/>
    <w:rsid w:val="073010C4"/>
    <w:rsid w:val="073C1416"/>
    <w:rsid w:val="07494F76"/>
    <w:rsid w:val="074A4B44"/>
    <w:rsid w:val="074E2C2B"/>
    <w:rsid w:val="07BF4B46"/>
    <w:rsid w:val="07DE24CD"/>
    <w:rsid w:val="07FB2E5F"/>
    <w:rsid w:val="0807322C"/>
    <w:rsid w:val="084C6D68"/>
    <w:rsid w:val="08600EA9"/>
    <w:rsid w:val="0892527E"/>
    <w:rsid w:val="089357DE"/>
    <w:rsid w:val="08A22B86"/>
    <w:rsid w:val="091361A6"/>
    <w:rsid w:val="093C74AB"/>
    <w:rsid w:val="095A6975"/>
    <w:rsid w:val="09A468C4"/>
    <w:rsid w:val="09A96DD6"/>
    <w:rsid w:val="09BB6C68"/>
    <w:rsid w:val="09EF451D"/>
    <w:rsid w:val="0A235D25"/>
    <w:rsid w:val="0A5559AC"/>
    <w:rsid w:val="0AA5173C"/>
    <w:rsid w:val="0AEC22EA"/>
    <w:rsid w:val="0B005FF7"/>
    <w:rsid w:val="0B062605"/>
    <w:rsid w:val="0B633415"/>
    <w:rsid w:val="0B886036"/>
    <w:rsid w:val="0BA5948C"/>
    <w:rsid w:val="0BF15C4B"/>
    <w:rsid w:val="0C3B597E"/>
    <w:rsid w:val="0C7013FF"/>
    <w:rsid w:val="0C871385"/>
    <w:rsid w:val="0CA3397B"/>
    <w:rsid w:val="0CA3434B"/>
    <w:rsid w:val="0CD93F47"/>
    <w:rsid w:val="0CF768D7"/>
    <w:rsid w:val="0D210CA4"/>
    <w:rsid w:val="0D4C1674"/>
    <w:rsid w:val="0D6E5666"/>
    <w:rsid w:val="0D76065D"/>
    <w:rsid w:val="0DC168EC"/>
    <w:rsid w:val="0DF81635"/>
    <w:rsid w:val="0E6B25E0"/>
    <w:rsid w:val="0EF59B20"/>
    <w:rsid w:val="0F380A9F"/>
    <w:rsid w:val="0F543192"/>
    <w:rsid w:val="0F5B1B4F"/>
    <w:rsid w:val="0F77443A"/>
    <w:rsid w:val="0F7C1C05"/>
    <w:rsid w:val="0F7E52B8"/>
    <w:rsid w:val="0F9C6559"/>
    <w:rsid w:val="100F1E55"/>
    <w:rsid w:val="10170409"/>
    <w:rsid w:val="10736C96"/>
    <w:rsid w:val="10753554"/>
    <w:rsid w:val="10890DDD"/>
    <w:rsid w:val="12463148"/>
    <w:rsid w:val="12DA35B3"/>
    <w:rsid w:val="138E0A55"/>
    <w:rsid w:val="13F07D65"/>
    <w:rsid w:val="146C093A"/>
    <w:rsid w:val="14C07460"/>
    <w:rsid w:val="14C164AA"/>
    <w:rsid w:val="14D0319D"/>
    <w:rsid w:val="14FFDC47"/>
    <w:rsid w:val="151756CE"/>
    <w:rsid w:val="153C0833"/>
    <w:rsid w:val="15403C02"/>
    <w:rsid w:val="15745177"/>
    <w:rsid w:val="15FB06EE"/>
    <w:rsid w:val="160E7089"/>
    <w:rsid w:val="16247C45"/>
    <w:rsid w:val="163A6EAC"/>
    <w:rsid w:val="167A7F4C"/>
    <w:rsid w:val="16AE5760"/>
    <w:rsid w:val="16BB4092"/>
    <w:rsid w:val="16F0171A"/>
    <w:rsid w:val="17071CB6"/>
    <w:rsid w:val="18701F81"/>
    <w:rsid w:val="188E4B78"/>
    <w:rsid w:val="18F95331"/>
    <w:rsid w:val="190C7E5F"/>
    <w:rsid w:val="191A0DD8"/>
    <w:rsid w:val="192135A2"/>
    <w:rsid w:val="192A4A07"/>
    <w:rsid w:val="19705327"/>
    <w:rsid w:val="19F93A7A"/>
    <w:rsid w:val="1A0C04A8"/>
    <w:rsid w:val="1A5D083C"/>
    <w:rsid w:val="1A695059"/>
    <w:rsid w:val="1AAE1897"/>
    <w:rsid w:val="1AAE2890"/>
    <w:rsid w:val="1AB04A94"/>
    <w:rsid w:val="1ACD458A"/>
    <w:rsid w:val="1ADD03C2"/>
    <w:rsid w:val="1AE94FB9"/>
    <w:rsid w:val="1AF12DBF"/>
    <w:rsid w:val="1B480720"/>
    <w:rsid w:val="1B5B4E56"/>
    <w:rsid w:val="1B6E5A84"/>
    <w:rsid w:val="1B79633D"/>
    <w:rsid w:val="1B7A3E63"/>
    <w:rsid w:val="1BE20922"/>
    <w:rsid w:val="1BEA0FE8"/>
    <w:rsid w:val="1BFBFBB9"/>
    <w:rsid w:val="1C4F3541"/>
    <w:rsid w:val="1C5D7A0C"/>
    <w:rsid w:val="1C7E63C2"/>
    <w:rsid w:val="1CAA08D0"/>
    <w:rsid w:val="1CFF6D16"/>
    <w:rsid w:val="1D5319B4"/>
    <w:rsid w:val="1DA4556C"/>
    <w:rsid w:val="1DAE10DB"/>
    <w:rsid w:val="1E0D7853"/>
    <w:rsid w:val="1E113E93"/>
    <w:rsid w:val="1E982F7E"/>
    <w:rsid w:val="1EBF7E87"/>
    <w:rsid w:val="1EDE4C46"/>
    <w:rsid w:val="1EEB6DD6"/>
    <w:rsid w:val="1F69532E"/>
    <w:rsid w:val="1F6C0E3D"/>
    <w:rsid w:val="1F7477C9"/>
    <w:rsid w:val="1FB46444"/>
    <w:rsid w:val="1FD82C71"/>
    <w:rsid w:val="1FEEE0AE"/>
    <w:rsid w:val="20107B45"/>
    <w:rsid w:val="20D8253F"/>
    <w:rsid w:val="20E24984"/>
    <w:rsid w:val="20E2720D"/>
    <w:rsid w:val="2124086E"/>
    <w:rsid w:val="212B170C"/>
    <w:rsid w:val="215272E7"/>
    <w:rsid w:val="216F557A"/>
    <w:rsid w:val="21867E82"/>
    <w:rsid w:val="219B7700"/>
    <w:rsid w:val="21AA36F4"/>
    <w:rsid w:val="21C006EF"/>
    <w:rsid w:val="220414EB"/>
    <w:rsid w:val="221A0E15"/>
    <w:rsid w:val="224D5E3C"/>
    <w:rsid w:val="226950E5"/>
    <w:rsid w:val="22AE1BAA"/>
    <w:rsid w:val="22EB0AEF"/>
    <w:rsid w:val="22EC0C69"/>
    <w:rsid w:val="235C610A"/>
    <w:rsid w:val="23BD6FE3"/>
    <w:rsid w:val="23D447D9"/>
    <w:rsid w:val="23F5DC06"/>
    <w:rsid w:val="24184145"/>
    <w:rsid w:val="243B4D10"/>
    <w:rsid w:val="24423C46"/>
    <w:rsid w:val="24530826"/>
    <w:rsid w:val="24A26BD9"/>
    <w:rsid w:val="24C50B66"/>
    <w:rsid w:val="24FD6CD4"/>
    <w:rsid w:val="2512172E"/>
    <w:rsid w:val="25657932"/>
    <w:rsid w:val="25B52667"/>
    <w:rsid w:val="25B8058C"/>
    <w:rsid w:val="25C23D0D"/>
    <w:rsid w:val="2649676E"/>
    <w:rsid w:val="266D4CF0"/>
    <w:rsid w:val="26F32B2C"/>
    <w:rsid w:val="27131C89"/>
    <w:rsid w:val="273E1DB2"/>
    <w:rsid w:val="2741649B"/>
    <w:rsid w:val="27BF014F"/>
    <w:rsid w:val="28090A2D"/>
    <w:rsid w:val="28245882"/>
    <w:rsid w:val="283F10C5"/>
    <w:rsid w:val="284B0E3D"/>
    <w:rsid w:val="28641F9B"/>
    <w:rsid w:val="287333A9"/>
    <w:rsid w:val="28A818EE"/>
    <w:rsid w:val="291970F1"/>
    <w:rsid w:val="2952685F"/>
    <w:rsid w:val="29795F8A"/>
    <w:rsid w:val="2A6B2A4D"/>
    <w:rsid w:val="2A6D75BC"/>
    <w:rsid w:val="2A935104"/>
    <w:rsid w:val="2B595843"/>
    <w:rsid w:val="2B5F1011"/>
    <w:rsid w:val="2B654856"/>
    <w:rsid w:val="2B9D7E25"/>
    <w:rsid w:val="2BAB1117"/>
    <w:rsid w:val="2BEA280A"/>
    <w:rsid w:val="2C004EAA"/>
    <w:rsid w:val="2C1F6A69"/>
    <w:rsid w:val="2C3F2C8B"/>
    <w:rsid w:val="2C657B79"/>
    <w:rsid w:val="2C9B1B74"/>
    <w:rsid w:val="2CB7DEAD"/>
    <w:rsid w:val="2CC8643C"/>
    <w:rsid w:val="2D116EBF"/>
    <w:rsid w:val="2D4866BA"/>
    <w:rsid w:val="2D812186"/>
    <w:rsid w:val="2D840F6A"/>
    <w:rsid w:val="2DEC0BF0"/>
    <w:rsid w:val="2E057579"/>
    <w:rsid w:val="2E141E90"/>
    <w:rsid w:val="2E1C70AC"/>
    <w:rsid w:val="2E6B7091"/>
    <w:rsid w:val="2EBE8376"/>
    <w:rsid w:val="2ECC084F"/>
    <w:rsid w:val="2F044647"/>
    <w:rsid w:val="2F44776A"/>
    <w:rsid w:val="2F52373C"/>
    <w:rsid w:val="2F5F46F6"/>
    <w:rsid w:val="2F69099A"/>
    <w:rsid w:val="2F7B64C9"/>
    <w:rsid w:val="2F9BFA47"/>
    <w:rsid w:val="2FBBF6B9"/>
    <w:rsid w:val="2FF86782"/>
    <w:rsid w:val="302F3016"/>
    <w:rsid w:val="30F304E8"/>
    <w:rsid w:val="30FE2257"/>
    <w:rsid w:val="31336994"/>
    <w:rsid w:val="313B1BC0"/>
    <w:rsid w:val="31572824"/>
    <w:rsid w:val="31C1121A"/>
    <w:rsid w:val="3243563D"/>
    <w:rsid w:val="32D6506E"/>
    <w:rsid w:val="32E100CC"/>
    <w:rsid w:val="32E50A06"/>
    <w:rsid w:val="32FD42EA"/>
    <w:rsid w:val="331663BC"/>
    <w:rsid w:val="33332166"/>
    <w:rsid w:val="33590247"/>
    <w:rsid w:val="335DD391"/>
    <w:rsid w:val="336C7BCB"/>
    <w:rsid w:val="337B780A"/>
    <w:rsid w:val="33EB36F8"/>
    <w:rsid w:val="33EB6624"/>
    <w:rsid w:val="33F87DC6"/>
    <w:rsid w:val="33FE5671"/>
    <w:rsid w:val="3467B791"/>
    <w:rsid w:val="34687662"/>
    <w:rsid w:val="350A5DD5"/>
    <w:rsid w:val="354A14B2"/>
    <w:rsid w:val="35537A82"/>
    <w:rsid w:val="356E2271"/>
    <w:rsid w:val="359F41AF"/>
    <w:rsid w:val="35B16599"/>
    <w:rsid w:val="36354480"/>
    <w:rsid w:val="365C7B04"/>
    <w:rsid w:val="37182A56"/>
    <w:rsid w:val="37220E0C"/>
    <w:rsid w:val="373C2999"/>
    <w:rsid w:val="37824626"/>
    <w:rsid w:val="37846821"/>
    <w:rsid w:val="37AFE4F3"/>
    <w:rsid w:val="37BC2576"/>
    <w:rsid w:val="37D92880"/>
    <w:rsid w:val="37EFC2CF"/>
    <w:rsid w:val="37F2147D"/>
    <w:rsid w:val="37F77F01"/>
    <w:rsid w:val="37FE8293"/>
    <w:rsid w:val="37FFEFA4"/>
    <w:rsid w:val="387234B0"/>
    <w:rsid w:val="3898534A"/>
    <w:rsid w:val="389B1F7E"/>
    <w:rsid w:val="38A16C08"/>
    <w:rsid w:val="39080B35"/>
    <w:rsid w:val="390F6641"/>
    <w:rsid w:val="39161217"/>
    <w:rsid w:val="39333863"/>
    <w:rsid w:val="39567432"/>
    <w:rsid w:val="398E1673"/>
    <w:rsid w:val="39903159"/>
    <w:rsid w:val="39B26056"/>
    <w:rsid w:val="39E166BD"/>
    <w:rsid w:val="39FC41A0"/>
    <w:rsid w:val="3A3A6FA9"/>
    <w:rsid w:val="3AA36ADA"/>
    <w:rsid w:val="3AAC1615"/>
    <w:rsid w:val="3AC04D69"/>
    <w:rsid w:val="3AC81162"/>
    <w:rsid w:val="3AFE1C19"/>
    <w:rsid w:val="3B973302"/>
    <w:rsid w:val="3BDBB8B0"/>
    <w:rsid w:val="3BE20963"/>
    <w:rsid w:val="3BFBA15E"/>
    <w:rsid w:val="3BFFC945"/>
    <w:rsid w:val="3C2B2F8E"/>
    <w:rsid w:val="3C38066E"/>
    <w:rsid w:val="3C52699E"/>
    <w:rsid w:val="3C73164C"/>
    <w:rsid w:val="3CD54AD7"/>
    <w:rsid w:val="3CE0465F"/>
    <w:rsid w:val="3CEF7AFC"/>
    <w:rsid w:val="3CFDB789"/>
    <w:rsid w:val="3D3C727C"/>
    <w:rsid w:val="3D6E33D0"/>
    <w:rsid w:val="3D932CF6"/>
    <w:rsid w:val="3DD166C7"/>
    <w:rsid w:val="3DDA6DE4"/>
    <w:rsid w:val="3DDC6B5C"/>
    <w:rsid w:val="3DE36A4F"/>
    <w:rsid w:val="3DEF5E86"/>
    <w:rsid w:val="3E3C6077"/>
    <w:rsid w:val="3EA4486D"/>
    <w:rsid w:val="3EB1695B"/>
    <w:rsid w:val="3EB77738"/>
    <w:rsid w:val="3EBFA124"/>
    <w:rsid w:val="3EE50150"/>
    <w:rsid w:val="3F443110"/>
    <w:rsid w:val="3F4D1CA9"/>
    <w:rsid w:val="3F6928F4"/>
    <w:rsid w:val="3F7FE337"/>
    <w:rsid w:val="3F9F5B80"/>
    <w:rsid w:val="3FA51AEF"/>
    <w:rsid w:val="3FBD2B03"/>
    <w:rsid w:val="3FBE7FE6"/>
    <w:rsid w:val="3FE70CE1"/>
    <w:rsid w:val="3FF2CAA6"/>
    <w:rsid w:val="3FF6035B"/>
    <w:rsid w:val="3FF852A0"/>
    <w:rsid w:val="3FFB4CAD"/>
    <w:rsid w:val="3FFEA1E2"/>
    <w:rsid w:val="3FFF3508"/>
    <w:rsid w:val="3FFF6EBD"/>
    <w:rsid w:val="40952A9F"/>
    <w:rsid w:val="409C0254"/>
    <w:rsid w:val="40A8309D"/>
    <w:rsid w:val="40BB2AD9"/>
    <w:rsid w:val="40ED64EC"/>
    <w:rsid w:val="411316C3"/>
    <w:rsid w:val="412902B8"/>
    <w:rsid w:val="413022E5"/>
    <w:rsid w:val="413538E9"/>
    <w:rsid w:val="4140508E"/>
    <w:rsid w:val="4158421C"/>
    <w:rsid w:val="415D5C35"/>
    <w:rsid w:val="4172757F"/>
    <w:rsid w:val="41943A74"/>
    <w:rsid w:val="41959239"/>
    <w:rsid w:val="420844F7"/>
    <w:rsid w:val="4213600A"/>
    <w:rsid w:val="425B5930"/>
    <w:rsid w:val="42616B6D"/>
    <w:rsid w:val="4274377B"/>
    <w:rsid w:val="42C460D7"/>
    <w:rsid w:val="42D91FA2"/>
    <w:rsid w:val="430345BA"/>
    <w:rsid w:val="43141C25"/>
    <w:rsid w:val="4357078B"/>
    <w:rsid w:val="438D262E"/>
    <w:rsid w:val="43BF2BD7"/>
    <w:rsid w:val="44026A05"/>
    <w:rsid w:val="44714245"/>
    <w:rsid w:val="449713D2"/>
    <w:rsid w:val="45B361D3"/>
    <w:rsid w:val="45B918A8"/>
    <w:rsid w:val="45BA7A05"/>
    <w:rsid w:val="461D2299"/>
    <w:rsid w:val="463F215F"/>
    <w:rsid w:val="465462E6"/>
    <w:rsid w:val="46585F18"/>
    <w:rsid w:val="46884540"/>
    <w:rsid w:val="471165E8"/>
    <w:rsid w:val="47B5BC74"/>
    <w:rsid w:val="47F05E39"/>
    <w:rsid w:val="48094058"/>
    <w:rsid w:val="485635CC"/>
    <w:rsid w:val="485E6F5E"/>
    <w:rsid w:val="4874550F"/>
    <w:rsid w:val="4880725E"/>
    <w:rsid w:val="48D05757"/>
    <w:rsid w:val="4900619B"/>
    <w:rsid w:val="49006836"/>
    <w:rsid w:val="490A34E2"/>
    <w:rsid w:val="49172B6D"/>
    <w:rsid w:val="495A41D8"/>
    <w:rsid w:val="498E3384"/>
    <w:rsid w:val="49953C63"/>
    <w:rsid w:val="499549AC"/>
    <w:rsid w:val="49BE0595"/>
    <w:rsid w:val="49BE748D"/>
    <w:rsid w:val="49F50A49"/>
    <w:rsid w:val="4A1B1165"/>
    <w:rsid w:val="4A255B72"/>
    <w:rsid w:val="4A2812AD"/>
    <w:rsid w:val="4A35586A"/>
    <w:rsid w:val="4AC24D5B"/>
    <w:rsid w:val="4ACDE5F7"/>
    <w:rsid w:val="4B38501D"/>
    <w:rsid w:val="4BB21552"/>
    <w:rsid w:val="4C0F3FD0"/>
    <w:rsid w:val="4C564A78"/>
    <w:rsid w:val="4C6E3AE8"/>
    <w:rsid w:val="4C9D782D"/>
    <w:rsid w:val="4CCC7CA9"/>
    <w:rsid w:val="4CD564AB"/>
    <w:rsid w:val="4CDE53C4"/>
    <w:rsid w:val="4D057CCC"/>
    <w:rsid w:val="4D6301EC"/>
    <w:rsid w:val="4D6C56FA"/>
    <w:rsid w:val="4D8A17FA"/>
    <w:rsid w:val="4DA123BF"/>
    <w:rsid w:val="4DFBDF8E"/>
    <w:rsid w:val="4E0D617D"/>
    <w:rsid w:val="4E76C95F"/>
    <w:rsid w:val="4E7F390A"/>
    <w:rsid w:val="4E8217B7"/>
    <w:rsid w:val="4EC54E18"/>
    <w:rsid w:val="4EC7ECDF"/>
    <w:rsid w:val="4EEBDDAD"/>
    <w:rsid w:val="4EF02FF9"/>
    <w:rsid w:val="4F181C57"/>
    <w:rsid w:val="4F3C4972"/>
    <w:rsid w:val="4F7CF544"/>
    <w:rsid w:val="4F824AB9"/>
    <w:rsid w:val="4F9B334E"/>
    <w:rsid w:val="4F9D26C9"/>
    <w:rsid w:val="4F9F2A0F"/>
    <w:rsid w:val="4FFD1245"/>
    <w:rsid w:val="50080F58"/>
    <w:rsid w:val="500B6CA8"/>
    <w:rsid w:val="50543B4B"/>
    <w:rsid w:val="50795432"/>
    <w:rsid w:val="513F4878"/>
    <w:rsid w:val="51581F75"/>
    <w:rsid w:val="518C6313"/>
    <w:rsid w:val="519D5BDA"/>
    <w:rsid w:val="51CD0211"/>
    <w:rsid w:val="51E94A67"/>
    <w:rsid w:val="51F119A1"/>
    <w:rsid w:val="51FED7AB"/>
    <w:rsid w:val="52120C10"/>
    <w:rsid w:val="525C7028"/>
    <w:rsid w:val="52B31D77"/>
    <w:rsid w:val="52C35B14"/>
    <w:rsid w:val="52CC1054"/>
    <w:rsid w:val="52E71802"/>
    <w:rsid w:val="533413AE"/>
    <w:rsid w:val="53A776E8"/>
    <w:rsid w:val="53B078DA"/>
    <w:rsid w:val="53FF2688"/>
    <w:rsid w:val="54074D78"/>
    <w:rsid w:val="54BF9B56"/>
    <w:rsid w:val="550B036E"/>
    <w:rsid w:val="55754FE1"/>
    <w:rsid w:val="55C96288"/>
    <w:rsid w:val="55CC1183"/>
    <w:rsid w:val="55D31ACE"/>
    <w:rsid w:val="55D50E2F"/>
    <w:rsid w:val="56A53C4C"/>
    <w:rsid w:val="57217F7A"/>
    <w:rsid w:val="5739DD2A"/>
    <w:rsid w:val="573D774C"/>
    <w:rsid w:val="5754583A"/>
    <w:rsid w:val="57566F57"/>
    <w:rsid w:val="57921CFA"/>
    <w:rsid w:val="583532BA"/>
    <w:rsid w:val="584C02A6"/>
    <w:rsid w:val="58700B83"/>
    <w:rsid w:val="58F80273"/>
    <w:rsid w:val="590260F8"/>
    <w:rsid w:val="592B1336"/>
    <w:rsid w:val="597F2DD4"/>
    <w:rsid w:val="59E212C9"/>
    <w:rsid w:val="59E37EF0"/>
    <w:rsid w:val="5A737E20"/>
    <w:rsid w:val="5AA545CC"/>
    <w:rsid w:val="5AAE7459"/>
    <w:rsid w:val="5AFD19FD"/>
    <w:rsid w:val="5AFD94ED"/>
    <w:rsid w:val="5B94004E"/>
    <w:rsid w:val="5BA74225"/>
    <w:rsid w:val="5BC6762F"/>
    <w:rsid w:val="5BD462C2"/>
    <w:rsid w:val="5BEB677E"/>
    <w:rsid w:val="5BFF54EC"/>
    <w:rsid w:val="5C022F93"/>
    <w:rsid w:val="5C282BB4"/>
    <w:rsid w:val="5C716E94"/>
    <w:rsid w:val="5C8F4670"/>
    <w:rsid w:val="5CF51DFE"/>
    <w:rsid w:val="5D273087"/>
    <w:rsid w:val="5D4A7A33"/>
    <w:rsid w:val="5D4E247E"/>
    <w:rsid w:val="5D8D3B11"/>
    <w:rsid w:val="5D8F1685"/>
    <w:rsid w:val="5DBF0336"/>
    <w:rsid w:val="5DCA70E4"/>
    <w:rsid w:val="5DE5751F"/>
    <w:rsid w:val="5DFEEAD0"/>
    <w:rsid w:val="5E4D19F1"/>
    <w:rsid w:val="5E533480"/>
    <w:rsid w:val="5EFA7CCD"/>
    <w:rsid w:val="5F1E5029"/>
    <w:rsid w:val="5F1E6508"/>
    <w:rsid w:val="5F4FD041"/>
    <w:rsid w:val="5F770845"/>
    <w:rsid w:val="5F782F4F"/>
    <w:rsid w:val="5F7B4F4D"/>
    <w:rsid w:val="5F7B59FE"/>
    <w:rsid w:val="5F7E2377"/>
    <w:rsid w:val="5F7FEE12"/>
    <w:rsid w:val="5F902198"/>
    <w:rsid w:val="5FBFF676"/>
    <w:rsid w:val="5FCF36C1"/>
    <w:rsid w:val="5FCFD84A"/>
    <w:rsid w:val="5FE90BD4"/>
    <w:rsid w:val="5FF160F1"/>
    <w:rsid w:val="5FFE0995"/>
    <w:rsid w:val="5FFFC284"/>
    <w:rsid w:val="60267737"/>
    <w:rsid w:val="602A0F80"/>
    <w:rsid w:val="607349FE"/>
    <w:rsid w:val="607A0411"/>
    <w:rsid w:val="60CC6DE3"/>
    <w:rsid w:val="60DD15ED"/>
    <w:rsid w:val="60FE219B"/>
    <w:rsid w:val="610F7501"/>
    <w:rsid w:val="612C52D2"/>
    <w:rsid w:val="61CC1A64"/>
    <w:rsid w:val="62A50887"/>
    <w:rsid w:val="62B72874"/>
    <w:rsid w:val="62D60F4C"/>
    <w:rsid w:val="63155B70"/>
    <w:rsid w:val="63521D29"/>
    <w:rsid w:val="63BC5FCE"/>
    <w:rsid w:val="63BFD95A"/>
    <w:rsid w:val="63FF8B5F"/>
    <w:rsid w:val="641631D0"/>
    <w:rsid w:val="643C0F1B"/>
    <w:rsid w:val="647D4FF0"/>
    <w:rsid w:val="6488209F"/>
    <w:rsid w:val="649584ED"/>
    <w:rsid w:val="64DEF9A6"/>
    <w:rsid w:val="64F510FB"/>
    <w:rsid w:val="653D3504"/>
    <w:rsid w:val="654F7016"/>
    <w:rsid w:val="6562740E"/>
    <w:rsid w:val="65C33792"/>
    <w:rsid w:val="65D116B1"/>
    <w:rsid w:val="65F7C241"/>
    <w:rsid w:val="65FB5E9F"/>
    <w:rsid w:val="663E5786"/>
    <w:rsid w:val="66667B75"/>
    <w:rsid w:val="66756CCD"/>
    <w:rsid w:val="66B01E32"/>
    <w:rsid w:val="66B02CA6"/>
    <w:rsid w:val="66F7304A"/>
    <w:rsid w:val="670D44BB"/>
    <w:rsid w:val="67192745"/>
    <w:rsid w:val="67530DBD"/>
    <w:rsid w:val="676FD42C"/>
    <w:rsid w:val="67A94E81"/>
    <w:rsid w:val="67C4406F"/>
    <w:rsid w:val="67FE3498"/>
    <w:rsid w:val="67FF576D"/>
    <w:rsid w:val="683576D8"/>
    <w:rsid w:val="68920FBB"/>
    <w:rsid w:val="68A94E70"/>
    <w:rsid w:val="68B848E3"/>
    <w:rsid w:val="68CC44D7"/>
    <w:rsid w:val="693B27F9"/>
    <w:rsid w:val="69715E72"/>
    <w:rsid w:val="69857A51"/>
    <w:rsid w:val="69995885"/>
    <w:rsid w:val="69A014AD"/>
    <w:rsid w:val="69B05876"/>
    <w:rsid w:val="69CE0BCF"/>
    <w:rsid w:val="69EC0EB3"/>
    <w:rsid w:val="69ED0148"/>
    <w:rsid w:val="6A0976AB"/>
    <w:rsid w:val="6A656C31"/>
    <w:rsid w:val="6ADC08A3"/>
    <w:rsid w:val="6B165963"/>
    <w:rsid w:val="6B2D4761"/>
    <w:rsid w:val="6B3029BD"/>
    <w:rsid w:val="6B360840"/>
    <w:rsid w:val="6B362ECF"/>
    <w:rsid w:val="6B6C0E24"/>
    <w:rsid w:val="6B9E7DD5"/>
    <w:rsid w:val="6BC90251"/>
    <w:rsid w:val="6BECA93C"/>
    <w:rsid w:val="6BFD25A0"/>
    <w:rsid w:val="6C627CF4"/>
    <w:rsid w:val="6C7FB203"/>
    <w:rsid w:val="6C9E4A75"/>
    <w:rsid w:val="6CB92192"/>
    <w:rsid w:val="6CE03ECA"/>
    <w:rsid w:val="6CED272F"/>
    <w:rsid w:val="6D0C3856"/>
    <w:rsid w:val="6D2F2FDA"/>
    <w:rsid w:val="6DB239A3"/>
    <w:rsid w:val="6DB328A6"/>
    <w:rsid w:val="6DB50FB7"/>
    <w:rsid w:val="6DB74090"/>
    <w:rsid w:val="6DCFFC6C"/>
    <w:rsid w:val="6DF9EE44"/>
    <w:rsid w:val="6DFF9BBF"/>
    <w:rsid w:val="6E586939"/>
    <w:rsid w:val="6E5FAF91"/>
    <w:rsid w:val="6EAC5D77"/>
    <w:rsid w:val="6EEFBD79"/>
    <w:rsid w:val="6EF71BB9"/>
    <w:rsid w:val="6EFF1286"/>
    <w:rsid w:val="6EFFF7E1"/>
    <w:rsid w:val="6F0926A9"/>
    <w:rsid w:val="6F0D0A43"/>
    <w:rsid w:val="6F0D3F47"/>
    <w:rsid w:val="6F0ED8F9"/>
    <w:rsid w:val="6F36C542"/>
    <w:rsid w:val="6F3A5E64"/>
    <w:rsid w:val="6F785683"/>
    <w:rsid w:val="6F7FD11B"/>
    <w:rsid w:val="6F8148F9"/>
    <w:rsid w:val="6F9FED44"/>
    <w:rsid w:val="6FBAAD80"/>
    <w:rsid w:val="6FBB27F8"/>
    <w:rsid w:val="6FC921A5"/>
    <w:rsid w:val="6FFA0B67"/>
    <w:rsid w:val="6FFD24BE"/>
    <w:rsid w:val="6FFD2FEA"/>
    <w:rsid w:val="6FFEFB23"/>
    <w:rsid w:val="6FFF438D"/>
    <w:rsid w:val="70A21B13"/>
    <w:rsid w:val="70B06FC9"/>
    <w:rsid w:val="70EF13F5"/>
    <w:rsid w:val="7101652D"/>
    <w:rsid w:val="717D649A"/>
    <w:rsid w:val="71997B83"/>
    <w:rsid w:val="71FE04BF"/>
    <w:rsid w:val="72073C28"/>
    <w:rsid w:val="721764C7"/>
    <w:rsid w:val="726E2057"/>
    <w:rsid w:val="72887E41"/>
    <w:rsid w:val="72FD7E69"/>
    <w:rsid w:val="72FF1379"/>
    <w:rsid w:val="732A042B"/>
    <w:rsid w:val="73307AF6"/>
    <w:rsid w:val="737722D7"/>
    <w:rsid w:val="73A55A5B"/>
    <w:rsid w:val="73A5789F"/>
    <w:rsid w:val="73CD3872"/>
    <w:rsid w:val="73E3A16C"/>
    <w:rsid w:val="73F3A608"/>
    <w:rsid w:val="73FFA8C4"/>
    <w:rsid w:val="74416441"/>
    <w:rsid w:val="745B3729"/>
    <w:rsid w:val="745D36E7"/>
    <w:rsid w:val="74680D65"/>
    <w:rsid w:val="755A1EB0"/>
    <w:rsid w:val="757DE146"/>
    <w:rsid w:val="75AE7ABC"/>
    <w:rsid w:val="75C52099"/>
    <w:rsid w:val="75EB4065"/>
    <w:rsid w:val="75ED5D32"/>
    <w:rsid w:val="764350D6"/>
    <w:rsid w:val="7668281F"/>
    <w:rsid w:val="76C05D43"/>
    <w:rsid w:val="76F7BF5D"/>
    <w:rsid w:val="771A18F7"/>
    <w:rsid w:val="7725204A"/>
    <w:rsid w:val="77375FDB"/>
    <w:rsid w:val="7737F6B5"/>
    <w:rsid w:val="7746500F"/>
    <w:rsid w:val="77522D55"/>
    <w:rsid w:val="77527428"/>
    <w:rsid w:val="776D5EDF"/>
    <w:rsid w:val="777E9ECA"/>
    <w:rsid w:val="778D7428"/>
    <w:rsid w:val="778F7841"/>
    <w:rsid w:val="77B24D55"/>
    <w:rsid w:val="77B53DD8"/>
    <w:rsid w:val="77C77029"/>
    <w:rsid w:val="77D28FDA"/>
    <w:rsid w:val="77F7AB93"/>
    <w:rsid w:val="77FC6D73"/>
    <w:rsid w:val="780472AE"/>
    <w:rsid w:val="7819585D"/>
    <w:rsid w:val="783E987E"/>
    <w:rsid w:val="784E43A6"/>
    <w:rsid w:val="786656E8"/>
    <w:rsid w:val="78795D99"/>
    <w:rsid w:val="787CE8EB"/>
    <w:rsid w:val="78992CEF"/>
    <w:rsid w:val="78BF1D93"/>
    <w:rsid w:val="78DE61FE"/>
    <w:rsid w:val="78FF6983"/>
    <w:rsid w:val="7910293E"/>
    <w:rsid w:val="79834110"/>
    <w:rsid w:val="799F7E92"/>
    <w:rsid w:val="79A72BD4"/>
    <w:rsid w:val="79FF6E4A"/>
    <w:rsid w:val="7ABF7988"/>
    <w:rsid w:val="7AED4A8D"/>
    <w:rsid w:val="7AF56958"/>
    <w:rsid w:val="7B175A85"/>
    <w:rsid w:val="7B283F33"/>
    <w:rsid w:val="7B342F57"/>
    <w:rsid w:val="7B7DB188"/>
    <w:rsid w:val="7B7F375A"/>
    <w:rsid w:val="7B9F36A6"/>
    <w:rsid w:val="7BBA3533"/>
    <w:rsid w:val="7BD067EF"/>
    <w:rsid w:val="7BD365A9"/>
    <w:rsid w:val="7BDF2925"/>
    <w:rsid w:val="7BDFE243"/>
    <w:rsid w:val="7BE320E1"/>
    <w:rsid w:val="7BF42AC5"/>
    <w:rsid w:val="7BFB3ABE"/>
    <w:rsid w:val="7BFB7375"/>
    <w:rsid w:val="7BFDE040"/>
    <w:rsid w:val="7C012101"/>
    <w:rsid w:val="7C515A6E"/>
    <w:rsid w:val="7C67FDA4"/>
    <w:rsid w:val="7C7A3A54"/>
    <w:rsid w:val="7C7D9538"/>
    <w:rsid w:val="7C8F0EFF"/>
    <w:rsid w:val="7CA3E458"/>
    <w:rsid w:val="7CAF0453"/>
    <w:rsid w:val="7CBB2CF1"/>
    <w:rsid w:val="7CC414AF"/>
    <w:rsid w:val="7CD0321F"/>
    <w:rsid w:val="7CDDA038"/>
    <w:rsid w:val="7CEF74CF"/>
    <w:rsid w:val="7D170BE9"/>
    <w:rsid w:val="7D456FA2"/>
    <w:rsid w:val="7D504E61"/>
    <w:rsid w:val="7D605CBF"/>
    <w:rsid w:val="7D6A07B6"/>
    <w:rsid w:val="7D75FEE3"/>
    <w:rsid w:val="7D87580C"/>
    <w:rsid w:val="7D9A73CE"/>
    <w:rsid w:val="7DBF4509"/>
    <w:rsid w:val="7DDF551D"/>
    <w:rsid w:val="7DF6D3F5"/>
    <w:rsid w:val="7DFDEF37"/>
    <w:rsid w:val="7DFE9886"/>
    <w:rsid w:val="7E53C4C4"/>
    <w:rsid w:val="7E5F71BB"/>
    <w:rsid w:val="7E741677"/>
    <w:rsid w:val="7E7664A8"/>
    <w:rsid w:val="7E9975A5"/>
    <w:rsid w:val="7E9FB184"/>
    <w:rsid w:val="7E9FE877"/>
    <w:rsid w:val="7EA274DD"/>
    <w:rsid w:val="7EE34CC4"/>
    <w:rsid w:val="7EEF9581"/>
    <w:rsid w:val="7EEFD311"/>
    <w:rsid w:val="7EF00D43"/>
    <w:rsid w:val="7EF40C80"/>
    <w:rsid w:val="7EF59B61"/>
    <w:rsid w:val="7EF77184"/>
    <w:rsid w:val="7EFF6703"/>
    <w:rsid w:val="7EFFC487"/>
    <w:rsid w:val="7F1270CE"/>
    <w:rsid w:val="7F2FCB6A"/>
    <w:rsid w:val="7F32187F"/>
    <w:rsid w:val="7F3D94A0"/>
    <w:rsid w:val="7F4239E8"/>
    <w:rsid w:val="7F5124E7"/>
    <w:rsid w:val="7F5D340A"/>
    <w:rsid w:val="7F5F69B9"/>
    <w:rsid w:val="7F63FFB8"/>
    <w:rsid w:val="7F673387"/>
    <w:rsid w:val="7F7D58EC"/>
    <w:rsid w:val="7F7F9F11"/>
    <w:rsid w:val="7F7FCF89"/>
    <w:rsid w:val="7F91713F"/>
    <w:rsid w:val="7F932247"/>
    <w:rsid w:val="7FA7F8B8"/>
    <w:rsid w:val="7FA9BBD3"/>
    <w:rsid w:val="7FB555D2"/>
    <w:rsid w:val="7FB74A44"/>
    <w:rsid w:val="7FBDF5E4"/>
    <w:rsid w:val="7FBF7ECC"/>
    <w:rsid w:val="7FC39AEF"/>
    <w:rsid w:val="7FCE327F"/>
    <w:rsid w:val="7FD744D5"/>
    <w:rsid w:val="7FDEBF2B"/>
    <w:rsid w:val="7FDF6291"/>
    <w:rsid w:val="7FE7E4BB"/>
    <w:rsid w:val="7FEE67D5"/>
    <w:rsid w:val="7FEEAB62"/>
    <w:rsid w:val="7FEF286E"/>
    <w:rsid w:val="7FEF3B85"/>
    <w:rsid w:val="7FF7111C"/>
    <w:rsid w:val="7FF7C924"/>
    <w:rsid w:val="7FF982B4"/>
    <w:rsid w:val="7FFBD559"/>
    <w:rsid w:val="7FFEA5E5"/>
    <w:rsid w:val="7FFEFCD6"/>
    <w:rsid w:val="7FFFCAE1"/>
  </w:rsids>
  <w:docVars>
    <w:docVar w:name="commondata" w:val="eyJoZGlkIjoiYTIyOTIwYjg4ODM2NzEwY2ZhY2ZmZWUyZWMxMDIzO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qFormat="1"/>
    <w:lsdException w:name="heading 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uiPriority="0" w:unhideWhenUsed="0" w:qFormat="1"/>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qFormat="1"/>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FootnoteText"/>
    <w:unhideWhenUsed/>
    <w:qFormat/>
    <w:pPr>
      <w:widowControl w:val="0"/>
      <w:jc w:val="both"/>
    </w:pPr>
    <w:rPr>
      <w:rFonts w:ascii="Calibri" w:eastAsia="宋体" w:hAnsi="Calibri" w:cs="Times New Roman"/>
      <w:kern w:val="2"/>
      <w:sz w:val="21"/>
      <w:szCs w:val="24"/>
      <w:lang w:val="en-US" w:eastAsia="zh-CN" w:bidi="ar-SA"/>
    </w:rPr>
  </w:style>
  <w:style w:type="paragraph" w:styleId="Heading1">
    <w:name w:val="heading 1"/>
    <w:basedOn w:val="Normal"/>
    <w:next w:val="Normal"/>
    <w:unhideWhenUsed/>
    <w:qFormat/>
    <w:pPr>
      <w:spacing w:before="100" w:beforeAutospacing="1" w:after="100" w:afterAutospacing="1"/>
      <w:jc w:val="left"/>
      <w:outlineLvl w:val="0"/>
    </w:pPr>
    <w:rPr>
      <w:rFonts w:ascii="宋体" w:hAnsi="宋体" w:hint="eastAsia"/>
      <w:b/>
      <w:kern w:val="44"/>
      <w:sz w:val="48"/>
      <w:szCs w:val="4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noteText">
    <w:name w:val="footnote text"/>
    <w:basedOn w:val="Normal"/>
    <w:uiPriority w:val="99"/>
    <w:unhideWhenUsed/>
    <w:qFormat/>
    <w:pPr>
      <w:snapToGrid w:val="0"/>
      <w:jc w:val="left"/>
    </w:pPr>
    <w:rPr>
      <w:sz w:val="18"/>
    </w:rPr>
  </w:style>
  <w:style w:type="paragraph" w:styleId="CommentText">
    <w:name w:val="annotation text"/>
    <w:basedOn w:val="Normal"/>
    <w:link w:val="Char"/>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link w:val="Char1"/>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CommentSubject">
    <w:name w:val="annotation subject"/>
    <w:basedOn w:val="CommentText"/>
    <w:next w:val="CommentText"/>
    <w:link w:val="Char0"/>
    <w:qFormat/>
    <w:rPr>
      <w:b/>
      <w:bCs/>
    </w:rPr>
  </w:style>
  <w:style w:type="character" w:styleId="CommentReference">
    <w:name w:val="annotation reference"/>
    <w:basedOn w:val="DefaultParagraphFont"/>
    <w:qFormat/>
    <w:rPr>
      <w:sz w:val="21"/>
      <w:szCs w:val="21"/>
    </w:rPr>
  </w:style>
  <w:style w:type="character" w:customStyle="1" w:styleId="Char">
    <w:name w:val="批注文字 Char"/>
    <w:basedOn w:val="DefaultParagraphFont"/>
    <w:link w:val="CommentText"/>
    <w:qFormat/>
    <w:rPr>
      <w:rFonts w:ascii="Calibri" w:eastAsia="宋体" w:hAnsi="Calibri" w:cs="Times New Roman"/>
      <w:kern w:val="2"/>
      <w:sz w:val="21"/>
      <w:szCs w:val="24"/>
    </w:rPr>
  </w:style>
  <w:style w:type="character" w:customStyle="1" w:styleId="Char0">
    <w:name w:val="批注主题 Char"/>
    <w:basedOn w:val="Char"/>
    <w:link w:val="CommentSubject"/>
    <w:qFormat/>
    <w:rPr>
      <w:rFonts w:ascii="Calibri" w:eastAsia="宋体" w:hAnsi="Calibri" w:cs="Times New Roman"/>
      <w:b/>
      <w:bCs/>
      <w:kern w:val="2"/>
      <w:sz w:val="21"/>
      <w:szCs w:val="24"/>
    </w:rPr>
  </w:style>
  <w:style w:type="paragraph" w:customStyle="1" w:styleId="1">
    <w:name w:val="修订1"/>
    <w:hidden/>
    <w:uiPriority w:val="99"/>
    <w:semiHidden/>
    <w:qFormat/>
    <w:rPr>
      <w:rFonts w:ascii="Calibri" w:eastAsia="宋体" w:hAnsi="Calibri" w:cs="Times New Roman"/>
      <w:kern w:val="2"/>
      <w:sz w:val="21"/>
      <w:szCs w:val="24"/>
      <w:lang w:val="en-US" w:eastAsia="zh-CN" w:bidi="ar-SA"/>
    </w:rPr>
  </w:style>
  <w:style w:type="character" w:customStyle="1" w:styleId="font121">
    <w:name w:val="font121"/>
    <w:basedOn w:val="DefaultParagraphFont"/>
    <w:qFormat/>
    <w:rPr>
      <w:rFonts w:ascii="宋体" w:eastAsia="宋体" w:hAnsi="宋体" w:cs="宋体" w:hint="eastAsia"/>
      <w:color w:val="000000"/>
      <w:sz w:val="18"/>
      <w:szCs w:val="18"/>
      <w:u w:val="none"/>
    </w:rPr>
  </w:style>
  <w:style w:type="character" w:customStyle="1" w:styleId="font01">
    <w:name w:val="font01"/>
    <w:basedOn w:val="DefaultParagraphFont"/>
    <w:qFormat/>
    <w:rPr>
      <w:rFonts w:ascii="宋体" w:eastAsia="宋体" w:hAnsi="宋体" w:cs="宋体" w:hint="eastAsia"/>
      <w:color w:val="000000"/>
      <w:sz w:val="22"/>
      <w:szCs w:val="22"/>
      <w:u w:val="none"/>
    </w:rPr>
  </w:style>
  <w:style w:type="character" w:customStyle="1" w:styleId="font61">
    <w:name w:val="font61"/>
    <w:basedOn w:val="DefaultParagraphFont"/>
    <w:qFormat/>
    <w:rPr>
      <w:rFonts w:ascii="宋体" w:eastAsia="宋体" w:hAnsi="宋体" w:cs="宋体" w:hint="eastAsia"/>
      <w:color w:val="000000"/>
      <w:sz w:val="21"/>
      <w:szCs w:val="21"/>
      <w:u w:val="none"/>
    </w:rPr>
  </w:style>
  <w:style w:type="character" w:customStyle="1" w:styleId="font112">
    <w:name w:val="font112"/>
    <w:basedOn w:val="DefaultParagraphFont"/>
    <w:qFormat/>
    <w:rPr>
      <w:rFonts w:ascii="宋体" w:eastAsia="宋体" w:hAnsi="宋体" w:cs="宋体" w:hint="eastAsia"/>
      <w:color w:val="000000"/>
      <w:sz w:val="20"/>
      <w:szCs w:val="20"/>
      <w:u w:val="none"/>
    </w:rPr>
  </w:style>
  <w:style w:type="character" w:customStyle="1" w:styleId="font51">
    <w:name w:val="font51"/>
    <w:basedOn w:val="DefaultParagraphFont"/>
    <w:qFormat/>
    <w:rPr>
      <w:rFonts w:ascii="宋体" w:eastAsia="宋体" w:hAnsi="宋体" w:cs="宋体" w:hint="eastAsia"/>
      <w:color w:val="000000"/>
      <w:sz w:val="22"/>
      <w:szCs w:val="22"/>
      <w:u w:val="single"/>
    </w:rPr>
  </w:style>
  <w:style w:type="character" w:customStyle="1" w:styleId="font21">
    <w:name w:val="font21"/>
    <w:basedOn w:val="DefaultParagraphFont"/>
    <w:qFormat/>
    <w:rPr>
      <w:rFonts w:ascii="宋体" w:eastAsia="宋体" w:hAnsi="宋体" w:cs="宋体" w:hint="eastAsia"/>
      <w:color w:val="000000"/>
      <w:sz w:val="22"/>
      <w:szCs w:val="22"/>
      <w:u w:val="none"/>
    </w:rPr>
  </w:style>
  <w:style w:type="character" w:customStyle="1" w:styleId="font31">
    <w:name w:val="font31"/>
    <w:basedOn w:val="DefaultParagraphFont"/>
    <w:qFormat/>
    <w:rPr>
      <w:rFonts w:ascii="仿宋_GB2312" w:eastAsia="仿宋_GB2312" w:cs="仿宋_GB2312" w:hint="eastAsia"/>
      <w:color w:val="000000"/>
      <w:sz w:val="24"/>
      <w:szCs w:val="24"/>
      <w:u w:val="none"/>
    </w:rPr>
  </w:style>
  <w:style w:type="character" w:customStyle="1" w:styleId="Char1">
    <w:name w:val="页眉 Char"/>
    <w:basedOn w:val="DefaultParagraphFont"/>
    <w:link w:val="Header"/>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5512</Words>
  <Characters>5687</Characters>
  <Application>Microsoft Office Word</Application>
  <DocSecurity>0</DocSecurity>
  <Lines>48</Lines>
  <Paragraphs>13</Paragraphs>
  <ScaleCrop>false</ScaleCrop>
  <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dc:creator>
  <cp:lastModifiedBy>WPS_1528085931</cp:lastModifiedBy>
  <cp:revision>37</cp:revision>
  <cp:lastPrinted>2022-12-30T01:51:00Z</cp:lastPrinted>
  <dcterms:created xsi:type="dcterms:W3CDTF">2014-11-09T12:08:00Z</dcterms:created>
  <dcterms:modified xsi:type="dcterms:W3CDTF">2022-12-30T03:04:56Z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6DAD1D272E324E4F85FF04C225E29123</vt:lpwstr>
  </property>
  <property fmtid="{D5CDD505-2E9C-101B-9397-08002B2CF9AE}" pid="3" name="KSOProductBuildVer">
    <vt:lpwstr>2052-11.1.0.12980</vt:lpwstr>
  </property>
</Properties>
</file>