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附件1</w:t>
      </w:r>
    </w:p>
    <w:p>
      <w:pPr>
        <w:keepNext w:val="0"/>
        <w:keepLines w:val="0"/>
        <w:pageBreakBefore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lang w:eastAsia="zh-CN"/>
        </w:rPr>
        <w:t>临沂</w:t>
      </w:r>
      <w:r>
        <w:rPr>
          <w:rFonts w:hint="eastAsia" w:ascii="方正小标宋_GBK" w:hAnsi="方正小标宋_GBK" w:eastAsia="方正小标宋_GBK" w:cs="方正小标宋_GBK"/>
          <w:bCs/>
          <w:sz w:val="44"/>
          <w:szCs w:val="44"/>
          <w:highlight w:val="none"/>
        </w:rPr>
        <w:t>市大学生实习基地申请表</w:t>
      </w: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r>
        <w:rPr>
          <w:rFonts w:hint="eastAsia" w:ascii="方正仿宋_GBK" w:hAnsi="方正仿宋_GBK" w:eastAsia="方正仿宋_GBK" w:cs="方正仿宋_GBK"/>
          <w:bCs/>
          <w:sz w:val="32"/>
          <w:szCs w:val="32"/>
          <w:highlight w:val="none"/>
          <w:lang w:eastAsia="zh-CN"/>
        </w:rPr>
        <w:t>单位盖章：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276"/>
        <w:gridCol w:w="2126"/>
        <w:gridCol w:w="493"/>
        <w:gridCol w:w="924"/>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单位名称</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性质</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员</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参保</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数</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地址</w:t>
            </w:r>
          </w:p>
        </w:tc>
        <w:tc>
          <w:tcPr>
            <w:tcW w:w="65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联系人</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职务</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联系电话</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手机号码</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介</w:t>
            </w:r>
          </w:p>
        </w:tc>
        <w:tc>
          <w:tcPr>
            <w:tcW w:w="8074"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98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岗  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  数</w:t>
            </w:r>
          </w:p>
        </w:tc>
        <w:tc>
          <w:tcPr>
            <w:tcW w:w="2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要   求</w:t>
            </w: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实习待遇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8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c>
          <w:tcPr>
            <w:tcW w:w="2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县区人社局审核意见</w:t>
            </w:r>
          </w:p>
        </w:tc>
        <w:tc>
          <w:tcPr>
            <w:tcW w:w="807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880" w:firstLineChars="21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160" w:firstLineChars="2200"/>
              <w:jc w:val="left"/>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（盖章）</w:t>
            </w:r>
          </w:p>
        </w:tc>
      </w:tr>
    </w:tbl>
    <w:p>
      <w:pPr>
        <w:keepNext w:val="0"/>
        <w:keepLines w:val="0"/>
        <w:pageBreakBefore w:val="0"/>
        <w:kinsoku/>
        <w:wordWrap/>
        <w:overflowPunct/>
        <w:topLinePunct w:val="0"/>
        <w:autoSpaceDE/>
        <w:autoSpaceDN/>
        <w:bidi w:val="0"/>
        <w:spacing w:line="560" w:lineRule="exact"/>
        <w:rPr>
          <w:rFonts w:hint="eastAsia"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附件2</w:t>
      </w:r>
    </w:p>
    <w:p>
      <w:pPr>
        <w:keepNext w:val="0"/>
        <w:keepLines w:val="0"/>
        <w:pageBreakBefore w:val="0"/>
        <w:kinsoku/>
        <w:wordWrap/>
        <w:overflowPunct/>
        <w:topLinePunct w:val="0"/>
        <w:autoSpaceDE/>
        <w:autoSpaceDN/>
        <w:bidi w:val="0"/>
        <w:spacing w:line="560" w:lineRule="exact"/>
        <w:rPr>
          <w:rFonts w:hint="eastAsia"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lang w:eastAsia="zh-CN"/>
        </w:rPr>
        <w:t>临沂</w:t>
      </w:r>
      <w:r>
        <w:rPr>
          <w:rFonts w:hint="eastAsia" w:ascii="方正小标宋_GBK" w:hAnsi="方正小标宋_GBK" w:eastAsia="方正小标宋_GBK" w:cs="方正小标宋_GBK"/>
          <w:bCs/>
          <w:sz w:val="44"/>
          <w:szCs w:val="44"/>
          <w:highlight w:val="none"/>
        </w:rPr>
        <w:t>市大学生实习基地协议书（参考模板）</w:t>
      </w:r>
    </w:p>
    <w:p>
      <w:pPr>
        <w:keepNext w:val="0"/>
        <w:keepLines w:val="0"/>
        <w:pageBreakBefore w:val="0"/>
        <w:kinsoku/>
        <w:wordWrap/>
        <w:overflowPunct/>
        <w:topLinePunct w:val="0"/>
        <w:autoSpaceDE/>
        <w:autoSpaceDN/>
        <w:bidi w:val="0"/>
        <w:spacing w:line="560" w:lineRule="exact"/>
        <w:jc w:val="center"/>
        <w:rPr>
          <w:rFonts w:ascii="方正小标宋_GBK" w:hAnsi="方正小标宋_GBK" w:eastAsia="方正小标宋_GBK" w:cs="方正小标宋_GBK"/>
          <w:bCs/>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人力资源和社会保障局</w:t>
      </w:r>
    </w:p>
    <w:p>
      <w:pPr>
        <w:keepNext w:val="0"/>
        <w:keepLines w:val="0"/>
        <w:pageBreakBefore w:val="0"/>
        <w:kinsoku/>
        <w:wordWrap/>
        <w:overflowPunct/>
        <w:topLinePunct w:val="0"/>
        <w:autoSpaceDE/>
        <w:autoSpaceDN/>
        <w:bidi w:val="0"/>
        <w:adjustRightInd w:val="0"/>
        <w:snapToGrid w:val="0"/>
        <w:spacing w:line="560" w:lineRule="exact"/>
        <w:ind w:firstLine="636" w:firstLineChars="19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u w:val="single"/>
        </w:rPr>
        <w:t>　      　　　</w:t>
      </w:r>
      <w:r>
        <w:rPr>
          <w:rFonts w:hint="eastAsia" w:ascii="仿宋_GB2312" w:hAnsi="仿宋_GB2312" w:eastAsia="仿宋_GB2312" w:cs="仿宋_GB2312"/>
          <w:sz w:val="32"/>
          <w:szCs w:val="32"/>
          <w:highlight w:val="none"/>
        </w:rPr>
        <w:t>（单位/公司）</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为帮助大学生增强实践能力，积累工作经验，甲乙双方本着自愿合作、协商一致的原则，同意依据</w:t>
      </w:r>
      <w:r>
        <w:rPr>
          <w:rFonts w:hint="eastAsia" w:ascii="仿宋_GB2312" w:hAnsi="仿宋_GB2312" w:eastAsia="仿宋_GB2312" w:cs="仿宋_GB2312"/>
          <w:sz w:val="32"/>
          <w:szCs w:val="32"/>
          <w:highlight w:val="none"/>
          <w:lang w:eastAsia="zh-CN"/>
        </w:rPr>
        <w:t>《临沂市大学生实习基地建设管理暂行办法（试行）》</w:t>
      </w:r>
      <w:r>
        <w:rPr>
          <w:rFonts w:hint="eastAsia" w:ascii="仿宋_GB2312" w:hAnsi="仿宋_GB2312" w:eastAsia="仿宋_GB2312" w:cs="仿宋_GB2312"/>
          <w:sz w:val="32"/>
          <w:szCs w:val="32"/>
          <w:highlight w:val="none"/>
        </w:rPr>
        <w:t>要求，达成如下协议：</w:t>
      </w:r>
    </w:p>
    <w:p>
      <w:pPr>
        <w:keepNext w:val="0"/>
        <w:keepLines w:val="0"/>
        <w:pageBreakBefore w:val="0"/>
        <w:kinsoku/>
        <w:wordWrap/>
        <w:overflowPunct/>
        <w:topLinePunct w:val="0"/>
        <w:autoSpaceDE/>
        <w:autoSpaceDN/>
        <w:bidi w:val="0"/>
        <w:adjustRightInd w:val="0"/>
        <w:snapToGrid w:val="0"/>
        <w:spacing w:line="560" w:lineRule="exact"/>
        <w:ind w:firstLine="720" w:firstLineChars="22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1.乙方设立大学生实习基地后，将开发优质实习岗位，安排有经验的工作人员或技术专家，为实习人员提供跟踪指导。</w:t>
      </w:r>
    </w:p>
    <w:p>
      <w:pPr>
        <w:keepNext w:val="0"/>
        <w:keepLines w:val="0"/>
        <w:pageBreakBefore w:val="0"/>
        <w:kinsoku/>
        <w:wordWrap/>
        <w:overflowPunct/>
        <w:topLinePunct w:val="0"/>
        <w:autoSpaceDE/>
        <w:autoSpaceDN/>
        <w:bidi w:val="0"/>
        <w:adjustRightInd w:val="0"/>
        <w:snapToGrid w:val="0"/>
        <w:spacing w:line="560" w:lineRule="exact"/>
        <w:ind w:firstLine="720" w:firstLineChars="22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2.乙方应按照国家相关规定为实习人员提供相应的岗位和劳动保护，负责对实习人员的工作、学习、安全等方面进行管理，自觉遵守人力资源</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社会保障部门对实习规定的其它事项。</w:t>
      </w:r>
    </w:p>
    <w:p>
      <w:pPr>
        <w:keepNext w:val="0"/>
        <w:keepLines w:val="0"/>
        <w:pageBreakBefore w:val="0"/>
        <w:kinsoku/>
        <w:wordWrap/>
        <w:overflowPunct/>
        <w:topLinePunct w:val="0"/>
        <w:autoSpaceDE/>
        <w:autoSpaceDN/>
        <w:bidi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3.乙方与实习人员上岗前应签订《</w:t>
      </w:r>
      <w:r>
        <w:rPr>
          <w:rFonts w:hint="eastAsia" w:ascii="仿宋_GB2312" w:hAnsi="仿宋_GB2312" w:eastAsia="仿宋_GB2312" w:cs="仿宋_GB2312"/>
          <w:sz w:val="32"/>
          <w:szCs w:val="32"/>
          <w:highlight w:val="none"/>
          <w:lang w:eastAsia="zh-CN"/>
        </w:rPr>
        <w:t>临沂</w:t>
      </w:r>
      <w:r>
        <w:rPr>
          <w:rFonts w:hint="eastAsia" w:ascii="仿宋_GB2312" w:hAnsi="仿宋_GB2312" w:eastAsia="仿宋_GB2312" w:cs="仿宋_GB2312"/>
          <w:sz w:val="32"/>
          <w:szCs w:val="32"/>
          <w:highlight w:val="none"/>
        </w:rPr>
        <w:t>市大学生实习协议书》，双方约定期间的生活补贴待遇，如约定需支付生活补贴的，乙方应按时足额发放生活补贴。实习期内，乙方须保障实习人员人身安全，并为实习人员购买意外伤害保险或不低于意外伤害保险保障范围的其他险种。</w:t>
      </w:r>
    </w:p>
    <w:p>
      <w:pPr>
        <w:keepNext w:val="0"/>
        <w:keepLines w:val="0"/>
        <w:pageBreakBefore w:val="0"/>
        <w:kinsoku/>
        <w:wordWrap/>
        <w:overflowPunct/>
        <w:topLinePunct w:val="0"/>
        <w:autoSpaceDE/>
        <w:autoSpaceDN/>
        <w:bidi w:val="0"/>
        <w:adjustRightInd w:val="0"/>
        <w:snapToGrid w:val="0"/>
        <w:spacing w:line="560" w:lineRule="exact"/>
        <w:ind w:firstLine="720" w:firstLineChars="22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4.乙方自设立大学生实习基地后，超过一年未提供岗位、未开展实习的，</w:t>
      </w:r>
      <w:r>
        <w:rPr>
          <w:rFonts w:hint="eastAsia" w:ascii="仿宋_GB2312" w:hAnsi="仿宋_GB2312" w:eastAsia="仿宋_GB2312" w:cs="仿宋_GB2312"/>
          <w:sz w:val="32"/>
          <w:szCs w:val="32"/>
          <w:highlight w:val="none"/>
          <w:lang w:eastAsia="zh-CN"/>
        </w:rPr>
        <w:t>将被</w:t>
      </w:r>
      <w:r>
        <w:rPr>
          <w:rFonts w:hint="eastAsia" w:ascii="仿宋_GB2312" w:hAnsi="仿宋_GB2312" w:eastAsia="仿宋_GB2312" w:cs="仿宋_GB2312"/>
          <w:sz w:val="32"/>
          <w:szCs w:val="32"/>
          <w:highlight w:val="none"/>
        </w:rPr>
        <w:t>取消实习基地资格，收回牌匾，一年内不得再次认定为基地。</w:t>
      </w:r>
    </w:p>
    <w:p>
      <w:pPr>
        <w:keepNext w:val="0"/>
        <w:keepLines w:val="0"/>
        <w:pageBreakBefore w:val="0"/>
        <w:kinsoku/>
        <w:wordWrap/>
        <w:overflowPunct/>
        <w:topLinePunct w:val="0"/>
        <w:autoSpaceDE/>
        <w:autoSpaceDN/>
        <w:bidi w:val="0"/>
        <w:adjustRightInd w:val="0"/>
        <w:snapToGrid w:val="0"/>
        <w:spacing w:line="56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5.甲方应对乙方提供实习政策与业务指导服务，</w:t>
      </w:r>
      <w:r>
        <w:rPr>
          <w:rFonts w:hint="eastAsia" w:ascii="仿宋_GB2312" w:hAnsi="仿宋_GB2312" w:eastAsia="仿宋_GB2312" w:cs="仿宋_GB2312"/>
          <w:sz w:val="32"/>
          <w:szCs w:val="32"/>
          <w:highlight w:val="none"/>
          <w:lang w:eastAsia="zh-CN"/>
        </w:rPr>
        <w:t>并帮助乙方落实</w:t>
      </w:r>
      <w:r>
        <w:rPr>
          <w:rFonts w:hint="eastAsia" w:ascii="仿宋_GB2312" w:hAnsi="仿宋_GB2312" w:eastAsia="仿宋_GB2312" w:cs="仿宋_GB2312"/>
          <w:sz w:val="32"/>
          <w:szCs w:val="32"/>
          <w:highlight w:val="none"/>
        </w:rPr>
        <w:t>实习补贴政策。</w:t>
      </w:r>
    </w:p>
    <w:p>
      <w:pPr>
        <w:keepNext w:val="0"/>
        <w:keepLines w:val="0"/>
        <w:pageBreakBefore w:val="0"/>
        <w:kinsoku/>
        <w:wordWrap/>
        <w:overflowPunct/>
        <w:topLinePunct w:val="0"/>
        <w:autoSpaceDE/>
        <w:autoSpaceDN/>
        <w:bidi w:val="0"/>
        <w:adjustRightInd w:val="0"/>
        <w:snapToGrid w:val="0"/>
        <w:spacing w:line="560" w:lineRule="exact"/>
        <w:ind w:firstLine="720" w:firstLineChars="225"/>
        <w:rPr>
          <w:rFonts w:hint="eastAsia" w:ascii="方正仿宋_GBK" w:hAnsi="方正仿宋_GBK" w:eastAsia="方正仿宋_GBK" w:cs="方正仿宋_GBK"/>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6.甲方应</w:t>
      </w:r>
      <w:r>
        <w:rPr>
          <w:rFonts w:hint="eastAsia" w:ascii="仿宋_GB2312" w:hAnsi="仿宋_GB2312" w:eastAsia="仿宋_GB2312" w:cs="仿宋_GB2312"/>
          <w:color w:val="auto"/>
          <w:sz w:val="32"/>
          <w:szCs w:val="32"/>
          <w:highlight w:val="none"/>
          <w:lang w:val="en-US" w:eastAsia="zh-CN"/>
        </w:rPr>
        <w:t>定期对乙方开展绩效评价，对所发现的问题，责令基地限期整改。</w:t>
      </w:r>
    </w:p>
    <w:p>
      <w:pPr>
        <w:keepNext w:val="0"/>
        <w:keepLines w:val="0"/>
        <w:pageBreakBefore w:val="0"/>
        <w:kinsoku/>
        <w:wordWrap/>
        <w:overflowPunct/>
        <w:topLinePunct w:val="0"/>
        <w:autoSpaceDE/>
        <w:autoSpaceDN/>
        <w:bidi w:val="0"/>
        <w:adjustRightInd w:val="0"/>
        <w:snapToGrid w:val="0"/>
        <w:spacing w:line="560" w:lineRule="exact"/>
        <w:ind w:firstLine="720" w:firstLineChars="22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.本协议书一式贰份，甲乙双方各执壹份。双方签字盖章后，各自保存备查。</w:t>
      </w:r>
    </w:p>
    <w:p>
      <w:pPr>
        <w:keepNext w:val="0"/>
        <w:keepLines w:val="0"/>
        <w:pageBreakBefore w:val="0"/>
        <w:kinsoku/>
        <w:wordWrap/>
        <w:overflowPunct/>
        <w:topLinePunct w:val="0"/>
        <w:autoSpaceDE/>
        <w:autoSpaceDN/>
        <w:bidi w:val="0"/>
        <w:adjustRightInd w:val="0"/>
        <w:snapToGrid w:val="0"/>
        <w:spacing w:line="560" w:lineRule="exact"/>
        <w:ind w:firstLine="720" w:firstLineChars="22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.本协议书自甲乙双方盖章之日起生效。</w:t>
      </w:r>
    </w:p>
    <w:p>
      <w:pPr>
        <w:keepNext w:val="0"/>
        <w:keepLines w:val="0"/>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甲方负责人签字（公章）：       乙方负责人签字（公章）：</w:t>
      </w:r>
    </w:p>
    <w:p>
      <w:pPr>
        <w:keepNext w:val="0"/>
        <w:keepLines w:val="0"/>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                    年  月  日</w:t>
      </w:r>
    </w:p>
    <w:p>
      <w:pPr>
        <w:keepNext w:val="0"/>
        <w:keepLines w:val="0"/>
        <w:pageBreakBefore w:val="0"/>
        <w:kinsoku/>
        <w:wordWrap/>
        <w:overflowPunct/>
        <w:topLinePunct w:val="0"/>
        <w:autoSpaceDE/>
        <w:autoSpaceDN/>
        <w:bidi w:val="0"/>
        <w:spacing w:line="560" w:lineRule="exact"/>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附件3</w:t>
      </w:r>
    </w:p>
    <w:p>
      <w:pPr>
        <w:keepNext w:val="0"/>
        <w:keepLines w:val="0"/>
        <w:pageBreakBefore w:val="0"/>
        <w:kinsoku/>
        <w:wordWrap/>
        <w:overflowPunct/>
        <w:topLinePunct w:val="0"/>
        <w:autoSpaceDE/>
        <w:autoSpaceDN/>
        <w:bidi w:val="0"/>
        <w:spacing w:line="560" w:lineRule="exact"/>
        <w:rPr>
          <w:rFonts w:hint="eastAsia" w:ascii="黑体" w:hAnsi="黑体" w:eastAsia="黑体" w:cs="仿宋_GB2312"/>
          <w:sz w:val="32"/>
          <w:szCs w:val="32"/>
          <w:highlight w:val="none"/>
        </w:rPr>
      </w:pPr>
    </w:p>
    <w:p>
      <w:pPr>
        <w:keepNext w:val="0"/>
        <w:keepLines w:val="0"/>
        <w:pageBreakBefore w:val="0"/>
        <w:kinsoku/>
        <w:wordWrap/>
        <w:overflowPunct/>
        <w:topLinePunct w:val="0"/>
        <w:autoSpaceDE/>
        <w:autoSpaceDN/>
        <w:bidi w:val="0"/>
        <w:spacing w:line="560" w:lineRule="exact"/>
        <w:jc w:val="center"/>
        <w:rPr>
          <w:rFonts w:ascii="楷体_GB2312" w:hAnsi="楷体" w:eastAsia="楷体_GB2312"/>
          <w:sz w:val="32"/>
          <w:szCs w:val="32"/>
          <w:highlight w:val="none"/>
        </w:rPr>
      </w:pPr>
      <w:r>
        <w:rPr>
          <w:rFonts w:hint="eastAsia" w:ascii="方正小标宋简体" w:hAnsi="黑体" w:eastAsia="方正小标宋简体"/>
          <w:sz w:val="32"/>
          <w:szCs w:val="32"/>
          <w:highlight w:val="none"/>
        </w:rPr>
        <w:t xml:space="preserve"> </w:t>
      </w:r>
      <w:r>
        <w:rPr>
          <w:rFonts w:hint="eastAsia" w:ascii="方正小标宋简体" w:hAnsi="黑体" w:eastAsia="方正小标宋简体"/>
          <w:sz w:val="44"/>
          <w:szCs w:val="44"/>
          <w:highlight w:val="none"/>
        </w:rPr>
        <w:t xml:space="preserve">  </w:t>
      </w:r>
      <w:r>
        <w:rPr>
          <w:rFonts w:hint="eastAsia" w:ascii="方正小标宋简体" w:hAnsi="黑体" w:eastAsia="方正小标宋简体"/>
          <w:sz w:val="44"/>
          <w:szCs w:val="44"/>
          <w:highlight w:val="none"/>
          <w:lang w:eastAsia="zh-CN"/>
        </w:rPr>
        <w:t>临沂市</w:t>
      </w:r>
      <w:r>
        <w:rPr>
          <w:rFonts w:hint="eastAsia" w:ascii="方正小标宋简体" w:hAnsi="黑体" w:eastAsia="方正小标宋简体"/>
          <w:sz w:val="44"/>
          <w:szCs w:val="44"/>
          <w:highlight w:val="none"/>
        </w:rPr>
        <w:t>大学生实习协议书（参考样式）</w:t>
      </w:r>
    </w:p>
    <w:p>
      <w:pPr>
        <w:keepNext w:val="0"/>
        <w:keepLines w:val="0"/>
        <w:pageBreakBefore w:val="0"/>
        <w:kinsoku/>
        <w:wordWrap/>
        <w:overflowPunct/>
        <w:topLinePunct w:val="0"/>
        <w:autoSpaceDE/>
        <w:autoSpaceDN/>
        <w:bidi w:val="0"/>
        <w:spacing w:line="560" w:lineRule="exact"/>
        <w:jc w:val="center"/>
        <w:rPr>
          <w:rFonts w:ascii="黑体" w:hAnsi="仿宋_GB2312"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甲方：</w:t>
      </w:r>
      <w:r>
        <w:rPr>
          <w:rFonts w:hint="eastAsia" w:ascii="仿宋_GB2312" w:hAnsi="仿宋_GB2312" w:eastAsia="仿宋_GB2312"/>
          <w:sz w:val="32"/>
          <w:szCs w:val="32"/>
          <w:highlight w:val="none"/>
          <w:u w:val="single"/>
        </w:rPr>
        <w:t>　　　　　　　　　　　　　　　　</w:t>
      </w:r>
      <w:r>
        <w:rPr>
          <w:rFonts w:hint="eastAsia" w:ascii="仿宋_GB2312" w:hAnsi="仿宋_GB2312" w:eastAsia="仿宋_GB2312"/>
          <w:sz w:val="32"/>
          <w:szCs w:val="32"/>
          <w:highlight w:val="none"/>
        </w:rPr>
        <w:t>（实习单位）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法定代表人：</w:t>
      </w:r>
      <w:r>
        <w:rPr>
          <w:rFonts w:hint="eastAsia" w:ascii="仿宋_GB2312" w:hAnsi="仿宋_GB2312" w:eastAsia="仿宋_GB2312"/>
          <w:sz w:val="32"/>
          <w:szCs w:val="32"/>
          <w:highlight w:val="none"/>
          <w:u w:val="single"/>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u w:val="single"/>
        </w:rPr>
      </w:pPr>
      <w:r>
        <w:rPr>
          <w:rFonts w:hint="eastAsia" w:ascii="仿宋_GB2312" w:hAnsi="仿宋_GB2312" w:eastAsia="仿宋_GB2312"/>
          <w:sz w:val="32"/>
          <w:szCs w:val="32"/>
          <w:highlight w:val="none"/>
        </w:rPr>
        <w:t>　　单位所在地：</w:t>
      </w:r>
      <w:r>
        <w:rPr>
          <w:rFonts w:hint="eastAsia" w:ascii="仿宋_GB2312" w:hAnsi="仿宋_GB2312" w:eastAsia="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乙方：</w:t>
      </w: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（实习人员）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sz w:val="32"/>
          <w:szCs w:val="32"/>
          <w:highlight w:val="none"/>
          <w:u w:val="single"/>
        </w:rPr>
      </w:pPr>
      <w:r>
        <w:rPr>
          <w:rFonts w:hint="eastAsia" w:ascii="仿宋_GB2312" w:hAnsi="仿宋_GB2312" w:eastAsia="仿宋_GB2312"/>
          <w:sz w:val="32"/>
          <w:szCs w:val="32"/>
          <w:highlight w:val="none"/>
        </w:rPr>
        <w:t>身份证号码：</w:t>
      </w:r>
      <w:r>
        <w:rPr>
          <w:rFonts w:hint="eastAsia" w:ascii="仿宋_GB2312" w:hAnsi="仿宋_GB2312" w:eastAsia="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　　为明确实习人员与实习单位的责任与义务，根据国家有关法律、法规，在平等自愿的基础上，经甲乙双方协商一致，签订本协议。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    </w:t>
      </w:r>
      <w:r>
        <w:rPr>
          <w:rFonts w:hint="eastAsia" w:ascii="黑体" w:hAnsi="黑体" w:eastAsia="黑体"/>
          <w:sz w:val="32"/>
          <w:szCs w:val="32"/>
          <w:highlight w:val="none"/>
        </w:rPr>
        <w:t>一、实习期限</w:t>
      </w:r>
    </w:p>
    <w:p>
      <w:pPr>
        <w:keepNext w:val="0"/>
        <w:keepLines w:val="0"/>
        <w:pageBreakBefore w:val="0"/>
        <w:widowControl w:val="0"/>
        <w:kinsoku/>
        <w:wordWrap/>
        <w:overflowPunct/>
        <w:topLinePunct w:val="0"/>
        <w:autoSpaceDE/>
        <w:autoSpaceDN/>
        <w:bidi w:val="0"/>
        <w:adjustRightInd/>
        <w:snapToGrid/>
        <w:spacing w:line="240" w:lineRule="auto"/>
        <w:ind w:left="320" w:hanging="320" w:hangingChars="100"/>
        <w:jc w:val="left"/>
        <w:textAlignment w:val="auto"/>
        <w:rPr>
          <w:rFonts w:hint="eastAsia" w:ascii="仿宋_GB2312" w:hAnsi="仿宋_GB2312" w:eastAsia="仿宋_GB2312"/>
          <w:sz w:val="32"/>
          <w:szCs w:val="32"/>
          <w:highlight w:val="none"/>
          <w:u w:val="single"/>
        </w:rPr>
      </w:pPr>
      <w:r>
        <w:rPr>
          <w:rFonts w:hint="eastAsia" w:ascii="仿宋_GB2312" w:hAnsi="仿宋_GB2312" w:eastAsia="仿宋_GB2312"/>
          <w:sz w:val="32"/>
          <w:szCs w:val="32"/>
          <w:highlight w:val="none"/>
        </w:rPr>
        <w:t xml:space="preserve">    乙方实习期限自</w:t>
      </w: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月</w:t>
      </w: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日起至</w:t>
      </w: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年</w:t>
      </w: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月</w:t>
      </w:r>
      <w:r>
        <w:rPr>
          <w:rFonts w:hint="eastAsia" w:ascii="仿宋_GB2312" w:hAnsi="仿宋_GB2312" w:eastAsia="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320" w:hanging="320" w:hangingChars="100"/>
        <w:jc w:val="left"/>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日止。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    </w:t>
      </w:r>
      <w:r>
        <w:rPr>
          <w:rFonts w:hint="eastAsia" w:ascii="黑体" w:hAnsi="黑体" w:eastAsia="黑体"/>
          <w:sz w:val="32"/>
          <w:szCs w:val="32"/>
          <w:highlight w:val="none"/>
        </w:rPr>
        <w:t>二、实习岗位</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甲方根据乙方的专业和工作需要，安排乙方到</w:t>
      </w: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部门，从事</w:t>
      </w:r>
      <w:r>
        <w:rPr>
          <w:rFonts w:hint="eastAsia" w:ascii="仿宋_GB2312" w:hAnsi="仿宋_GB2312" w:eastAsia="仿宋_GB2312"/>
          <w:sz w:val="32"/>
          <w:szCs w:val="32"/>
          <w:highlight w:val="none"/>
          <w:u w:val="single"/>
        </w:rPr>
        <w:t xml:space="preserve">           　　　 </w:t>
      </w:r>
      <w:r>
        <w:rPr>
          <w:rFonts w:hint="eastAsia" w:ascii="仿宋_GB2312" w:hAnsi="仿宋_GB2312" w:eastAsia="仿宋_GB2312"/>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    </w:t>
      </w:r>
      <w:r>
        <w:rPr>
          <w:rFonts w:hint="eastAsia" w:ascii="黑体" w:hAnsi="黑体" w:eastAsia="黑体"/>
          <w:sz w:val="32"/>
          <w:szCs w:val="32"/>
          <w:highlight w:val="none"/>
        </w:rPr>
        <w:t>三、甲方义务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1.甲方为乙方落实指导老师或传、帮、带负责人。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rPr>
        <w:t>2.甲方为乙方提供</w:t>
      </w:r>
      <w:r>
        <w:rPr>
          <w:rFonts w:hint="eastAsia" w:ascii="仿宋_GB2312" w:hAnsi="仿宋_GB2312" w:eastAsia="仿宋_GB2312"/>
          <w:b/>
          <w:sz w:val="32"/>
          <w:szCs w:val="32"/>
          <w:highlight w:val="none"/>
          <w:u w:val="single"/>
        </w:rPr>
        <w:t xml:space="preserve">    </w:t>
      </w:r>
      <w:r>
        <w:rPr>
          <w:rFonts w:hint="eastAsia" w:ascii="仿宋_GB2312" w:hAnsi="仿宋_GB2312" w:eastAsia="仿宋_GB2312"/>
          <w:b/>
          <w:sz w:val="32"/>
          <w:szCs w:val="32"/>
          <w:highlight w:val="none"/>
        </w:rPr>
        <w:t>元/月的基本生活补助及</w:t>
      </w:r>
      <w:r>
        <w:rPr>
          <w:rFonts w:hint="eastAsia" w:ascii="仿宋_GB2312" w:hAnsi="仿宋_GB2312" w:eastAsia="仿宋_GB2312"/>
          <w:b/>
          <w:sz w:val="32"/>
          <w:szCs w:val="32"/>
          <w:highlight w:val="none"/>
          <w:u w:val="single"/>
        </w:rPr>
        <w:t xml:space="preserve">          </w:t>
      </w:r>
      <w:r>
        <w:rPr>
          <w:rFonts w:hint="eastAsia" w:ascii="仿宋_GB2312" w:hAnsi="仿宋_GB2312" w:eastAsia="仿宋_GB2312"/>
          <w:b/>
          <w:sz w:val="32"/>
          <w:szCs w:val="32"/>
          <w:highlight w:val="none"/>
        </w:rPr>
        <w:t xml:space="preserve"> </w:t>
      </w:r>
      <w:r>
        <w:rPr>
          <w:rFonts w:hint="eastAsia" w:ascii="仿宋_GB2312" w:hAnsi="仿宋_GB2312" w:eastAsia="仿宋_GB2312"/>
          <w:b/>
          <w:sz w:val="32"/>
          <w:szCs w:val="32"/>
          <w:highlight w:val="none"/>
          <w:u w:val="single"/>
        </w:rPr>
        <w:t xml:space="preserve">        (其他待遇)</w:t>
      </w:r>
      <w:r>
        <w:rPr>
          <w:rFonts w:hint="eastAsia" w:ascii="仿宋_GB2312" w:hAnsi="仿宋_GB2312" w:eastAsia="仿宋_GB2312"/>
          <w:b/>
          <w:sz w:val="32"/>
          <w:szCs w:val="32"/>
          <w:highlight w:val="none"/>
        </w:rPr>
        <w:t>，在每月</w:t>
      </w:r>
      <w:r>
        <w:rPr>
          <w:rFonts w:hint="eastAsia" w:ascii="仿宋_GB2312" w:hAnsi="仿宋_GB2312" w:eastAsia="仿宋_GB2312"/>
          <w:b/>
          <w:sz w:val="32"/>
          <w:szCs w:val="32"/>
          <w:highlight w:val="none"/>
          <w:u w:val="single"/>
        </w:rPr>
        <w:t xml:space="preserve">          </w:t>
      </w:r>
      <w:r>
        <w:rPr>
          <w:rFonts w:hint="eastAsia" w:ascii="仿宋_GB2312" w:hAnsi="仿宋_GB2312" w:eastAsia="仿宋_GB2312"/>
          <w:b/>
          <w:sz w:val="32"/>
          <w:szCs w:val="32"/>
          <w:highlight w:val="none"/>
        </w:rPr>
        <w:t>日前发放。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b/>
          <w:bCs/>
          <w:sz w:val="32"/>
          <w:szCs w:val="32"/>
          <w:highlight w:val="none"/>
        </w:rPr>
      </w:pPr>
      <w:r>
        <w:rPr>
          <w:rFonts w:hint="eastAsia" w:ascii="仿宋_GB2312" w:hAnsi="仿宋_GB2312" w:eastAsia="仿宋_GB2312"/>
          <w:sz w:val="32"/>
          <w:szCs w:val="32"/>
          <w:highlight w:val="none"/>
        </w:rPr>
        <w:t>3.甲方对乙方进行日常考核，实习期满出具大学生实习鉴定</w:t>
      </w:r>
      <w:r>
        <w:rPr>
          <w:rFonts w:hint="eastAsia" w:ascii="仿宋_GB2312" w:hAnsi="仿宋_GB2312" w:eastAsia="仿宋_GB2312"/>
          <w:sz w:val="32"/>
          <w:szCs w:val="32"/>
          <w:highlight w:val="none"/>
          <w:lang w:eastAsia="zh-CN"/>
        </w:rPr>
        <w:t>意见</w:t>
      </w:r>
      <w:r>
        <w:rPr>
          <w:rFonts w:hint="eastAsia" w:ascii="仿宋_GB2312" w:eastAsia="仿宋_GB2312"/>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.甲方不得单方提前解除实习协议，本协议另有约定除外。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    </w:t>
      </w:r>
      <w:r>
        <w:rPr>
          <w:rFonts w:hint="eastAsia" w:ascii="黑体" w:hAnsi="黑体" w:eastAsia="黑体"/>
          <w:sz w:val="32"/>
          <w:szCs w:val="32"/>
          <w:highlight w:val="none"/>
        </w:rPr>
        <w:t>四、乙方义务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    1.乙方应遵守国家的法律法规、甲方的实习规章及其他各项规章制度。乙方如违反国家法规或企业规章，甲方可根据情节轻重给予必要的批评教育，限期整改；情节严重的，甲方有权终止实习协议。</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2.因乙方个人原因造成甲方财产重大损失的，甲方按相关规定处理。若因乙方原因需要提前解除实习协议，乙方须提前3日以书面形式通知甲方，做好交接后可解除实习协议。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    </w:t>
      </w:r>
      <w:r>
        <w:rPr>
          <w:rFonts w:hint="eastAsia" w:ascii="黑体" w:hAnsi="黑体" w:eastAsia="黑体"/>
          <w:sz w:val="32"/>
          <w:szCs w:val="32"/>
          <w:highlight w:val="none"/>
        </w:rPr>
        <w:t>五、劳动保护</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1.甲方应为乙方购买人身意外伤害保险或其他不低于意外伤害保险保障范围的其他险种，甲方所办理保险的保险期限应不低于本协议约定的实习期限。</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2.甲方为乙方提供符合国家规定的安全卫生的工作环境，并根据岗位需要，按国家规定向其提供必需的劳动防护用品。</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如乙方</w:t>
      </w:r>
      <w:r>
        <w:rPr>
          <w:rFonts w:hint="eastAsia" w:ascii="仿宋_GB2312" w:hAnsi="仿宋_GB2312" w:eastAsia="仿宋_GB2312" w:cs="仿宋_GB2312"/>
          <w:sz w:val="32"/>
          <w:szCs w:val="32"/>
          <w:highlight w:val="none"/>
        </w:rPr>
        <w:t>实习期未满提前离岗,</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应根据其实际实习时间给予生活补贴；实际实习时间不足15天的，不予发放补贴；超过16天不满30天的，按照1个月发放。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六、尚需协商一致的其他问题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sz w:val="32"/>
          <w:szCs w:val="32"/>
          <w:highlight w:val="none"/>
          <w:u w:val="dotted"/>
        </w:rPr>
      </w:pPr>
      <w:r>
        <w:rPr>
          <w:rFonts w:hint="eastAsia" w:ascii="仿宋_GB2312" w:hAnsi="仿宋_GB2312" w:eastAsia="仿宋_GB2312"/>
          <w:sz w:val="32"/>
          <w:szCs w:val="32"/>
          <w:highlight w:val="none"/>
          <w:u w:val="dotted"/>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sz w:val="32"/>
          <w:szCs w:val="32"/>
          <w:highlight w:val="none"/>
          <w:u w:val="dotted"/>
        </w:rPr>
      </w:pPr>
      <w:r>
        <w:rPr>
          <w:rFonts w:hint="eastAsia" w:ascii="仿宋_GB2312" w:hAnsi="仿宋_GB2312" w:eastAsia="仿宋_GB2312"/>
          <w:sz w:val="32"/>
          <w:szCs w:val="32"/>
          <w:highlight w:val="none"/>
          <w:u w:val="dotted"/>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u w:val="dotted"/>
        </w:rPr>
        <w:t>　          　　　　　　　                　　　　　</w:t>
      </w:r>
      <w:r>
        <w:rPr>
          <w:rFonts w:hint="eastAsia" w:ascii="仿宋_GB2312" w:hAnsi="仿宋_GB2312" w:eastAsia="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85"/>
        <w:textAlignment w:val="auto"/>
        <w:rPr>
          <w:rFonts w:ascii="黑体" w:hAnsi="仿宋_GB2312" w:eastAsia="黑体"/>
          <w:sz w:val="32"/>
          <w:szCs w:val="32"/>
          <w:highlight w:val="none"/>
        </w:rPr>
      </w:pPr>
      <w:r>
        <w:rPr>
          <w:rFonts w:hint="eastAsia" w:ascii="黑体" w:hAnsi="仿宋_GB2312" w:eastAsia="黑体"/>
          <w:sz w:val="32"/>
          <w:szCs w:val="32"/>
          <w:highlight w:val="none"/>
        </w:rPr>
        <w:t>七、本协议未尽事宜由双方及时协商解决。</w:t>
      </w:r>
    </w:p>
    <w:p>
      <w:pPr>
        <w:keepNext w:val="0"/>
        <w:keepLines w:val="0"/>
        <w:pageBreakBefore w:val="0"/>
        <w:widowControl w:val="0"/>
        <w:kinsoku/>
        <w:wordWrap/>
        <w:overflowPunct/>
        <w:topLinePunct w:val="0"/>
        <w:autoSpaceDE/>
        <w:autoSpaceDN/>
        <w:bidi w:val="0"/>
        <w:adjustRightInd/>
        <w:snapToGrid/>
        <w:spacing w:line="240" w:lineRule="auto"/>
        <w:ind w:firstLine="585"/>
        <w:textAlignment w:val="auto"/>
        <w:rPr>
          <w:rFonts w:ascii="黑体" w:hAnsi="仿宋_GB2312" w:eastAsia="黑体"/>
          <w:sz w:val="32"/>
          <w:szCs w:val="32"/>
          <w:highlight w:val="none"/>
        </w:rPr>
      </w:pPr>
      <w:r>
        <w:rPr>
          <w:rFonts w:hint="eastAsia" w:ascii="黑体" w:hAnsi="仿宋_GB2312" w:eastAsia="黑体"/>
          <w:sz w:val="32"/>
          <w:szCs w:val="32"/>
          <w:highlight w:val="none"/>
        </w:rPr>
        <w:t>八、双方对履行本协议产生争议的，可协商解决。协商不成功的，可向当地基层调解组织申请调解，或依法向人民法院起诉。</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仿宋_GB2312" w:hAnsi="仿宋_GB2312" w:eastAsia="仿宋_GB2312"/>
          <w:sz w:val="32"/>
          <w:szCs w:val="32"/>
          <w:highlight w:val="none"/>
        </w:rPr>
      </w:pPr>
      <w:r>
        <w:rPr>
          <w:rFonts w:hint="eastAsia" w:ascii="黑体" w:hAnsi="仿宋_GB2312" w:eastAsia="黑体"/>
          <w:sz w:val="32"/>
          <w:szCs w:val="32"/>
          <w:highlight w:val="none"/>
        </w:rPr>
        <w:t>九、本协议经甲乙双方签字后生效。</w:t>
      </w:r>
      <w:r>
        <w:rPr>
          <w:rFonts w:hint="eastAsia" w:ascii="仿宋_GB2312" w:hAnsi="仿宋_GB2312" w:eastAsia="仿宋_GB2312"/>
          <w:sz w:val="32"/>
          <w:szCs w:val="32"/>
          <w:highlight w:val="none"/>
        </w:rPr>
        <w:t>本协议一式两份，双方各执一份。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甲方（公章）                         乙方（签字）：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 xml:space="preserve">法定代表人（签字）：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szCs w:val="32"/>
          <w:highlight w:val="none"/>
        </w:rPr>
        <w:sectPr>
          <w:headerReference r:id="rId3" w:type="default"/>
          <w:footerReference r:id="rId5" w:type="default"/>
          <w:headerReference r:id="rId4" w:type="even"/>
          <w:footerReference r:id="rId6" w:type="even"/>
          <w:pgSz w:w="11906" w:h="16838"/>
          <w:pgMar w:top="1440" w:right="1800" w:bottom="1440" w:left="1800" w:header="720" w:footer="720" w:gutter="0"/>
          <w:pgNumType w:fmt="numberInDash"/>
          <w:cols w:space="720" w:num="1"/>
          <w:rtlGutter w:val="0"/>
          <w:docGrid w:type="lines" w:linePitch="312" w:charSpace="0"/>
        </w:sectPr>
      </w:pPr>
      <w:r>
        <w:rPr>
          <w:rFonts w:hint="eastAsia" w:ascii="仿宋_GB2312" w:hAnsi="仿宋_GB2312" w:eastAsia="仿宋_GB2312"/>
          <w:sz w:val="32"/>
          <w:szCs w:val="32"/>
          <w:highlight w:val="none"/>
        </w:rPr>
        <w:t>年</w:t>
      </w:r>
      <w:r>
        <w:rPr>
          <w:rFonts w:ascii="仿宋_GB2312" w:hAnsi="仿宋_GB2312" w:eastAsia="仿宋_GB2312"/>
          <w:sz w:val="32"/>
          <w:szCs w:val="32"/>
          <w:highlight w:val="none"/>
        </w:rPr>
        <w:t xml:space="preserve">   </w:t>
      </w:r>
      <w:r>
        <w:rPr>
          <w:rFonts w:hint="eastAsia" w:ascii="仿宋_GB2312" w:hAnsi="仿宋_GB2312" w:eastAsia="仿宋_GB2312"/>
          <w:sz w:val="32"/>
          <w:szCs w:val="32"/>
          <w:highlight w:val="none"/>
        </w:rPr>
        <w:t>月</w:t>
      </w:r>
      <w:r>
        <w:rPr>
          <w:rFonts w:ascii="仿宋_GB2312" w:hAnsi="仿宋_GB2312" w:eastAsia="仿宋_GB2312"/>
          <w:sz w:val="32"/>
          <w:szCs w:val="32"/>
          <w:highlight w:val="none"/>
        </w:rPr>
        <w:t xml:space="preserve">   </w:t>
      </w:r>
      <w:r>
        <w:rPr>
          <w:rFonts w:hint="eastAsia" w:ascii="仿宋_GB2312" w:hAnsi="仿宋_GB2312" w:eastAsia="仿宋_GB2312"/>
          <w:sz w:val="32"/>
          <w:szCs w:val="32"/>
          <w:highlight w:val="none"/>
        </w:rPr>
        <w:t>日</w:t>
      </w:r>
      <w:r>
        <w:rPr>
          <w:rFonts w:ascii="仿宋_GB2312" w:hAnsi="仿宋_GB2312" w:eastAsia="仿宋_GB2312"/>
          <w:sz w:val="32"/>
          <w:szCs w:val="32"/>
          <w:highlight w:val="none"/>
        </w:rPr>
        <w:t xml:space="preserve">          </w:t>
      </w:r>
      <w:r>
        <w:rPr>
          <w:rFonts w:hint="eastAsia" w:ascii="仿宋_GB2312" w:hAnsi="仿宋_GB2312" w:eastAsia="仿宋_GB2312"/>
          <w:sz w:val="32"/>
          <w:szCs w:val="32"/>
          <w:highlight w:val="none"/>
        </w:rPr>
        <w:t xml:space="preserve">  </w:t>
      </w:r>
      <w:r>
        <w:rPr>
          <w:rFonts w:ascii="仿宋_GB2312" w:hAnsi="仿宋_GB2312" w:eastAsia="仿宋_GB2312"/>
          <w:sz w:val="32"/>
          <w:szCs w:val="32"/>
          <w:highlight w:val="none"/>
        </w:rPr>
        <w:t xml:space="preserve">    </w:t>
      </w:r>
      <w:r>
        <w:rPr>
          <w:rFonts w:hint="eastAsia" w:ascii="仿宋_GB2312" w:hAnsi="仿宋_GB2312" w:eastAsia="仿宋_GB2312"/>
          <w:sz w:val="32"/>
          <w:szCs w:val="32"/>
          <w:highlight w:val="none"/>
        </w:rPr>
        <w:t xml:space="preserve">    </w:t>
      </w:r>
      <w:r>
        <w:rPr>
          <w:rFonts w:ascii="仿宋_GB2312" w:hAnsi="仿宋_GB2312" w:eastAsia="仿宋_GB2312"/>
          <w:sz w:val="32"/>
          <w:szCs w:val="32"/>
          <w:highlight w:val="none"/>
        </w:rPr>
        <w:t xml:space="preserve">  </w:t>
      </w:r>
      <w:r>
        <w:rPr>
          <w:rFonts w:hint="eastAsia" w:ascii="仿宋_GB2312" w:hAnsi="仿宋_GB2312" w:eastAsia="仿宋_GB2312"/>
          <w:sz w:val="32"/>
          <w:szCs w:val="32"/>
          <w:highlight w:val="none"/>
        </w:rPr>
        <w:t xml:space="preserve">   年</w:t>
      </w:r>
      <w:r>
        <w:rPr>
          <w:rFonts w:ascii="仿宋_GB2312" w:hAnsi="仿宋_GB2312" w:eastAsia="仿宋_GB2312"/>
          <w:sz w:val="32"/>
          <w:szCs w:val="32"/>
          <w:highlight w:val="none"/>
        </w:rPr>
        <w:t xml:space="preserve">   </w:t>
      </w:r>
      <w:r>
        <w:rPr>
          <w:rFonts w:hint="eastAsia" w:ascii="仿宋_GB2312" w:hAnsi="仿宋_GB2312" w:eastAsia="仿宋_GB2312"/>
          <w:sz w:val="32"/>
          <w:szCs w:val="32"/>
          <w:highlight w:val="none"/>
        </w:rPr>
        <w:t>月</w:t>
      </w:r>
      <w:r>
        <w:rPr>
          <w:rFonts w:ascii="仿宋_GB2312" w:hAnsi="仿宋_GB2312" w:eastAsia="仿宋_GB2312"/>
          <w:sz w:val="32"/>
          <w:szCs w:val="32"/>
          <w:highlight w:val="none"/>
        </w:rPr>
        <w:t xml:space="preserve">   </w:t>
      </w:r>
      <w:r>
        <w:rPr>
          <w:rFonts w:hint="eastAsia" w:ascii="仿宋_GB2312" w:hAnsi="仿宋_GB2312" w:eastAsia="仿宋_GB2312"/>
          <w:sz w:val="32"/>
          <w:szCs w:val="32"/>
          <w:highlight w:val="none"/>
        </w:rPr>
        <w:t>日</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实习人员花名册</w:t>
      </w:r>
    </w:p>
    <w:p>
      <w:pPr>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lang w:eastAsia="zh-CN"/>
        </w:rPr>
        <w:t>单位名称：</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u w:val="non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62"/>
        <w:gridCol w:w="2075"/>
        <w:gridCol w:w="1625"/>
        <w:gridCol w:w="1288"/>
        <w:gridCol w:w="1362"/>
        <w:gridCol w:w="317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序号</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姓名</w:t>
            </w: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身份证号</w:t>
            </w: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就读学校</w:t>
            </w: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所学专业</w:t>
            </w: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在读学历</w:t>
            </w: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实习起止时间</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仿宋_GB2312" w:hAnsi="仿宋_GB2312" w:eastAsia="仿宋_GB2312" w:cs="仿宋_GB2312"/>
                <w:color w:val="auto"/>
                <w:sz w:val="21"/>
                <w:szCs w:val="21"/>
                <w:highlight w:val="none"/>
                <w:vertAlign w:val="baseline"/>
                <w:lang w:eastAsia="zh-CN"/>
              </w:rPr>
              <w:t>年</w:t>
            </w:r>
            <w:r>
              <w:rPr>
                <w:rFonts w:hint="eastAsia" w:ascii="仿宋_GB2312" w:hAnsi="仿宋_GB2312" w:eastAsia="仿宋_GB2312" w:cs="仿宋_GB2312"/>
                <w:color w:val="auto"/>
                <w:sz w:val="21"/>
                <w:szCs w:val="21"/>
                <w:highlight w:val="none"/>
                <w:vertAlign w:val="baseline"/>
                <w:lang w:val="en-US" w:eastAsia="zh-CN"/>
              </w:rPr>
              <w:t xml:space="preserve">  </w:t>
            </w:r>
            <w:r>
              <w:rPr>
                <w:rFonts w:hint="eastAsia" w:ascii="仿宋_GB2312" w:hAnsi="仿宋_GB2312" w:eastAsia="仿宋_GB2312" w:cs="仿宋_GB2312"/>
                <w:color w:val="auto"/>
                <w:sz w:val="21"/>
                <w:szCs w:val="21"/>
                <w:highlight w:val="none"/>
                <w:vertAlign w:val="baseline"/>
                <w:lang w:eastAsia="zh-CN"/>
              </w:rPr>
              <w:t>月</w:t>
            </w:r>
            <w:r>
              <w:rPr>
                <w:rFonts w:hint="eastAsia" w:ascii="仿宋_GB2312" w:hAnsi="仿宋_GB2312" w:eastAsia="仿宋_GB2312" w:cs="仿宋_GB2312"/>
                <w:color w:val="auto"/>
                <w:sz w:val="21"/>
                <w:szCs w:val="21"/>
                <w:highlight w:val="none"/>
                <w:vertAlign w:val="baseline"/>
                <w:lang w:val="en-US" w:eastAsia="zh-CN"/>
              </w:rPr>
              <w:t xml:space="preserve">  </w:t>
            </w:r>
            <w:r>
              <w:rPr>
                <w:rFonts w:hint="eastAsia" w:ascii="仿宋_GB2312" w:hAnsi="仿宋_GB2312" w:eastAsia="仿宋_GB2312" w:cs="仿宋_GB2312"/>
                <w:color w:val="auto"/>
                <w:sz w:val="21"/>
                <w:szCs w:val="21"/>
                <w:highlight w:val="none"/>
                <w:vertAlign w:val="baseline"/>
                <w:lang w:eastAsia="zh-CN"/>
              </w:rPr>
              <w:t>日—</w:t>
            </w:r>
            <w:r>
              <w:rPr>
                <w:rFonts w:hint="eastAsia" w:ascii="仿宋_GB2312" w:hAnsi="仿宋_GB2312" w:eastAsia="仿宋_GB2312" w:cs="仿宋_GB2312"/>
                <w:color w:val="auto"/>
                <w:sz w:val="21"/>
                <w:szCs w:val="21"/>
                <w:highlight w:val="none"/>
                <w:vertAlign w:val="baseline"/>
                <w:lang w:val="en-US" w:eastAsia="zh-CN"/>
              </w:rPr>
              <w:t xml:space="preserve">  </w:t>
            </w:r>
            <w:r>
              <w:rPr>
                <w:rFonts w:hint="eastAsia" w:ascii="仿宋_GB2312" w:hAnsi="仿宋_GB2312" w:eastAsia="仿宋_GB2312" w:cs="仿宋_GB2312"/>
                <w:color w:val="auto"/>
                <w:sz w:val="21"/>
                <w:szCs w:val="21"/>
                <w:highlight w:val="none"/>
                <w:vertAlign w:val="baseline"/>
                <w:lang w:eastAsia="zh-CN"/>
              </w:rPr>
              <w:t>年</w:t>
            </w:r>
            <w:r>
              <w:rPr>
                <w:rFonts w:hint="eastAsia" w:ascii="仿宋_GB2312" w:hAnsi="仿宋_GB2312" w:eastAsia="仿宋_GB2312" w:cs="仿宋_GB2312"/>
                <w:color w:val="auto"/>
                <w:sz w:val="21"/>
                <w:szCs w:val="21"/>
                <w:highlight w:val="none"/>
                <w:vertAlign w:val="baseline"/>
                <w:lang w:val="en-US" w:eastAsia="zh-CN"/>
              </w:rPr>
              <w:t xml:space="preserve">  </w:t>
            </w:r>
            <w:r>
              <w:rPr>
                <w:rFonts w:hint="eastAsia" w:ascii="仿宋_GB2312" w:hAnsi="仿宋_GB2312" w:eastAsia="仿宋_GB2312" w:cs="仿宋_GB2312"/>
                <w:color w:val="auto"/>
                <w:sz w:val="21"/>
                <w:szCs w:val="21"/>
                <w:highlight w:val="none"/>
                <w:vertAlign w:val="baseline"/>
                <w:lang w:eastAsia="zh-CN"/>
              </w:rPr>
              <w:t>月</w:t>
            </w:r>
            <w:r>
              <w:rPr>
                <w:rFonts w:hint="eastAsia" w:ascii="仿宋_GB2312" w:hAnsi="仿宋_GB2312" w:eastAsia="仿宋_GB2312" w:cs="仿宋_GB2312"/>
                <w:color w:val="auto"/>
                <w:sz w:val="21"/>
                <w:szCs w:val="21"/>
                <w:highlight w:val="none"/>
                <w:vertAlign w:val="baseline"/>
                <w:lang w:val="en-US" w:eastAsia="zh-CN"/>
              </w:rPr>
              <w:t xml:space="preserve">  </w:t>
            </w:r>
            <w:r>
              <w:rPr>
                <w:rFonts w:hint="eastAsia" w:ascii="仿宋_GB2312" w:hAnsi="仿宋_GB2312" w:eastAsia="仿宋_GB2312" w:cs="仿宋_GB2312"/>
                <w:color w:val="auto"/>
                <w:sz w:val="21"/>
                <w:szCs w:val="21"/>
                <w:highlight w:val="none"/>
                <w:vertAlign w:val="baseline"/>
                <w:lang w:eastAsia="zh-CN"/>
              </w:rPr>
              <w:t>日</w:t>
            </w: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eastAsia="zh-CN"/>
              </w:rPr>
            </w:pPr>
            <w:r>
              <w:rPr>
                <w:rFonts w:hint="eastAsia" w:ascii="黑体" w:hAnsi="黑体" w:eastAsia="黑体" w:cs="黑体"/>
                <w:color w:val="auto"/>
                <w:sz w:val="21"/>
                <w:szCs w:val="21"/>
                <w:highlight w:val="none"/>
                <w:vertAlign w:val="baseline"/>
                <w:lang w:eastAsia="zh-CN"/>
              </w:rPr>
              <w:t>银行卡账号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0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62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288"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1362"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3175"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c>
          <w:tcPr>
            <w:tcW w:w="2450" w:type="dxa"/>
            <w:noWrap w:val="0"/>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highlight w:val="none"/>
                <w:vertAlign w:val="baseline"/>
                <w:lang w:eastAsia="zh-CN"/>
              </w:rPr>
            </w:pPr>
          </w:p>
        </w:tc>
      </w:tr>
    </w:tbl>
    <w:p>
      <w:pPr>
        <w:bidi w:val="0"/>
        <w:jc w:val="both"/>
        <w:rPr>
          <w:rFonts w:hint="eastAsia" w:ascii="Calibri" w:hAnsi="Calibri" w:eastAsia="宋体" w:cs="Times New Roman"/>
          <w:color w:val="auto"/>
          <w:kern w:val="2"/>
          <w:sz w:val="21"/>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lang w:val="en-US" w:eastAsia="zh-CN"/>
        </w:rPr>
        <w:sectPr>
          <w:pgSz w:w="16838" w:h="11906" w:orient="landscape"/>
          <w:pgMar w:top="1800" w:right="1440" w:bottom="1800" w:left="1440" w:header="720" w:footer="720"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aspectratio="f"/>
              <v:textbox inset="0mm,0mm,0mm,0mm" style="mso-fit-shape-to-text:t;">
                <w:txbxContent>
                  <w:p>
                    <w:pPr>
                      <w:pStyle w:val="3"/>
                      <w:rPr>
                        <w:rFonts w:hint="eastAsia" w:ascii="仿宋_GB2312" w:hAnsi="仿宋_GB2312" w:eastAsia="仿宋_GB2312" w:cs="仿宋_GB2312"/>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ODlkNWZmMDUxNTI2NWE3YTA0ZDA5NWFlOGQ5ZTUifQ=="/>
  </w:docVars>
  <w:rsids>
    <w:rsidRoot w:val="2F5D08C7"/>
    <w:rsid w:val="2F5D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tabs>
        <w:tab w:val="center" w:pos="4153"/>
        <w:tab w:val="right" w:pos="8306"/>
      </w:tabs>
      <w:snapToGrid w:val="0"/>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2023-07-11T01:18:00Z</dcterms:created>
  <dc:creator>石头</dc:creator>
  <cp:lastModifiedBy>石头</cp:lastModifiedBy>
  <dcterms:modified xsi:type="dcterms:W3CDTF">2023-07-11T01:18:56Z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A8C3D610189642FEAB0629CF4FA58483_11</vt:lpwstr>
  </property>
</Properties>
</file>