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舟山市房屋建筑和市政基础设施</w:t>
      </w:r>
      <w:r>
        <w:rPr>
          <w:rFonts w:ascii="Times New Roman" w:hAnsi="Times New Roman" w:eastAsia="方正小标宋简体"/>
          <w:color w:val="auto"/>
          <w:sz w:val="44"/>
          <w:szCs w:val="44"/>
        </w:rPr>
        <w:t>工程建设</w:t>
      </w:r>
    </w:p>
    <w:p>
      <w:pPr>
        <w:spacing w:line="68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项目监管验收服务集成改革</w:t>
      </w:r>
      <w:r>
        <w:rPr>
          <w:rFonts w:hint="eastAsia" w:ascii="Times New Roman" w:hAnsi="Times New Roman" w:eastAsia="方正小标宋简体"/>
          <w:color w:val="auto"/>
          <w:sz w:val="44"/>
          <w:szCs w:val="44"/>
        </w:rPr>
        <w:t>试点</w:t>
      </w:r>
    </w:p>
    <w:p>
      <w:pPr>
        <w:spacing w:line="680" w:lineRule="exact"/>
        <w:jc w:val="center"/>
        <w:rPr>
          <w:rFonts w:hint="eastAsia" w:ascii="Times New Roman" w:hAnsi="Times New Roman" w:eastAsia="方正小标宋简体"/>
          <w:color w:val="auto"/>
          <w:sz w:val="44"/>
          <w:szCs w:val="44"/>
          <w:lang w:eastAsia="zh-CN"/>
        </w:rPr>
      </w:pPr>
      <w:r>
        <w:rPr>
          <w:rFonts w:ascii="Times New Roman" w:hAnsi="Times New Roman" w:eastAsia="方正小标宋简体"/>
          <w:color w:val="auto"/>
          <w:sz w:val="44"/>
          <w:szCs w:val="44"/>
        </w:rPr>
        <w:t>实施</w:t>
      </w:r>
      <w:r>
        <w:rPr>
          <w:rFonts w:hint="eastAsia" w:ascii="Times New Roman" w:hAnsi="Times New Roman" w:eastAsia="方正小标宋简体"/>
          <w:color w:val="auto"/>
          <w:sz w:val="44"/>
          <w:szCs w:val="44"/>
        </w:rPr>
        <w:t>方案</w:t>
      </w:r>
    </w:p>
    <w:p>
      <w:pPr>
        <w:spacing w:line="560" w:lineRule="exact"/>
        <w:ind w:firstLine="640" w:firstLineChars="200"/>
        <w:rPr>
          <w:rFonts w:ascii="Times New Roman" w:hAnsi="Times New Roman" w:eastAsia="仿宋_GB2312"/>
          <w:color w:val="auto"/>
          <w:sz w:val="32"/>
          <w:szCs w:val="32"/>
        </w:rPr>
      </w:pP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为深化我市工程建设项目审批制度改革，加强行政审批与事中事后监管的衔接、监管与服务的融合，提升工程建设全过程数字化管理水平和验收效率，根据《浙江省住房和城乡建设厅 浙江省发展和改革委员会 浙江省自然资源厅 浙江省人民防空办公室 浙江省气象局 关于开展房屋建筑和市政基础设施工程建设项目监管验收服务集成改革的实施意见》（浙建</w:t>
      </w:r>
      <w:r>
        <w:rPr>
          <w:rFonts w:hint="eastAsia" w:ascii="仿宋" w:hAnsi="仿宋" w:eastAsia="仿宋"/>
          <w:sz w:val="32"/>
          <w:szCs w:val="32"/>
        </w:rPr>
        <w:t>〔</w:t>
      </w:r>
      <w:r>
        <w:rPr>
          <w:rFonts w:hint="eastAsia" w:ascii="仿宋" w:hAnsi="仿宋" w:eastAsia="仿宋" w:cs="仿宋"/>
          <w:color w:val="auto"/>
          <w:sz w:val="32"/>
          <w:szCs w:val="32"/>
        </w:rPr>
        <w:t>2021</w:t>
      </w:r>
      <w:r>
        <w:rPr>
          <w:rFonts w:hint="eastAsia" w:ascii="仿宋" w:hAnsi="仿宋" w:eastAsia="仿宋"/>
          <w:sz w:val="32"/>
          <w:szCs w:val="32"/>
        </w:rPr>
        <w:t>〕</w:t>
      </w:r>
      <w:r>
        <w:rPr>
          <w:rFonts w:hint="eastAsia" w:ascii="仿宋" w:hAnsi="仿宋" w:eastAsia="仿宋" w:cs="仿宋"/>
          <w:color w:val="auto"/>
          <w:sz w:val="32"/>
          <w:szCs w:val="32"/>
        </w:rPr>
        <w:t>17号）精神，决定在全市开展房屋建筑和市政基础设施工程建设项目监管验收服务集成改革，特制定本</w:t>
      </w:r>
      <w:r>
        <w:rPr>
          <w:rFonts w:hint="eastAsia" w:ascii="仿宋" w:hAnsi="仿宋" w:eastAsia="仿宋" w:cs="仿宋"/>
          <w:color w:val="auto"/>
          <w:sz w:val="32"/>
          <w:szCs w:val="32"/>
          <w:lang w:eastAsia="zh-CN"/>
        </w:rPr>
        <w:t>实施</w:t>
      </w:r>
      <w:bookmarkStart w:id="8" w:name="_GoBack"/>
      <w:bookmarkEnd w:id="8"/>
      <w:r>
        <w:rPr>
          <w:rFonts w:hint="eastAsia" w:ascii="仿宋" w:hAnsi="仿宋" w:eastAsia="仿宋" w:cs="仿宋"/>
          <w:color w:val="auto"/>
          <w:sz w:val="32"/>
          <w:szCs w:val="32"/>
        </w:rPr>
        <w:t>方案。</w:t>
      </w:r>
    </w:p>
    <w:p>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一、总体要求</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（一）指导思想</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深入贯彻国家工程建设项目审批制度改革要求，全面落实省委数字化改革部署，以系统思维和数字化方式推进工程建设项目监管、验收、服务集成改革，全面提升工程建设领域治理能力和服务水平，努力打造最优营商环境。</w:t>
      </w:r>
    </w:p>
    <w:p>
      <w:pPr>
        <w:numPr>
          <w:ilvl w:val="0"/>
          <w:numId w:val="1"/>
        </w:num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改革目标</w:t>
      </w:r>
    </w:p>
    <w:p>
      <w:pPr>
        <w:numPr>
          <w:ilvl w:val="0"/>
          <w:numId w:val="0"/>
        </w:numPr>
        <w:spacing w:line="560" w:lineRule="exact"/>
        <w:rPr>
          <w:rFonts w:hint="eastAsia" w:ascii="仿宋" w:hAnsi="仿宋" w:eastAsia="仿宋" w:cs="仿宋"/>
          <w:color w:val="auto"/>
          <w:sz w:val="32"/>
          <w:szCs w:val="32"/>
        </w:rPr>
      </w:pPr>
      <w:r>
        <w:rPr>
          <w:rFonts w:hint="default" w:ascii="仿宋" w:hAnsi="仿宋" w:eastAsia="仿宋" w:cs="仿宋"/>
          <w:b/>
          <w:color w:val="auto"/>
          <w:sz w:val="32"/>
          <w:szCs w:val="32"/>
        </w:rPr>
        <w:t xml:space="preserve">    </w:t>
      </w:r>
      <w:r>
        <w:rPr>
          <w:rFonts w:hint="eastAsia" w:ascii="仿宋" w:hAnsi="仿宋" w:eastAsia="仿宋" w:cs="仿宋"/>
          <w:b/>
          <w:bCs/>
          <w:color w:val="auto"/>
          <w:sz w:val="32"/>
          <w:szCs w:val="32"/>
        </w:rPr>
        <w:t>实现监管验收一体化。</w:t>
      </w:r>
      <w:r>
        <w:rPr>
          <w:rFonts w:hint="eastAsia" w:ascii="仿宋" w:hAnsi="仿宋" w:eastAsia="仿宋" w:cs="仿宋"/>
          <w:color w:val="auto"/>
          <w:sz w:val="32"/>
          <w:szCs w:val="32"/>
        </w:rPr>
        <w:t>将各部门集中在竣工阶段实施验收的内容，通过工程建设全过程数字化管理，分解到事中事后监管的关键环节和重要节点，督促各方参建单位落实责任，加强指导服务、查验核实并归集数据，为竣工阶段的各类验收提供基础依据，破解竣工验收的堵点、难点。</w:t>
      </w:r>
    </w:p>
    <w:p>
      <w:pPr>
        <w:numPr>
          <w:ilvl w:val="0"/>
          <w:numId w:val="0"/>
        </w:numPr>
        <w:spacing w:line="560" w:lineRule="exact"/>
        <w:rPr>
          <w:rFonts w:hint="eastAsia" w:ascii="仿宋" w:hAnsi="仿宋" w:eastAsia="仿宋" w:cs="仿宋"/>
          <w:color w:val="auto"/>
          <w:sz w:val="32"/>
          <w:szCs w:val="32"/>
        </w:rPr>
      </w:pPr>
      <w:r>
        <w:rPr>
          <w:rFonts w:hint="default" w:ascii="仿宋" w:hAnsi="仿宋" w:eastAsia="仿宋" w:cs="仿宋"/>
          <w:color w:val="auto"/>
          <w:sz w:val="32"/>
          <w:szCs w:val="32"/>
        </w:rPr>
        <w:t xml:space="preserve">    </w:t>
      </w:r>
      <w:r>
        <w:rPr>
          <w:rFonts w:hint="eastAsia" w:ascii="仿宋" w:hAnsi="仿宋" w:eastAsia="仿宋" w:cs="仿宋"/>
          <w:b/>
          <w:bCs/>
          <w:color w:val="auto"/>
          <w:sz w:val="32"/>
          <w:szCs w:val="32"/>
        </w:rPr>
        <w:t>实现在线协同一体化。</w:t>
      </w:r>
      <w:r>
        <w:rPr>
          <w:rFonts w:hint="eastAsia" w:ascii="仿宋" w:hAnsi="仿宋" w:eastAsia="仿宋" w:cs="仿宋"/>
          <w:color w:val="auto"/>
          <w:sz w:val="32"/>
          <w:szCs w:val="32"/>
        </w:rPr>
        <w:t>上线运行“浙里工程建设现场管控”（以下简称“浙里建”）重大应用，与投资项目在线审批监管平台3.0（工程建设项目审批管理系统2.0，以下简称3.0平台）和各部门业务系统对接，实现各方参建单位之间、各监管部门之间、参建单位和监管部门之间在工程建设项目监管、验收、服务方面的业务协同。</w:t>
      </w:r>
    </w:p>
    <w:p>
      <w:pPr>
        <w:numPr>
          <w:ilvl w:val="0"/>
          <w:numId w:val="0"/>
        </w:numPr>
        <w:spacing w:line="560" w:lineRule="exact"/>
        <w:rPr>
          <w:rFonts w:ascii="仿宋" w:hAnsi="仿宋" w:eastAsia="仿宋" w:cs="仿宋"/>
          <w:color w:val="auto"/>
          <w:sz w:val="32"/>
          <w:szCs w:val="32"/>
        </w:rPr>
      </w:pPr>
      <w:r>
        <w:rPr>
          <w:rFonts w:hint="default" w:ascii="仿宋" w:hAnsi="仿宋" w:eastAsia="仿宋" w:cs="仿宋"/>
          <w:color w:val="auto"/>
          <w:sz w:val="32"/>
          <w:szCs w:val="32"/>
        </w:rPr>
        <w:t xml:space="preserve">    </w:t>
      </w:r>
      <w:r>
        <w:rPr>
          <w:rFonts w:hint="eastAsia" w:ascii="仿宋" w:hAnsi="仿宋" w:eastAsia="仿宋" w:cs="仿宋"/>
          <w:b/>
          <w:bCs/>
          <w:color w:val="auto"/>
          <w:sz w:val="32"/>
          <w:szCs w:val="32"/>
        </w:rPr>
        <w:t>实现事项办理一体化。</w:t>
      </w:r>
      <w:r>
        <w:rPr>
          <w:rFonts w:hint="eastAsia" w:ascii="仿宋" w:hAnsi="仿宋" w:eastAsia="仿宋" w:cs="仿宋"/>
          <w:color w:val="auto"/>
          <w:sz w:val="32"/>
          <w:szCs w:val="32"/>
        </w:rPr>
        <w:t>将建设工程竣工规划核实、建设用地复核验收、建设工程消防验收（备案）、建设工程（含地下管线工程）档案验收、雷电防护装置竣工验收、房屋建筑和市政基础设施工程竣工验收备案、人防工程或者兼顾人防需要的地下工程竣工验收备案等事项纳入联合验收范围，对表单和材料整合优化，实现建设单位一张表单、一套材料、一次申请，相关部门并联审批、联合验收。</w:t>
      </w:r>
    </w:p>
    <w:p>
      <w:pPr>
        <w:numPr>
          <w:ilvl w:val="0"/>
          <w:numId w:val="1"/>
        </w:num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适用范围</w:t>
      </w:r>
    </w:p>
    <w:p>
      <w:pPr>
        <w:numPr>
          <w:ilvl w:val="0"/>
          <w:numId w:val="0"/>
        </w:numPr>
        <w:spacing w:line="560" w:lineRule="exact"/>
        <w:rPr>
          <w:rFonts w:hint="eastAsia" w:ascii="仿宋" w:hAnsi="仿宋" w:eastAsia="仿宋" w:cs="仿宋"/>
          <w:b w:val="0"/>
          <w:bCs w:val="0"/>
          <w:color w:val="auto"/>
          <w:sz w:val="32"/>
          <w:szCs w:val="32"/>
        </w:rPr>
      </w:pPr>
      <w:r>
        <w:rPr>
          <w:rFonts w:hint="default"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rPr>
        <w:t>新建、改建、扩建的房屋建筑和市政基础设施工程建设项目，除依法不办理建筑工程施工许可证的项目和单独立项的装饰装修项目外，适用本实施方案。</w:t>
      </w:r>
    </w:p>
    <w:p>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 xml:space="preserve">二、主要任务 </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（一）实施建设过程数字化协同管理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住房城乡建设部门为发展改革、自然资源、人防、气象等部门提供工程建设全过程数字化图纸的查阅、调用等服务，有关部门在实施监管和验收时可以数字化图纸为基础，核实建设活动是否按照审批要求、设计方案和施工图施工，提高监管的便捷性和精准性。</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住房城乡建设、发展改革、自然资源、人防、气象等部门在建设过程的关键环节和重要节点加强监督检查，及时发现问题、督促整改，相关情况作为竣工阶段办理相应验收事项的依据。各部门可以通过联合开展监督检查、直接应用其他部门的监督检查结果或者材料等方式，降低监管成本、提升监管效率。</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建设单位申请联合验收前组织工程竣工验收，对工程质量和规划、消防、人防、防雷等方面内容进行自查自验，确认符合验收要求，通过“浙里建”生成加盖电子签章的工程竣工验收报告，并共享至3.0平台作为联合验收申请材料。</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（二）推行联合验收事项一次申报</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1.建设单位确认符合联合验收基本条件的（附件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），通过3.0平台填写一张申请表单（附件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）、提交一套申请材料（附件</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一次性进行联合验收事项申请。“浙里建”、3.0平台以及其他部门业务系统共享的数据，不需要建设单位填报或者提交。住房城乡建设部门作为联合验收牵头部门（以下统称牵头部门）征询相关部门意见后，一次性反馈建设单位是否受理。 </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对有些验收事项结果文书（证照）是另一事项申请材料，建设单位无法在申请联合验收时提交的，3.0平台先容缺受理，前置事项验收结果文书（证照）产生后，由系统自动补充作为关联事项的申请材料，无需建设单位另行提交。</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3.对纳入联合验收范围的事项，所有事项未能一次性通过验收的，建设单位组织整改后，可对未验收合格事项单独申请办理。</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（三）实行部门联合会商、并联办理</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1.牵头部门通过3.0平台在线会商、当面会商等线上线下方式，</w:t>
      </w:r>
      <w:bookmarkStart w:id="0" w:name="_Hlk89379615"/>
      <w:r>
        <w:rPr>
          <w:rFonts w:hint="eastAsia" w:ascii="仿宋" w:hAnsi="仿宋" w:eastAsia="仿宋" w:cs="仿宋"/>
          <w:color w:val="auto"/>
          <w:sz w:val="32"/>
          <w:szCs w:val="32"/>
        </w:rPr>
        <w:t>统筹协调各部门做好书面审查、现场查验和评定、整改跟踪和复查等工作</w:t>
      </w:r>
      <w:bookmarkEnd w:id="0"/>
      <w:r>
        <w:rPr>
          <w:rFonts w:hint="eastAsia" w:ascii="仿宋" w:hAnsi="仿宋" w:eastAsia="仿宋" w:cs="仿宋"/>
          <w:color w:val="auto"/>
          <w:sz w:val="32"/>
          <w:szCs w:val="32"/>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有关部门结合项目实际情况以及日常监管数据积累等因素，自行决定并告知牵头部门是否需要参与联合现场查验。联合查验后，有关部门认为需要整改的，一次性提出具体整改要求并明确整改时限，交牵头部门汇总后一次性告知建设单位。建设单位完成整改后告知牵头部门，由牵头部门组织复查。整改内容仅涉及单一验收事项的，不影响其他事项正常办理；整改内容涉及多个事项的，相关部门在牵头部门组织下联合复查确认。</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有关部门对本部门验收事项认为已经符合要求的，可以办结事项并及时出具审批结果，无需等待其他事项审批结果。本部门审查内容已经符合要求但是其他部门前置验收结果尚未出具的，可按其他部门通过验收的情形先完成内部审批流程，待其他部门出具的验收合格结果文书（证照）通过系统自动补充后，立即办结验收事项。各部门应当自受理联合验收申请之日起20个工作日内办结事项，牵头部门做好提醒和督促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4.政府投资项目完成联合验收后，建设单位应当按照有关规定通过3.0平台办理“政府投资项目竣工验收”事项，并及时办理竣工财务决算。</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（四）开展建设全过程指导服务</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浙里建”产生的建设过程管理数据共享给住房城乡建设、发展改革、自然资源、人防、气象等部门，有关部门和机构精准为企业开展业务培训、专项辅导、现场指导，帮助建设单位以及其他参建单位在建设过程中切实落实前期审批要求，及时做好后续验收准备。</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推行数字化工程档案，将工程竣工档案归档材料与建设过程产生的数据进行标签对应，在审批和事中事后监管中及时归档电子文件，逐步实现自动匹配、一键归档。“浙里建”、3.0平台以及其他部门业务系统中已有的材料，包括各方参建单位曾经提交的材料和以上系统中产生的结果材料，都以电子档案方式归档，城建档案管理机构无需再将电子档案打印成纸质材料归档，有关部门和单位可以依法共享、利用电子档案。</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（五）理顺工程建设项目审批监管各环节对应关系</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建筑工程施工许可证与建设工程规划许可证原则上一一对应，两证许可的建设范围保持一致；项目分标段建设且由不同施工单位承建，确需以多个建筑工程施工许可证对应一个建设工程规划许可证的，住房城乡建设部门应当对同一项目加强统一监管。</w:t>
      </w:r>
    </w:p>
    <w:p>
      <w:pPr>
        <w:spacing w:line="560" w:lineRule="exact"/>
        <w:ind w:firstLine="640" w:firstLineChars="200"/>
        <w:rPr>
          <w:rFonts w:hint="eastAsia" w:ascii="仿宋" w:hAnsi="仿宋" w:eastAsia="仿宋_GB2312" w:cs="仿宋"/>
          <w:color w:val="auto"/>
          <w:sz w:val="32"/>
          <w:szCs w:val="32"/>
          <w:lang w:eastAsia="zh-CN"/>
        </w:rPr>
      </w:pPr>
      <w:r>
        <w:rPr>
          <w:rFonts w:hint="eastAsia" w:ascii="仿宋" w:hAnsi="仿宋" w:eastAsia="仿宋" w:cs="仿宋"/>
          <w:color w:val="auto"/>
          <w:sz w:val="32"/>
          <w:szCs w:val="32"/>
        </w:rPr>
        <w:t>2.一个建筑工程施工许可证许可的建设范围，建设单位一次性送审施工图（含特殊建设工程施工许可前审查和一般建设工程施工许可后审查）。全面落实施工图分类管理改革举措，加强与企业投资低风险小型项目审批“最多15个工作日”改革的协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将免予施工图审查的低风险工程的单体建筑面积标准扩大至10000平方米（其他条件不变）</w:t>
      </w:r>
      <w:r>
        <w:rPr>
          <w:rFonts w:hint="eastAsia" w:ascii="仿宋" w:hAnsi="仿宋" w:eastAsia="仿宋" w:cs="仿宋"/>
          <w:color w:val="auto"/>
          <w:sz w:val="32"/>
          <w:szCs w:val="32"/>
          <w:lang w:eastAsia="zh-CN"/>
        </w:rPr>
        <w:t>。</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3.一个建设工程规划许可证许可的建设范围，建设单位一次性提出联合验收申请，牵头部门统筹组织联合验收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项目分标段建设且由不同施工单位承建，以多个建筑工程施工许可证对应一个建设工程规划许可证的，</w:t>
      </w:r>
      <w:r>
        <w:rPr>
          <w:rFonts w:hint="eastAsia" w:ascii="仿宋" w:hAnsi="仿宋" w:eastAsia="仿宋" w:cs="仿宋"/>
          <w:color w:val="auto"/>
          <w:sz w:val="32"/>
          <w:szCs w:val="32"/>
          <w:lang w:eastAsia="zh-CN"/>
        </w:rPr>
        <w:t>待项目满足</w:t>
      </w:r>
      <w:r>
        <w:rPr>
          <w:rFonts w:hint="eastAsia" w:ascii="仿宋" w:hAnsi="仿宋" w:eastAsia="仿宋" w:cs="仿宋"/>
          <w:color w:val="auto"/>
          <w:sz w:val="32"/>
          <w:szCs w:val="32"/>
        </w:rPr>
        <w:t>联合验收基本条件</w:t>
      </w:r>
      <w:r>
        <w:rPr>
          <w:rFonts w:hint="eastAsia" w:ascii="仿宋" w:hAnsi="仿宋" w:eastAsia="仿宋" w:cs="仿宋"/>
          <w:color w:val="auto"/>
          <w:sz w:val="32"/>
          <w:szCs w:val="32"/>
          <w:lang w:eastAsia="zh-CN"/>
        </w:rPr>
        <w:t>后，建设单位可按标段提出联合验收申请，并由牵头部门协调组织联合验收</w:t>
      </w:r>
      <w:r>
        <w:rPr>
          <w:rFonts w:hint="eastAsia" w:ascii="仿宋" w:hAnsi="仿宋" w:eastAsia="仿宋" w:cs="仿宋"/>
          <w:color w:val="auto"/>
          <w:sz w:val="32"/>
          <w:szCs w:val="32"/>
        </w:rPr>
        <w:t>。</w:t>
      </w:r>
    </w:p>
    <w:p>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三、工作要求</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（一）加强组织领导</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确保改革工作有序开展，在以分管副市长为组长，分管副秘书长、牵头部门主要负责人为副组长的领导下，市住建局作为牵头部门，协同市发改委、市资规局、市人防办、市气象局、市政务服务办等有关部门组建工作专班，合力推进改革，从严抓好落实，确保改革工作取得实效。</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（二）明确责任分工</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1.市住建局：</w:t>
      </w:r>
      <w:r>
        <w:rPr>
          <w:rFonts w:ascii="仿宋" w:hAnsi="仿宋" w:eastAsia="仿宋" w:cs="仿宋"/>
          <w:color w:val="auto"/>
          <w:sz w:val="32"/>
          <w:szCs w:val="32"/>
        </w:rPr>
        <w:t>牵头落实改革试点工作，</w:t>
      </w:r>
      <w:r>
        <w:rPr>
          <w:rFonts w:hint="eastAsia" w:ascii="仿宋" w:hAnsi="仿宋" w:eastAsia="仿宋" w:cs="仿宋"/>
          <w:color w:val="auto"/>
          <w:sz w:val="32"/>
          <w:szCs w:val="32"/>
        </w:rPr>
        <w:t>推</w:t>
      </w:r>
      <w:r>
        <w:rPr>
          <w:rFonts w:ascii="仿宋" w:hAnsi="仿宋" w:eastAsia="仿宋" w:cs="仿宋"/>
          <w:color w:val="auto"/>
          <w:sz w:val="32"/>
          <w:szCs w:val="32"/>
        </w:rPr>
        <w:t>进</w:t>
      </w:r>
      <w:r>
        <w:rPr>
          <w:rFonts w:hint="eastAsia" w:ascii="仿宋" w:hAnsi="仿宋" w:eastAsia="仿宋" w:cs="仿宋"/>
          <w:color w:val="auto"/>
          <w:sz w:val="32"/>
          <w:szCs w:val="32"/>
        </w:rPr>
        <w:t>“内部一件事”整合；指导各县（区）和功能区</w:t>
      </w:r>
      <w:r>
        <w:rPr>
          <w:rFonts w:ascii="仿宋" w:hAnsi="仿宋" w:eastAsia="仿宋" w:cs="仿宋"/>
          <w:color w:val="auto"/>
          <w:sz w:val="32"/>
          <w:szCs w:val="32"/>
        </w:rPr>
        <w:t>开展</w:t>
      </w:r>
      <w:r>
        <w:rPr>
          <w:rFonts w:hint="eastAsia" w:ascii="仿宋" w:hAnsi="仿宋" w:eastAsia="仿宋" w:cs="仿宋"/>
          <w:color w:val="auto"/>
          <w:sz w:val="32"/>
          <w:szCs w:val="32"/>
        </w:rPr>
        <w:t>改革</w:t>
      </w:r>
      <w:r>
        <w:rPr>
          <w:rFonts w:ascii="仿宋" w:hAnsi="仿宋" w:eastAsia="仿宋" w:cs="仿宋"/>
          <w:color w:val="auto"/>
          <w:sz w:val="32"/>
          <w:szCs w:val="32"/>
        </w:rPr>
        <w:t>试点项目</w:t>
      </w:r>
      <w:r>
        <w:rPr>
          <w:rFonts w:hint="eastAsia" w:ascii="仿宋" w:hAnsi="仿宋" w:eastAsia="仿宋" w:cs="仿宋"/>
          <w:color w:val="auto"/>
          <w:sz w:val="32"/>
          <w:szCs w:val="32"/>
        </w:rPr>
        <w:t>；做好相关业务人员的培训工作。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2.市发改委：做好3.0系统的后期运</w:t>
      </w:r>
      <w:r>
        <w:rPr>
          <w:rFonts w:ascii="仿宋" w:hAnsi="仿宋" w:eastAsia="仿宋" w:cs="仿宋"/>
          <w:color w:val="auto"/>
          <w:sz w:val="32"/>
          <w:szCs w:val="32"/>
        </w:rPr>
        <w:t>维</w:t>
      </w:r>
      <w:r>
        <w:rPr>
          <w:rFonts w:hint="eastAsia" w:ascii="仿宋" w:hAnsi="仿宋" w:eastAsia="仿宋" w:cs="仿宋"/>
          <w:color w:val="auto"/>
          <w:sz w:val="32"/>
          <w:szCs w:val="32"/>
        </w:rPr>
        <w:t>工作；做好相关业务人员系统应用的培训工作</w:t>
      </w:r>
      <w:r>
        <w:rPr>
          <w:rFonts w:ascii="仿宋" w:hAnsi="仿宋" w:eastAsia="仿宋" w:cs="仿宋"/>
          <w:color w:val="auto"/>
          <w:sz w:val="32"/>
          <w:szCs w:val="32"/>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3.市资规局：推进“多证合一、多验合一”和综合测绘改革</w:t>
      </w:r>
      <w:r>
        <w:rPr>
          <w:rFonts w:hint="default" w:ascii="仿宋" w:hAnsi="仿宋" w:eastAsia="仿宋" w:cs="仿宋"/>
          <w:color w:val="auto"/>
          <w:sz w:val="32"/>
          <w:szCs w:val="32"/>
        </w:rPr>
        <w:t>，加快实现综合测绘数据结构化</w:t>
      </w:r>
      <w:r>
        <w:rPr>
          <w:rFonts w:hint="eastAsia" w:ascii="仿宋" w:hAnsi="仿宋" w:eastAsia="仿宋" w:cs="仿宋"/>
          <w:color w:val="auto"/>
          <w:sz w:val="32"/>
          <w:szCs w:val="32"/>
        </w:rPr>
        <w:t>；做好相关业务人员的培训工作；做好对县（区）和功能区的行业指导工作。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4.市人防办、市气象局：结合本部门的验收服务事项，切实提高管理和服务效率；做好相关业务人员的培训工作；做好对县（区）和功能区的行业指导工作。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ascii="仿宋" w:hAnsi="仿宋" w:eastAsia="仿宋" w:cs="仿宋"/>
          <w:color w:val="auto"/>
          <w:sz w:val="32"/>
          <w:szCs w:val="32"/>
        </w:rPr>
        <w:t>市政务服务办：</w:t>
      </w:r>
      <w:r>
        <w:rPr>
          <w:rFonts w:hint="eastAsia" w:ascii="仿宋" w:hAnsi="仿宋" w:eastAsia="仿宋" w:cs="仿宋"/>
          <w:color w:val="auto"/>
          <w:sz w:val="32"/>
          <w:szCs w:val="32"/>
        </w:rPr>
        <w:t>提供项目审批代办服务，并汇总投资项目高效审批考评结果进行通报。</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.各县（区）人民政府、功能区管委会：组织协调属地改革工作，高效推进项目试点任务；做好相关业务人员的培训工作。</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.其他相关部门：根据各自职责，做好相关支持、配合工作。</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（三）加强部门协同</w:t>
      </w:r>
    </w:p>
    <w:p>
      <w:pPr>
        <w:spacing w:line="560" w:lineRule="exact"/>
        <w:ind w:firstLine="640" w:firstLineChars="200"/>
        <w:rPr>
          <w:rFonts w:ascii="仿宋" w:hAnsi="仿宋" w:eastAsia="仿宋" w:cs="仿宋"/>
          <w:color w:val="auto"/>
          <w:sz w:val="32"/>
          <w:szCs w:val="32"/>
        </w:rPr>
      </w:pPr>
      <w:r>
        <w:rPr>
          <w:rFonts w:ascii="Times New Roman" w:hAnsi="Times New Roman" w:eastAsia="仿宋_GB2312" w:cs="Times New Roman"/>
          <w:color w:val="auto"/>
          <w:sz w:val="32"/>
          <w:szCs w:val="32"/>
          <w:shd w:val="clear" w:color="auto" w:fill="auto"/>
        </w:rPr>
        <w:t>各部门要将一个部门的验收和服务事项作为“内部一件事”进行整合，精简材料、合并环节、集中人员、减少流转，切实提高管理和服务效率。</w:t>
      </w:r>
      <w:r>
        <w:rPr>
          <w:rFonts w:hint="eastAsia" w:ascii="仿宋" w:hAnsi="仿宋" w:eastAsia="仿宋" w:cs="仿宋"/>
          <w:color w:val="auto"/>
          <w:sz w:val="32"/>
          <w:szCs w:val="32"/>
        </w:rPr>
        <w:t>牵头部门要会同发展改革、自然资源、人防、气象等部门建立协同机制，围绕工程建设全过程监管、验收、服务，健全管理体系，保障改革</w:t>
      </w:r>
      <w:r>
        <w:rPr>
          <w:rFonts w:ascii="仿宋" w:hAnsi="仿宋" w:eastAsia="仿宋" w:cs="仿宋"/>
          <w:color w:val="auto"/>
          <w:sz w:val="32"/>
          <w:szCs w:val="32"/>
        </w:rPr>
        <w:t>试点工作</w:t>
      </w:r>
      <w:r>
        <w:rPr>
          <w:rFonts w:hint="eastAsia" w:ascii="仿宋" w:hAnsi="仿宋" w:eastAsia="仿宋" w:cs="仿宋"/>
          <w:color w:val="auto"/>
          <w:sz w:val="32"/>
          <w:szCs w:val="32"/>
        </w:rPr>
        <w:t>顺利开展。</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（四）优化监管服务</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各部门要以数字化改革为契机，</w:t>
      </w:r>
      <w:r>
        <w:rPr>
          <w:rFonts w:hint="eastAsia" w:ascii="仿宋" w:hAnsi="仿宋" w:eastAsia="仿宋" w:cs="仿宋"/>
          <w:color w:val="auto"/>
          <w:sz w:val="32"/>
          <w:szCs w:val="32"/>
          <w:lang w:eastAsia="zh-CN"/>
        </w:rPr>
        <w:t>以</w:t>
      </w:r>
      <w:r>
        <w:rPr>
          <w:rFonts w:hint="eastAsia" w:ascii="仿宋" w:hAnsi="仿宋" w:eastAsia="仿宋" w:cs="仿宋"/>
          <w:color w:val="auto"/>
          <w:sz w:val="32"/>
          <w:szCs w:val="32"/>
          <w:lang w:val="en-US" w:eastAsia="zh-CN"/>
        </w:rPr>
        <w:t>3.0平台和“浙里建”等系统为依托，</w:t>
      </w:r>
      <w:r>
        <w:rPr>
          <w:rFonts w:hint="eastAsia" w:ascii="仿宋" w:hAnsi="仿宋" w:eastAsia="仿宋" w:cs="仿宋"/>
          <w:color w:val="auto"/>
          <w:sz w:val="32"/>
          <w:szCs w:val="32"/>
        </w:rPr>
        <w:t>重塑工程建设项目审批和监管机制，在尊重建设单位意愿的前提下针对政策性、专业性较强的问题和疑难、复杂问题提供指导服务。</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（五）建立考评机制</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以企业和群众感受为标准，建立改革试点考评机制。有关部门对各自改革实施情况负责，强化对改革实施的跟踪督查</w:t>
      </w:r>
      <w:r>
        <w:rPr>
          <w:rFonts w:ascii="仿宋" w:hAnsi="仿宋" w:eastAsia="仿宋" w:cs="仿宋"/>
          <w:color w:val="auto"/>
          <w:sz w:val="32"/>
          <w:szCs w:val="32"/>
        </w:rPr>
        <w:t>，</w:t>
      </w:r>
      <w:r>
        <w:rPr>
          <w:rFonts w:hint="eastAsia" w:ascii="仿宋" w:hAnsi="仿宋" w:eastAsia="仿宋" w:cs="仿宋"/>
          <w:color w:val="auto"/>
          <w:sz w:val="32"/>
          <w:szCs w:val="32"/>
        </w:rPr>
        <w:t>合力推动工程建设项目监管验收集成改革</w:t>
      </w:r>
      <w:r>
        <w:rPr>
          <w:rFonts w:ascii="仿宋" w:hAnsi="仿宋" w:eastAsia="仿宋" w:cs="仿宋"/>
          <w:color w:val="auto"/>
          <w:sz w:val="32"/>
          <w:szCs w:val="32"/>
        </w:rPr>
        <w:t>试点</w:t>
      </w:r>
      <w:r>
        <w:rPr>
          <w:rFonts w:hint="eastAsia" w:ascii="仿宋" w:hAnsi="仿宋" w:eastAsia="仿宋" w:cs="仿宋"/>
          <w:color w:val="auto"/>
          <w:sz w:val="32"/>
          <w:szCs w:val="32"/>
        </w:rPr>
        <w:t>。改革试点</w:t>
      </w:r>
      <w:r>
        <w:rPr>
          <w:rFonts w:ascii="仿宋" w:hAnsi="仿宋" w:eastAsia="仿宋" w:cs="仿宋"/>
          <w:color w:val="auto"/>
          <w:sz w:val="32"/>
          <w:szCs w:val="32"/>
        </w:rPr>
        <w:t>情况</w:t>
      </w:r>
      <w:r>
        <w:rPr>
          <w:rFonts w:hint="eastAsia" w:ascii="仿宋" w:hAnsi="仿宋" w:eastAsia="仿宋" w:cs="仿宋"/>
          <w:color w:val="auto"/>
          <w:sz w:val="32"/>
          <w:szCs w:val="32"/>
        </w:rPr>
        <w:t>纳入投资项目高效审批考评，对不认真履行职责、工作明显滞后的地区、部门通报批评</w:t>
      </w:r>
      <w:r>
        <w:rPr>
          <w:rFonts w:ascii="仿宋" w:hAnsi="仿宋" w:eastAsia="仿宋" w:cs="仿宋"/>
          <w:color w:val="auto"/>
          <w:sz w:val="32"/>
          <w:szCs w:val="32"/>
        </w:rPr>
        <w:t>。</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（六）做好宣传引导</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要充分利用报纸、电视、互联网和新媒体</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加强对改革工作的宣传，引导企业和群众充分知晓改革内容。同时加大舆论引导，积极回应企业和群众关切，提升企业获得感，为顺利推进试点工作营造良好的舆论氛围。</w:t>
      </w:r>
    </w:p>
    <w:p>
      <w:pPr>
        <w:spacing w:line="560" w:lineRule="exact"/>
        <w:ind w:firstLine="642" w:firstLineChars="200"/>
        <w:rPr>
          <w:rFonts w:hint="eastAsia" w:ascii="楷体" w:hAnsi="楷体" w:eastAsia="楷体" w:cs="楷体"/>
          <w:b/>
          <w:color w:val="auto"/>
          <w:sz w:val="32"/>
          <w:szCs w:val="32"/>
        </w:rPr>
      </w:pPr>
      <w:r>
        <w:rPr>
          <w:rFonts w:hint="eastAsia" w:ascii="楷体" w:hAnsi="楷体" w:eastAsia="楷体" w:cs="楷体"/>
          <w:b/>
          <w:color w:val="auto"/>
          <w:sz w:val="32"/>
          <w:szCs w:val="32"/>
        </w:rPr>
        <w:t>（七）积极稳妥推进</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1.2022年2月</w:t>
      </w:r>
      <w:r>
        <w:rPr>
          <w:rFonts w:hint="default" w:ascii="仿宋" w:hAnsi="仿宋" w:eastAsia="仿宋" w:cs="仿宋"/>
          <w:color w:val="auto"/>
          <w:sz w:val="32"/>
          <w:szCs w:val="32"/>
          <w:lang w:val="en"/>
        </w:rPr>
        <w:t>15</w:t>
      </w:r>
      <w:r>
        <w:rPr>
          <w:rFonts w:hint="eastAsia" w:ascii="仿宋" w:hAnsi="仿宋" w:eastAsia="仿宋" w:cs="仿宋"/>
          <w:color w:val="auto"/>
          <w:sz w:val="32"/>
          <w:szCs w:val="32"/>
        </w:rPr>
        <w:t>日—2022年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日，制定出台改革</w:t>
      </w:r>
      <w:r>
        <w:rPr>
          <w:rFonts w:ascii="仿宋" w:hAnsi="仿宋" w:eastAsia="仿宋" w:cs="仿宋"/>
          <w:color w:val="auto"/>
          <w:sz w:val="32"/>
          <w:szCs w:val="32"/>
        </w:rPr>
        <w:t>试点</w:t>
      </w:r>
      <w:r>
        <w:rPr>
          <w:rFonts w:hint="eastAsia" w:ascii="仿宋" w:hAnsi="仿宋" w:eastAsia="仿宋" w:cs="仿宋"/>
          <w:color w:val="auto"/>
          <w:sz w:val="32"/>
          <w:szCs w:val="32"/>
        </w:rPr>
        <w:t>实施方案；</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2.2022年3月1日—2022年</w:t>
      </w:r>
      <w:r>
        <w:rPr>
          <w:rFonts w:ascii="仿宋" w:hAnsi="仿宋" w:eastAsia="仿宋" w:cs="仿宋"/>
          <w:color w:val="auto"/>
          <w:sz w:val="32"/>
          <w:szCs w:val="32"/>
        </w:rPr>
        <w:t>4</w:t>
      </w:r>
      <w:r>
        <w:rPr>
          <w:rFonts w:hint="eastAsia" w:ascii="仿宋" w:hAnsi="仿宋" w:eastAsia="仿宋" w:cs="仿宋"/>
          <w:color w:val="auto"/>
          <w:sz w:val="32"/>
          <w:szCs w:val="32"/>
        </w:rPr>
        <w:t>月3</w:t>
      </w:r>
      <w:r>
        <w:rPr>
          <w:rFonts w:hint="default" w:ascii="仿宋" w:hAnsi="仿宋" w:eastAsia="仿宋" w:cs="仿宋"/>
          <w:color w:val="auto"/>
          <w:sz w:val="32"/>
          <w:szCs w:val="32"/>
          <w:lang w:val="en"/>
        </w:rPr>
        <w:t>0</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确定在</w:t>
      </w:r>
      <w:r>
        <w:rPr>
          <w:rFonts w:ascii="仿宋" w:hAnsi="仿宋" w:eastAsia="仿宋" w:cs="仿宋"/>
          <w:color w:val="auto"/>
          <w:sz w:val="32"/>
          <w:szCs w:val="32"/>
        </w:rPr>
        <w:t>市本级、定海区、普陀区先行</w:t>
      </w:r>
      <w:r>
        <w:rPr>
          <w:rFonts w:hint="eastAsia" w:ascii="仿宋" w:hAnsi="仿宋" w:eastAsia="仿宋" w:cs="仿宋"/>
          <w:color w:val="auto"/>
          <w:sz w:val="32"/>
          <w:szCs w:val="32"/>
        </w:rPr>
        <w:t>实施改革试点项目；</w:t>
      </w:r>
    </w:p>
    <w:p>
      <w:pPr>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default" w:ascii="仿宋" w:hAnsi="仿宋" w:eastAsia="仿宋" w:cs="仿宋"/>
          <w:color w:val="auto"/>
          <w:sz w:val="32"/>
          <w:szCs w:val="32"/>
          <w:lang w:val="en"/>
        </w:rPr>
        <w:t>2022</w:t>
      </w:r>
      <w:r>
        <w:rPr>
          <w:rFonts w:hint="eastAsia" w:ascii="仿宋" w:hAnsi="仿宋" w:eastAsia="仿宋" w:cs="仿宋"/>
          <w:color w:val="auto"/>
          <w:sz w:val="32"/>
          <w:szCs w:val="32"/>
          <w:lang w:val="en" w:eastAsia="zh-CN"/>
        </w:rPr>
        <w:t>年</w:t>
      </w:r>
      <w:r>
        <w:rPr>
          <w:rFonts w:hint="eastAsia" w:ascii="仿宋" w:hAnsi="仿宋" w:eastAsia="仿宋" w:cs="仿宋"/>
          <w:color w:val="auto"/>
          <w:sz w:val="32"/>
          <w:szCs w:val="32"/>
          <w:lang w:val="en-US" w:eastAsia="zh-CN"/>
        </w:rPr>
        <w:t>5月1日—</w:t>
      </w:r>
      <w:r>
        <w:rPr>
          <w:rFonts w:hint="eastAsia" w:ascii="仿宋" w:hAnsi="仿宋" w:eastAsia="仿宋" w:cs="仿宋"/>
          <w:color w:val="auto"/>
          <w:sz w:val="32"/>
          <w:szCs w:val="32"/>
        </w:rPr>
        <w:t>2022年</w:t>
      </w:r>
      <w:r>
        <w:rPr>
          <w:rFonts w:ascii="仿宋" w:hAnsi="仿宋" w:eastAsia="仿宋" w:cs="仿宋"/>
          <w:color w:val="auto"/>
          <w:sz w:val="32"/>
          <w:szCs w:val="32"/>
        </w:rPr>
        <w:t>5</w:t>
      </w:r>
      <w:r>
        <w:rPr>
          <w:rFonts w:hint="eastAsia" w:ascii="仿宋" w:hAnsi="仿宋" w:eastAsia="仿宋" w:cs="仿宋"/>
          <w:color w:val="auto"/>
          <w:sz w:val="32"/>
          <w:szCs w:val="32"/>
        </w:rPr>
        <w:t>月</w:t>
      </w:r>
      <w:r>
        <w:rPr>
          <w:rFonts w:ascii="仿宋" w:hAnsi="仿宋" w:eastAsia="仿宋" w:cs="仿宋"/>
          <w:color w:val="auto"/>
          <w:sz w:val="32"/>
          <w:szCs w:val="32"/>
        </w:rPr>
        <w:t>31</w:t>
      </w:r>
      <w:r>
        <w:rPr>
          <w:rFonts w:hint="eastAsia" w:ascii="仿宋" w:hAnsi="仿宋" w:eastAsia="仿宋" w:cs="仿宋"/>
          <w:color w:val="auto"/>
          <w:sz w:val="32"/>
          <w:szCs w:val="32"/>
        </w:rPr>
        <w:t>日，完成前一阶段成果总结</w:t>
      </w:r>
      <w:r>
        <w:rPr>
          <w:rFonts w:hint="eastAsia" w:ascii="仿宋" w:hAnsi="仿宋" w:eastAsia="仿宋" w:cs="仿宋"/>
          <w:color w:val="auto"/>
          <w:sz w:val="32"/>
          <w:szCs w:val="32"/>
          <w:lang w:eastAsia="zh-CN"/>
        </w:rPr>
        <w:t>；</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w:t>
      </w:r>
      <w:r>
        <w:rPr>
          <w:rFonts w:ascii="仿宋" w:hAnsi="仿宋" w:eastAsia="仿宋" w:cs="仿宋"/>
          <w:color w:val="auto"/>
          <w:sz w:val="32"/>
          <w:szCs w:val="32"/>
        </w:rPr>
        <w:t>.2022</w:t>
      </w:r>
      <w:r>
        <w:rPr>
          <w:rFonts w:hint="eastAsia" w:ascii="仿宋" w:hAnsi="仿宋" w:eastAsia="仿宋" w:cs="仿宋"/>
          <w:color w:val="auto"/>
          <w:sz w:val="32"/>
          <w:szCs w:val="32"/>
        </w:rPr>
        <w:t>年6月1日起，全市全面实施改革。</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本实施</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rPr>
        <w:t>自2</w:t>
      </w:r>
      <w:r>
        <w:rPr>
          <w:rFonts w:ascii="仿宋" w:hAnsi="仿宋" w:eastAsia="仿宋" w:cs="仿宋"/>
          <w:color w:val="auto"/>
          <w:sz w:val="32"/>
          <w:szCs w:val="32"/>
        </w:rPr>
        <w:t>022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30</w:t>
      </w:r>
      <w:r>
        <w:rPr>
          <w:rFonts w:hint="eastAsia" w:ascii="仿宋" w:hAnsi="仿宋" w:eastAsia="仿宋" w:cs="仿宋"/>
          <w:color w:val="auto"/>
          <w:sz w:val="32"/>
          <w:szCs w:val="32"/>
        </w:rPr>
        <w:t>日起施行。</w:t>
      </w:r>
    </w:p>
    <w:p>
      <w:pPr>
        <w:spacing w:line="560" w:lineRule="exact"/>
        <w:ind w:firstLine="640" w:firstLineChars="200"/>
        <w:rPr>
          <w:rFonts w:ascii="仿宋" w:hAnsi="仿宋" w:eastAsia="仿宋" w:cs="仿宋"/>
          <w:color w:val="auto"/>
          <w:sz w:val="32"/>
          <w:szCs w:val="32"/>
        </w:rPr>
      </w:pPr>
    </w:p>
    <w:p>
      <w:pPr>
        <w:spacing w:line="560" w:lineRule="exact"/>
        <w:ind w:firstLine="640" w:firstLineChars="200"/>
        <w:rPr>
          <w:rFonts w:ascii="仿宋" w:hAnsi="仿宋" w:eastAsia="仿宋" w:cs="仿宋"/>
          <w:color w:val="auto"/>
          <w:sz w:val="32"/>
          <w:szCs w:val="32"/>
        </w:rPr>
      </w:pPr>
    </w:p>
    <w:p>
      <w:pPr>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1.舟山市房屋建筑和市政基础设施工程建设项目监</w:t>
      </w:r>
    </w:p>
    <w:p>
      <w:pPr>
        <w:spacing w:line="560" w:lineRule="exact"/>
        <w:ind w:firstLine="1600" w:firstLineChars="5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管验收服务集成改革工作指南</w:t>
      </w:r>
    </w:p>
    <w:p>
      <w:pPr>
        <w:spacing w:line="560" w:lineRule="exact"/>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.申请联合验收需满足的基本条件</w:t>
      </w:r>
    </w:p>
    <w:p>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.舟山市工程建设项目竣工联合验收申请表</w:t>
      </w:r>
    </w:p>
    <w:p>
      <w:pPr>
        <w:spacing w:line="560" w:lineRule="exact"/>
        <w:ind w:firstLine="1600" w:firstLineChars="500"/>
        <w:rPr>
          <w:rFonts w:ascii="仿宋" w:hAnsi="仿宋" w:eastAsia="仿宋" w:cs="仿宋"/>
          <w:color w:val="auto"/>
          <w:spacing w:val="-20"/>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pacing w:val="-6"/>
          <w:sz w:val="32"/>
          <w:szCs w:val="32"/>
        </w:rPr>
        <w:t>舟山市工程建设项目竣工联合验收申请材料清单</w:t>
      </w:r>
    </w:p>
    <w:p>
      <w:pPr>
        <w:spacing w:line="560" w:lineRule="exact"/>
        <w:ind w:firstLine="1600" w:firstLineChars="5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.工程建设项目监管验收服务集成改革流程图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黑体"/>
          <w:color w:val="auto"/>
          <w:sz w:val="28"/>
          <w:szCs w:val="28"/>
          <w:lang w:val="en-US" w:eastAsia="zh-CN"/>
        </w:rPr>
      </w:pPr>
      <w:r>
        <w:rPr>
          <w:rFonts w:hint="eastAsia" w:ascii="仿宋" w:hAnsi="仿宋" w:eastAsia="仿宋" w:cs="仿宋"/>
          <w:color w:val="auto"/>
          <w:sz w:val="32"/>
          <w:szCs w:val="32"/>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1</w:t>
      </w:r>
    </w:p>
    <w:p>
      <w:pPr>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Verdana" w:eastAsia="方正小标宋简体" w:cs="宋体"/>
          <w:color w:val="auto"/>
          <w:spacing w:val="-10"/>
          <w:kern w:val="0"/>
          <w:sz w:val="44"/>
          <w:szCs w:val="44"/>
        </w:rPr>
        <w:t>舟山市</w:t>
      </w:r>
      <w:r>
        <w:rPr>
          <w:rFonts w:hint="eastAsia" w:ascii="方正小标宋简体" w:hAnsi="方正小标宋简体" w:eastAsia="方正小标宋简体" w:cs="方正小标宋简体"/>
          <w:bCs/>
          <w:color w:val="auto"/>
          <w:sz w:val="44"/>
          <w:szCs w:val="44"/>
        </w:rPr>
        <w:t>房屋建筑和市政基础设施</w:t>
      </w:r>
    </w:p>
    <w:p>
      <w:pPr>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工程建设项目监管验收服务集成改革</w:t>
      </w:r>
    </w:p>
    <w:p>
      <w:pPr>
        <w:shd w:val="clear" w:color="auto" w:fill="FFFFFF"/>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工作指南</w:t>
      </w:r>
    </w:p>
    <w:p>
      <w:pPr>
        <w:shd w:val="clear" w:color="auto" w:fill="FFFFFF"/>
        <w:spacing w:line="560" w:lineRule="exact"/>
        <w:ind w:firstLine="640" w:firstLineChars="200"/>
        <w:rPr>
          <w:rFonts w:hint="eastAsia" w:ascii="黑体" w:hAnsi="黑体" w:eastAsia="黑体" w:cs="黑体"/>
          <w:color w:val="auto"/>
          <w:sz w:val="32"/>
          <w:szCs w:val="32"/>
        </w:rPr>
      </w:pPr>
      <w:r>
        <w:rPr>
          <w:rFonts w:hint="eastAsia" w:ascii="仿宋" w:hAnsi="仿宋" w:eastAsia="仿宋" w:cs="仿宋"/>
          <w:color w:val="auto"/>
          <w:sz w:val="32"/>
          <w:szCs w:val="32"/>
        </w:rPr>
        <w:t>为深化我市工程建设项目审批制度改革，加强行政审批与事中事后监管的衔接、监管与服务的融合，提升工程建设全过程数字化管理水平和验收效率，根据《浙江省住房和城乡建设厅 浙江省发展和改革委员会 浙江省自然资源厅 浙江省人民防空办公室 浙江省气象局 关于开展房屋建筑和市政基础设施工程建设项目监管验收服务集成改革的实施意见》（浙建</w:t>
      </w:r>
      <w:r>
        <w:rPr>
          <w:rFonts w:hint="eastAsia" w:ascii="仿宋" w:hAnsi="仿宋" w:eastAsia="仿宋"/>
          <w:sz w:val="32"/>
          <w:szCs w:val="32"/>
        </w:rPr>
        <w:t>〔</w:t>
      </w:r>
      <w:r>
        <w:rPr>
          <w:rFonts w:hint="eastAsia" w:ascii="仿宋" w:hAnsi="仿宋" w:eastAsia="仿宋" w:cs="仿宋"/>
          <w:color w:val="auto"/>
          <w:sz w:val="32"/>
          <w:szCs w:val="32"/>
        </w:rPr>
        <w:t>2021</w:t>
      </w:r>
      <w:r>
        <w:rPr>
          <w:rFonts w:hint="eastAsia" w:ascii="仿宋" w:hAnsi="仿宋" w:eastAsia="仿宋"/>
          <w:sz w:val="32"/>
          <w:szCs w:val="32"/>
        </w:rPr>
        <w:t>〕</w:t>
      </w:r>
      <w:r>
        <w:rPr>
          <w:rFonts w:hint="eastAsia" w:ascii="仿宋" w:hAnsi="仿宋" w:eastAsia="仿宋" w:cs="仿宋"/>
          <w:color w:val="auto"/>
          <w:sz w:val="32"/>
          <w:szCs w:val="32"/>
        </w:rPr>
        <w:t>17号）和《舟山市房屋建筑和市政基础设施工程建设项目监管验收服务集成改革试点</w:t>
      </w:r>
      <w:r>
        <w:rPr>
          <w:rFonts w:ascii="仿宋" w:hAnsi="仿宋" w:eastAsia="仿宋" w:cs="仿宋"/>
          <w:color w:val="auto"/>
          <w:sz w:val="32"/>
          <w:szCs w:val="32"/>
        </w:rPr>
        <w:t>实施</w:t>
      </w:r>
      <w:r>
        <w:rPr>
          <w:rFonts w:hint="eastAsia" w:ascii="仿宋" w:hAnsi="仿宋" w:eastAsia="仿宋" w:cs="仿宋"/>
          <w:color w:val="auto"/>
          <w:sz w:val="32"/>
          <w:szCs w:val="32"/>
        </w:rPr>
        <w:t>方案》精神，结合我市实际，决定在全市开展房屋建筑和市政基础设施工程建设项目监管验收服务集成改革，特制</w:t>
      </w:r>
      <w:r>
        <w:rPr>
          <w:rFonts w:hint="eastAsia" w:ascii="仿宋" w:hAnsi="仿宋" w:eastAsia="仿宋" w:cs="仿宋"/>
          <w:color w:val="auto"/>
          <w:sz w:val="32"/>
          <w:szCs w:val="32"/>
          <w:lang w:eastAsia="zh-CN"/>
        </w:rPr>
        <w:t>订</w:t>
      </w:r>
      <w:r>
        <w:rPr>
          <w:rFonts w:hint="eastAsia" w:ascii="仿宋" w:hAnsi="仿宋" w:eastAsia="仿宋" w:cs="仿宋"/>
          <w:color w:val="auto"/>
          <w:sz w:val="32"/>
          <w:szCs w:val="32"/>
        </w:rPr>
        <w:t>本</w:t>
      </w:r>
      <w:r>
        <w:rPr>
          <w:rFonts w:hint="default" w:ascii="仿宋" w:hAnsi="仿宋" w:eastAsia="仿宋" w:cs="仿宋"/>
          <w:color w:val="auto"/>
          <w:sz w:val="32"/>
          <w:szCs w:val="32"/>
          <w:lang w:val="en"/>
        </w:rPr>
        <w:t>工作指南</w:t>
      </w:r>
      <w:r>
        <w:rPr>
          <w:rFonts w:hint="eastAsia" w:ascii="仿宋" w:hAnsi="仿宋" w:eastAsia="仿宋" w:cs="仿宋"/>
          <w:color w:val="auto"/>
          <w:sz w:val="32"/>
          <w:szCs w:val="32"/>
        </w:rPr>
        <w:t>。</w:t>
      </w:r>
    </w:p>
    <w:p>
      <w:pPr>
        <w:numPr>
          <w:ilvl w:val="0"/>
          <w:numId w:val="2"/>
        </w:numPr>
        <w:shd w:val="clear" w:color="auto" w:fill="FFFFFF"/>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实施范围</w:t>
      </w:r>
    </w:p>
    <w:p>
      <w:pPr>
        <w:numPr>
          <w:ilvl w:val="0"/>
          <w:numId w:val="3"/>
        </w:numPr>
        <w:spacing w:line="560" w:lineRule="exact"/>
        <w:ind w:firstLine="642" w:firstLineChars="200"/>
        <w:rPr>
          <w:rFonts w:hint="eastAsia" w:ascii="楷体" w:hAnsi="楷体" w:eastAsia="楷体" w:cs="仿宋"/>
          <w:b/>
          <w:bCs/>
          <w:color w:val="auto"/>
          <w:sz w:val="32"/>
          <w:szCs w:val="32"/>
        </w:rPr>
      </w:pPr>
      <w:r>
        <w:rPr>
          <w:rFonts w:hint="default" w:ascii="楷体" w:hAnsi="楷体" w:eastAsia="楷体" w:cs="仿宋"/>
          <w:b/>
          <w:bCs/>
          <w:color w:val="auto"/>
          <w:sz w:val="32"/>
          <w:szCs w:val="32"/>
          <w:lang w:val="en"/>
        </w:rPr>
        <w:t>项目</w:t>
      </w:r>
      <w:r>
        <w:rPr>
          <w:rFonts w:hint="eastAsia" w:ascii="楷体" w:hAnsi="楷体" w:eastAsia="楷体" w:cs="仿宋"/>
          <w:b/>
          <w:bCs/>
          <w:color w:val="auto"/>
          <w:sz w:val="32"/>
          <w:szCs w:val="32"/>
        </w:rPr>
        <w:t>适用范围</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适用于全市新建、改建、扩建的房屋建筑和市政基础设施工程建设项目，依法不办理建筑工程施工许可证的项目和单独立项的装饰装修项目除外。</w:t>
      </w:r>
    </w:p>
    <w:p>
      <w:pPr>
        <w:shd w:val="clear" w:color="auto" w:fill="FFFFFF"/>
        <w:spacing w:line="560" w:lineRule="exact"/>
        <w:ind w:firstLine="642" w:firstLineChars="200"/>
        <w:rPr>
          <w:rFonts w:hint="eastAsia" w:ascii="楷体" w:hAnsi="楷体" w:eastAsia="楷体" w:cs="仿宋"/>
          <w:b/>
          <w:bCs/>
          <w:color w:val="auto"/>
          <w:sz w:val="32"/>
          <w:szCs w:val="32"/>
        </w:rPr>
      </w:pPr>
      <w:r>
        <w:rPr>
          <w:rFonts w:hint="eastAsia" w:ascii="楷体" w:hAnsi="楷体" w:eastAsia="楷体" w:cs="仿宋"/>
          <w:b/>
          <w:bCs/>
          <w:color w:val="auto"/>
          <w:sz w:val="32"/>
          <w:szCs w:val="32"/>
        </w:rPr>
        <w:t>（二）联合办理事项</w:t>
      </w:r>
    </w:p>
    <w:p>
      <w:pPr>
        <w:spacing w:line="56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建设工程竣工规划核实、建设用地复核验收、建设工程消防验收（备案）、建设工程（含地下管线工程）档案验收、雷电防护装置竣工验收、房屋建筑和市政基础设施工程竣工验收备案、人防工程或者兼顾人防需要的地下工程竣工验收备案</w:t>
      </w:r>
      <w:r>
        <w:rPr>
          <w:rFonts w:ascii="仿宋" w:hAnsi="仿宋" w:eastAsia="仿宋" w:cs="仿宋"/>
          <w:color w:val="auto"/>
          <w:sz w:val="32"/>
          <w:szCs w:val="32"/>
        </w:rPr>
        <w:t>等事项纳入联合验收范围</w:t>
      </w:r>
      <w:r>
        <w:rPr>
          <w:rFonts w:hint="eastAsia" w:ascii="仿宋" w:hAnsi="仿宋" w:eastAsia="仿宋" w:cs="仿宋"/>
          <w:color w:val="auto"/>
          <w:sz w:val="32"/>
          <w:szCs w:val="32"/>
        </w:rPr>
        <w:t>。</w:t>
      </w:r>
    </w:p>
    <w:p>
      <w:pPr>
        <w:numPr>
          <w:ilvl w:val="0"/>
          <w:numId w:val="2"/>
        </w:numPr>
        <w:shd w:val="clear" w:color="auto" w:fill="FFFFFF"/>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上报受理</w:t>
      </w:r>
    </w:p>
    <w:p>
      <w:pPr>
        <w:numPr>
          <w:ilvl w:val="0"/>
          <w:numId w:val="4"/>
        </w:numPr>
        <w:shd w:val="clear" w:color="auto" w:fill="FFFFFF"/>
        <w:spacing w:line="560" w:lineRule="exact"/>
        <w:ind w:firstLine="642" w:firstLineChars="200"/>
        <w:rPr>
          <w:rFonts w:hint="eastAsia" w:ascii="楷体" w:hAnsi="楷体" w:eastAsia="楷体" w:cs="仿宋"/>
          <w:b/>
          <w:bCs/>
          <w:color w:val="auto"/>
          <w:sz w:val="32"/>
          <w:szCs w:val="32"/>
        </w:rPr>
      </w:pPr>
      <w:r>
        <w:rPr>
          <w:rFonts w:hint="eastAsia" w:ascii="楷体" w:hAnsi="楷体" w:eastAsia="楷体" w:cs="仿宋"/>
          <w:b/>
          <w:bCs/>
          <w:color w:val="auto"/>
          <w:sz w:val="32"/>
          <w:szCs w:val="32"/>
        </w:rPr>
        <w:t>准备阶段</w:t>
      </w:r>
    </w:p>
    <w:p>
      <w:pPr>
        <w:spacing w:line="560" w:lineRule="exact"/>
        <w:ind w:firstLine="640" w:firstLineChars="200"/>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“浙里建”</w:t>
      </w:r>
      <w:r>
        <w:rPr>
          <w:rFonts w:hint="eastAsia" w:ascii="仿宋" w:hAnsi="仿宋" w:eastAsia="仿宋" w:cs="仿宋"/>
          <w:color w:val="auto"/>
          <w:sz w:val="32"/>
          <w:szCs w:val="32"/>
        </w:rPr>
        <w:t>产生的建设过程管理数据共享给住建、发改、资规、人防、气象等</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部门，有关部门通过查阅、调用工程建设全过程数字化图纸和“浙里建”产生的建设过程管理数据等方式，精准把握项目情况、提前介入服务企业</w:t>
      </w:r>
      <w:r>
        <w:rPr>
          <w:rFonts w:hint="default" w:ascii="仿宋" w:hAnsi="仿宋" w:eastAsia="仿宋" w:cs="仿宋"/>
          <w:color w:val="auto"/>
          <w:sz w:val="32"/>
          <w:szCs w:val="32"/>
          <w:lang w:val="en"/>
        </w:rPr>
        <w:t>，</w:t>
      </w:r>
      <w:r>
        <w:rPr>
          <w:rFonts w:hint="eastAsia" w:ascii="仿宋" w:hAnsi="仿宋" w:eastAsia="仿宋" w:cs="仿宋"/>
          <w:color w:val="auto"/>
          <w:sz w:val="32"/>
          <w:szCs w:val="32"/>
        </w:rPr>
        <w:t>为企业开展业务培训、专项辅导、现场指导，帮助建设单位以及其他参建单位在建设过程中切实落实前期审批要求，及时做好后续验收准备。</w:t>
      </w:r>
    </w:p>
    <w:p>
      <w:pPr>
        <w:shd w:val="clear" w:color="auto" w:fill="FFFFFF"/>
        <w:spacing w:line="560" w:lineRule="exact"/>
        <w:ind w:firstLine="642" w:firstLineChars="200"/>
        <w:rPr>
          <w:rFonts w:hint="eastAsia" w:ascii="楷体" w:hAnsi="楷体" w:eastAsia="楷体" w:cs="仿宋"/>
          <w:b/>
          <w:bCs/>
          <w:color w:val="auto"/>
          <w:sz w:val="32"/>
          <w:szCs w:val="32"/>
        </w:rPr>
      </w:pPr>
      <w:r>
        <w:rPr>
          <w:rFonts w:hint="eastAsia" w:ascii="楷体" w:hAnsi="楷体" w:eastAsia="楷体" w:cs="仿宋"/>
          <w:b/>
          <w:bCs/>
          <w:color w:val="auto"/>
          <w:sz w:val="32"/>
          <w:szCs w:val="32"/>
        </w:rPr>
        <w:t>（二）申请阶段</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根据《舟山市房屋建筑和市政基础设施工程建设项目监管验收服务集成改革试点实施方案》精神，建设单位申请联合验收前</w:t>
      </w:r>
      <w:r>
        <w:rPr>
          <w:rFonts w:hint="eastAsia" w:ascii="仿宋" w:hAnsi="仿宋" w:eastAsia="仿宋" w:cs="仿宋"/>
          <w:color w:val="auto"/>
          <w:sz w:val="32"/>
          <w:szCs w:val="32"/>
          <w:lang w:eastAsia="zh-CN"/>
        </w:rPr>
        <w:t>须</w:t>
      </w:r>
      <w:r>
        <w:rPr>
          <w:rFonts w:hint="eastAsia" w:ascii="仿宋" w:hAnsi="仿宋" w:eastAsia="仿宋" w:cs="仿宋"/>
          <w:color w:val="auto"/>
          <w:sz w:val="32"/>
          <w:szCs w:val="32"/>
        </w:rPr>
        <w:t>组织工程竣工验收，对工程质量和规划、消防、人防、防雷等方面内容进行自查自验，确认符合验收要求，通过“浙里建”生成加盖电子签章的工程竣工验收报告，并共享至3.0平台作为联合验收申请材料。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建设单位确认符合联合验收基本条件的（附件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），通过3.0平台填写一张申请表单（附件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）、提交一套申请材料（附件</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一次性进行联合验收事项申请。“浙里建”、3.0平台以及其他部门业务系统共享的数据，不需要建设单位填报或者提交。对有些验收事项结果文书（证照）是另一事项申请材料，建设单位无法在申请联合验收时提交的，3.0平台先容缺受理，前置事项验收结果文书（证照）产生后，由系统自动补充作为关联事项的申请材料，无需建设单位另行提交。</w:t>
      </w:r>
    </w:p>
    <w:p>
      <w:pPr>
        <w:numPr>
          <w:ilvl w:val="0"/>
          <w:numId w:val="5"/>
        </w:numPr>
        <w:shd w:val="clear" w:color="auto" w:fill="FFFFFF"/>
        <w:spacing w:line="560"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窗口受理</w:t>
      </w:r>
    </w:p>
    <w:p>
      <w:pPr>
        <w:shd w:val="clear" w:color="auto" w:fill="FFFFFF"/>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建设单位提交申请后，</w:t>
      </w:r>
      <w:r>
        <w:rPr>
          <w:rFonts w:hint="eastAsia" w:ascii="仿宋" w:hAnsi="仿宋" w:eastAsia="仿宋" w:cs="仿宋"/>
          <w:color w:val="auto"/>
          <w:sz w:val="32"/>
          <w:szCs w:val="32"/>
          <w:lang w:val="en-US" w:eastAsia="zh-CN"/>
        </w:rPr>
        <w:t>申报内容</w:t>
      </w:r>
      <w:r>
        <w:rPr>
          <w:rFonts w:hint="eastAsia" w:ascii="仿宋" w:hAnsi="仿宋" w:eastAsia="仿宋" w:cs="仿宋"/>
          <w:color w:val="auto"/>
          <w:sz w:val="32"/>
          <w:szCs w:val="32"/>
          <w:lang w:eastAsia="zh-CN"/>
        </w:rPr>
        <w:t>可在</w:t>
      </w:r>
      <w:r>
        <w:rPr>
          <w:rFonts w:hint="eastAsia" w:ascii="仿宋" w:hAnsi="仿宋" w:eastAsia="仿宋" w:cs="仿宋"/>
          <w:color w:val="auto"/>
          <w:sz w:val="32"/>
          <w:szCs w:val="32"/>
          <w:lang w:val="en-US" w:eastAsia="zh-CN"/>
        </w:rPr>
        <w:t>3.0平台的联合验收模块查看。牵头部门工作人员须</w:t>
      </w:r>
      <w:r>
        <w:rPr>
          <w:rFonts w:hint="eastAsia" w:ascii="仿宋" w:hAnsi="仿宋" w:eastAsia="仿宋" w:cs="仿宋"/>
          <w:color w:val="auto"/>
          <w:sz w:val="32"/>
          <w:szCs w:val="32"/>
        </w:rPr>
        <w:t>对建设单位提交的申请材料进行</w:t>
      </w:r>
      <w:r>
        <w:rPr>
          <w:rFonts w:hint="eastAsia" w:ascii="仿宋" w:hAnsi="仿宋" w:eastAsia="仿宋" w:cs="仿宋"/>
          <w:color w:val="auto"/>
          <w:sz w:val="32"/>
          <w:szCs w:val="32"/>
          <w:lang w:eastAsia="zh-CN"/>
        </w:rPr>
        <w:t>初步</w:t>
      </w:r>
      <w:r>
        <w:rPr>
          <w:rFonts w:hint="eastAsia" w:ascii="仿宋" w:hAnsi="仿宋" w:eastAsia="仿宋" w:cs="仿宋"/>
          <w:color w:val="auto"/>
          <w:sz w:val="32"/>
          <w:szCs w:val="32"/>
        </w:rPr>
        <w:t>核对</w:t>
      </w:r>
      <w:r>
        <w:rPr>
          <w:rFonts w:hint="eastAsia" w:ascii="仿宋" w:hAnsi="仿宋" w:eastAsia="仿宋" w:cs="仿宋"/>
          <w:color w:val="auto"/>
          <w:sz w:val="32"/>
          <w:szCs w:val="32"/>
          <w:lang w:eastAsia="zh-CN"/>
        </w:rPr>
        <w:t>，并</w:t>
      </w:r>
      <w:r>
        <w:rPr>
          <w:rFonts w:hint="eastAsia" w:ascii="仿宋" w:hAnsi="仿宋" w:eastAsia="仿宋" w:cs="仿宋"/>
          <w:color w:val="auto"/>
          <w:sz w:val="32"/>
          <w:szCs w:val="32"/>
        </w:rPr>
        <w:t>征求</w:t>
      </w:r>
      <w:r>
        <w:rPr>
          <w:rFonts w:hint="eastAsia" w:ascii="仿宋" w:hAnsi="仿宋" w:eastAsia="仿宋" w:cs="仿宋"/>
          <w:color w:val="auto"/>
          <w:sz w:val="32"/>
          <w:szCs w:val="32"/>
          <w:lang w:eastAsia="zh-CN"/>
        </w:rPr>
        <w:t>有关</w:t>
      </w:r>
      <w:r>
        <w:rPr>
          <w:rFonts w:hint="eastAsia" w:ascii="仿宋" w:hAnsi="仿宋" w:eastAsia="仿宋" w:cs="仿宋"/>
          <w:color w:val="auto"/>
          <w:sz w:val="32"/>
          <w:szCs w:val="32"/>
        </w:rPr>
        <w:t>部门意见</w:t>
      </w: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有关部门</w:t>
      </w:r>
      <w:r>
        <w:rPr>
          <w:rFonts w:hint="eastAsia" w:ascii="仿宋" w:hAnsi="仿宋" w:eastAsia="仿宋" w:cs="仿宋"/>
          <w:color w:val="auto"/>
          <w:sz w:val="32"/>
          <w:szCs w:val="32"/>
          <w:lang w:eastAsia="zh-CN"/>
        </w:rPr>
        <w:t>在收到牵头部门发出的“征求意见”后，应根据建设单位提交的申请材料决定是否受理本部门负责的验收事项，</w:t>
      </w:r>
      <w:r>
        <w:rPr>
          <w:rFonts w:hint="eastAsia" w:ascii="仿宋" w:hAnsi="仿宋" w:eastAsia="仿宋" w:cs="仿宋"/>
          <w:color w:val="auto"/>
          <w:sz w:val="32"/>
          <w:szCs w:val="32"/>
        </w:rPr>
        <w:t>结合项目实际情况以及日常监管数据积累等因素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决定是否需要参与联合现场查验</w:t>
      </w:r>
      <w:r>
        <w:rPr>
          <w:rFonts w:hint="eastAsia" w:ascii="仿宋" w:hAnsi="仿宋" w:eastAsia="仿宋" w:cs="仿宋"/>
          <w:color w:val="auto"/>
          <w:sz w:val="32"/>
          <w:szCs w:val="32"/>
          <w:lang w:eastAsia="zh-CN"/>
        </w:rPr>
        <w:t>，并及时反馈牵头部门。</w:t>
      </w:r>
    </w:p>
    <w:p>
      <w:pPr>
        <w:numPr>
          <w:ilvl w:val="0"/>
          <w:numId w:val="5"/>
        </w:numPr>
        <w:shd w:val="clear" w:color="auto" w:fill="FFFFFF"/>
        <w:spacing w:line="560"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系统告知</w:t>
      </w:r>
    </w:p>
    <w:p>
      <w:pPr>
        <w:shd w:val="clear" w:color="auto" w:fill="FFFFFF"/>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住建部门作为联合验收牵头部门汇总相关部门意见后，一次性反馈建设单位是否受理。若受理联合验收申请，须告知各有关部门做好竣工验收相关工作准备；若不受理，须反馈建设单位不受理原因，指导建设单位优化申请材料。</w:t>
      </w:r>
    </w:p>
    <w:p>
      <w:pPr>
        <w:shd w:val="clear" w:color="auto" w:fill="FFFFFF"/>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三、联合验收</w:t>
      </w:r>
    </w:p>
    <w:p>
      <w:pPr>
        <w:shd w:val="clear" w:color="auto" w:fill="FFFFFF"/>
        <w:spacing w:line="560"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（一）材料分发</w:t>
      </w:r>
    </w:p>
    <w:p>
      <w:pPr>
        <w:shd w:val="clear" w:color="auto" w:fill="FFFFFF"/>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 w:hAnsi="仿宋" w:eastAsia="仿宋" w:cs="仿宋"/>
          <w:color w:val="auto"/>
          <w:sz w:val="32"/>
          <w:szCs w:val="32"/>
        </w:rPr>
        <w:t>牵头部门在正式受理联合验收申请后，应</w:t>
      </w:r>
      <w:r>
        <w:rPr>
          <w:rFonts w:hint="eastAsia" w:ascii="仿宋" w:hAnsi="仿宋" w:eastAsia="仿宋" w:cs="仿宋"/>
          <w:color w:val="auto"/>
          <w:sz w:val="32"/>
          <w:szCs w:val="32"/>
          <w:lang w:eastAsia="zh-CN"/>
        </w:rPr>
        <w:t>通过</w:t>
      </w:r>
      <w:r>
        <w:rPr>
          <w:rFonts w:hint="eastAsia" w:ascii="仿宋" w:hAnsi="仿宋" w:eastAsia="仿宋" w:cs="仿宋"/>
          <w:color w:val="auto"/>
          <w:sz w:val="32"/>
          <w:szCs w:val="32"/>
          <w:lang w:val="en-US" w:eastAsia="zh-CN"/>
        </w:rPr>
        <w:t>3.0平台</w:t>
      </w:r>
      <w:r>
        <w:rPr>
          <w:rFonts w:hint="eastAsia" w:ascii="仿宋" w:hAnsi="仿宋" w:eastAsia="仿宋" w:cs="仿宋"/>
          <w:color w:val="auto"/>
          <w:sz w:val="32"/>
          <w:szCs w:val="32"/>
        </w:rPr>
        <w:t>将相关材料分发到资规、住建、人防、气象等有关审批部门，各部门通过3.0平台，在规定时间内对提交材料进行审核。竣工验收的审批时效以</w:t>
      </w:r>
      <w:r>
        <w:rPr>
          <w:rFonts w:hint="eastAsia" w:ascii="仿宋" w:hAnsi="仿宋" w:eastAsia="仿宋" w:cs="仿宋"/>
          <w:color w:val="auto"/>
          <w:sz w:val="32"/>
          <w:szCs w:val="32"/>
          <w:lang w:eastAsia="zh-CN"/>
        </w:rPr>
        <w:t>系统</w:t>
      </w:r>
      <w:r>
        <w:rPr>
          <w:rFonts w:hint="eastAsia" w:ascii="仿宋" w:hAnsi="仿宋" w:eastAsia="仿宋" w:cs="仿宋"/>
          <w:color w:val="auto"/>
          <w:sz w:val="32"/>
          <w:szCs w:val="32"/>
        </w:rPr>
        <w:t>收到竣工验收事项办理的</w:t>
      </w:r>
      <w:r>
        <w:rPr>
          <w:rFonts w:hint="eastAsia" w:ascii="仿宋" w:hAnsi="仿宋" w:eastAsia="仿宋" w:cs="仿宋"/>
          <w:color w:val="auto"/>
          <w:sz w:val="32"/>
          <w:szCs w:val="32"/>
          <w:lang w:eastAsia="zh-CN"/>
        </w:rPr>
        <w:t>时间</w:t>
      </w:r>
      <w:r>
        <w:rPr>
          <w:rFonts w:hint="eastAsia" w:ascii="仿宋" w:hAnsi="仿宋" w:eastAsia="仿宋" w:cs="仿宋"/>
          <w:color w:val="auto"/>
          <w:sz w:val="32"/>
          <w:szCs w:val="32"/>
        </w:rPr>
        <w:t>开始计时。</w:t>
      </w:r>
    </w:p>
    <w:p>
      <w:pPr>
        <w:numPr>
          <w:ilvl w:val="0"/>
          <w:numId w:val="6"/>
        </w:numPr>
        <w:shd w:val="clear" w:color="auto" w:fill="FFFFFF"/>
        <w:spacing w:line="560" w:lineRule="exact"/>
        <w:ind w:left="420" w:left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联合现场查验</w:t>
      </w:r>
    </w:p>
    <w:p>
      <w:pPr>
        <w:shd w:val="clear" w:color="auto" w:fill="FFFFFF"/>
        <w:spacing w:line="56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牵头部门在汇总各部门现场查验需求后，</w:t>
      </w:r>
      <w:r>
        <w:rPr>
          <w:rFonts w:hint="eastAsia" w:ascii="仿宋" w:hAnsi="仿宋" w:eastAsia="仿宋" w:cs="仿宋"/>
          <w:color w:val="auto"/>
          <w:sz w:val="32"/>
          <w:szCs w:val="32"/>
          <w:lang w:eastAsia="zh-CN"/>
        </w:rPr>
        <w:t>通过线上线下等方式与各部门人员对接，确定联合查验的时间，并</w:t>
      </w:r>
      <w:r>
        <w:rPr>
          <w:rFonts w:hint="eastAsia" w:ascii="仿宋" w:hAnsi="仿宋" w:eastAsia="仿宋" w:cs="仿宋"/>
          <w:color w:val="auto"/>
          <w:sz w:val="32"/>
          <w:szCs w:val="32"/>
        </w:rPr>
        <w:t>组织各部门人员对工程建设项目进行联合查验。</w:t>
      </w:r>
    </w:p>
    <w:p>
      <w:pPr>
        <w:numPr>
          <w:ilvl w:val="0"/>
          <w:numId w:val="6"/>
        </w:numPr>
        <w:shd w:val="clear" w:color="auto" w:fill="FFFFFF"/>
        <w:spacing w:line="560" w:lineRule="exact"/>
        <w:ind w:left="420" w:left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项目整改</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合查验后，有关部门认为需要整改的，一次性提出具体整改要求并明确整改时限，交牵头部门汇总后一次性告知建设单位。建设单位完成整改后须告知牵头部门，由牵头部门组织复查。整改内容仅涉及单一验收事项的，不影响其他事项正常办理；整改内容涉及多个事项的，有关部门在牵头部门组织下联合复查确认。</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所有事项未能一次性通过验收的，建设单位组织整改后，可对未验收合格事项单独申请办理。</w:t>
      </w:r>
    </w:p>
    <w:p>
      <w:pPr>
        <w:shd w:val="clear" w:color="auto" w:fill="FFFFFF"/>
        <w:spacing w:line="560" w:lineRule="exact"/>
        <w:ind w:firstLine="642" w:firstLineChars="200"/>
        <w:rPr>
          <w:rFonts w:hint="eastAsia" w:ascii="楷体" w:hAnsi="楷体" w:eastAsia="楷体" w:cs="楷体"/>
          <w:b/>
          <w:bCs/>
          <w:color w:val="auto"/>
          <w:sz w:val="32"/>
          <w:szCs w:val="32"/>
        </w:rPr>
      </w:pPr>
      <w:r>
        <w:rPr>
          <w:rFonts w:hint="eastAsia" w:ascii="楷体" w:hAnsi="楷体" w:eastAsia="楷体" w:cs="楷体"/>
          <w:b/>
          <w:bCs/>
          <w:color w:val="auto"/>
          <w:sz w:val="32"/>
          <w:szCs w:val="32"/>
        </w:rPr>
        <w:t>（四）审核意见出具</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部门对本部门验收事项认为已经符合要求的，可以办结事项并及时出具审批结果，无需等待其他事项审批结果。本部门审查内容已经符合要求但是其他部门前置验收结果尚未出具的，可按其他部门通过验收的情形先完成内部审批流程，待其他部门出具的验收合格结果文书（证照）通过系统自动补充后，立即办结验收事项。各部门应当自受理联合验收申请之日起20个工作日内办结事项，除特殊情况（如项目整改、容缺受理等）外，各部门事项审批时间不得超过事项单独办理规定的审批时限，牵头部门做好提醒和督促工作。</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1.资规部门在材料齐全后，于7个工作日内出具建设工程竣工规划核实和建设用地复核验收意见。</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2.住建部门在特殊建筑工程消防验收项目申请材料齐全后，于7个工作日内出具验收意见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在其他建筑工程竣工验收消防备案项目资料齐全后实施备案抽查，抽中项目于7个工作日内出具抽查结果，未抽中项目当场出具备案凭证。</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3.人防部门须在人防工程或者兼顾人防需要的地下工程竣工验收备案项目材料齐全后，于7个工作日内完成人防专项验收，出具验收意见。</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4.气象部门须在建筑工程气象验收项目资料齐全后3个工作日内出具验收意见。</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5.城建档案管理机构在验收项目资料齐全</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于3个工作日内出具建设工程档案验收意见书。档案验收推行工程档案数字化，“浙里建”、3.0平台以及其他部门业务系统中已有的材料，包括各方参建单位曾提交的材料和以上系统中产生的结果材料，都以电子档案方式归档，城建档案管理机构无需再将电子档案打印成纸质材料归档，有关部门和单位可以依法共享、利用电子档案。</w:t>
      </w:r>
    </w:p>
    <w:p>
      <w:pPr>
        <w:spacing w:line="560" w:lineRule="exact"/>
        <w:ind w:firstLine="640" w:firstLineChars="200"/>
        <w:rPr>
          <w:rFonts w:hint="eastAsia" w:ascii="仿宋_GB2312" w:hAnsi="仿宋_GB2312" w:eastAsia="仿宋_GB2312" w:cs="仿宋_GB2312"/>
          <w:color w:val="FF0000"/>
          <w:sz w:val="32"/>
          <w:szCs w:val="32"/>
        </w:rPr>
      </w:pPr>
      <w:r>
        <w:rPr>
          <w:rFonts w:hint="eastAsia" w:ascii="仿宋" w:hAnsi="仿宋" w:eastAsia="仿宋" w:cs="仿宋"/>
          <w:color w:val="auto"/>
          <w:sz w:val="32"/>
          <w:szCs w:val="32"/>
        </w:rPr>
        <w:t>6.住建部门在工程竣工验收备案项目材料齐全，</w:t>
      </w:r>
      <w:r>
        <w:rPr>
          <w:rFonts w:hint="default" w:ascii="仿宋" w:hAnsi="仿宋" w:eastAsia="仿宋" w:cs="仿宋"/>
          <w:color w:val="auto"/>
          <w:sz w:val="32"/>
          <w:szCs w:val="32"/>
          <w:lang w:val="en"/>
        </w:rPr>
        <w:t>且</w:t>
      </w:r>
      <w:r>
        <w:rPr>
          <w:rFonts w:hint="eastAsia" w:ascii="仿宋" w:hAnsi="仿宋" w:eastAsia="仿宋" w:cs="仿宋"/>
          <w:color w:val="auto"/>
          <w:sz w:val="32"/>
          <w:szCs w:val="32"/>
        </w:rPr>
        <w:t>工程质量监督机构在“浙里建”提交工程质量监督报告后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于1个工作日内出具工程竣工验收备案表。</w:t>
      </w:r>
    </w:p>
    <w:p>
      <w:pPr>
        <w:shd w:val="clear" w:color="auto" w:fill="FFFFFF"/>
        <w:spacing w:line="560" w:lineRule="exact"/>
        <w:ind w:left="720"/>
        <w:rPr>
          <w:rFonts w:ascii="黑体" w:eastAsia="黑体"/>
          <w:color w:val="auto"/>
          <w:kern w:val="0"/>
          <w:sz w:val="32"/>
          <w:szCs w:val="32"/>
        </w:rPr>
      </w:pPr>
      <w:r>
        <w:rPr>
          <w:rFonts w:hint="eastAsia" w:ascii="黑体" w:eastAsia="黑体"/>
          <w:color w:val="auto"/>
          <w:kern w:val="0"/>
          <w:sz w:val="32"/>
          <w:szCs w:val="32"/>
        </w:rPr>
        <w:t>四、监督管理</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住建部门为发改、资规、人防、气象等部门提供工程建设全过程数字化图纸的查阅、调用等服务，有关部门在实施监管和验收时可以数字化图纸为基础，核实建设活动是否按照审批要求、设计方案和施工图施工，提高监管的便捷性和精准性。</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住建、发改、资规、人防、气象等部门应当在建设过程的关键环节和重要节点加强监督检查，及时发现问题、督促整改，相关情况作为竣工阶段办理相应验收事项的依据。各部门可以通过联合开展监督检查、直接应用其他部门的监督检查结果或者材料等方式，降低监管成本、提升监管效率。</w:t>
      </w:r>
    </w:p>
    <w:p>
      <w:pPr>
        <w:rPr>
          <w:rFonts w:hint="eastAsia" w:ascii="Times New Roman" w:hAnsi="Times New Roman" w:eastAsia="黑体"/>
          <w:color w:val="auto"/>
          <w:sz w:val="28"/>
          <w:szCs w:val="28"/>
          <w:lang w:val="en-US" w:eastAsia="zh-CN"/>
        </w:rPr>
      </w:pPr>
      <w:r>
        <w:rPr>
          <w:rFonts w:hint="eastAsia" w:ascii="仿宋" w:hAnsi="仿宋" w:eastAsia="仿宋" w:cs="仿宋"/>
          <w:bCs/>
          <w:color w:val="auto"/>
          <w:sz w:val="32"/>
          <w:szCs w:val="32"/>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pPr>
        <w:rPr>
          <w:rFonts w:ascii="Times New Roman" w:hAnsi="Times New Roman" w:eastAsia="仿宋_GB2312"/>
          <w:color w:val="auto"/>
          <w:sz w:val="32"/>
          <w:szCs w:val="32"/>
        </w:rPr>
      </w:pPr>
    </w:p>
    <w:p>
      <w:pPr>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申请联合验收需满足的基本条件</w:t>
      </w:r>
    </w:p>
    <w:p>
      <w:pPr>
        <w:ind w:firstLine="880" w:firstLineChars="200"/>
        <w:jc w:val="center"/>
        <w:rPr>
          <w:rFonts w:ascii="Times New Roman" w:hAnsi="Times New Roman" w:eastAsia="方正小标宋简体"/>
          <w:color w:val="auto"/>
          <w:sz w:val="44"/>
          <w:szCs w:val="44"/>
        </w:rPr>
      </w:pP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ascii="Times New Roman" w:hAnsi="Times New Roman"/>
          <w:color w:val="auto"/>
        </w:rPr>
        <w:t xml:space="preserve"> </w:t>
      </w:r>
      <w:r>
        <w:rPr>
          <w:rFonts w:ascii="Times New Roman" w:hAnsi="Times New Roman" w:eastAsia="仿宋_GB2312"/>
          <w:color w:val="auto"/>
          <w:sz w:val="32"/>
          <w:szCs w:val="32"/>
        </w:rPr>
        <w:t>国有建设用地使用权出让合同、划拨决定书确定的各项建设内容已完成。</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2.建设工程规划许可证许可的建设内容已完成，要求拆除的建筑物、构筑物和临时建筑及设施已拆除。</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3.供电、供水、排水、燃气等管线设施已与城市公共管网连接。</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4.施工场地（包括建设用地范围外的临时用地）清理已完成。</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5.建设工程（</w:t>
      </w:r>
      <w:r>
        <w:rPr>
          <w:rFonts w:hint="eastAsia" w:ascii="Times New Roman" w:hAnsi="Times New Roman" w:eastAsia="仿宋_GB2312"/>
          <w:color w:val="auto"/>
          <w:sz w:val="32"/>
          <w:szCs w:val="32"/>
        </w:rPr>
        <w:t>含地下管线工程</w:t>
      </w:r>
      <w:r>
        <w:rPr>
          <w:rFonts w:ascii="Times New Roman" w:hAnsi="Times New Roman" w:eastAsia="仿宋_GB2312"/>
          <w:color w:val="auto"/>
          <w:sz w:val="32"/>
          <w:szCs w:val="32"/>
        </w:rPr>
        <w:t>）档案符合国家和省有关标准。</w:t>
      </w:r>
    </w:p>
    <w:p>
      <w:pPr>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6.已完成综合测绘，取得综合测绘报告。</w:t>
      </w:r>
    </w:p>
    <w:p>
      <w:pPr>
        <w:ind w:firstLine="640" w:firstLineChars="200"/>
        <w:rPr>
          <w:rFonts w:hint="eastAsia" w:ascii="Times New Roman" w:hAnsi="Times New Roman" w:eastAsia="黑体"/>
          <w:color w:val="auto"/>
          <w:sz w:val="28"/>
          <w:szCs w:val="28"/>
          <w:lang w:val="en-US" w:eastAsia="zh-CN"/>
        </w:rPr>
      </w:pPr>
      <w:r>
        <w:rPr>
          <w:rFonts w:ascii="Times New Roman" w:hAnsi="Times New Roman" w:eastAsia="仿宋_GB2312"/>
          <w:color w:val="auto"/>
          <w:sz w:val="32"/>
          <w:szCs w:val="32"/>
        </w:rPr>
        <w:t>7.已完成施工图设计文件和施工合同约定的各项建设内容，建设单位已组织工程竣工验收，对工程质量和规划、消防、人防、防雷等方面内容进行自查自验，确认符合验收要求。</w:t>
      </w:r>
      <w:r>
        <w:rPr>
          <w:rFonts w:ascii="Times New Roman" w:hAnsi="Times New Roman" w:eastAsia="仿宋_GB2312"/>
          <w:color w:val="auto"/>
          <w:sz w:val="32"/>
          <w:szCs w:val="32"/>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3</w:t>
      </w:r>
    </w:p>
    <w:p>
      <w:pPr>
        <w:jc w:val="center"/>
        <w:rPr>
          <w:rFonts w:ascii="Times New Roman" w:hAnsi="Times New Roman" w:eastAsia="方正小标宋简体"/>
          <w:color w:val="auto"/>
          <w:kern w:val="0"/>
          <w:sz w:val="44"/>
          <w:szCs w:val="44"/>
        </w:rPr>
      </w:pPr>
    </w:p>
    <w:p>
      <w:pPr>
        <w:jc w:val="center"/>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舟山市</w:t>
      </w:r>
      <w:r>
        <w:rPr>
          <w:rFonts w:ascii="Times New Roman" w:hAnsi="Times New Roman" w:eastAsia="方正小标宋简体"/>
          <w:color w:val="auto"/>
          <w:kern w:val="0"/>
          <w:sz w:val="44"/>
          <w:szCs w:val="44"/>
        </w:rPr>
        <w:t>工程建设项目竣工联合验收申请表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420"/>
        <w:gridCol w:w="294"/>
        <w:gridCol w:w="128"/>
        <w:gridCol w:w="517"/>
        <w:gridCol w:w="204"/>
        <w:gridCol w:w="142"/>
        <w:gridCol w:w="273"/>
        <w:gridCol w:w="11"/>
        <w:gridCol w:w="474"/>
        <w:gridCol w:w="507"/>
        <w:gridCol w:w="459"/>
        <w:gridCol w:w="402"/>
        <w:gridCol w:w="276"/>
        <w:gridCol w:w="275"/>
        <w:gridCol w:w="12"/>
        <w:gridCol w:w="284"/>
        <w:gridCol w:w="276"/>
        <w:gridCol w:w="567"/>
        <w:gridCol w:w="156"/>
        <w:gridCol w:w="131"/>
        <w:gridCol w:w="147"/>
        <w:gridCol w:w="8"/>
        <w:gridCol w:w="450"/>
        <w:gridCol w:w="470"/>
        <w:gridCol w:w="144"/>
        <w:gridCol w:w="280"/>
        <w:gridCol w:w="354"/>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trPr>
        <w:tc>
          <w:tcPr>
            <w:tcW w:w="808" w:type="dxa"/>
            <w:noWrap w:val="0"/>
            <w:vAlign w:val="center"/>
          </w:tcPr>
          <w:p>
            <w:pPr>
              <w:spacing w:line="320" w:lineRule="exact"/>
              <w:jc w:val="center"/>
              <w:rPr>
                <w:rFonts w:ascii="Times New Roman" w:hAnsi="Times New Roman" w:eastAsia="黑体"/>
                <w:bCs/>
                <w:color w:val="auto"/>
                <w:kern w:val="0"/>
                <w:szCs w:val="21"/>
              </w:rPr>
            </w:pPr>
            <w:r>
              <w:rPr>
                <w:rFonts w:ascii="Times New Roman" w:hAnsi="Times New Roman" w:eastAsia="黑体"/>
                <w:color w:val="auto"/>
                <w:szCs w:val="21"/>
              </w:rPr>
              <w:t>联合验收</w:t>
            </w:r>
            <w:r>
              <w:rPr>
                <w:rFonts w:ascii="Times New Roman" w:hAnsi="Times New Roman" w:eastAsia="黑体"/>
                <w:color w:val="auto"/>
                <w:kern w:val="0"/>
                <w:szCs w:val="21"/>
              </w:rPr>
              <w:t>事项</w:t>
            </w:r>
          </w:p>
        </w:tc>
        <w:tc>
          <w:tcPr>
            <w:tcW w:w="8138" w:type="dxa"/>
            <w:gridSpan w:val="28"/>
            <w:noWrap w:val="0"/>
            <w:vAlign w:val="center"/>
          </w:tcPr>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A</w:t>
            </w:r>
            <w:r>
              <w:rPr>
                <w:rFonts w:ascii="Times New Roman" w:hAnsi="Times New Roman"/>
                <w:color w:val="auto"/>
                <w:kern w:val="0"/>
                <w:szCs w:val="21"/>
              </w:rPr>
              <w:t xml:space="preserve"> 建设工程竣工规划核实</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B</w:t>
            </w:r>
            <w:r>
              <w:rPr>
                <w:rFonts w:ascii="Times New Roman" w:hAnsi="Times New Roman"/>
                <w:color w:val="auto"/>
                <w:kern w:val="0"/>
                <w:szCs w:val="21"/>
              </w:rPr>
              <w:t xml:space="preserve"> 建设用地复核验收</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C</w:t>
            </w:r>
            <w:r>
              <w:rPr>
                <w:rFonts w:ascii="Times New Roman" w:hAnsi="Times New Roman"/>
                <w:color w:val="auto"/>
                <w:kern w:val="0"/>
                <w:szCs w:val="21"/>
              </w:rPr>
              <w:t xml:space="preserve"> 人防工程或者兼顾人防需要的地下工程竣工验收备案</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 xml:space="preserve">D </w:t>
            </w:r>
            <w:r>
              <w:rPr>
                <w:rFonts w:ascii="Times New Roman" w:hAnsi="Times New Roman"/>
                <w:color w:val="auto"/>
                <w:kern w:val="0"/>
                <w:szCs w:val="21"/>
              </w:rPr>
              <w:t>特殊建设工程消防验收</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E</w:t>
            </w:r>
            <w:r>
              <w:rPr>
                <w:rFonts w:ascii="Times New Roman" w:hAnsi="Times New Roman"/>
                <w:color w:val="auto"/>
                <w:kern w:val="0"/>
                <w:szCs w:val="21"/>
              </w:rPr>
              <w:t xml:space="preserve"> 其他建设工程消防验收备案</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 xml:space="preserve">F </w:t>
            </w:r>
            <w:r>
              <w:rPr>
                <w:rFonts w:ascii="Times New Roman" w:hAnsi="Times New Roman"/>
                <w:color w:val="auto"/>
                <w:kern w:val="0"/>
                <w:szCs w:val="21"/>
              </w:rPr>
              <w:t>雷电防护装置竣工验收</w:t>
            </w:r>
          </w:p>
          <w:p>
            <w:pPr>
              <w:spacing w:line="3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 xml:space="preserve">G </w:t>
            </w:r>
            <w:r>
              <w:rPr>
                <w:rFonts w:ascii="Times New Roman" w:hAnsi="Times New Roman"/>
                <w:color w:val="auto"/>
                <w:kern w:val="0"/>
                <w:szCs w:val="21"/>
              </w:rPr>
              <w:t>建设工程（含地下管线工程）档案验收</w:t>
            </w:r>
          </w:p>
          <w:p>
            <w:pPr>
              <w:spacing w:line="320" w:lineRule="exact"/>
              <w:rPr>
                <w:rFonts w:ascii="Times New Roman" w:hAnsi="Times New Roman"/>
                <w:i/>
                <w:iCs/>
                <w:color w:val="auto"/>
                <w:kern w:val="0"/>
                <w:szCs w:val="21"/>
              </w:rPr>
            </w:pPr>
            <w:r>
              <w:rPr>
                <w:rFonts w:ascii="Times New Roman" w:hAnsi="Times New Roman"/>
                <w:bCs/>
                <w:color w:val="auto"/>
                <w:kern w:val="0"/>
                <w:sz w:val="28"/>
                <w:szCs w:val="28"/>
              </w:rPr>
              <w:t>□</w:t>
            </w:r>
            <w:r>
              <w:rPr>
                <w:rFonts w:ascii="Times New Roman" w:hAnsi="Times New Roman"/>
                <w:bCs/>
                <w:color w:val="auto"/>
                <w:kern w:val="0"/>
                <w:szCs w:val="21"/>
              </w:rPr>
              <w:t>H</w:t>
            </w:r>
            <w:r>
              <w:rPr>
                <w:rFonts w:ascii="Times New Roman" w:hAnsi="Times New Roman"/>
                <w:color w:val="auto"/>
                <w:kern w:val="0"/>
                <w:szCs w:val="21"/>
              </w:rPr>
              <w:t xml:space="preserve"> 房屋建筑和市政基础设施工程竣工验收备案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808" w:type="dxa"/>
            <w:vMerge w:val="restart"/>
            <w:noWrap w:val="0"/>
            <w:vAlign w:val="center"/>
          </w:tcPr>
          <w:p>
            <w:pPr>
              <w:spacing w:line="320" w:lineRule="exact"/>
              <w:jc w:val="center"/>
              <w:rPr>
                <w:rFonts w:ascii="Times New Roman" w:hAnsi="Times New Roman" w:eastAsia="黑体"/>
                <w:bCs/>
                <w:color w:val="auto"/>
                <w:kern w:val="0"/>
                <w:szCs w:val="21"/>
              </w:rPr>
            </w:pPr>
            <w:r>
              <w:rPr>
                <w:rFonts w:ascii="Times New Roman" w:hAnsi="Times New Roman" w:eastAsia="黑体"/>
                <w:bCs/>
                <w:color w:val="auto"/>
                <w:kern w:val="0"/>
                <w:szCs w:val="21"/>
              </w:rPr>
              <w:t>基础信息</w:t>
            </w:r>
          </w:p>
        </w:tc>
        <w:tc>
          <w:tcPr>
            <w:tcW w:w="1563" w:type="dxa"/>
            <w:gridSpan w:val="5"/>
            <w:noWrap w:val="0"/>
            <w:vAlign w:val="center"/>
          </w:tcPr>
          <w:p>
            <w:pPr>
              <w:spacing w:line="220" w:lineRule="exact"/>
              <w:jc w:val="center"/>
              <w:rPr>
                <w:rFonts w:ascii="Times New Roman" w:hAnsi="Times New Roman"/>
                <w:color w:val="auto"/>
                <w:kern w:val="0"/>
                <w:szCs w:val="21"/>
                <w:bdr w:val="single" w:color="auto" w:sz="4" w:space="0"/>
                <w:shd w:val="pct10" w:color="auto" w:fill="FFFFFF"/>
              </w:rPr>
            </w:pPr>
            <w:r>
              <w:rPr>
                <w:rFonts w:ascii="Times New Roman" w:hAnsi="Times New Roman"/>
                <w:color w:val="auto"/>
                <w:kern w:val="0"/>
                <w:szCs w:val="21"/>
              </w:rPr>
              <w:t>建设项目名称</w:t>
            </w:r>
            <w:r>
              <w:rPr>
                <w:rFonts w:ascii="Times New Roman" w:hAnsi="Times New Roman"/>
                <w:color w:val="auto"/>
                <w:kern w:val="0"/>
                <w:sz w:val="18"/>
                <w:szCs w:val="18"/>
              </w:rPr>
              <w:t>（</w:t>
            </w:r>
            <w:r>
              <w:rPr>
                <w:rFonts w:hint="eastAsia" w:ascii="Times New Roman" w:hAnsi="Times New Roman"/>
                <w:color w:val="auto"/>
                <w:kern w:val="0"/>
                <w:sz w:val="18"/>
                <w:szCs w:val="18"/>
              </w:rPr>
              <w:t>对应</w:t>
            </w:r>
            <w:r>
              <w:rPr>
                <w:rFonts w:ascii="Times New Roman" w:hAnsi="Times New Roman"/>
                <w:color w:val="auto"/>
                <w:kern w:val="0"/>
                <w:sz w:val="18"/>
                <w:szCs w:val="18"/>
              </w:rPr>
              <w:t>建设工程规划许可证）</w:t>
            </w:r>
          </w:p>
        </w:tc>
        <w:tc>
          <w:tcPr>
            <w:tcW w:w="2544" w:type="dxa"/>
            <w:gridSpan w:val="8"/>
            <w:noWrap w:val="0"/>
            <w:vAlign w:val="center"/>
          </w:tcPr>
          <w:p>
            <w:pPr>
              <w:spacing w:line="220" w:lineRule="exact"/>
              <w:jc w:val="center"/>
              <w:rPr>
                <w:rFonts w:ascii="Times New Roman" w:hAnsi="Times New Roman"/>
                <w:i/>
                <w:iCs/>
                <w:color w:val="auto"/>
                <w:kern w:val="0"/>
                <w:szCs w:val="21"/>
                <w:bdr w:val="single" w:color="auto" w:sz="4" w:space="0"/>
                <w:shd w:val="pct10" w:color="auto" w:fill="FFFFFF"/>
              </w:rPr>
            </w:pPr>
          </w:p>
        </w:tc>
        <w:tc>
          <w:tcPr>
            <w:tcW w:w="1570" w:type="dxa"/>
            <w:gridSpan w:val="6"/>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项目代码</w:t>
            </w:r>
          </w:p>
        </w:tc>
        <w:tc>
          <w:tcPr>
            <w:tcW w:w="2461" w:type="dxa"/>
            <w:gridSpan w:val="9"/>
            <w:noWrap w:val="0"/>
            <w:vAlign w:val="center"/>
          </w:tcPr>
          <w:p>
            <w:pPr>
              <w:spacing w:line="220" w:lineRule="exact"/>
              <w:rPr>
                <w:rFonts w:ascii="Times New Roman" w:hAnsi="Times New Roman"/>
                <w:i/>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bdr w:val="single" w:color="auto" w:sz="4" w:space="0"/>
                <w:shd w:val="pct10" w:color="auto" w:fill="FFFFFF"/>
              </w:rPr>
            </w:pPr>
            <w:r>
              <w:rPr>
                <w:rFonts w:ascii="Times New Roman" w:hAnsi="Times New Roman"/>
                <w:color w:val="auto"/>
                <w:kern w:val="0"/>
                <w:szCs w:val="21"/>
              </w:rPr>
              <w:t>建设用地规划许可证编号</w:t>
            </w:r>
          </w:p>
        </w:tc>
        <w:tc>
          <w:tcPr>
            <w:tcW w:w="2544" w:type="dxa"/>
            <w:gridSpan w:val="8"/>
            <w:noWrap w:val="0"/>
            <w:vAlign w:val="center"/>
          </w:tcPr>
          <w:p>
            <w:pPr>
              <w:spacing w:line="220" w:lineRule="exact"/>
              <w:jc w:val="center"/>
              <w:rPr>
                <w:rFonts w:ascii="Times New Roman" w:hAnsi="Times New Roman"/>
                <w:i/>
                <w:iCs/>
                <w:color w:val="auto"/>
                <w:kern w:val="0"/>
                <w:szCs w:val="21"/>
                <w:bdr w:val="single" w:color="auto" w:sz="4" w:space="0"/>
                <w:shd w:val="pct10" w:color="auto" w:fill="FFFFFF"/>
              </w:rPr>
            </w:pPr>
          </w:p>
        </w:tc>
        <w:tc>
          <w:tcPr>
            <w:tcW w:w="1570" w:type="dxa"/>
            <w:gridSpan w:val="6"/>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建设工程规划许可证编号</w:t>
            </w:r>
          </w:p>
        </w:tc>
        <w:tc>
          <w:tcPr>
            <w:tcW w:w="2461" w:type="dxa"/>
            <w:gridSpan w:val="9"/>
            <w:noWrap w:val="0"/>
            <w:vAlign w:val="center"/>
          </w:tcPr>
          <w:p>
            <w:pPr>
              <w:spacing w:line="220" w:lineRule="exact"/>
              <w:rPr>
                <w:rFonts w:ascii="Times New Roman" w:hAnsi="Times New Roman"/>
                <w:i/>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建设规模</w:t>
            </w:r>
            <w:r>
              <w:rPr>
                <w:rFonts w:ascii="Times New Roman" w:hAnsi="Times New Roman"/>
                <w:color w:val="auto"/>
                <w:kern w:val="0"/>
                <w:sz w:val="18"/>
                <w:szCs w:val="18"/>
              </w:rPr>
              <w:t>（对应建设工程规划许可证）</w:t>
            </w:r>
          </w:p>
        </w:tc>
        <w:tc>
          <w:tcPr>
            <w:tcW w:w="6575" w:type="dxa"/>
            <w:gridSpan w:val="23"/>
            <w:noWrap w:val="0"/>
            <w:vAlign w:val="center"/>
          </w:tcPr>
          <w:p>
            <w:pPr>
              <w:spacing w:line="220" w:lineRule="exact"/>
              <w:ind w:firstLine="2100" w:firstLineChars="1000"/>
              <w:rPr>
                <w:rFonts w:ascii="Times New Roman" w:hAnsi="Times New Roman"/>
                <w:i/>
                <w:iCs/>
                <w:color w:val="auto"/>
                <w:kern w:val="0"/>
                <w:szCs w:val="21"/>
              </w:rPr>
            </w:pPr>
            <w:r>
              <w:rPr>
                <w:rFonts w:ascii="Times New Roman" w:hAnsi="Times New Roman"/>
                <w:color w:val="auto"/>
                <w:kern w:val="0"/>
                <w:szCs w:val="21"/>
              </w:rPr>
              <w:t xml:space="preserve">平方米/       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bdr w:val="single" w:color="auto" w:sz="4" w:space="0"/>
                <w:shd w:val="pct10" w:color="auto" w:fill="FFFFFF"/>
              </w:rPr>
            </w:pPr>
            <w:r>
              <w:rPr>
                <w:rFonts w:ascii="Times New Roman" w:hAnsi="Times New Roman"/>
                <w:color w:val="auto"/>
                <w:kern w:val="0"/>
                <w:szCs w:val="21"/>
              </w:rPr>
              <w:t>工程名称</w:t>
            </w:r>
          </w:p>
        </w:tc>
        <w:tc>
          <w:tcPr>
            <w:tcW w:w="2544" w:type="dxa"/>
            <w:gridSpan w:val="8"/>
            <w:noWrap w:val="0"/>
            <w:vAlign w:val="center"/>
          </w:tcPr>
          <w:p>
            <w:pPr>
              <w:spacing w:line="220" w:lineRule="exact"/>
              <w:jc w:val="center"/>
              <w:rPr>
                <w:rFonts w:ascii="Times New Roman" w:hAnsi="Times New Roman"/>
                <w:color w:val="auto"/>
                <w:kern w:val="0"/>
                <w:szCs w:val="21"/>
                <w:bdr w:val="single" w:color="auto" w:sz="4" w:space="0"/>
                <w:shd w:val="pct10" w:color="auto" w:fill="FFFFFF"/>
              </w:rPr>
            </w:pPr>
          </w:p>
        </w:tc>
        <w:tc>
          <w:tcPr>
            <w:tcW w:w="1701" w:type="dxa"/>
            <w:gridSpan w:val="7"/>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建筑工程施工许可证编号</w:t>
            </w:r>
          </w:p>
        </w:tc>
        <w:tc>
          <w:tcPr>
            <w:tcW w:w="2330" w:type="dxa"/>
            <w:gridSpan w:val="8"/>
            <w:noWrap w:val="0"/>
            <w:vAlign w:val="center"/>
          </w:tcPr>
          <w:p>
            <w:pPr>
              <w:spacing w:line="220" w:lineRule="exact"/>
              <w:jc w:val="center"/>
              <w:rPr>
                <w:rFonts w:ascii="Times New Roman" w:hAnsi="Times New Roman"/>
                <w:i/>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地名办批准的地名地址</w:t>
            </w:r>
          </w:p>
        </w:tc>
        <w:tc>
          <w:tcPr>
            <w:tcW w:w="6575" w:type="dxa"/>
            <w:gridSpan w:val="23"/>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vMerge w:val="restart"/>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建设单位</w:t>
            </w:r>
          </w:p>
        </w:tc>
        <w:tc>
          <w:tcPr>
            <w:tcW w:w="1407" w:type="dxa"/>
            <w:gridSpan w:val="5"/>
            <w:vMerge w:val="restart"/>
            <w:noWrap w:val="0"/>
            <w:vAlign w:val="center"/>
          </w:tcPr>
          <w:p>
            <w:pPr>
              <w:spacing w:line="220" w:lineRule="exact"/>
              <w:jc w:val="center"/>
              <w:rPr>
                <w:rFonts w:ascii="Times New Roman" w:hAnsi="Times New Roman"/>
                <w:color w:val="auto"/>
                <w:kern w:val="0"/>
                <w:szCs w:val="21"/>
              </w:rPr>
            </w:pPr>
          </w:p>
        </w:tc>
        <w:tc>
          <w:tcPr>
            <w:tcW w:w="1424"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法定代表人</w:t>
            </w:r>
          </w:p>
        </w:tc>
        <w:tc>
          <w:tcPr>
            <w:tcW w:w="1414" w:type="dxa"/>
            <w:gridSpan w:val="5"/>
            <w:noWrap w:val="0"/>
            <w:vAlign w:val="center"/>
          </w:tcPr>
          <w:p>
            <w:pPr>
              <w:spacing w:line="220" w:lineRule="exact"/>
              <w:jc w:val="center"/>
              <w:rPr>
                <w:rFonts w:ascii="Times New Roman" w:hAnsi="Times New Roman"/>
                <w:color w:val="auto"/>
                <w:kern w:val="0"/>
                <w:szCs w:val="21"/>
              </w:rPr>
            </w:pPr>
          </w:p>
        </w:tc>
        <w:tc>
          <w:tcPr>
            <w:tcW w:w="1075"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联系电话</w:t>
            </w: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vMerge w:val="continue"/>
            <w:noWrap w:val="0"/>
            <w:vAlign w:val="center"/>
          </w:tcPr>
          <w:p>
            <w:pPr>
              <w:spacing w:line="220" w:lineRule="exact"/>
              <w:jc w:val="center"/>
              <w:rPr>
                <w:rFonts w:ascii="Times New Roman" w:hAnsi="Times New Roman"/>
                <w:color w:val="auto"/>
                <w:kern w:val="0"/>
                <w:szCs w:val="21"/>
              </w:rPr>
            </w:pPr>
          </w:p>
        </w:tc>
        <w:tc>
          <w:tcPr>
            <w:tcW w:w="1407" w:type="dxa"/>
            <w:gridSpan w:val="5"/>
            <w:vMerge w:val="continue"/>
            <w:noWrap w:val="0"/>
            <w:vAlign w:val="center"/>
          </w:tcPr>
          <w:p>
            <w:pPr>
              <w:spacing w:line="220" w:lineRule="exact"/>
              <w:jc w:val="center"/>
              <w:rPr>
                <w:rFonts w:ascii="Times New Roman" w:hAnsi="Times New Roman"/>
                <w:color w:val="auto"/>
                <w:kern w:val="0"/>
                <w:szCs w:val="21"/>
              </w:rPr>
            </w:pPr>
          </w:p>
        </w:tc>
        <w:tc>
          <w:tcPr>
            <w:tcW w:w="1424"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联 系 人</w:t>
            </w:r>
          </w:p>
        </w:tc>
        <w:tc>
          <w:tcPr>
            <w:tcW w:w="1414" w:type="dxa"/>
            <w:gridSpan w:val="5"/>
            <w:noWrap w:val="0"/>
            <w:vAlign w:val="center"/>
          </w:tcPr>
          <w:p>
            <w:pPr>
              <w:spacing w:line="220" w:lineRule="exact"/>
              <w:jc w:val="center"/>
              <w:rPr>
                <w:rFonts w:ascii="Times New Roman" w:hAnsi="Times New Roman"/>
                <w:color w:val="auto"/>
                <w:kern w:val="0"/>
                <w:szCs w:val="21"/>
              </w:rPr>
            </w:pPr>
          </w:p>
        </w:tc>
        <w:tc>
          <w:tcPr>
            <w:tcW w:w="1075"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联系电话</w:t>
            </w: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建设单位地址</w:t>
            </w:r>
          </w:p>
        </w:tc>
        <w:tc>
          <w:tcPr>
            <w:tcW w:w="2831" w:type="dxa"/>
            <w:gridSpan w:val="10"/>
            <w:noWrap w:val="0"/>
            <w:vAlign w:val="center"/>
          </w:tcPr>
          <w:p>
            <w:pPr>
              <w:spacing w:line="220" w:lineRule="exact"/>
              <w:jc w:val="center"/>
              <w:rPr>
                <w:rFonts w:ascii="Times New Roman" w:hAnsi="Times New Roman"/>
                <w:color w:val="auto"/>
                <w:kern w:val="0"/>
                <w:szCs w:val="21"/>
              </w:rPr>
            </w:pPr>
          </w:p>
        </w:tc>
        <w:tc>
          <w:tcPr>
            <w:tcW w:w="1414"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建设位置</w:t>
            </w:r>
          </w:p>
        </w:tc>
        <w:tc>
          <w:tcPr>
            <w:tcW w:w="2330" w:type="dxa"/>
            <w:gridSpan w:val="8"/>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总幢数</w:t>
            </w:r>
          </w:p>
        </w:tc>
        <w:tc>
          <w:tcPr>
            <w:tcW w:w="1407" w:type="dxa"/>
            <w:gridSpan w:val="5"/>
            <w:noWrap w:val="0"/>
            <w:vAlign w:val="center"/>
          </w:tcPr>
          <w:p>
            <w:pPr>
              <w:spacing w:line="220" w:lineRule="exact"/>
              <w:jc w:val="center"/>
              <w:rPr>
                <w:rFonts w:ascii="Times New Roman" w:hAnsi="Times New Roman"/>
                <w:color w:val="auto"/>
                <w:kern w:val="0"/>
                <w:szCs w:val="21"/>
              </w:rPr>
            </w:pPr>
          </w:p>
        </w:tc>
        <w:tc>
          <w:tcPr>
            <w:tcW w:w="1424"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开工日期</w:t>
            </w:r>
          </w:p>
        </w:tc>
        <w:tc>
          <w:tcPr>
            <w:tcW w:w="1414" w:type="dxa"/>
            <w:gridSpan w:val="5"/>
            <w:noWrap w:val="0"/>
            <w:vAlign w:val="center"/>
          </w:tcPr>
          <w:p>
            <w:pPr>
              <w:spacing w:line="220" w:lineRule="exact"/>
              <w:jc w:val="center"/>
              <w:rPr>
                <w:rFonts w:ascii="Times New Roman" w:hAnsi="Times New Roman"/>
                <w:color w:val="auto"/>
                <w:kern w:val="0"/>
                <w:szCs w:val="21"/>
              </w:rPr>
            </w:pPr>
          </w:p>
        </w:tc>
        <w:tc>
          <w:tcPr>
            <w:tcW w:w="1075"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竣工日期</w:t>
            </w:r>
          </w:p>
        </w:tc>
        <w:tc>
          <w:tcPr>
            <w:tcW w:w="1255" w:type="dxa"/>
            <w:gridSpan w:val="4"/>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工程建设性质</w:t>
            </w:r>
          </w:p>
        </w:tc>
        <w:tc>
          <w:tcPr>
            <w:tcW w:w="6575" w:type="dxa"/>
            <w:gridSpan w:val="23"/>
            <w:noWrap w:val="0"/>
            <w:vAlign w:val="center"/>
          </w:tcPr>
          <w:p>
            <w:pPr>
              <w:spacing w:line="2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color w:val="auto"/>
                <w:kern w:val="0"/>
                <w:szCs w:val="21"/>
              </w:rPr>
              <w:t>新建</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扩建</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改建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工程类别</w:t>
            </w:r>
          </w:p>
        </w:tc>
        <w:tc>
          <w:tcPr>
            <w:tcW w:w="6575" w:type="dxa"/>
            <w:gridSpan w:val="23"/>
            <w:noWrap w:val="0"/>
            <w:vAlign w:val="center"/>
          </w:tcPr>
          <w:p>
            <w:pPr>
              <w:spacing w:line="220" w:lineRule="exact"/>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color w:val="auto"/>
                <w:kern w:val="0"/>
                <w:szCs w:val="21"/>
              </w:rPr>
              <w:t>房屋建筑工程</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市政基础设施工程</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563" w:type="dxa"/>
            <w:gridSpan w:val="5"/>
            <w:vMerge w:val="restart"/>
            <w:shd w:val="clear" w:color="000000" w:fill="FFFFFF"/>
            <w:noWrap w:val="0"/>
            <w:vAlign w:val="center"/>
          </w:tcPr>
          <w:p>
            <w:pPr>
              <w:spacing w:line="220" w:lineRule="exact"/>
              <w:jc w:val="center"/>
              <w:rPr>
                <w:rFonts w:ascii="Times New Roman" w:hAnsi="Times New Roman"/>
                <w:color w:val="auto"/>
                <w:kern w:val="0"/>
                <w:szCs w:val="21"/>
                <w:bdr w:val="single" w:color="auto" w:sz="4" w:space="0"/>
                <w:shd w:val="pct10" w:color="auto" w:fill="FFFFFF"/>
              </w:rPr>
            </w:pPr>
            <w:r>
              <w:rPr>
                <w:rFonts w:ascii="Times New Roman" w:hAnsi="Times New Roman"/>
                <w:color w:val="auto"/>
                <w:kern w:val="0"/>
                <w:szCs w:val="21"/>
              </w:rPr>
              <w:t>建设规模</w:t>
            </w:r>
            <w:r>
              <w:rPr>
                <w:rFonts w:ascii="Times New Roman" w:hAnsi="Times New Roman"/>
                <w:color w:val="auto"/>
                <w:kern w:val="0"/>
                <w:sz w:val="18"/>
                <w:szCs w:val="18"/>
              </w:rPr>
              <w:t>（</w:t>
            </w:r>
            <w:r>
              <w:rPr>
                <w:rFonts w:hint="eastAsia" w:ascii="Times New Roman" w:hAnsi="Times New Roman"/>
                <w:color w:val="auto"/>
                <w:kern w:val="0"/>
                <w:sz w:val="18"/>
                <w:szCs w:val="18"/>
              </w:rPr>
              <w:t>对应建筑工程</w:t>
            </w:r>
            <w:r>
              <w:rPr>
                <w:rFonts w:ascii="Times New Roman" w:hAnsi="Times New Roman"/>
                <w:color w:val="auto"/>
                <w:kern w:val="0"/>
                <w:sz w:val="18"/>
                <w:szCs w:val="18"/>
              </w:rPr>
              <w:t>施工许可证）</w:t>
            </w:r>
          </w:p>
        </w:tc>
        <w:tc>
          <w:tcPr>
            <w:tcW w:w="1407" w:type="dxa"/>
            <w:gridSpan w:val="5"/>
            <w:shd w:val="clear" w:color="000000" w:fill="FFFFFF"/>
            <w:noWrap w:val="0"/>
            <w:vAlign w:val="center"/>
          </w:tcPr>
          <w:p>
            <w:pPr>
              <w:spacing w:line="220" w:lineRule="exact"/>
              <w:ind w:firstLine="210" w:firstLineChars="100"/>
              <w:jc w:val="right"/>
              <w:rPr>
                <w:rFonts w:ascii="Times New Roman" w:hAnsi="Times New Roman"/>
                <w:color w:val="auto"/>
                <w:kern w:val="0"/>
                <w:szCs w:val="21"/>
                <w:bdr w:val="single" w:color="auto" w:sz="4" w:space="0"/>
                <w:shd w:val="pct10" w:color="auto" w:fill="FFFFFF"/>
              </w:rPr>
            </w:pPr>
            <w:r>
              <w:rPr>
                <w:rFonts w:ascii="Times New Roman" w:hAnsi="Times New Roman"/>
                <w:color w:val="auto"/>
                <w:kern w:val="0"/>
                <w:szCs w:val="21"/>
              </w:rPr>
              <w:t xml:space="preserve">平方米 </w:t>
            </w:r>
          </w:p>
        </w:tc>
        <w:tc>
          <w:tcPr>
            <w:tcW w:w="1424" w:type="dxa"/>
            <w:gridSpan w:val="5"/>
            <w:vMerge w:val="restart"/>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地上建筑面积</w:t>
            </w:r>
            <w:r>
              <w:rPr>
                <w:rFonts w:ascii="Times New Roman" w:hAnsi="Times New Roman"/>
                <w:color w:val="auto"/>
                <w:kern w:val="0"/>
                <w:sz w:val="18"/>
                <w:szCs w:val="18"/>
              </w:rPr>
              <w:t>（对应建筑工程施工许可证）</w:t>
            </w:r>
          </w:p>
        </w:tc>
        <w:tc>
          <w:tcPr>
            <w:tcW w:w="1561" w:type="dxa"/>
            <w:gridSpan w:val="6"/>
            <w:vMerge w:val="restart"/>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 xml:space="preserve">      平方米  </w:t>
            </w:r>
          </w:p>
        </w:tc>
        <w:tc>
          <w:tcPr>
            <w:tcW w:w="1072" w:type="dxa"/>
            <w:gridSpan w:val="4"/>
            <w:vMerge w:val="restart"/>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地下建筑面积</w:t>
            </w:r>
            <w:r>
              <w:rPr>
                <w:rFonts w:ascii="Times New Roman" w:hAnsi="Times New Roman"/>
                <w:color w:val="auto"/>
                <w:kern w:val="0"/>
                <w:sz w:val="18"/>
                <w:szCs w:val="18"/>
              </w:rPr>
              <w:t>（</w:t>
            </w:r>
            <w:r>
              <w:rPr>
                <w:rFonts w:hint="eastAsia" w:ascii="Times New Roman" w:hAnsi="Times New Roman"/>
                <w:color w:val="auto"/>
                <w:kern w:val="0"/>
                <w:sz w:val="18"/>
                <w:szCs w:val="18"/>
              </w:rPr>
              <w:t>对应建筑工程</w:t>
            </w:r>
            <w:r>
              <w:rPr>
                <w:rFonts w:ascii="Times New Roman" w:hAnsi="Times New Roman"/>
                <w:color w:val="auto"/>
                <w:kern w:val="0"/>
                <w:sz w:val="18"/>
                <w:szCs w:val="18"/>
              </w:rPr>
              <w:t>施工许可证）</w:t>
            </w:r>
          </w:p>
        </w:tc>
        <w:tc>
          <w:tcPr>
            <w:tcW w:w="1111" w:type="dxa"/>
            <w:gridSpan w:val="3"/>
            <w:vMerge w:val="restart"/>
            <w:noWrap w:val="0"/>
            <w:vAlign w:val="center"/>
          </w:tcPr>
          <w:p>
            <w:pPr>
              <w:spacing w:line="220" w:lineRule="exact"/>
              <w:jc w:val="right"/>
              <w:rPr>
                <w:rFonts w:ascii="Times New Roman" w:hAnsi="Times New Roman"/>
                <w:color w:val="auto"/>
                <w:kern w:val="0"/>
                <w:szCs w:val="21"/>
              </w:rPr>
            </w:pPr>
            <w:r>
              <w:rPr>
                <w:rFonts w:ascii="Times New Roman" w:hAnsi="Times New Roman"/>
                <w:color w:val="auto"/>
                <w:kern w:val="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563" w:type="dxa"/>
            <w:gridSpan w:val="5"/>
            <w:vMerge w:val="continue"/>
            <w:shd w:val="clear" w:color="auto" w:fill="auto"/>
            <w:noWrap w:val="0"/>
            <w:vAlign w:val="center"/>
          </w:tcPr>
          <w:p>
            <w:pPr>
              <w:spacing w:line="220" w:lineRule="exact"/>
              <w:jc w:val="center"/>
              <w:rPr>
                <w:rFonts w:ascii="Times New Roman" w:hAnsi="Times New Roman"/>
                <w:color w:val="auto"/>
                <w:kern w:val="0"/>
                <w:szCs w:val="21"/>
              </w:rPr>
            </w:pPr>
          </w:p>
        </w:tc>
        <w:tc>
          <w:tcPr>
            <w:tcW w:w="1407" w:type="dxa"/>
            <w:gridSpan w:val="5"/>
            <w:shd w:val="clear" w:color="000000" w:fill="FFFFFF"/>
            <w:noWrap w:val="0"/>
            <w:vAlign w:val="center"/>
          </w:tcPr>
          <w:p>
            <w:pPr>
              <w:spacing w:line="220" w:lineRule="exact"/>
              <w:ind w:firstLine="630" w:firstLineChars="300"/>
              <w:jc w:val="right"/>
              <w:rPr>
                <w:rFonts w:ascii="Times New Roman" w:hAnsi="Times New Roman"/>
                <w:color w:val="auto"/>
                <w:kern w:val="0"/>
                <w:szCs w:val="21"/>
              </w:rPr>
            </w:pPr>
            <w:r>
              <w:rPr>
                <w:rFonts w:ascii="Times New Roman" w:hAnsi="Times New Roman"/>
                <w:color w:val="auto"/>
                <w:kern w:val="0"/>
                <w:szCs w:val="21"/>
              </w:rPr>
              <w:t>米</w:t>
            </w:r>
          </w:p>
        </w:tc>
        <w:tc>
          <w:tcPr>
            <w:tcW w:w="1424" w:type="dxa"/>
            <w:gridSpan w:val="5"/>
            <w:vMerge w:val="continue"/>
            <w:noWrap w:val="0"/>
            <w:vAlign w:val="center"/>
          </w:tcPr>
          <w:p>
            <w:pPr>
              <w:spacing w:line="220" w:lineRule="exact"/>
              <w:jc w:val="center"/>
              <w:rPr>
                <w:rFonts w:ascii="Times New Roman" w:hAnsi="Times New Roman"/>
                <w:color w:val="auto"/>
                <w:kern w:val="0"/>
                <w:szCs w:val="21"/>
              </w:rPr>
            </w:pPr>
          </w:p>
        </w:tc>
        <w:tc>
          <w:tcPr>
            <w:tcW w:w="1561" w:type="dxa"/>
            <w:gridSpan w:val="6"/>
            <w:vMerge w:val="continue"/>
            <w:noWrap w:val="0"/>
            <w:vAlign w:val="center"/>
          </w:tcPr>
          <w:p>
            <w:pPr>
              <w:spacing w:line="220" w:lineRule="exact"/>
              <w:rPr>
                <w:rFonts w:ascii="Times New Roman" w:hAnsi="Times New Roman"/>
                <w:color w:val="auto"/>
                <w:kern w:val="0"/>
                <w:szCs w:val="21"/>
              </w:rPr>
            </w:pPr>
          </w:p>
        </w:tc>
        <w:tc>
          <w:tcPr>
            <w:tcW w:w="1072" w:type="dxa"/>
            <w:gridSpan w:val="4"/>
            <w:vMerge w:val="continue"/>
            <w:noWrap w:val="0"/>
            <w:vAlign w:val="center"/>
          </w:tcPr>
          <w:p>
            <w:pPr>
              <w:spacing w:line="220" w:lineRule="exact"/>
              <w:jc w:val="center"/>
              <w:rPr>
                <w:rFonts w:ascii="Times New Roman" w:hAnsi="Times New Roman"/>
                <w:color w:val="auto"/>
                <w:kern w:val="0"/>
                <w:szCs w:val="21"/>
              </w:rPr>
            </w:pPr>
          </w:p>
        </w:tc>
        <w:tc>
          <w:tcPr>
            <w:tcW w:w="1111" w:type="dxa"/>
            <w:gridSpan w:val="3"/>
            <w:vMerge w:val="continue"/>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合同价格</w:t>
            </w:r>
          </w:p>
        </w:tc>
        <w:tc>
          <w:tcPr>
            <w:tcW w:w="1407" w:type="dxa"/>
            <w:gridSpan w:val="5"/>
            <w:noWrap w:val="0"/>
            <w:vAlign w:val="center"/>
          </w:tcPr>
          <w:p>
            <w:pPr>
              <w:spacing w:line="220" w:lineRule="exact"/>
              <w:ind w:firstLine="420" w:firstLineChars="200"/>
              <w:jc w:val="right"/>
              <w:rPr>
                <w:rFonts w:ascii="Times New Roman" w:hAnsi="Times New Roman"/>
                <w:color w:val="auto"/>
                <w:kern w:val="0"/>
                <w:szCs w:val="21"/>
              </w:rPr>
            </w:pPr>
            <w:r>
              <w:rPr>
                <w:rFonts w:ascii="Times New Roman" w:hAnsi="Times New Roman"/>
                <w:color w:val="auto"/>
                <w:kern w:val="0"/>
                <w:szCs w:val="21"/>
              </w:rPr>
              <w:t>万元</w:t>
            </w:r>
          </w:p>
        </w:tc>
        <w:tc>
          <w:tcPr>
            <w:tcW w:w="1424"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地下停车库面积</w:t>
            </w:r>
          </w:p>
        </w:tc>
        <w:tc>
          <w:tcPr>
            <w:tcW w:w="1561" w:type="dxa"/>
            <w:gridSpan w:val="6"/>
            <w:noWrap w:val="0"/>
            <w:vAlign w:val="center"/>
          </w:tcPr>
          <w:p>
            <w:pPr>
              <w:spacing w:line="220" w:lineRule="exact"/>
              <w:ind w:left="210" w:hanging="210" w:hangingChars="100"/>
              <w:jc w:val="right"/>
              <w:rPr>
                <w:rFonts w:ascii="Times New Roman" w:hAnsi="Times New Roman"/>
                <w:color w:val="auto"/>
                <w:kern w:val="0"/>
                <w:szCs w:val="21"/>
              </w:rPr>
            </w:pPr>
            <w:r>
              <w:rPr>
                <w:rFonts w:ascii="Times New Roman" w:hAnsi="Times New Roman"/>
                <w:color w:val="auto"/>
                <w:kern w:val="0"/>
                <w:szCs w:val="21"/>
              </w:rPr>
              <w:t xml:space="preserve">     平方米  </w:t>
            </w:r>
          </w:p>
        </w:tc>
        <w:tc>
          <w:tcPr>
            <w:tcW w:w="1072"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地下停车泊位数</w:t>
            </w:r>
          </w:p>
        </w:tc>
        <w:tc>
          <w:tcPr>
            <w:tcW w:w="1111" w:type="dxa"/>
            <w:gridSpan w:val="3"/>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restart"/>
            <w:shd w:val="clear" w:color="auto" w:fill="auto"/>
            <w:noWrap w:val="0"/>
            <w:vAlign w:val="center"/>
          </w:tcPr>
          <w:p>
            <w:pPr>
              <w:spacing w:line="320" w:lineRule="exact"/>
              <w:jc w:val="center"/>
              <w:rPr>
                <w:rFonts w:ascii="Times New Roman" w:hAnsi="Times New Roman" w:eastAsia="黑体"/>
                <w:color w:val="auto"/>
                <w:kern w:val="0"/>
                <w:szCs w:val="21"/>
              </w:rPr>
            </w:pPr>
            <w:r>
              <w:rPr>
                <w:rFonts w:ascii="Times New Roman" w:hAnsi="Times New Roman" w:eastAsia="黑体"/>
                <w:bCs/>
                <w:color w:val="auto"/>
                <w:szCs w:val="21"/>
              </w:rPr>
              <w:t>基础信息</w:t>
            </w:r>
            <w:r>
              <w:rPr>
                <w:rFonts w:ascii="Times New Roman" w:hAnsi="Times New Roman" w:eastAsia="黑体"/>
                <w:color w:val="auto"/>
                <w:szCs w:val="21"/>
              </w:rPr>
              <w:t>（</w:t>
            </w:r>
            <w:r>
              <w:rPr>
                <w:rFonts w:ascii="Times New Roman" w:hAnsi="Times New Roman" w:eastAsia="黑体"/>
                <w:color w:val="auto"/>
                <w:kern w:val="0"/>
                <w:szCs w:val="21"/>
              </w:rPr>
              <w:t>参建单位和有关监督、服务机构信息）</w:t>
            </w:r>
          </w:p>
          <w:p>
            <w:pPr>
              <w:spacing w:line="320" w:lineRule="exact"/>
              <w:jc w:val="center"/>
              <w:rPr>
                <w:rFonts w:ascii="Times New Roman" w:hAnsi="Times New Roman" w:eastAsia="黑体"/>
                <w:color w:val="auto"/>
                <w:kern w:val="0"/>
                <w:szCs w:val="21"/>
              </w:rPr>
            </w:pPr>
          </w:p>
        </w:tc>
        <w:tc>
          <w:tcPr>
            <w:tcW w:w="1563" w:type="dxa"/>
            <w:gridSpan w:val="5"/>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监督机构</w:t>
            </w:r>
          </w:p>
        </w:tc>
        <w:tc>
          <w:tcPr>
            <w:tcW w:w="2268" w:type="dxa"/>
            <w:gridSpan w:val="7"/>
            <w:shd w:val="clear" w:color="000000" w:fill="FFFFFF"/>
            <w:noWrap w:val="0"/>
            <w:vAlign w:val="center"/>
          </w:tcPr>
          <w:p>
            <w:pPr>
              <w:spacing w:line="220" w:lineRule="exact"/>
              <w:jc w:val="center"/>
              <w:rPr>
                <w:rFonts w:ascii="Times New Roman" w:hAnsi="Times New Roman"/>
                <w:color w:val="auto"/>
                <w:kern w:val="0"/>
                <w:szCs w:val="21"/>
              </w:rPr>
            </w:pPr>
          </w:p>
        </w:tc>
        <w:tc>
          <w:tcPr>
            <w:tcW w:w="2124" w:type="dxa"/>
            <w:gridSpan w:val="9"/>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人防质量监督单位</w:t>
            </w:r>
          </w:p>
        </w:tc>
        <w:tc>
          <w:tcPr>
            <w:tcW w:w="2183" w:type="dxa"/>
            <w:gridSpan w:val="7"/>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单位类别</w:t>
            </w:r>
          </w:p>
        </w:tc>
        <w:tc>
          <w:tcPr>
            <w:tcW w:w="2268" w:type="dxa"/>
            <w:gridSpan w:val="7"/>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单位名称</w:t>
            </w:r>
          </w:p>
        </w:tc>
        <w:tc>
          <w:tcPr>
            <w:tcW w:w="112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资质等级</w:t>
            </w:r>
          </w:p>
        </w:tc>
        <w:tc>
          <w:tcPr>
            <w:tcW w:w="1001"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法人</w:t>
            </w:r>
          </w:p>
        </w:tc>
        <w:tc>
          <w:tcPr>
            <w:tcW w:w="928" w:type="dxa"/>
            <w:gridSpan w:val="3"/>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项目</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负责人</w:t>
            </w:r>
          </w:p>
        </w:tc>
        <w:tc>
          <w:tcPr>
            <w:tcW w:w="1255"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勘察单位</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设计单位</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设计单位</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（专业工程）</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restart"/>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施工单位</w:t>
            </w:r>
          </w:p>
        </w:tc>
        <w:tc>
          <w:tcPr>
            <w:tcW w:w="849" w:type="dxa"/>
            <w:gridSpan w:val="3"/>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总承包</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noWrap w:val="0"/>
            <w:vAlign w:val="center"/>
          </w:tcPr>
          <w:p>
            <w:pPr>
              <w:spacing w:line="220" w:lineRule="exact"/>
              <w:jc w:val="center"/>
              <w:rPr>
                <w:rFonts w:ascii="Times New Roman" w:hAnsi="Times New Roman"/>
                <w:color w:val="auto"/>
                <w:kern w:val="0"/>
                <w:szCs w:val="21"/>
              </w:rPr>
            </w:pPr>
          </w:p>
        </w:tc>
        <w:tc>
          <w:tcPr>
            <w:tcW w:w="849" w:type="dxa"/>
            <w:gridSpan w:val="3"/>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分包</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监理单位</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工程总承包</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单位</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1563" w:type="dxa"/>
            <w:gridSpan w:val="5"/>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消防技术服务机构</w:t>
            </w:r>
          </w:p>
        </w:tc>
        <w:tc>
          <w:tcPr>
            <w:tcW w:w="2268" w:type="dxa"/>
            <w:gridSpan w:val="7"/>
            <w:noWrap w:val="0"/>
            <w:vAlign w:val="center"/>
          </w:tcPr>
          <w:p>
            <w:pPr>
              <w:spacing w:line="220" w:lineRule="exact"/>
              <w:jc w:val="center"/>
              <w:rPr>
                <w:rFonts w:ascii="Times New Roman" w:hAnsi="Times New Roman"/>
                <w:color w:val="auto"/>
                <w:kern w:val="0"/>
                <w:szCs w:val="21"/>
              </w:rPr>
            </w:pPr>
          </w:p>
        </w:tc>
        <w:tc>
          <w:tcPr>
            <w:tcW w:w="1123" w:type="dxa"/>
            <w:gridSpan w:val="5"/>
            <w:noWrap w:val="0"/>
            <w:vAlign w:val="center"/>
          </w:tcPr>
          <w:p>
            <w:pPr>
              <w:spacing w:line="220" w:lineRule="exact"/>
              <w:jc w:val="center"/>
              <w:rPr>
                <w:rFonts w:ascii="Times New Roman" w:hAnsi="Times New Roman"/>
                <w:color w:val="auto"/>
                <w:kern w:val="0"/>
                <w:szCs w:val="21"/>
              </w:rPr>
            </w:pPr>
          </w:p>
        </w:tc>
        <w:tc>
          <w:tcPr>
            <w:tcW w:w="1001" w:type="dxa"/>
            <w:gridSpan w:val="4"/>
            <w:noWrap w:val="0"/>
            <w:vAlign w:val="center"/>
          </w:tcPr>
          <w:p>
            <w:pPr>
              <w:spacing w:line="220" w:lineRule="exact"/>
              <w:jc w:val="center"/>
              <w:rPr>
                <w:rFonts w:ascii="Times New Roman" w:hAnsi="Times New Roman"/>
                <w:color w:val="auto"/>
                <w:kern w:val="0"/>
                <w:szCs w:val="21"/>
              </w:rPr>
            </w:pPr>
          </w:p>
        </w:tc>
        <w:tc>
          <w:tcPr>
            <w:tcW w:w="928" w:type="dxa"/>
            <w:gridSpan w:val="3"/>
            <w:noWrap w:val="0"/>
            <w:vAlign w:val="center"/>
          </w:tcPr>
          <w:p>
            <w:pPr>
              <w:spacing w:line="220" w:lineRule="exact"/>
              <w:jc w:val="center"/>
              <w:rPr>
                <w:rFonts w:ascii="Times New Roman" w:hAnsi="Times New Roman"/>
                <w:color w:val="auto"/>
                <w:kern w:val="0"/>
                <w:szCs w:val="21"/>
              </w:rPr>
            </w:pPr>
          </w:p>
        </w:tc>
        <w:tc>
          <w:tcPr>
            <w:tcW w:w="1255" w:type="dxa"/>
            <w:gridSpan w:val="4"/>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08" w:type="dxa"/>
            <w:vMerge w:val="restart"/>
            <w:shd w:val="clear" w:color="auto" w:fill="auto"/>
            <w:noWrap w:val="0"/>
            <w:vAlign w:val="center"/>
          </w:tcPr>
          <w:p>
            <w:pPr>
              <w:spacing w:line="320" w:lineRule="exact"/>
              <w:jc w:val="center"/>
              <w:rPr>
                <w:rFonts w:ascii="Times New Roman" w:hAnsi="Times New Roman" w:eastAsia="黑体"/>
                <w:color w:val="auto"/>
                <w:kern w:val="0"/>
                <w:szCs w:val="21"/>
              </w:rPr>
            </w:pPr>
            <w:r>
              <w:rPr>
                <w:rFonts w:ascii="Times New Roman" w:hAnsi="Times New Roman" w:eastAsia="黑体"/>
                <w:bCs/>
                <w:color w:val="auto"/>
                <w:kern w:val="0"/>
                <w:szCs w:val="21"/>
              </w:rPr>
              <w:t>基础信息</w:t>
            </w:r>
            <w:r>
              <w:rPr>
                <w:rFonts w:ascii="Times New Roman" w:hAnsi="Times New Roman" w:eastAsia="黑体"/>
                <w:color w:val="auto"/>
                <w:kern w:val="0"/>
                <w:szCs w:val="21"/>
              </w:rPr>
              <w:t>（项目详细信息）</w:t>
            </w:r>
          </w:p>
        </w:tc>
        <w:tc>
          <w:tcPr>
            <w:tcW w:w="420" w:type="dxa"/>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单体建筑名称</w:t>
            </w:r>
          </w:p>
        </w:tc>
        <w:tc>
          <w:tcPr>
            <w:tcW w:w="422" w:type="dxa"/>
            <w:gridSpan w:val="2"/>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结构类型</w:t>
            </w:r>
          </w:p>
        </w:tc>
        <w:tc>
          <w:tcPr>
            <w:tcW w:w="721" w:type="dxa"/>
            <w:gridSpan w:val="2"/>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耐火等级</w:t>
            </w:r>
          </w:p>
        </w:tc>
        <w:tc>
          <w:tcPr>
            <w:tcW w:w="415" w:type="dxa"/>
            <w:gridSpan w:val="2"/>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使用性质</w:t>
            </w:r>
          </w:p>
        </w:tc>
        <w:tc>
          <w:tcPr>
            <w:tcW w:w="992" w:type="dxa"/>
            <w:gridSpan w:val="3"/>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建筑面积（</w:t>
            </w:r>
            <w:r>
              <w:rPr>
                <w:rFonts w:hint="eastAsia" w:ascii="Times New Roman" w:hAnsi="Times New Roman"/>
                <w:color w:val="auto"/>
                <w:kern w:val="0"/>
                <w:szCs w:val="21"/>
              </w:rPr>
              <w:t>㎡</w:t>
            </w:r>
            <w:r>
              <w:rPr>
                <w:rFonts w:ascii="Times New Roman" w:hAnsi="Times New Roman"/>
                <w:color w:val="auto"/>
                <w:kern w:val="0"/>
                <w:szCs w:val="21"/>
              </w:rPr>
              <w:t>）（</w:t>
            </w:r>
            <w:r>
              <w:rPr>
                <w:rFonts w:hint="eastAsia" w:ascii="Times New Roman" w:hAnsi="Times New Roman"/>
                <w:color w:val="auto"/>
                <w:kern w:val="0"/>
                <w:sz w:val="15"/>
                <w:szCs w:val="15"/>
              </w:rPr>
              <w:t>对应建筑工程施工许可证</w:t>
            </w:r>
            <w:r>
              <w:rPr>
                <w:rFonts w:ascii="Times New Roman" w:hAnsi="Times New Roman"/>
                <w:color w:val="auto"/>
                <w:kern w:val="0"/>
                <w:szCs w:val="21"/>
              </w:rPr>
              <w:t>）</w:t>
            </w:r>
          </w:p>
        </w:tc>
        <w:tc>
          <w:tcPr>
            <w:tcW w:w="861" w:type="dxa"/>
            <w:gridSpan w:val="2"/>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建筑面积（</w:t>
            </w:r>
            <w:r>
              <w:rPr>
                <w:rFonts w:hint="eastAsia" w:ascii="Times New Roman" w:hAnsi="Times New Roman"/>
                <w:color w:val="auto"/>
                <w:kern w:val="0"/>
                <w:szCs w:val="21"/>
              </w:rPr>
              <w:t>㎡</w:t>
            </w:r>
            <w:r>
              <w:rPr>
                <w:rFonts w:ascii="Times New Roman" w:hAnsi="Times New Roman"/>
                <w:color w:val="auto"/>
                <w:kern w:val="0"/>
                <w:szCs w:val="21"/>
              </w:rPr>
              <w:t>）（</w:t>
            </w:r>
            <w:r>
              <w:rPr>
                <w:rFonts w:hint="eastAsia" w:ascii="Times New Roman" w:hAnsi="Times New Roman"/>
                <w:color w:val="auto"/>
                <w:kern w:val="0"/>
                <w:sz w:val="15"/>
                <w:szCs w:val="15"/>
              </w:rPr>
              <w:t>对应竣工测绘报告</w:t>
            </w:r>
            <w:r>
              <w:rPr>
                <w:rFonts w:ascii="Times New Roman" w:hAnsi="Times New Roman"/>
                <w:color w:val="auto"/>
                <w:kern w:val="0"/>
                <w:szCs w:val="21"/>
              </w:rPr>
              <w:t>）</w:t>
            </w:r>
          </w:p>
        </w:tc>
        <w:tc>
          <w:tcPr>
            <w:tcW w:w="847" w:type="dxa"/>
            <w:gridSpan w:val="4"/>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高度（m）（</w:t>
            </w:r>
            <w:r>
              <w:rPr>
                <w:rFonts w:hint="eastAsia" w:ascii="Times New Roman" w:hAnsi="Times New Roman"/>
                <w:color w:val="auto"/>
                <w:kern w:val="0"/>
                <w:sz w:val="15"/>
                <w:szCs w:val="15"/>
              </w:rPr>
              <w:t>对应建筑工程施工许可证</w:t>
            </w:r>
            <w:r>
              <w:rPr>
                <w:rFonts w:ascii="Times New Roman" w:hAnsi="Times New Roman"/>
                <w:color w:val="auto"/>
                <w:kern w:val="0"/>
                <w:szCs w:val="21"/>
              </w:rPr>
              <w:t>）</w:t>
            </w:r>
          </w:p>
        </w:tc>
        <w:tc>
          <w:tcPr>
            <w:tcW w:w="843" w:type="dxa"/>
            <w:gridSpan w:val="2"/>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建筑高度（m）（</w:t>
            </w:r>
            <w:r>
              <w:rPr>
                <w:rFonts w:hint="eastAsia" w:ascii="Times New Roman" w:hAnsi="Times New Roman"/>
                <w:color w:val="auto"/>
                <w:kern w:val="0"/>
                <w:sz w:val="15"/>
                <w:szCs w:val="15"/>
              </w:rPr>
              <w:t>对应竣工测绘报告</w:t>
            </w:r>
            <w:r>
              <w:rPr>
                <w:rFonts w:ascii="Times New Roman" w:hAnsi="Times New Roman"/>
                <w:color w:val="auto"/>
                <w:kern w:val="0"/>
                <w:szCs w:val="21"/>
              </w:rPr>
              <w:t>）</w:t>
            </w:r>
          </w:p>
          <w:p>
            <w:pPr>
              <w:spacing w:line="220" w:lineRule="exact"/>
              <w:jc w:val="center"/>
              <w:rPr>
                <w:rFonts w:ascii="Times New Roman" w:hAnsi="Times New Roman"/>
                <w:color w:val="auto"/>
                <w:kern w:val="0"/>
                <w:szCs w:val="21"/>
              </w:rPr>
            </w:pPr>
          </w:p>
        </w:tc>
        <w:tc>
          <w:tcPr>
            <w:tcW w:w="434" w:type="dxa"/>
            <w:gridSpan w:val="3"/>
            <w:vMerge w:val="restart"/>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占地面积（</w:t>
            </w:r>
            <w:r>
              <w:rPr>
                <w:rFonts w:hint="eastAsia" w:ascii="Times New Roman" w:hAnsi="Times New Roman"/>
                <w:color w:val="auto"/>
                <w:kern w:val="0"/>
                <w:szCs w:val="21"/>
              </w:rPr>
              <w:t>㎡</w:t>
            </w:r>
            <w:r>
              <w:rPr>
                <w:rFonts w:ascii="Times New Roman" w:hAnsi="Times New Roman"/>
                <w:color w:val="auto"/>
                <w:kern w:val="0"/>
                <w:szCs w:val="21"/>
              </w:rPr>
              <w:t>）</w:t>
            </w:r>
          </w:p>
        </w:tc>
        <w:tc>
          <w:tcPr>
            <w:tcW w:w="928" w:type="dxa"/>
            <w:gridSpan w:val="3"/>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层 数（</w:t>
            </w:r>
            <w:r>
              <w:rPr>
                <w:rFonts w:hint="eastAsia" w:ascii="Times New Roman" w:hAnsi="Times New Roman"/>
                <w:color w:val="auto"/>
                <w:kern w:val="0"/>
                <w:sz w:val="15"/>
                <w:szCs w:val="15"/>
              </w:rPr>
              <w:t>对应建筑工程施工许可证</w:t>
            </w:r>
            <w:r>
              <w:rPr>
                <w:rFonts w:ascii="Times New Roman" w:hAnsi="Times New Roman"/>
                <w:color w:val="auto"/>
                <w:kern w:val="0"/>
                <w:szCs w:val="21"/>
              </w:rPr>
              <w:t>）</w:t>
            </w:r>
          </w:p>
        </w:tc>
        <w:tc>
          <w:tcPr>
            <w:tcW w:w="778" w:type="dxa"/>
            <w:gridSpan w:val="3"/>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层 数（</w:t>
            </w:r>
            <w:r>
              <w:rPr>
                <w:rFonts w:hint="eastAsia" w:ascii="Times New Roman" w:hAnsi="Times New Roman"/>
                <w:color w:val="auto"/>
                <w:kern w:val="0"/>
                <w:sz w:val="15"/>
                <w:szCs w:val="15"/>
              </w:rPr>
              <w:t>对应竣工测绘报告</w:t>
            </w:r>
            <w:r>
              <w:rPr>
                <w:rFonts w:ascii="Times New Roman" w:hAnsi="Times New Roman"/>
                <w:color w:val="auto"/>
                <w:kern w:val="0"/>
                <w:szCs w:val="21"/>
              </w:rPr>
              <w:t>）</w:t>
            </w:r>
          </w:p>
        </w:tc>
        <w:tc>
          <w:tcPr>
            <w:tcW w:w="477" w:type="dxa"/>
            <w:vMerge w:val="restart"/>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对应地名</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420" w:type="dxa"/>
            <w:vMerge w:val="continue"/>
            <w:noWrap w:val="0"/>
            <w:vAlign w:val="center"/>
          </w:tcPr>
          <w:p>
            <w:pPr>
              <w:spacing w:line="220" w:lineRule="exact"/>
              <w:jc w:val="center"/>
              <w:rPr>
                <w:rFonts w:ascii="Times New Roman" w:hAnsi="Times New Roman"/>
                <w:color w:val="auto"/>
                <w:kern w:val="0"/>
                <w:szCs w:val="21"/>
              </w:rPr>
            </w:pPr>
          </w:p>
        </w:tc>
        <w:tc>
          <w:tcPr>
            <w:tcW w:w="422" w:type="dxa"/>
            <w:gridSpan w:val="2"/>
            <w:vMerge w:val="continue"/>
            <w:noWrap w:val="0"/>
            <w:vAlign w:val="center"/>
          </w:tcPr>
          <w:p>
            <w:pPr>
              <w:spacing w:line="220" w:lineRule="exact"/>
              <w:jc w:val="center"/>
              <w:rPr>
                <w:rFonts w:ascii="Times New Roman" w:hAnsi="Times New Roman"/>
                <w:color w:val="auto"/>
                <w:kern w:val="0"/>
                <w:szCs w:val="21"/>
              </w:rPr>
            </w:pPr>
          </w:p>
        </w:tc>
        <w:tc>
          <w:tcPr>
            <w:tcW w:w="721" w:type="dxa"/>
            <w:gridSpan w:val="2"/>
            <w:vMerge w:val="continue"/>
            <w:noWrap w:val="0"/>
            <w:vAlign w:val="center"/>
          </w:tcPr>
          <w:p>
            <w:pPr>
              <w:spacing w:line="220" w:lineRule="exact"/>
              <w:jc w:val="center"/>
              <w:rPr>
                <w:rFonts w:ascii="Times New Roman" w:hAnsi="Times New Roman"/>
                <w:color w:val="auto"/>
                <w:kern w:val="0"/>
                <w:szCs w:val="21"/>
              </w:rPr>
            </w:pPr>
          </w:p>
        </w:tc>
        <w:tc>
          <w:tcPr>
            <w:tcW w:w="415" w:type="dxa"/>
            <w:gridSpan w:val="2"/>
            <w:vMerge w:val="continue"/>
            <w:noWrap w:val="0"/>
            <w:vAlign w:val="center"/>
          </w:tcPr>
          <w:p>
            <w:pPr>
              <w:spacing w:line="220" w:lineRule="exact"/>
              <w:jc w:val="center"/>
              <w:rPr>
                <w:rFonts w:ascii="Times New Roman" w:hAnsi="Times New Roman"/>
                <w:color w:val="auto"/>
                <w:kern w:val="0"/>
                <w:szCs w:val="21"/>
              </w:rPr>
            </w:pPr>
          </w:p>
        </w:tc>
        <w:tc>
          <w:tcPr>
            <w:tcW w:w="485" w:type="dxa"/>
            <w:gridSpan w:val="2"/>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地上</w:t>
            </w:r>
          </w:p>
        </w:tc>
        <w:tc>
          <w:tcPr>
            <w:tcW w:w="507" w:type="dxa"/>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w:t>
            </w:r>
          </w:p>
        </w:tc>
        <w:tc>
          <w:tcPr>
            <w:tcW w:w="459" w:type="dxa"/>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地上</w:t>
            </w:r>
          </w:p>
        </w:tc>
        <w:tc>
          <w:tcPr>
            <w:tcW w:w="402" w:type="dxa"/>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w:t>
            </w:r>
          </w:p>
        </w:tc>
        <w:tc>
          <w:tcPr>
            <w:tcW w:w="847" w:type="dxa"/>
            <w:gridSpan w:val="4"/>
            <w:vMerge w:val="continue"/>
            <w:noWrap w:val="0"/>
            <w:vAlign w:val="center"/>
          </w:tcPr>
          <w:p>
            <w:pPr>
              <w:spacing w:line="220" w:lineRule="exact"/>
              <w:jc w:val="center"/>
              <w:rPr>
                <w:rFonts w:ascii="Times New Roman" w:hAnsi="Times New Roman"/>
                <w:color w:val="auto"/>
                <w:kern w:val="0"/>
                <w:szCs w:val="21"/>
              </w:rPr>
            </w:pPr>
          </w:p>
        </w:tc>
        <w:tc>
          <w:tcPr>
            <w:tcW w:w="843" w:type="dxa"/>
            <w:gridSpan w:val="2"/>
            <w:vMerge w:val="continue"/>
            <w:noWrap w:val="0"/>
            <w:vAlign w:val="center"/>
          </w:tcPr>
          <w:p>
            <w:pPr>
              <w:spacing w:line="220" w:lineRule="exact"/>
              <w:jc w:val="center"/>
              <w:rPr>
                <w:rFonts w:ascii="Times New Roman" w:hAnsi="Times New Roman"/>
                <w:color w:val="auto"/>
                <w:kern w:val="0"/>
                <w:szCs w:val="21"/>
              </w:rPr>
            </w:pPr>
          </w:p>
        </w:tc>
        <w:tc>
          <w:tcPr>
            <w:tcW w:w="434" w:type="dxa"/>
            <w:gridSpan w:val="3"/>
            <w:vMerge w:val="continue"/>
            <w:noWrap w:val="0"/>
            <w:vAlign w:val="center"/>
          </w:tcPr>
          <w:p>
            <w:pPr>
              <w:spacing w:line="220" w:lineRule="exact"/>
              <w:jc w:val="center"/>
              <w:rPr>
                <w:rFonts w:ascii="Times New Roman" w:hAnsi="Times New Roman"/>
                <w:color w:val="auto"/>
                <w:kern w:val="0"/>
                <w:szCs w:val="21"/>
              </w:rPr>
            </w:pPr>
          </w:p>
        </w:tc>
        <w:tc>
          <w:tcPr>
            <w:tcW w:w="458" w:type="dxa"/>
            <w:gridSpan w:val="2"/>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地上</w:t>
            </w:r>
          </w:p>
        </w:tc>
        <w:tc>
          <w:tcPr>
            <w:tcW w:w="470" w:type="dxa"/>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w:t>
            </w:r>
          </w:p>
        </w:tc>
        <w:tc>
          <w:tcPr>
            <w:tcW w:w="424" w:type="dxa"/>
            <w:gridSpan w:val="2"/>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地上</w:t>
            </w:r>
          </w:p>
        </w:tc>
        <w:tc>
          <w:tcPr>
            <w:tcW w:w="354" w:type="dxa"/>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地下</w:t>
            </w:r>
          </w:p>
        </w:tc>
        <w:tc>
          <w:tcPr>
            <w:tcW w:w="477" w:type="dxa"/>
            <w:vMerge w:val="continue"/>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jc w:val="center"/>
              <w:rPr>
                <w:rFonts w:ascii="Times New Roman" w:hAnsi="Times New Roman"/>
                <w:color w:val="auto"/>
                <w:kern w:val="0"/>
                <w:szCs w:val="21"/>
              </w:rPr>
            </w:pPr>
          </w:p>
        </w:tc>
        <w:tc>
          <w:tcPr>
            <w:tcW w:w="422"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721"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415"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485" w:type="dxa"/>
            <w:gridSpan w:val="2"/>
            <w:shd w:val="clear" w:color="auto" w:fill="auto"/>
            <w:noWrap w:val="0"/>
            <w:vAlign w:val="center"/>
          </w:tcPr>
          <w:p>
            <w:pPr>
              <w:spacing w:line="220" w:lineRule="exact"/>
              <w:jc w:val="center"/>
              <w:rPr>
                <w:rFonts w:ascii="Times New Roman" w:hAnsi="Times New Roman"/>
                <w:color w:val="auto"/>
                <w:kern w:val="0"/>
                <w:szCs w:val="21"/>
              </w:rPr>
            </w:pPr>
          </w:p>
          <w:p>
            <w:pPr>
              <w:spacing w:line="220" w:lineRule="exact"/>
              <w:jc w:val="center"/>
              <w:rPr>
                <w:rFonts w:ascii="Times New Roman" w:hAnsi="Times New Roman"/>
                <w:color w:val="auto"/>
                <w:kern w:val="0"/>
                <w:szCs w:val="21"/>
              </w:rPr>
            </w:pPr>
          </w:p>
          <w:p>
            <w:pPr>
              <w:spacing w:line="220" w:lineRule="exact"/>
              <w:jc w:val="center"/>
              <w:rPr>
                <w:rFonts w:ascii="Times New Roman" w:hAnsi="Times New Roman"/>
                <w:color w:val="auto"/>
                <w:kern w:val="0"/>
                <w:szCs w:val="21"/>
              </w:rPr>
            </w:pPr>
          </w:p>
        </w:tc>
        <w:tc>
          <w:tcPr>
            <w:tcW w:w="507" w:type="dxa"/>
            <w:shd w:val="clear" w:color="auto" w:fill="auto"/>
            <w:noWrap w:val="0"/>
            <w:vAlign w:val="center"/>
          </w:tcPr>
          <w:p>
            <w:pPr>
              <w:spacing w:line="220" w:lineRule="exact"/>
              <w:jc w:val="center"/>
              <w:rPr>
                <w:rFonts w:ascii="Times New Roman" w:hAnsi="Times New Roman"/>
                <w:color w:val="auto"/>
                <w:kern w:val="0"/>
                <w:szCs w:val="21"/>
              </w:rPr>
            </w:pPr>
          </w:p>
        </w:tc>
        <w:tc>
          <w:tcPr>
            <w:tcW w:w="459" w:type="dxa"/>
            <w:shd w:val="clear" w:color="auto" w:fill="auto"/>
            <w:noWrap w:val="0"/>
            <w:vAlign w:val="center"/>
          </w:tcPr>
          <w:p>
            <w:pPr>
              <w:spacing w:line="220" w:lineRule="exact"/>
              <w:jc w:val="center"/>
              <w:rPr>
                <w:rFonts w:ascii="Times New Roman" w:hAnsi="Times New Roman"/>
                <w:color w:val="auto"/>
                <w:kern w:val="0"/>
                <w:szCs w:val="21"/>
              </w:rPr>
            </w:pPr>
          </w:p>
        </w:tc>
        <w:tc>
          <w:tcPr>
            <w:tcW w:w="402" w:type="dxa"/>
            <w:shd w:val="clear" w:color="auto" w:fill="auto"/>
            <w:noWrap w:val="0"/>
            <w:vAlign w:val="center"/>
          </w:tcPr>
          <w:p>
            <w:pPr>
              <w:spacing w:line="220" w:lineRule="exact"/>
              <w:jc w:val="center"/>
              <w:rPr>
                <w:rFonts w:ascii="Times New Roman" w:hAnsi="Times New Roman"/>
                <w:color w:val="auto"/>
                <w:kern w:val="0"/>
                <w:szCs w:val="21"/>
              </w:rPr>
            </w:pPr>
          </w:p>
        </w:tc>
        <w:tc>
          <w:tcPr>
            <w:tcW w:w="847" w:type="dxa"/>
            <w:gridSpan w:val="4"/>
            <w:shd w:val="clear" w:color="auto" w:fill="auto"/>
            <w:noWrap w:val="0"/>
            <w:vAlign w:val="center"/>
          </w:tcPr>
          <w:p>
            <w:pPr>
              <w:spacing w:line="220" w:lineRule="exact"/>
              <w:jc w:val="center"/>
              <w:rPr>
                <w:rFonts w:ascii="Times New Roman" w:hAnsi="Times New Roman"/>
                <w:color w:val="auto"/>
                <w:kern w:val="0"/>
                <w:szCs w:val="21"/>
              </w:rPr>
            </w:pPr>
          </w:p>
        </w:tc>
        <w:tc>
          <w:tcPr>
            <w:tcW w:w="843"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434" w:type="dxa"/>
            <w:gridSpan w:val="3"/>
            <w:shd w:val="clear" w:color="auto" w:fill="auto"/>
            <w:noWrap w:val="0"/>
            <w:vAlign w:val="center"/>
          </w:tcPr>
          <w:p>
            <w:pPr>
              <w:spacing w:line="220" w:lineRule="exact"/>
              <w:jc w:val="center"/>
              <w:rPr>
                <w:rFonts w:ascii="Times New Roman" w:hAnsi="Times New Roman"/>
                <w:color w:val="auto"/>
                <w:kern w:val="0"/>
                <w:szCs w:val="21"/>
              </w:rPr>
            </w:pPr>
          </w:p>
        </w:tc>
        <w:tc>
          <w:tcPr>
            <w:tcW w:w="458"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470" w:type="dxa"/>
            <w:shd w:val="clear" w:color="auto" w:fill="auto"/>
            <w:noWrap w:val="0"/>
            <w:vAlign w:val="center"/>
          </w:tcPr>
          <w:p>
            <w:pPr>
              <w:spacing w:line="220" w:lineRule="exact"/>
              <w:jc w:val="center"/>
              <w:rPr>
                <w:rFonts w:ascii="Times New Roman" w:hAnsi="Times New Roman"/>
                <w:color w:val="auto"/>
                <w:kern w:val="0"/>
                <w:szCs w:val="21"/>
              </w:rPr>
            </w:pPr>
          </w:p>
        </w:tc>
        <w:tc>
          <w:tcPr>
            <w:tcW w:w="424" w:type="dxa"/>
            <w:gridSpan w:val="2"/>
            <w:shd w:val="clear" w:color="auto" w:fill="auto"/>
            <w:noWrap w:val="0"/>
            <w:vAlign w:val="center"/>
          </w:tcPr>
          <w:p>
            <w:pPr>
              <w:spacing w:line="220" w:lineRule="exact"/>
              <w:jc w:val="center"/>
              <w:rPr>
                <w:rFonts w:ascii="Times New Roman" w:hAnsi="Times New Roman"/>
                <w:color w:val="auto"/>
                <w:kern w:val="0"/>
                <w:szCs w:val="21"/>
              </w:rPr>
            </w:pPr>
          </w:p>
        </w:tc>
        <w:tc>
          <w:tcPr>
            <w:tcW w:w="354" w:type="dxa"/>
            <w:shd w:val="clear" w:color="auto" w:fill="auto"/>
            <w:noWrap w:val="0"/>
            <w:vAlign w:val="center"/>
          </w:tcPr>
          <w:p>
            <w:pPr>
              <w:spacing w:line="220" w:lineRule="exact"/>
              <w:jc w:val="center"/>
              <w:rPr>
                <w:rFonts w:ascii="Times New Roman" w:hAnsi="Times New Roman"/>
                <w:color w:val="auto"/>
                <w:kern w:val="0"/>
                <w:szCs w:val="21"/>
              </w:rPr>
            </w:pPr>
          </w:p>
        </w:tc>
        <w:tc>
          <w:tcPr>
            <w:tcW w:w="477" w:type="dxa"/>
            <w:shd w:val="clear" w:color="000000" w:fill="FFFFFF"/>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rPr>
                <w:rFonts w:ascii="Times New Roman" w:hAnsi="Times New Roman"/>
                <w:color w:val="auto"/>
                <w:kern w:val="0"/>
                <w:szCs w:val="21"/>
              </w:rPr>
            </w:pPr>
          </w:p>
        </w:tc>
        <w:tc>
          <w:tcPr>
            <w:tcW w:w="422" w:type="dxa"/>
            <w:gridSpan w:val="2"/>
            <w:shd w:val="clear" w:color="auto" w:fill="auto"/>
            <w:noWrap w:val="0"/>
            <w:vAlign w:val="center"/>
          </w:tcPr>
          <w:p>
            <w:pPr>
              <w:spacing w:line="220" w:lineRule="exact"/>
              <w:rPr>
                <w:rFonts w:ascii="Times New Roman" w:hAnsi="Times New Roman"/>
                <w:color w:val="auto"/>
                <w:kern w:val="0"/>
                <w:szCs w:val="21"/>
              </w:rPr>
            </w:pPr>
          </w:p>
        </w:tc>
        <w:tc>
          <w:tcPr>
            <w:tcW w:w="721" w:type="dxa"/>
            <w:gridSpan w:val="2"/>
            <w:shd w:val="clear" w:color="auto" w:fill="auto"/>
            <w:noWrap w:val="0"/>
            <w:vAlign w:val="center"/>
          </w:tcPr>
          <w:p>
            <w:pPr>
              <w:spacing w:line="220" w:lineRule="exact"/>
              <w:rPr>
                <w:rFonts w:ascii="Times New Roman" w:hAnsi="Times New Roman"/>
                <w:color w:val="auto"/>
                <w:kern w:val="0"/>
                <w:szCs w:val="21"/>
              </w:rPr>
            </w:pPr>
          </w:p>
        </w:tc>
        <w:tc>
          <w:tcPr>
            <w:tcW w:w="415" w:type="dxa"/>
            <w:gridSpan w:val="2"/>
            <w:shd w:val="clear" w:color="auto" w:fill="auto"/>
            <w:noWrap w:val="0"/>
            <w:vAlign w:val="center"/>
          </w:tcPr>
          <w:p>
            <w:pPr>
              <w:spacing w:line="220" w:lineRule="exact"/>
              <w:rPr>
                <w:rFonts w:ascii="Times New Roman" w:hAnsi="Times New Roman"/>
                <w:color w:val="auto"/>
                <w:kern w:val="0"/>
                <w:szCs w:val="21"/>
              </w:rPr>
            </w:pP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rPr>
                <w:rFonts w:ascii="Times New Roman" w:hAnsi="Times New Roman"/>
                <w:color w:val="auto"/>
                <w:kern w:val="0"/>
                <w:szCs w:val="21"/>
              </w:rPr>
            </w:pPr>
          </w:p>
        </w:tc>
        <w:tc>
          <w:tcPr>
            <w:tcW w:w="422" w:type="dxa"/>
            <w:gridSpan w:val="2"/>
            <w:shd w:val="clear" w:color="auto" w:fill="auto"/>
            <w:noWrap w:val="0"/>
            <w:vAlign w:val="center"/>
          </w:tcPr>
          <w:p>
            <w:pPr>
              <w:spacing w:line="220" w:lineRule="exact"/>
              <w:rPr>
                <w:rFonts w:ascii="Times New Roman" w:hAnsi="Times New Roman"/>
                <w:color w:val="auto"/>
                <w:kern w:val="0"/>
                <w:szCs w:val="21"/>
              </w:rPr>
            </w:pPr>
          </w:p>
        </w:tc>
        <w:tc>
          <w:tcPr>
            <w:tcW w:w="721" w:type="dxa"/>
            <w:gridSpan w:val="2"/>
            <w:shd w:val="clear" w:color="auto" w:fill="auto"/>
            <w:noWrap w:val="0"/>
            <w:vAlign w:val="center"/>
          </w:tcPr>
          <w:p>
            <w:pPr>
              <w:spacing w:line="220" w:lineRule="exact"/>
              <w:rPr>
                <w:rFonts w:ascii="Times New Roman" w:hAnsi="Times New Roman"/>
                <w:color w:val="auto"/>
                <w:kern w:val="0"/>
                <w:szCs w:val="21"/>
              </w:rPr>
            </w:pPr>
          </w:p>
          <w:p>
            <w:pPr>
              <w:spacing w:line="220" w:lineRule="exact"/>
              <w:rPr>
                <w:rFonts w:ascii="Times New Roman" w:hAnsi="Times New Roman"/>
                <w:color w:val="auto"/>
                <w:kern w:val="0"/>
                <w:szCs w:val="21"/>
              </w:rPr>
            </w:pPr>
          </w:p>
          <w:p>
            <w:pPr>
              <w:spacing w:line="220" w:lineRule="exact"/>
              <w:rPr>
                <w:rFonts w:ascii="Times New Roman" w:hAnsi="Times New Roman"/>
                <w:color w:val="auto"/>
                <w:kern w:val="0"/>
                <w:szCs w:val="21"/>
              </w:rPr>
            </w:pPr>
          </w:p>
        </w:tc>
        <w:tc>
          <w:tcPr>
            <w:tcW w:w="415" w:type="dxa"/>
            <w:gridSpan w:val="2"/>
            <w:shd w:val="clear" w:color="auto" w:fill="auto"/>
            <w:noWrap w:val="0"/>
            <w:vAlign w:val="center"/>
          </w:tcPr>
          <w:p>
            <w:pPr>
              <w:spacing w:line="220" w:lineRule="exact"/>
              <w:rPr>
                <w:rFonts w:ascii="Times New Roman" w:hAnsi="Times New Roman"/>
                <w:color w:val="auto"/>
                <w:kern w:val="0"/>
                <w:szCs w:val="21"/>
              </w:rPr>
            </w:pP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rPr>
                <w:rFonts w:ascii="Times New Roman" w:hAnsi="Times New Roman"/>
                <w:color w:val="auto"/>
                <w:kern w:val="0"/>
                <w:szCs w:val="21"/>
              </w:rPr>
            </w:pPr>
          </w:p>
        </w:tc>
        <w:tc>
          <w:tcPr>
            <w:tcW w:w="422" w:type="dxa"/>
            <w:gridSpan w:val="2"/>
            <w:shd w:val="clear" w:color="auto" w:fill="auto"/>
            <w:noWrap w:val="0"/>
            <w:vAlign w:val="center"/>
          </w:tcPr>
          <w:p>
            <w:pPr>
              <w:spacing w:line="220" w:lineRule="exact"/>
              <w:rPr>
                <w:rFonts w:ascii="Times New Roman" w:hAnsi="Times New Roman"/>
                <w:color w:val="auto"/>
                <w:kern w:val="0"/>
                <w:szCs w:val="21"/>
              </w:rPr>
            </w:pPr>
          </w:p>
        </w:tc>
        <w:tc>
          <w:tcPr>
            <w:tcW w:w="721" w:type="dxa"/>
            <w:gridSpan w:val="2"/>
            <w:shd w:val="clear" w:color="auto" w:fill="auto"/>
            <w:noWrap w:val="0"/>
            <w:vAlign w:val="center"/>
          </w:tcPr>
          <w:p>
            <w:pPr>
              <w:spacing w:line="220" w:lineRule="exact"/>
              <w:rPr>
                <w:rFonts w:ascii="Times New Roman" w:hAnsi="Times New Roman"/>
                <w:color w:val="auto"/>
                <w:kern w:val="0"/>
                <w:szCs w:val="21"/>
              </w:rPr>
            </w:pPr>
          </w:p>
          <w:p>
            <w:pPr>
              <w:spacing w:line="220" w:lineRule="exact"/>
              <w:rPr>
                <w:rFonts w:ascii="Times New Roman" w:hAnsi="Times New Roman"/>
                <w:color w:val="auto"/>
                <w:kern w:val="0"/>
                <w:szCs w:val="21"/>
              </w:rPr>
            </w:pPr>
          </w:p>
        </w:tc>
        <w:tc>
          <w:tcPr>
            <w:tcW w:w="415" w:type="dxa"/>
            <w:gridSpan w:val="2"/>
            <w:shd w:val="clear" w:color="auto" w:fill="auto"/>
            <w:noWrap w:val="0"/>
            <w:vAlign w:val="center"/>
          </w:tcPr>
          <w:p>
            <w:pPr>
              <w:spacing w:line="220" w:lineRule="exact"/>
              <w:rPr>
                <w:rFonts w:ascii="Times New Roman" w:hAnsi="Times New Roman"/>
                <w:color w:val="auto"/>
                <w:kern w:val="0"/>
                <w:szCs w:val="21"/>
              </w:rPr>
            </w:pP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rPr>
                <w:rFonts w:ascii="Times New Roman" w:hAnsi="Times New Roman"/>
                <w:color w:val="auto"/>
                <w:kern w:val="0"/>
                <w:szCs w:val="21"/>
              </w:rPr>
            </w:pPr>
          </w:p>
        </w:tc>
        <w:tc>
          <w:tcPr>
            <w:tcW w:w="422" w:type="dxa"/>
            <w:gridSpan w:val="2"/>
            <w:shd w:val="clear" w:color="auto" w:fill="auto"/>
            <w:noWrap w:val="0"/>
            <w:vAlign w:val="center"/>
          </w:tcPr>
          <w:p>
            <w:pPr>
              <w:spacing w:line="220" w:lineRule="exact"/>
              <w:rPr>
                <w:rFonts w:ascii="Times New Roman" w:hAnsi="Times New Roman"/>
                <w:color w:val="auto"/>
                <w:kern w:val="0"/>
                <w:szCs w:val="21"/>
              </w:rPr>
            </w:pPr>
          </w:p>
        </w:tc>
        <w:tc>
          <w:tcPr>
            <w:tcW w:w="721" w:type="dxa"/>
            <w:gridSpan w:val="2"/>
            <w:shd w:val="clear" w:color="auto" w:fill="auto"/>
            <w:noWrap w:val="0"/>
            <w:vAlign w:val="center"/>
          </w:tcPr>
          <w:p>
            <w:pPr>
              <w:spacing w:line="220" w:lineRule="exact"/>
              <w:rPr>
                <w:rFonts w:ascii="Times New Roman" w:hAnsi="Times New Roman"/>
                <w:color w:val="auto"/>
                <w:kern w:val="0"/>
                <w:szCs w:val="21"/>
              </w:rPr>
            </w:pPr>
          </w:p>
        </w:tc>
        <w:tc>
          <w:tcPr>
            <w:tcW w:w="415" w:type="dxa"/>
            <w:gridSpan w:val="2"/>
            <w:shd w:val="clear" w:color="auto" w:fill="auto"/>
            <w:noWrap w:val="0"/>
            <w:vAlign w:val="center"/>
          </w:tcPr>
          <w:p>
            <w:pPr>
              <w:spacing w:line="220" w:lineRule="exact"/>
              <w:rPr>
                <w:rFonts w:ascii="Times New Roman" w:hAnsi="Times New Roman"/>
                <w:color w:val="auto"/>
                <w:kern w:val="0"/>
                <w:szCs w:val="21"/>
              </w:rPr>
            </w:pP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420" w:type="dxa"/>
            <w:shd w:val="clear" w:color="auto" w:fill="auto"/>
            <w:noWrap w:val="0"/>
            <w:vAlign w:val="center"/>
          </w:tcPr>
          <w:p>
            <w:pPr>
              <w:spacing w:line="220" w:lineRule="exact"/>
              <w:rPr>
                <w:rFonts w:ascii="Times New Roman" w:hAnsi="Times New Roman"/>
                <w:color w:val="auto"/>
                <w:kern w:val="0"/>
                <w:szCs w:val="21"/>
              </w:rPr>
            </w:pPr>
          </w:p>
        </w:tc>
        <w:tc>
          <w:tcPr>
            <w:tcW w:w="422" w:type="dxa"/>
            <w:gridSpan w:val="2"/>
            <w:shd w:val="clear" w:color="auto" w:fill="auto"/>
            <w:noWrap w:val="0"/>
            <w:vAlign w:val="center"/>
          </w:tcPr>
          <w:p>
            <w:pPr>
              <w:spacing w:line="220" w:lineRule="exact"/>
              <w:rPr>
                <w:rFonts w:ascii="Times New Roman" w:hAnsi="Times New Roman"/>
                <w:color w:val="auto"/>
                <w:kern w:val="0"/>
                <w:szCs w:val="21"/>
              </w:rPr>
            </w:pPr>
          </w:p>
        </w:tc>
        <w:tc>
          <w:tcPr>
            <w:tcW w:w="721" w:type="dxa"/>
            <w:gridSpan w:val="2"/>
            <w:shd w:val="clear" w:color="auto" w:fill="auto"/>
            <w:noWrap w:val="0"/>
            <w:vAlign w:val="center"/>
          </w:tcPr>
          <w:p>
            <w:pPr>
              <w:spacing w:line="220" w:lineRule="exact"/>
              <w:rPr>
                <w:rFonts w:ascii="Times New Roman" w:hAnsi="Times New Roman"/>
                <w:color w:val="auto"/>
                <w:kern w:val="0"/>
                <w:szCs w:val="21"/>
              </w:rPr>
            </w:pPr>
          </w:p>
        </w:tc>
        <w:tc>
          <w:tcPr>
            <w:tcW w:w="415" w:type="dxa"/>
            <w:gridSpan w:val="2"/>
            <w:shd w:val="clear" w:color="auto" w:fill="auto"/>
            <w:noWrap w:val="0"/>
            <w:vAlign w:val="center"/>
          </w:tcPr>
          <w:p>
            <w:pPr>
              <w:spacing w:line="220" w:lineRule="exact"/>
              <w:rPr>
                <w:rFonts w:ascii="Times New Roman" w:hAnsi="Times New Roman"/>
                <w:color w:val="auto"/>
                <w:kern w:val="0"/>
                <w:szCs w:val="21"/>
              </w:rPr>
            </w:pP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978" w:type="dxa"/>
            <w:gridSpan w:val="7"/>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汇总</w:t>
            </w:r>
          </w:p>
        </w:tc>
        <w:tc>
          <w:tcPr>
            <w:tcW w:w="485" w:type="dxa"/>
            <w:gridSpan w:val="2"/>
            <w:shd w:val="clear" w:color="auto" w:fill="auto"/>
            <w:noWrap w:val="0"/>
            <w:vAlign w:val="center"/>
          </w:tcPr>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p>
            <w:pPr>
              <w:spacing w:line="220" w:lineRule="exact"/>
              <w:rPr>
                <w:rFonts w:ascii="Times New Roman" w:hAnsi="Times New Roman"/>
                <w:i/>
                <w:iCs/>
                <w:color w:val="auto"/>
                <w:kern w:val="0"/>
                <w:szCs w:val="21"/>
              </w:rPr>
            </w:pPr>
          </w:p>
        </w:tc>
        <w:tc>
          <w:tcPr>
            <w:tcW w:w="507" w:type="dxa"/>
            <w:shd w:val="clear" w:color="auto" w:fill="auto"/>
            <w:noWrap w:val="0"/>
            <w:vAlign w:val="center"/>
          </w:tcPr>
          <w:p>
            <w:pPr>
              <w:spacing w:line="220" w:lineRule="exact"/>
              <w:rPr>
                <w:rFonts w:ascii="Times New Roman" w:hAnsi="Times New Roman"/>
                <w:i/>
                <w:iCs/>
                <w:color w:val="auto"/>
                <w:kern w:val="0"/>
                <w:szCs w:val="21"/>
              </w:rPr>
            </w:pPr>
          </w:p>
        </w:tc>
        <w:tc>
          <w:tcPr>
            <w:tcW w:w="459" w:type="dxa"/>
            <w:shd w:val="clear" w:color="auto" w:fill="auto"/>
            <w:noWrap w:val="0"/>
            <w:vAlign w:val="center"/>
          </w:tcPr>
          <w:p>
            <w:pPr>
              <w:spacing w:line="220" w:lineRule="exact"/>
              <w:rPr>
                <w:rFonts w:ascii="Times New Roman" w:hAnsi="Times New Roman"/>
                <w:color w:val="auto"/>
                <w:kern w:val="0"/>
                <w:szCs w:val="21"/>
              </w:rPr>
            </w:pPr>
          </w:p>
        </w:tc>
        <w:tc>
          <w:tcPr>
            <w:tcW w:w="402" w:type="dxa"/>
            <w:shd w:val="clear" w:color="auto" w:fill="auto"/>
            <w:noWrap w:val="0"/>
            <w:vAlign w:val="center"/>
          </w:tcPr>
          <w:p>
            <w:pPr>
              <w:spacing w:line="220" w:lineRule="exact"/>
              <w:rPr>
                <w:rFonts w:ascii="Times New Roman" w:hAnsi="Times New Roman"/>
                <w:color w:val="auto"/>
                <w:kern w:val="0"/>
                <w:szCs w:val="21"/>
              </w:rPr>
            </w:pPr>
          </w:p>
        </w:tc>
        <w:tc>
          <w:tcPr>
            <w:tcW w:w="847" w:type="dxa"/>
            <w:gridSpan w:val="4"/>
            <w:shd w:val="clear" w:color="auto" w:fill="auto"/>
            <w:noWrap w:val="0"/>
            <w:vAlign w:val="center"/>
          </w:tcPr>
          <w:p>
            <w:pPr>
              <w:spacing w:line="220" w:lineRule="exact"/>
              <w:rPr>
                <w:rFonts w:ascii="Times New Roman" w:hAnsi="Times New Roman"/>
                <w:color w:val="auto"/>
                <w:kern w:val="0"/>
                <w:szCs w:val="21"/>
              </w:rPr>
            </w:pPr>
          </w:p>
        </w:tc>
        <w:tc>
          <w:tcPr>
            <w:tcW w:w="843" w:type="dxa"/>
            <w:gridSpan w:val="2"/>
            <w:shd w:val="clear" w:color="auto" w:fill="auto"/>
            <w:noWrap w:val="0"/>
            <w:vAlign w:val="center"/>
          </w:tcPr>
          <w:p>
            <w:pPr>
              <w:spacing w:line="220" w:lineRule="exact"/>
              <w:rPr>
                <w:rFonts w:ascii="Times New Roman" w:hAnsi="Times New Roman"/>
                <w:color w:val="auto"/>
                <w:kern w:val="0"/>
                <w:szCs w:val="21"/>
              </w:rPr>
            </w:pPr>
          </w:p>
        </w:tc>
        <w:tc>
          <w:tcPr>
            <w:tcW w:w="434" w:type="dxa"/>
            <w:gridSpan w:val="3"/>
            <w:shd w:val="clear" w:color="auto" w:fill="auto"/>
            <w:noWrap w:val="0"/>
            <w:vAlign w:val="center"/>
          </w:tcPr>
          <w:p>
            <w:pPr>
              <w:spacing w:line="220" w:lineRule="exact"/>
              <w:rPr>
                <w:rFonts w:ascii="Times New Roman" w:hAnsi="Times New Roman"/>
                <w:color w:val="auto"/>
                <w:kern w:val="0"/>
                <w:szCs w:val="21"/>
              </w:rPr>
            </w:pPr>
          </w:p>
        </w:tc>
        <w:tc>
          <w:tcPr>
            <w:tcW w:w="458" w:type="dxa"/>
            <w:gridSpan w:val="2"/>
            <w:shd w:val="clear" w:color="auto" w:fill="auto"/>
            <w:noWrap w:val="0"/>
            <w:vAlign w:val="center"/>
          </w:tcPr>
          <w:p>
            <w:pPr>
              <w:spacing w:line="220" w:lineRule="exact"/>
              <w:rPr>
                <w:rFonts w:ascii="Times New Roman" w:hAnsi="Times New Roman"/>
                <w:color w:val="auto"/>
                <w:kern w:val="0"/>
                <w:szCs w:val="21"/>
              </w:rPr>
            </w:pPr>
          </w:p>
        </w:tc>
        <w:tc>
          <w:tcPr>
            <w:tcW w:w="470" w:type="dxa"/>
            <w:shd w:val="clear" w:color="auto" w:fill="auto"/>
            <w:noWrap w:val="0"/>
            <w:vAlign w:val="center"/>
          </w:tcPr>
          <w:p>
            <w:pPr>
              <w:spacing w:line="220" w:lineRule="exact"/>
              <w:rPr>
                <w:rFonts w:ascii="Times New Roman" w:hAnsi="Times New Roman"/>
                <w:color w:val="auto"/>
                <w:kern w:val="0"/>
                <w:szCs w:val="21"/>
              </w:rPr>
            </w:pPr>
          </w:p>
        </w:tc>
        <w:tc>
          <w:tcPr>
            <w:tcW w:w="424" w:type="dxa"/>
            <w:gridSpan w:val="2"/>
            <w:shd w:val="clear" w:color="auto" w:fill="auto"/>
            <w:noWrap w:val="0"/>
            <w:vAlign w:val="center"/>
          </w:tcPr>
          <w:p>
            <w:pPr>
              <w:spacing w:line="220" w:lineRule="exact"/>
              <w:rPr>
                <w:rFonts w:ascii="Times New Roman" w:hAnsi="Times New Roman"/>
                <w:color w:val="auto"/>
                <w:kern w:val="0"/>
                <w:szCs w:val="21"/>
              </w:rPr>
            </w:pPr>
          </w:p>
        </w:tc>
        <w:tc>
          <w:tcPr>
            <w:tcW w:w="354" w:type="dxa"/>
            <w:shd w:val="clear" w:color="auto" w:fill="auto"/>
            <w:noWrap w:val="0"/>
            <w:vAlign w:val="center"/>
          </w:tcPr>
          <w:p>
            <w:pPr>
              <w:spacing w:line="220" w:lineRule="exact"/>
              <w:rPr>
                <w:rFonts w:ascii="Times New Roman" w:hAnsi="Times New Roman"/>
                <w:color w:val="auto"/>
                <w:kern w:val="0"/>
                <w:szCs w:val="21"/>
              </w:rPr>
            </w:pPr>
          </w:p>
        </w:tc>
        <w:tc>
          <w:tcPr>
            <w:tcW w:w="477" w:type="dxa"/>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restart"/>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装修  工程</w:t>
            </w:r>
          </w:p>
        </w:tc>
        <w:tc>
          <w:tcPr>
            <w:tcW w:w="991"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装修</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部位</w:t>
            </w:r>
          </w:p>
        </w:tc>
        <w:tc>
          <w:tcPr>
            <w:tcW w:w="6433" w:type="dxa"/>
            <w:gridSpan w:val="22"/>
            <w:noWrap w:val="0"/>
            <w:vAlign w:val="center"/>
          </w:tcPr>
          <w:p>
            <w:pPr>
              <w:spacing w:line="220" w:lineRule="exact"/>
              <w:jc w:val="center"/>
              <w:rPr>
                <w:rFonts w:ascii="Times New Roman" w:hAnsi="Times New Roman"/>
                <w:color w:val="auto"/>
                <w:kern w:val="0"/>
                <w:szCs w:val="21"/>
              </w:rPr>
            </w:pPr>
            <w:r>
              <w:rPr>
                <w:rFonts w:ascii="Times New Roman" w:hAnsi="Times New Roman"/>
                <w:bCs/>
                <w:color w:val="auto"/>
                <w:kern w:val="0"/>
                <w:szCs w:val="21"/>
              </w:rPr>
              <w:t>□</w:t>
            </w:r>
            <w:r>
              <w:rPr>
                <w:rFonts w:ascii="Times New Roman" w:hAnsi="Times New Roman"/>
                <w:color w:val="auto"/>
                <w:kern w:val="0"/>
                <w:szCs w:val="21"/>
              </w:rPr>
              <w:t xml:space="preserve">顶棚 </w:t>
            </w:r>
            <w:r>
              <w:rPr>
                <w:rFonts w:ascii="Times New Roman" w:hAnsi="Times New Roman"/>
                <w:bCs/>
                <w:color w:val="auto"/>
                <w:kern w:val="0"/>
                <w:szCs w:val="21"/>
              </w:rPr>
              <w:t>□</w:t>
            </w:r>
            <w:r>
              <w:rPr>
                <w:rFonts w:ascii="Times New Roman" w:hAnsi="Times New Roman"/>
                <w:color w:val="auto"/>
                <w:kern w:val="0"/>
                <w:szCs w:val="21"/>
              </w:rPr>
              <w:t xml:space="preserve">墙面 </w:t>
            </w:r>
            <w:r>
              <w:rPr>
                <w:rFonts w:ascii="Times New Roman" w:hAnsi="Times New Roman"/>
                <w:bCs/>
                <w:color w:val="auto"/>
                <w:kern w:val="0"/>
                <w:szCs w:val="21"/>
              </w:rPr>
              <w:t>□</w:t>
            </w:r>
            <w:r>
              <w:rPr>
                <w:rFonts w:ascii="Times New Roman" w:hAnsi="Times New Roman"/>
                <w:color w:val="auto"/>
                <w:kern w:val="0"/>
                <w:szCs w:val="21"/>
              </w:rPr>
              <w:t xml:space="preserve">地面 </w:t>
            </w:r>
            <w:r>
              <w:rPr>
                <w:rFonts w:ascii="Times New Roman" w:hAnsi="Times New Roman"/>
                <w:bCs/>
                <w:color w:val="auto"/>
                <w:kern w:val="0"/>
                <w:szCs w:val="21"/>
              </w:rPr>
              <w:t>□</w:t>
            </w:r>
            <w:r>
              <w:rPr>
                <w:rFonts w:ascii="Times New Roman" w:hAnsi="Times New Roman"/>
                <w:color w:val="auto"/>
                <w:kern w:val="0"/>
                <w:szCs w:val="21"/>
              </w:rPr>
              <w:t xml:space="preserve">隔断 </w:t>
            </w:r>
            <w:r>
              <w:rPr>
                <w:rFonts w:ascii="Times New Roman" w:hAnsi="Times New Roman"/>
                <w:bCs/>
                <w:color w:val="auto"/>
                <w:kern w:val="0"/>
                <w:szCs w:val="21"/>
              </w:rPr>
              <w:t>□</w:t>
            </w:r>
            <w:r>
              <w:rPr>
                <w:rFonts w:ascii="Times New Roman" w:hAnsi="Times New Roman"/>
                <w:color w:val="auto"/>
                <w:kern w:val="0"/>
                <w:szCs w:val="21"/>
              </w:rPr>
              <w:t xml:space="preserve">固定家具 </w:t>
            </w:r>
            <w:r>
              <w:rPr>
                <w:rFonts w:ascii="Times New Roman" w:hAnsi="Times New Roman"/>
                <w:bCs/>
                <w:color w:val="auto"/>
                <w:kern w:val="0"/>
                <w:szCs w:val="21"/>
              </w:rPr>
              <w:t>□</w:t>
            </w:r>
            <w:r>
              <w:rPr>
                <w:rFonts w:ascii="Times New Roman" w:hAnsi="Times New Roman"/>
                <w:color w:val="auto"/>
                <w:kern w:val="0"/>
                <w:szCs w:val="21"/>
              </w:rPr>
              <w:t xml:space="preserve">装饰织物 </w:t>
            </w:r>
            <w:r>
              <w:rPr>
                <w:rFonts w:ascii="Times New Roman" w:hAnsi="Times New Roman"/>
                <w:bCs/>
                <w:color w:val="auto"/>
                <w:kern w:val="0"/>
                <w:szCs w:val="21"/>
              </w:rPr>
              <w:t>□</w:t>
            </w:r>
            <w:r>
              <w:rPr>
                <w:rFonts w:ascii="Times New Roman" w:hAnsi="Times New Roman"/>
                <w:color w:val="auto"/>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noWrap w:val="0"/>
            <w:vAlign w:val="center"/>
          </w:tcPr>
          <w:p>
            <w:pPr>
              <w:spacing w:line="220" w:lineRule="exact"/>
              <w:jc w:val="center"/>
              <w:rPr>
                <w:rFonts w:ascii="Times New Roman" w:hAnsi="Times New Roman"/>
                <w:color w:val="auto"/>
                <w:kern w:val="0"/>
                <w:szCs w:val="21"/>
              </w:rPr>
            </w:pPr>
          </w:p>
        </w:tc>
        <w:tc>
          <w:tcPr>
            <w:tcW w:w="991"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装修</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面积</w:t>
            </w:r>
          </w:p>
        </w:tc>
        <w:tc>
          <w:tcPr>
            <w:tcW w:w="2402" w:type="dxa"/>
            <w:gridSpan w:val="7"/>
            <w:noWrap w:val="0"/>
            <w:vAlign w:val="center"/>
          </w:tcPr>
          <w:p>
            <w:pPr>
              <w:spacing w:line="220" w:lineRule="exact"/>
              <w:ind w:firstLine="840" w:firstLineChars="400"/>
              <w:jc w:val="right"/>
              <w:rPr>
                <w:rFonts w:ascii="Times New Roman" w:hAnsi="Times New Roman"/>
                <w:color w:val="auto"/>
                <w:kern w:val="0"/>
                <w:szCs w:val="21"/>
              </w:rPr>
            </w:pPr>
            <w:r>
              <w:rPr>
                <w:rFonts w:ascii="Times New Roman" w:hAnsi="Times New Roman"/>
                <w:color w:val="auto"/>
                <w:kern w:val="0"/>
                <w:szCs w:val="21"/>
              </w:rPr>
              <w:t xml:space="preserve">平方米 </w:t>
            </w:r>
          </w:p>
        </w:tc>
        <w:tc>
          <w:tcPr>
            <w:tcW w:w="1701" w:type="dxa"/>
            <w:gridSpan w:val="7"/>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装修所在层数</w:t>
            </w:r>
          </w:p>
        </w:tc>
        <w:tc>
          <w:tcPr>
            <w:tcW w:w="2330" w:type="dxa"/>
            <w:gridSpan w:val="8"/>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noWrap w:val="0"/>
            <w:vAlign w:val="center"/>
          </w:tcPr>
          <w:p>
            <w:pPr>
              <w:spacing w:line="320" w:lineRule="exact"/>
              <w:jc w:val="center"/>
              <w:rPr>
                <w:rFonts w:ascii="Times New Roman" w:hAnsi="Times New Roman" w:eastAsia="黑体"/>
                <w:color w:val="auto"/>
                <w:kern w:val="0"/>
                <w:szCs w:val="21"/>
              </w:rPr>
            </w:pPr>
          </w:p>
        </w:tc>
        <w:tc>
          <w:tcPr>
            <w:tcW w:w="714" w:type="dxa"/>
            <w:gridSpan w:val="2"/>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改变用途</w:t>
            </w:r>
          </w:p>
        </w:tc>
        <w:tc>
          <w:tcPr>
            <w:tcW w:w="991" w:type="dxa"/>
            <w:gridSpan w:val="4"/>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使用</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性质</w:t>
            </w:r>
          </w:p>
        </w:tc>
        <w:tc>
          <w:tcPr>
            <w:tcW w:w="2402" w:type="dxa"/>
            <w:gridSpan w:val="7"/>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　</w:t>
            </w:r>
          </w:p>
        </w:tc>
        <w:tc>
          <w:tcPr>
            <w:tcW w:w="1701" w:type="dxa"/>
            <w:gridSpan w:val="7"/>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原有用途</w:t>
            </w:r>
          </w:p>
        </w:tc>
        <w:tc>
          <w:tcPr>
            <w:tcW w:w="2330" w:type="dxa"/>
            <w:gridSpan w:val="8"/>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restart"/>
            <w:shd w:val="clear" w:color="auto" w:fill="auto"/>
            <w:noWrap w:val="0"/>
            <w:vAlign w:val="center"/>
          </w:tcPr>
          <w:p>
            <w:pPr>
              <w:spacing w:line="320" w:lineRule="exact"/>
              <w:jc w:val="center"/>
              <w:rPr>
                <w:rFonts w:ascii="Times New Roman" w:hAnsi="Times New Roman" w:eastAsia="黑体"/>
                <w:bCs/>
                <w:color w:val="auto"/>
                <w:szCs w:val="21"/>
              </w:rPr>
            </w:pPr>
            <w:r>
              <w:rPr>
                <w:rFonts w:ascii="Times New Roman" w:hAnsi="Times New Roman" w:eastAsia="黑体"/>
                <w:bCs/>
                <w:color w:val="auto"/>
                <w:szCs w:val="21"/>
              </w:rPr>
              <w:t>（A、B）</w:t>
            </w:r>
          </w:p>
          <w:p>
            <w:pPr>
              <w:spacing w:line="320" w:lineRule="exact"/>
              <w:jc w:val="center"/>
              <w:rPr>
                <w:rFonts w:ascii="Times New Roman" w:hAnsi="Times New Roman" w:eastAsia="黑体"/>
                <w:color w:val="auto"/>
                <w:kern w:val="0"/>
                <w:szCs w:val="21"/>
              </w:rPr>
            </w:pPr>
            <w:r>
              <w:rPr>
                <w:rFonts w:ascii="Times New Roman" w:hAnsi="Times New Roman" w:eastAsia="黑体"/>
                <w:color w:val="auto"/>
                <w:kern w:val="0"/>
                <w:szCs w:val="21"/>
              </w:rPr>
              <w:t>建设工程竣工规划核实及用地复核验收</w:t>
            </w:r>
          </w:p>
        </w:tc>
        <w:tc>
          <w:tcPr>
            <w:tcW w:w="2970" w:type="dxa"/>
            <w:gridSpan w:val="10"/>
            <w:shd w:val="clear" w:color="auto" w:fill="auto"/>
            <w:noWrap w:val="0"/>
            <w:vAlign w:val="center"/>
          </w:tcPr>
          <w:p>
            <w:pPr>
              <w:spacing w:line="220" w:lineRule="exact"/>
              <w:jc w:val="center"/>
              <w:rPr>
                <w:rFonts w:ascii="Times New Roman" w:hAnsi="Times New Roman"/>
                <w:color w:val="auto"/>
                <w:kern w:val="0"/>
                <w:szCs w:val="21"/>
              </w:rPr>
            </w:pPr>
            <w:r>
              <w:rPr>
                <w:rFonts w:hint="eastAsia" w:ascii="Times New Roman" w:hAnsi="Times New Roman"/>
                <w:color w:val="auto"/>
                <w:kern w:val="0"/>
                <w:szCs w:val="21"/>
              </w:rPr>
              <w:t>国有建设用地使用权出让</w:t>
            </w:r>
            <w:r>
              <w:rPr>
                <w:rFonts w:ascii="Times New Roman" w:hAnsi="Times New Roman"/>
                <w:color w:val="auto"/>
                <w:kern w:val="0"/>
                <w:szCs w:val="21"/>
              </w:rPr>
              <w:t>合同（</w:t>
            </w:r>
            <w:r>
              <w:rPr>
                <w:rFonts w:hint="eastAsia" w:ascii="Times New Roman" w:hAnsi="Times New Roman"/>
                <w:color w:val="auto"/>
                <w:kern w:val="0"/>
                <w:szCs w:val="21"/>
              </w:rPr>
              <w:t>国有建设用地</w:t>
            </w:r>
            <w:r>
              <w:rPr>
                <w:rFonts w:ascii="Times New Roman" w:hAnsi="Times New Roman"/>
                <w:color w:val="auto"/>
                <w:kern w:val="0"/>
                <w:szCs w:val="21"/>
              </w:rPr>
              <w:t>划拨决定书）编号</w:t>
            </w:r>
          </w:p>
        </w:tc>
        <w:tc>
          <w:tcPr>
            <w:tcW w:w="5168" w:type="dxa"/>
            <w:gridSpan w:val="18"/>
            <w:shd w:val="clear" w:color="000000" w:fill="FFFFFF"/>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批准土地</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用途</w:t>
            </w:r>
          </w:p>
        </w:tc>
        <w:tc>
          <w:tcPr>
            <w:tcW w:w="1611" w:type="dxa"/>
            <w:gridSpan w:val="6"/>
            <w:shd w:val="clear" w:color="auto" w:fill="auto"/>
            <w:noWrap w:val="0"/>
            <w:vAlign w:val="center"/>
          </w:tcPr>
          <w:p>
            <w:pPr>
              <w:spacing w:line="220" w:lineRule="exact"/>
              <w:jc w:val="center"/>
              <w:rPr>
                <w:rFonts w:ascii="Times New Roman" w:hAnsi="Times New Roman"/>
                <w:color w:val="auto"/>
                <w:kern w:val="0"/>
                <w:szCs w:val="21"/>
              </w:rPr>
            </w:pPr>
          </w:p>
        </w:tc>
        <w:tc>
          <w:tcPr>
            <w:tcW w:w="2838" w:type="dxa"/>
            <w:gridSpan w:val="10"/>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实际土地用途</w:t>
            </w:r>
          </w:p>
        </w:tc>
        <w:tc>
          <w:tcPr>
            <w:tcW w:w="2330" w:type="dxa"/>
            <w:gridSpan w:val="8"/>
            <w:shd w:val="clear" w:color="000000" w:fill="FFFFFF"/>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批准用地</w:t>
            </w:r>
          </w:p>
          <w:p>
            <w:pPr>
              <w:spacing w:line="220" w:lineRule="exact"/>
              <w:jc w:val="center"/>
              <w:rPr>
                <w:rFonts w:ascii="Times New Roman" w:hAnsi="Times New Roman"/>
                <w:color w:val="auto"/>
                <w:kern w:val="0"/>
                <w:szCs w:val="21"/>
              </w:rPr>
            </w:pPr>
            <w:r>
              <w:rPr>
                <w:rFonts w:ascii="Times New Roman" w:hAnsi="Times New Roman"/>
                <w:color w:val="auto"/>
                <w:kern w:val="0"/>
                <w:szCs w:val="21"/>
              </w:rPr>
              <w:t>面积</w:t>
            </w:r>
          </w:p>
        </w:tc>
        <w:tc>
          <w:tcPr>
            <w:tcW w:w="1611" w:type="dxa"/>
            <w:gridSpan w:val="6"/>
            <w:shd w:val="clear" w:color="000000" w:fill="FFFFFF"/>
            <w:noWrap w:val="0"/>
            <w:vAlign w:val="center"/>
          </w:tcPr>
          <w:p>
            <w:pPr>
              <w:spacing w:line="220" w:lineRule="exact"/>
              <w:ind w:firstLine="630" w:firstLineChars="300"/>
              <w:jc w:val="right"/>
              <w:rPr>
                <w:rFonts w:ascii="Times New Roman" w:hAnsi="Times New Roman"/>
                <w:color w:val="auto"/>
                <w:kern w:val="0"/>
                <w:szCs w:val="21"/>
              </w:rPr>
            </w:pPr>
            <w:r>
              <w:rPr>
                <w:rFonts w:ascii="Times New Roman" w:hAnsi="Times New Roman"/>
                <w:color w:val="auto"/>
                <w:kern w:val="0"/>
                <w:szCs w:val="21"/>
              </w:rPr>
              <w:t>平方米</w:t>
            </w:r>
          </w:p>
        </w:tc>
        <w:tc>
          <w:tcPr>
            <w:tcW w:w="2838" w:type="dxa"/>
            <w:gridSpan w:val="10"/>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实际用地面积</w:t>
            </w:r>
          </w:p>
        </w:tc>
        <w:tc>
          <w:tcPr>
            <w:tcW w:w="2330" w:type="dxa"/>
            <w:gridSpan w:val="8"/>
            <w:shd w:val="clear" w:color="000000" w:fill="FFFFFF"/>
            <w:noWrap w:val="0"/>
            <w:vAlign w:val="center"/>
          </w:tcPr>
          <w:p>
            <w:pPr>
              <w:spacing w:line="220" w:lineRule="exact"/>
              <w:ind w:firstLine="1050" w:firstLineChars="500"/>
              <w:jc w:val="right"/>
              <w:rPr>
                <w:rFonts w:ascii="Times New Roman" w:hAnsi="Times New Roman"/>
                <w:color w:val="auto"/>
                <w:kern w:val="0"/>
                <w:szCs w:val="21"/>
              </w:rPr>
            </w:pPr>
            <w:r>
              <w:rPr>
                <w:rFonts w:ascii="Times New Roman" w:hAnsi="Times New Roman"/>
                <w:color w:val="auto"/>
                <w:kern w:val="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项目批准总建筑面积</w:t>
            </w:r>
          </w:p>
        </w:tc>
        <w:tc>
          <w:tcPr>
            <w:tcW w:w="1611" w:type="dxa"/>
            <w:gridSpan w:val="6"/>
            <w:shd w:val="clear" w:color="000000" w:fill="FFFFFF"/>
            <w:noWrap w:val="0"/>
            <w:vAlign w:val="center"/>
          </w:tcPr>
          <w:p>
            <w:pPr>
              <w:spacing w:line="220" w:lineRule="exact"/>
              <w:jc w:val="right"/>
              <w:rPr>
                <w:rFonts w:ascii="Times New Roman" w:hAnsi="Times New Roman"/>
                <w:color w:val="auto"/>
                <w:kern w:val="0"/>
                <w:szCs w:val="21"/>
              </w:rPr>
            </w:pPr>
            <w:r>
              <w:rPr>
                <w:rFonts w:ascii="Times New Roman" w:hAnsi="Times New Roman"/>
                <w:color w:val="auto"/>
                <w:kern w:val="0"/>
                <w:szCs w:val="21"/>
              </w:rPr>
              <w:t>平方米</w:t>
            </w:r>
          </w:p>
        </w:tc>
        <w:tc>
          <w:tcPr>
            <w:tcW w:w="2838" w:type="dxa"/>
            <w:gridSpan w:val="10"/>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实际建</w:t>
            </w:r>
            <w:r>
              <w:rPr>
                <w:rFonts w:hint="eastAsia" w:ascii="Times New Roman" w:hAnsi="Times New Roman"/>
                <w:color w:val="auto"/>
                <w:kern w:val="0"/>
                <w:szCs w:val="21"/>
              </w:rPr>
              <w:t>成</w:t>
            </w:r>
            <w:r>
              <w:rPr>
                <w:rFonts w:ascii="Times New Roman" w:hAnsi="Times New Roman"/>
                <w:color w:val="auto"/>
                <w:kern w:val="0"/>
                <w:szCs w:val="21"/>
              </w:rPr>
              <w:t>总建筑面积</w:t>
            </w:r>
          </w:p>
        </w:tc>
        <w:tc>
          <w:tcPr>
            <w:tcW w:w="2330" w:type="dxa"/>
            <w:gridSpan w:val="8"/>
            <w:shd w:val="clear" w:color="000000" w:fill="FFFFFF"/>
            <w:noWrap w:val="0"/>
            <w:vAlign w:val="center"/>
          </w:tcPr>
          <w:p>
            <w:pPr>
              <w:spacing w:line="220" w:lineRule="exact"/>
              <w:ind w:firstLine="1050" w:firstLineChars="500"/>
              <w:jc w:val="right"/>
              <w:rPr>
                <w:rFonts w:ascii="Times New Roman" w:hAnsi="Times New Roman"/>
                <w:color w:val="auto"/>
                <w:kern w:val="0"/>
                <w:szCs w:val="21"/>
              </w:rPr>
            </w:pPr>
            <w:r>
              <w:rPr>
                <w:rFonts w:ascii="Times New Roman" w:hAnsi="Times New Roman"/>
                <w:color w:val="auto"/>
                <w:kern w:val="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auto" w:fill="auto"/>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批准固定资产投资强度</w:t>
            </w:r>
          </w:p>
        </w:tc>
        <w:tc>
          <w:tcPr>
            <w:tcW w:w="1611" w:type="dxa"/>
            <w:gridSpan w:val="6"/>
            <w:shd w:val="clear" w:color="auto" w:fill="auto"/>
            <w:noWrap w:val="0"/>
            <w:vAlign w:val="center"/>
          </w:tcPr>
          <w:p>
            <w:pPr>
              <w:spacing w:line="220" w:lineRule="exact"/>
              <w:jc w:val="center"/>
              <w:rPr>
                <w:rFonts w:ascii="Times New Roman" w:hAnsi="Times New Roman"/>
                <w:color w:val="auto"/>
                <w:kern w:val="0"/>
                <w:szCs w:val="21"/>
              </w:rPr>
            </w:pPr>
          </w:p>
        </w:tc>
        <w:tc>
          <w:tcPr>
            <w:tcW w:w="2838" w:type="dxa"/>
            <w:gridSpan w:val="10"/>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实际固定资产投资强度</w:t>
            </w:r>
          </w:p>
        </w:tc>
        <w:tc>
          <w:tcPr>
            <w:tcW w:w="2330" w:type="dxa"/>
            <w:gridSpan w:val="8"/>
            <w:shd w:val="clear" w:color="000000" w:fill="FFFFFF"/>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restart"/>
            <w:shd w:val="clear" w:color="000000" w:fill="FFFFFF"/>
            <w:noWrap w:val="0"/>
            <w:vAlign w:val="center"/>
          </w:tcPr>
          <w:p>
            <w:pPr>
              <w:spacing w:line="320" w:lineRule="exact"/>
              <w:jc w:val="center"/>
              <w:rPr>
                <w:rFonts w:ascii="Times New Roman" w:hAnsi="Times New Roman" w:eastAsia="黑体"/>
                <w:bCs/>
                <w:color w:val="auto"/>
                <w:szCs w:val="21"/>
              </w:rPr>
            </w:pPr>
            <w:r>
              <w:rPr>
                <w:rFonts w:ascii="Times New Roman" w:hAnsi="Times New Roman" w:eastAsia="黑体"/>
                <w:bCs/>
                <w:color w:val="auto"/>
                <w:szCs w:val="21"/>
              </w:rPr>
              <w:t>（C）</w:t>
            </w:r>
          </w:p>
          <w:p>
            <w:pPr>
              <w:spacing w:line="320" w:lineRule="exact"/>
              <w:jc w:val="center"/>
              <w:rPr>
                <w:rFonts w:ascii="Times New Roman" w:hAnsi="Times New Roman" w:eastAsia="黑体"/>
                <w:color w:val="auto"/>
                <w:kern w:val="0"/>
                <w:szCs w:val="21"/>
              </w:rPr>
            </w:pPr>
            <w:r>
              <w:rPr>
                <w:rFonts w:ascii="Times New Roman" w:hAnsi="Times New Roman" w:eastAsia="黑体"/>
                <w:color w:val="auto"/>
                <w:kern w:val="0"/>
                <w:szCs w:val="21"/>
              </w:rPr>
              <w:t>人防工程或者兼顾人防需要的地下工程竣工验收备案</w:t>
            </w: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人防工程类型</w:t>
            </w:r>
          </w:p>
        </w:tc>
        <w:tc>
          <w:tcPr>
            <w:tcW w:w="6779" w:type="dxa"/>
            <w:gridSpan w:val="2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lang w:bidi="ar"/>
              </w:rPr>
              <w:sym w:font="Wingdings 2" w:char="00A3"/>
            </w:r>
            <w:r>
              <w:rPr>
                <w:rFonts w:ascii="Times New Roman" w:hAnsi="Times New Roman"/>
                <w:color w:val="auto"/>
                <w:kern w:val="0"/>
                <w:szCs w:val="21"/>
                <w:lang w:bidi="ar"/>
              </w:rPr>
              <w:t xml:space="preserve">单建人防工程   □防空地下室   </w:t>
            </w:r>
            <w:r>
              <w:rPr>
                <w:rFonts w:ascii="Times New Roman" w:hAnsi="Times New Roman"/>
                <w:color w:val="auto"/>
                <w:kern w:val="0"/>
                <w:szCs w:val="21"/>
                <w:lang w:bidi="ar"/>
              </w:rPr>
              <w:sym w:font="Wingdings 2" w:char="00A3"/>
            </w:r>
            <w:r>
              <w:rPr>
                <w:rFonts w:ascii="Times New Roman" w:hAnsi="Times New Roman"/>
                <w:color w:val="auto"/>
                <w:kern w:val="0"/>
                <w:szCs w:val="21"/>
                <w:lang w:bidi="ar"/>
              </w:rPr>
              <w:t>兼顾人防工程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exact"/>
        </w:trPr>
        <w:tc>
          <w:tcPr>
            <w:tcW w:w="808" w:type="dxa"/>
            <w:vMerge w:val="continue"/>
            <w:shd w:val="clear" w:color="000000" w:fill="FFFFFF"/>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szCs w:val="21"/>
                <w:lang w:bidi="ar"/>
              </w:rPr>
              <w:t>人防工程面积</w:t>
            </w:r>
            <w:r>
              <w:rPr>
                <w:rFonts w:ascii="Times New Roman" w:hAnsi="Times New Roman"/>
                <w:color w:val="auto"/>
                <w:sz w:val="18"/>
                <w:szCs w:val="18"/>
                <w:lang w:bidi="ar"/>
              </w:rPr>
              <w:t>（</w:t>
            </w:r>
            <w:r>
              <w:rPr>
                <w:rFonts w:hint="eastAsia" w:ascii="Times New Roman" w:hAnsi="Times New Roman"/>
                <w:color w:val="auto"/>
                <w:sz w:val="18"/>
                <w:szCs w:val="18"/>
                <w:lang w:bidi="ar"/>
              </w:rPr>
              <w:t>对应</w:t>
            </w:r>
            <w:r>
              <w:rPr>
                <w:rFonts w:ascii="Times New Roman" w:hAnsi="Times New Roman"/>
                <w:color w:val="auto"/>
                <w:sz w:val="18"/>
                <w:szCs w:val="18"/>
                <w:lang w:bidi="ar"/>
              </w:rPr>
              <w:t>竣工测绘</w:t>
            </w:r>
            <w:r>
              <w:rPr>
                <w:rFonts w:hint="eastAsia" w:ascii="Times New Roman" w:hAnsi="Times New Roman"/>
                <w:color w:val="auto"/>
                <w:sz w:val="18"/>
                <w:szCs w:val="18"/>
                <w:lang w:bidi="ar"/>
              </w:rPr>
              <w:t>报告</w:t>
            </w:r>
            <w:r>
              <w:rPr>
                <w:rFonts w:ascii="Times New Roman" w:hAnsi="Times New Roman"/>
                <w:color w:val="auto"/>
                <w:sz w:val="18"/>
                <w:szCs w:val="18"/>
                <w:lang w:bidi="ar"/>
              </w:rPr>
              <w:t>）</w:t>
            </w:r>
          </w:p>
        </w:tc>
        <w:tc>
          <w:tcPr>
            <w:tcW w:w="3035" w:type="dxa"/>
            <w:gridSpan w:val="11"/>
            <w:shd w:val="clear" w:color="000000" w:fill="FFFFFF"/>
            <w:noWrap w:val="0"/>
            <w:vAlign w:val="center"/>
          </w:tcPr>
          <w:p>
            <w:pPr>
              <w:spacing w:line="220" w:lineRule="exact"/>
              <w:ind w:firstLine="1050" w:firstLineChars="500"/>
              <w:jc w:val="right"/>
              <w:rPr>
                <w:rFonts w:ascii="Times New Roman" w:hAnsi="Times New Roman"/>
                <w:color w:val="auto"/>
                <w:kern w:val="0"/>
                <w:szCs w:val="21"/>
              </w:rPr>
            </w:pPr>
            <w:r>
              <w:rPr>
                <w:rFonts w:ascii="Times New Roman" w:hAnsi="Times New Roman"/>
                <w:color w:val="auto"/>
                <w:kern w:val="0"/>
                <w:szCs w:val="21"/>
              </w:rPr>
              <w:t>平方米</w:t>
            </w:r>
          </w:p>
        </w:tc>
        <w:tc>
          <w:tcPr>
            <w:tcW w:w="1414" w:type="dxa"/>
            <w:gridSpan w:val="5"/>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szCs w:val="21"/>
                <w:lang w:bidi="ar"/>
              </w:rPr>
              <w:t>人防工程掩蔽面积</w:t>
            </w:r>
            <w:r>
              <w:rPr>
                <w:rFonts w:ascii="Times New Roman" w:hAnsi="Times New Roman"/>
                <w:color w:val="auto"/>
                <w:sz w:val="18"/>
                <w:szCs w:val="18"/>
                <w:lang w:bidi="ar"/>
              </w:rPr>
              <w:t>（</w:t>
            </w:r>
            <w:r>
              <w:rPr>
                <w:rFonts w:hint="eastAsia" w:ascii="Times New Roman" w:hAnsi="Times New Roman"/>
                <w:color w:val="auto"/>
                <w:sz w:val="18"/>
                <w:szCs w:val="18"/>
                <w:lang w:bidi="ar"/>
              </w:rPr>
              <w:t>对应</w:t>
            </w:r>
            <w:r>
              <w:rPr>
                <w:rFonts w:ascii="Times New Roman" w:hAnsi="Times New Roman"/>
                <w:color w:val="auto"/>
                <w:sz w:val="18"/>
                <w:szCs w:val="18"/>
                <w:lang w:bidi="ar"/>
              </w:rPr>
              <w:t>竣工测绘</w:t>
            </w:r>
            <w:r>
              <w:rPr>
                <w:rFonts w:hint="eastAsia" w:ascii="Times New Roman" w:hAnsi="Times New Roman"/>
                <w:color w:val="auto"/>
                <w:sz w:val="18"/>
                <w:szCs w:val="18"/>
                <w:lang w:bidi="ar"/>
              </w:rPr>
              <w:t>报告）</w:t>
            </w:r>
          </w:p>
        </w:tc>
        <w:tc>
          <w:tcPr>
            <w:tcW w:w="2330" w:type="dxa"/>
            <w:gridSpan w:val="8"/>
            <w:shd w:val="clear" w:color="000000" w:fill="FFFFFF"/>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 xml:space="preserve">　            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exact"/>
        </w:trPr>
        <w:tc>
          <w:tcPr>
            <w:tcW w:w="808" w:type="dxa"/>
            <w:vMerge w:val="continue"/>
            <w:shd w:val="clear" w:color="000000" w:fill="FFFFFF"/>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szCs w:val="21"/>
                <w:lang w:bidi="ar"/>
              </w:rPr>
              <w:t>兼顾人防工程面积</w:t>
            </w:r>
            <w:r>
              <w:rPr>
                <w:rFonts w:ascii="Times New Roman" w:hAnsi="Times New Roman"/>
                <w:color w:val="auto"/>
                <w:sz w:val="18"/>
                <w:szCs w:val="18"/>
                <w:lang w:bidi="ar"/>
              </w:rPr>
              <w:t>（</w:t>
            </w:r>
            <w:r>
              <w:rPr>
                <w:rFonts w:hint="eastAsia" w:ascii="Times New Roman" w:hAnsi="Times New Roman"/>
                <w:color w:val="auto"/>
                <w:sz w:val="18"/>
                <w:szCs w:val="18"/>
                <w:lang w:bidi="ar"/>
              </w:rPr>
              <w:t>对应</w:t>
            </w:r>
            <w:r>
              <w:rPr>
                <w:rFonts w:ascii="Times New Roman" w:hAnsi="Times New Roman"/>
                <w:color w:val="auto"/>
                <w:sz w:val="18"/>
                <w:szCs w:val="18"/>
                <w:lang w:bidi="ar"/>
              </w:rPr>
              <w:t>竣工测绘</w:t>
            </w:r>
            <w:r>
              <w:rPr>
                <w:rFonts w:hint="eastAsia" w:ascii="Times New Roman" w:hAnsi="Times New Roman"/>
                <w:color w:val="auto"/>
                <w:sz w:val="18"/>
                <w:szCs w:val="18"/>
                <w:lang w:bidi="ar"/>
              </w:rPr>
              <w:t>报告</w:t>
            </w:r>
            <w:r>
              <w:rPr>
                <w:rFonts w:ascii="Times New Roman" w:hAnsi="Times New Roman"/>
                <w:color w:val="auto"/>
                <w:sz w:val="18"/>
                <w:szCs w:val="18"/>
                <w:lang w:bidi="ar"/>
              </w:rPr>
              <w:t>）</w:t>
            </w:r>
          </w:p>
        </w:tc>
        <w:tc>
          <w:tcPr>
            <w:tcW w:w="3035" w:type="dxa"/>
            <w:gridSpan w:val="11"/>
            <w:shd w:val="clear" w:color="000000" w:fill="FFFFFF"/>
            <w:noWrap w:val="0"/>
            <w:vAlign w:val="center"/>
          </w:tcPr>
          <w:p>
            <w:pPr>
              <w:spacing w:line="220" w:lineRule="exact"/>
              <w:ind w:firstLine="1050" w:firstLineChars="500"/>
              <w:jc w:val="right"/>
              <w:rPr>
                <w:rFonts w:ascii="Times New Roman" w:hAnsi="Times New Roman"/>
                <w:color w:val="auto"/>
                <w:kern w:val="0"/>
                <w:szCs w:val="21"/>
              </w:rPr>
            </w:pPr>
            <w:r>
              <w:rPr>
                <w:rFonts w:ascii="Times New Roman" w:hAnsi="Times New Roman"/>
                <w:color w:val="auto"/>
                <w:szCs w:val="21"/>
                <w:lang w:bidi="ar"/>
              </w:rPr>
              <w:t>平方米</w:t>
            </w:r>
          </w:p>
        </w:tc>
        <w:tc>
          <w:tcPr>
            <w:tcW w:w="1414" w:type="dxa"/>
            <w:gridSpan w:val="5"/>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防护等级</w:t>
            </w:r>
          </w:p>
        </w:tc>
        <w:tc>
          <w:tcPr>
            <w:tcW w:w="2330" w:type="dxa"/>
            <w:gridSpan w:val="8"/>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000000" w:fill="FFFFFF"/>
            <w:noWrap w:val="0"/>
            <w:vAlign w:val="center"/>
          </w:tcPr>
          <w:p>
            <w:pPr>
              <w:spacing w:line="320" w:lineRule="exact"/>
              <w:jc w:val="center"/>
              <w:rPr>
                <w:rFonts w:ascii="Times New Roman" w:hAnsi="Times New Roman" w:eastAsia="黑体"/>
                <w:color w:val="auto"/>
                <w:kern w:val="0"/>
                <w:szCs w:val="21"/>
              </w:rPr>
            </w:pPr>
          </w:p>
        </w:tc>
        <w:tc>
          <w:tcPr>
            <w:tcW w:w="1359" w:type="dxa"/>
            <w:gridSpan w:val="4"/>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平时用途</w:t>
            </w:r>
          </w:p>
        </w:tc>
        <w:tc>
          <w:tcPr>
            <w:tcW w:w="3035" w:type="dxa"/>
            <w:gridSpan w:val="11"/>
            <w:shd w:val="clear" w:color="000000" w:fill="FFFFFF"/>
            <w:noWrap w:val="0"/>
            <w:vAlign w:val="center"/>
          </w:tcPr>
          <w:p>
            <w:pPr>
              <w:spacing w:line="220" w:lineRule="exact"/>
              <w:jc w:val="center"/>
              <w:rPr>
                <w:rFonts w:ascii="Times New Roman" w:hAnsi="Times New Roman"/>
                <w:color w:val="auto"/>
                <w:kern w:val="0"/>
                <w:szCs w:val="21"/>
              </w:rPr>
            </w:pPr>
          </w:p>
        </w:tc>
        <w:tc>
          <w:tcPr>
            <w:tcW w:w="1414" w:type="dxa"/>
            <w:gridSpan w:val="5"/>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战时功能</w:t>
            </w:r>
          </w:p>
        </w:tc>
        <w:tc>
          <w:tcPr>
            <w:tcW w:w="2330" w:type="dxa"/>
            <w:gridSpan w:val="8"/>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restart"/>
            <w:shd w:val="clear" w:color="000000" w:fill="FFFFFF"/>
            <w:noWrap w:val="0"/>
            <w:vAlign w:val="center"/>
          </w:tcPr>
          <w:p>
            <w:pPr>
              <w:spacing w:line="320" w:lineRule="exact"/>
              <w:jc w:val="center"/>
              <w:rPr>
                <w:rFonts w:ascii="Times New Roman" w:hAnsi="Times New Roman" w:eastAsia="黑体"/>
                <w:bCs/>
                <w:color w:val="auto"/>
                <w:szCs w:val="21"/>
              </w:rPr>
            </w:pPr>
            <w:bookmarkStart w:id="1" w:name="_Hlk77668309"/>
            <w:r>
              <w:rPr>
                <w:rFonts w:ascii="Times New Roman" w:hAnsi="Times New Roman" w:eastAsia="黑体"/>
                <w:bCs/>
                <w:color w:val="auto"/>
                <w:szCs w:val="21"/>
              </w:rPr>
              <w:t>（D、E）</w:t>
            </w:r>
          </w:p>
          <w:p>
            <w:pPr>
              <w:spacing w:line="320" w:lineRule="exact"/>
              <w:jc w:val="center"/>
              <w:rPr>
                <w:rFonts w:ascii="Times New Roman" w:hAnsi="Times New Roman" w:eastAsia="黑体"/>
                <w:color w:val="auto"/>
                <w:kern w:val="0"/>
                <w:szCs w:val="21"/>
              </w:rPr>
            </w:pPr>
            <w:r>
              <w:rPr>
                <w:rFonts w:ascii="Times New Roman" w:hAnsi="Times New Roman" w:eastAsia="黑体"/>
                <w:color w:val="auto"/>
                <w:kern w:val="0"/>
                <w:szCs w:val="21"/>
              </w:rPr>
              <w:t>建设工程消防验收（备案</w:t>
            </w:r>
            <w:bookmarkEnd w:id="1"/>
            <w:r>
              <w:rPr>
                <w:rFonts w:ascii="Times New Roman" w:hAnsi="Times New Roman" w:eastAsia="黑体"/>
                <w:color w:val="auto"/>
                <w:kern w:val="0"/>
                <w:szCs w:val="21"/>
              </w:rPr>
              <w:t>）</w:t>
            </w:r>
          </w:p>
        </w:tc>
        <w:tc>
          <w:tcPr>
            <w:tcW w:w="1989" w:type="dxa"/>
            <w:gridSpan w:val="8"/>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使用性质</w:t>
            </w:r>
          </w:p>
        </w:tc>
        <w:tc>
          <w:tcPr>
            <w:tcW w:w="6149" w:type="dxa"/>
            <w:gridSpan w:val="20"/>
            <w:shd w:val="clear" w:color="000000" w:fill="FFFFFF"/>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勾选 （验收12类列表，备案2类列表）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exact"/>
        </w:trPr>
        <w:tc>
          <w:tcPr>
            <w:tcW w:w="808" w:type="dxa"/>
            <w:vMerge w:val="continue"/>
            <w:shd w:val="clear" w:color="000000" w:fill="FFFFFF"/>
            <w:noWrap w:val="0"/>
            <w:vAlign w:val="center"/>
          </w:tcPr>
          <w:p>
            <w:pPr>
              <w:spacing w:line="320" w:lineRule="exact"/>
              <w:jc w:val="center"/>
              <w:rPr>
                <w:rFonts w:ascii="Times New Roman" w:hAnsi="Times New Roman" w:eastAsia="黑体"/>
                <w:color w:val="auto"/>
                <w:kern w:val="0"/>
                <w:szCs w:val="21"/>
              </w:rPr>
            </w:pPr>
          </w:p>
        </w:tc>
        <w:tc>
          <w:tcPr>
            <w:tcW w:w="1989" w:type="dxa"/>
            <w:gridSpan w:val="8"/>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消防验收</w:t>
            </w:r>
          </w:p>
        </w:tc>
        <w:tc>
          <w:tcPr>
            <w:tcW w:w="2393" w:type="dxa"/>
            <w:gridSpan w:val="6"/>
            <w:shd w:val="clear" w:color="000000" w:fill="FFFFFF"/>
            <w:noWrap w:val="0"/>
            <w:vAlign w:val="center"/>
          </w:tcPr>
          <w:p>
            <w:pPr>
              <w:spacing w:line="220" w:lineRule="exact"/>
              <w:jc w:val="center"/>
              <w:rPr>
                <w:rFonts w:ascii="Times New Roman" w:hAnsi="Times New Roman"/>
                <w:i/>
                <w:iCs/>
                <w:color w:val="auto"/>
                <w:kern w:val="0"/>
                <w:szCs w:val="21"/>
              </w:rPr>
            </w:pPr>
            <w:bookmarkStart w:id="2" w:name="_Hlk77668630"/>
            <w:r>
              <w:rPr>
                <w:rFonts w:ascii="Times New Roman" w:hAnsi="Times New Roman"/>
                <w:color w:val="auto"/>
                <w:kern w:val="0"/>
                <w:szCs w:val="21"/>
              </w:rPr>
              <w:t>特殊建设工程消防设计审查意见书文号或者建筑工程施工许可证（多合一）编号</w:t>
            </w:r>
            <w:bookmarkEnd w:id="2"/>
          </w:p>
        </w:tc>
        <w:tc>
          <w:tcPr>
            <w:tcW w:w="1581" w:type="dxa"/>
            <w:gridSpan w:val="8"/>
            <w:shd w:val="clear" w:color="000000" w:fill="FFFFFF"/>
            <w:noWrap w:val="0"/>
            <w:vAlign w:val="center"/>
          </w:tcPr>
          <w:p>
            <w:pPr>
              <w:spacing w:line="220" w:lineRule="exact"/>
              <w:jc w:val="center"/>
              <w:rPr>
                <w:rFonts w:ascii="Times New Roman" w:hAnsi="Times New Roman"/>
                <w:i/>
                <w:iCs/>
                <w:color w:val="auto"/>
                <w:kern w:val="0"/>
                <w:szCs w:val="21"/>
              </w:rPr>
            </w:pPr>
          </w:p>
        </w:tc>
        <w:tc>
          <w:tcPr>
            <w:tcW w:w="920" w:type="dxa"/>
            <w:gridSpan w:val="2"/>
            <w:shd w:val="clear" w:color="000000" w:fill="FFFFFF"/>
            <w:noWrap w:val="0"/>
            <w:vAlign w:val="center"/>
          </w:tcPr>
          <w:p>
            <w:pPr>
              <w:spacing w:line="220" w:lineRule="exact"/>
              <w:jc w:val="center"/>
              <w:rPr>
                <w:rFonts w:ascii="Times New Roman" w:hAnsi="Times New Roman"/>
                <w:i/>
                <w:iCs/>
                <w:color w:val="auto"/>
                <w:kern w:val="0"/>
                <w:szCs w:val="21"/>
              </w:rPr>
            </w:pPr>
            <w:bookmarkStart w:id="3" w:name="_Hlk77668658"/>
            <w:r>
              <w:rPr>
                <w:rFonts w:ascii="Times New Roman" w:hAnsi="Times New Roman"/>
                <w:color w:val="auto"/>
                <w:kern w:val="0"/>
                <w:szCs w:val="21"/>
              </w:rPr>
              <w:t>审查合格日期</w:t>
            </w:r>
            <w:bookmarkEnd w:id="3"/>
          </w:p>
        </w:tc>
        <w:tc>
          <w:tcPr>
            <w:tcW w:w="1255" w:type="dxa"/>
            <w:gridSpan w:val="4"/>
            <w:shd w:val="clear" w:color="000000" w:fill="FFFFFF"/>
            <w:noWrap w:val="0"/>
            <w:vAlign w:val="center"/>
          </w:tcPr>
          <w:p>
            <w:pPr>
              <w:spacing w:line="220" w:lineRule="exact"/>
              <w:rPr>
                <w:rFonts w:ascii="Times New Roman" w:hAnsi="Times New Roman"/>
                <w:i/>
                <w:i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000000" w:fill="FFFFFF"/>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restart"/>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储罐</w:t>
            </w:r>
          </w:p>
        </w:tc>
        <w:tc>
          <w:tcPr>
            <w:tcW w:w="1275"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设置位置</w:t>
            </w:r>
          </w:p>
        </w:tc>
        <w:tc>
          <w:tcPr>
            <w:tcW w:w="2393" w:type="dxa"/>
            <w:gridSpan w:val="6"/>
            <w:shd w:val="clear" w:color="000000" w:fill="FFFFFF"/>
            <w:noWrap w:val="0"/>
            <w:vAlign w:val="center"/>
          </w:tcPr>
          <w:p>
            <w:pPr>
              <w:spacing w:line="220" w:lineRule="exact"/>
              <w:jc w:val="center"/>
              <w:rPr>
                <w:rFonts w:ascii="Times New Roman" w:hAnsi="Times New Roman"/>
                <w:color w:val="auto"/>
                <w:kern w:val="0"/>
                <w:szCs w:val="21"/>
              </w:rPr>
            </w:pPr>
          </w:p>
        </w:tc>
        <w:tc>
          <w:tcPr>
            <w:tcW w:w="1573" w:type="dxa"/>
            <w:gridSpan w:val="7"/>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总容量</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shd w:val="clear" w:color="auto" w:fill="auto"/>
            <w:noWrap w:val="0"/>
            <w:vAlign w:val="center"/>
          </w:tcPr>
          <w:p>
            <w:pPr>
              <w:spacing w:line="220" w:lineRule="exact"/>
              <w:jc w:val="center"/>
              <w:rPr>
                <w:rFonts w:ascii="Times New Roman" w:hAnsi="Times New Roman"/>
                <w:color w:val="auto"/>
                <w:kern w:val="0"/>
                <w:szCs w:val="21"/>
              </w:rPr>
            </w:pPr>
          </w:p>
        </w:tc>
        <w:tc>
          <w:tcPr>
            <w:tcW w:w="1275"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设置型式</w:t>
            </w:r>
          </w:p>
        </w:tc>
        <w:tc>
          <w:tcPr>
            <w:tcW w:w="6149" w:type="dxa"/>
            <w:gridSpan w:val="20"/>
            <w:shd w:val="clear" w:color="000000" w:fill="FFFFFF"/>
            <w:noWrap w:val="0"/>
            <w:vAlign w:val="center"/>
          </w:tcPr>
          <w:p>
            <w:pPr>
              <w:spacing w:line="2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shd w:val="clear" w:color="auto" w:fill="auto"/>
            <w:noWrap w:val="0"/>
            <w:vAlign w:val="center"/>
          </w:tcPr>
          <w:p>
            <w:pPr>
              <w:spacing w:line="220" w:lineRule="exact"/>
              <w:jc w:val="center"/>
              <w:rPr>
                <w:rFonts w:ascii="Times New Roman" w:hAnsi="Times New Roman"/>
                <w:color w:val="auto"/>
                <w:kern w:val="0"/>
                <w:szCs w:val="21"/>
              </w:rPr>
            </w:pPr>
          </w:p>
        </w:tc>
        <w:tc>
          <w:tcPr>
            <w:tcW w:w="1275"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储存形式</w:t>
            </w:r>
          </w:p>
        </w:tc>
        <w:tc>
          <w:tcPr>
            <w:tcW w:w="2405" w:type="dxa"/>
            <w:gridSpan w:val="7"/>
            <w:shd w:val="clear" w:color="000000" w:fill="FFFFFF"/>
            <w:noWrap w:val="0"/>
            <w:vAlign w:val="center"/>
          </w:tcPr>
          <w:p>
            <w:pPr>
              <w:spacing w:line="220" w:lineRule="exact"/>
              <w:jc w:val="center"/>
              <w:rPr>
                <w:rFonts w:ascii="Times New Roman" w:hAnsi="Times New Roman"/>
                <w:color w:val="auto"/>
                <w:kern w:val="0"/>
                <w:szCs w:val="21"/>
              </w:rPr>
            </w:pPr>
          </w:p>
        </w:tc>
        <w:tc>
          <w:tcPr>
            <w:tcW w:w="1561"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储存物质名称</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堆场</w:t>
            </w:r>
          </w:p>
        </w:tc>
        <w:tc>
          <w:tcPr>
            <w:tcW w:w="1275"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储量</w:t>
            </w:r>
          </w:p>
        </w:tc>
        <w:tc>
          <w:tcPr>
            <w:tcW w:w="2405" w:type="dxa"/>
            <w:gridSpan w:val="7"/>
            <w:shd w:val="clear" w:color="000000" w:fill="FFFFFF"/>
            <w:noWrap w:val="0"/>
            <w:vAlign w:val="center"/>
          </w:tcPr>
          <w:p>
            <w:pPr>
              <w:spacing w:line="220" w:lineRule="exact"/>
              <w:jc w:val="center"/>
              <w:rPr>
                <w:rFonts w:ascii="Times New Roman" w:hAnsi="Times New Roman"/>
                <w:color w:val="auto"/>
                <w:kern w:val="0"/>
                <w:szCs w:val="21"/>
              </w:rPr>
            </w:pPr>
          </w:p>
        </w:tc>
        <w:tc>
          <w:tcPr>
            <w:tcW w:w="1561"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储存物质名称</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r>
              <w:rPr>
                <w:rFonts w:ascii="Times New Roman" w:hAnsi="Times New Roman"/>
                <w:color w:val="auto"/>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restart"/>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建筑保温</w:t>
            </w:r>
          </w:p>
        </w:tc>
        <w:tc>
          <w:tcPr>
            <w:tcW w:w="1275" w:type="dxa"/>
            <w:gridSpan w:val="6"/>
            <w:vMerge w:val="restart"/>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材料类别</w:t>
            </w:r>
          </w:p>
        </w:tc>
        <w:tc>
          <w:tcPr>
            <w:tcW w:w="2405" w:type="dxa"/>
            <w:gridSpan w:val="7"/>
            <w:vMerge w:val="restart"/>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bCs/>
                <w:color w:val="auto"/>
                <w:kern w:val="0"/>
                <w:sz w:val="28"/>
                <w:szCs w:val="28"/>
              </w:rPr>
              <w:t>□</w:t>
            </w:r>
            <w:r>
              <w:rPr>
                <w:rFonts w:ascii="Times New Roman" w:hAnsi="Times New Roman"/>
                <w:color w:val="auto"/>
                <w:kern w:val="0"/>
                <w:szCs w:val="21"/>
              </w:rPr>
              <w:t>A</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B1</w:t>
            </w:r>
            <w:r>
              <w:rPr>
                <w:rFonts w:hint="eastAsia" w:ascii="Times New Roman" w:hAnsi="Times New Roman"/>
                <w:color w:val="auto"/>
                <w:kern w:val="0"/>
                <w:szCs w:val="21"/>
              </w:rPr>
              <w:t xml:space="preserve">   </w:t>
            </w:r>
            <w:r>
              <w:rPr>
                <w:rFonts w:ascii="Times New Roman" w:hAnsi="Times New Roman"/>
                <w:bCs/>
                <w:color w:val="auto"/>
                <w:kern w:val="0"/>
                <w:sz w:val="28"/>
                <w:szCs w:val="28"/>
              </w:rPr>
              <w:t>□</w:t>
            </w:r>
            <w:r>
              <w:rPr>
                <w:rFonts w:ascii="Times New Roman" w:hAnsi="Times New Roman"/>
                <w:color w:val="auto"/>
                <w:kern w:val="0"/>
                <w:szCs w:val="21"/>
              </w:rPr>
              <w:t>B2</w:t>
            </w:r>
          </w:p>
        </w:tc>
        <w:tc>
          <w:tcPr>
            <w:tcW w:w="1561"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保温所在层数</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shd w:val="clear" w:color="000000" w:fill="FFFFFF"/>
            <w:noWrap w:val="0"/>
            <w:vAlign w:val="center"/>
          </w:tcPr>
          <w:p>
            <w:pPr>
              <w:spacing w:line="220" w:lineRule="exact"/>
              <w:jc w:val="center"/>
              <w:rPr>
                <w:rFonts w:ascii="Times New Roman" w:hAnsi="Times New Roman"/>
                <w:color w:val="auto"/>
                <w:kern w:val="0"/>
                <w:szCs w:val="21"/>
              </w:rPr>
            </w:pPr>
          </w:p>
        </w:tc>
        <w:tc>
          <w:tcPr>
            <w:tcW w:w="1275" w:type="dxa"/>
            <w:gridSpan w:val="6"/>
            <w:vMerge w:val="continue"/>
            <w:shd w:val="clear" w:color="000000" w:fill="FFFFFF"/>
            <w:noWrap w:val="0"/>
            <w:vAlign w:val="center"/>
          </w:tcPr>
          <w:p>
            <w:pPr>
              <w:spacing w:line="220" w:lineRule="exact"/>
              <w:jc w:val="center"/>
              <w:rPr>
                <w:rFonts w:ascii="Times New Roman" w:hAnsi="Times New Roman"/>
                <w:color w:val="auto"/>
                <w:kern w:val="0"/>
                <w:szCs w:val="21"/>
              </w:rPr>
            </w:pPr>
          </w:p>
        </w:tc>
        <w:tc>
          <w:tcPr>
            <w:tcW w:w="2405" w:type="dxa"/>
            <w:gridSpan w:val="7"/>
            <w:vMerge w:val="continue"/>
            <w:shd w:val="clear" w:color="000000" w:fill="FFFFFF"/>
            <w:noWrap w:val="0"/>
            <w:vAlign w:val="center"/>
          </w:tcPr>
          <w:p>
            <w:pPr>
              <w:spacing w:line="220" w:lineRule="exact"/>
              <w:jc w:val="center"/>
              <w:rPr>
                <w:rFonts w:ascii="Times New Roman" w:hAnsi="Times New Roman"/>
                <w:color w:val="auto"/>
                <w:kern w:val="0"/>
                <w:szCs w:val="21"/>
              </w:rPr>
            </w:pPr>
          </w:p>
        </w:tc>
        <w:tc>
          <w:tcPr>
            <w:tcW w:w="1561"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保温层数</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trPr>
        <w:tc>
          <w:tcPr>
            <w:tcW w:w="808" w:type="dxa"/>
            <w:vMerge w:val="continue"/>
            <w:shd w:val="clear" w:color="auto" w:fill="auto"/>
            <w:noWrap w:val="0"/>
            <w:vAlign w:val="center"/>
          </w:tcPr>
          <w:p>
            <w:pPr>
              <w:spacing w:line="320" w:lineRule="exact"/>
              <w:jc w:val="center"/>
              <w:rPr>
                <w:rFonts w:ascii="Times New Roman" w:hAnsi="Times New Roman" w:eastAsia="黑体"/>
                <w:color w:val="auto"/>
                <w:kern w:val="0"/>
                <w:szCs w:val="21"/>
              </w:rPr>
            </w:pPr>
          </w:p>
        </w:tc>
        <w:tc>
          <w:tcPr>
            <w:tcW w:w="714" w:type="dxa"/>
            <w:gridSpan w:val="2"/>
            <w:vMerge w:val="continue"/>
            <w:shd w:val="clear" w:color="auto" w:fill="auto"/>
            <w:noWrap w:val="0"/>
            <w:vAlign w:val="center"/>
          </w:tcPr>
          <w:p>
            <w:pPr>
              <w:spacing w:line="220" w:lineRule="exact"/>
              <w:jc w:val="center"/>
              <w:rPr>
                <w:rFonts w:ascii="Times New Roman" w:hAnsi="Times New Roman"/>
                <w:color w:val="auto"/>
                <w:kern w:val="0"/>
                <w:szCs w:val="21"/>
              </w:rPr>
            </w:pPr>
          </w:p>
        </w:tc>
        <w:tc>
          <w:tcPr>
            <w:tcW w:w="1275"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保温部位</w:t>
            </w:r>
          </w:p>
        </w:tc>
        <w:tc>
          <w:tcPr>
            <w:tcW w:w="2405" w:type="dxa"/>
            <w:gridSpan w:val="7"/>
            <w:shd w:val="clear" w:color="000000" w:fill="FFFFFF"/>
            <w:noWrap w:val="0"/>
            <w:vAlign w:val="center"/>
          </w:tcPr>
          <w:p>
            <w:pPr>
              <w:spacing w:line="220" w:lineRule="exact"/>
              <w:jc w:val="center"/>
              <w:rPr>
                <w:rFonts w:ascii="Times New Roman" w:hAnsi="Times New Roman"/>
                <w:color w:val="auto"/>
                <w:kern w:val="0"/>
                <w:szCs w:val="21"/>
              </w:rPr>
            </w:pPr>
          </w:p>
        </w:tc>
        <w:tc>
          <w:tcPr>
            <w:tcW w:w="1561" w:type="dxa"/>
            <w:gridSpan w:val="6"/>
            <w:shd w:val="clear" w:color="000000" w:fill="FFFFFF"/>
            <w:noWrap w:val="0"/>
            <w:vAlign w:val="center"/>
          </w:tcPr>
          <w:p>
            <w:pPr>
              <w:spacing w:line="220" w:lineRule="exact"/>
              <w:jc w:val="center"/>
              <w:rPr>
                <w:rFonts w:ascii="Times New Roman" w:hAnsi="Times New Roman"/>
                <w:color w:val="auto"/>
                <w:kern w:val="0"/>
                <w:szCs w:val="21"/>
              </w:rPr>
            </w:pPr>
            <w:r>
              <w:rPr>
                <w:rFonts w:ascii="Times New Roman" w:hAnsi="Times New Roman"/>
                <w:color w:val="auto"/>
                <w:kern w:val="0"/>
                <w:szCs w:val="21"/>
              </w:rPr>
              <w:t>保温材料</w:t>
            </w:r>
          </w:p>
        </w:tc>
        <w:tc>
          <w:tcPr>
            <w:tcW w:w="2183" w:type="dxa"/>
            <w:gridSpan w:val="7"/>
            <w:shd w:val="clear" w:color="000000" w:fill="FFFFFF"/>
            <w:noWrap w:val="0"/>
            <w:vAlign w:val="center"/>
          </w:tcPr>
          <w:p>
            <w:pPr>
              <w:spacing w:line="220" w:lineRule="exact"/>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atLeast"/>
        </w:trPr>
        <w:tc>
          <w:tcPr>
            <w:tcW w:w="808" w:type="dxa"/>
            <w:shd w:val="clear" w:color="000000" w:fill="FFFFFF"/>
            <w:noWrap w:val="0"/>
            <w:vAlign w:val="center"/>
          </w:tcPr>
          <w:p>
            <w:pPr>
              <w:spacing w:line="320" w:lineRule="exact"/>
              <w:jc w:val="center"/>
              <w:rPr>
                <w:rFonts w:ascii="Times New Roman" w:hAnsi="Times New Roman" w:eastAsia="黑体"/>
                <w:bCs/>
                <w:color w:val="auto"/>
                <w:szCs w:val="21"/>
              </w:rPr>
            </w:pPr>
            <w:bookmarkStart w:id="4" w:name="_Hlk77668918"/>
            <w:r>
              <w:rPr>
                <w:rFonts w:ascii="Times New Roman" w:hAnsi="Times New Roman" w:eastAsia="黑体"/>
                <w:bCs/>
                <w:color w:val="auto"/>
                <w:szCs w:val="21"/>
              </w:rPr>
              <w:t>（F）</w:t>
            </w:r>
          </w:p>
          <w:p>
            <w:pPr>
              <w:spacing w:line="320" w:lineRule="exact"/>
              <w:jc w:val="center"/>
              <w:rPr>
                <w:rFonts w:ascii="Times New Roman" w:hAnsi="Times New Roman" w:eastAsia="黑体"/>
                <w:color w:val="auto"/>
                <w:kern w:val="0"/>
                <w:szCs w:val="21"/>
              </w:rPr>
            </w:pPr>
            <w:r>
              <w:rPr>
                <w:rFonts w:ascii="Times New Roman" w:hAnsi="Times New Roman" w:eastAsia="黑体"/>
                <w:color w:val="auto"/>
                <w:kern w:val="0"/>
                <w:szCs w:val="21"/>
              </w:rPr>
              <w:t>雷电防护装置竣工验收</w:t>
            </w:r>
            <w:bookmarkEnd w:id="4"/>
          </w:p>
        </w:tc>
        <w:tc>
          <w:tcPr>
            <w:tcW w:w="1359" w:type="dxa"/>
            <w:gridSpan w:val="4"/>
            <w:shd w:val="clear" w:color="auto" w:fill="auto"/>
            <w:noWrap w:val="0"/>
            <w:vAlign w:val="center"/>
          </w:tcPr>
          <w:p>
            <w:pPr>
              <w:spacing w:line="320" w:lineRule="exact"/>
              <w:jc w:val="center"/>
              <w:rPr>
                <w:rFonts w:ascii="Times New Roman" w:hAnsi="Times New Roman"/>
                <w:color w:val="auto"/>
                <w:kern w:val="0"/>
                <w:szCs w:val="21"/>
              </w:rPr>
            </w:pPr>
            <w:r>
              <w:rPr>
                <w:rFonts w:ascii="Times New Roman" w:hAnsi="Times New Roman"/>
                <w:color w:val="auto"/>
                <w:kern w:val="0"/>
                <w:szCs w:val="21"/>
              </w:rPr>
              <w:t>雷电防护装置设计核准意见书编号</w:t>
            </w:r>
          </w:p>
        </w:tc>
        <w:tc>
          <w:tcPr>
            <w:tcW w:w="3035" w:type="dxa"/>
            <w:gridSpan w:val="11"/>
            <w:shd w:val="clear" w:color="auto" w:fill="auto"/>
            <w:noWrap w:val="0"/>
            <w:vAlign w:val="center"/>
          </w:tcPr>
          <w:p>
            <w:pPr>
              <w:spacing w:line="320" w:lineRule="exact"/>
              <w:jc w:val="center"/>
              <w:rPr>
                <w:rFonts w:ascii="Times New Roman" w:hAnsi="Times New Roman"/>
                <w:color w:val="auto"/>
                <w:kern w:val="0"/>
                <w:szCs w:val="21"/>
              </w:rPr>
            </w:pPr>
          </w:p>
        </w:tc>
        <w:tc>
          <w:tcPr>
            <w:tcW w:w="1561" w:type="dxa"/>
            <w:gridSpan w:val="6"/>
            <w:shd w:val="clear" w:color="auto" w:fill="auto"/>
            <w:noWrap w:val="0"/>
            <w:vAlign w:val="center"/>
          </w:tcPr>
          <w:p>
            <w:pPr>
              <w:spacing w:line="320" w:lineRule="exact"/>
              <w:jc w:val="center"/>
              <w:rPr>
                <w:rFonts w:ascii="Times New Roman" w:hAnsi="Times New Roman"/>
                <w:color w:val="auto"/>
                <w:kern w:val="0"/>
                <w:szCs w:val="21"/>
              </w:rPr>
            </w:pPr>
            <w:r>
              <w:rPr>
                <w:rFonts w:ascii="Times New Roman" w:hAnsi="Times New Roman"/>
                <w:color w:val="auto"/>
                <w:kern w:val="0"/>
                <w:szCs w:val="21"/>
              </w:rPr>
              <w:t>防雷类别</w:t>
            </w:r>
          </w:p>
        </w:tc>
        <w:tc>
          <w:tcPr>
            <w:tcW w:w="2183" w:type="dxa"/>
            <w:gridSpan w:val="7"/>
            <w:shd w:val="clear" w:color="000000" w:fill="FFFFFF"/>
            <w:noWrap w:val="0"/>
            <w:vAlign w:val="center"/>
          </w:tcPr>
          <w:p>
            <w:pPr>
              <w:spacing w:line="320" w:lineRule="exact"/>
              <w:jc w:val="center"/>
              <w:rPr>
                <w:rFonts w:ascii="Times New Roman" w:hAnsi="Times New Roman"/>
                <w:color w:val="auto"/>
                <w:kern w:val="0"/>
                <w:szCs w:val="21"/>
              </w:rPr>
            </w:pPr>
            <w:r>
              <w:rPr>
                <w:rFonts w:ascii="Times New Roman" w:hAnsi="Times New Roman"/>
                <w:color w:val="auto"/>
                <w:kern w:val="0"/>
                <w:szCs w:val="21"/>
              </w:rPr>
              <w:t>□ 一类</w:t>
            </w:r>
          </w:p>
          <w:p>
            <w:pPr>
              <w:spacing w:line="320" w:lineRule="exact"/>
              <w:jc w:val="center"/>
              <w:rPr>
                <w:rFonts w:ascii="Times New Roman" w:hAnsi="Times New Roman"/>
                <w:color w:val="auto"/>
                <w:kern w:val="0"/>
                <w:szCs w:val="21"/>
              </w:rPr>
            </w:pPr>
            <w:r>
              <w:rPr>
                <w:rFonts w:ascii="Times New Roman" w:hAnsi="Times New Roman"/>
                <w:color w:val="auto"/>
                <w:kern w:val="0"/>
                <w:szCs w:val="21"/>
              </w:rPr>
              <w:t>□ 二类</w:t>
            </w:r>
          </w:p>
          <w:p>
            <w:pPr>
              <w:spacing w:line="320" w:lineRule="exact"/>
              <w:jc w:val="center"/>
              <w:rPr>
                <w:rFonts w:ascii="Times New Roman" w:hAnsi="Times New Roman"/>
                <w:color w:val="auto"/>
                <w:kern w:val="0"/>
                <w:szCs w:val="21"/>
              </w:rPr>
            </w:pPr>
            <w:r>
              <w:rPr>
                <w:rFonts w:ascii="Times New Roman" w:hAnsi="Times New Roman"/>
                <w:color w:val="auto"/>
                <w:kern w:val="0"/>
                <w:szCs w:val="21"/>
              </w:rPr>
              <w:t>□ 三类</w:t>
            </w:r>
          </w:p>
          <w:p>
            <w:pPr>
              <w:spacing w:line="320" w:lineRule="exact"/>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808" w:type="dxa"/>
            <w:shd w:val="clear" w:color="000000" w:fill="FFFFFF"/>
            <w:noWrap w:val="0"/>
            <w:vAlign w:val="center"/>
          </w:tcPr>
          <w:p>
            <w:pPr>
              <w:spacing w:line="320" w:lineRule="exact"/>
              <w:jc w:val="center"/>
              <w:rPr>
                <w:rFonts w:ascii="Times New Roman" w:hAnsi="Times New Roman" w:eastAsia="黑体"/>
                <w:bCs/>
                <w:color w:val="auto"/>
                <w:szCs w:val="21"/>
              </w:rPr>
            </w:pPr>
            <w:r>
              <w:rPr>
                <w:rFonts w:ascii="Times New Roman" w:hAnsi="Times New Roman" w:eastAsia="黑体"/>
                <w:bCs/>
                <w:color w:val="auto"/>
                <w:szCs w:val="21"/>
              </w:rPr>
              <w:t>（H）</w:t>
            </w:r>
          </w:p>
          <w:p>
            <w:pPr>
              <w:spacing w:line="320" w:lineRule="exact"/>
              <w:jc w:val="center"/>
              <w:rPr>
                <w:rFonts w:ascii="Times New Roman" w:hAnsi="Times New Roman" w:eastAsia="黑体"/>
                <w:bCs/>
                <w:color w:val="auto"/>
                <w:szCs w:val="21"/>
              </w:rPr>
            </w:pPr>
            <w:r>
              <w:rPr>
                <w:rFonts w:ascii="Times New Roman" w:hAnsi="Times New Roman" w:eastAsia="黑体"/>
                <w:color w:val="auto"/>
                <w:kern w:val="0"/>
                <w:szCs w:val="21"/>
              </w:rPr>
              <w:t>房屋建筑和市政基础设施工程竣工验收备案</w:t>
            </w:r>
          </w:p>
        </w:tc>
        <w:tc>
          <w:tcPr>
            <w:tcW w:w="1359" w:type="dxa"/>
            <w:gridSpan w:val="4"/>
            <w:shd w:val="clear" w:color="auto" w:fill="auto"/>
            <w:noWrap w:val="0"/>
            <w:vAlign w:val="center"/>
          </w:tcPr>
          <w:p>
            <w:pPr>
              <w:spacing w:line="320" w:lineRule="exact"/>
              <w:jc w:val="center"/>
              <w:rPr>
                <w:rFonts w:ascii="Times New Roman" w:hAnsi="Times New Roman"/>
                <w:color w:val="auto"/>
                <w:kern w:val="0"/>
                <w:szCs w:val="21"/>
              </w:rPr>
            </w:pPr>
            <w:r>
              <w:rPr>
                <w:rFonts w:ascii="Times New Roman" w:hAnsi="Times New Roman"/>
                <w:color w:val="auto"/>
                <w:kern w:val="0"/>
                <w:szCs w:val="21"/>
              </w:rPr>
              <w:t>备案建筑面积</w:t>
            </w:r>
            <w:r>
              <w:rPr>
                <w:rFonts w:ascii="Times New Roman" w:hAnsi="Times New Roman"/>
                <w:color w:val="auto"/>
                <w:kern w:val="0"/>
                <w:sz w:val="18"/>
                <w:szCs w:val="18"/>
              </w:rPr>
              <w:t>（</w:t>
            </w:r>
            <w:r>
              <w:rPr>
                <w:rFonts w:hint="eastAsia" w:ascii="Times New Roman" w:hAnsi="Times New Roman"/>
                <w:color w:val="auto"/>
                <w:kern w:val="0"/>
                <w:sz w:val="18"/>
                <w:szCs w:val="18"/>
              </w:rPr>
              <w:t>对应竣工</w:t>
            </w:r>
            <w:r>
              <w:rPr>
                <w:rFonts w:ascii="Times New Roman" w:hAnsi="Times New Roman"/>
                <w:color w:val="auto"/>
                <w:kern w:val="0"/>
                <w:sz w:val="18"/>
                <w:szCs w:val="18"/>
              </w:rPr>
              <w:t>测绘</w:t>
            </w:r>
            <w:r>
              <w:rPr>
                <w:rFonts w:hint="eastAsia" w:ascii="Times New Roman" w:hAnsi="Times New Roman"/>
                <w:color w:val="auto"/>
                <w:kern w:val="0"/>
                <w:sz w:val="18"/>
                <w:szCs w:val="18"/>
              </w:rPr>
              <w:t>报告）</w:t>
            </w:r>
          </w:p>
        </w:tc>
        <w:tc>
          <w:tcPr>
            <w:tcW w:w="3035" w:type="dxa"/>
            <w:gridSpan w:val="11"/>
            <w:shd w:val="clear" w:color="auto" w:fill="auto"/>
            <w:noWrap w:val="0"/>
            <w:vAlign w:val="center"/>
          </w:tcPr>
          <w:p>
            <w:pPr>
              <w:spacing w:line="320" w:lineRule="exact"/>
              <w:jc w:val="center"/>
              <w:rPr>
                <w:rFonts w:ascii="Times New Roman" w:hAnsi="Times New Roman"/>
                <w:color w:val="auto"/>
                <w:kern w:val="0"/>
                <w:szCs w:val="21"/>
              </w:rPr>
            </w:pPr>
            <w:r>
              <w:rPr>
                <w:rFonts w:hint="eastAsia" w:ascii="Times New Roman" w:hAnsi="Times New Roman"/>
                <w:color w:val="auto"/>
                <w:kern w:val="0"/>
                <w:szCs w:val="21"/>
              </w:rPr>
              <w:t xml:space="preserve">              </w:t>
            </w:r>
            <w:r>
              <w:rPr>
                <w:rFonts w:ascii="Times New Roman" w:hAnsi="Times New Roman"/>
                <w:color w:val="auto"/>
                <w:kern w:val="0"/>
                <w:szCs w:val="21"/>
              </w:rPr>
              <w:t>平方米</w:t>
            </w:r>
          </w:p>
          <w:p>
            <w:pPr>
              <w:spacing w:line="320" w:lineRule="exact"/>
              <w:jc w:val="center"/>
              <w:rPr>
                <w:rFonts w:ascii="Times New Roman" w:hAnsi="Times New Roman"/>
                <w:color w:val="auto"/>
                <w:kern w:val="0"/>
                <w:szCs w:val="21"/>
              </w:rPr>
            </w:pPr>
          </w:p>
        </w:tc>
        <w:tc>
          <w:tcPr>
            <w:tcW w:w="1561" w:type="dxa"/>
            <w:gridSpan w:val="6"/>
            <w:shd w:val="clear" w:color="auto" w:fill="auto"/>
            <w:noWrap w:val="0"/>
            <w:vAlign w:val="center"/>
          </w:tcPr>
          <w:p>
            <w:pPr>
              <w:spacing w:line="320" w:lineRule="exact"/>
              <w:ind w:firstLine="210" w:firstLineChars="100"/>
              <w:jc w:val="center"/>
              <w:rPr>
                <w:rFonts w:ascii="Times New Roman" w:hAnsi="Times New Roman"/>
                <w:color w:val="auto"/>
                <w:kern w:val="0"/>
                <w:szCs w:val="21"/>
              </w:rPr>
            </w:pPr>
            <w:r>
              <w:rPr>
                <w:rFonts w:ascii="Times New Roman" w:hAnsi="Times New Roman"/>
                <w:color w:val="auto"/>
                <w:kern w:val="0"/>
                <w:szCs w:val="21"/>
              </w:rPr>
              <w:t>备案单体数</w:t>
            </w:r>
          </w:p>
        </w:tc>
        <w:tc>
          <w:tcPr>
            <w:tcW w:w="2183" w:type="dxa"/>
            <w:gridSpan w:val="7"/>
            <w:shd w:val="clear" w:color="000000" w:fill="FFFFFF"/>
            <w:noWrap w:val="0"/>
            <w:vAlign w:val="center"/>
          </w:tcPr>
          <w:p>
            <w:pPr>
              <w:spacing w:line="320" w:lineRule="exact"/>
              <w:jc w:val="center"/>
              <w:rPr>
                <w:rFonts w:ascii="Times New Roman" w:hAnsi="Times New Roman"/>
                <w:color w:val="auto"/>
                <w:kern w:val="0"/>
                <w:szCs w:val="21"/>
              </w:rPr>
            </w:pPr>
          </w:p>
        </w:tc>
      </w:tr>
    </w:tbl>
    <w:p>
      <w:pPr>
        <w:jc w:val="left"/>
        <w:rPr>
          <w:rFonts w:hint="eastAsia" w:ascii="Times New Roman" w:hAnsi="Times New Roman" w:eastAsia="黑体"/>
          <w:color w:val="auto"/>
          <w:sz w:val="28"/>
          <w:szCs w:val="28"/>
          <w:lang w:val="en-US" w:eastAsia="zh-CN"/>
        </w:rPr>
      </w:pPr>
      <w:r>
        <w:rPr>
          <w:rFonts w:ascii="Times New Roman" w:hAnsi="Times New Roman" w:eastAsia="仿宋_GB2312"/>
          <w:color w:val="auto"/>
          <w:sz w:val="32"/>
          <w:szCs w:val="32"/>
        </w:rPr>
        <w:br w:type="page"/>
      </w: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4</w:t>
      </w:r>
    </w:p>
    <w:p>
      <w:pPr>
        <w:jc w:val="left"/>
        <w:rPr>
          <w:rFonts w:ascii="Times New Roman" w:hAnsi="Times New Roman" w:eastAsia="仿宋_GB2312"/>
          <w:color w:val="auto"/>
          <w:sz w:val="32"/>
          <w:szCs w:val="32"/>
        </w:rPr>
      </w:pPr>
    </w:p>
    <w:p>
      <w:pPr>
        <w:jc w:val="center"/>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舟山市</w:t>
      </w:r>
      <w:r>
        <w:rPr>
          <w:rFonts w:ascii="Times New Roman" w:hAnsi="Times New Roman" w:eastAsia="方正小标宋简体"/>
          <w:color w:val="auto"/>
          <w:kern w:val="0"/>
          <w:sz w:val="44"/>
          <w:szCs w:val="44"/>
        </w:rPr>
        <w:t>工程建设项目竣工联合验收申请材料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809"/>
        <w:gridCol w:w="4448"/>
        <w:gridCol w:w="1529"/>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339" w:type="dxa"/>
            <w:shd w:val="clear" w:color="000000" w:fill="FFFFFF"/>
            <w:noWrap w:val="0"/>
            <w:vAlign w:val="center"/>
          </w:tcPr>
          <w:p>
            <w:pPr>
              <w:spacing w:line="300" w:lineRule="exact"/>
              <w:jc w:val="center"/>
              <w:rPr>
                <w:rFonts w:ascii="Times New Roman" w:hAnsi="Times New Roman" w:eastAsia="黑体"/>
                <w:color w:val="auto"/>
                <w:kern w:val="0"/>
                <w:sz w:val="20"/>
                <w:szCs w:val="20"/>
              </w:rPr>
            </w:pPr>
            <w:r>
              <w:rPr>
                <w:rFonts w:ascii="Times New Roman" w:hAnsi="Times New Roman" w:eastAsia="黑体"/>
                <w:color w:val="auto"/>
                <w:kern w:val="0"/>
                <w:sz w:val="20"/>
                <w:szCs w:val="20"/>
              </w:rPr>
              <w:t>类别/事项</w:t>
            </w:r>
          </w:p>
        </w:tc>
        <w:tc>
          <w:tcPr>
            <w:tcW w:w="809" w:type="dxa"/>
            <w:shd w:val="clear" w:color="000000" w:fill="FFFFFF"/>
            <w:noWrap w:val="0"/>
            <w:vAlign w:val="center"/>
          </w:tcPr>
          <w:p>
            <w:pPr>
              <w:spacing w:line="300" w:lineRule="exact"/>
              <w:jc w:val="center"/>
              <w:rPr>
                <w:rFonts w:ascii="Times New Roman" w:hAnsi="Times New Roman" w:eastAsia="黑体"/>
                <w:color w:val="auto"/>
                <w:kern w:val="0"/>
                <w:sz w:val="22"/>
              </w:rPr>
            </w:pPr>
            <w:r>
              <w:rPr>
                <w:rFonts w:ascii="Times New Roman" w:hAnsi="Times New Roman" w:eastAsia="黑体"/>
                <w:color w:val="auto"/>
                <w:kern w:val="0"/>
                <w:sz w:val="22"/>
              </w:rPr>
              <w:t>序号</w:t>
            </w:r>
          </w:p>
        </w:tc>
        <w:tc>
          <w:tcPr>
            <w:tcW w:w="4448" w:type="dxa"/>
            <w:shd w:val="clear" w:color="000000" w:fill="FFFFFF"/>
            <w:noWrap w:val="0"/>
            <w:vAlign w:val="center"/>
          </w:tcPr>
          <w:p>
            <w:pPr>
              <w:spacing w:line="300" w:lineRule="exact"/>
              <w:jc w:val="center"/>
              <w:rPr>
                <w:rFonts w:ascii="Times New Roman" w:hAnsi="Times New Roman" w:eastAsia="黑体"/>
                <w:color w:val="auto"/>
                <w:kern w:val="0"/>
                <w:sz w:val="22"/>
              </w:rPr>
            </w:pPr>
            <w:r>
              <w:rPr>
                <w:rFonts w:ascii="Times New Roman" w:hAnsi="Times New Roman" w:eastAsia="黑体"/>
                <w:color w:val="auto"/>
                <w:kern w:val="0"/>
                <w:sz w:val="22"/>
              </w:rPr>
              <w:t>材料名称</w:t>
            </w:r>
          </w:p>
        </w:tc>
        <w:tc>
          <w:tcPr>
            <w:tcW w:w="1529" w:type="dxa"/>
            <w:shd w:val="clear" w:color="000000" w:fill="FFFFFF"/>
            <w:noWrap w:val="0"/>
            <w:vAlign w:val="center"/>
          </w:tcPr>
          <w:p>
            <w:pPr>
              <w:spacing w:line="300" w:lineRule="exact"/>
              <w:jc w:val="center"/>
              <w:rPr>
                <w:rFonts w:ascii="Times New Roman" w:hAnsi="Times New Roman" w:eastAsia="黑体"/>
                <w:color w:val="auto"/>
                <w:kern w:val="0"/>
                <w:sz w:val="22"/>
              </w:rPr>
            </w:pPr>
            <w:r>
              <w:rPr>
                <w:rFonts w:ascii="Times New Roman" w:hAnsi="Times New Roman" w:eastAsia="黑体"/>
                <w:color w:val="auto"/>
                <w:kern w:val="0"/>
                <w:sz w:val="22"/>
              </w:rPr>
              <w:t>材料来源</w:t>
            </w:r>
          </w:p>
        </w:tc>
        <w:tc>
          <w:tcPr>
            <w:tcW w:w="867" w:type="dxa"/>
            <w:shd w:val="clear" w:color="000000" w:fill="FFFFFF"/>
            <w:noWrap w:val="0"/>
            <w:vAlign w:val="center"/>
          </w:tcPr>
          <w:p>
            <w:pPr>
              <w:spacing w:line="300" w:lineRule="exact"/>
              <w:jc w:val="center"/>
              <w:rPr>
                <w:rFonts w:ascii="Times New Roman" w:hAnsi="Times New Roman" w:eastAsia="黑体"/>
                <w:color w:val="auto"/>
                <w:kern w:val="0"/>
                <w:sz w:val="22"/>
              </w:rPr>
            </w:pPr>
            <w:r>
              <w:rPr>
                <w:rFonts w:ascii="Times New Roman" w:hAnsi="Times New Roman" w:eastAsia="黑体"/>
                <w:color w:val="auto"/>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39" w:type="dxa"/>
            <w:vMerge w:val="restart"/>
            <w:shd w:val="clear" w:color="000000" w:fill="FFFFFF"/>
            <w:noWrap w:val="0"/>
            <w:vAlign w:val="center"/>
          </w:tcPr>
          <w:p>
            <w:pPr>
              <w:spacing w:line="300" w:lineRule="exact"/>
              <w:jc w:val="center"/>
              <w:rPr>
                <w:rFonts w:ascii="Times New Roman" w:hAnsi="Times New Roman" w:eastAsia="黑体"/>
                <w:color w:val="auto"/>
                <w:kern w:val="0"/>
                <w:szCs w:val="21"/>
              </w:rPr>
            </w:pPr>
            <w:r>
              <w:rPr>
                <w:rFonts w:ascii="Times New Roman" w:hAnsi="Times New Roman" w:eastAsia="黑体"/>
                <w:bCs/>
                <w:color w:val="auto"/>
                <w:kern w:val="0"/>
                <w:szCs w:val="21"/>
              </w:rPr>
              <w:t>（一）</w:t>
            </w:r>
            <w:r>
              <w:rPr>
                <w:rFonts w:ascii="Times New Roman" w:hAnsi="Times New Roman" w:eastAsia="黑体"/>
                <w:color w:val="auto"/>
                <w:kern w:val="0"/>
                <w:szCs w:val="21"/>
              </w:rPr>
              <w:t>共性材料</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浙江省工程建设项目竣工联合验收申请表</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填报</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企业营业执照或者</w:t>
            </w:r>
            <w:r>
              <w:rPr>
                <w:rFonts w:hint="eastAsia" w:ascii="Times New Roman" w:hAnsi="Times New Roman"/>
                <w:color w:val="auto"/>
                <w:kern w:val="0"/>
                <w:szCs w:val="21"/>
              </w:rPr>
              <w:t>统一社会信用代码</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iCs/>
                <w:color w:val="auto"/>
                <w:kern w:val="0"/>
                <w:szCs w:val="21"/>
              </w:rPr>
            </w:pPr>
            <w:r>
              <w:rPr>
                <w:rFonts w:ascii="Times New Roman" w:hAnsi="Times New Roman"/>
                <w:iCs/>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3</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法定代表人身份证</w:t>
            </w:r>
            <w:r>
              <w:rPr>
                <w:rFonts w:hint="eastAsia" w:ascii="Times New Roman" w:hAnsi="Times New Roman"/>
                <w:color w:val="auto"/>
                <w:kern w:val="0"/>
                <w:szCs w:val="21"/>
              </w:rPr>
              <w:t>件</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4</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委托他人办理的</w:t>
            </w:r>
            <w:r>
              <w:rPr>
                <w:rFonts w:hint="eastAsia" w:ascii="Times New Roman" w:hAnsi="Times New Roman"/>
                <w:color w:val="auto"/>
                <w:kern w:val="0"/>
                <w:szCs w:val="21"/>
              </w:rPr>
              <w:t>授权</w:t>
            </w:r>
            <w:r>
              <w:rPr>
                <w:rFonts w:ascii="Times New Roman" w:hAnsi="Times New Roman"/>
                <w:color w:val="auto"/>
                <w:kern w:val="0"/>
                <w:szCs w:val="21"/>
              </w:rPr>
              <w:t>委托书（附被委托人身份证</w:t>
            </w:r>
            <w:r>
              <w:rPr>
                <w:rFonts w:hint="eastAsia" w:ascii="Times New Roman" w:hAnsi="Times New Roman"/>
                <w:color w:val="auto"/>
                <w:kern w:val="0"/>
                <w:szCs w:val="21"/>
              </w:rPr>
              <w:t>件</w:t>
            </w:r>
            <w:r>
              <w:rPr>
                <w:rFonts w:ascii="Times New Roman" w:hAnsi="Times New Roman"/>
                <w:color w:val="auto"/>
                <w:kern w:val="0"/>
                <w:szCs w:val="21"/>
              </w:rPr>
              <w:t>）</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非必要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39" w:type="dxa"/>
            <w:vMerge w:val="continue"/>
            <w:shd w:val="clear" w:color="000000" w:fill="FFFFFF"/>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5</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r>
              <w:rPr>
                <w:rFonts w:hint="eastAsia" w:ascii="Times New Roman" w:hAnsi="Times New Roman"/>
                <w:color w:val="auto"/>
                <w:kern w:val="0"/>
                <w:szCs w:val="21"/>
              </w:rPr>
              <w:t>国有建设用地使用权出让</w:t>
            </w:r>
            <w:r>
              <w:rPr>
                <w:rFonts w:ascii="Times New Roman" w:hAnsi="Times New Roman"/>
                <w:color w:val="auto"/>
                <w:kern w:val="0"/>
                <w:szCs w:val="21"/>
              </w:rPr>
              <w:t>合同（</w:t>
            </w:r>
            <w:r>
              <w:rPr>
                <w:rFonts w:hint="eastAsia" w:ascii="Times New Roman" w:hAnsi="Times New Roman"/>
                <w:color w:val="auto"/>
                <w:kern w:val="0"/>
                <w:szCs w:val="21"/>
              </w:rPr>
              <w:t>国有建设用地</w:t>
            </w:r>
            <w:r>
              <w:rPr>
                <w:rFonts w:ascii="Times New Roman" w:hAnsi="Times New Roman"/>
                <w:color w:val="auto"/>
                <w:kern w:val="0"/>
                <w:szCs w:val="21"/>
              </w:rPr>
              <w:t>划拨决定书）（含规划条件）</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6</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建设工程规划许可证及附件</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7</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建筑工程施工许可证</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8</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工程竣工图纸（含人防、消防、防雷等技术资料）</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9</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竣工综合测绘报告（成果、图件）</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39" w:type="dxa"/>
            <w:vMerge w:val="continue"/>
            <w:shd w:val="clear" w:color="auto" w:fill="auto"/>
            <w:noWrap w:val="0"/>
            <w:vAlign w:val="center"/>
          </w:tcPr>
          <w:p>
            <w:pPr>
              <w:spacing w:line="300" w:lineRule="exact"/>
              <w:jc w:val="left"/>
              <w:rPr>
                <w:rFonts w:ascii="Times New Roman" w:hAnsi="Times New Roman" w:eastAsia="黑体"/>
                <w:bCs/>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10</w:t>
            </w:r>
          </w:p>
        </w:tc>
        <w:tc>
          <w:tcPr>
            <w:tcW w:w="4448" w:type="dxa"/>
            <w:shd w:val="clear" w:color="auto" w:fill="auto"/>
            <w:noWrap w:val="0"/>
            <w:vAlign w:val="center"/>
          </w:tcPr>
          <w:p>
            <w:pPr>
              <w:spacing w:line="300" w:lineRule="exact"/>
              <w:jc w:val="left"/>
              <w:rPr>
                <w:rFonts w:ascii="Times New Roman" w:hAnsi="Times New Roman"/>
                <w:color w:val="auto"/>
                <w:kern w:val="0"/>
                <w:szCs w:val="21"/>
              </w:rPr>
            </w:pPr>
            <w:bookmarkStart w:id="5" w:name="_Hlk77670746"/>
            <w:r>
              <w:rPr>
                <w:rFonts w:ascii="Times New Roman" w:hAnsi="Times New Roman"/>
                <w:color w:val="auto"/>
                <w:kern w:val="0"/>
                <w:szCs w:val="21"/>
              </w:rPr>
              <w:t>房屋建筑和市政基础设施工程竣工验收报告</w:t>
            </w:r>
            <w:bookmarkEnd w:id="5"/>
            <w:r>
              <w:rPr>
                <w:rFonts w:ascii="Times New Roman" w:hAnsi="Times New Roman"/>
                <w:color w:val="auto"/>
                <w:szCs w:val="21"/>
                <w:lang w:bidi="ar"/>
              </w:rPr>
              <w:t>（含建筑工程竣工验收消防查验报告）</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共享（或者上传）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1339" w:type="dxa"/>
            <w:vMerge w:val="restart"/>
            <w:shd w:val="clear" w:color="000000" w:fill="FFFFFF"/>
            <w:noWrap w:val="0"/>
            <w:vAlign w:val="center"/>
          </w:tcPr>
          <w:p>
            <w:pPr>
              <w:spacing w:line="300" w:lineRule="exact"/>
              <w:jc w:val="left"/>
              <w:rPr>
                <w:rFonts w:ascii="Times New Roman" w:hAnsi="Times New Roman" w:eastAsia="黑体"/>
                <w:color w:val="auto"/>
                <w:kern w:val="0"/>
                <w:szCs w:val="21"/>
              </w:rPr>
            </w:pPr>
            <w:r>
              <w:rPr>
                <w:rFonts w:ascii="Times New Roman" w:hAnsi="Times New Roman" w:eastAsia="黑体"/>
                <w:bCs/>
                <w:color w:val="auto"/>
                <w:kern w:val="0"/>
                <w:szCs w:val="21"/>
              </w:rPr>
              <w:t>（二）</w:t>
            </w:r>
            <w:r>
              <w:rPr>
                <w:rFonts w:ascii="Times New Roman" w:hAnsi="Times New Roman" w:eastAsia="黑体"/>
                <w:color w:val="auto"/>
                <w:kern w:val="0"/>
                <w:szCs w:val="21"/>
              </w:rPr>
              <w:t>建设工程竣工规划核实及用地复核验收</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11</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hint="eastAsia" w:ascii="Times New Roman" w:hAnsi="Times New Roman"/>
                <w:color w:val="auto"/>
                <w:kern w:val="0"/>
                <w:szCs w:val="21"/>
              </w:rPr>
              <w:t>国有建设用地使用权出让</w:t>
            </w:r>
            <w:r>
              <w:rPr>
                <w:rFonts w:ascii="Times New Roman" w:hAnsi="Times New Roman"/>
                <w:color w:val="auto"/>
                <w:kern w:val="0"/>
                <w:szCs w:val="21"/>
              </w:rPr>
              <w:t>合同（</w:t>
            </w:r>
            <w:r>
              <w:rPr>
                <w:rFonts w:hint="eastAsia" w:ascii="Times New Roman" w:hAnsi="Times New Roman"/>
                <w:color w:val="auto"/>
                <w:kern w:val="0"/>
                <w:szCs w:val="21"/>
              </w:rPr>
              <w:t>国有建设用地</w:t>
            </w:r>
            <w:r>
              <w:rPr>
                <w:rFonts w:ascii="Times New Roman" w:hAnsi="Times New Roman"/>
                <w:color w:val="auto"/>
                <w:kern w:val="0"/>
                <w:szCs w:val="21"/>
              </w:rPr>
              <w:t>划拨决定书）有约定的，需提供有关部门出具的配建项目建设完成情况</w:t>
            </w:r>
            <w:r>
              <w:rPr>
                <w:rFonts w:hint="eastAsia" w:ascii="Times New Roman" w:hAnsi="Times New Roman"/>
                <w:color w:val="auto"/>
                <w:kern w:val="0"/>
                <w:szCs w:val="21"/>
              </w:rPr>
              <w:t>材</w:t>
            </w:r>
            <w:r>
              <w:rPr>
                <w:rFonts w:ascii="Times New Roman" w:hAnsi="Times New Roman"/>
                <w:color w:val="auto"/>
                <w:kern w:val="0"/>
                <w:szCs w:val="21"/>
              </w:rPr>
              <w:t>料</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1339" w:type="dxa"/>
            <w:vMerge w:val="continue"/>
            <w:shd w:val="clear" w:color="auto" w:fill="auto"/>
            <w:noWrap w:val="0"/>
            <w:vAlign w:val="center"/>
          </w:tcPr>
          <w:p>
            <w:pPr>
              <w:spacing w:line="300" w:lineRule="exact"/>
              <w:jc w:val="center"/>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12</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工业项目需提供固定资产投资审计（核定）报告</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restart"/>
            <w:shd w:val="clear" w:color="000000" w:fill="FFFFFF"/>
            <w:noWrap w:val="0"/>
            <w:vAlign w:val="center"/>
          </w:tcPr>
          <w:p>
            <w:pPr>
              <w:spacing w:line="300" w:lineRule="exact"/>
              <w:jc w:val="left"/>
              <w:rPr>
                <w:rFonts w:ascii="Times New Roman" w:hAnsi="Times New Roman" w:eastAsia="黑体"/>
                <w:color w:val="auto"/>
                <w:kern w:val="0"/>
                <w:szCs w:val="21"/>
              </w:rPr>
            </w:pPr>
            <w:r>
              <w:rPr>
                <w:rFonts w:ascii="Times New Roman" w:hAnsi="Times New Roman" w:eastAsia="黑体"/>
                <w:bCs/>
                <w:color w:val="auto"/>
                <w:kern w:val="0"/>
                <w:szCs w:val="21"/>
              </w:rPr>
              <w:t>（三）</w:t>
            </w:r>
            <w:r>
              <w:rPr>
                <w:rFonts w:ascii="Times New Roman" w:hAnsi="Times New Roman" w:eastAsia="黑体"/>
                <w:color w:val="auto"/>
                <w:kern w:val="0"/>
                <w:szCs w:val="21"/>
              </w:rPr>
              <w:t>人防工程或者兼顾人防需要的地下工程竣工验收备案</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13</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防护功能平战转换实施方案</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14</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人防工程防护设备检测报告</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15</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人防（兼顾）工程单元登记表</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16</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szCs w:val="21"/>
                <w:lang w:bidi="ar"/>
              </w:rPr>
              <w:t>人防（兼顾）工程竣工验收报告</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jc w:val="center"/>
        </w:trPr>
        <w:tc>
          <w:tcPr>
            <w:tcW w:w="1339" w:type="dxa"/>
            <w:shd w:val="clear" w:color="000000" w:fill="FFFFFF"/>
            <w:noWrap w:val="0"/>
            <w:vAlign w:val="center"/>
          </w:tcPr>
          <w:p>
            <w:pPr>
              <w:spacing w:line="300" w:lineRule="exact"/>
              <w:jc w:val="left"/>
              <w:rPr>
                <w:rFonts w:ascii="Times New Roman" w:hAnsi="Times New Roman" w:eastAsia="黑体"/>
                <w:color w:val="auto"/>
                <w:kern w:val="0"/>
                <w:szCs w:val="21"/>
              </w:rPr>
            </w:pPr>
            <w:bookmarkStart w:id="6" w:name="_Hlk77668827"/>
            <w:r>
              <w:rPr>
                <w:rFonts w:ascii="Times New Roman" w:hAnsi="Times New Roman" w:eastAsia="黑体"/>
                <w:bCs/>
                <w:color w:val="auto"/>
                <w:kern w:val="0"/>
                <w:szCs w:val="21"/>
              </w:rPr>
              <w:t>（四）</w:t>
            </w:r>
            <w:r>
              <w:rPr>
                <w:rFonts w:ascii="Times New Roman" w:hAnsi="Times New Roman" w:eastAsia="黑体"/>
                <w:color w:val="auto"/>
                <w:kern w:val="0"/>
                <w:szCs w:val="21"/>
              </w:rPr>
              <w:t>建设工程消防验收（备案）</w:t>
            </w:r>
            <w:bookmarkEnd w:id="6"/>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17</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建设工程消防设计审查意见书（或者施工图设计文件消防审查合格书）</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1339" w:type="dxa"/>
            <w:shd w:val="clear" w:color="000000" w:fill="FFFFFF"/>
            <w:noWrap w:val="0"/>
            <w:vAlign w:val="center"/>
          </w:tcPr>
          <w:p>
            <w:pPr>
              <w:spacing w:line="300" w:lineRule="exact"/>
              <w:jc w:val="left"/>
              <w:rPr>
                <w:rFonts w:ascii="Times New Roman" w:hAnsi="Times New Roman" w:eastAsia="黑体"/>
                <w:color w:val="auto"/>
                <w:kern w:val="0"/>
                <w:szCs w:val="21"/>
              </w:rPr>
            </w:pPr>
            <w:r>
              <w:rPr>
                <w:rFonts w:ascii="Times New Roman" w:hAnsi="Times New Roman" w:eastAsia="黑体"/>
                <w:bCs/>
                <w:color w:val="auto"/>
                <w:kern w:val="0"/>
                <w:szCs w:val="21"/>
              </w:rPr>
              <w:t>（五）</w:t>
            </w:r>
            <w:r>
              <w:rPr>
                <w:rFonts w:ascii="Times New Roman" w:hAnsi="Times New Roman" w:eastAsia="黑体"/>
                <w:color w:val="auto"/>
                <w:kern w:val="0"/>
                <w:szCs w:val="21"/>
              </w:rPr>
              <w:t>雷电防护装置竣工验收</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18</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防雷产品出厂合格证和安装记录</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1339" w:type="dxa"/>
            <w:shd w:val="clear" w:color="auto" w:fill="auto"/>
            <w:noWrap w:val="0"/>
            <w:vAlign w:val="center"/>
          </w:tcPr>
          <w:p>
            <w:pPr>
              <w:spacing w:line="300" w:lineRule="exact"/>
              <w:jc w:val="left"/>
              <w:rPr>
                <w:rFonts w:ascii="Times New Roman" w:hAnsi="Times New Roman" w:eastAsia="黑体"/>
                <w:bCs/>
                <w:color w:val="auto"/>
                <w:kern w:val="0"/>
                <w:szCs w:val="21"/>
              </w:rPr>
            </w:pPr>
            <w:r>
              <w:rPr>
                <w:rFonts w:ascii="Times New Roman" w:hAnsi="Times New Roman" w:eastAsia="黑体"/>
                <w:bCs/>
                <w:color w:val="auto"/>
                <w:kern w:val="0"/>
                <w:szCs w:val="21"/>
              </w:rPr>
              <w:t>（六）</w:t>
            </w:r>
            <w:r>
              <w:rPr>
                <w:rFonts w:ascii="Times New Roman" w:hAnsi="Times New Roman" w:eastAsia="黑体"/>
                <w:color w:val="auto"/>
                <w:kern w:val="0"/>
                <w:szCs w:val="21"/>
              </w:rPr>
              <w:t>建设工程（含地下管线工程）档案验收</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19</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符合档案归档规范验收要求的承诺书或者</w:t>
            </w:r>
            <w:r>
              <w:rPr>
                <w:rFonts w:hint="eastAsia" w:ascii="Times New Roman" w:hAnsi="Times New Roman"/>
                <w:color w:val="auto"/>
                <w:kern w:val="0"/>
                <w:szCs w:val="21"/>
              </w:rPr>
              <w:t>说明材料</w:t>
            </w:r>
            <w:r>
              <w:rPr>
                <w:rFonts w:ascii="Times New Roman" w:hAnsi="Times New Roman"/>
                <w:color w:val="auto"/>
                <w:kern w:val="0"/>
                <w:szCs w:val="21"/>
              </w:rPr>
              <w:t>（案卷目录）</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1339" w:type="dxa"/>
            <w:vMerge w:val="restart"/>
            <w:shd w:val="clear" w:color="auto" w:fill="auto"/>
            <w:noWrap w:val="0"/>
            <w:vAlign w:val="center"/>
          </w:tcPr>
          <w:p>
            <w:pPr>
              <w:spacing w:line="300" w:lineRule="exact"/>
              <w:jc w:val="left"/>
              <w:rPr>
                <w:rFonts w:ascii="Times New Roman" w:hAnsi="Times New Roman" w:eastAsia="黑体"/>
                <w:color w:val="auto"/>
                <w:kern w:val="0"/>
                <w:szCs w:val="21"/>
              </w:rPr>
            </w:pPr>
            <w:r>
              <w:rPr>
                <w:rFonts w:ascii="Times New Roman" w:hAnsi="Times New Roman" w:eastAsia="黑体"/>
                <w:bCs/>
                <w:color w:val="auto"/>
                <w:kern w:val="0"/>
                <w:szCs w:val="21"/>
              </w:rPr>
              <w:t>（七）</w:t>
            </w:r>
            <w:r>
              <w:rPr>
                <w:rFonts w:ascii="Times New Roman" w:hAnsi="Times New Roman" w:eastAsia="黑体"/>
                <w:color w:val="auto"/>
                <w:kern w:val="0"/>
                <w:szCs w:val="21"/>
              </w:rPr>
              <w:t>房屋建筑和市政基础设施工程竣工验收备案</w:t>
            </w: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20</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建设工程规划核实确认书</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容缺受理，</w:t>
            </w:r>
            <w:r>
              <w:rPr>
                <w:rFonts w:hint="eastAsia" w:ascii="Times New Roman" w:hAnsi="Times New Roman"/>
                <w:color w:val="auto"/>
                <w:kern w:val="0"/>
                <w:szCs w:val="21"/>
              </w:rPr>
              <w:t>相关事项办结后</w:t>
            </w: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21</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建设工程档案验收意见书</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容缺受理，</w:t>
            </w:r>
            <w:r>
              <w:rPr>
                <w:rFonts w:hint="eastAsia" w:ascii="Times New Roman" w:hAnsi="Times New Roman"/>
                <w:color w:val="auto"/>
                <w:kern w:val="0"/>
                <w:szCs w:val="21"/>
              </w:rPr>
              <w:t>相关事项办结后</w:t>
            </w: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22</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消防验收合格意见或者消防备案文件</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容缺受理，</w:t>
            </w:r>
            <w:r>
              <w:rPr>
                <w:rFonts w:hint="eastAsia" w:ascii="Times New Roman" w:hAnsi="Times New Roman"/>
                <w:color w:val="auto"/>
                <w:kern w:val="0"/>
                <w:szCs w:val="21"/>
              </w:rPr>
              <w:t>相关事项办结后</w:t>
            </w:r>
            <w:r>
              <w:rPr>
                <w:rFonts w:ascii="Times New Roman" w:hAnsi="Times New Roman"/>
                <w:color w:val="auto"/>
                <w:kern w:val="0"/>
                <w:szCs w:val="21"/>
              </w:rPr>
              <w:t>共享</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23</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bookmarkStart w:id="7" w:name="_Hlk77671000"/>
            <w:r>
              <w:rPr>
                <w:rFonts w:ascii="Times New Roman" w:hAnsi="Times New Roman"/>
                <w:color w:val="auto"/>
                <w:kern w:val="0"/>
                <w:szCs w:val="21"/>
              </w:rPr>
              <w:t>施工单位签署的工程质量保修书（含人防）</w:t>
            </w:r>
            <w:bookmarkEnd w:id="7"/>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24</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住宅质量保证书（住宅工程需提供）</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非必要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25</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住宅使用说明书（住宅工程需提供）</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非必要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26</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ascii="Times New Roman" w:hAnsi="Times New Roman"/>
                <w:color w:val="auto"/>
                <w:kern w:val="0"/>
                <w:szCs w:val="21"/>
              </w:rPr>
              <w:t>白蚁预防</w:t>
            </w:r>
            <w:r>
              <w:rPr>
                <w:rFonts w:hint="eastAsia" w:ascii="Times New Roman" w:hAnsi="Times New Roman"/>
                <w:color w:val="auto"/>
                <w:kern w:val="0"/>
                <w:szCs w:val="21"/>
              </w:rPr>
              <w:t>有关材料</w:t>
            </w:r>
            <w:r>
              <w:rPr>
                <w:rFonts w:ascii="Times New Roman" w:hAnsi="Times New Roman"/>
                <w:color w:val="auto"/>
                <w:kern w:val="0"/>
                <w:szCs w:val="21"/>
              </w:rPr>
              <w:t>（</w:t>
            </w:r>
            <w:r>
              <w:rPr>
                <w:rFonts w:hint="eastAsia" w:ascii="Times New Roman" w:hAnsi="Times New Roman"/>
                <w:color w:val="auto"/>
                <w:kern w:val="0"/>
                <w:szCs w:val="21"/>
              </w:rPr>
              <w:t>房屋建筑工程需提供</w:t>
            </w:r>
            <w:r>
              <w:rPr>
                <w:rFonts w:ascii="Times New Roman" w:hAnsi="Times New Roman"/>
                <w:color w:val="auto"/>
                <w:kern w:val="0"/>
                <w:szCs w:val="21"/>
              </w:rPr>
              <w:t>）</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ascii="Times New Roman" w:hAnsi="Times New Roman"/>
                <w:color w:val="auto"/>
                <w:kern w:val="0"/>
                <w:szCs w:val="21"/>
              </w:rPr>
              <w:t>必要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339" w:type="dxa"/>
            <w:vMerge w:val="continue"/>
            <w:shd w:val="clear" w:color="auto" w:fill="auto"/>
            <w:noWrap w:val="0"/>
            <w:vAlign w:val="center"/>
          </w:tcPr>
          <w:p>
            <w:pPr>
              <w:spacing w:line="300" w:lineRule="exact"/>
              <w:jc w:val="left"/>
              <w:rPr>
                <w:rFonts w:ascii="Times New Roman" w:hAnsi="Times New Roman" w:eastAsia="黑体"/>
                <w:color w:val="auto"/>
                <w:kern w:val="0"/>
                <w:szCs w:val="21"/>
              </w:rPr>
            </w:pPr>
          </w:p>
        </w:tc>
        <w:tc>
          <w:tcPr>
            <w:tcW w:w="809" w:type="dxa"/>
            <w:shd w:val="clear" w:color="000000" w:fill="FFFFFF"/>
            <w:noWrap w:val="0"/>
            <w:vAlign w:val="center"/>
          </w:tcPr>
          <w:p>
            <w:pPr>
              <w:spacing w:line="300" w:lineRule="exact"/>
              <w:jc w:val="center"/>
              <w:rPr>
                <w:rFonts w:ascii="Times New Roman" w:hAnsi="Times New Roman"/>
                <w:color w:val="auto"/>
                <w:kern w:val="0"/>
                <w:szCs w:val="21"/>
              </w:rPr>
            </w:pPr>
            <w:r>
              <w:rPr>
                <w:rFonts w:hint="eastAsia" w:ascii="Times New Roman" w:hAnsi="Times New Roman"/>
                <w:color w:val="auto"/>
                <w:kern w:val="0"/>
                <w:szCs w:val="21"/>
              </w:rPr>
              <w:t>27</w:t>
            </w:r>
          </w:p>
        </w:tc>
        <w:tc>
          <w:tcPr>
            <w:tcW w:w="4448" w:type="dxa"/>
            <w:shd w:val="clear" w:color="000000" w:fill="FFFFFF"/>
            <w:noWrap w:val="0"/>
            <w:vAlign w:val="center"/>
          </w:tcPr>
          <w:p>
            <w:pPr>
              <w:spacing w:line="300" w:lineRule="exact"/>
              <w:jc w:val="left"/>
              <w:rPr>
                <w:rFonts w:ascii="Times New Roman" w:hAnsi="Times New Roman"/>
                <w:color w:val="auto"/>
                <w:kern w:val="0"/>
                <w:szCs w:val="21"/>
              </w:rPr>
            </w:pPr>
            <w:r>
              <w:rPr>
                <w:rFonts w:hint="eastAsia" w:ascii="Times New Roman" w:hAnsi="Times New Roman"/>
                <w:color w:val="auto"/>
                <w:kern w:val="0"/>
                <w:szCs w:val="21"/>
              </w:rPr>
              <w:t>保修责任承接说明材料（住宅工程需提供）</w:t>
            </w:r>
          </w:p>
        </w:tc>
        <w:tc>
          <w:tcPr>
            <w:tcW w:w="1529" w:type="dxa"/>
            <w:shd w:val="clear" w:color="000000" w:fill="FFFFFF"/>
            <w:noWrap w:val="0"/>
            <w:vAlign w:val="center"/>
          </w:tcPr>
          <w:p>
            <w:pPr>
              <w:spacing w:line="300" w:lineRule="exact"/>
              <w:jc w:val="center"/>
              <w:rPr>
                <w:rFonts w:ascii="Times New Roman" w:hAnsi="Times New Roman"/>
                <w:color w:val="auto"/>
                <w:kern w:val="0"/>
                <w:szCs w:val="21"/>
              </w:rPr>
            </w:pPr>
            <w:r>
              <w:rPr>
                <w:rFonts w:hint="eastAsia" w:ascii="Times New Roman" w:hAnsi="Times New Roman"/>
                <w:color w:val="auto"/>
                <w:kern w:val="0"/>
                <w:szCs w:val="21"/>
              </w:rPr>
              <w:t>上传</w:t>
            </w:r>
          </w:p>
        </w:tc>
        <w:tc>
          <w:tcPr>
            <w:tcW w:w="867" w:type="dxa"/>
            <w:shd w:val="clear" w:color="000000" w:fill="FFFFFF"/>
            <w:noWrap w:val="0"/>
            <w:vAlign w:val="center"/>
          </w:tcPr>
          <w:p>
            <w:pPr>
              <w:spacing w:line="300" w:lineRule="exact"/>
              <w:jc w:val="center"/>
              <w:rPr>
                <w:rFonts w:ascii="Times New Roman" w:hAnsi="Times New Roman"/>
                <w:color w:val="auto"/>
                <w:kern w:val="0"/>
                <w:szCs w:val="21"/>
              </w:rPr>
            </w:pPr>
            <w:r>
              <w:rPr>
                <w:rFonts w:hint="eastAsia" w:ascii="Times New Roman" w:hAnsi="Times New Roman"/>
                <w:color w:val="auto"/>
                <w:kern w:val="0"/>
                <w:szCs w:val="21"/>
              </w:rPr>
              <w:t>非必要</w:t>
            </w:r>
          </w:p>
        </w:tc>
      </w:tr>
    </w:tbl>
    <w:p>
      <w:pPr>
        <w:spacing w:line="400" w:lineRule="exact"/>
        <w:rPr>
          <w:rFonts w:ascii="Times New Roman" w:hAnsi="Times New Roman" w:eastAsia="楷体_GB2312"/>
          <w:color w:val="auto"/>
          <w:sz w:val="24"/>
          <w:szCs w:val="24"/>
        </w:rPr>
      </w:pPr>
    </w:p>
    <w:p>
      <w:pPr>
        <w:spacing w:line="400" w:lineRule="exact"/>
        <w:ind w:firstLine="480" w:firstLineChars="200"/>
        <w:rPr>
          <w:rFonts w:ascii="Times New Roman" w:hAnsi="Times New Roman" w:eastAsia="楷体_GB2312"/>
          <w:color w:val="auto"/>
          <w:sz w:val="24"/>
          <w:szCs w:val="24"/>
        </w:rPr>
      </w:pPr>
    </w:p>
    <w:p>
      <w:pPr>
        <w:spacing w:line="400" w:lineRule="exact"/>
        <w:ind w:firstLine="480" w:firstLineChars="200"/>
        <w:rPr>
          <w:rFonts w:ascii="Times New Roman" w:hAnsi="Times New Roman" w:eastAsia="楷体_GB2312"/>
          <w:color w:val="auto"/>
          <w:sz w:val="24"/>
          <w:szCs w:val="24"/>
        </w:rPr>
      </w:pPr>
    </w:p>
    <w:p>
      <w:pPr>
        <w:spacing w:line="400" w:lineRule="exact"/>
        <w:ind w:firstLine="480" w:firstLineChars="200"/>
        <w:rPr>
          <w:rFonts w:ascii="Times New Roman" w:hAnsi="Times New Roman" w:eastAsia="楷体_GB2312"/>
          <w:color w:val="auto"/>
          <w:sz w:val="24"/>
          <w:szCs w:val="24"/>
        </w:rPr>
      </w:pPr>
    </w:p>
    <w:p>
      <w:pPr>
        <w:spacing w:line="400" w:lineRule="exact"/>
        <w:rPr>
          <w:rFonts w:hint="eastAsia" w:ascii="Times New Roman" w:hAnsi="Times New Roman" w:eastAsia="黑体"/>
          <w:color w:val="auto"/>
          <w:sz w:val="32"/>
          <w:szCs w:val="32"/>
          <w:lang w:val="en-US" w:eastAsia="zh-CN"/>
        </w:rPr>
      </w:pP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5</w:t>
      </w:r>
    </w:p>
    <w:p>
      <w:pPr>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工程建设项目监管验收服务集成改革流程图</w:t>
      </w:r>
    </w:p>
    <w:p>
      <w:pPr>
        <w:rPr>
          <w:rFonts w:ascii="Times New Roman" w:hAnsi="Times New Roman" w:eastAsia="方正小标宋简体"/>
          <w:color w:val="auto"/>
          <w:sz w:val="44"/>
          <w:szCs w:val="44"/>
        </w:rPr>
        <w:sectPr>
          <w:footerReference r:id="rId3" w:type="default"/>
          <w:pgSz w:w="11906" w:h="16838"/>
          <w:pgMar w:top="1644" w:right="1644" w:bottom="1644" w:left="1644" w:header="851" w:footer="992" w:gutter="0"/>
          <w:cols w:space="720" w:num="1"/>
          <w:docGrid w:type="lines" w:linePitch="312" w:charSpace="0"/>
        </w:sectPr>
      </w:pPr>
      <w:r>
        <w:rPr>
          <w:rFonts w:ascii="Times New Roman" w:hAnsi="Times New Roman"/>
          <w:color w:val="auto"/>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7125970</wp:posOffset>
                </wp:positionV>
                <wp:extent cx="5179695" cy="602615"/>
                <wp:effectExtent l="0" t="0" r="1905" b="6985"/>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179695" cy="602615"/>
                        </a:xfrm>
                        <a:prstGeom prst="rect">
                          <a:avLst/>
                        </a:prstGeom>
                        <a:solidFill>
                          <a:srgbClr val="FFFFFF"/>
                        </a:solidFill>
                        <a:ln>
                          <a:noFill/>
                        </a:ln>
                        <a:effectLst/>
                      </wps:spPr>
                      <wps:txbx>
                        <w:txbxContent>
                          <w:p>
                            <w:pPr>
                              <w:spacing w:line="380" w:lineRule="exact"/>
                              <w:ind w:left="1050" w:hanging="1050" w:hangingChars="500"/>
                              <w:rPr>
                                <w:rFonts w:ascii="楷体_GB2312" w:hAnsi="楷体_GB2312" w:eastAsia="楷体_GB2312" w:cs="楷体_GB2312"/>
                                <w:szCs w:val="21"/>
                              </w:rPr>
                            </w:pPr>
                            <w:r>
                              <w:rPr>
                                <w:rFonts w:hint="eastAsia" w:ascii="楷体_GB2312" w:hAnsi="楷体_GB2312" w:eastAsia="楷体_GB2312" w:cs="楷体_GB2312"/>
                                <w:szCs w:val="21"/>
                              </w:rPr>
                              <w:t>注： “3.0平台”是指投资项目在线审批监管平台3.0（工程建设项目审批管理系统2.0）</w:t>
                            </w:r>
                          </w:p>
                          <w:p>
                            <w:pPr>
                              <w:spacing w:line="380" w:lineRule="exact"/>
                              <w:ind w:firstLine="420" w:firstLineChars="200"/>
                              <w:rPr>
                                <w:rFonts w:ascii="楷体_GB2312" w:hAnsi="楷体_GB2312" w:eastAsia="楷体_GB2312" w:cs="楷体_GB2312"/>
                                <w:szCs w:val="21"/>
                              </w:rPr>
                            </w:pPr>
                            <w:r>
                              <w:rPr>
                                <w:rFonts w:hint="eastAsia" w:ascii="楷体_GB2312" w:hAnsi="楷体_GB2312" w:eastAsia="楷体_GB2312" w:cs="楷体_GB2312"/>
                                <w:szCs w:val="21"/>
                              </w:rPr>
                              <w:t>“浙里建”是指浙里工程建设现场管控重大应用</w:t>
                            </w:r>
                          </w:p>
                          <w:p>
                            <w:pPr>
                              <w:spacing w:line="380" w:lineRule="exact"/>
                              <w:rPr>
                                <w:rFonts w:ascii="楷体_GB2312" w:hAnsi="楷体_GB2312" w:eastAsia="楷体_GB2312" w:cs="楷体_GB2312"/>
                                <w:szCs w:val="21"/>
                              </w:rPr>
                            </w:pPr>
                          </w:p>
                          <w:p>
                            <w:pPr>
                              <w:spacing w:line="380" w:lineRule="exact"/>
                              <w:rPr>
                                <w:rFonts w:ascii="楷体_GB2312" w:hAnsi="楷体_GB2312" w:eastAsia="楷体_GB2312" w:cs="楷体_GB2312"/>
                                <w:szCs w:val="21"/>
                              </w:rPr>
                            </w:pPr>
                          </w:p>
                          <w:p>
                            <w:pPr>
                              <w:spacing w:line="380" w:lineRule="exact"/>
                              <w:rPr>
                                <w:rFonts w:ascii="楷体_GB2312" w:hAnsi="楷体_GB2312" w:eastAsia="楷体_GB2312" w:cs="楷体_GB2312"/>
                                <w:szCs w:val="21"/>
                              </w:rPr>
                            </w:pPr>
                          </w:p>
                          <w:p>
                            <w:pPr>
                              <w:spacing w:line="380" w:lineRule="exact"/>
                              <w:rPr>
                                <w:rFonts w:ascii="方正小标宋简体" w:hAnsi="方正小标宋简体" w:eastAsia="方正小标宋简体" w:cs="方正小标宋简体"/>
                                <w:sz w:val="18"/>
                                <w:szCs w:val="18"/>
                              </w:rPr>
                            </w:pPr>
                          </w:p>
                          <w:p>
                            <w:pPr>
                              <w:rPr>
                                <w:sz w:val="20"/>
                                <w:szCs w:val="20"/>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6.35pt;margin-top:561.1pt;height:47.45pt;width:407.85pt;z-index:251659264;mso-width-relative:page;mso-height-relative:page;" fillcolor="#FFFFFF" filled="t" stroked="f" coordsize="21600,21600" o:gfxdata="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3zt16tgAAAAMAQAADwAAAAAAAAABACAAAAA4AAAAZHJzL2Rvd25yZXYueG1s&#10;UEsBAhQAFAAAAAgAh07iQPiMQmkbAgAACwQAAA4AAAAAAAAAAQAgAAAAPQEAAGRycy9lMm9Eb2Mu&#10;eG1sUEsFBgAAAAAGAAYAWQEAAMoFAAAAAA==&#10;">
                <v:fill on="t" focussize="0,0"/>
                <v:stroke on="f"/>
                <v:imagedata o:title=""/>
                <o:lock v:ext="edit" aspectratio="f"/>
                <v:textbox>
                  <w:txbxContent>
                    <w:p>
                      <w:pPr>
                        <w:spacing w:line="380" w:lineRule="exact"/>
                        <w:ind w:left="1050" w:hanging="1050" w:hangingChars="500"/>
                        <w:rPr>
                          <w:rFonts w:ascii="楷体_GB2312" w:hAnsi="楷体_GB2312" w:eastAsia="楷体_GB2312" w:cs="楷体_GB2312"/>
                          <w:szCs w:val="21"/>
                        </w:rPr>
                      </w:pPr>
                      <w:r>
                        <w:rPr>
                          <w:rFonts w:hint="eastAsia" w:ascii="楷体_GB2312" w:hAnsi="楷体_GB2312" w:eastAsia="楷体_GB2312" w:cs="楷体_GB2312"/>
                          <w:szCs w:val="21"/>
                        </w:rPr>
                        <w:t>注： “3.0平台”是指投资项目在线审批监管平台3.0（工程建设项目审批管理系统2.0）</w:t>
                      </w:r>
                    </w:p>
                    <w:p>
                      <w:pPr>
                        <w:spacing w:line="380" w:lineRule="exact"/>
                        <w:ind w:firstLine="420" w:firstLineChars="200"/>
                        <w:rPr>
                          <w:rFonts w:ascii="楷体_GB2312" w:hAnsi="楷体_GB2312" w:eastAsia="楷体_GB2312" w:cs="楷体_GB2312"/>
                          <w:szCs w:val="21"/>
                        </w:rPr>
                      </w:pPr>
                      <w:r>
                        <w:rPr>
                          <w:rFonts w:hint="eastAsia" w:ascii="楷体_GB2312" w:hAnsi="楷体_GB2312" w:eastAsia="楷体_GB2312" w:cs="楷体_GB2312"/>
                          <w:szCs w:val="21"/>
                        </w:rPr>
                        <w:t>“浙里建”是指浙里工程建设现场管控重大应用</w:t>
                      </w:r>
                    </w:p>
                    <w:p>
                      <w:pPr>
                        <w:spacing w:line="380" w:lineRule="exact"/>
                        <w:rPr>
                          <w:rFonts w:ascii="楷体_GB2312" w:hAnsi="楷体_GB2312" w:eastAsia="楷体_GB2312" w:cs="楷体_GB2312"/>
                          <w:szCs w:val="21"/>
                        </w:rPr>
                      </w:pPr>
                    </w:p>
                    <w:p>
                      <w:pPr>
                        <w:spacing w:line="380" w:lineRule="exact"/>
                        <w:rPr>
                          <w:rFonts w:ascii="楷体_GB2312" w:hAnsi="楷体_GB2312" w:eastAsia="楷体_GB2312" w:cs="楷体_GB2312"/>
                          <w:szCs w:val="21"/>
                        </w:rPr>
                      </w:pPr>
                    </w:p>
                    <w:p>
                      <w:pPr>
                        <w:spacing w:line="380" w:lineRule="exact"/>
                        <w:rPr>
                          <w:rFonts w:ascii="楷体_GB2312" w:hAnsi="楷体_GB2312" w:eastAsia="楷体_GB2312" w:cs="楷体_GB2312"/>
                          <w:szCs w:val="21"/>
                        </w:rPr>
                      </w:pPr>
                    </w:p>
                    <w:p>
                      <w:pPr>
                        <w:spacing w:line="380" w:lineRule="exact"/>
                        <w:rPr>
                          <w:rFonts w:ascii="方正小标宋简体" w:hAnsi="方正小标宋简体" w:eastAsia="方正小标宋简体" w:cs="方正小标宋简体"/>
                          <w:sz w:val="18"/>
                          <w:szCs w:val="18"/>
                        </w:rPr>
                      </w:pPr>
                    </w:p>
                    <w:p>
                      <w:pPr>
                        <w:rPr>
                          <w:sz w:val="20"/>
                          <w:szCs w:val="20"/>
                        </w:rPr>
                      </w:pPr>
                    </w:p>
                  </w:txbxContent>
                </v:textbox>
              </v:shape>
            </w:pict>
          </mc:Fallback>
        </mc:AlternateContent>
      </w:r>
      <w:r>
        <w:rPr>
          <w:rFonts w:ascii="Times New Roman" w:hAnsi="Times New Roman"/>
          <w:color w:val="auto"/>
        </w:rPr>
        <w:drawing>
          <wp:anchor distT="0" distB="0" distL="114300" distR="114300" simplePos="0" relativeHeight="251660288" behindDoc="0" locked="0" layoutInCell="1" allowOverlap="1">
            <wp:simplePos x="0" y="0"/>
            <wp:positionH relativeFrom="margin">
              <wp:posOffset>382270</wp:posOffset>
            </wp:positionH>
            <wp:positionV relativeFrom="margin">
              <wp:posOffset>1127125</wp:posOffset>
            </wp:positionV>
            <wp:extent cx="4989195" cy="6299835"/>
            <wp:effectExtent l="0" t="0" r="1905" b="5715"/>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rcRect t="6302"/>
                    <a:stretch>
                      <a:fillRect/>
                    </a:stretch>
                  </pic:blipFill>
                  <pic:spPr>
                    <a:xfrm>
                      <a:off x="0" y="0"/>
                      <a:ext cx="4989195" cy="6299835"/>
                    </a:xfrm>
                    <a:prstGeom prst="rect">
                      <a:avLst/>
                    </a:prstGeom>
                    <a:noFill/>
                    <a:ln>
                      <a:noFill/>
                    </a:ln>
                  </pic:spPr>
                </pic:pic>
              </a:graphicData>
            </a:graphic>
          </wp:anchor>
        </w:drawing>
      </w:r>
    </w:p>
    <w:p>
      <w:pPr>
        <w:shd w:val="clear" w:color="auto" w:fill="FFFFFF"/>
        <w:spacing w:line="560" w:lineRule="exact"/>
        <w:jc w:val="both"/>
        <w:rPr>
          <w:rFonts w:hint="default" w:ascii="Times New Roman" w:hAnsi="Times New Roman" w:eastAsia="仿宋_GB2312" w:cs="Times New Roman"/>
          <w:color w:val="auto"/>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Wingdings 2">
    <w:panose1 w:val="05020102010507070707"/>
    <w:charset w:val="00"/>
    <w:family w:val="roman"/>
    <w:pitch w:val="default"/>
    <w:sig w:usb0="00000000" w:usb1="00000000" w:usb2="00000000" w:usb3="00000000" w:csb0="80000000" w:csb1="00000000"/>
  </w:font>
  <w:font w:name="楷体_GB2312">
    <w:altName w:val="楷体"/>
    <w:panose1 w:val="00000000000000000000"/>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116205" cy="139700"/>
                      </a:xfrm>
                      <a:prstGeom prst="rect">
                        <a:avLst/>
                      </a:prstGeom>
                      <a:noFill/>
                      <a:ln>
                        <a:noFill/>
                      </a:ln>
                      <a:effectLst/>
                    </wps:spPr>
                    <wps:txbx>
                      <w:txbxContent>
                        <w:p>
                          <w:pPr>
                            <w:pStyle w:val="2"/>
                          </w:pPr>
                          <w:r>
                            <w:fldChar w:fldCharType="begin"/>
                          </w:r>
                          <w:r>
                            <w:instrText xml:space="preserve"> PAGE  \* MERGEFORMAT </w:instrText>
                          </w:r>
                          <w:r>
                            <w:fldChar w:fldCharType="separate"/>
                          </w:r>
                          <w:r>
                            <w:t>7</w:t>
                          </w:r>
                          <w:r>
                            <w:fldChar w:fldCharType="end"/>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YulhTQAAAAAwEAAA8AAAAAAAAAAQAgAAAAOAAAAGRycy9kb3ducmV2Lnht&#10;bFBLAQIUABQAAAAIAIdO4kAL3E766wEAAM4DAAAOAAAAAAAAAAEAIAAAADUBAABkcnMvZTJvRG9j&#10;LnhtbFBLBQYAAAAABgAGAFkBAACS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RRcFGyAQAAUQMAAA4AAABkcnMv&#10;ZTJvRG9jLnhtbK1TS44TMRDdI3EHy3viTkZC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RRcFGyAQAAUQMAAA4AAAAAAAAAAQAgAAAANA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F3C00"/>
    <w:multiLevelType w:val="singleLevel"/>
    <w:tmpl w:val="EF1F3C00"/>
    <w:lvl w:ilvl="0" w:tentative="0">
      <w:start w:val="1"/>
      <w:numFmt w:val="chineseCounting"/>
      <w:suff w:val="nothing"/>
      <w:lvlText w:val="%1、"/>
      <w:lvlJc w:val="left"/>
      <w:rPr>
        <w:rFonts w:hint="eastAsia"/>
      </w:rPr>
    </w:lvl>
  </w:abstractNum>
  <w:abstractNum w:abstractNumId="1">
    <w:nsid w:val="F3DE7890"/>
    <w:multiLevelType w:val="singleLevel"/>
    <w:tmpl w:val="F3DE7890"/>
    <w:lvl w:ilvl="0" w:tentative="0">
      <w:start w:val="2"/>
      <w:numFmt w:val="chineseCounting"/>
      <w:suff w:val="nothing"/>
      <w:lvlText w:val="（%1）"/>
      <w:lvlJc w:val="left"/>
      <w:rPr>
        <w:rFonts w:hint="eastAsia"/>
      </w:rPr>
    </w:lvl>
  </w:abstractNum>
  <w:abstractNum w:abstractNumId="2">
    <w:nsid w:val="F603A23E"/>
    <w:multiLevelType w:val="singleLevel"/>
    <w:tmpl w:val="F603A23E"/>
    <w:lvl w:ilvl="0" w:tentative="0">
      <w:start w:val="1"/>
      <w:numFmt w:val="chineseCounting"/>
      <w:suff w:val="nothing"/>
      <w:lvlText w:val="（%1）"/>
      <w:lvlJc w:val="left"/>
      <w:rPr>
        <w:rFonts w:hint="eastAsia"/>
      </w:rPr>
    </w:lvl>
  </w:abstractNum>
  <w:abstractNum w:abstractNumId="3">
    <w:nsid w:val="4EF7791C"/>
    <w:multiLevelType w:val="singleLevel"/>
    <w:tmpl w:val="4EF7791C"/>
    <w:lvl w:ilvl="0" w:tentative="0">
      <w:start w:val="2"/>
      <w:numFmt w:val="chineseCounting"/>
      <w:suff w:val="nothing"/>
      <w:lvlText w:val="（%1）"/>
      <w:lvlJc w:val="left"/>
      <w:rPr>
        <w:rFonts w:hint="eastAsia"/>
      </w:rPr>
    </w:lvl>
  </w:abstractNum>
  <w:abstractNum w:abstractNumId="4">
    <w:nsid w:val="6367E393"/>
    <w:multiLevelType w:val="singleLevel"/>
    <w:tmpl w:val="6367E393"/>
    <w:lvl w:ilvl="0" w:tentative="0">
      <w:start w:val="1"/>
      <w:numFmt w:val="chineseCounting"/>
      <w:suff w:val="nothing"/>
      <w:lvlText w:val="（%1）"/>
      <w:lvlJc w:val="left"/>
      <w:rPr>
        <w:rFonts w:hint="eastAsia"/>
      </w:rPr>
    </w:lvl>
  </w:abstractNum>
  <w:abstractNum w:abstractNumId="5">
    <w:nsid w:val="6DBB9126"/>
    <w:multiLevelType w:val="singleLevel"/>
    <w:tmpl w:val="6DBB9126"/>
    <w:lvl w:ilvl="0" w:tentative="0">
      <w:start w:val="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9E"/>
    <w:rsid w:val="000F4CA8"/>
    <w:rsid w:val="00414FAE"/>
    <w:rsid w:val="0044771F"/>
    <w:rsid w:val="004B7064"/>
    <w:rsid w:val="005B6FEB"/>
    <w:rsid w:val="005B7FAD"/>
    <w:rsid w:val="006039AC"/>
    <w:rsid w:val="006621D8"/>
    <w:rsid w:val="00897D60"/>
    <w:rsid w:val="009C017F"/>
    <w:rsid w:val="00B10F5C"/>
    <w:rsid w:val="00C17F2E"/>
    <w:rsid w:val="00C23C15"/>
    <w:rsid w:val="00E33F69"/>
    <w:rsid w:val="00EA3B9E"/>
    <w:rsid w:val="00FF7D32"/>
    <w:rsid w:val="078840C2"/>
    <w:rsid w:val="0ACD1E74"/>
    <w:rsid w:val="0B0733FA"/>
    <w:rsid w:val="0B2467B0"/>
    <w:rsid w:val="122E1CE7"/>
    <w:rsid w:val="15E3489E"/>
    <w:rsid w:val="17DC4D28"/>
    <w:rsid w:val="17FA84B7"/>
    <w:rsid w:val="1CAE70D8"/>
    <w:rsid w:val="1E295B7F"/>
    <w:rsid w:val="1ECE6398"/>
    <w:rsid w:val="239F3480"/>
    <w:rsid w:val="23F1ED5F"/>
    <w:rsid w:val="2683532B"/>
    <w:rsid w:val="26DB0C67"/>
    <w:rsid w:val="278B04F0"/>
    <w:rsid w:val="27DF6DD9"/>
    <w:rsid w:val="27DF7252"/>
    <w:rsid w:val="2E2D5A36"/>
    <w:rsid w:val="31E375D5"/>
    <w:rsid w:val="3344592E"/>
    <w:rsid w:val="35F4415F"/>
    <w:rsid w:val="36AE17C4"/>
    <w:rsid w:val="36D066FF"/>
    <w:rsid w:val="375F1ED0"/>
    <w:rsid w:val="380A515A"/>
    <w:rsid w:val="38F79C01"/>
    <w:rsid w:val="390F1DA5"/>
    <w:rsid w:val="3B852BF8"/>
    <w:rsid w:val="3D1E0BAB"/>
    <w:rsid w:val="3E9E1866"/>
    <w:rsid w:val="3EC27A61"/>
    <w:rsid w:val="3F573315"/>
    <w:rsid w:val="3FCC6D45"/>
    <w:rsid w:val="3FEBCB52"/>
    <w:rsid w:val="41270F9C"/>
    <w:rsid w:val="44E247BE"/>
    <w:rsid w:val="45BE1EDF"/>
    <w:rsid w:val="487454B9"/>
    <w:rsid w:val="48EB4E46"/>
    <w:rsid w:val="4B1B9B2A"/>
    <w:rsid w:val="4F2030B9"/>
    <w:rsid w:val="4F622CFC"/>
    <w:rsid w:val="4FBF519C"/>
    <w:rsid w:val="50E51A21"/>
    <w:rsid w:val="5141300D"/>
    <w:rsid w:val="537F025D"/>
    <w:rsid w:val="5875011E"/>
    <w:rsid w:val="59AF201F"/>
    <w:rsid w:val="5FEEF6A5"/>
    <w:rsid w:val="5FEF1355"/>
    <w:rsid w:val="60C62BDC"/>
    <w:rsid w:val="64780E77"/>
    <w:rsid w:val="64B94282"/>
    <w:rsid w:val="64C22EBF"/>
    <w:rsid w:val="681801D7"/>
    <w:rsid w:val="6CA81A0E"/>
    <w:rsid w:val="6DFD1E86"/>
    <w:rsid w:val="6DFF452C"/>
    <w:rsid w:val="6F7DC7E6"/>
    <w:rsid w:val="6FEF5FF3"/>
    <w:rsid w:val="70CE1CFA"/>
    <w:rsid w:val="71985005"/>
    <w:rsid w:val="7A8E6202"/>
    <w:rsid w:val="7B3A5399"/>
    <w:rsid w:val="7B750C07"/>
    <w:rsid w:val="7BF5A4AE"/>
    <w:rsid w:val="7BFAE89A"/>
    <w:rsid w:val="7D6DCF17"/>
    <w:rsid w:val="7DB70262"/>
    <w:rsid w:val="7DFFC8AA"/>
    <w:rsid w:val="7E6B4CCC"/>
    <w:rsid w:val="7E9F91D8"/>
    <w:rsid w:val="7EBF0A5E"/>
    <w:rsid w:val="7F77F4A3"/>
    <w:rsid w:val="7FBB0F9F"/>
    <w:rsid w:val="7FBF5E56"/>
    <w:rsid w:val="7FEBD550"/>
    <w:rsid w:val="7FF7FC3B"/>
    <w:rsid w:val="7FFE95A4"/>
    <w:rsid w:val="8FE54EA1"/>
    <w:rsid w:val="93CDFD89"/>
    <w:rsid w:val="99DE8174"/>
    <w:rsid w:val="9B7F7270"/>
    <w:rsid w:val="9F9F3DD8"/>
    <w:rsid w:val="AFAF4C3A"/>
    <w:rsid w:val="BAD77D93"/>
    <w:rsid w:val="CF37AC5D"/>
    <w:rsid w:val="CF9B6D2A"/>
    <w:rsid w:val="CFBF2B97"/>
    <w:rsid w:val="CFFD6A43"/>
    <w:rsid w:val="D6A3935B"/>
    <w:rsid w:val="DBCCDEE9"/>
    <w:rsid w:val="DBFF9CD6"/>
    <w:rsid w:val="DF7F9604"/>
    <w:rsid w:val="DFF388EB"/>
    <w:rsid w:val="E9DF91A7"/>
    <w:rsid w:val="EAAC5149"/>
    <w:rsid w:val="EB376C63"/>
    <w:rsid w:val="ECD9FD74"/>
    <w:rsid w:val="EF275EE1"/>
    <w:rsid w:val="EFFFA086"/>
    <w:rsid w:val="F466A718"/>
    <w:rsid w:val="F7DE9026"/>
    <w:rsid w:val="FCEEBD35"/>
    <w:rsid w:val="FD47F623"/>
    <w:rsid w:val="FD7C7FAF"/>
    <w:rsid w:val="FDD79CB8"/>
    <w:rsid w:val="FDEF9FE2"/>
    <w:rsid w:val="FDFB0492"/>
    <w:rsid w:val="FEFE7B32"/>
    <w:rsid w:val="FF7D32CF"/>
    <w:rsid w:val="FFF7BCB0"/>
    <w:rsid w:val="FFFEE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100" w:beforeAutospacing="1" w:after="100" w:afterAutospacing="1"/>
      <w:jc w:val="left"/>
    </w:pPr>
    <w:rPr>
      <w:rFonts w:ascii="Calibri" w:hAnsi="Calibri" w:cs="Calibri"/>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WwW.YlmF.CoM</Company>
  <Pages>36</Pages>
  <Words>12342</Words>
  <Characters>12557</Characters>
  <Lines>24</Lines>
  <Paragraphs>6</Paragraphs>
  <TotalTime>5</TotalTime>
  <ScaleCrop>false</ScaleCrop>
  <LinksUpToDate>false</LinksUpToDate>
  <CharactersWithSpaces>12879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2018-05-20T08:24:00Z</dcterms:created>
  <dc:creator>王维维</dc:creator>
  <cp:lastModifiedBy>user</cp:lastModifiedBy>
  <cp:lastPrinted>2022-03-08T09:25:00Z</cp:lastPrinted>
  <dcterms:modified xsi:type="dcterms:W3CDTF">2022-03-24T11:04:40Z</dcterms:modified>
  <dc:title>舟山市推进工程建设项目全流程全覆盖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woTemplateTypoMode">
    <vt:lpwstr>web</vt:lpwstr>
  </property>
  <property fmtid="{D5CDD505-2E9C-101B-9397-08002B2CF9AE}" pid="4" name="woTemplate">
    <vt:r8>1</vt:r8>
  </property>
  <property fmtid="{D5CDD505-2E9C-101B-9397-08002B2CF9AE}" pid="5" name="ICV">
    <vt:lpwstr>FDD462338C26455F9B88D4B4E99C8C6C</vt:lpwstr>
  </property>
</Properties>
</file>