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132" w:rsidRPr="001A511D" w:rsidRDefault="00857527">
      <w:pPr>
        <w:jc w:val="right"/>
        <w:rPr>
          <w:rFonts w:asciiTheme="minorEastAsia" w:eastAsiaTheme="minorEastAsia" w:hAnsiTheme="minorEastAsia" w:cs="方正小标宋简体"/>
          <w:sz w:val="28"/>
          <w:szCs w:val="28"/>
        </w:rPr>
      </w:pPr>
      <w:r w:rsidRPr="001A511D">
        <w:rPr>
          <w:rFonts w:asciiTheme="minorEastAsia" w:eastAsiaTheme="minorEastAsia" w:hAnsiTheme="minorEastAsia" w:cs="方正小标宋简体" w:hint="eastAsia"/>
          <w:sz w:val="28"/>
          <w:szCs w:val="28"/>
        </w:rPr>
        <w:t>ZJHC73-2021-0005</w:t>
      </w:r>
    </w:p>
    <w:p w:rsidR="00454044" w:rsidRDefault="00454044" w:rsidP="00454044">
      <w:pPr>
        <w:spacing w:line="700" w:lineRule="exact"/>
        <w:jc w:val="right"/>
        <w:rPr>
          <w:rFonts w:ascii="宋体" w:hAnsi="宋体" w:cs="宋体"/>
          <w:b/>
          <w:bCs/>
          <w:szCs w:val="32"/>
        </w:rPr>
      </w:pPr>
    </w:p>
    <w:tbl>
      <w:tblPr>
        <w:tblW w:w="9172" w:type="dxa"/>
        <w:tblInd w:w="-176" w:type="dxa"/>
        <w:tblLayout w:type="fixed"/>
        <w:tblLook w:val="0000"/>
      </w:tblPr>
      <w:tblGrid>
        <w:gridCol w:w="7372"/>
        <w:gridCol w:w="1800"/>
      </w:tblGrid>
      <w:tr w:rsidR="00454044" w:rsidRPr="00C01A52" w:rsidTr="000B329B">
        <w:trPr>
          <w:trHeight w:val="1038"/>
        </w:trPr>
        <w:tc>
          <w:tcPr>
            <w:tcW w:w="7372" w:type="dxa"/>
          </w:tcPr>
          <w:p w:rsidR="00454044" w:rsidRPr="00C01A52" w:rsidRDefault="00454044" w:rsidP="000B329B">
            <w:pPr>
              <w:pStyle w:val="Default"/>
              <w:spacing w:line="1000" w:lineRule="exact"/>
              <w:jc w:val="distribute"/>
              <w:rPr>
                <w:rFonts w:ascii="方正小标宋简体" w:eastAsia="方正小标宋简体" w:cs="方正小标宋简体"/>
                <w:color w:val="FF0000"/>
                <w:w w:val="80"/>
                <w:sz w:val="86"/>
                <w:szCs w:val="84"/>
              </w:rPr>
            </w:pPr>
            <w:r w:rsidRPr="00C01A52">
              <w:rPr>
                <w:rFonts w:ascii="方正小标宋简体" w:eastAsia="方正小标宋简体" w:cs="方正小标宋简体" w:hint="eastAsia"/>
                <w:color w:val="FF0000"/>
                <w:w w:val="80"/>
                <w:sz w:val="86"/>
                <w:szCs w:val="84"/>
              </w:rPr>
              <w:t>衢州市医疗保障局</w:t>
            </w:r>
          </w:p>
        </w:tc>
        <w:tc>
          <w:tcPr>
            <w:tcW w:w="1800" w:type="dxa"/>
            <w:vMerge w:val="restart"/>
            <w:vAlign w:val="center"/>
          </w:tcPr>
          <w:p w:rsidR="00454044" w:rsidRPr="00C01A52" w:rsidRDefault="00454044" w:rsidP="00454044">
            <w:pPr>
              <w:pStyle w:val="Default"/>
              <w:ind w:leftChars="-153" w:left="-490"/>
              <w:jc w:val="center"/>
              <w:rPr>
                <w:rFonts w:ascii="方正小标宋简体" w:eastAsia="方正小标宋简体" w:cs="方正小标宋简体"/>
                <w:color w:val="FF0000"/>
                <w:w w:val="80"/>
                <w:sz w:val="92"/>
                <w:szCs w:val="84"/>
              </w:rPr>
            </w:pPr>
            <w:r w:rsidRPr="00C01A52">
              <w:rPr>
                <w:rFonts w:ascii="方正小标宋简体" w:eastAsia="方正小标宋简体" w:cs="方正小标宋简体" w:hint="eastAsia"/>
                <w:color w:val="FF0000"/>
                <w:w w:val="80"/>
                <w:sz w:val="90"/>
                <w:szCs w:val="84"/>
              </w:rPr>
              <w:t>文件</w:t>
            </w:r>
          </w:p>
        </w:tc>
      </w:tr>
      <w:tr w:rsidR="00454044" w:rsidRPr="00C01A52" w:rsidTr="000B329B">
        <w:trPr>
          <w:trHeight w:val="1038"/>
        </w:trPr>
        <w:tc>
          <w:tcPr>
            <w:tcW w:w="7372" w:type="dxa"/>
          </w:tcPr>
          <w:p w:rsidR="00454044" w:rsidRPr="00C01A52" w:rsidRDefault="00454044" w:rsidP="000B329B">
            <w:pPr>
              <w:pStyle w:val="Default"/>
              <w:spacing w:line="1000" w:lineRule="exact"/>
              <w:jc w:val="distribute"/>
              <w:rPr>
                <w:rFonts w:ascii="方正小标宋简体" w:eastAsia="方正小标宋简体" w:cs="方正小标宋简体"/>
                <w:color w:val="FF0000"/>
                <w:w w:val="80"/>
                <w:sz w:val="86"/>
                <w:szCs w:val="84"/>
              </w:rPr>
            </w:pPr>
            <w:r w:rsidRPr="00C01A52">
              <w:rPr>
                <w:rFonts w:ascii="方正小标宋简体" w:eastAsia="方正小标宋简体" w:cs="方正小标宋简体" w:hint="eastAsia"/>
                <w:color w:val="FF0000"/>
                <w:w w:val="80"/>
                <w:sz w:val="86"/>
                <w:szCs w:val="84"/>
              </w:rPr>
              <w:t>衢州市卫生健康委员会</w:t>
            </w:r>
          </w:p>
        </w:tc>
        <w:tc>
          <w:tcPr>
            <w:tcW w:w="1800" w:type="dxa"/>
            <w:vMerge/>
          </w:tcPr>
          <w:p w:rsidR="00454044" w:rsidRPr="00C01A52" w:rsidRDefault="00454044" w:rsidP="000B329B">
            <w:pPr>
              <w:pStyle w:val="Default"/>
              <w:rPr>
                <w:rFonts w:ascii="方正小标宋简体" w:eastAsia="方正小标宋简体" w:cs="方正小标宋简体"/>
                <w:color w:val="FF0000"/>
                <w:w w:val="80"/>
                <w:sz w:val="84"/>
                <w:szCs w:val="84"/>
              </w:rPr>
            </w:pPr>
          </w:p>
        </w:tc>
      </w:tr>
    </w:tbl>
    <w:p w:rsidR="00454044" w:rsidRPr="00D54D88" w:rsidRDefault="00454044" w:rsidP="00454044">
      <w:pPr>
        <w:spacing w:line="540" w:lineRule="exact"/>
        <w:jc w:val="center"/>
        <w:rPr>
          <w:rFonts w:ascii="方正小标宋简体" w:eastAsia="方正小标宋简体" w:hAnsi="宋体"/>
          <w:szCs w:val="32"/>
        </w:rPr>
      </w:pPr>
    </w:p>
    <w:p w:rsidR="00454044" w:rsidRPr="00D54D88" w:rsidRDefault="00454044" w:rsidP="00454044">
      <w:pPr>
        <w:spacing w:line="540" w:lineRule="exact"/>
        <w:jc w:val="center"/>
        <w:rPr>
          <w:rFonts w:ascii="方正小标宋简体" w:eastAsia="方正小标宋简体" w:hAnsi="宋体"/>
          <w:szCs w:val="32"/>
        </w:rPr>
      </w:pPr>
    </w:p>
    <w:p w:rsidR="00454044" w:rsidRPr="00C01A52" w:rsidRDefault="00454044" w:rsidP="00454044">
      <w:pPr>
        <w:jc w:val="center"/>
        <w:rPr>
          <w:rFonts w:ascii="仿宋_GB2312" w:hAnsi="等线"/>
          <w:b/>
          <w:color w:val="000000"/>
          <w:sz w:val="44"/>
          <w:szCs w:val="44"/>
        </w:rPr>
      </w:pPr>
      <w:r w:rsidRPr="00C01A52">
        <w:rPr>
          <w:rFonts w:ascii="仿宋_GB2312" w:cs="仿宋磫..刂." w:hint="eastAsia"/>
          <w:color w:val="000000"/>
          <w:kern w:val="0"/>
          <w:szCs w:val="32"/>
        </w:rPr>
        <w:t>衢医保联发〔20</w:t>
      </w:r>
      <w:r>
        <w:rPr>
          <w:rFonts w:ascii="仿宋_GB2312" w:cs="仿宋磫..刂." w:hint="eastAsia"/>
          <w:color w:val="000000"/>
          <w:kern w:val="0"/>
          <w:szCs w:val="32"/>
        </w:rPr>
        <w:t>2</w:t>
      </w:r>
      <w:r w:rsidRPr="00C01A52">
        <w:rPr>
          <w:rFonts w:ascii="仿宋_GB2312" w:cs="仿宋磫..刂." w:hint="eastAsia"/>
          <w:color w:val="000000"/>
          <w:kern w:val="0"/>
          <w:szCs w:val="32"/>
        </w:rPr>
        <w:t>1〕</w:t>
      </w:r>
      <w:r>
        <w:rPr>
          <w:rFonts w:ascii="仿宋_GB2312" w:cs="仿宋磫..刂." w:hint="eastAsia"/>
          <w:color w:val="000000"/>
          <w:kern w:val="0"/>
          <w:szCs w:val="32"/>
        </w:rPr>
        <w:t>12</w:t>
      </w:r>
      <w:r w:rsidRPr="00C01A52">
        <w:rPr>
          <w:rFonts w:ascii="仿宋_GB2312" w:cs="仿宋磫..刂." w:hint="eastAsia"/>
          <w:color w:val="000000"/>
          <w:kern w:val="0"/>
          <w:szCs w:val="32"/>
        </w:rPr>
        <w:t>号</w:t>
      </w:r>
    </w:p>
    <w:p w:rsidR="00454044" w:rsidRDefault="00F744C5" w:rsidP="00454044">
      <w:pPr>
        <w:jc w:val="center"/>
        <w:rPr>
          <w:rFonts w:ascii="仿宋_GB2312" w:hAnsi="等线"/>
          <w:b/>
          <w:color w:val="000000"/>
          <w:sz w:val="44"/>
          <w:szCs w:val="44"/>
        </w:rPr>
      </w:pPr>
      <w:r w:rsidRPr="00F744C5">
        <w:rPr>
          <w:rFonts w:ascii="仿宋_GB2312" w:hAnsi="等线"/>
          <w:b/>
          <w:noProof/>
          <w:color w:val="FF0000"/>
          <w:sz w:val="44"/>
          <w:szCs w:val="44"/>
        </w:rPr>
        <w:pict>
          <v:shapetype id="_x0000_t32" coordsize="21600,21600" o:spt="32" o:oned="t" path="m,l21600,21600e" filled="f">
            <v:path arrowok="t" fillok="f" o:connecttype="none"/>
            <o:lock v:ext="edit" shapetype="t"/>
          </v:shapetype>
          <v:shape id="_x0000_s2050" type="#_x0000_t32" style="position:absolute;left:0;text-align:left;margin-left:-8.45pt;margin-top:9.65pt;width:439.5pt;height:.05pt;z-index:251658240" o:connectortype="straight" strokecolor="red" strokeweight="2.25pt"/>
        </w:pict>
      </w:r>
    </w:p>
    <w:p w:rsidR="00454044" w:rsidRDefault="00454044" w:rsidP="001A511D">
      <w:pPr>
        <w:spacing w:line="200" w:lineRule="exact"/>
        <w:jc w:val="center"/>
        <w:rPr>
          <w:rFonts w:ascii="方正小标宋简体" w:eastAsia="方正小标宋简体" w:hAnsi="宋体"/>
          <w:sz w:val="44"/>
          <w:szCs w:val="44"/>
        </w:rPr>
      </w:pPr>
    </w:p>
    <w:p w:rsidR="006F6132" w:rsidRDefault="00857527" w:rsidP="00E379AF">
      <w:pPr>
        <w:spacing w:line="600" w:lineRule="exact"/>
        <w:jc w:val="center"/>
        <w:rPr>
          <w:rFonts w:ascii="方正小标宋简体" w:eastAsia="方正小标宋简体" w:hAnsi="方正小标宋简体" w:cs="方正小标宋简体"/>
          <w:bCs/>
          <w:sz w:val="44"/>
          <w:szCs w:val="44"/>
        </w:rPr>
      </w:pPr>
      <w:r w:rsidRPr="00E379AF">
        <w:rPr>
          <w:rFonts w:ascii="方正小标宋简体" w:eastAsia="方正小标宋简体" w:hAnsi="方正小标宋简体" w:cs="方正小标宋简体" w:hint="eastAsia"/>
          <w:bCs/>
          <w:sz w:val="44"/>
          <w:szCs w:val="44"/>
        </w:rPr>
        <w:t>衢州市医疗保障局</w:t>
      </w:r>
      <w:r w:rsidR="001A511D">
        <w:rPr>
          <w:rFonts w:ascii="方正小标宋简体" w:eastAsia="方正小标宋简体" w:hAnsi="方正小标宋简体" w:cs="方正小标宋简体" w:hint="eastAsia"/>
          <w:bCs/>
          <w:sz w:val="44"/>
          <w:szCs w:val="44"/>
        </w:rPr>
        <w:t xml:space="preserve"> </w:t>
      </w:r>
      <w:r w:rsidRPr="00E379AF">
        <w:rPr>
          <w:rFonts w:ascii="方正小标宋简体" w:eastAsia="方正小标宋简体" w:hAnsi="方正小标宋简体" w:cs="方正小标宋简体" w:hint="eastAsia"/>
          <w:bCs/>
          <w:sz w:val="44"/>
          <w:szCs w:val="44"/>
        </w:rPr>
        <w:t>衢州市卫生健康委员会关于公布新增医疗服务项目价格的通知</w:t>
      </w:r>
    </w:p>
    <w:p w:rsidR="00E379AF" w:rsidRPr="00E379AF" w:rsidRDefault="00E379AF" w:rsidP="00E379AF">
      <w:pPr>
        <w:spacing w:line="600" w:lineRule="exact"/>
        <w:jc w:val="center"/>
        <w:rPr>
          <w:rFonts w:ascii="方正小标宋简体" w:eastAsia="方正小标宋简体" w:hAnsi="方正小标宋简体" w:cs="方正小标宋简体"/>
          <w:bCs/>
          <w:sz w:val="44"/>
          <w:szCs w:val="44"/>
        </w:rPr>
      </w:pPr>
    </w:p>
    <w:p w:rsidR="006F6132" w:rsidRPr="001A511D" w:rsidRDefault="00857527" w:rsidP="00E379AF">
      <w:pPr>
        <w:spacing w:line="600" w:lineRule="exact"/>
        <w:rPr>
          <w:rFonts w:ascii="仿宋_GB2312"/>
          <w:bCs/>
          <w:szCs w:val="32"/>
        </w:rPr>
      </w:pPr>
      <w:bookmarkStart w:id="0" w:name="SendUnit"/>
      <w:r w:rsidRPr="001A511D">
        <w:rPr>
          <w:rFonts w:ascii="仿宋_GB2312" w:hint="eastAsia"/>
          <w:bCs/>
          <w:szCs w:val="32"/>
        </w:rPr>
        <w:t>各县（市、区）医疗保障局、卫生健康局，各市级公立医院</w:t>
      </w:r>
      <w:bookmarkEnd w:id="0"/>
      <w:r w:rsidRPr="001A511D">
        <w:rPr>
          <w:rFonts w:ascii="仿宋_GB2312" w:hint="eastAsia"/>
          <w:bCs/>
          <w:szCs w:val="32"/>
        </w:rPr>
        <w:t>、衢化医院：</w:t>
      </w:r>
    </w:p>
    <w:p w:rsidR="006F6132" w:rsidRPr="001A511D" w:rsidRDefault="00857527" w:rsidP="00E379AF">
      <w:pPr>
        <w:spacing w:line="600" w:lineRule="exact"/>
        <w:ind w:firstLineChars="200" w:firstLine="640"/>
        <w:rPr>
          <w:rFonts w:ascii="仿宋_GB2312"/>
          <w:bCs/>
          <w:szCs w:val="32"/>
        </w:rPr>
      </w:pPr>
      <w:r w:rsidRPr="001A511D">
        <w:rPr>
          <w:rFonts w:ascii="仿宋_GB2312" w:hint="eastAsia"/>
          <w:bCs/>
          <w:szCs w:val="32"/>
        </w:rPr>
        <w:t>根据《浙江省医疗保障局</w:t>
      </w:r>
      <w:bookmarkStart w:id="1" w:name="_GoBack"/>
      <w:bookmarkEnd w:id="1"/>
      <w:r w:rsidRPr="001A511D">
        <w:rPr>
          <w:rFonts w:ascii="仿宋_GB2312" w:hint="eastAsia"/>
          <w:bCs/>
          <w:szCs w:val="32"/>
        </w:rPr>
        <w:t>浙江省卫生健康委员会关于公布新增医疗服务价格项目的通知》（浙医保联发〔2021〕11号）精神，结合我市实际和医疗服务价格管理相关规定，现将新增医疗服务项目价格（以下简称新增项目）予以公布，并就有关事项通知如下：</w:t>
      </w:r>
    </w:p>
    <w:p w:rsidR="006F6132" w:rsidRPr="001A511D" w:rsidRDefault="00857527" w:rsidP="00E379AF">
      <w:pPr>
        <w:spacing w:line="600" w:lineRule="exact"/>
        <w:ind w:firstLineChars="200" w:firstLine="640"/>
        <w:rPr>
          <w:rFonts w:ascii="仿宋_GB2312"/>
          <w:bCs/>
          <w:szCs w:val="32"/>
        </w:rPr>
      </w:pPr>
      <w:r w:rsidRPr="001A511D">
        <w:rPr>
          <w:rFonts w:ascii="仿宋_GB2312" w:hint="eastAsia"/>
          <w:bCs/>
          <w:szCs w:val="32"/>
        </w:rPr>
        <w:t>一、新增项目具体内容及试行价格详见附件。各公立医院（含衢化医院，下同）按试行价格执行，试行期限自本通知执行之日起2年。</w:t>
      </w:r>
    </w:p>
    <w:p w:rsidR="006F6132" w:rsidRPr="001A511D" w:rsidRDefault="00857527" w:rsidP="00E379AF">
      <w:pPr>
        <w:spacing w:line="600" w:lineRule="exact"/>
        <w:ind w:firstLineChars="200" w:firstLine="640"/>
        <w:rPr>
          <w:rFonts w:ascii="仿宋_GB2312"/>
          <w:bCs/>
          <w:szCs w:val="32"/>
        </w:rPr>
      </w:pPr>
      <w:r w:rsidRPr="001A511D">
        <w:rPr>
          <w:rFonts w:ascii="仿宋_GB2312" w:hint="eastAsia"/>
          <w:bCs/>
          <w:szCs w:val="32"/>
        </w:rPr>
        <w:lastRenderedPageBreak/>
        <w:t>二、本次新增项目中，属于综合医疗服务类的“一般检查治疗项目”，临床诊疗类的“有创活检和探查项目”“临床手术类项目”，6周岁及以下儿童在成人价格基础上加收30%，项目编码12020000300、12040000202、32040000700、32050090100、33000000012、33020090200、33020090300、33130000001、33140002000、33140002100、33140002200、33140002300不加收。</w:t>
      </w:r>
    </w:p>
    <w:p w:rsidR="006F6132" w:rsidRPr="001A511D" w:rsidRDefault="00857527" w:rsidP="00E379AF">
      <w:pPr>
        <w:spacing w:line="600" w:lineRule="exact"/>
        <w:ind w:firstLineChars="200" w:firstLine="640"/>
        <w:rPr>
          <w:rFonts w:ascii="仿宋_GB2312"/>
          <w:bCs/>
          <w:szCs w:val="32"/>
        </w:rPr>
      </w:pPr>
      <w:r w:rsidRPr="001A511D">
        <w:rPr>
          <w:rFonts w:ascii="仿宋_GB2312" w:hint="eastAsia"/>
          <w:bCs/>
          <w:szCs w:val="32"/>
        </w:rPr>
        <w:t>三、各公立医疗机构如开展本通知公布的新增项目，要严格执行规定的项目编码、名称、内涵、计价单位、除外内容、备注等内容要求。</w:t>
      </w:r>
    </w:p>
    <w:p w:rsidR="006F6132" w:rsidRPr="001A511D" w:rsidRDefault="00857527" w:rsidP="00E379AF">
      <w:pPr>
        <w:spacing w:line="600" w:lineRule="exact"/>
        <w:ind w:firstLineChars="200" w:firstLine="640"/>
        <w:rPr>
          <w:rFonts w:ascii="仿宋_GB2312"/>
          <w:bCs/>
          <w:szCs w:val="32"/>
        </w:rPr>
      </w:pPr>
      <w:r w:rsidRPr="001A511D">
        <w:rPr>
          <w:rFonts w:ascii="仿宋_GB2312" w:hint="eastAsia"/>
          <w:bCs/>
          <w:szCs w:val="32"/>
        </w:rPr>
        <w:t>四、医疗机构开展新增医疗服务价格项目，应在执行前10个工作日起在其网站、服务场所等醒目位置公示，接受社会监督。自主定价项目提供服务前应与患者或患者委托人签署书面协议，由患者或患者委托人自愿选择。</w:t>
      </w:r>
    </w:p>
    <w:p w:rsidR="006F6132" w:rsidRPr="001A511D" w:rsidRDefault="00857527" w:rsidP="00E379AF">
      <w:pPr>
        <w:spacing w:line="600" w:lineRule="exact"/>
        <w:ind w:firstLineChars="200" w:firstLine="640"/>
        <w:rPr>
          <w:rFonts w:ascii="仿宋_GB2312"/>
          <w:bCs/>
          <w:szCs w:val="32"/>
        </w:rPr>
      </w:pPr>
      <w:r w:rsidRPr="001A511D">
        <w:rPr>
          <w:rFonts w:ascii="仿宋_GB2312" w:hint="eastAsia"/>
          <w:bCs/>
          <w:szCs w:val="32"/>
        </w:rPr>
        <w:t>本通知自2021年9月1日起执行。</w:t>
      </w:r>
    </w:p>
    <w:p w:rsidR="006F6132" w:rsidRPr="001A511D" w:rsidRDefault="006F6132" w:rsidP="00E379AF">
      <w:pPr>
        <w:spacing w:line="600" w:lineRule="exact"/>
        <w:ind w:firstLineChars="200" w:firstLine="640"/>
        <w:rPr>
          <w:rFonts w:ascii="仿宋_GB2312"/>
          <w:bCs/>
          <w:szCs w:val="32"/>
        </w:rPr>
      </w:pPr>
    </w:p>
    <w:p w:rsidR="006F6132" w:rsidRPr="001A511D" w:rsidRDefault="00857527" w:rsidP="00E379AF">
      <w:pPr>
        <w:spacing w:line="600" w:lineRule="exact"/>
        <w:ind w:firstLineChars="200" w:firstLine="640"/>
        <w:rPr>
          <w:rFonts w:ascii="仿宋_GB2312"/>
          <w:bCs/>
          <w:szCs w:val="32"/>
        </w:rPr>
      </w:pPr>
      <w:r w:rsidRPr="001A511D">
        <w:rPr>
          <w:rFonts w:ascii="仿宋_GB2312" w:hint="eastAsia"/>
          <w:bCs/>
          <w:szCs w:val="32"/>
        </w:rPr>
        <w:t>附件：新增医疗服务价格项目及试行价格表</w:t>
      </w:r>
    </w:p>
    <w:p w:rsidR="006F6132" w:rsidRPr="001A511D" w:rsidRDefault="006F6132" w:rsidP="00E379AF">
      <w:pPr>
        <w:spacing w:line="600" w:lineRule="exact"/>
        <w:ind w:firstLineChars="200" w:firstLine="640"/>
        <w:rPr>
          <w:rFonts w:ascii="仿宋_GB2312"/>
          <w:bCs/>
          <w:szCs w:val="32"/>
        </w:rPr>
      </w:pPr>
    </w:p>
    <w:p w:rsidR="00E379AF" w:rsidRPr="001A511D" w:rsidRDefault="00E379AF" w:rsidP="00E379AF">
      <w:pPr>
        <w:spacing w:line="600" w:lineRule="exact"/>
        <w:ind w:firstLineChars="200" w:firstLine="640"/>
        <w:rPr>
          <w:rFonts w:ascii="仿宋_GB2312"/>
          <w:bCs/>
          <w:szCs w:val="32"/>
        </w:rPr>
      </w:pPr>
    </w:p>
    <w:p w:rsidR="006F6132" w:rsidRPr="001A511D" w:rsidRDefault="00857527" w:rsidP="00E379AF">
      <w:pPr>
        <w:spacing w:line="600" w:lineRule="exact"/>
        <w:ind w:firstLineChars="200" w:firstLine="640"/>
        <w:rPr>
          <w:rFonts w:ascii="仿宋_GB2312"/>
          <w:bCs/>
          <w:szCs w:val="32"/>
        </w:rPr>
      </w:pPr>
      <w:r w:rsidRPr="001A511D">
        <w:rPr>
          <w:rFonts w:ascii="仿宋_GB2312" w:hint="eastAsia"/>
          <w:bCs/>
          <w:szCs w:val="32"/>
        </w:rPr>
        <w:t xml:space="preserve">衢州市医疗保障局    </w:t>
      </w:r>
      <w:r w:rsidR="00E379AF" w:rsidRPr="001A511D">
        <w:rPr>
          <w:rFonts w:ascii="仿宋_GB2312" w:hint="eastAsia"/>
          <w:bCs/>
          <w:szCs w:val="32"/>
        </w:rPr>
        <w:t xml:space="preserve">  </w:t>
      </w:r>
      <w:r w:rsidRPr="001A511D">
        <w:rPr>
          <w:rFonts w:ascii="仿宋_GB2312" w:hint="eastAsia"/>
          <w:bCs/>
          <w:szCs w:val="32"/>
        </w:rPr>
        <w:t xml:space="preserve"> 衢州市卫生健康委员会</w:t>
      </w:r>
    </w:p>
    <w:p w:rsidR="006F6132" w:rsidRPr="001A511D" w:rsidRDefault="00857527" w:rsidP="00E379AF">
      <w:pPr>
        <w:spacing w:line="600" w:lineRule="exact"/>
        <w:ind w:firstLineChars="1450" w:firstLine="4640"/>
        <w:rPr>
          <w:rFonts w:ascii="仿宋_GB2312"/>
          <w:bCs/>
          <w:szCs w:val="32"/>
        </w:rPr>
      </w:pPr>
      <w:r w:rsidRPr="001A511D">
        <w:rPr>
          <w:rFonts w:ascii="仿宋_GB2312" w:hint="eastAsia"/>
          <w:bCs/>
          <w:szCs w:val="32"/>
        </w:rPr>
        <w:t>2021年7月23日</w:t>
      </w:r>
    </w:p>
    <w:p w:rsidR="006F6132" w:rsidRDefault="006F6132" w:rsidP="00E379AF">
      <w:pPr>
        <w:spacing w:line="600" w:lineRule="exact"/>
        <w:ind w:firstLineChars="200" w:firstLine="640"/>
        <w:rPr>
          <w:rFonts w:ascii="仿宋_GB2312"/>
          <w:szCs w:val="32"/>
        </w:rPr>
      </w:pPr>
    </w:p>
    <w:p w:rsidR="006F6132" w:rsidRDefault="006F6132" w:rsidP="00E379AF">
      <w:pPr>
        <w:spacing w:line="600" w:lineRule="exact"/>
        <w:ind w:firstLineChars="200" w:firstLine="640"/>
        <w:rPr>
          <w:rFonts w:ascii="仿宋_GB2312"/>
          <w:szCs w:val="32"/>
        </w:rPr>
        <w:sectPr w:rsidR="006F6132" w:rsidSect="00E379AF">
          <w:footerReference w:type="even" r:id="rId8"/>
          <w:footerReference w:type="default" r:id="rId9"/>
          <w:pgSz w:w="11906" w:h="16838"/>
          <w:pgMar w:top="1440" w:right="1800" w:bottom="1440" w:left="1800" w:header="851" w:footer="992" w:gutter="0"/>
          <w:pgNumType w:fmt="numberInDash"/>
          <w:cols w:space="425"/>
          <w:docGrid w:type="lines" w:linePitch="435"/>
        </w:sectPr>
      </w:pPr>
    </w:p>
    <w:tbl>
      <w:tblPr>
        <w:tblW w:w="5000" w:type="pct"/>
        <w:jc w:val="center"/>
        <w:tblLayout w:type="fixed"/>
        <w:tblCellMar>
          <w:left w:w="0" w:type="dxa"/>
          <w:right w:w="0" w:type="dxa"/>
        </w:tblCellMar>
        <w:tblLook w:val="04A0"/>
      </w:tblPr>
      <w:tblGrid>
        <w:gridCol w:w="449"/>
        <w:gridCol w:w="1263"/>
        <w:gridCol w:w="2102"/>
        <w:gridCol w:w="4849"/>
        <w:gridCol w:w="1252"/>
        <w:gridCol w:w="657"/>
        <w:gridCol w:w="1425"/>
        <w:gridCol w:w="1991"/>
      </w:tblGrid>
      <w:tr w:rsidR="006F6132">
        <w:trPr>
          <w:trHeight w:val="570"/>
          <w:jc w:val="center"/>
        </w:trPr>
        <w:tc>
          <w:tcPr>
            <w:tcW w:w="13988" w:type="dxa"/>
            <w:gridSpan w:val="8"/>
            <w:tcBorders>
              <w:top w:val="nil"/>
              <w:left w:val="nil"/>
              <w:bottom w:val="nil"/>
              <w:right w:val="nil"/>
            </w:tcBorders>
            <w:shd w:val="clear" w:color="auto" w:fill="auto"/>
            <w:noWrap/>
            <w:tcMar>
              <w:top w:w="15" w:type="dxa"/>
              <w:left w:w="15" w:type="dxa"/>
              <w:right w:w="15" w:type="dxa"/>
            </w:tcMar>
            <w:vAlign w:val="center"/>
          </w:tcPr>
          <w:p w:rsidR="00E379AF" w:rsidRDefault="00E379AF">
            <w:pPr>
              <w:widowControl/>
              <w:jc w:val="left"/>
              <w:textAlignment w:val="center"/>
              <w:rPr>
                <w:rFonts w:ascii="仿宋" w:eastAsia="仿宋" w:hAnsi="仿宋" w:cs="仿宋"/>
                <w:b/>
                <w:bCs/>
                <w:color w:val="000000"/>
                <w:kern w:val="0"/>
                <w:szCs w:val="32"/>
              </w:rPr>
            </w:pPr>
            <w:r w:rsidRPr="00E379AF">
              <w:rPr>
                <w:rFonts w:ascii="黑体" w:eastAsia="黑体" w:hAnsi="黑体" w:cs="仿宋" w:hint="eastAsia"/>
                <w:bCs/>
                <w:color w:val="000000"/>
                <w:kern w:val="0"/>
                <w:szCs w:val="32"/>
              </w:rPr>
              <w:lastRenderedPageBreak/>
              <w:t>附件</w:t>
            </w:r>
            <w:r w:rsidR="00857527">
              <w:rPr>
                <w:rFonts w:ascii="仿宋" w:eastAsia="仿宋" w:hAnsi="仿宋" w:cs="仿宋" w:hint="eastAsia"/>
                <w:b/>
                <w:bCs/>
                <w:color w:val="000000"/>
                <w:kern w:val="0"/>
                <w:szCs w:val="32"/>
              </w:rPr>
              <w:t xml:space="preserve">                   </w:t>
            </w:r>
          </w:p>
          <w:p w:rsidR="006F6132" w:rsidRPr="00E379AF" w:rsidRDefault="00857527" w:rsidP="00E379AF">
            <w:pPr>
              <w:widowControl/>
              <w:jc w:val="center"/>
              <w:textAlignment w:val="center"/>
              <w:rPr>
                <w:rFonts w:ascii="方正小标宋简体" w:eastAsia="方正小标宋简体" w:hAnsi="方正小标宋简体" w:cs="方正小标宋简体"/>
                <w:color w:val="000000"/>
                <w:sz w:val="36"/>
                <w:szCs w:val="36"/>
              </w:rPr>
            </w:pPr>
            <w:r w:rsidRPr="00E379AF">
              <w:rPr>
                <w:rFonts w:ascii="方正小标宋简体" w:eastAsia="方正小标宋简体" w:hAnsi="宋体" w:cs="宋体" w:hint="eastAsia"/>
                <w:bCs/>
                <w:color w:val="000000"/>
                <w:kern w:val="0"/>
                <w:sz w:val="36"/>
                <w:szCs w:val="36"/>
              </w:rPr>
              <w:t>新增医疗服务价格项目及试行价格表</w:t>
            </w:r>
          </w:p>
        </w:tc>
      </w:tr>
      <w:tr w:rsidR="006F6132">
        <w:trPr>
          <w:trHeight w:val="436"/>
          <w:jc w:val="center"/>
        </w:trPr>
        <w:tc>
          <w:tcPr>
            <w:tcW w:w="449"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Default="00857527">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rPr>
              <w:t>序号</w:t>
            </w:r>
          </w:p>
        </w:tc>
        <w:tc>
          <w:tcPr>
            <w:tcW w:w="1263"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Default="00857527">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rPr>
              <w:t>项目编码</w:t>
            </w: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Default="00857527">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rPr>
              <w:t>项目名称</w:t>
            </w:r>
          </w:p>
        </w:tc>
        <w:tc>
          <w:tcPr>
            <w:tcW w:w="4849"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Default="00857527">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rPr>
              <w:t>项   目   内   涵</w:t>
            </w:r>
          </w:p>
        </w:tc>
        <w:tc>
          <w:tcPr>
            <w:tcW w:w="1252"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Default="00857527">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rPr>
              <w:t>除外内容</w:t>
            </w:r>
          </w:p>
        </w:tc>
        <w:tc>
          <w:tcPr>
            <w:tcW w:w="657"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Default="00857527">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rPr>
              <w:t>计价单位</w:t>
            </w:r>
          </w:p>
        </w:tc>
        <w:tc>
          <w:tcPr>
            <w:tcW w:w="14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Default="00857527">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rPr>
              <w:t>价格（元）</w:t>
            </w:r>
          </w:p>
        </w:tc>
        <w:tc>
          <w:tcPr>
            <w:tcW w:w="199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Default="00857527">
            <w:pPr>
              <w:widowControl/>
              <w:jc w:val="center"/>
              <w:textAlignment w:val="center"/>
              <w:rPr>
                <w:rFonts w:ascii="黑体" w:eastAsia="黑体" w:hAnsi="宋体" w:cs="黑体"/>
                <w:color w:val="000000"/>
                <w:sz w:val="22"/>
                <w:szCs w:val="22"/>
              </w:rPr>
            </w:pPr>
            <w:r>
              <w:rPr>
                <w:rFonts w:ascii="黑体" w:eastAsia="黑体" w:hAnsi="宋体" w:cs="黑体" w:hint="eastAsia"/>
                <w:color w:val="000000"/>
                <w:kern w:val="0"/>
                <w:sz w:val="22"/>
                <w:szCs w:val="22"/>
              </w:rPr>
              <w:t>备  注</w:t>
            </w:r>
          </w:p>
        </w:tc>
      </w:tr>
      <w:tr w:rsidR="006F6132">
        <w:trPr>
          <w:trHeight w:val="436"/>
          <w:jc w:val="center"/>
        </w:trPr>
        <w:tc>
          <w:tcPr>
            <w:tcW w:w="44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Default="006F6132">
            <w:pPr>
              <w:jc w:val="center"/>
              <w:rPr>
                <w:rFonts w:ascii="黑体" w:eastAsia="黑体" w:hAnsi="宋体" w:cs="黑体"/>
                <w:color w:val="000000"/>
                <w:sz w:val="22"/>
                <w:szCs w:val="22"/>
              </w:rPr>
            </w:pPr>
          </w:p>
        </w:tc>
        <w:tc>
          <w:tcPr>
            <w:tcW w:w="1263"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Default="006F6132">
            <w:pPr>
              <w:jc w:val="center"/>
              <w:rPr>
                <w:rFonts w:ascii="黑体" w:eastAsia="黑体" w:hAnsi="宋体" w:cs="黑体"/>
                <w:color w:val="000000"/>
                <w:sz w:val="22"/>
                <w:szCs w:val="22"/>
              </w:rPr>
            </w:pPr>
          </w:p>
        </w:tc>
        <w:tc>
          <w:tcPr>
            <w:tcW w:w="210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Default="006F6132">
            <w:pPr>
              <w:jc w:val="center"/>
              <w:rPr>
                <w:rFonts w:ascii="黑体" w:eastAsia="黑体" w:hAnsi="宋体" w:cs="黑体"/>
                <w:color w:val="000000"/>
                <w:sz w:val="22"/>
                <w:szCs w:val="22"/>
              </w:rPr>
            </w:pPr>
          </w:p>
        </w:tc>
        <w:tc>
          <w:tcPr>
            <w:tcW w:w="484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Default="006F6132">
            <w:pPr>
              <w:jc w:val="center"/>
              <w:rPr>
                <w:rFonts w:ascii="黑体" w:eastAsia="黑体" w:hAnsi="宋体" w:cs="黑体"/>
                <w:color w:val="000000"/>
                <w:sz w:val="22"/>
                <w:szCs w:val="22"/>
              </w:rPr>
            </w:pPr>
          </w:p>
        </w:tc>
        <w:tc>
          <w:tcPr>
            <w:tcW w:w="1252"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Default="006F6132">
            <w:pPr>
              <w:jc w:val="center"/>
              <w:rPr>
                <w:rFonts w:ascii="黑体" w:eastAsia="黑体" w:hAnsi="宋体" w:cs="黑体"/>
                <w:color w:val="000000"/>
                <w:sz w:val="22"/>
                <w:szCs w:val="22"/>
              </w:rPr>
            </w:pPr>
          </w:p>
        </w:tc>
        <w:tc>
          <w:tcPr>
            <w:tcW w:w="657"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Default="006F6132">
            <w:pPr>
              <w:jc w:val="center"/>
              <w:rPr>
                <w:rFonts w:ascii="黑体" w:eastAsia="黑体" w:hAnsi="宋体" w:cs="黑体"/>
                <w:color w:val="000000"/>
                <w:sz w:val="22"/>
                <w:szCs w:val="22"/>
              </w:rPr>
            </w:pPr>
          </w:p>
        </w:tc>
        <w:tc>
          <w:tcPr>
            <w:tcW w:w="14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Default="006F6132">
            <w:pPr>
              <w:jc w:val="left"/>
              <w:rPr>
                <w:rFonts w:ascii="黑体" w:eastAsia="黑体" w:hAnsi="宋体" w:cs="黑体"/>
                <w:color w:val="000000"/>
                <w:sz w:val="22"/>
                <w:szCs w:val="22"/>
              </w:rPr>
            </w:pPr>
          </w:p>
        </w:tc>
        <w:tc>
          <w:tcPr>
            <w:tcW w:w="199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Default="006F6132">
            <w:pPr>
              <w:jc w:val="center"/>
              <w:rPr>
                <w:rFonts w:ascii="黑体" w:eastAsia="黑体" w:hAnsi="宋体" w:cs="黑体"/>
                <w:color w:val="000000"/>
                <w:sz w:val="22"/>
                <w:szCs w:val="22"/>
              </w:rPr>
            </w:pPr>
          </w:p>
        </w:tc>
      </w:tr>
      <w:tr w:rsidR="006F6132" w:rsidRPr="00A665FF">
        <w:trPr>
          <w:trHeight w:val="111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1</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11020090300</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静脉血栓风险评估与出血风险评估</w:t>
            </w:r>
          </w:p>
        </w:tc>
        <w:tc>
          <w:tcPr>
            <w:tcW w:w="48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评估内容包括基础疾病、合并用药、外科因素、内科因素、治疗相关因素等标准表单。评估结果必须录入信息系统。适用范围为住院时间大于24</w:t>
            </w:r>
            <w:r w:rsidRPr="00A665FF">
              <w:rPr>
                <w:rStyle w:val="font81"/>
                <w:rFonts w:ascii="仿宋_GB2312" w:eastAsia="仿宋_GB2312" w:hAnsi="仿宋" w:cs="仿宋" w:hint="eastAsia"/>
              </w:rPr>
              <w:t>小时的患者</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6F6132">
            <w:pPr>
              <w:jc w:val="center"/>
              <w:rPr>
                <w:rFonts w:ascii="仿宋_GB2312" w:hAnsi="仿宋" w:cs="仿宋" w:hint="eastAsia"/>
                <w:color w:val="000000"/>
                <w:sz w:val="22"/>
                <w:szCs w:val="22"/>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次</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5</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一个住院过程收费不超过2</w:t>
            </w:r>
            <w:r w:rsidRPr="00A665FF">
              <w:rPr>
                <w:rStyle w:val="font81"/>
                <w:rFonts w:ascii="仿宋_GB2312" w:eastAsia="仿宋_GB2312" w:hAnsi="仿宋" w:cs="仿宋" w:hint="eastAsia"/>
              </w:rPr>
              <w:t>次</w:t>
            </w:r>
          </w:p>
        </w:tc>
      </w:tr>
      <w:tr w:rsidR="006F6132" w:rsidRPr="00A665FF">
        <w:trPr>
          <w:trHeight w:val="147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2</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12020000300</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多学科创伤团队抢救</w:t>
            </w:r>
          </w:p>
        </w:tc>
        <w:tc>
          <w:tcPr>
            <w:tcW w:w="48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创伤团队启动标准：1.TCA</w:t>
            </w:r>
            <w:r w:rsidRPr="00A665FF">
              <w:rPr>
                <w:rStyle w:val="font81"/>
                <w:rFonts w:ascii="仿宋_GB2312" w:eastAsia="仿宋_GB2312" w:hAnsi="仿宋" w:cs="仿宋" w:hint="eastAsia"/>
              </w:rPr>
              <w:t>需</w:t>
            </w:r>
            <w:r w:rsidRPr="00A665FF">
              <w:rPr>
                <w:rFonts w:ascii="仿宋_GB2312" w:hAnsi="仿宋" w:cs="仿宋" w:hint="eastAsia"/>
                <w:color w:val="000000"/>
                <w:kern w:val="0"/>
                <w:sz w:val="22"/>
                <w:szCs w:val="22"/>
              </w:rPr>
              <w:t>CPR</w:t>
            </w:r>
            <w:r w:rsidRPr="00A665FF">
              <w:rPr>
                <w:rStyle w:val="font81"/>
                <w:rFonts w:ascii="仿宋_GB2312" w:eastAsia="仿宋_GB2312" w:hAnsi="仿宋" w:cs="仿宋" w:hint="eastAsia"/>
              </w:rPr>
              <w:t>者，</w:t>
            </w:r>
            <w:r w:rsidRPr="00A665FF">
              <w:rPr>
                <w:rFonts w:ascii="仿宋_GB2312" w:hAnsi="仿宋" w:cs="仿宋" w:hint="eastAsia"/>
                <w:color w:val="000000"/>
                <w:kern w:val="0"/>
                <w:sz w:val="22"/>
                <w:szCs w:val="22"/>
              </w:rPr>
              <w:t>GCS≤8</w:t>
            </w:r>
            <w:r w:rsidRPr="00A665FF">
              <w:rPr>
                <w:rStyle w:val="font81"/>
                <w:rFonts w:ascii="仿宋_GB2312" w:eastAsia="仿宋_GB2312" w:hAnsi="仿宋" w:cs="仿宋" w:hint="eastAsia"/>
              </w:rPr>
              <w:t>分或者</w:t>
            </w:r>
            <w:r w:rsidRPr="00A665FF">
              <w:rPr>
                <w:rFonts w:ascii="仿宋_GB2312" w:hAnsi="仿宋" w:cs="仿宋" w:hint="eastAsia"/>
                <w:color w:val="000000"/>
                <w:kern w:val="0"/>
                <w:sz w:val="22"/>
                <w:szCs w:val="22"/>
              </w:rPr>
              <w:t>SBP</w:t>
            </w:r>
            <w:r w:rsidRPr="00A665FF">
              <w:rPr>
                <w:rStyle w:val="font81"/>
                <w:rFonts w:ascii="仿宋_GB2312" w:eastAsia="仿宋_GB2312" w:hAnsi="仿宋" w:cs="仿宋" w:hint="eastAsia"/>
              </w:rPr>
              <w:t>＜</w:t>
            </w:r>
            <w:r w:rsidRPr="00A665FF">
              <w:rPr>
                <w:rFonts w:ascii="仿宋_GB2312" w:hAnsi="仿宋" w:cs="仿宋" w:hint="eastAsia"/>
                <w:color w:val="000000"/>
                <w:kern w:val="0"/>
                <w:sz w:val="22"/>
                <w:szCs w:val="22"/>
              </w:rPr>
              <w:t>90mmHg</w:t>
            </w:r>
            <w:r w:rsidRPr="00A665FF">
              <w:rPr>
                <w:rStyle w:val="font81"/>
                <w:rFonts w:ascii="仿宋_GB2312" w:eastAsia="仿宋_GB2312" w:hAnsi="仿宋" w:cs="仿宋" w:hint="eastAsia"/>
              </w:rPr>
              <w:t>或</w:t>
            </w:r>
            <w:r w:rsidRPr="00A665FF">
              <w:rPr>
                <w:rFonts w:ascii="仿宋_GB2312" w:hAnsi="仿宋" w:cs="仿宋" w:hint="eastAsia"/>
                <w:color w:val="000000"/>
                <w:kern w:val="0"/>
                <w:sz w:val="22"/>
                <w:szCs w:val="22"/>
              </w:rPr>
              <w:t>HR</w:t>
            </w:r>
            <w:r w:rsidRPr="00A665FF">
              <w:rPr>
                <w:rStyle w:val="font81"/>
                <w:rFonts w:ascii="仿宋_GB2312" w:eastAsia="仿宋_GB2312" w:hAnsi="仿宋" w:cs="仿宋" w:hint="eastAsia"/>
              </w:rPr>
              <w:t>＞</w:t>
            </w:r>
            <w:r w:rsidRPr="00A665FF">
              <w:rPr>
                <w:rFonts w:ascii="仿宋_GB2312" w:hAnsi="仿宋" w:cs="仿宋" w:hint="eastAsia"/>
                <w:color w:val="000000"/>
                <w:kern w:val="0"/>
                <w:sz w:val="22"/>
                <w:szCs w:val="22"/>
              </w:rPr>
              <w:t>120</w:t>
            </w:r>
            <w:r w:rsidRPr="00A665FF">
              <w:rPr>
                <w:rStyle w:val="font81"/>
                <w:rFonts w:ascii="仿宋_GB2312" w:eastAsia="仿宋_GB2312" w:hAnsi="仿宋" w:cs="仿宋" w:hint="eastAsia"/>
              </w:rPr>
              <w:t>次</w:t>
            </w:r>
            <w:r w:rsidRPr="00A665FF">
              <w:rPr>
                <w:rFonts w:ascii="仿宋_GB2312" w:hAnsi="仿宋" w:cs="仿宋" w:hint="eastAsia"/>
                <w:color w:val="000000"/>
                <w:kern w:val="0"/>
                <w:sz w:val="22"/>
                <w:szCs w:val="22"/>
              </w:rPr>
              <w:t>/min</w:t>
            </w:r>
            <w:r w:rsidRPr="00A665FF">
              <w:rPr>
                <w:rStyle w:val="font81"/>
                <w:rFonts w:ascii="仿宋_GB2312" w:eastAsia="仿宋_GB2312" w:hAnsi="仿宋" w:cs="仿宋" w:hint="eastAsia"/>
              </w:rPr>
              <w:t>或低体温者；</w:t>
            </w:r>
            <w:r w:rsidRPr="00A665FF">
              <w:rPr>
                <w:rFonts w:ascii="仿宋_GB2312" w:hAnsi="仿宋" w:cs="仿宋" w:hint="eastAsia"/>
                <w:color w:val="000000"/>
                <w:kern w:val="0"/>
                <w:sz w:val="22"/>
                <w:szCs w:val="22"/>
              </w:rPr>
              <w:t>2.</w:t>
            </w:r>
            <w:r w:rsidRPr="00A665FF">
              <w:rPr>
                <w:rStyle w:val="font81"/>
                <w:rFonts w:ascii="仿宋_GB2312" w:eastAsia="仿宋_GB2312" w:hAnsi="仿宋" w:cs="仿宋" w:hint="eastAsia"/>
              </w:rPr>
              <w:t>创伤后呼吸障碍或需要气管插管者；</w:t>
            </w:r>
            <w:r w:rsidRPr="00A665FF">
              <w:rPr>
                <w:rFonts w:ascii="仿宋_GB2312" w:hAnsi="仿宋" w:cs="仿宋" w:hint="eastAsia"/>
                <w:color w:val="000000"/>
                <w:kern w:val="0"/>
                <w:sz w:val="22"/>
                <w:szCs w:val="22"/>
              </w:rPr>
              <w:t>3.</w:t>
            </w:r>
            <w:r w:rsidRPr="00A665FF">
              <w:rPr>
                <w:rStyle w:val="font81"/>
                <w:rFonts w:ascii="仿宋_GB2312" w:eastAsia="仿宋_GB2312" w:hAnsi="仿宋" w:cs="仿宋" w:hint="eastAsia"/>
              </w:rPr>
              <w:t>头颈部或躯干贯穿伤者；</w:t>
            </w:r>
            <w:r w:rsidRPr="00A665FF">
              <w:rPr>
                <w:rFonts w:ascii="仿宋_GB2312" w:hAnsi="仿宋" w:cs="仿宋" w:hint="eastAsia"/>
                <w:color w:val="000000"/>
                <w:kern w:val="0"/>
                <w:sz w:val="22"/>
                <w:szCs w:val="22"/>
              </w:rPr>
              <w:t>4.</w:t>
            </w:r>
            <w:r w:rsidRPr="00A665FF">
              <w:rPr>
                <w:rStyle w:val="font81"/>
                <w:rFonts w:ascii="仿宋_GB2312" w:eastAsia="仿宋_GB2312" w:hAnsi="仿宋" w:cs="仿宋" w:hint="eastAsia"/>
              </w:rPr>
              <w:t>血流动力学不稳定的骨盆骨折、肢体毁损或严重复合伤者</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创伤相关操作费用另收（如清创缝合、导尿、检验检查等）</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人次</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1000</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大于4</w:t>
            </w:r>
            <w:r w:rsidRPr="00A665FF">
              <w:rPr>
                <w:rStyle w:val="font81"/>
                <w:rFonts w:ascii="仿宋_GB2312" w:eastAsia="仿宋_GB2312" w:hAnsi="仿宋" w:cs="仿宋" w:hint="eastAsia"/>
              </w:rPr>
              <w:t>小时按</w:t>
            </w:r>
            <w:r w:rsidRPr="00A665FF">
              <w:rPr>
                <w:rFonts w:ascii="仿宋_GB2312" w:hAnsi="仿宋" w:cs="仿宋" w:hint="eastAsia"/>
                <w:color w:val="000000"/>
                <w:kern w:val="0"/>
                <w:sz w:val="22"/>
                <w:szCs w:val="22"/>
              </w:rPr>
              <w:t>1500</w:t>
            </w:r>
            <w:r w:rsidRPr="00A665FF">
              <w:rPr>
                <w:rStyle w:val="font81"/>
                <w:rFonts w:ascii="仿宋_GB2312" w:eastAsia="仿宋_GB2312" w:hAnsi="仿宋" w:cs="仿宋" w:hint="eastAsia"/>
              </w:rPr>
              <w:t>元</w:t>
            </w:r>
            <w:r w:rsidRPr="00A665FF">
              <w:rPr>
                <w:rFonts w:ascii="仿宋_GB2312" w:hAnsi="仿宋" w:cs="仿宋" w:hint="eastAsia"/>
                <w:color w:val="000000"/>
                <w:kern w:val="0"/>
                <w:sz w:val="22"/>
                <w:szCs w:val="22"/>
              </w:rPr>
              <w:t>/</w:t>
            </w:r>
            <w:r w:rsidRPr="00A665FF">
              <w:rPr>
                <w:rStyle w:val="font81"/>
                <w:rFonts w:ascii="仿宋_GB2312" w:eastAsia="仿宋_GB2312" w:hAnsi="仿宋" w:cs="仿宋" w:hint="eastAsia"/>
              </w:rPr>
              <w:t>人次</w:t>
            </w:r>
          </w:p>
        </w:tc>
      </w:tr>
      <w:tr w:rsidR="006F6132" w:rsidRPr="00A665FF">
        <w:trPr>
          <w:trHeight w:val="84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12040000202</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小儿末梢采血</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指6</w:t>
            </w:r>
            <w:r w:rsidRPr="00A665FF">
              <w:rPr>
                <w:rStyle w:val="font81"/>
                <w:rFonts w:ascii="仿宋_GB2312" w:eastAsia="仿宋_GB2312" w:hAnsi="仿宋" w:cs="仿宋" w:hint="eastAsia"/>
              </w:rPr>
              <w:t>周岁及以下小儿采血。采用一次性末梢采血器快速刺入皮肤并立即拔除，控制血液自然流入末梢采血管，采集血液作临床检测</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6F6132">
            <w:pPr>
              <w:jc w:val="center"/>
              <w:rPr>
                <w:rFonts w:ascii="仿宋_GB2312" w:hAnsi="仿宋" w:cs="仿宋" w:hint="eastAsia"/>
                <w:color w:val="000000"/>
                <w:sz w:val="22"/>
                <w:szCs w:val="22"/>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次</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5</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6F6132">
            <w:pPr>
              <w:rPr>
                <w:rFonts w:ascii="仿宋_GB2312" w:hAnsi="仿宋" w:cs="仿宋" w:hint="eastAsia"/>
                <w:color w:val="000000"/>
                <w:sz w:val="22"/>
                <w:szCs w:val="22"/>
              </w:rPr>
            </w:pPr>
          </w:p>
        </w:tc>
      </w:tr>
      <w:tr w:rsidR="006F6132" w:rsidRPr="00A665FF">
        <w:trPr>
          <w:trHeight w:val="335"/>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4</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12040001102</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经外周静脉置入中心</w:t>
            </w:r>
            <w:r w:rsidRPr="00A665FF">
              <w:rPr>
                <w:rFonts w:ascii="仿宋_GB2312" w:hAnsi="仿宋" w:cs="仿宋" w:hint="eastAsia"/>
                <w:color w:val="000000"/>
                <w:kern w:val="0"/>
                <w:sz w:val="22"/>
                <w:szCs w:val="22"/>
              </w:rPr>
              <w:lastRenderedPageBreak/>
              <w:t>静脉导管术</w:t>
            </w:r>
          </w:p>
        </w:tc>
        <w:tc>
          <w:tcPr>
            <w:tcW w:w="48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lastRenderedPageBreak/>
              <w:t>取适当体位，选择穿刺部位，皮肤消毒（消毒范围</w:t>
            </w:r>
            <w:r w:rsidRPr="00A665FF">
              <w:rPr>
                <w:rFonts w:ascii="仿宋_GB2312" w:hAnsi="仿宋" w:cs="仿宋" w:hint="eastAsia"/>
                <w:color w:val="000000"/>
                <w:kern w:val="0"/>
                <w:sz w:val="22"/>
                <w:szCs w:val="22"/>
              </w:rPr>
              <w:lastRenderedPageBreak/>
              <w:t>直径＞20cm</w:t>
            </w:r>
            <w:r w:rsidRPr="00A665FF">
              <w:rPr>
                <w:rStyle w:val="font81"/>
                <w:rFonts w:ascii="仿宋_GB2312" w:eastAsia="仿宋_GB2312" w:hAnsi="仿宋" w:cs="仿宋" w:hint="eastAsia"/>
              </w:rPr>
              <w:t>或整臂消毒），经外周静脉穿刺，测量导管插入长度，检查、预冲并修剪导管，送导管至上腔静脉下</w:t>
            </w:r>
            <w:r w:rsidRPr="00A665FF">
              <w:rPr>
                <w:rFonts w:ascii="仿宋_GB2312" w:hAnsi="仿宋" w:cs="仿宋" w:hint="eastAsia"/>
                <w:color w:val="000000"/>
                <w:kern w:val="0"/>
                <w:sz w:val="22"/>
                <w:szCs w:val="22"/>
              </w:rPr>
              <w:t>1/3</w:t>
            </w:r>
            <w:r w:rsidRPr="00A665FF">
              <w:rPr>
                <w:rStyle w:val="font81"/>
                <w:rFonts w:ascii="仿宋_GB2312" w:eastAsia="仿宋_GB2312" w:hAnsi="仿宋" w:cs="仿宋" w:hint="eastAsia"/>
              </w:rPr>
              <w:t>与右心房上壁交界连接处（成人</w:t>
            </w:r>
            <w:r w:rsidRPr="00A665FF">
              <w:rPr>
                <w:rFonts w:ascii="仿宋_GB2312" w:hAnsi="仿宋" w:cs="仿宋" w:hint="eastAsia"/>
                <w:color w:val="000000"/>
                <w:kern w:val="0"/>
                <w:sz w:val="22"/>
                <w:szCs w:val="22"/>
              </w:rPr>
              <w:t>置入导管长度为31-49cm</w:t>
            </w:r>
            <w:r w:rsidRPr="00A665FF">
              <w:rPr>
                <w:rStyle w:val="font81"/>
                <w:rFonts w:ascii="仿宋_GB2312" w:eastAsia="仿宋_GB2312" w:hAnsi="仿宋" w:cs="仿宋" w:hint="eastAsia"/>
              </w:rPr>
              <w:t>，平均长度</w:t>
            </w:r>
            <w:r w:rsidRPr="00A665FF">
              <w:rPr>
                <w:rFonts w:ascii="仿宋_GB2312" w:hAnsi="仿宋" w:cs="仿宋" w:hint="eastAsia"/>
                <w:color w:val="000000"/>
                <w:kern w:val="0"/>
                <w:sz w:val="22"/>
                <w:szCs w:val="22"/>
              </w:rPr>
              <w:t>39±2cm</w:t>
            </w:r>
            <w:r w:rsidRPr="00A665FF">
              <w:rPr>
                <w:rStyle w:val="font81"/>
                <w:rFonts w:ascii="仿宋_GB2312" w:eastAsia="仿宋_GB2312" w:hAnsi="仿宋" w:cs="仿宋" w:hint="eastAsia"/>
              </w:rPr>
              <w:t>），撤导丝，抽回血并冲管，连接输液接头并正压封管，无菌敷料固定</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6F6132">
            <w:pPr>
              <w:jc w:val="center"/>
              <w:rPr>
                <w:rFonts w:ascii="仿宋_GB2312" w:hAnsi="仿宋" w:cs="仿宋" w:hint="eastAsia"/>
                <w:color w:val="000000"/>
                <w:sz w:val="22"/>
                <w:szCs w:val="22"/>
              </w:rPr>
            </w:pP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次</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260</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6F6132">
            <w:pPr>
              <w:rPr>
                <w:rFonts w:ascii="仿宋_GB2312" w:hAnsi="仿宋" w:cs="仿宋" w:hint="eastAsia"/>
                <w:color w:val="000000"/>
                <w:sz w:val="22"/>
                <w:szCs w:val="22"/>
              </w:rPr>
            </w:pPr>
          </w:p>
        </w:tc>
      </w:tr>
      <w:tr w:rsidR="006F6132" w:rsidRPr="00A665FF">
        <w:trPr>
          <w:trHeight w:val="81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lastRenderedPageBreak/>
              <w:t>5</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12040001400</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高流量加温加压输液输血治疗</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对于严重大出血患者加温加压输液、输血，快速纠正失血性休克并预防低体温的发生，改善患者预后</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一次性高流量温液管路及附件</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次</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300</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需使用专用设备，流速≥0.5</w:t>
            </w:r>
            <w:r w:rsidRPr="00A665FF">
              <w:rPr>
                <w:rStyle w:val="font81"/>
                <w:rFonts w:ascii="仿宋_GB2312" w:eastAsia="仿宋_GB2312" w:hAnsi="仿宋" w:cs="仿宋" w:hint="eastAsia"/>
              </w:rPr>
              <w:t>升</w:t>
            </w:r>
            <w:r w:rsidRPr="00A665FF">
              <w:rPr>
                <w:rFonts w:ascii="仿宋_GB2312" w:hAnsi="仿宋" w:cs="仿宋" w:hint="eastAsia"/>
                <w:color w:val="000000"/>
                <w:kern w:val="0"/>
                <w:sz w:val="22"/>
                <w:szCs w:val="22"/>
              </w:rPr>
              <w:t>/</w:t>
            </w:r>
            <w:r w:rsidRPr="00A665FF">
              <w:rPr>
                <w:rStyle w:val="font81"/>
                <w:rFonts w:ascii="仿宋_GB2312" w:eastAsia="仿宋_GB2312" w:hAnsi="仿宋" w:cs="仿宋" w:hint="eastAsia"/>
              </w:rPr>
              <w:t>分钟</w:t>
            </w:r>
          </w:p>
        </w:tc>
      </w:tr>
      <w:tr w:rsidR="006F6132" w:rsidRPr="00A665FF">
        <w:trPr>
          <w:trHeight w:val="135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6</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12040001500</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植入式给药装置专用针穿刺术</w:t>
            </w:r>
          </w:p>
        </w:tc>
        <w:tc>
          <w:tcPr>
            <w:tcW w:w="48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评估植入式给药装置周围皮肤情况，无菌操作下确定并选择穿刺部位，按技术操作标准插入植入式给药装置专用针，抽回血确认植入式给药装置专用针位于静脉通路，脉冲式冲洗导管，垫无菌开口纱布，安全针接肝素帽，敷贴固定</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植入式给药装置专用针及敷贴</w:t>
            </w: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次</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50</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6F6132">
            <w:pPr>
              <w:rPr>
                <w:rFonts w:ascii="仿宋_GB2312" w:hAnsi="仿宋" w:cs="仿宋" w:hint="eastAsia"/>
                <w:color w:val="000000"/>
                <w:sz w:val="22"/>
                <w:szCs w:val="22"/>
              </w:rPr>
            </w:pPr>
          </w:p>
        </w:tc>
      </w:tr>
      <w:tr w:rsidR="006F6132" w:rsidRPr="00A665FF">
        <w:trPr>
          <w:trHeight w:val="108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7</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12110090200</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目标体温管理</w:t>
            </w:r>
          </w:p>
        </w:tc>
        <w:tc>
          <w:tcPr>
            <w:tcW w:w="48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指失血性休克复温或防止低体温，预防创伤致死三联征（低体温、酸中毒、凝血功能障碍），从而改善患者体温。适用于急诊室、监护室、手术室</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加温毯</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小时</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15</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6F6132">
            <w:pPr>
              <w:rPr>
                <w:rFonts w:ascii="仿宋_GB2312" w:hAnsi="仿宋" w:cs="仿宋" w:hint="eastAsia"/>
                <w:color w:val="000000"/>
                <w:sz w:val="22"/>
                <w:szCs w:val="22"/>
              </w:rPr>
            </w:pPr>
          </w:p>
        </w:tc>
      </w:tr>
      <w:tr w:rsidR="006F6132" w:rsidRPr="00A665FF">
        <w:trPr>
          <w:trHeight w:val="171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lastRenderedPageBreak/>
              <w:t>8</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21030000402</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肺结节CT</w:t>
            </w:r>
            <w:r w:rsidRPr="00A665FF">
              <w:rPr>
                <w:rStyle w:val="font81"/>
                <w:rFonts w:ascii="仿宋_GB2312" w:eastAsia="仿宋_GB2312" w:hAnsi="仿宋" w:cs="仿宋" w:hint="eastAsia"/>
              </w:rPr>
              <w:t>靶重建和结构化报告</w:t>
            </w:r>
          </w:p>
        </w:tc>
        <w:tc>
          <w:tcPr>
            <w:tcW w:w="48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基于胸部薄层高分辨CT</w:t>
            </w:r>
            <w:r w:rsidRPr="00A665FF">
              <w:rPr>
                <w:rStyle w:val="font81"/>
                <w:rFonts w:ascii="仿宋_GB2312" w:eastAsia="仿宋_GB2312" w:hAnsi="仿宋" w:cs="仿宋" w:hint="eastAsia"/>
              </w:rPr>
              <w:t>图像；使用</w:t>
            </w:r>
            <w:r w:rsidRPr="00A665FF">
              <w:rPr>
                <w:rFonts w:ascii="仿宋_GB2312" w:hAnsi="仿宋" w:cs="仿宋" w:hint="eastAsia"/>
                <w:color w:val="000000"/>
                <w:kern w:val="0"/>
                <w:sz w:val="22"/>
                <w:szCs w:val="22"/>
              </w:rPr>
              <w:t>CT</w:t>
            </w:r>
            <w:r w:rsidRPr="00A665FF">
              <w:rPr>
                <w:rStyle w:val="font81"/>
                <w:rFonts w:ascii="仿宋_GB2312" w:eastAsia="仿宋_GB2312" w:hAnsi="仿宋" w:cs="仿宋" w:hint="eastAsia"/>
              </w:rPr>
              <w:t>后处理工作站和专业软件；针对</w:t>
            </w:r>
            <w:r w:rsidRPr="00A665FF">
              <w:rPr>
                <w:rFonts w:ascii="仿宋_GB2312" w:hAnsi="仿宋" w:cs="仿宋" w:hint="eastAsia"/>
                <w:color w:val="000000"/>
                <w:kern w:val="0"/>
                <w:sz w:val="22"/>
                <w:szCs w:val="22"/>
              </w:rPr>
              <w:t>≥8mm</w:t>
            </w:r>
            <w:r w:rsidRPr="00A665FF">
              <w:rPr>
                <w:rStyle w:val="font81"/>
                <w:rFonts w:ascii="仿宋_GB2312" w:eastAsia="仿宋_GB2312" w:hAnsi="仿宋" w:cs="仿宋" w:hint="eastAsia"/>
              </w:rPr>
              <w:t>的可疑恶性肺结节；提供不少于两种方法的后处理重建（微小血管成像、细支气管成像、结节容积再现等）；提供符合质控规范的《肺结节结构化诊断报告》。</w:t>
            </w:r>
            <w:r w:rsidRPr="00A665FF">
              <w:rPr>
                <w:rFonts w:ascii="仿宋_GB2312" w:hAnsi="仿宋" w:cs="仿宋" w:hint="eastAsia"/>
                <w:color w:val="000000"/>
                <w:kern w:val="0"/>
                <w:sz w:val="22"/>
                <w:szCs w:val="22"/>
              </w:rPr>
              <w:t>CT</w:t>
            </w:r>
            <w:r w:rsidRPr="00A665FF">
              <w:rPr>
                <w:rStyle w:val="font81"/>
                <w:rFonts w:ascii="仿宋_GB2312" w:eastAsia="仿宋_GB2312" w:hAnsi="仿宋" w:cs="仿宋" w:hint="eastAsia"/>
              </w:rPr>
              <w:t>平扫、增强另行收费</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6F6132">
            <w:pPr>
              <w:jc w:val="center"/>
              <w:rPr>
                <w:rFonts w:ascii="仿宋_GB2312" w:hAnsi="仿宋" w:cs="仿宋" w:hint="eastAsia"/>
                <w:color w:val="000000"/>
                <w:sz w:val="22"/>
                <w:szCs w:val="22"/>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人次</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450</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限三级医院且具备资质的影像专业副主任职称</w:t>
            </w:r>
            <w:r w:rsidRPr="00A665FF">
              <w:rPr>
                <w:rStyle w:val="font81"/>
                <w:rFonts w:ascii="仿宋_GB2312" w:eastAsia="仿宋_GB2312" w:hAnsi="仿宋" w:cs="仿宋" w:hint="eastAsia"/>
              </w:rPr>
              <w:t>及</w:t>
            </w:r>
            <w:r w:rsidRPr="00A665FF">
              <w:rPr>
                <w:rFonts w:ascii="仿宋_GB2312" w:hAnsi="仿宋" w:cs="仿宋" w:hint="eastAsia"/>
                <w:color w:val="000000"/>
                <w:kern w:val="0"/>
                <w:sz w:val="22"/>
                <w:szCs w:val="22"/>
              </w:rPr>
              <w:t>以上医师</w:t>
            </w:r>
          </w:p>
        </w:tc>
      </w:tr>
      <w:tr w:rsidR="006F6132" w:rsidRPr="00A665FF">
        <w:trPr>
          <w:trHeight w:val="111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9</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22030290300</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早孕期胎儿结构超声筛查</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指胎儿（10-14</w:t>
            </w:r>
            <w:r w:rsidRPr="00A665FF">
              <w:rPr>
                <w:rStyle w:val="font81"/>
                <w:rFonts w:ascii="仿宋_GB2312" w:eastAsia="仿宋_GB2312" w:hAnsi="仿宋" w:cs="仿宋" w:hint="eastAsia"/>
              </w:rPr>
              <w:t>周）</w:t>
            </w:r>
            <w:r w:rsidRPr="00A665FF">
              <w:rPr>
                <w:rFonts w:ascii="仿宋_GB2312" w:hAnsi="仿宋" w:cs="仿宋" w:hint="eastAsia"/>
                <w:color w:val="000000"/>
                <w:kern w:val="0"/>
                <w:sz w:val="22"/>
                <w:szCs w:val="22"/>
              </w:rPr>
              <w:t>NT</w:t>
            </w:r>
            <w:r w:rsidRPr="00A665FF">
              <w:rPr>
                <w:rStyle w:val="font81"/>
                <w:rFonts w:ascii="仿宋_GB2312" w:eastAsia="仿宋_GB2312" w:hAnsi="仿宋" w:cs="仿宋" w:hint="eastAsia"/>
              </w:rPr>
              <w:t>测量，颅脑、鼻骨、四腔心、胃泡、静脉导管、膀胱、脊柱、四肢（不包含指趾数目）检查，脐带血流、胎盘羊水、胎儿双顶径、头围、腹围、股骨等测量</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6F6132">
            <w:pPr>
              <w:jc w:val="center"/>
              <w:rPr>
                <w:rFonts w:ascii="仿宋_GB2312" w:hAnsi="仿宋" w:cs="仿宋" w:hint="eastAsia"/>
                <w:color w:val="000000"/>
                <w:sz w:val="22"/>
                <w:szCs w:val="22"/>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每胎</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200</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6F6132">
            <w:pPr>
              <w:rPr>
                <w:rFonts w:ascii="仿宋_GB2312" w:hAnsi="仿宋" w:cs="仿宋" w:hint="eastAsia"/>
                <w:color w:val="000000"/>
                <w:sz w:val="22"/>
                <w:szCs w:val="22"/>
              </w:rPr>
            </w:pPr>
          </w:p>
        </w:tc>
      </w:tr>
      <w:tr w:rsidR="006F6132" w:rsidRPr="00A665FF">
        <w:trPr>
          <w:trHeight w:val="81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10</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22050000102</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无创肝纤维化及脂肪变性检测</w:t>
            </w:r>
          </w:p>
        </w:tc>
        <w:tc>
          <w:tcPr>
            <w:tcW w:w="48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利用肝脏瞬时弹性成像技术测量肝脏硬度值，同时肝脏脂肪变性定量诊断技术对脂肪肝进行定量诊断，图文报告。含超声弹性成像</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6F6132">
            <w:pPr>
              <w:jc w:val="center"/>
              <w:rPr>
                <w:rFonts w:ascii="仿宋_GB2312" w:hAnsi="仿宋" w:cs="仿宋" w:hint="eastAsia"/>
                <w:color w:val="000000"/>
                <w:sz w:val="22"/>
                <w:szCs w:val="22"/>
              </w:rPr>
            </w:pP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次</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100</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6F6132">
            <w:pPr>
              <w:rPr>
                <w:rFonts w:ascii="仿宋_GB2312" w:hAnsi="仿宋" w:cs="仿宋" w:hint="eastAsia"/>
                <w:color w:val="000000"/>
                <w:sz w:val="22"/>
                <w:szCs w:val="22"/>
              </w:rPr>
            </w:pPr>
          </w:p>
        </w:tc>
      </w:tr>
      <w:tr w:rsidR="006F6132" w:rsidRPr="00A665FF">
        <w:trPr>
          <w:trHeight w:val="198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11</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24020000400</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磁共振模拟机定位</w:t>
            </w:r>
          </w:p>
        </w:tc>
        <w:tc>
          <w:tcPr>
            <w:tcW w:w="48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采用放疗专用MRI</w:t>
            </w:r>
            <w:r w:rsidRPr="00A665FF">
              <w:rPr>
                <w:rStyle w:val="font81"/>
                <w:rFonts w:ascii="仿宋_GB2312" w:eastAsia="仿宋_GB2312" w:hAnsi="仿宋" w:cs="仿宋" w:hint="eastAsia"/>
              </w:rPr>
              <w:t>模拟定位机，摆位及体位固定，将肿瘤中心移至治疗中心并标记，必要时静脉输注对比剂，机器操作，磁共振影像获取及比较，校正治疗中心并标记，含多模态图像融合（</w:t>
            </w:r>
            <w:r w:rsidRPr="00A665FF">
              <w:rPr>
                <w:rFonts w:ascii="仿宋_GB2312" w:hAnsi="仿宋" w:cs="仿宋" w:hint="eastAsia"/>
                <w:color w:val="000000"/>
                <w:kern w:val="0"/>
                <w:sz w:val="22"/>
                <w:szCs w:val="22"/>
              </w:rPr>
              <w:t>MRI T1/T2</w:t>
            </w:r>
            <w:r w:rsidRPr="00A665FF">
              <w:rPr>
                <w:rStyle w:val="font81"/>
                <w:rFonts w:ascii="仿宋_GB2312" w:eastAsia="仿宋_GB2312" w:hAnsi="仿宋" w:cs="仿宋" w:hint="eastAsia"/>
              </w:rPr>
              <w:t>加权相序列影像）、三维图像重建，传输至放疗专</w:t>
            </w:r>
            <w:r w:rsidRPr="00A665FF">
              <w:rPr>
                <w:rStyle w:val="font81"/>
                <w:rFonts w:ascii="仿宋_GB2312" w:eastAsia="仿宋_GB2312" w:hAnsi="仿宋" w:cs="仿宋" w:hint="eastAsia"/>
              </w:rPr>
              <w:lastRenderedPageBreak/>
              <w:t>用计划设计系统并记录，用于放疗计划的设计</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6F6132">
            <w:pPr>
              <w:jc w:val="center"/>
              <w:rPr>
                <w:rFonts w:ascii="仿宋_GB2312" w:hAnsi="仿宋" w:cs="仿宋" w:hint="eastAsia"/>
                <w:color w:val="000000"/>
                <w:sz w:val="22"/>
                <w:szCs w:val="22"/>
              </w:rPr>
            </w:pP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疗程</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1900</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6F6132">
            <w:pPr>
              <w:rPr>
                <w:rFonts w:ascii="仿宋_GB2312" w:hAnsi="仿宋" w:cs="仿宋" w:hint="eastAsia"/>
                <w:color w:val="000000"/>
                <w:sz w:val="22"/>
                <w:szCs w:val="22"/>
              </w:rPr>
            </w:pPr>
          </w:p>
        </w:tc>
      </w:tr>
      <w:tr w:rsidR="006F6132" w:rsidRPr="00A665FF">
        <w:trPr>
          <w:trHeight w:val="198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lastRenderedPageBreak/>
              <w:t>12</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24020000401</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磁共振模拟机定位（修改）</w:t>
            </w:r>
          </w:p>
        </w:tc>
        <w:tc>
          <w:tcPr>
            <w:tcW w:w="48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采用放疗专用MRI</w:t>
            </w:r>
            <w:r w:rsidRPr="00A665FF">
              <w:rPr>
                <w:rStyle w:val="font81"/>
                <w:rFonts w:ascii="仿宋_GB2312" w:eastAsia="仿宋_GB2312" w:hAnsi="仿宋" w:cs="仿宋" w:hint="eastAsia"/>
              </w:rPr>
              <w:t>模拟定位机，摆位及体位固定，将肿瘤中心移至治疗中心并标记，必要时静脉输注对比剂，机器操作，磁共振影像获取及比较，校正治疗中心并标记，含多模态图像融合（</w:t>
            </w:r>
            <w:r w:rsidRPr="00A665FF">
              <w:rPr>
                <w:rFonts w:ascii="仿宋_GB2312" w:hAnsi="仿宋" w:cs="仿宋" w:hint="eastAsia"/>
                <w:color w:val="000000"/>
                <w:kern w:val="0"/>
                <w:sz w:val="22"/>
                <w:szCs w:val="22"/>
              </w:rPr>
              <w:t>MRI T1/T2</w:t>
            </w:r>
            <w:r w:rsidRPr="00A665FF">
              <w:rPr>
                <w:rStyle w:val="font81"/>
                <w:rFonts w:ascii="仿宋_GB2312" w:eastAsia="仿宋_GB2312" w:hAnsi="仿宋" w:cs="仿宋" w:hint="eastAsia"/>
              </w:rPr>
              <w:t>加权相序列影像）、三维图像重建，传输至放疗专用计划设计系统并记录，用于放疗计划的修改</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6F6132">
            <w:pPr>
              <w:jc w:val="center"/>
              <w:rPr>
                <w:rFonts w:ascii="仿宋_GB2312" w:hAnsi="仿宋" w:cs="仿宋" w:hint="eastAsia"/>
                <w:color w:val="000000"/>
                <w:sz w:val="22"/>
                <w:szCs w:val="22"/>
              </w:rPr>
            </w:pP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疗程</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1900</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同一疗程修改次数不超过2</w:t>
            </w:r>
            <w:r w:rsidRPr="00A665FF">
              <w:rPr>
                <w:rStyle w:val="font81"/>
                <w:rFonts w:ascii="仿宋_GB2312" w:eastAsia="仿宋_GB2312" w:hAnsi="仿宋" w:cs="仿宋" w:hint="eastAsia"/>
              </w:rPr>
              <w:t>次</w:t>
            </w:r>
          </w:p>
        </w:tc>
      </w:tr>
      <w:tr w:rsidR="006F6132" w:rsidRPr="00A665FF">
        <w:trPr>
          <w:trHeight w:val="195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13</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24030001700</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X</w:t>
            </w:r>
            <w:r w:rsidRPr="00A665FF">
              <w:rPr>
                <w:rStyle w:val="font81"/>
                <w:rFonts w:ascii="仿宋_GB2312" w:eastAsia="仿宋_GB2312" w:hAnsi="仿宋" w:cs="仿宋" w:hint="eastAsia"/>
              </w:rPr>
              <w:t>线立体定向放射治疗（射波刀，首次）</w:t>
            </w:r>
          </w:p>
        </w:tc>
        <w:tc>
          <w:tcPr>
            <w:tcW w:w="48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治疗摆位，图像融合，肿瘤平板图像追踪，治疗位置的校正与复合，调入放疗计划和患者CT</w:t>
            </w:r>
            <w:r w:rsidRPr="00A665FF">
              <w:rPr>
                <w:rStyle w:val="font81"/>
                <w:rFonts w:ascii="仿宋_GB2312" w:eastAsia="仿宋_GB2312" w:hAnsi="仿宋" w:cs="仿宋" w:hint="eastAsia"/>
              </w:rPr>
              <w:t>扫描重建</w:t>
            </w:r>
            <w:r w:rsidRPr="00A665FF">
              <w:rPr>
                <w:rFonts w:ascii="仿宋_GB2312" w:hAnsi="仿宋" w:cs="仿宋" w:hint="eastAsia"/>
                <w:color w:val="000000"/>
                <w:kern w:val="0"/>
                <w:sz w:val="22"/>
                <w:szCs w:val="22"/>
              </w:rPr>
              <w:t>DRR</w:t>
            </w:r>
            <w:r w:rsidRPr="00A665FF">
              <w:rPr>
                <w:rStyle w:val="font81"/>
                <w:rFonts w:ascii="仿宋_GB2312" w:eastAsia="仿宋_GB2312" w:hAnsi="仿宋" w:cs="仿宋" w:hint="eastAsia"/>
              </w:rPr>
              <w:t>影像，实时数字影像采集，计算和消除患者六维方位位置误差，执行治疗。</w:t>
            </w:r>
            <w:r w:rsidRPr="00A665FF">
              <w:rPr>
                <w:rFonts w:ascii="仿宋_GB2312" w:hAnsi="仿宋" w:cs="仿宋" w:hint="eastAsia"/>
                <w:color w:val="000000"/>
                <w:kern w:val="0"/>
                <w:sz w:val="22"/>
                <w:szCs w:val="22"/>
              </w:rPr>
              <w:t>含方案设计、靶区勾画、危及器官的确定、模具设计及制作、图像引导、治疗方案调整、跟踪定位、剂量验证等</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6F6132">
            <w:pPr>
              <w:jc w:val="center"/>
              <w:rPr>
                <w:rFonts w:ascii="仿宋_GB2312" w:hAnsi="仿宋" w:cs="仿宋" w:hint="eastAsia"/>
                <w:color w:val="000000"/>
                <w:sz w:val="22"/>
                <w:szCs w:val="22"/>
              </w:rPr>
            </w:pP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次</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20000</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第二次起按5000</w:t>
            </w:r>
            <w:r w:rsidRPr="00A665FF">
              <w:rPr>
                <w:rStyle w:val="font81"/>
                <w:rFonts w:ascii="仿宋_GB2312" w:eastAsia="仿宋_GB2312" w:hAnsi="仿宋" w:cs="仿宋" w:hint="eastAsia"/>
              </w:rPr>
              <w:t>元</w:t>
            </w:r>
            <w:r w:rsidRPr="00A665FF">
              <w:rPr>
                <w:rFonts w:ascii="仿宋_GB2312" w:hAnsi="仿宋" w:cs="仿宋" w:hint="eastAsia"/>
                <w:color w:val="000000"/>
                <w:kern w:val="0"/>
                <w:sz w:val="22"/>
                <w:szCs w:val="22"/>
              </w:rPr>
              <w:t>/</w:t>
            </w:r>
            <w:r w:rsidRPr="00A665FF">
              <w:rPr>
                <w:rStyle w:val="font81"/>
                <w:rFonts w:ascii="仿宋_GB2312" w:eastAsia="仿宋_GB2312" w:hAnsi="仿宋" w:cs="仿宋" w:hint="eastAsia"/>
              </w:rPr>
              <w:t>次，编码</w:t>
            </w:r>
            <w:r w:rsidRPr="00A665FF">
              <w:rPr>
                <w:rFonts w:ascii="仿宋_GB2312" w:hAnsi="仿宋" w:cs="仿宋" w:hint="eastAsia"/>
                <w:color w:val="000000"/>
                <w:kern w:val="0"/>
                <w:sz w:val="22"/>
                <w:szCs w:val="22"/>
              </w:rPr>
              <w:t>24030001701</w:t>
            </w:r>
            <w:r w:rsidRPr="00A665FF">
              <w:rPr>
                <w:rStyle w:val="font81"/>
                <w:rFonts w:ascii="仿宋_GB2312" w:eastAsia="仿宋_GB2312" w:hAnsi="仿宋" w:cs="仿宋" w:hint="eastAsia"/>
              </w:rPr>
              <w:t>，每疗程最高不超过</w:t>
            </w:r>
            <w:r w:rsidRPr="00A665FF">
              <w:rPr>
                <w:rFonts w:ascii="仿宋_GB2312" w:hAnsi="仿宋" w:cs="仿宋" w:hint="eastAsia"/>
                <w:color w:val="000000"/>
                <w:kern w:val="0"/>
                <w:sz w:val="22"/>
                <w:szCs w:val="22"/>
              </w:rPr>
              <w:t>40000</w:t>
            </w:r>
            <w:r w:rsidRPr="00A665FF">
              <w:rPr>
                <w:rStyle w:val="font81"/>
                <w:rFonts w:ascii="仿宋_GB2312" w:eastAsia="仿宋_GB2312" w:hAnsi="仿宋" w:cs="仿宋" w:hint="eastAsia"/>
              </w:rPr>
              <w:t>元</w:t>
            </w:r>
          </w:p>
        </w:tc>
      </w:tr>
      <w:tr w:rsidR="006F6132" w:rsidRPr="00A665FF">
        <w:trPr>
          <w:trHeight w:val="165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lastRenderedPageBreak/>
              <w:t>14</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24030001800</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体部立体定向放疗（SBRT</w:t>
            </w:r>
            <w:r w:rsidRPr="00A665FF">
              <w:rPr>
                <w:rStyle w:val="font81"/>
                <w:rFonts w:ascii="仿宋_GB2312" w:eastAsia="仿宋_GB2312" w:hAnsi="仿宋" w:cs="仿宋" w:hint="eastAsia"/>
              </w:rPr>
              <w:t>，首次）</w:t>
            </w:r>
          </w:p>
        </w:tc>
        <w:tc>
          <w:tcPr>
            <w:tcW w:w="48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治疗摆位，体位固定，呼吸运动控制，放疗计划的调入，患者DRR</w:t>
            </w:r>
            <w:r w:rsidRPr="00A665FF">
              <w:rPr>
                <w:rStyle w:val="font81"/>
                <w:rFonts w:ascii="仿宋_GB2312" w:eastAsia="仿宋_GB2312" w:hAnsi="仿宋" w:cs="仿宋" w:hint="eastAsia"/>
              </w:rPr>
              <w:t>影像重建，实时数字影像采集，计算和消除患者位置误差，每次图像引导，确认准确度，执行治疗。治疗中定期监控并调整位置。含跟踪定位和三维立体定向照射、剂量验证等</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6F6132">
            <w:pPr>
              <w:jc w:val="center"/>
              <w:rPr>
                <w:rFonts w:ascii="仿宋_GB2312" w:hAnsi="仿宋" w:cs="仿宋" w:hint="eastAsia"/>
                <w:color w:val="000000"/>
                <w:sz w:val="22"/>
                <w:szCs w:val="22"/>
              </w:rPr>
            </w:pP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次</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17000</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第二次起按4000</w:t>
            </w:r>
            <w:r w:rsidRPr="00A665FF">
              <w:rPr>
                <w:rStyle w:val="font81"/>
                <w:rFonts w:ascii="仿宋_GB2312" w:eastAsia="仿宋_GB2312" w:hAnsi="仿宋" w:cs="仿宋" w:hint="eastAsia"/>
              </w:rPr>
              <w:t>元</w:t>
            </w:r>
            <w:r w:rsidRPr="00A665FF">
              <w:rPr>
                <w:rFonts w:ascii="仿宋_GB2312" w:hAnsi="仿宋" w:cs="仿宋" w:hint="eastAsia"/>
                <w:color w:val="000000"/>
                <w:kern w:val="0"/>
                <w:sz w:val="22"/>
                <w:szCs w:val="22"/>
              </w:rPr>
              <w:t>/</w:t>
            </w:r>
            <w:r w:rsidRPr="00A665FF">
              <w:rPr>
                <w:rStyle w:val="font81"/>
                <w:rFonts w:ascii="仿宋_GB2312" w:eastAsia="仿宋_GB2312" w:hAnsi="仿宋" w:cs="仿宋" w:hint="eastAsia"/>
              </w:rPr>
              <w:t>次，编码</w:t>
            </w:r>
            <w:r w:rsidRPr="00A665FF">
              <w:rPr>
                <w:rFonts w:ascii="仿宋_GB2312" w:hAnsi="仿宋" w:cs="仿宋" w:hint="eastAsia"/>
                <w:color w:val="000000"/>
                <w:kern w:val="0"/>
                <w:sz w:val="22"/>
                <w:szCs w:val="22"/>
              </w:rPr>
              <w:t>24030001801</w:t>
            </w:r>
            <w:r w:rsidRPr="00A665FF">
              <w:rPr>
                <w:rStyle w:val="font81"/>
                <w:rFonts w:ascii="仿宋_GB2312" w:eastAsia="仿宋_GB2312" w:hAnsi="仿宋" w:cs="仿宋" w:hint="eastAsia"/>
              </w:rPr>
              <w:t>，每疗程最高不超过</w:t>
            </w:r>
            <w:r w:rsidRPr="00A665FF">
              <w:rPr>
                <w:rFonts w:ascii="仿宋_GB2312" w:hAnsi="仿宋" w:cs="仿宋" w:hint="eastAsia"/>
                <w:color w:val="000000"/>
                <w:kern w:val="0"/>
                <w:sz w:val="22"/>
                <w:szCs w:val="22"/>
              </w:rPr>
              <w:t>33000</w:t>
            </w:r>
            <w:r w:rsidRPr="00A665FF">
              <w:rPr>
                <w:rStyle w:val="font81"/>
                <w:rFonts w:ascii="仿宋_GB2312" w:eastAsia="仿宋_GB2312" w:hAnsi="仿宋" w:cs="仿宋" w:hint="eastAsia"/>
              </w:rPr>
              <w:t>元</w:t>
            </w:r>
          </w:p>
        </w:tc>
      </w:tr>
      <w:tr w:rsidR="006F6132" w:rsidRPr="00A665FF">
        <w:trPr>
          <w:trHeight w:val="81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15</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24050000600</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人体固定垫设计与制作加收</w:t>
            </w:r>
          </w:p>
        </w:tc>
        <w:tc>
          <w:tcPr>
            <w:tcW w:w="48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运用发泡成型原理制作放疗人体定位固定垫，根据人体结构主动塑形，用于放疗技术中的摆位及体位固定。含设计、人工制作与材料</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6F6132">
            <w:pPr>
              <w:jc w:val="center"/>
              <w:rPr>
                <w:rFonts w:ascii="仿宋_GB2312" w:hAnsi="仿宋" w:cs="仿宋" w:hint="eastAsia"/>
                <w:color w:val="000000"/>
                <w:sz w:val="22"/>
                <w:szCs w:val="22"/>
              </w:rPr>
            </w:pP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疗程</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400</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限于头架、体架</w:t>
            </w:r>
          </w:p>
        </w:tc>
      </w:tr>
      <w:tr w:rsidR="006F6132" w:rsidRPr="00A665FF">
        <w:trPr>
          <w:trHeight w:val="135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16</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25040103600</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淋巴细胞亚群绝对计数</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包括各类淋巴细胞亚群抗原。样本类型：血液。样本采集、签收、处理。单克隆荧光抗体标定抗凝血。孵育、固定、计数、质控、检测样本、审核结果、录入实验室信息系统或人工登记、发送报告；按规定处理废弃物，接受临床相关咨询</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6F6132">
            <w:pPr>
              <w:jc w:val="center"/>
              <w:rPr>
                <w:rFonts w:ascii="仿宋_GB2312" w:hAnsi="仿宋" w:cs="仿宋" w:hint="eastAsia"/>
                <w:color w:val="000000"/>
                <w:sz w:val="22"/>
                <w:szCs w:val="22"/>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每抗原</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100</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一次抗原检测数量超过5</w:t>
            </w:r>
            <w:r w:rsidRPr="00A665FF">
              <w:rPr>
                <w:rStyle w:val="font81"/>
                <w:rFonts w:ascii="仿宋_GB2312" w:eastAsia="仿宋_GB2312" w:hAnsi="仿宋" w:cs="仿宋" w:hint="eastAsia"/>
              </w:rPr>
              <w:t>个的，按</w:t>
            </w:r>
            <w:r w:rsidRPr="00A665FF">
              <w:rPr>
                <w:rFonts w:ascii="仿宋_GB2312" w:hAnsi="仿宋" w:cs="仿宋" w:hint="eastAsia"/>
                <w:color w:val="000000"/>
                <w:kern w:val="0"/>
                <w:sz w:val="22"/>
                <w:szCs w:val="22"/>
              </w:rPr>
              <w:t>5</w:t>
            </w:r>
            <w:r w:rsidRPr="00A665FF">
              <w:rPr>
                <w:rStyle w:val="font81"/>
                <w:rFonts w:ascii="仿宋_GB2312" w:eastAsia="仿宋_GB2312" w:hAnsi="仿宋" w:cs="仿宋" w:hint="eastAsia"/>
              </w:rPr>
              <w:t>个抗原计费</w:t>
            </w:r>
          </w:p>
        </w:tc>
      </w:tr>
      <w:tr w:rsidR="006F6132" w:rsidRPr="00A665FF">
        <w:trPr>
          <w:trHeight w:val="111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17</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25040490700</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异常凝血酶原（PIVKA-II</w:t>
            </w:r>
            <w:r w:rsidRPr="00A665FF">
              <w:rPr>
                <w:rStyle w:val="font81"/>
                <w:rFonts w:ascii="仿宋_GB2312" w:eastAsia="仿宋_GB2312" w:hAnsi="仿宋" w:cs="仿宋" w:hint="eastAsia"/>
              </w:rPr>
              <w:t>）</w:t>
            </w:r>
          </w:p>
        </w:tc>
        <w:tc>
          <w:tcPr>
            <w:tcW w:w="48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样本类型：血液。样本采集、签收、处理，定量检测人血清中PIVKA-II</w:t>
            </w:r>
            <w:r w:rsidRPr="00A665FF">
              <w:rPr>
                <w:rStyle w:val="font81"/>
                <w:rFonts w:ascii="仿宋_GB2312" w:eastAsia="仿宋_GB2312" w:hAnsi="仿宋" w:cs="仿宋" w:hint="eastAsia"/>
              </w:rPr>
              <w:t>的含量，判断并审核结果，录入实验室信息系统或人工登记，发送报告；按规定处理废弃物；接受临床相关咨询</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6F6132">
            <w:pPr>
              <w:jc w:val="center"/>
              <w:rPr>
                <w:rFonts w:ascii="仿宋_GB2312" w:hAnsi="仿宋" w:cs="仿宋" w:hint="eastAsia"/>
                <w:color w:val="000000"/>
                <w:sz w:val="22"/>
                <w:szCs w:val="22"/>
              </w:rPr>
            </w:pP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次</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120</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6F6132">
            <w:pPr>
              <w:rPr>
                <w:rFonts w:ascii="仿宋_GB2312" w:hAnsi="仿宋" w:cs="仿宋" w:hint="eastAsia"/>
                <w:color w:val="000000"/>
                <w:sz w:val="22"/>
                <w:szCs w:val="22"/>
              </w:rPr>
            </w:pPr>
          </w:p>
        </w:tc>
      </w:tr>
      <w:tr w:rsidR="006F6132" w:rsidRPr="00A665FF">
        <w:trPr>
          <w:trHeight w:val="174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lastRenderedPageBreak/>
              <w:t>18</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25070100600</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人乳头瘤病毒E6/E7</w:t>
            </w:r>
            <w:r w:rsidRPr="00A665FF">
              <w:rPr>
                <w:rStyle w:val="font81"/>
                <w:rFonts w:ascii="仿宋_GB2312" w:eastAsia="仿宋_GB2312" w:hAnsi="仿宋" w:cs="仿宋" w:hint="eastAsia"/>
              </w:rPr>
              <w:t>信使核糖核酸检测（</w:t>
            </w:r>
            <w:r w:rsidRPr="00A665FF">
              <w:rPr>
                <w:rFonts w:ascii="仿宋_GB2312" w:hAnsi="仿宋" w:cs="仿宋" w:hint="eastAsia"/>
                <w:color w:val="000000"/>
                <w:kern w:val="0"/>
                <w:sz w:val="22"/>
                <w:szCs w:val="22"/>
              </w:rPr>
              <w:t>TMA</w:t>
            </w:r>
            <w:r w:rsidRPr="00A665FF">
              <w:rPr>
                <w:rStyle w:val="font81"/>
                <w:rFonts w:ascii="仿宋_GB2312" w:eastAsia="仿宋_GB2312" w:hAnsi="仿宋" w:cs="仿宋" w:hint="eastAsia"/>
              </w:rPr>
              <w:t>技术）</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样本类型：宫颈脱落细胞。取脱落细胞，于全自动核酸检测系统进行特异性靶标捕获，通过转录介导的等温扩增技术（TMA</w:t>
            </w:r>
            <w:r w:rsidRPr="00A665FF">
              <w:rPr>
                <w:rStyle w:val="font81"/>
                <w:rFonts w:ascii="仿宋_GB2312" w:eastAsia="仿宋_GB2312" w:hAnsi="仿宋" w:cs="仿宋" w:hint="eastAsia"/>
              </w:rPr>
              <w:t>）对目标片段进行扩增、杂交保护反应检测信号，检测</w:t>
            </w:r>
            <w:r w:rsidRPr="00A665FF">
              <w:rPr>
                <w:rFonts w:ascii="仿宋_GB2312" w:hAnsi="仿宋" w:cs="仿宋" w:hint="eastAsia"/>
                <w:color w:val="000000"/>
                <w:kern w:val="0"/>
                <w:sz w:val="22"/>
                <w:szCs w:val="22"/>
              </w:rPr>
              <w:t>14</w:t>
            </w:r>
            <w:r w:rsidRPr="00A665FF">
              <w:rPr>
                <w:rStyle w:val="font81"/>
                <w:rFonts w:ascii="仿宋_GB2312" w:eastAsia="仿宋_GB2312" w:hAnsi="仿宋" w:cs="仿宋" w:hint="eastAsia"/>
              </w:rPr>
              <w:t>种高危型</w:t>
            </w:r>
            <w:r w:rsidRPr="00A665FF">
              <w:rPr>
                <w:rFonts w:ascii="仿宋_GB2312" w:hAnsi="仿宋" w:cs="仿宋" w:hint="eastAsia"/>
                <w:color w:val="000000"/>
                <w:kern w:val="0"/>
                <w:sz w:val="22"/>
                <w:szCs w:val="22"/>
              </w:rPr>
              <w:t>HPV E6</w:t>
            </w:r>
            <w:r w:rsidRPr="00A665FF">
              <w:rPr>
                <w:rStyle w:val="font81"/>
                <w:rFonts w:ascii="仿宋_GB2312" w:eastAsia="仿宋_GB2312" w:hAnsi="仿宋" w:cs="仿宋" w:hint="eastAsia"/>
              </w:rPr>
              <w:t>、</w:t>
            </w:r>
            <w:r w:rsidRPr="00A665FF">
              <w:rPr>
                <w:rFonts w:ascii="仿宋_GB2312" w:hAnsi="仿宋" w:cs="仿宋" w:hint="eastAsia"/>
                <w:color w:val="000000"/>
                <w:kern w:val="0"/>
                <w:sz w:val="22"/>
                <w:szCs w:val="22"/>
              </w:rPr>
              <w:t>E7</w:t>
            </w:r>
            <w:r w:rsidRPr="00A665FF">
              <w:rPr>
                <w:rStyle w:val="font81"/>
                <w:rFonts w:ascii="仿宋_GB2312" w:eastAsia="仿宋_GB2312" w:hAnsi="仿宋" w:cs="仿宋" w:hint="eastAsia"/>
              </w:rPr>
              <w:t>信使</w:t>
            </w:r>
            <w:r w:rsidRPr="00A665FF">
              <w:rPr>
                <w:rFonts w:ascii="仿宋_GB2312" w:hAnsi="仿宋" w:cs="仿宋" w:hint="eastAsia"/>
                <w:color w:val="000000"/>
                <w:kern w:val="0"/>
                <w:sz w:val="22"/>
                <w:szCs w:val="22"/>
              </w:rPr>
              <w:t>mRNA</w:t>
            </w:r>
            <w:r w:rsidRPr="00A665FF">
              <w:rPr>
                <w:rStyle w:val="font81"/>
                <w:rFonts w:ascii="仿宋_GB2312" w:eastAsia="仿宋_GB2312" w:hAnsi="仿宋" w:cs="仿宋" w:hint="eastAsia"/>
              </w:rPr>
              <w:t>；并对其阳性病例检测</w:t>
            </w:r>
            <w:r w:rsidRPr="00A665FF">
              <w:rPr>
                <w:rFonts w:ascii="仿宋_GB2312" w:hAnsi="仿宋" w:cs="仿宋" w:hint="eastAsia"/>
                <w:color w:val="000000"/>
                <w:kern w:val="0"/>
                <w:sz w:val="22"/>
                <w:szCs w:val="22"/>
              </w:rPr>
              <w:t>HPV16</w:t>
            </w:r>
            <w:r w:rsidRPr="00A665FF">
              <w:rPr>
                <w:rStyle w:val="font81"/>
                <w:rFonts w:ascii="仿宋_GB2312" w:eastAsia="仿宋_GB2312" w:hAnsi="仿宋" w:cs="仿宋" w:hint="eastAsia"/>
              </w:rPr>
              <w:t>型、</w:t>
            </w:r>
            <w:r w:rsidRPr="00A665FF">
              <w:rPr>
                <w:rFonts w:ascii="仿宋_GB2312" w:hAnsi="仿宋" w:cs="仿宋" w:hint="eastAsia"/>
                <w:color w:val="000000"/>
                <w:kern w:val="0"/>
                <w:sz w:val="22"/>
                <w:szCs w:val="22"/>
              </w:rPr>
              <w:t>HPV18/45</w:t>
            </w:r>
            <w:r w:rsidRPr="00A665FF">
              <w:rPr>
                <w:rStyle w:val="font81"/>
                <w:rFonts w:ascii="仿宋_GB2312" w:eastAsia="仿宋_GB2312" w:hAnsi="仿宋" w:cs="仿宋" w:hint="eastAsia"/>
              </w:rPr>
              <w:t>型</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6F6132">
            <w:pPr>
              <w:jc w:val="center"/>
              <w:rPr>
                <w:rFonts w:ascii="仿宋_GB2312" w:hAnsi="仿宋" w:cs="仿宋" w:hint="eastAsia"/>
                <w:color w:val="000000"/>
                <w:sz w:val="22"/>
                <w:szCs w:val="22"/>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次</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280</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6F6132">
            <w:pPr>
              <w:rPr>
                <w:rFonts w:ascii="仿宋_GB2312" w:hAnsi="仿宋" w:cs="仿宋" w:hint="eastAsia"/>
                <w:color w:val="000000"/>
                <w:sz w:val="22"/>
                <w:szCs w:val="22"/>
              </w:rPr>
            </w:pPr>
          </w:p>
        </w:tc>
      </w:tr>
      <w:tr w:rsidR="006F6132" w:rsidRPr="00A665FF">
        <w:trPr>
          <w:trHeight w:val="162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19</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31010001301</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术中面神经（或喉返神经）检测</w:t>
            </w:r>
          </w:p>
        </w:tc>
        <w:tc>
          <w:tcPr>
            <w:tcW w:w="48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根据病情于标准监测点放置皮下电极或神经监护气管插管，应用神经电生理监测仪，监测多项指标参考值，结合使用刺激探头探查显露神经，术中切除占位性病变、夹闭动脉瘤及阻断血管时持续行神经电生理监测，操作结束后再次行神经电生理监测以获得连续对照性监测结果</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皮下电极、神经监护气管插管、刺激探头</w:t>
            </w: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人次</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200</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6F6132">
            <w:pPr>
              <w:rPr>
                <w:rFonts w:ascii="仿宋_GB2312" w:hAnsi="仿宋" w:cs="仿宋" w:hint="eastAsia"/>
                <w:color w:val="000000"/>
                <w:sz w:val="22"/>
                <w:szCs w:val="22"/>
              </w:rPr>
            </w:pPr>
          </w:p>
        </w:tc>
      </w:tr>
      <w:tr w:rsidR="006F6132" w:rsidRPr="00A665FF">
        <w:trPr>
          <w:trHeight w:val="27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20</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31010003400</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脊神经射频术</w:t>
            </w:r>
          </w:p>
        </w:tc>
        <w:tc>
          <w:tcPr>
            <w:tcW w:w="48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X</w:t>
            </w:r>
            <w:r w:rsidRPr="00A665FF">
              <w:rPr>
                <w:rStyle w:val="font81"/>
                <w:rFonts w:ascii="仿宋_GB2312" w:eastAsia="仿宋_GB2312" w:hAnsi="仿宋" w:cs="仿宋" w:hint="eastAsia"/>
              </w:rPr>
              <w:t>线、</w:t>
            </w:r>
            <w:r w:rsidRPr="00A665FF">
              <w:rPr>
                <w:rFonts w:ascii="仿宋_GB2312" w:hAnsi="仿宋" w:cs="仿宋" w:hint="eastAsia"/>
                <w:color w:val="000000"/>
                <w:kern w:val="0"/>
                <w:sz w:val="22"/>
                <w:szCs w:val="22"/>
              </w:rPr>
              <w:t>CT</w:t>
            </w:r>
            <w:r w:rsidRPr="00A665FF">
              <w:rPr>
                <w:rStyle w:val="font81"/>
                <w:rFonts w:ascii="仿宋_GB2312" w:eastAsia="仿宋_GB2312" w:hAnsi="仿宋" w:cs="仿宋" w:hint="eastAsia"/>
              </w:rPr>
              <w:t>或超声引导下对病变的脊神经采用射频方式进行调控，从而调节神经功能，达到镇痛的目的。主要用于药物控制不佳或者不能耐受药物治疗的中重度疼痛的治疗。不含影像学引导</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射频针（导管）</w:t>
            </w: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次</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1700</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6F6132">
            <w:pPr>
              <w:rPr>
                <w:rFonts w:ascii="仿宋_GB2312" w:hAnsi="仿宋" w:cs="仿宋" w:hint="eastAsia"/>
                <w:color w:val="000000"/>
                <w:sz w:val="22"/>
                <w:szCs w:val="22"/>
              </w:rPr>
            </w:pPr>
          </w:p>
        </w:tc>
      </w:tr>
      <w:tr w:rsidR="006F6132" w:rsidRPr="00A665FF">
        <w:trPr>
          <w:trHeight w:val="27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21</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31060200201</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肺电阻抗检测</w:t>
            </w:r>
          </w:p>
        </w:tc>
        <w:tc>
          <w:tcPr>
            <w:tcW w:w="48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指用胸阻抗断层成像仪监测肺部电阻变化，实时显示肺内气体分布和呼气末电阻抗变化趋势。适用于</w:t>
            </w:r>
            <w:r w:rsidRPr="00A665FF">
              <w:rPr>
                <w:rFonts w:ascii="仿宋_GB2312" w:hAnsi="仿宋" w:cs="仿宋" w:hint="eastAsia"/>
                <w:color w:val="000000"/>
                <w:kern w:val="0"/>
                <w:sz w:val="22"/>
                <w:szCs w:val="22"/>
              </w:rPr>
              <w:lastRenderedPageBreak/>
              <w:t>ARDS</w:t>
            </w:r>
            <w:r w:rsidRPr="00A665FF">
              <w:rPr>
                <w:rStyle w:val="font81"/>
                <w:rFonts w:ascii="仿宋_GB2312" w:eastAsia="仿宋_GB2312" w:hAnsi="仿宋" w:cs="仿宋" w:hint="eastAsia"/>
              </w:rPr>
              <w:t>机械通气患者</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6F6132">
            <w:pPr>
              <w:jc w:val="center"/>
              <w:rPr>
                <w:rFonts w:ascii="仿宋_GB2312" w:hAnsi="仿宋" w:cs="仿宋" w:hint="eastAsia"/>
                <w:color w:val="000000"/>
                <w:sz w:val="22"/>
                <w:szCs w:val="22"/>
              </w:rPr>
            </w:pP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人次</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220</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6F6132">
            <w:pPr>
              <w:rPr>
                <w:rFonts w:ascii="仿宋_GB2312" w:hAnsi="仿宋" w:cs="仿宋" w:hint="eastAsia"/>
                <w:color w:val="000000"/>
                <w:sz w:val="22"/>
                <w:szCs w:val="22"/>
              </w:rPr>
            </w:pPr>
          </w:p>
        </w:tc>
      </w:tr>
      <w:tr w:rsidR="006F6132" w:rsidRPr="00A665FF">
        <w:trPr>
          <w:trHeight w:val="84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lastRenderedPageBreak/>
              <w:t>22</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31060200800</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呼气末二氧化碳分压测定</w:t>
            </w:r>
          </w:p>
        </w:tc>
        <w:tc>
          <w:tcPr>
            <w:tcW w:w="48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Style w:val="font81"/>
                <w:rFonts w:ascii="仿宋_GB2312" w:eastAsia="仿宋_GB2312" w:hAnsi="仿宋" w:cs="仿宋" w:hint="eastAsia"/>
              </w:rPr>
              <w:t>用于</w:t>
            </w:r>
            <w:r w:rsidRPr="00A665FF">
              <w:rPr>
                <w:rFonts w:ascii="仿宋_GB2312" w:hAnsi="仿宋" w:cs="仿宋" w:hint="eastAsia"/>
                <w:color w:val="000000"/>
                <w:kern w:val="0"/>
                <w:sz w:val="22"/>
                <w:szCs w:val="22"/>
              </w:rPr>
              <w:t>人工气道定位，呼吸功能监测，复苏效果和容量反应性监测，病情严重度评估；反映肺通气，也可反映肺血流；利用红外光通过检测气样时，其吸收率与二氧化碳浓度相关的原理，监控严重创伤患者呼吸功能。适应症：1.</w:t>
            </w:r>
            <w:r w:rsidRPr="00A665FF">
              <w:rPr>
                <w:rStyle w:val="font81"/>
                <w:rFonts w:ascii="仿宋_GB2312" w:eastAsia="仿宋_GB2312" w:hAnsi="仿宋" w:cs="仿宋" w:hint="eastAsia"/>
              </w:rPr>
              <w:t>呼吸机的安全应用；</w:t>
            </w:r>
            <w:r w:rsidRPr="00A665FF">
              <w:rPr>
                <w:rFonts w:ascii="仿宋_GB2312" w:hAnsi="仿宋" w:cs="仿宋" w:hint="eastAsia"/>
                <w:color w:val="000000"/>
                <w:kern w:val="0"/>
                <w:sz w:val="22"/>
                <w:szCs w:val="22"/>
              </w:rPr>
              <w:t>2.</w:t>
            </w:r>
            <w:r w:rsidRPr="00A665FF">
              <w:rPr>
                <w:rStyle w:val="font81"/>
                <w:rFonts w:ascii="仿宋_GB2312" w:eastAsia="仿宋_GB2312" w:hAnsi="仿宋" w:cs="仿宋" w:hint="eastAsia"/>
              </w:rPr>
              <w:t>确定气管内插管的位置</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一次性监测连接管套装</w:t>
            </w: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次</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10</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每天不超过2</w:t>
            </w:r>
            <w:r w:rsidRPr="00A665FF">
              <w:rPr>
                <w:rStyle w:val="font81"/>
                <w:rFonts w:ascii="仿宋_GB2312" w:eastAsia="仿宋_GB2312" w:hAnsi="仿宋" w:cs="仿宋" w:hint="eastAsia"/>
              </w:rPr>
              <w:t>次</w:t>
            </w:r>
          </w:p>
        </w:tc>
      </w:tr>
      <w:tr w:rsidR="006F6132" w:rsidRPr="00A665FF">
        <w:trPr>
          <w:trHeight w:val="9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23</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31060400700</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一氧化氮（NO</w:t>
            </w:r>
            <w:r w:rsidRPr="00A665FF">
              <w:rPr>
                <w:rStyle w:val="font81"/>
                <w:rFonts w:ascii="仿宋_GB2312" w:eastAsia="仿宋_GB2312" w:hAnsi="仿宋" w:cs="仿宋" w:hint="eastAsia"/>
              </w:rPr>
              <w:t>）吸入治疗</w:t>
            </w:r>
          </w:p>
        </w:tc>
        <w:tc>
          <w:tcPr>
            <w:tcW w:w="48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适用于治疗肺动脉高压。连接一氧化氮治疗仪及管路、储气瓶，接入呼吸环路；根据治疗方案调节NO</w:t>
            </w:r>
            <w:r w:rsidRPr="00A665FF">
              <w:rPr>
                <w:rStyle w:val="font81"/>
                <w:rFonts w:ascii="仿宋_GB2312" w:eastAsia="仿宋_GB2312" w:hAnsi="仿宋" w:cs="仿宋" w:hint="eastAsia"/>
              </w:rPr>
              <w:t>气体流量，监测并记录生命体征、血氧饱和度、</w:t>
            </w:r>
            <w:r w:rsidRPr="00A665FF">
              <w:rPr>
                <w:rFonts w:ascii="仿宋_GB2312" w:hAnsi="仿宋" w:cs="仿宋" w:hint="eastAsia"/>
                <w:color w:val="000000"/>
                <w:kern w:val="0"/>
                <w:sz w:val="22"/>
                <w:szCs w:val="22"/>
              </w:rPr>
              <w:t>NO</w:t>
            </w:r>
            <w:r w:rsidRPr="00A665FF">
              <w:rPr>
                <w:rStyle w:val="font81"/>
                <w:rFonts w:ascii="仿宋_GB2312" w:eastAsia="仿宋_GB2312" w:hAnsi="仿宋" w:cs="仿宋" w:hint="eastAsia"/>
              </w:rPr>
              <w:t>流量及浓度、</w:t>
            </w:r>
            <w:r w:rsidRPr="00A665FF">
              <w:rPr>
                <w:rFonts w:ascii="仿宋_GB2312" w:hAnsi="仿宋" w:cs="仿宋" w:hint="eastAsia"/>
                <w:color w:val="000000"/>
                <w:kern w:val="0"/>
                <w:sz w:val="22"/>
                <w:szCs w:val="22"/>
              </w:rPr>
              <w:t>NO</w:t>
            </w:r>
            <w:r w:rsidRPr="00A665FF">
              <w:rPr>
                <w:rStyle w:val="font51"/>
                <w:rFonts w:ascii="仿宋_GB2312" w:hAnsi="仿宋" w:cs="仿宋" w:hint="eastAsia"/>
              </w:rPr>
              <w:t>2</w:t>
            </w:r>
            <w:r w:rsidRPr="00A665FF">
              <w:rPr>
                <w:rFonts w:ascii="仿宋_GB2312" w:hAnsi="仿宋" w:cs="仿宋" w:hint="eastAsia"/>
                <w:color w:val="000000"/>
                <w:kern w:val="0"/>
                <w:sz w:val="22"/>
                <w:szCs w:val="22"/>
              </w:rPr>
              <w:t>浓度、肺动脉高压改善情况等</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6F6132">
            <w:pPr>
              <w:jc w:val="center"/>
              <w:rPr>
                <w:rFonts w:ascii="仿宋_GB2312" w:hAnsi="仿宋" w:cs="仿宋" w:hint="eastAsia"/>
                <w:color w:val="000000"/>
                <w:sz w:val="22"/>
                <w:szCs w:val="22"/>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小时</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135</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6F6132">
            <w:pPr>
              <w:rPr>
                <w:rFonts w:ascii="仿宋_GB2312" w:hAnsi="仿宋" w:cs="仿宋" w:hint="eastAsia"/>
                <w:color w:val="000000"/>
                <w:sz w:val="22"/>
                <w:szCs w:val="22"/>
              </w:rPr>
            </w:pPr>
          </w:p>
        </w:tc>
      </w:tr>
      <w:tr w:rsidR="006F6132" w:rsidRPr="00A665FF">
        <w:trPr>
          <w:trHeight w:val="965"/>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24</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31060400800</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经鼻高流量温湿化氧气治疗</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气流量≥35L/min</w:t>
            </w:r>
            <w:r w:rsidRPr="00A665FF">
              <w:rPr>
                <w:rStyle w:val="font81"/>
                <w:rFonts w:ascii="仿宋_GB2312" w:eastAsia="仿宋_GB2312" w:hAnsi="仿宋" w:cs="仿宋" w:hint="eastAsia"/>
              </w:rPr>
              <w:t>；氧浓度可调节范围：</w:t>
            </w:r>
            <w:r w:rsidRPr="00A665FF">
              <w:rPr>
                <w:rFonts w:ascii="仿宋_GB2312" w:hAnsi="仿宋" w:cs="仿宋" w:hint="eastAsia"/>
                <w:color w:val="000000"/>
                <w:kern w:val="0"/>
                <w:sz w:val="22"/>
                <w:szCs w:val="22"/>
              </w:rPr>
              <w:t>21%-100%</w:t>
            </w:r>
            <w:r w:rsidRPr="00A665FF">
              <w:rPr>
                <w:rStyle w:val="font81"/>
                <w:rFonts w:ascii="仿宋_GB2312" w:eastAsia="仿宋_GB2312" w:hAnsi="仿宋" w:cs="仿宋" w:hint="eastAsia"/>
              </w:rPr>
              <w:t>；加温加湿可调节范围：</w:t>
            </w:r>
            <w:r w:rsidRPr="00A665FF">
              <w:rPr>
                <w:rFonts w:ascii="仿宋_GB2312" w:hAnsi="仿宋" w:cs="仿宋" w:hint="eastAsia"/>
                <w:color w:val="000000"/>
                <w:kern w:val="0"/>
                <w:sz w:val="22"/>
                <w:szCs w:val="22"/>
              </w:rPr>
              <w:t>31-37℃。含氧气、湿化用水</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加热管路、鼻导管</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小时</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13.5</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与呼吸机辅助呼吸、无创辅助通气不得同时收费</w:t>
            </w:r>
          </w:p>
        </w:tc>
      </w:tr>
      <w:tr w:rsidR="006F6132" w:rsidRPr="00A665FF">
        <w:trPr>
          <w:trHeight w:val="23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25</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31060400900</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经食道导管跨膈压膈肌功能评定</w:t>
            </w:r>
          </w:p>
        </w:tc>
        <w:tc>
          <w:tcPr>
            <w:tcW w:w="48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将膈肌导管、双囊测压管置入消化道后读取数据以此来评价气管插管困难撤机病人的膈肌功能。适用人群：1.</w:t>
            </w:r>
            <w:r w:rsidRPr="00A665FF">
              <w:rPr>
                <w:rStyle w:val="font81"/>
                <w:rFonts w:ascii="仿宋_GB2312" w:eastAsia="仿宋_GB2312" w:hAnsi="仿宋" w:cs="仿宋" w:hint="eastAsia"/>
              </w:rPr>
              <w:t>膈肌功能障碍者；</w:t>
            </w:r>
            <w:r w:rsidRPr="00A665FF">
              <w:rPr>
                <w:rFonts w:ascii="仿宋_GB2312" w:hAnsi="仿宋" w:cs="仿宋" w:hint="eastAsia"/>
                <w:color w:val="000000"/>
                <w:kern w:val="0"/>
                <w:sz w:val="22"/>
                <w:szCs w:val="22"/>
              </w:rPr>
              <w:t>2.</w:t>
            </w:r>
            <w:r w:rsidRPr="00A665FF">
              <w:rPr>
                <w:rStyle w:val="font81"/>
                <w:rFonts w:ascii="仿宋_GB2312" w:eastAsia="仿宋_GB2312" w:hAnsi="仿宋" w:cs="仿宋" w:hint="eastAsia"/>
              </w:rPr>
              <w:t>撤机困难者：呼吸机支持</w:t>
            </w:r>
            <w:r w:rsidRPr="00A665FF">
              <w:rPr>
                <w:rFonts w:ascii="仿宋_GB2312" w:hAnsi="仿宋" w:cs="仿宋" w:hint="eastAsia"/>
                <w:color w:val="000000"/>
                <w:kern w:val="0"/>
                <w:sz w:val="22"/>
                <w:szCs w:val="22"/>
              </w:rPr>
              <w:t>20</w:t>
            </w:r>
            <w:r w:rsidRPr="00A665FF">
              <w:rPr>
                <w:rStyle w:val="font81"/>
                <w:rFonts w:ascii="仿宋_GB2312" w:eastAsia="仿宋_GB2312" w:hAnsi="仿宋" w:cs="仿宋" w:hint="eastAsia"/>
              </w:rPr>
              <w:t>天以上或撤机试验失败</w:t>
            </w:r>
            <w:r w:rsidRPr="00A665FF">
              <w:rPr>
                <w:rFonts w:ascii="仿宋_GB2312" w:hAnsi="仿宋" w:cs="仿宋" w:hint="eastAsia"/>
                <w:color w:val="000000"/>
                <w:kern w:val="0"/>
                <w:sz w:val="22"/>
                <w:szCs w:val="22"/>
              </w:rPr>
              <w:t>3</w:t>
            </w:r>
            <w:r w:rsidRPr="00A665FF">
              <w:rPr>
                <w:rStyle w:val="font81"/>
                <w:rFonts w:ascii="仿宋_GB2312" w:eastAsia="仿宋_GB2312" w:hAnsi="仿宋" w:cs="仿宋" w:hint="eastAsia"/>
              </w:rPr>
              <w:t>次以上</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膈肌肌电管</w:t>
            </w: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人次</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300</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整个住院过程计费不超过6</w:t>
            </w:r>
            <w:r w:rsidRPr="00A665FF">
              <w:rPr>
                <w:rStyle w:val="font81"/>
                <w:rFonts w:ascii="仿宋_GB2312" w:eastAsia="仿宋_GB2312" w:hAnsi="仿宋" w:cs="仿宋" w:hint="eastAsia"/>
              </w:rPr>
              <w:t>次</w:t>
            </w:r>
          </w:p>
        </w:tc>
      </w:tr>
      <w:tr w:rsidR="006F6132" w:rsidRPr="00A665FF">
        <w:trPr>
          <w:trHeight w:val="114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lastRenderedPageBreak/>
              <w:t>26</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31060400901</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超声膈肌功能评估</w:t>
            </w:r>
          </w:p>
        </w:tc>
        <w:tc>
          <w:tcPr>
            <w:tcW w:w="48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从多维度进行膈肌超声评估，包括膈肌活动度、增厚分数、加速度、浅快指数等。适用人群：1.</w:t>
            </w:r>
            <w:r w:rsidRPr="00A665FF">
              <w:rPr>
                <w:rStyle w:val="font81"/>
                <w:rFonts w:ascii="仿宋_GB2312" w:eastAsia="仿宋_GB2312" w:hAnsi="仿宋" w:cs="仿宋" w:hint="eastAsia"/>
              </w:rPr>
              <w:t>膈肌功能障碍者；</w:t>
            </w:r>
            <w:r w:rsidRPr="00A665FF">
              <w:rPr>
                <w:rFonts w:ascii="仿宋_GB2312" w:hAnsi="仿宋" w:cs="仿宋" w:hint="eastAsia"/>
                <w:color w:val="000000"/>
                <w:kern w:val="0"/>
                <w:sz w:val="22"/>
                <w:szCs w:val="22"/>
              </w:rPr>
              <w:t>2.</w:t>
            </w:r>
            <w:r w:rsidRPr="00A665FF">
              <w:rPr>
                <w:rStyle w:val="font81"/>
                <w:rFonts w:ascii="仿宋_GB2312" w:eastAsia="仿宋_GB2312" w:hAnsi="仿宋" w:cs="仿宋" w:hint="eastAsia"/>
              </w:rPr>
              <w:t>撤机困难者：呼吸机支持</w:t>
            </w:r>
            <w:r w:rsidRPr="00A665FF">
              <w:rPr>
                <w:rFonts w:ascii="仿宋_GB2312" w:hAnsi="仿宋" w:cs="仿宋" w:hint="eastAsia"/>
                <w:color w:val="000000"/>
                <w:kern w:val="0"/>
                <w:sz w:val="22"/>
                <w:szCs w:val="22"/>
              </w:rPr>
              <w:t>20</w:t>
            </w:r>
            <w:r w:rsidRPr="00A665FF">
              <w:rPr>
                <w:rStyle w:val="font81"/>
                <w:rFonts w:ascii="仿宋_GB2312" w:eastAsia="仿宋_GB2312" w:hAnsi="仿宋" w:cs="仿宋" w:hint="eastAsia"/>
              </w:rPr>
              <w:t>天以上或撤机试验失败</w:t>
            </w:r>
            <w:r w:rsidRPr="00A665FF">
              <w:rPr>
                <w:rFonts w:ascii="仿宋_GB2312" w:hAnsi="仿宋" w:cs="仿宋" w:hint="eastAsia"/>
                <w:color w:val="000000"/>
                <w:kern w:val="0"/>
                <w:sz w:val="22"/>
                <w:szCs w:val="22"/>
              </w:rPr>
              <w:t>3</w:t>
            </w:r>
            <w:r w:rsidRPr="00A665FF">
              <w:rPr>
                <w:rStyle w:val="font81"/>
                <w:rFonts w:ascii="仿宋_GB2312" w:eastAsia="仿宋_GB2312" w:hAnsi="仿宋" w:cs="仿宋" w:hint="eastAsia"/>
              </w:rPr>
              <w:t>次以上</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6F6132">
            <w:pPr>
              <w:jc w:val="center"/>
              <w:rPr>
                <w:rFonts w:ascii="仿宋_GB2312" w:hAnsi="仿宋" w:cs="仿宋" w:hint="eastAsia"/>
                <w:color w:val="000000"/>
                <w:sz w:val="22"/>
                <w:szCs w:val="22"/>
              </w:rPr>
            </w:pP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次</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80</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整个住院过程计费不超过6</w:t>
            </w:r>
            <w:r w:rsidRPr="00A665FF">
              <w:rPr>
                <w:rStyle w:val="font81"/>
                <w:rFonts w:ascii="仿宋_GB2312" w:eastAsia="仿宋_GB2312" w:hAnsi="仿宋" w:cs="仿宋" w:hint="eastAsia"/>
              </w:rPr>
              <w:t>次</w:t>
            </w:r>
          </w:p>
        </w:tc>
      </w:tr>
      <w:tr w:rsidR="006F6132" w:rsidRPr="00A665FF">
        <w:trPr>
          <w:trHeight w:val="117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27</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31060401000</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俯卧位通气治疗</w:t>
            </w:r>
          </w:p>
        </w:tc>
        <w:tc>
          <w:tcPr>
            <w:tcW w:w="48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指180°</w:t>
            </w:r>
            <w:r w:rsidRPr="00A665FF">
              <w:rPr>
                <w:rStyle w:val="font81"/>
                <w:rFonts w:ascii="仿宋_GB2312" w:eastAsia="仿宋_GB2312" w:hAnsi="仿宋" w:cs="仿宋" w:hint="eastAsia"/>
              </w:rPr>
              <w:t>翻转病人处于俯卧状态，维持期间定时改变头部方向和四肢体位，必要时行气道内或口腔吸引，持续俯卧位时间</w:t>
            </w:r>
            <w:r w:rsidRPr="00A665FF">
              <w:rPr>
                <w:rFonts w:ascii="仿宋_GB2312" w:hAnsi="仿宋" w:cs="仿宋" w:hint="eastAsia"/>
                <w:color w:val="000000"/>
                <w:kern w:val="0"/>
                <w:sz w:val="22"/>
                <w:szCs w:val="22"/>
              </w:rPr>
              <w:t>≥2</w:t>
            </w:r>
            <w:r w:rsidRPr="00A665FF">
              <w:rPr>
                <w:rStyle w:val="font81"/>
                <w:rFonts w:ascii="仿宋_GB2312" w:eastAsia="仿宋_GB2312" w:hAnsi="仿宋" w:cs="仿宋" w:hint="eastAsia"/>
              </w:rPr>
              <w:t>小时后，</w:t>
            </w:r>
            <w:r w:rsidRPr="00A665FF">
              <w:rPr>
                <w:rFonts w:ascii="仿宋_GB2312" w:hAnsi="仿宋" w:cs="仿宋" w:hint="eastAsia"/>
                <w:color w:val="000000"/>
                <w:kern w:val="0"/>
                <w:sz w:val="22"/>
                <w:szCs w:val="22"/>
              </w:rPr>
              <w:t>180°</w:t>
            </w:r>
            <w:r w:rsidRPr="00A665FF">
              <w:rPr>
                <w:rStyle w:val="font81"/>
                <w:rFonts w:ascii="仿宋_GB2312" w:eastAsia="仿宋_GB2312" w:hAnsi="仿宋" w:cs="仿宋" w:hint="eastAsia"/>
              </w:rPr>
              <w:t>翻回仰卧位</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6F6132">
            <w:pPr>
              <w:jc w:val="center"/>
              <w:rPr>
                <w:rFonts w:ascii="仿宋_GB2312" w:hAnsi="仿宋" w:cs="仿宋" w:hint="eastAsia"/>
                <w:color w:val="000000"/>
                <w:sz w:val="22"/>
                <w:szCs w:val="22"/>
              </w:rPr>
            </w:pP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次</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150</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首次限重度ARDS</w:t>
            </w:r>
            <w:r w:rsidRPr="00A665FF">
              <w:rPr>
                <w:rStyle w:val="font81"/>
                <w:rFonts w:ascii="仿宋_GB2312" w:eastAsia="仿宋_GB2312" w:hAnsi="仿宋" w:cs="仿宋" w:hint="eastAsia"/>
              </w:rPr>
              <w:t>（氧合指数</w:t>
            </w:r>
            <w:r w:rsidRPr="00A665FF">
              <w:rPr>
                <w:rFonts w:ascii="仿宋_GB2312" w:hAnsi="仿宋" w:cs="仿宋" w:hint="eastAsia"/>
                <w:color w:val="000000"/>
                <w:kern w:val="0"/>
                <w:sz w:val="22"/>
                <w:szCs w:val="22"/>
              </w:rPr>
              <w:t>≤150mmHg</w:t>
            </w:r>
            <w:r w:rsidRPr="00A665FF">
              <w:rPr>
                <w:rStyle w:val="font81"/>
                <w:rFonts w:ascii="仿宋_GB2312" w:eastAsia="仿宋_GB2312" w:hAnsi="仿宋" w:cs="仿宋" w:hint="eastAsia"/>
              </w:rPr>
              <w:t>）和有创机械通气（气管插管或气管切开），常规治疗无效患者。治疗后氧合指数</w:t>
            </w:r>
            <w:r w:rsidRPr="00A665FF">
              <w:rPr>
                <w:rFonts w:ascii="仿宋_GB2312" w:hAnsi="仿宋" w:cs="仿宋" w:hint="eastAsia"/>
                <w:color w:val="000000"/>
                <w:kern w:val="0"/>
                <w:sz w:val="22"/>
                <w:szCs w:val="22"/>
              </w:rPr>
              <w:t>≥200mmHg</w:t>
            </w:r>
            <w:r w:rsidRPr="00A665FF">
              <w:rPr>
                <w:rStyle w:val="font81"/>
                <w:rFonts w:ascii="仿宋_GB2312" w:eastAsia="仿宋_GB2312" w:hAnsi="仿宋" w:cs="仿宋" w:hint="eastAsia"/>
              </w:rPr>
              <w:t>停止收费。一天收费不能超过</w:t>
            </w:r>
            <w:r w:rsidRPr="00A665FF">
              <w:rPr>
                <w:rFonts w:ascii="仿宋_GB2312" w:hAnsi="仿宋" w:cs="仿宋" w:hint="eastAsia"/>
                <w:color w:val="000000"/>
                <w:kern w:val="0"/>
                <w:sz w:val="22"/>
                <w:szCs w:val="22"/>
              </w:rPr>
              <w:t>2</w:t>
            </w:r>
            <w:r w:rsidRPr="00A665FF">
              <w:rPr>
                <w:rStyle w:val="font81"/>
                <w:rFonts w:ascii="仿宋_GB2312" w:eastAsia="仿宋_GB2312" w:hAnsi="仿宋" w:cs="仿宋" w:hint="eastAsia"/>
              </w:rPr>
              <w:t>次</w:t>
            </w:r>
          </w:p>
        </w:tc>
      </w:tr>
      <w:tr w:rsidR="006F6132" w:rsidRPr="00A665FF">
        <w:trPr>
          <w:trHeight w:val="9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28</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31060501400</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诊疗中使用共聚焦微探头检测加收</w:t>
            </w:r>
          </w:p>
        </w:tc>
        <w:tc>
          <w:tcPr>
            <w:tcW w:w="48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是一种高分辨显微成像技术，通过气管镜置入共聚焦探头深入气管、支气管、肺部组织，可对组织表面呈蛇形逐点扫描，形成共聚焦点像，对病灶高倍放大成像</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微探头导管</w:t>
            </w: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次</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1200</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限肺外周病变，气管支气管浅表性病变</w:t>
            </w:r>
          </w:p>
        </w:tc>
      </w:tr>
      <w:tr w:rsidR="006F6132" w:rsidRPr="00A665FF">
        <w:trPr>
          <w:trHeight w:val="108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lastRenderedPageBreak/>
              <w:t>29</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31060501500</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导航气管镜下活检</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利用计算机将肺部影像资料进行二次成像，并匹配内镜术中患者实际镜下图像，指导靶病灶精准活检。适用范围为肺外周病变、纵膈内淋巴结的精准诊断</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一次性细胞刷、活检针、活检钳</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次</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1350</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6F6132">
            <w:pPr>
              <w:rPr>
                <w:rFonts w:ascii="仿宋_GB2312" w:hAnsi="仿宋" w:cs="仿宋" w:hint="eastAsia"/>
                <w:color w:val="000000"/>
                <w:sz w:val="22"/>
                <w:szCs w:val="22"/>
              </w:rPr>
            </w:pPr>
          </w:p>
        </w:tc>
      </w:tr>
      <w:tr w:rsidR="006F6132" w:rsidRPr="00A665FF">
        <w:trPr>
          <w:trHeight w:val="83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30</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31060501501</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导航气管镜下活检建隧道加收</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利用导航引导支气管镜到达靶病灶，通过穿刺针穿透支气管壁，建立隧道，在X</w:t>
            </w:r>
            <w:r w:rsidRPr="00A665FF">
              <w:rPr>
                <w:rStyle w:val="font81"/>
                <w:rFonts w:ascii="仿宋_GB2312" w:eastAsia="仿宋_GB2312" w:hAnsi="仿宋" w:cs="仿宋" w:hint="eastAsia"/>
              </w:rPr>
              <w:t>线定位下透支气管壁活检。适用范围为支气管腔外肺部病变</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一次性细胞刷、活检针、活检钳</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次</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830</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6F6132">
            <w:pPr>
              <w:rPr>
                <w:rFonts w:ascii="仿宋_GB2312" w:hAnsi="仿宋" w:cs="仿宋" w:hint="eastAsia"/>
                <w:color w:val="000000"/>
                <w:sz w:val="22"/>
                <w:szCs w:val="22"/>
              </w:rPr>
            </w:pPr>
          </w:p>
        </w:tc>
      </w:tr>
      <w:tr w:rsidR="006F6132" w:rsidRPr="00A665FF">
        <w:trPr>
          <w:trHeight w:val="84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31</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31060501600</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导航气管镜下肺外周病灶定标</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通过导航引导气管镜到达肺外周靶向病灶，利用弹簧圈、免疫荧光或组织染料等方式对靶病灶进行定位标记。适用范围为肺小结节术前定标</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弹簧圈</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次</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1350</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6F6132">
            <w:pPr>
              <w:rPr>
                <w:rFonts w:ascii="仿宋_GB2312" w:hAnsi="仿宋" w:cs="仿宋" w:hint="eastAsia"/>
                <w:color w:val="000000"/>
                <w:sz w:val="22"/>
                <w:szCs w:val="22"/>
              </w:rPr>
            </w:pPr>
          </w:p>
        </w:tc>
      </w:tr>
      <w:tr w:rsidR="006F6132" w:rsidRPr="00A665FF">
        <w:trPr>
          <w:trHeight w:val="81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32</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31060501700</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经内镜气管内T</w:t>
            </w:r>
            <w:r w:rsidRPr="00A665FF">
              <w:rPr>
                <w:rStyle w:val="font81"/>
                <w:rFonts w:ascii="仿宋_GB2312" w:eastAsia="仿宋_GB2312" w:hAnsi="仿宋" w:cs="仿宋" w:hint="eastAsia"/>
              </w:rPr>
              <w:t>管置入术</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硬质支气管镜通气下，进行狭窄气道的成形和扩张，在气切口置入T</w:t>
            </w:r>
            <w:r w:rsidRPr="00A665FF">
              <w:rPr>
                <w:rStyle w:val="font81"/>
                <w:rFonts w:ascii="仿宋_GB2312" w:eastAsia="仿宋_GB2312" w:hAnsi="仿宋" w:cs="仿宋" w:hint="eastAsia"/>
              </w:rPr>
              <w:t>型管，达到支撑狭窄气道的作用</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T</w:t>
            </w:r>
            <w:r w:rsidRPr="00A665FF">
              <w:rPr>
                <w:rStyle w:val="font81"/>
                <w:rFonts w:ascii="仿宋_GB2312" w:eastAsia="仿宋_GB2312" w:hAnsi="仿宋" w:cs="仿宋" w:hint="eastAsia"/>
              </w:rPr>
              <w:t>管</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次</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2600</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6F6132">
            <w:pPr>
              <w:rPr>
                <w:rFonts w:ascii="仿宋_GB2312" w:hAnsi="仿宋" w:cs="仿宋" w:hint="eastAsia"/>
                <w:color w:val="000000"/>
                <w:sz w:val="22"/>
                <w:szCs w:val="22"/>
              </w:rPr>
            </w:pPr>
          </w:p>
        </w:tc>
      </w:tr>
      <w:tr w:rsidR="006F6132" w:rsidRPr="00A665FF">
        <w:trPr>
          <w:trHeight w:val="9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33</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31060501701</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经内镜气道支架取出术</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硬质支气管镜直视下，取出气道内支架</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6F6132">
            <w:pPr>
              <w:jc w:val="center"/>
              <w:rPr>
                <w:rFonts w:ascii="仿宋_GB2312" w:hAnsi="仿宋" w:cs="仿宋" w:hint="eastAsia"/>
                <w:color w:val="000000"/>
                <w:sz w:val="22"/>
                <w:szCs w:val="22"/>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次</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1400</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6F6132">
            <w:pPr>
              <w:rPr>
                <w:rFonts w:ascii="仿宋_GB2312" w:hAnsi="仿宋" w:cs="仿宋" w:hint="eastAsia"/>
                <w:color w:val="000000"/>
                <w:sz w:val="22"/>
                <w:szCs w:val="22"/>
              </w:rPr>
            </w:pPr>
          </w:p>
        </w:tc>
      </w:tr>
      <w:tr w:rsidR="006F6132" w:rsidRPr="00A665FF">
        <w:trPr>
          <w:trHeight w:val="54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34</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31070190200</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基于冠脉CTA</w:t>
            </w:r>
            <w:r w:rsidRPr="00A665FF">
              <w:rPr>
                <w:rStyle w:val="font81"/>
                <w:rFonts w:ascii="仿宋_GB2312" w:eastAsia="仿宋_GB2312" w:hAnsi="仿宋" w:cs="仿宋" w:hint="eastAsia"/>
              </w:rPr>
              <w:t>的无创</w:t>
            </w:r>
            <w:r w:rsidRPr="00A665FF">
              <w:rPr>
                <w:rFonts w:ascii="仿宋_GB2312" w:hAnsi="仿宋" w:cs="仿宋" w:hint="eastAsia"/>
                <w:color w:val="000000"/>
                <w:kern w:val="0"/>
                <w:sz w:val="22"/>
                <w:szCs w:val="22"/>
              </w:rPr>
              <w:t>FFR</w:t>
            </w:r>
            <w:r w:rsidRPr="00A665FF">
              <w:rPr>
                <w:rStyle w:val="font81"/>
                <w:rFonts w:ascii="仿宋_GB2312" w:eastAsia="仿宋_GB2312" w:hAnsi="仿宋" w:cs="仿宋" w:hint="eastAsia"/>
              </w:rPr>
              <w:t>分析</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疑似冠心病患者进行冠脉CTA</w:t>
            </w:r>
            <w:r w:rsidRPr="00A665FF">
              <w:rPr>
                <w:rStyle w:val="font81"/>
                <w:rFonts w:ascii="仿宋_GB2312" w:eastAsia="仿宋_GB2312" w:hAnsi="仿宋" w:cs="仿宋" w:hint="eastAsia"/>
              </w:rPr>
              <w:t>检查后，将冠脉</w:t>
            </w:r>
            <w:r w:rsidRPr="00A665FF">
              <w:rPr>
                <w:rFonts w:ascii="仿宋_GB2312" w:hAnsi="仿宋" w:cs="仿宋" w:hint="eastAsia"/>
                <w:color w:val="000000"/>
                <w:kern w:val="0"/>
                <w:sz w:val="22"/>
                <w:szCs w:val="22"/>
              </w:rPr>
              <w:t>CTA</w:t>
            </w:r>
            <w:r w:rsidRPr="00A665FF">
              <w:rPr>
                <w:rStyle w:val="font81"/>
                <w:rFonts w:ascii="仿宋_GB2312" w:eastAsia="仿宋_GB2312" w:hAnsi="仿宋" w:cs="仿宋" w:hint="eastAsia"/>
              </w:rPr>
              <w:t>原始数据导入软件，先进行冠脉树和主动脉的三维重构，然后采用快速血流计算模型，计算整个冠脉</w:t>
            </w:r>
            <w:r w:rsidRPr="00A665FF">
              <w:rPr>
                <w:rStyle w:val="font81"/>
                <w:rFonts w:ascii="仿宋_GB2312" w:eastAsia="仿宋_GB2312" w:hAnsi="仿宋" w:cs="仿宋" w:hint="eastAsia"/>
              </w:rPr>
              <w:lastRenderedPageBreak/>
              <w:t>树的</w:t>
            </w:r>
            <w:r w:rsidRPr="00A665FF">
              <w:rPr>
                <w:rFonts w:ascii="仿宋_GB2312" w:hAnsi="仿宋" w:cs="仿宋" w:hint="eastAsia"/>
                <w:color w:val="000000"/>
                <w:kern w:val="0"/>
                <w:sz w:val="22"/>
                <w:szCs w:val="22"/>
              </w:rPr>
              <w:t>FFR</w:t>
            </w:r>
            <w:r w:rsidRPr="00A665FF">
              <w:rPr>
                <w:rStyle w:val="font81"/>
                <w:rFonts w:ascii="仿宋_GB2312" w:eastAsia="仿宋_GB2312" w:hAnsi="仿宋" w:cs="仿宋" w:hint="eastAsia"/>
              </w:rPr>
              <w:t>分布，快速筛查冠心病患者。适用于冠脉</w:t>
            </w:r>
            <w:r w:rsidRPr="00A665FF">
              <w:rPr>
                <w:rFonts w:ascii="仿宋_GB2312" w:hAnsi="仿宋" w:cs="仿宋" w:hint="eastAsia"/>
                <w:color w:val="000000"/>
                <w:kern w:val="0"/>
                <w:sz w:val="22"/>
                <w:szCs w:val="22"/>
              </w:rPr>
              <w:t>CTA</w:t>
            </w:r>
            <w:r w:rsidRPr="00A665FF">
              <w:rPr>
                <w:rStyle w:val="font81"/>
                <w:rFonts w:ascii="仿宋_GB2312" w:eastAsia="仿宋_GB2312" w:hAnsi="仿宋" w:cs="仿宋" w:hint="eastAsia"/>
              </w:rPr>
              <w:t>提示轻中度狭窄的可疑冠心病患者或冠心病复查人群</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6F6132">
            <w:pPr>
              <w:jc w:val="center"/>
              <w:rPr>
                <w:rFonts w:ascii="仿宋_GB2312" w:hAnsi="仿宋" w:cs="仿宋" w:hint="eastAsia"/>
                <w:color w:val="000000"/>
                <w:sz w:val="22"/>
                <w:szCs w:val="22"/>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次</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1730</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6F6132">
            <w:pPr>
              <w:rPr>
                <w:rFonts w:ascii="仿宋_GB2312" w:hAnsi="仿宋" w:cs="仿宋" w:hint="eastAsia"/>
                <w:color w:val="000000"/>
                <w:sz w:val="22"/>
                <w:szCs w:val="22"/>
              </w:rPr>
            </w:pPr>
          </w:p>
        </w:tc>
      </w:tr>
      <w:tr w:rsidR="006F6132" w:rsidRPr="00A665FF">
        <w:trPr>
          <w:trHeight w:val="19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lastRenderedPageBreak/>
              <w:t>35</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31070190300</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基于冠状动脉造影血管定量血流分数（QFR</w:t>
            </w:r>
            <w:r w:rsidRPr="00A665FF">
              <w:rPr>
                <w:rStyle w:val="font81"/>
                <w:rFonts w:ascii="仿宋_GB2312" w:eastAsia="仿宋_GB2312" w:hAnsi="仿宋" w:cs="仿宋" w:hint="eastAsia"/>
              </w:rPr>
              <w:t>）检查术</w:t>
            </w:r>
          </w:p>
        </w:tc>
        <w:tc>
          <w:tcPr>
            <w:tcW w:w="48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在备有除颤仪和除颤电极的条件下，消毒铺巾、局部麻醉、穿刺动脉、放置鞘管。冠状动脉造影后确定靶血管和靶病变，对靶血管和靶病变行腔内影像学检查或体位差≥20°</w:t>
            </w:r>
            <w:r w:rsidRPr="00A665FF">
              <w:rPr>
                <w:rStyle w:val="font81"/>
                <w:rFonts w:ascii="仿宋_GB2312" w:eastAsia="仿宋_GB2312" w:hAnsi="仿宋" w:cs="仿宋" w:hint="eastAsia"/>
              </w:rPr>
              <w:t>的</w:t>
            </w:r>
            <w:r w:rsidRPr="00A665FF">
              <w:rPr>
                <w:rFonts w:ascii="仿宋_GB2312" w:hAnsi="仿宋" w:cs="仿宋" w:hint="eastAsia"/>
                <w:color w:val="000000"/>
                <w:kern w:val="0"/>
                <w:sz w:val="22"/>
                <w:szCs w:val="22"/>
              </w:rPr>
              <w:t>2</w:t>
            </w:r>
            <w:r w:rsidRPr="00A665FF">
              <w:rPr>
                <w:rStyle w:val="font81"/>
                <w:rFonts w:ascii="仿宋_GB2312" w:eastAsia="仿宋_GB2312" w:hAnsi="仿宋" w:cs="仿宋" w:hint="eastAsia"/>
              </w:rPr>
              <w:t>个靶血管造影获取靶血管影像，进行冠状动脉结构学定量、血流动力学计算获得靶血管、靶病变的冠脉功能学定量血流分数（</w:t>
            </w:r>
            <w:r w:rsidRPr="00A665FF">
              <w:rPr>
                <w:rFonts w:ascii="仿宋_GB2312" w:hAnsi="仿宋" w:cs="仿宋" w:hint="eastAsia"/>
                <w:color w:val="000000"/>
                <w:kern w:val="0"/>
                <w:sz w:val="22"/>
                <w:szCs w:val="22"/>
              </w:rPr>
              <w:t>QFR</w:t>
            </w:r>
            <w:r w:rsidRPr="00A665FF">
              <w:rPr>
                <w:rStyle w:val="font81"/>
                <w:rFonts w:ascii="仿宋_GB2312" w:eastAsia="仿宋_GB2312" w:hAnsi="仿宋" w:cs="仿宋" w:hint="eastAsia"/>
              </w:rPr>
              <w:t>）、最小管腔面积、近端和远端参考管腔直径、</w:t>
            </w:r>
            <w:r w:rsidRPr="00A665FF">
              <w:rPr>
                <w:rFonts w:ascii="仿宋_GB2312" w:hAnsi="仿宋" w:cs="仿宋" w:hint="eastAsia"/>
                <w:color w:val="000000"/>
                <w:kern w:val="0"/>
                <w:sz w:val="22"/>
                <w:szCs w:val="22"/>
              </w:rPr>
              <w:t>QFR</w:t>
            </w:r>
            <w:r w:rsidRPr="00A665FF">
              <w:rPr>
                <w:rStyle w:val="font81"/>
                <w:rFonts w:ascii="仿宋_GB2312" w:eastAsia="仿宋_GB2312" w:hAnsi="仿宋" w:cs="仿宋" w:hint="eastAsia"/>
              </w:rPr>
              <w:t>回撤曲线、残余</w:t>
            </w:r>
            <w:r w:rsidRPr="00A665FF">
              <w:rPr>
                <w:rFonts w:ascii="仿宋_GB2312" w:hAnsi="仿宋" w:cs="仿宋" w:hint="eastAsia"/>
                <w:color w:val="000000"/>
                <w:kern w:val="0"/>
                <w:sz w:val="22"/>
                <w:szCs w:val="22"/>
              </w:rPr>
              <w:t>QFR</w:t>
            </w:r>
            <w:r w:rsidRPr="00A665FF">
              <w:rPr>
                <w:rStyle w:val="font81"/>
                <w:rFonts w:ascii="仿宋_GB2312" w:eastAsia="仿宋_GB2312" w:hAnsi="仿宋" w:cs="仿宋" w:hint="eastAsia"/>
              </w:rPr>
              <w:t>、靶血管的最佳造影投照体位等，该检查过程无需使用压力感受器或压力导丝等装置测量主动脉或者血管内压力。适用范围为对冠脉造影目测狭窄率</w:t>
            </w:r>
            <w:r w:rsidRPr="00A665FF">
              <w:rPr>
                <w:rFonts w:ascii="仿宋_GB2312" w:hAnsi="仿宋" w:cs="仿宋" w:hint="eastAsia"/>
                <w:color w:val="000000"/>
                <w:kern w:val="0"/>
                <w:sz w:val="22"/>
                <w:szCs w:val="22"/>
              </w:rPr>
              <w:t>≥30%</w:t>
            </w:r>
            <w:r w:rsidRPr="00A665FF">
              <w:rPr>
                <w:rStyle w:val="font81"/>
                <w:rFonts w:ascii="仿宋_GB2312" w:eastAsia="仿宋_GB2312" w:hAnsi="仿宋" w:cs="仿宋" w:hint="eastAsia"/>
              </w:rPr>
              <w:t>的患者，以及冠脉介入治疗术后功能学评估</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6F6132">
            <w:pPr>
              <w:jc w:val="center"/>
              <w:rPr>
                <w:rFonts w:ascii="仿宋_GB2312" w:hAnsi="仿宋" w:cs="仿宋" w:hint="eastAsia"/>
                <w:color w:val="000000"/>
                <w:sz w:val="22"/>
                <w:szCs w:val="22"/>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次</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2870</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6F6132">
            <w:pPr>
              <w:rPr>
                <w:rFonts w:ascii="仿宋_GB2312" w:hAnsi="仿宋" w:cs="仿宋" w:hint="eastAsia"/>
                <w:color w:val="000000"/>
                <w:sz w:val="22"/>
                <w:szCs w:val="22"/>
              </w:rPr>
            </w:pPr>
          </w:p>
        </w:tc>
      </w:tr>
      <w:tr w:rsidR="006F6132" w:rsidRPr="00A665FF">
        <w:trPr>
          <w:trHeight w:val="335"/>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36</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31070200401</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经导管冷冻消融术</w:t>
            </w:r>
          </w:p>
        </w:tc>
        <w:tc>
          <w:tcPr>
            <w:tcW w:w="48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消毒铺巾，局部麻醉，穿刺深静脉，放置鞘管，放置消融导管，对异常组织进行消融，隔离异位电信号传导</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消融导管</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次</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1650</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6F6132">
            <w:pPr>
              <w:rPr>
                <w:rFonts w:ascii="仿宋_GB2312" w:hAnsi="仿宋" w:cs="仿宋" w:hint="eastAsia"/>
                <w:color w:val="000000"/>
                <w:sz w:val="22"/>
                <w:szCs w:val="22"/>
              </w:rPr>
            </w:pPr>
          </w:p>
        </w:tc>
      </w:tr>
      <w:tr w:rsidR="006F6132" w:rsidRPr="00A665FF">
        <w:trPr>
          <w:trHeight w:val="81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lastRenderedPageBreak/>
              <w:t>37</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31080002600</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手法淋巴引流综合消肿治疗</w:t>
            </w:r>
          </w:p>
        </w:tc>
        <w:tc>
          <w:tcPr>
            <w:tcW w:w="48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包括五部分：评估+</w:t>
            </w:r>
            <w:r w:rsidRPr="00A665FF">
              <w:rPr>
                <w:rStyle w:val="font81"/>
                <w:rFonts w:ascii="仿宋_GB2312" w:eastAsia="仿宋_GB2312" w:hAnsi="仿宋" w:cs="仿宋" w:hint="eastAsia"/>
              </w:rPr>
              <w:t>皮肤护理</w:t>
            </w:r>
            <w:r w:rsidRPr="00A665FF">
              <w:rPr>
                <w:rFonts w:ascii="仿宋_GB2312" w:hAnsi="仿宋" w:cs="仿宋" w:hint="eastAsia"/>
                <w:color w:val="000000"/>
                <w:kern w:val="0"/>
                <w:sz w:val="22"/>
                <w:szCs w:val="22"/>
              </w:rPr>
              <w:t>+</w:t>
            </w:r>
            <w:r w:rsidRPr="00A665FF">
              <w:rPr>
                <w:rStyle w:val="font81"/>
                <w:rFonts w:ascii="仿宋_GB2312" w:eastAsia="仿宋_GB2312" w:hAnsi="仿宋" w:cs="仿宋" w:hint="eastAsia"/>
              </w:rPr>
              <w:t>手法淋巴引流</w:t>
            </w:r>
            <w:r w:rsidRPr="00A665FF">
              <w:rPr>
                <w:rFonts w:ascii="仿宋_GB2312" w:hAnsi="仿宋" w:cs="仿宋" w:hint="eastAsia"/>
                <w:color w:val="000000"/>
                <w:kern w:val="0"/>
                <w:sz w:val="22"/>
                <w:szCs w:val="22"/>
              </w:rPr>
              <w:t>+</w:t>
            </w:r>
            <w:r w:rsidRPr="00A665FF">
              <w:rPr>
                <w:rStyle w:val="font81"/>
                <w:rFonts w:ascii="仿宋_GB2312" w:eastAsia="仿宋_GB2312" w:hAnsi="仿宋" w:cs="仿宋" w:hint="eastAsia"/>
              </w:rPr>
              <w:t>弹性压力包扎</w:t>
            </w:r>
            <w:r w:rsidRPr="00A665FF">
              <w:rPr>
                <w:rFonts w:ascii="仿宋_GB2312" w:hAnsi="仿宋" w:cs="仿宋" w:hint="eastAsia"/>
                <w:color w:val="000000"/>
                <w:kern w:val="0"/>
                <w:sz w:val="22"/>
                <w:szCs w:val="22"/>
              </w:rPr>
              <w:t>+</w:t>
            </w:r>
            <w:r w:rsidRPr="00A665FF">
              <w:rPr>
                <w:rStyle w:val="font81"/>
                <w:rFonts w:ascii="仿宋_GB2312" w:eastAsia="仿宋_GB2312" w:hAnsi="仿宋" w:cs="仿宋" w:hint="eastAsia"/>
              </w:rPr>
              <w:t>功能锻炼。评估皮肤及关节状况；对皮肤创面或敏感皮肤进行保护和治疗；手法淋巴引流，基本技巧包括静止旋转、环状前推、旋转挤压、环形排空，整个操作过程需</w:t>
            </w:r>
            <w:r w:rsidRPr="00A665FF">
              <w:rPr>
                <w:rFonts w:ascii="仿宋_GB2312" w:hAnsi="仿宋" w:cs="仿宋" w:hint="eastAsia"/>
                <w:color w:val="000000"/>
                <w:kern w:val="0"/>
                <w:sz w:val="22"/>
                <w:szCs w:val="22"/>
              </w:rPr>
              <w:t>1-1.5</w:t>
            </w:r>
            <w:r w:rsidRPr="00A665FF">
              <w:rPr>
                <w:rStyle w:val="font81"/>
                <w:rFonts w:ascii="仿宋_GB2312" w:eastAsia="仿宋_GB2312" w:hAnsi="仿宋" w:cs="仿宋" w:hint="eastAsia"/>
              </w:rPr>
              <w:t>小时；应用低延展性绷带进行多层包扎；指导功能锻炼</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压力绷带</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次</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200</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资质要求：具有疾病诊疗相关资质人员</w:t>
            </w:r>
          </w:p>
        </w:tc>
      </w:tr>
      <w:tr w:rsidR="006F6132" w:rsidRPr="00A665FF">
        <w:trPr>
          <w:trHeight w:val="171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38</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31090200202</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24</w:t>
            </w:r>
            <w:r w:rsidRPr="00A665FF">
              <w:rPr>
                <w:rStyle w:val="font81"/>
                <w:rFonts w:ascii="仿宋_GB2312" w:eastAsia="仿宋_GB2312" w:hAnsi="仿宋" w:cs="仿宋" w:hint="eastAsia"/>
              </w:rPr>
              <w:t>小时</w:t>
            </w:r>
            <w:r w:rsidRPr="00A665FF">
              <w:rPr>
                <w:rFonts w:ascii="仿宋_GB2312" w:hAnsi="仿宋" w:cs="仿宋" w:hint="eastAsia"/>
                <w:color w:val="000000"/>
                <w:kern w:val="0"/>
                <w:sz w:val="22"/>
                <w:szCs w:val="22"/>
              </w:rPr>
              <w:t>pH+</w:t>
            </w:r>
            <w:r w:rsidRPr="00A665FF">
              <w:rPr>
                <w:rStyle w:val="font81"/>
                <w:rFonts w:ascii="仿宋_GB2312" w:eastAsia="仿宋_GB2312" w:hAnsi="仿宋" w:cs="仿宋" w:hint="eastAsia"/>
              </w:rPr>
              <w:t>阻抗监测</w:t>
            </w:r>
          </w:p>
        </w:tc>
        <w:tc>
          <w:tcPr>
            <w:tcW w:w="48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插pH-</w:t>
            </w:r>
            <w:r w:rsidRPr="00A665FF">
              <w:rPr>
                <w:rStyle w:val="font81"/>
                <w:rFonts w:ascii="仿宋_GB2312" w:eastAsia="仿宋_GB2312" w:hAnsi="仿宋" w:cs="仿宋" w:hint="eastAsia"/>
              </w:rPr>
              <w:t>阻抗导管进入胃部测定胃内基础值，括约肌长度及静息压，进行干咽或湿咽，测定食管收缩，蠕动传导及括约肌松弛，将</w:t>
            </w:r>
            <w:r w:rsidRPr="00A665FF">
              <w:rPr>
                <w:rFonts w:ascii="仿宋_GB2312" w:hAnsi="仿宋" w:cs="仿宋" w:hint="eastAsia"/>
                <w:color w:val="000000"/>
                <w:kern w:val="0"/>
                <w:sz w:val="22"/>
                <w:szCs w:val="22"/>
              </w:rPr>
              <w:t>pH-</w:t>
            </w:r>
            <w:r w:rsidRPr="00A665FF">
              <w:rPr>
                <w:rStyle w:val="font81"/>
                <w:rFonts w:ascii="仿宋_GB2312" w:eastAsia="仿宋_GB2312" w:hAnsi="仿宋" w:cs="仿宋" w:hint="eastAsia"/>
              </w:rPr>
              <w:t>阻抗探头放置于食管下括约肌上</w:t>
            </w:r>
            <w:r w:rsidRPr="00A665FF">
              <w:rPr>
                <w:rFonts w:ascii="仿宋_GB2312" w:hAnsi="仿宋" w:cs="仿宋" w:hint="eastAsia"/>
                <w:color w:val="000000"/>
                <w:kern w:val="0"/>
                <w:sz w:val="22"/>
                <w:szCs w:val="22"/>
              </w:rPr>
              <w:t>3-5</w:t>
            </w:r>
            <w:r w:rsidRPr="00A665FF">
              <w:rPr>
                <w:rStyle w:val="font81"/>
                <w:rFonts w:ascii="仿宋_GB2312" w:eastAsia="仿宋_GB2312" w:hAnsi="仿宋" w:cs="仿宋" w:hint="eastAsia"/>
              </w:rPr>
              <w:t>厘米处，连续观测</w:t>
            </w:r>
            <w:r w:rsidRPr="00A665FF">
              <w:rPr>
                <w:rFonts w:ascii="仿宋_GB2312" w:hAnsi="仿宋" w:cs="仿宋" w:hint="eastAsia"/>
                <w:color w:val="000000"/>
                <w:kern w:val="0"/>
                <w:sz w:val="22"/>
                <w:szCs w:val="22"/>
              </w:rPr>
              <w:t>24</w:t>
            </w:r>
            <w:r w:rsidRPr="00A665FF">
              <w:rPr>
                <w:rStyle w:val="font81"/>
                <w:rFonts w:ascii="仿宋_GB2312" w:eastAsia="仿宋_GB2312" w:hAnsi="仿宋" w:cs="仿宋" w:hint="eastAsia"/>
              </w:rPr>
              <w:t>小时</w:t>
            </w:r>
            <w:r w:rsidRPr="00A665FF">
              <w:rPr>
                <w:rFonts w:ascii="仿宋_GB2312" w:hAnsi="仿宋" w:cs="仿宋" w:hint="eastAsia"/>
                <w:color w:val="000000"/>
                <w:kern w:val="0"/>
                <w:sz w:val="22"/>
                <w:szCs w:val="22"/>
              </w:rPr>
              <w:t>pH</w:t>
            </w:r>
            <w:r w:rsidRPr="00A665FF">
              <w:rPr>
                <w:rStyle w:val="font81"/>
                <w:rFonts w:ascii="仿宋_GB2312" w:eastAsia="仿宋_GB2312" w:hAnsi="仿宋" w:cs="仿宋" w:hint="eastAsia"/>
              </w:rPr>
              <w:t>及阻抗值，并分析结果，</w:t>
            </w:r>
            <w:r w:rsidRPr="00A665FF">
              <w:rPr>
                <w:rFonts w:ascii="仿宋_GB2312" w:hAnsi="仿宋" w:cs="仿宋" w:hint="eastAsia"/>
                <w:color w:val="000000"/>
                <w:kern w:val="0"/>
                <w:sz w:val="22"/>
                <w:szCs w:val="22"/>
              </w:rPr>
              <w:t>图文报告</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pH-</w:t>
            </w:r>
            <w:r w:rsidRPr="00A665FF">
              <w:rPr>
                <w:rStyle w:val="font81"/>
                <w:rFonts w:ascii="仿宋_GB2312" w:eastAsia="仿宋_GB2312" w:hAnsi="仿宋" w:cs="仿宋" w:hint="eastAsia"/>
              </w:rPr>
              <w:t>阻抗电极导管</w:t>
            </w: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人次</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350</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6F6132">
            <w:pPr>
              <w:rPr>
                <w:rFonts w:ascii="仿宋_GB2312" w:hAnsi="仿宋" w:cs="仿宋" w:hint="eastAsia"/>
                <w:color w:val="000000"/>
                <w:sz w:val="22"/>
                <w:szCs w:val="22"/>
              </w:rPr>
            </w:pPr>
          </w:p>
        </w:tc>
      </w:tr>
      <w:tr w:rsidR="006F6132" w:rsidRPr="00A665FF">
        <w:trPr>
          <w:trHeight w:val="9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39</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31090200900</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经口电子胆（胰）管镜检查</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电子十二指肠镜经口插至十二指肠乳头，胆（胰）管镜从十二指肠镜活检通道并经乳头开口插入胆管（胰管），通过胆（胰）管镜进行管腔内的直视检查</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括约肌切开刀、止血夹、细胞刷</w:t>
            </w: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次</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2200</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6F6132">
            <w:pPr>
              <w:rPr>
                <w:rFonts w:ascii="仿宋_GB2312" w:hAnsi="仿宋" w:cs="仿宋" w:hint="eastAsia"/>
                <w:color w:val="000000"/>
                <w:sz w:val="22"/>
                <w:szCs w:val="22"/>
              </w:rPr>
            </w:pPr>
          </w:p>
        </w:tc>
      </w:tr>
      <w:tr w:rsidR="006F6132" w:rsidRPr="00A665FF">
        <w:trPr>
          <w:trHeight w:val="109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40</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31090300403</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经小肠镜小肠治疗</w:t>
            </w:r>
          </w:p>
        </w:tc>
        <w:tc>
          <w:tcPr>
            <w:tcW w:w="48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清洁肠道，麻醉，消泡，根据病变部位选择经口和（或）经肛插入小肠镜，观察十二指肠球部及降部、空肠黏膜，必要时</w:t>
            </w:r>
            <w:r w:rsidRPr="00A665FF">
              <w:rPr>
                <w:rStyle w:val="font81"/>
                <w:rFonts w:ascii="仿宋_GB2312" w:eastAsia="仿宋_GB2312" w:hAnsi="仿宋" w:cs="仿宋" w:hint="eastAsia"/>
              </w:rPr>
              <w:t>启用</w:t>
            </w:r>
            <w:r w:rsidRPr="00A665FF">
              <w:rPr>
                <w:rFonts w:ascii="仿宋_GB2312" w:hAnsi="仿宋" w:cs="仿宋" w:hint="eastAsia"/>
                <w:color w:val="000000"/>
                <w:kern w:val="0"/>
                <w:sz w:val="22"/>
                <w:szCs w:val="22"/>
              </w:rPr>
              <w:t>双</w:t>
            </w:r>
            <w:r w:rsidRPr="00A665FF">
              <w:rPr>
                <w:rStyle w:val="font81"/>
                <w:rFonts w:ascii="仿宋_GB2312" w:eastAsia="仿宋_GB2312" w:hAnsi="仿宋" w:cs="仿宋" w:hint="eastAsia"/>
              </w:rPr>
              <w:t>路</w:t>
            </w:r>
            <w:r w:rsidRPr="00A665FF">
              <w:rPr>
                <w:rFonts w:ascii="仿宋_GB2312" w:hAnsi="仿宋" w:cs="仿宋" w:hint="eastAsia"/>
                <w:color w:val="000000"/>
                <w:kern w:val="0"/>
                <w:sz w:val="22"/>
                <w:szCs w:val="22"/>
              </w:rPr>
              <w:t>小肠镜</w:t>
            </w:r>
            <w:r w:rsidRPr="00A665FF">
              <w:rPr>
                <w:rStyle w:val="font81"/>
                <w:rFonts w:ascii="仿宋_GB2312" w:eastAsia="仿宋_GB2312" w:hAnsi="仿宋" w:cs="仿宋" w:hint="eastAsia"/>
              </w:rPr>
              <w:t>。</w:t>
            </w:r>
            <w:r w:rsidRPr="00A665FF">
              <w:rPr>
                <w:rFonts w:ascii="仿宋_GB2312" w:hAnsi="仿宋" w:cs="仿宋" w:hint="eastAsia"/>
                <w:color w:val="000000"/>
                <w:kern w:val="0"/>
                <w:sz w:val="22"/>
                <w:szCs w:val="22"/>
              </w:rPr>
              <w:t>用于小肠息肉</w:t>
            </w:r>
            <w:r w:rsidRPr="00A665FF">
              <w:rPr>
                <w:rStyle w:val="font81"/>
                <w:rFonts w:ascii="仿宋_GB2312" w:eastAsia="仿宋_GB2312" w:hAnsi="仿宋" w:cs="仿宋" w:hint="eastAsia"/>
              </w:rPr>
              <w:lastRenderedPageBreak/>
              <w:t>或肿瘤</w:t>
            </w:r>
            <w:r w:rsidRPr="00A665FF">
              <w:rPr>
                <w:rFonts w:ascii="仿宋_GB2312" w:hAnsi="仿宋" w:cs="仿宋" w:hint="eastAsia"/>
                <w:color w:val="000000"/>
                <w:kern w:val="0"/>
                <w:sz w:val="22"/>
                <w:szCs w:val="22"/>
              </w:rPr>
              <w:t>切除、胆肠或胰肠吻合口狭窄扩张和（或）取石治疗</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6F6132">
            <w:pPr>
              <w:jc w:val="center"/>
              <w:rPr>
                <w:rFonts w:ascii="仿宋_GB2312" w:hAnsi="仿宋" w:cs="仿宋" w:hint="eastAsia"/>
                <w:color w:val="000000"/>
                <w:sz w:val="22"/>
                <w:szCs w:val="22"/>
              </w:rPr>
            </w:pP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次</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6100</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经口和经肛同时检查和治疗时加收小肠镜检查</w:t>
            </w:r>
          </w:p>
        </w:tc>
      </w:tr>
      <w:tr w:rsidR="006F6132" w:rsidRPr="00A665FF">
        <w:trPr>
          <w:trHeight w:val="135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lastRenderedPageBreak/>
              <w:t>41</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31090400201</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3D</w:t>
            </w:r>
            <w:r w:rsidRPr="00A665FF">
              <w:rPr>
                <w:rStyle w:val="font81"/>
                <w:rFonts w:ascii="仿宋_GB2312" w:eastAsia="仿宋_GB2312" w:hAnsi="仿宋" w:cs="仿宋" w:hint="eastAsia"/>
              </w:rPr>
              <w:t>高分辨率肛门直肠测压</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清洁肠道，经肛门插入3D</w:t>
            </w:r>
            <w:r w:rsidRPr="00A665FF">
              <w:rPr>
                <w:rStyle w:val="font81"/>
                <w:rFonts w:ascii="仿宋_GB2312" w:eastAsia="仿宋_GB2312" w:hAnsi="仿宋" w:cs="仿宋" w:hint="eastAsia"/>
              </w:rPr>
              <w:t>高分辨率测压导管，置入气囊，测量肛门括约肌长度、压力，检测直肠肛门抑制反射、直肠顺应性、气囊扩张感觉阈值等。人工分析，</w:t>
            </w:r>
            <w:r w:rsidRPr="00A665FF">
              <w:rPr>
                <w:rFonts w:ascii="仿宋_GB2312" w:hAnsi="仿宋" w:cs="仿宋" w:hint="eastAsia"/>
                <w:color w:val="000000"/>
                <w:kern w:val="0"/>
                <w:sz w:val="22"/>
                <w:szCs w:val="22"/>
              </w:rPr>
              <w:t>图文报告</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6F6132">
            <w:pPr>
              <w:jc w:val="center"/>
              <w:rPr>
                <w:rFonts w:ascii="仿宋_GB2312" w:hAnsi="仿宋" w:cs="仿宋" w:hint="eastAsia"/>
                <w:color w:val="000000"/>
                <w:sz w:val="22"/>
                <w:szCs w:val="22"/>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人次</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790</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6F6132">
            <w:pPr>
              <w:rPr>
                <w:rFonts w:ascii="仿宋_GB2312" w:hAnsi="仿宋" w:cs="仿宋" w:hint="eastAsia"/>
                <w:color w:val="000000"/>
                <w:sz w:val="22"/>
                <w:szCs w:val="22"/>
              </w:rPr>
            </w:pPr>
          </w:p>
        </w:tc>
      </w:tr>
      <w:tr w:rsidR="006F6132" w:rsidRPr="00A665FF">
        <w:trPr>
          <w:trHeight w:val="111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42</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31100000205</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家庭腹膜透析治疗管理</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对院外自行进行腹膜透析治疗的患者按照《腹膜透析标准操作规程》（SOP</w:t>
            </w:r>
            <w:r w:rsidRPr="00A665FF">
              <w:rPr>
                <w:rStyle w:val="font81"/>
                <w:rFonts w:ascii="仿宋_GB2312" w:eastAsia="仿宋_GB2312" w:hAnsi="仿宋" w:cs="仿宋" w:hint="eastAsia"/>
              </w:rPr>
              <w:t>）进行规范的培训、指导、随访，以及患者定期回到医院，由腹透医生或护士对患者临床状况进行评估（包括出口处及隧道评估、导管相关并发症评估、腹膜炎危险因素评估、生存质量、营养及心理状态评估、透析处方和药物调整等）</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碘伏帽</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次/</w:t>
            </w:r>
            <w:r w:rsidRPr="00A665FF">
              <w:rPr>
                <w:rStyle w:val="font81"/>
                <w:rFonts w:ascii="仿宋_GB2312" w:eastAsia="仿宋_GB2312" w:hAnsi="仿宋" w:cs="仿宋" w:hint="eastAsia"/>
              </w:rPr>
              <w:t>月</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200</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6F6132">
            <w:pPr>
              <w:rPr>
                <w:rFonts w:ascii="仿宋_GB2312" w:hAnsi="仿宋" w:cs="仿宋" w:hint="eastAsia"/>
                <w:color w:val="000000"/>
                <w:sz w:val="22"/>
                <w:szCs w:val="22"/>
              </w:rPr>
            </w:pPr>
          </w:p>
        </w:tc>
      </w:tr>
      <w:tr w:rsidR="006F6132" w:rsidRPr="00A665FF">
        <w:trPr>
          <w:trHeight w:val="9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43</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32040000400</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左心耳封堵术</w:t>
            </w:r>
          </w:p>
        </w:tc>
        <w:tc>
          <w:tcPr>
            <w:tcW w:w="48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行股静脉穿刺、房间隔穿刺，进入左房。左房内完成封堵器的导引系统交换。在食道超声和X</w:t>
            </w:r>
            <w:r w:rsidRPr="00A665FF">
              <w:rPr>
                <w:rStyle w:val="font81"/>
                <w:rFonts w:ascii="仿宋_GB2312" w:eastAsia="仿宋_GB2312" w:hAnsi="仿宋" w:cs="仿宋" w:hint="eastAsia"/>
              </w:rPr>
              <w:t>光造影提示下，沿造影导管放置导引系统于左心耳内。沿导引系统递送封堵器，在食道超声和</w:t>
            </w:r>
            <w:r w:rsidRPr="00A665FF">
              <w:rPr>
                <w:rFonts w:ascii="仿宋_GB2312" w:hAnsi="仿宋" w:cs="仿宋" w:hint="eastAsia"/>
                <w:color w:val="000000"/>
                <w:kern w:val="0"/>
                <w:sz w:val="22"/>
                <w:szCs w:val="22"/>
              </w:rPr>
              <w:t>X</w:t>
            </w:r>
            <w:r w:rsidRPr="00A665FF">
              <w:rPr>
                <w:rStyle w:val="font81"/>
                <w:rFonts w:ascii="仿宋_GB2312" w:eastAsia="仿宋_GB2312" w:hAnsi="仿宋" w:cs="仿宋" w:hint="eastAsia"/>
              </w:rPr>
              <w:t>光下释放封堵器</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封堵器，导引系统（鞘）</w:t>
            </w: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次</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三甲2864; 三乙2727;二级</w:t>
            </w:r>
            <w:r w:rsidRPr="00A665FF">
              <w:rPr>
                <w:rFonts w:ascii="仿宋_GB2312" w:hAnsi="仿宋" w:cs="仿宋" w:hint="eastAsia"/>
                <w:color w:val="000000"/>
                <w:kern w:val="0"/>
                <w:sz w:val="22"/>
                <w:szCs w:val="22"/>
              </w:rPr>
              <w:br/>
              <w:t>及以下2591</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6F6132">
            <w:pPr>
              <w:rPr>
                <w:rFonts w:ascii="仿宋_GB2312" w:hAnsi="仿宋" w:cs="仿宋" w:hint="eastAsia"/>
                <w:color w:val="000000"/>
                <w:sz w:val="22"/>
                <w:szCs w:val="22"/>
              </w:rPr>
            </w:pPr>
          </w:p>
        </w:tc>
      </w:tr>
      <w:tr w:rsidR="006F6132" w:rsidRPr="00A665FF">
        <w:trPr>
          <w:trHeight w:val="18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lastRenderedPageBreak/>
              <w:t>44</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32040000500</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经导管二尖瓣钳夹成型术</w:t>
            </w:r>
          </w:p>
        </w:tc>
        <w:tc>
          <w:tcPr>
            <w:tcW w:w="48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行股静脉穿刺、房间隔穿刺，食道超声引导下导丝进入左心房，输送鞘到指定部位，将夹子送至目标位置，超声指导下调整夹子位置，返流最严重部位预钳夹，超声评估效果，满意后钳夹及释放。含DSA</w:t>
            </w:r>
            <w:r w:rsidRPr="00A665FF">
              <w:rPr>
                <w:rStyle w:val="font81"/>
                <w:rFonts w:ascii="仿宋_GB2312" w:eastAsia="仿宋_GB2312" w:hAnsi="仿宋" w:cs="仿宋" w:hint="eastAsia"/>
              </w:rPr>
              <w:t>操作</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二尖瓣夹及输送导管、可操控导引导管、鞘、导丝</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次</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三甲8734; 三乙8318;二级</w:t>
            </w:r>
            <w:r w:rsidRPr="00A665FF">
              <w:rPr>
                <w:rFonts w:ascii="仿宋_GB2312" w:hAnsi="仿宋" w:cs="仿宋" w:hint="eastAsia"/>
                <w:color w:val="000000"/>
                <w:kern w:val="0"/>
                <w:sz w:val="22"/>
                <w:szCs w:val="22"/>
              </w:rPr>
              <w:br/>
              <w:t>及以下7902</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6F6132">
            <w:pPr>
              <w:rPr>
                <w:rFonts w:ascii="仿宋_GB2312" w:hAnsi="仿宋" w:cs="仿宋" w:hint="eastAsia"/>
                <w:color w:val="000000"/>
                <w:sz w:val="22"/>
                <w:szCs w:val="22"/>
              </w:rPr>
            </w:pPr>
          </w:p>
        </w:tc>
      </w:tr>
      <w:tr w:rsidR="006F6132" w:rsidRPr="00A665FF">
        <w:trPr>
          <w:trHeight w:val="785"/>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45</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32040000600</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无导线起搏器植入术</w:t>
            </w:r>
          </w:p>
        </w:tc>
        <w:tc>
          <w:tcPr>
            <w:tcW w:w="48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消毒铺巾，局部麻醉，监护仪监护下，血管造影机X</w:t>
            </w:r>
            <w:r w:rsidRPr="00A665FF">
              <w:rPr>
                <w:rStyle w:val="font81"/>
                <w:rFonts w:ascii="仿宋_GB2312" w:eastAsia="仿宋_GB2312" w:hAnsi="仿宋" w:cs="仿宋" w:hint="eastAsia"/>
              </w:rPr>
              <w:t>线引导下穿刺静脉，数次扩张后，沿超硬导丝放置传送鞘管至右心房中部。经传送鞘管放置无导线起搏器递送系统，跨过三尖瓣；造影确认位置后释放无导线起搏器，牵拉试验确认勾齿固定良好，电学测试良好后剪断栓绳，撤出传送鞘管及递送系统。含起搏器功能分析和随访</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经导管植入式无导线起搏系统</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次</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三甲2453; 三乙2336;二级</w:t>
            </w:r>
            <w:r w:rsidRPr="00A665FF">
              <w:rPr>
                <w:rFonts w:ascii="仿宋_GB2312" w:hAnsi="仿宋" w:cs="仿宋" w:hint="eastAsia"/>
                <w:color w:val="000000"/>
                <w:kern w:val="0"/>
                <w:sz w:val="22"/>
                <w:szCs w:val="22"/>
              </w:rPr>
              <w:br/>
              <w:t>及以下2220</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6F6132">
            <w:pPr>
              <w:rPr>
                <w:rFonts w:ascii="仿宋_GB2312" w:hAnsi="仿宋" w:cs="仿宋" w:hint="eastAsia"/>
                <w:color w:val="000000"/>
                <w:sz w:val="22"/>
                <w:szCs w:val="22"/>
              </w:rPr>
            </w:pPr>
          </w:p>
        </w:tc>
      </w:tr>
      <w:tr w:rsidR="006F6132" w:rsidRPr="00A665FF">
        <w:trPr>
          <w:trHeight w:val="648"/>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46</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32040000601</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心内起搏电极拔出术</w:t>
            </w:r>
          </w:p>
        </w:tc>
        <w:tc>
          <w:tcPr>
            <w:tcW w:w="48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消毒铺巾，局部麻醉，监护仪监护下，切开起搏器囊袋，分离并拔除起搏导线，必要时应用抓捕器从下腔拔除起搏导线</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圈套器、球囊、导管</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次</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三甲2864; 三乙2727;二级</w:t>
            </w:r>
            <w:r w:rsidRPr="00A665FF">
              <w:rPr>
                <w:rFonts w:ascii="仿宋_GB2312" w:hAnsi="仿宋" w:cs="仿宋" w:hint="eastAsia"/>
                <w:color w:val="000000"/>
                <w:kern w:val="0"/>
                <w:sz w:val="22"/>
                <w:szCs w:val="22"/>
              </w:rPr>
              <w:br/>
              <w:t>及以下2591</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6F6132">
            <w:pPr>
              <w:rPr>
                <w:rFonts w:ascii="仿宋_GB2312" w:hAnsi="仿宋" w:cs="仿宋" w:hint="eastAsia"/>
                <w:color w:val="000000"/>
                <w:sz w:val="22"/>
                <w:szCs w:val="22"/>
              </w:rPr>
            </w:pPr>
          </w:p>
        </w:tc>
      </w:tr>
      <w:tr w:rsidR="006F6132" w:rsidRPr="00A665FF">
        <w:trPr>
          <w:trHeight w:val="395"/>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47</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32040000700</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经皮心腔内超声检查术</w:t>
            </w:r>
          </w:p>
        </w:tc>
        <w:tc>
          <w:tcPr>
            <w:tcW w:w="48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DSA</w:t>
            </w:r>
            <w:r w:rsidRPr="00A665FF">
              <w:rPr>
                <w:rStyle w:val="font81"/>
                <w:rFonts w:ascii="仿宋_GB2312" w:eastAsia="仿宋_GB2312" w:hAnsi="仿宋" w:cs="仿宋" w:hint="eastAsia"/>
              </w:rPr>
              <w:t>引导下进入心腔内行超声检查术，构建心腔内三维模型，实时展现心腔内解剖结构，评价心脏功能、心耳形态，指导房间隔穿刺，全程监测射频消</w:t>
            </w:r>
            <w:r w:rsidRPr="00A665FF">
              <w:rPr>
                <w:rStyle w:val="font81"/>
                <w:rFonts w:ascii="仿宋_GB2312" w:eastAsia="仿宋_GB2312" w:hAnsi="仿宋" w:cs="仿宋" w:hint="eastAsia"/>
              </w:rPr>
              <w:lastRenderedPageBreak/>
              <w:t>融损伤</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6F6132">
            <w:pPr>
              <w:jc w:val="center"/>
              <w:rPr>
                <w:rFonts w:ascii="仿宋_GB2312" w:hAnsi="仿宋" w:cs="仿宋" w:hint="eastAsia"/>
                <w:color w:val="000000"/>
                <w:sz w:val="22"/>
                <w:szCs w:val="22"/>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次</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三甲1909;三乙1818;二级</w:t>
            </w:r>
            <w:r w:rsidRPr="00A665FF">
              <w:rPr>
                <w:rFonts w:ascii="仿宋_GB2312" w:hAnsi="仿宋" w:cs="仿宋" w:hint="eastAsia"/>
                <w:color w:val="000000"/>
                <w:kern w:val="0"/>
                <w:sz w:val="22"/>
                <w:szCs w:val="22"/>
              </w:rPr>
              <w:br/>
              <w:t>及以下1727</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6F6132">
            <w:pPr>
              <w:rPr>
                <w:rFonts w:ascii="仿宋_GB2312" w:hAnsi="仿宋" w:cs="仿宋" w:hint="eastAsia"/>
                <w:color w:val="000000"/>
                <w:sz w:val="22"/>
                <w:szCs w:val="22"/>
              </w:rPr>
            </w:pPr>
          </w:p>
        </w:tc>
      </w:tr>
      <w:tr w:rsidR="006F6132" w:rsidRPr="00A665FF">
        <w:trPr>
          <w:trHeight w:val="111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lastRenderedPageBreak/>
              <w:t>48</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32050090100</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复杂冠脉介入操作引导术</w:t>
            </w:r>
          </w:p>
        </w:tc>
        <w:tc>
          <w:tcPr>
            <w:tcW w:w="48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使用侵入性影像操作，应用血管跟踪造影术、三维重建术、三维路图术、QCA</w:t>
            </w:r>
            <w:r w:rsidRPr="00A665FF">
              <w:rPr>
                <w:rStyle w:val="font81"/>
                <w:rFonts w:ascii="仿宋_GB2312" w:eastAsia="仿宋_GB2312" w:hAnsi="仿宋" w:cs="仿宋" w:hint="eastAsia"/>
              </w:rPr>
              <w:t>功能、</w:t>
            </w:r>
            <w:r w:rsidRPr="00A665FF">
              <w:rPr>
                <w:rFonts w:ascii="仿宋_GB2312" w:hAnsi="仿宋" w:cs="仿宋" w:hint="eastAsia"/>
                <w:color w:val="000000"/>
                <w:kern w:val="0"/>
                <w:sz w:val="22"/>
                <w:szCs w:val="22"/>
              </w:rPr>
              <w:t>StentBoost</w:t>
            </w:r>
            <w:r w:rsidRPr="00A665FF">
              <w:rPr>
                <w:rStyle w:val="font81"/>
                <w:rFonts w:ascii="仿宋_GB2312" w:eastAsia="仿宋_GB2312" w:hAnsi="仿宋" w:cs="仿宋" w:hint="eastAsia"/>
              </w:rPr>
              <w:t>功能、</w:t>
            </w:r>
            <w:r w:rsidRPr="00A665FF">
              <w:rPr>
                <w:rFonts w:ascii="仿宋_GB2312" w:hAnsi="仿宋" w:cs="仿宋" w:hint="eastAsia"/>
                <w:color w:val="000000"/>
                <w:kern w:val="0"/>
                <w:sz w:val="22"/>
                <w:szCs w:val="22"/>
              </w:rPr>
              <w:t>3DTEE</w:t>
            </w:r>
            <w:r w:rsidRPr="00A665FF">
              <w:rPr>
                <w:rStyle w:val="font81"/>
                <w:rFonts w:ascii="仿宋_GB2312" w:eastAsia="仿宋_GB2312" w:hAnsi="仿宋" w:cs="仿宋" w:hint="eastAsia"/>
              </w:rPr>
              <w:t>影像与</w:t>
            </w:r>
            <w:r w:rsidRPr="00A665FF">
              <w:rPr>
                <w:rFonts w:ascii="仿宋_GB2312" w:hAnsi="仿宋" w:cs="仿宋" w:hint="eastAsia"/>
                <w:color w:val="000000"/>
                <w:kern w:val="0"/>
                <w:sz w:val="22"/>
                <w:szCs w:val="22"/>
              </w:rPr>
              <w:t>DSA</w:t>
            </w:r>
            <w:r w:rsidRPr="00A665FF">
              <w:rPr>
                <w:rStyle w:val="font81"/>
                <w:rFonts w:ascii="仿宋_GB2312" w:eastAsia="仿宋_GB2312" w:hAnsi="仿宋" w:cs="仿宋" w:hint="eastAsia"/>
              </w:rPr>
              <w:t>实时影像结合等功能确定靶血管和靶病变；明确诊断及指导冠状动脉</w:t>
            </w:r>
            <w:r w:rsidRPr="00A665FF">
              <w:rPr>
                <w:rFonts w:ascii="仿宋_GB2312" w:hAnsi="仿宋" w:cs="仿宋" w:hint="eastAsia"/>
                <w:color w:val="000000"/>
                <w:kern w:val="0"/>
                <w:sz w:val="22"/>
                <w:szCs w:val="22"/>
              </w:rPr>
              <w:t>C</w:t>
            </w:r>
            <w:r w:rsidRPr="00A665FF">
              <w:rPr>
                <w:rStyle w:val="font81"/>
                <w:rFonts w:ascii="仿宋_GB2312" w:eastAsia="仿宋_GB2312" w:hAnsi="仿宋" w:cs="仿宋" w:hint="eastAsia"/>
              </w:rPr>
              <w:t>级病变的相关治疗</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6F6132">
            <w:pPr>
              <w:jc w:val="center"/>
              <w:rPr>
                <w:rFonts w:ascii="仿宋_GB2312" w:hAnsi="仿宋" w:cs="仿宋" w:hint="eastAsia"/>
                <w:color w:val="000000"/>
                <w:sz w:val="22"/>
                <w:szCs w:val="22"/>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次</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1000</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6F6132">
            <w:pPr>
              <w:rPr>
                <w:rFonts w:ascii="仿宋_GB2312" w:hAnsi="仿宋" w:cs="仿宋" w:hint="eastAsia"/>
                <w:color w:val="000000"/>
                <w:sz w:val="22"/>
                <w:szCs w:val="22"/>
              </w:rPr>
            </w:pPr>
          </w:p>
        </w:tc>
      </w:tr>
      <w:tr w:rsidR="006F6132" w:rsidRPr="00A665FF">
        <w:trPr>
          <w:trHeight w:val="1855"/>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49</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33000000012</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超声高频切凝辅助操作</w:t>
            </w:r>
          </w:p>
        </w:tc>
        <w:tc>
          <w:tcPr>
            <w:tcW w:w="48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指外科手术中在游离组织、器官及淋巴管清扫步骤中，达到最小热损伤的软组织切割和大血管（5mm</w:t>
            </w:r>
            <w:r w:rsidRPr="00A665FF">
              <w:rPr>
                <w:rStyle w:val="font81"/>
                <w:rFonts w:ascii="仿宋_GB2312" w:eastAsia="仿宋_GB2312" w:hAnsi="仿宋" w:cs="仿宋" w:hint="eastAsia"/>
              </w:rPr>
              <w:t>＜直径＜</w:t>
            </w:r>
            <w:r w:rsidRPr="00A665FF">
              <w:rPr>
                <w:rFonts w:ascii="仿宋_GB2312" w:hAnsi="仿宋" w:cs="仿宋" w:hint="eastAsia"/>
                <w:color w:val="000000"/>
                <w:kern w:val="0"/>
                <w:sz w:val="22"/>
                <w:szCs w:val="22"/>
              </w:rPr>
              <w:t>7mm</w:t>
            </w:r>
            <w:r w:rsidRPr="00A665FF">
              <w:rPr>
                <w:rStyle w:val="font81"/>
                <w:rFonts w:ascii="仿宋_GB2312" w:eastAsia="仿宋_GB2312" w:hAnsi="仿宋" w:cs="仿宋" w:hint="eastAsia"/>
              </w:rPr>
              <w:t>）凝闭操作</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6F6132">
            <w:pPr>
              <w:jc w:val="center"/>
              <w:rPr>
                <w:rFonts w:ascii="仿宋_GB2312" w:hAnsi="仿宋" w:cs="仿宋" w:hint="eastAsia"/>
                <w:color w:val="000000"/>
                <w:sz w:val="22"/>
                <w:szCs w:val="22"/>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次</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400</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一次性超声刀头按采购价加收，最高加收不超过2500</w:t>
            </w:r>
            <w:r w:rsidRPr="00A665FF">
              <w:rPr>
                <w:rStyle w:val="font81"/>
                <w:rFonts w:ascii="仿宋_GB2312" w:eastAsia="仿宋_GB2312" w:hAnsi="仿宋" w:cs="仿宋" w:hint="eastAsia"/>
              </w:rPr>
              <w:t>元。限三、四级手术或腔镜手术</w:t>
            </w:r>
          </w:p>
        </w:tc>
      </w:tr>
      <w:tr w:rsidR="006F6132" w:rsidRPr="00A665FF">
        <w:trPr>
          <w:trHeight w:val="84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50</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33020090200</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神经外科机器人导航辅助</w:t>
            </w:r>
          </w:p>
        </w:tc>
        <w:tc>
          <w:tcPr>
            <w:tcW w:w="48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多模态影像融合，手术计划系统，神经外科机器人导航辅助。适用范围：脑深部电极植入DBS</w:t>
            </w:r>
            <w:r w:rsidRPr="00A665FF">
              <w:rPr>
                <w:rStyle w:val="font81"/>
                <w:rFonts w:ascii="仿宋_GB2312" w:eastAsia="仿宋_GB2312" w:hAnsi="仿宋" w:cs="仿宋" w:hint="eastAsia"/>
              </w:rPr>
              <w:t>，立体定向电极植入，脑内病灶活检，脑内血肿穿刺抽吸，及脑积水分流传统立体定向手术</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6F6132">
            <w:pPr>
              <w:jc w:val="center"/>
              <w:rPr>
                <w:rFonts w:ascii="仿宋_GB2312" w:hAnsi="仿宋" w:cs="仿宋" w:hint="eastAsia"/>
                <w:color w:val="000000"/>
                <w:sz w:val="22"/>
                <w:szCs w:val="22"/>
              </w:rPr>
            </w:pP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例</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1950</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不得与术中应用神经导航系统加收、术中磁共振实时导航项目同时收费</w:t>
            </w:r>
          </w:p>
        </w:tc>
      </w:tr>
      <w:tr w:rsidR="006F6132" w:rsidRPr="00A665FF">
        <w:trPr>
          <w:trHeight w:val="111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51</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33020090300</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术中磁共振实时导航</w:t>
            </w:r>
          </w:p>
        </w:tc>
        <w:tc>
          <w:tcPr>
            <w:tcW w:w="48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医生的手术操作与术中磁共振成像交替进行，使术者能随时观察到肉眼不能直接观察到的手术情况，随时调整手术操作。克服单纯基于手术前影像的神</w:t>
            </w:r>
            <w:r w:rsidRPr="00A665FF">
              <w:rPr>
                <w:rFonts w:ascii="仿宋_GB2312" w:hAnsi="仿宋" w:cs="仿宋" w:hint="eastAsia"/>
                <w:color w:val="000000"/>
                <w:kern w:val="0"/>
                <w:sz w:val="22"/>
                <w:szCs w:val="22"/>
              </w:rPr>
              <w:lastRenderedPageBreak/>
              <w:t>经导航系统的局限性，提供实时更新的影像，可以多方向切线成像、任意平面重建，又无放射性损害，还能够整合功能性磁共振、弥散张量成像、磁共振波谱、磁共振血管造影等技术，有利于最大限度地保护神经功能，最大范围地安全切除脑肿瘤</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6F6132">
            <w:pPr>
              <w:jc w:val="center"/>
              <w:rPr>
                <w:rFonts w:ascii="仿宋_GB2312" w:hAnsi="仿宋" w:cs="仿宋" w:hint="eastAsia"/>
                <w:color w:val="000000"/>
                <w:sz w:val="22"/>
                <w:szCs w:val="22"/>
              </w:rPr>
            </w:pP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例</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5000</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限神经系统手术。不得与术中应用神经导航系统加收、神经</w:t>
            </w:r>
            <w:r w:rsidRPr="00A665FF">
              <w:rPr>
                <w:rFonts w:ascii="仿宋_GB2312" w:hAnsi="仿宋" w:cs="仿宋" w:hint="eastAsia"/>
                <w:color w:val="000000"/>
                <w:kern w:val="0"/>
                <w:sz w:val="22"/>
                <w:szCs w:val="22"/>
              </w:rPr>
              <w:lastRenderedPageBreak/>
              <w:t>外科机器人导航辅助项目同时收费</w:t>
            </w:r>
          </w:p>
        </w:tc>
      </w:tr>
      <w:tr w:rsidR="006F6132" w:rsidRPr="00A665FF">
        <w:trPr>
          <w:trHeight w:val="9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lastRenderedPageBreak/>
              <w:t>52</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33070303800</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植入式给药装置置入术</w:t>
            </w:r>
          </w:p>
        </w:tc>
        <w:tc>
          <w:tcPr>
            <w:tcW w:w="48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消毒铺巾，麻醉，选择合适穿刺部位（锁骨下静脉、颈内静脉或股静脉等）进行穿刺，置入导丝、扩张鞘，置入导管，确认导管留置位置；手术切开，扩张皮下，制作皮下囊袋，植入植入式给药装置（药盒），经皮下隧道，连接导管和药盒，回抽血液及冲封管，皮肤切口缝合</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植入式给药装置</w:t>
            </w: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次</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三甲764;三乙727;二级</w:t>
            </w:r>
            <w:r w:rsidRPr="00A665FF">
              <w:rPr>
                <w:rFonts w:ascii="仿宋_GB2312" w:hAnsi="仿宋" w:cs="仿宋" w:hint="eastAsia"/>
                <w:color w:val="000000"/>
                <w:kern w:val="0"/>
                <w:sz w:val="22"/>
                <w:szCs w:val="22"/>
              </w:rPr>
              <w:br/>
              <w:t>及以下691</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限长期（三个月及以上）输注细胞毒性等刺</w:t>
            </w:r>
            <w:r w:rsidRPr="00A665FF">
              <w:rPr>
                <w:rStyle w:val="font81"/>
                <w:rFonts w:ascii="仿宋_GB2312" w:eastAsia="仿宋_GB2312" w:hAnsi="仿宋" w:cs="仿宋" w:hint="eastAsia"/>
              </w:rPr>
              <w:t>激性药物；短肠综合征等需长期（三个月及以上）输注肠外营养制剂；需反复</w:t>
            </w:r>
            <w:r w:rsidRPr="00A665FF">
              <w:rPr>
                <w:rFonts w:ascii="仿宋_GB2312" w:hAnsi="仿宋" w:cs="仿宋" w:hint="eastAsia"/>
                <w:color w:val="000000"/>
                <w:kern w:val="0"/>
                <w:sz w:val="22"/>
                <w:szCs w:val="22"/>
              </w:rPr>
              <w:t>输注血液制品或频繁血液采样监测的患者。取出术减半收费</w:t>
            </w:r>
            <w:r w:rsidRPr="00A665FF">
              <w:rPr>
                <w:rFonts w:ascii="仿宋_GB2312" w:hAnsi="仿宋" w:cs="仿宋" w:hint="eastAsia"/>
                <w:color w:val="000000"/>
                <w:kern w:val="0"/>
                <w:sz w:val="18"/>
                <w:szCs w:val="18"/>
              </w:rPr>
              <w:t>，编码33070303801</w:t>
            </w:r>
          </w:p>
        </w:tc>
      </w:tr>
      <w:tr w:rsidR="006F6132" w:rsidRPr="00A665FF">
        <w:trPr>
          <w:trHeight w:val="755"/>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53</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33080100201</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经胸腔镜二尖瓣成形术</w:t>
            </w:r>
          </w:p>
        </w:tc>
        <w:tc>
          <w:tcPr>
            <w:tcW w:w="48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胸腔镜辅助下，经右侧腋下小切口，通过修复瓣叶裂缺，置入人工瓣环、构建人工腱索等手段修复心脏二尖瓣</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瓣膜环</w:t>
            </w: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次</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三甲9211;三乙8773;二级</w:t>
            </w:r>
            <w:r w:rsidRPr="00A665FF">
              <w:rPr>
                <w:rFonts w:ascii="仿宋_GB2312" w:hAnsi="仿宋" w:cs="仿宋" w:hint="eastAsia"/>
                <w:color w:val="000000"/>
                <w:kern w:val="0"/>
                <w:sz w:val="22"/>
                <w:szCs w:val="22"/>
              </w:rPr>
              <w:br/>
              <w:t>及以下8334</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6F6132">
            <w:pPr>
              <w:rPr>
                <w:rFonts w:ascii="仿宋_GB2312" w:hAnsi="仿宋" w:cs="仿宋" w:hint="eastAsia"/>
                <w:color w:val="000000"/>
                <w:sz w:val="22"/>
                <w:szCs w:val="22"/>
              </w:rPr>
            </w:pPr>
          </w:p>
        </w:tc>
      </w:tr>
      <w:tr w:rsidR="006F6132" w:rsidRPr="00A665FF">
        <w:trPr>
          <w:trHeight w:val="305"/>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lastRenderedPageBreak/>
              <w:t>54</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33080204800</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肺静脉狭窄矫治术</w:t>
            </w:r>
          </w:p>
        </w:tc>
        <w:tc>
          <w:tcPr>
            <w:tcW w:w="48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正中开胸，建立体外循环，切开右心房，探查有无心内畸形或伴有其它畸形，纵向切开肺静脉狭窄段，补片扩大肺静脉，自体心房组织肺静脉成形术，关闭切口，逐渐撤离体外循环，留置引流管，止血，钢丝固定胸骨，关胸。不含体外循环</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6F6132">
            <w:pPr>
              <w:jc w:val="center"/>
              <w:rPr>
                <w:rFonts w:ascii="仿宋_GB2312" w:hAnsi="仿宋" w:cs="仿宋" w:hint="eastAsia"/>
                <w:color w:val="000000"/>
                <w:sz w:val="22"/>
                <w:szCs w:val="22"/>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次</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三甲4897;三乙4664;二级</w:t>
            </w:r>
            <w:r w:rsidRPr="00A665FF">
              <w:rPr>
                <w:rFonts w:ascii="仿宋_GB2312" w:hAnsi="仿宋" w:cs="仿宋" w:hint="eastAsia"/>
                <w:color w:val="000000"/>
                <w:kern w:val="0"/>
                <w:sz w:val="22"/>
                <w:szCs w:val="22"/>
              </w:rPr>
              <w:br/>
              <w:t>及以下4430</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6F6132">
            <w:pPr>
              <w:rPr>
                <w:rFonts w:ascii="仿宋_GB2312" w:hAnsi="仿宋" w:cs="仿宋" w:hint="eastAsia"/>
                <w:color w:val="000000"/>
                <w:sz w:val="22"/>
                <w:szCs w:val="22"/>
              </w:rPr>
            </w:pPr>
          </w:p>
        </w:tc>
      </w:tr>
      <w:tr w:rsidR="006F6132" w:rsidRPr="00A665FF">
        <w:trPr>
          <w:trHeight w:val="74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55</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33080204900</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肺动脉起源异常矫治术</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正中开胸，建立体外循环，切开右心房，探查有无心内畸形或伴有其它畸形，切下异常起源肺动脉，补片修补主动脉切口，缝合异常起源肺动脉至主肺动脉，关闭切口，逐渐撤离体外循环，留置引流管，止血，钢丝固定胸骨，关胸。不含体外循环</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6F6132">
            <w:pPr>
              <w:jc w:val="center"/>
              <w:rPr>
                <w:rFonts w:ascii="仿宋_GB2312" w:hAnsi="仿宋" w:cs="仿宋" w:hint="eastAsia"/>
                <w:color w:val="000000"/>
                <w:sz w:val="22"/>
                <w:szCs w:val="22"/>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次</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三甲6033;三乙5745;二级</w:t>
            </w:r>
            <w:r w:rsidRPr="00A665FF">
              <w:rPr>
                <w:rFonts w:ascii="仿宋_GB2312" w:hAnsi="仿宋" w:cs="仿宋" w:hint="eastAsia"/>
                <w:color w:val="000000"/>
                <w:kern w:val="0"/>
                <w:sz w:val="22"/>
                <w:szCs w:val="22"/>
              </w:rPr>
              <w:br/>
              <w:t>及以下5458</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6F6132">
            <w:pPr>
              <w:rPr>
                <w:rFonts w:ascii="仿宋_GB2312" w:hAnsi="仿宋" w:cs="仿宋" w:hint="eastAsia"/>
                <w:color w:val="000000"/>
                <w:sz w:val="22"/>
                <w:szCs w:val="22"/>
              </w:rPr>
            </w:pPr>
          </w:p>
        </w:tc>
      </w:tr>
      <w:tr w:rsidR="006F6132" w:rsidRPr="00A665FF">
        <w:trPr>
          <w:trHeight w:val="9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56</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33080301602</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经心尖肥厚性心肌病射频消融术</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超声定位辅助下行心尖穿刺，应用射频消融原理，消融肥厚型心肌病的室间隔使局部心肌坏死，达到减轻梗阻的目的</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射频针（导管）</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次</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三甲4773;三乙4545;二级</w:t>
            </w:r>
            <w:r w:rsidRPr="00A665FF">
              <w:rPr>
                <w:rFonts w:ascii="仿宋_GB2312" w:hAnsi="仿宋" w:cs="仿宋" w:hint="eastAsia"/>
                <w:color w:val="000000"/>
                <w:kern w:val="0"/>
                <w:sz w:val="22"/>
                <w:szCs w:val="22"/>
              </w:rPr>
              <w:br/>
              <w:t>及以下4318</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6F6132">
            <w:pPr>
              <w:rPr>
                <w:rFonts w:ascii="仿宋_GB2312" w:hAnsi="仿宋" w:cs="仿宋" w:hint="eastAsia"/>
                <w:color w:val="000000"/>
                <w:sz w:val="22"/>
                <w:szCs w:val="22"/>
              </w:rPr>
            </w:pPr>
          </w:p>
        </w:tc>
      </w:tr>
      <w:tr w:rsidR="006F6132" w:rsidRPr="00A665FF">
        <w:trPr>
          <w:trHeight w:val="9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57</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33100302500</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肠管延长术（Step</w:t>
            </w:r>
            <w:r w:rsidRPr="00A665FF">
              <w:rPr>
                <w:rStyle w:val="font81"/>
                <w:rFonts w:ascii="仿宋_GB2312" w:eastAsia="仿宋_GB2312" w:hAnsi="仿宋" w:cs="仿宋" w:hint="eastAsia"/>
              </w:rPr>
              <w:t>术）</w:t>
            </w:r>
          </w:p>
        </w:tc>
        <w:tc>
          <w:tcPr>
            <w:tcW w:w="48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适用于短肠综合症患者</w:t>
            </w:r>
            <w:r w:rsidRPr="00A665FF">
              <w:rPr>
                <w:rStyle w:val="font81"/>
                <w:rFonts w:ascii="仿宋_GB2312" w:eastAsia="仿宋_GB2312" w:hAnsi="仿宋" w:cs="仿宋" w:hint="eastAsia"/>
              </w:rPr>
              <w:t>。</w:t>
            </w:r>
            <w:r w:rsidRPr="00A665FF">
              <w:rPr>
                <w:rFonts w:ascii="仿宋_GB2312" w:hAnsi="仿宋" w:cs="仿宋" w:hint="eastAsia"/>
                <w:color w:val="000000"/>
                <w:kern w:val="0"/>
                <w:sz w:val="22"/>
                <w:szCs w:val="22"/>
              </w:rPr>
              <w:t>使用直线切割闭合器，按照固定间距连续保留切割系膜缘肠管及对侧系膜缘肠管，最终行肠道阶梯样（STEP</w:t>
            </w:r>
            <w:r w:rsidRPr="00A665FF">
              <w:rPr>
                <w:rStyle w:val="font81"/>
                <w:rFonts w:ascii="仿宋_GB2312" w:eastAsia="仿宋_GB2312" w:hAnsi="仿宋" w:cs="仿宋" w:hint="eastAsia"/>
              </w:rPr>
              <w:t>）管腔缝合，使肠管总体长度增加</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6F6132">
            <w:pPr>
              <w:jc w:val="center"/>
              <w:rPr>
                <w:rFonts w:ascii="仿宋_GB2312" w:hAnsi="仿宋" w:cs="仿宋" w:hint="eastAsia"/>
                <w:color w:val="000000"/>
                <w:sz w:val="22"/>
                <w:szCs w:val="22"/>
              </w:rPr>
            </w:pP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次</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三甲4343;三乙4136;二级</w:t>
            </w:r>
            <w:r w:rsidRPr="00A665FF">
              <w:rPr>
                <w:rFonts w:ascii="仿宋_GB2312" w:hAnsi="仿宋" w:cs="仿宋" w:hint="eastAsia"/>
                <w:color w:val="000000"/>
                <w:kern w:val="0"/>
                <w:sz w:val="22"/>
                <w:szCs w:val="22"/>
              </w:rPr>
              <w:br/>
              <w:t>及以下3930</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6F6132">
            <w:pPr>
              <w:rPr>
                <w:rFonts w:ascii="仿宋_GB2312" w:hAnsi="仿宋" w:cs="仿宋" w:hint="eastAsia"/>
                <w:color w:val="000000"/>
                <w:sz w:val="22"/>
                <w:szCs w:val="22"/>
              </w:rPr>
            </w:pPr>
          </w:p>
        </w:tc>
      </w:tr>
      <w:tr w:rsidR="006F6132" w:rsidRPr="00A665FF">
        <w:trPr>
          <w:trHeight w:val="111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lastRenderedPageBreak/>
              <w:t>58</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33100302600</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支架法肠转流术</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指在回肠末端植入可降解肠道吻合器，并在支架近端行肠道转流，进而保护结直肠吻合口。含结肠（插管）造瘘术</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特殊缝线、可崩解肠道吻合器</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次</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三甲3436;三乙3273;二级</w:t>
            </w:r>
            <w:r w:rsidRPr="00A665FF">
              <w:rPr>
                <w:rFonts w:ascii="仿宋_GB2312" w:hAnsi="仿宋" w:cs="仿宋" w:hint="eastAsia"/>
                <w:color w:val="000000"/>
                <w:kern w:val="0"/>
                <w:sz w:val="22"/>
                <w:szCs w:val="22"/>
              </w:rPr>
              <w:br/>
              <w:t>及以下3109</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6F6132">
            <w:pPr>
              <w:rPr>
                <w:rFonts w:ascii="仿宋_GB2312" w:hAnsi="仿宋" w:cs="仿宋" w:hint="eastAsia"/>
                <w:color w:val="000000"/>
                <w:sz w:val="22"/>
                <w:szCs w:val="22"/>
              </w:rPr>
            </w:pPr>
          </w:p>
        </w:tc>
      </w:tr>
      <w:tr w:rsidR="006F6132" w:rsidRPr="00A665FF">
        <w:trPr>
          <w:trHeight w:val="305"/>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59</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33100502800</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完全腹腔镜下绕肝带法肝脏分隔术</w:t>
            </w:r>
          </w:p>
        </w:tc>
        <w:tc>
          <w:tcPr>
            <w:tcW w:w="48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指在术前预估残肝不足的肝脏肿瘤患者中用绕肝带阻断左右肝之间的交通血流，为二期肝脏切除术创造条件</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特殊缝线</w:t>
            </w: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次</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三甲6205;三乙5909;二级</w:t>
            </w:r>
            <w:r w:rsidRPr="00A665FF">
              <w:rPr>
                <w:rFonts w:ascii="仿宋_GB2312" w:hAnsi="仿宋" w:cs="仿宋" w:hint="eastAsia"/>
                <w:color w:val="000000"/>
                <w:kern w:val="0"/>
                <w:sz w:val="22"/>
                <w:szCs w:val="22"/>
              </w:rPr>
              <w:br/>
              <w:t>及以下5614</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6F6132">
            <w:pPr>
              <w:rPr>
                <w:rFonts w:ascii="仿宋_GB2312" w:hAnsi="仿宋" w:cs="仿宋" w:hint="eastAsia"/>
                <w:color w:val="000000"/>
                <w:sz w:val="22"/>
                <w:szCs w:val="22"/>
              </w:rPr>
            </w:pPr>
          </w:p>
        </w:tc>
      </w:tr>
      <w:tr w:rsidR="006F6132" w:rsidRPr="00A665FF">
        <w:trPr>
          <w:trHeight w:val="245"/>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60</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33100700603</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经腹腔镜保留十二指肠胰头切除（或保留胰头十二指肠切除）术</w:t>
            </w:r>
          </w:p>
        </w:tc>
        <w:tc>
          <w:tcPr>
            <w:tcW w:w="48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腹壁多处戳孔，造气腹，探查，明确病灶位置。近端胰管及创面缝闭包埋，距Treitz</w:t>
            </w:r>
            <w:r w:rsidRPr="00A665FF">
              <w:rPr>
                <w:rStyle w:val="font81"/>
                <w:rFonts w:ascii="仿宋_GB2312" w:eastAsia="仿宋_GB2312" w:hAnsi="仿宋" w:cs="仿宋" w:hint="eastAsia"/>
              </w:rPr>
              <w:t>韧带约</w:t>
            </w:r>
            <w:r w:rsidRPr="00A665FF">
              <w:rPr>
                <w:rFonts w:ascii="仿宋_GB2312" w:hAnsi="仿宋" w:cs="仿宋" w:hint="eastAsia"/>
                <w:color w:val="000000"/>
                <w:kern w:val="0"/>
                <w:sz w:val="22"/>
                <w:szCs w:val="22"/>
              </w:rPr>
              <w:t>15cm</w:t>
            </w:r>
            <w:r w:rsidRPr="00A665FF">
              <w:rPr>
                <w:rStyle w:val="font81"/>
                <w:rFonts w:ascii="仿宋_GB2312" w:eastAsia="仿宋_GB2312" w:hAnsi="仿宋" w:cs="仿宋" w:hint="eastAsia"/>
              </w:rPr>
              <w:t>处横断空肠，胰腺残端与空肠对系膜缘行胰肠端侧导管对粘膜吻合；或距离肿瘤近远端约</w:t>
            </w:r>
            <w:r w:rsidRPr="00A665FF">
              <w:rPr>
                <w:rFonts w:ascii="仿宋_GB2312" w:hAnsi="仿宋" w:cs="仿宋" w:hint="eastAsia"/>
                <w:color w:val="000000"/>
                <w:kern w:val="0"/>
                <w:sz w:val="22"/>
                <w:szCs w:val="22"/>
              </w:rPr>
              <w:t>2-3cm</w:t>
            </w:r>
            <w:r w:rsidRPr="00A665FF">
              <w:rPr>
                <w:rStyle w:val="font81"/>
                <w:rFonts w:ascii="仿宋_GB2312" w:eastAsia="仿宋_GB2312" w:hAnsi="仿宋" w:cs="仿宋" w:hint="eastAsia"/>
              </w:rPr>
              <w:t>离断十二指肠，空肠与十二指肠降部吻合或将空肠与胃行</w:t>
            </w:r>
            <w:r w:rsidRPr="00A665FF">
              <w:rPr>
                <w:rFonts w:ascii="仿宋_GB2312" w:hAnsi="仿宋" w:cs="仿宋" w:hint="eastAsia"/>
                <w:color w:val="000000"/>
                <w:kern w:val="0"/>
                <w:sz w:val="22"/>
                <w:szCs w:val="22"/>
              </w:rPr>
              <w:t>Roux-en-Y</w:t>
            </w:r>
            <w:r w:rsidRPr="00A665FF">
              <w:rPr>
                <w:rStyle w:val="font81"/>
                <w:rFonts w:ascii="仿宋_GB2312" w:eastAsia="仿宋_GB2312" w:hAnsi="仿宋" w:cs="仿宋" w:hint="eastAsia"/>
              </w:rPr>
              <w:t>吻合重建消化道</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特殊缝线</w:t>
            </w: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次</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三甲7445;三乙7091;二级</w:t>
            </w:r>
            <w:r w:rsidRPr="00A665FF">
              <w:rPr>
                <w:rFonts w:ascii="仿宋_GB2312" w:hAnsi="仿宋" w:cs="仿宋" w:hint="eastAsia"/>
                <w:color w:val="000000"/>
                <w:kern w:val="0"/>
                <w:sz w:val="22"/>
                <w:szCs w:val="22"/>
              </w:rPr>
              <w:br/>
              <w:t>及以下6736</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6F6132">
            <w:pPr>
              <w:rPr>
                <w:rFonts w:ascii="仿宋_GB2312" w:hAnsi="仿宋" w:cs="仿宋" w:hint="eastAsia"/>
                <w:color w:val="000000"/>
                <w:sz w:val="22"/>
                <w:szCs w:val="22"/>
              </w:rPr>
            </w:pPr>
          </w:p>
        </w:tc>
      </w:tr>
      <w:tr w:rsidR="006F6132" w:rsidRPr="00A665FF">
        <w:trPr>
          <w:trHeight w:val="622"/>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61</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33130000001</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经阴道腹腔镜手术加收</w:t>
            </w:r>
          </w:p>
        </w:tc>
        <w:tc>
          <w:tcPr>
            <w:tcW w:w="48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经阴道前（后）穹窿入路开展的腹腔镜下卵巢、输卵管和子宫手术</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6F6132">
            <w:pPr>
              <w:jc w:val="center"/>
              <w:rPr>
                <w:rFonts w:ascii="仿宋_GB2312" w:hAnsi="仿宋" w:cs="仿宋" w:hint="eastAsia"/>
                <w:color w:val="000000"/>
                <w:sz w:val="22"/>
                <w:szCs w:val="22"/>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次</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sz w:val="22"/>
                <w:szCs w:val="22"/>
              </w:rPr>
              <w:t>1000</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6F6132">
            <w:pPr>
              <w:rPr>
                <w:rFonts w:ascii="仿宋_GB2312" w:hAnsi="仿宋" w:cs="仿宋" w:hint="eastAsia"/>
                <w:color w:val="000000"/>
                <w:sz w:val="22"/>
                <w:szCs w:val="22"/>
              </w:rPr>
            </w:pPr>
          </w:p>
        </w:tc>
      </w:tr>
      <w:tr w:rsidR="006F6132" w:rsidRPr="00A665FF">
        <w:trPr>
          <w:trHeight w:val="96"/>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62</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33130303100</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弥漫性子宫腺肌病灶剔除术</w:t>
            </w:r>
          </w:p>
        </w:tc>
        <w:tc>
          <w:tcPr>
            <w:tcW w:w="48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纵行剖开子宫肌壁，剔除弥漫性病灶，多层缝合，保留肌层一定厚度，重塑子宫</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6F6132">
            <w:pPr>
              <w:jc w:val="center"/>
              <w:rPr>
                <w:rFonts w:ascii="仿宋_GB2312" w:hAnsi="仿宋" w:cs="仿宋" w:hint="eastAsia"/>
                <w:color w:val="000000"/>
                <w:sz w:val="22"/>
                <w:szCs w:val="22"/>
              </w:rPr>
            </w:pP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次</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三甲3198;三乙3045;二级</w:t>
            </w:r>
            <w:r w:rsidRPr="00A665FF">
              <w:rPr>
                <w:rFonts w:ascii="仿宋_GB2312" w:hAnsi="仿宋" w:cs="仿宋" w:hint="eastAsia"/>
                <w:color w:val="000000"/>
                <w:kern w:val="0"/>
                <w:sz w:val="22"/>
                <w:szCs w:val="22"/>
              </w:rPr>
              <w:br/>
              <w:t>及以下2893</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6F6132">
            <w:pPr>
              <w:rPr>
                <w:rFonts w:ascii="仿宋_GB2312" w:hAnsi="仿宋" w:cs="仿宋" w:hint="eastAsia"/>
                <w:color w:val="000000"/>
                <w:sz w:val="22"/>
                <w:szCs w:val="22"/>
              </w:rPr>
            </w:pPr>
          </w:p>
        </w:tc>
      </w:tr>
      <w:tr w:rsidR="006F6132" w:rsidRPr="00A665FF">
        <w:trPr>
          <w:trHeight w:val="108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lastRenderedPageBreak/>
              <w:t>63</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33140002000</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剖宫产术后再次妊娠阴道分娩</w:t>
            </w:r>
          </w:p>
        </w:tc>
        <w:tc>
          <w:tcPr>
            <w:tcW w:w="48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指剖宫产术后再次妊娠行阴道分娩。全面评估孕妇和胎儿情况，严密观察产程进展，平产或难产接生，产后严密观察2小时，及时处理突发状况。包含产程观察、阴道检查或肛门检查，胎心监测及脐带处理，会阴裂伤修补及侧切</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6F6132">
            <w:pPr>
              <w:jc w:val="center"/>
              <w:rPr>
                <w:rFonts w:ascii="仿宋_GB2312" w:hAnsi="仿宋" w:cs="仿宋" w:hint="eastAsia"/>
                <w:color w:val="000000"/>
                <w:sz w:val="22"/>
                <w:szCs w:val="22"/>
              </w:rPr>
            </w:pP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次</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三甲2768;三乙2636;二级</w:t>
            </w:r>
            <w:r w:rsidRPr="00A665FF">
              <w:rPr>
                <w:rFonts w:ascii="仿宋_GB2312" w:hAnsi="仿宋" w:cs="仿宋" w:hint="eastAsia"/>
                <w:color w:val="000000"/>
                <w:kern w:val="0"/>
                <w:sz w:val="22"/>
                <w:szCs w:val="22"/>
              </w:rPr>
              <w:br/>
              <w:t>及以下2505</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6F6132">
            <w:pPr>
              <w:rPr>
                <w:rFonts w:ascii="仿宋_GB2312" w:hAnsi="仿宋" w:cs="仿宋" w:hint="eastAsia"/>
                <w:color w:val="000000"/>
                <w:sz w:val="22"/>
                <w:szCs w:val="22"/>
              </w:rPr>
            </w:pPr>
          </w:p>
        </w:tc>
      </w:tr>
      <w:tr w:rsidR="006F6132" w:rsidRPr="00A665FF">
        <w:trPr>
          <w:trHeight w:val="138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64</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33140002100</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产时宫外手术加收</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指分娩时在不阻断脐带血流维持胎儿-</w:t>
            </w:r>
            <w:r w:rsidRPr="00A665FF">
              <w:rPr>
                <w:rStyle w:val="font81"/>
                <w:rFonts w:ascii="仿宋_GB2312" w:eastAsia="仿宋_GB2312" w:hAnsi="仿宋" w:cs="仿宋" w:hint="eastAsia"/>
              </w:rPr>
              <w:t>胎盘循环的状态下对胎儿实施手术治疗的技术。在剖宫产将胎儿部分或完全娩出子宫时，通过松弛子宫并行宫腔持续灌注方法维持胎儿脐带的血液循环下，将胎儿肿块或先天性缺陷进行部分或完全手术治疗</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6F6132">
            <w:pPr>
              <w:jc w:val="center"/>
              <w:rPr>
                <w:rFonts w:ascii="仿宋_GB2312" w:hAnsi="仿宋" w:cs="仿宋" w:hint="eastAsia"/>
                <w:color w:val="000000"/>
                <w:sz w:val="22"/>
                <w:szCs w:val="22"/>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次</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int="eastAsia"/>
                <w:kern w:val="0"/>
                <w:sz w:val="22"/>
                <w:szCs w:val="22"/>
              </w:rPr>
              <w:t>1700</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6F6132">
            <w:pPr>
              <w:rPr>
                <w:rFonts w:ascii="仿宋_GB2312" w:hAnsi="仿宋" w:cs="仿宋" w:hint="eastAsia"/>
                <w:color w:val="000000"/>
                <w:sz w:val="22"/>
                <w:szCs w:val="22"/>
              </w:rPr>
            </w:pPr>
          </w:p>
        </w:tc>
      </w:tr>
      <w:tr w:rsidR="006F6132" w:rsidRPr="00A665FF">
        <w:trPr>
          <w:trHeight w:val="9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65</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33140002200</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胎儿镜下选择性胎盘血管激光凝固术</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胎儿镜经腹入路进入羊膜腔内，通过激光纤维选用适当的功率，有选择地凝固两胎儿间的吻合血管，阻止双胎间异常的血液流动</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一次性使用光纤</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次</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三甲4916;三乙4682;二级</w:t>
            </w:r>
            <w:r w:rsidRPr="00A665FF">
              <w:rPr>
                <w:rFonts w:ascii="仿宋_GB2312" w:hAnsi="仿宋" w:cs="仿宋" w:hint="eastAsia"/>
                <w:color w:val="000000"/>
                <w:kern w:val="0"/>
                <w:sz w:val="22"/>
                <w:szCs w:val="22"/>
              </w:rPr>
              <w:br/>
              <w:t>及以下4448</w:t>
            </w:r>
          </w:p>
        </w:tc>
        <w:tc>
          <w:tcPr>
            <w:tcW w:w="199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F6132" w:rsidRPr="00A665FF" w:rsidRDefault="006F6132">
            <w:pPr>
              <w:rPr>
                <w:rFonts w:ascii="仿宋_GB2312" w:hAnsi="仿宋" w:cs="仿宋" w:hint="eastAsia"/>
                <w:color w:val="000000"/>
                <w:sz w:val="22"/>
                <w:szCs w:val="22"/>
              </w:rPr>
            </w:pPr>
          </w:p>
        </w:tc>
      </w:tr>
      <w:tr w:rsidR="006F6132" w:rsidRPr="00A665FF">
        <w:trPr>
          <w:trHeight w:val="9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66</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33140002300</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胎儿射频术</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定位胎盘、各胎儿的位置，将射频消融电极针经皮穿刺进入拟治疗胎儿体内，对胎儿肿瘤进行射频消融，术中实时监测胎儿的心搏及多普勒血流</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射频消融电极针</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次</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三甲2291;三乙2182;二级</w:t>
            </w:r>
            <w:r w:rsidRPr="00A665FF">
              <w:rPr>
                <w:rFonts w:ascii="仿宋_GB2312" w:hAnsi="仿宋" w:cs="仿宋" w:hint="eastAsia"/>
                <w:color w:val="000000"/>
                <w:kern w:val="0"/>
                <w:sz w:val="22"/>
                <w:szCs w:val="22"/>
              </w:rPr>
              <w:br/>
              <w:t>及以下2073</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6F6132">
            <w:pPr>
              <w:rPr>
                <w:rFonts w:ascii="仿宋_GB2312" w:hAnsi="仿宋" w:cs="仿宋" w:hint="eastAsia"/>
                <w:color w:val="000000"/>
                <w:sz w:val="22"/>
                <w:szCs w:val="22"/>
              </w:rPr>
            </w:pPr>
          </w:p>
        </w:tc>
      </w:tr>
      <w:tr w:rsidR="006F6132" w:rsidRPr="00A665FF">
        <w:trPr>
          <w:trHeight w:val="9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67</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33150900401</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微创髂骨取骨术</w:t>
            </w:r>
          </w:p>
        </w:tc>
        <w:tc>
          <w:tcPr>
            <w:tcW w:w="48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通过使用一次性骨组织活检器，在成人前路髂骨嵴、后路髂骨嵴等部位进行松质骨微创铣取，实现</w:t>
            </w:r>
            <w:r w:rsidRPr="00A665FF">
              <w:rPr>
                <w:rFonts w:ascii="仿宋_GB2312" w:hAnsi="仿宋" w:cs="仿宋" w:hint="eastAsia"/>
                <w:color w:val="000000"/>
                <w:kern w:val="0"/>
                <w:sz w:val="22"/>
                <w:szCs w:val="22"/>
              </w:rPr>
              <w:lastRenderedPageBreak/>
              <w:t>微创髂骨取骨术</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lastRenderedPageBreak/>
              <w:t>一次性骨组织活检器</w:t>
            </w: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次</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三甲764;三乙727;二级</w:t>
            </w:r>
            <w:r w:rsidRPr="00A665FF">
              <w:rPr>
                <w:rFonts w:ascii="仿宋_GB2312" w:hAnsi="仿宋" w:cs="仿宋" w:hint="eastAsia"/>
                <w:color w:val="000000"/>
                <w:kern w:val="0"/>
                <w:sz w:val="22"/>
                <w:szCs w:val="22"/>
              </w:rPr>
              <w:br/>
            </w:r>
            <w:r w:rsidRPr="00A665FF">
              <w:rPr>
                <w:rFonts w:ascii="仿宋_GB2312" w:hAnsi="仿宋" w:cs="仿宋" w:hint="eastAsia"/>
                <w:color w:val="000000"/>
                <w:kern w:val="0"/>
                <w:sz w:val="22"/>
                <w:szCs w:val="22"/>
              </w:rPr>
              <w:lastRenderedPageBreak/>
              <w:t>及以下691</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6F6132">
            <w:pPr>
              <w:rPr>
                <w:rFonts w:ascii="仿宋_GB2312" w:hAnsi="仿宋" w:cs="仿宋" w:hint="eastAsia"/>
                <w:color w:val="000000"/>
                <w:sz w:val="22"/>
                <w:szCs w:val="22"/>
              </w:rPr>
            </w:pPr>
          </w:p>
        </w:tc>
      </w:tr>
      <w:tr w:rsidR="006F6132" w:rsidRPr="00A665FF">
        <w:trPr>
          <w:trHeight w:val="108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lastRenderedPageBreak/>
              <w:t>68</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33160304900</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微型皮片扩展移植术</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通过电动取皮刀切取自体薄皮片，将软木盘置入等渗盐水中浸湿30s</w:t>
            </w:r>
            <w:r w:rsidRPr="00A665FF">
              <w:rPr>
                <w:rStyle w:val="font81"/>
                <w:rFonts w:ascii="仿宋_GB2312" w:eastAsia="仿宋_GB2312" w:hAnsi="仿宋" w:cs="仿宋" w:hint="eastAsia"/>
              </w:rPr>
              <w:t>后，放在皮片上，沿周边切断皮片。将附着皮片的软木盘放入切割机中，进行两次呈垂直方向的切割，制成固定尺寸的微型皮片，再将专用胶水喷洒在皮面上，静置</w:t>
            </w:r>
            <w:r w:rsidRPr="00A665FF">
              <w:rPr>
                <w:rFonts w:ascii="仿宋_GB2312" w:hAnsi="仿宋" w:cs="仿宋" w:hint="eastAsia"/>
                <w:color w:val="000000"/>
                <w:kern w:val="0"/>
                <w:sz w:val="22"/>
                <w:szCs w:val="22"/>
              </w:rPr>
              <w:t>3</w:t>
            </w:r>
            <w:r w:rsidRPr="00A665FF">
              <w:rPr>
                <w:rStyle w:val="font81"/>
                <w:rFonts w:ascii="仿宋_GB2312" w:eastAsia="仿宋_GB2312" w:hAnsi="仿宋" w:cs="仿宋" w:hint="eastAsia"/>
              </w:rPr>
              <w:t>～</w:t>
            </w:r>
            <w:r w:rsidRPr="00A665FF">
              <w:rPr>
                <w:rFonts w:ascii="仿宋_GB2312" w:hAnsi="仿宋" w:cs="仿宋" w:hint="eastAsia"/>
                <w:color w:val="000000"/>
                <w:kern w:val="0"/>
                <w:sz w:val="22"/>
                <w:szCs w:val="22"/>
              </w:rPr>
              <w:t>5</w:t>
            </w:r>
            <w:r w:rsidRPr="00A665FF">
              <w:rPr>
                <w:rStyle w:val="font81"/>
                <w:rFonts w:ascii="仿宋_GB2312" w:eastAsia="仿宋_GB2312" w:hAnsi="仿宋" w:cs="仿宋" w:hint="eastAsia"/>
              </w:rPr>
              <w:t>分钟后，将绉纱与软木盘上的皮面对合，适当按压后，除去软木盘，此时皮片完全粘附于绉纱表面。牵拉绉纱四角，先纵后横反方向均匀用力完全展开，此时皮片随之扩展，除去铝膜，修整边缘，将皮面朝下贴附于已削痂的创面上，皮钉或缝线固定，常规包扎</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6F6132">
            <w:pPr>
              <w:jc w:val="center"/>
              <w:rPr>
                <w:rFonts w:ascii="仿宋_GB2312" w:hAnsi="仿宋" w:cs="仿宋" w:hint="eastAsia"/>
                <w:color w:val="000000"/>
                <w:sz w:val="22"/>
                <w:szCs w:val="22"/>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1%</w:t>
            </w:r>
            <w:r w:rsidRPr="00A665FF">
              <w:rPr>
                <w:rStyle w:val="font81"/>
                <w:rFonts w:ascii="仿宋_GB2312" w:eastAsia="仿宋_GB2312" w:hAnsi="仿宋" w:cs="仿宋" w:hint="eastAsia"/>
              </w:rPr>
              <w:t>植皮面积</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abs>
                <w:tab w:val="left" w:pos="337"/>
                <w:tab w:val="center" w:pos="757"/>
              </w:tabs>
              <w:jc w:val="left"/>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三甲2625;三乙2500;二级及以下2375</w:t>
            </w:r>
            <w:r w:rsidRPr="00A665FF">
              <w:rPr>
                <w:rFonts w:ascii="仿宋_GB2312" w:hAnsi="仿宋" w:cs="仿宋" w:hint="eastAsia"/>
                <w:color w:val="000000"/>
                <w:kern w:val="0"/>
                <w:sz w:val="22"/>
                <w:szCs w:val="22"/>
              </w:rPr>
              <w:tab/>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限特重度烧伤</w:t>
            </w:r>
          </w:p>
        </w:tc>
      </w:tr>
      <w:tr w:rsidR="006F6132" w:rsidRPr="00A665FF">
        <w:trPr>
          <w:trHeight w:val="965"/>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69</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34010002800</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体外冲击波治疗</w:t>
            </w:r>
          </w:p>
        </w:tc>
        <w:tc>
          <w:tcPr>
            <w:tcW w:w="48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通过物理学机制由介质传导，将气动产生的脉冲声波转换成精确的冲击波，对疼痛部位的组织进行松解修复。不含超声引导、影像学引导。适应症：慢性软组织损伤性疾病和骨组织疾病</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6F6132">
            <w:pPr>
              <w:jc w:val="center"/>
              <w:rPr>
                <w:rFonts w:ascii="仿宋_GB2312" w:hAnsi="仿宋" w:cs="仿宋" w:hint="eastAsia"/>
                <w:color w:val="000000"/>
                <w:sz w:val="22"/>
                <w:szCs w:val="22"/>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人次</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jc w:val="center"/>
              <w:rPr>
                <w:rFonts w:ascii="仿宋_GB2312" w:hAnsi="Calibri" w:hint="eastAsia"/>
                <w:kern w:val="0"/>
                <w:sz w:val="22"/>
                <w:szCs w:val="22"/>
              </w:rPr>
            </w:pPr>
            <w:r w:rsidRPr="00A665FF">
              <w:rPr>
                <w:rFonts w:ascii="仿宋_GB2312" w:hint="eastAsia"/>
                <w:kern w:val="0"/>
                <w:sz w:val="22"/>
                <w:szCs w:val="22"/>
              </w:rPr>
              <w:t>220</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一个疗程不超过5</w:t>
            </w:r>
            <w:r w:rsidRPr="00A665FF">
              <w:rPr>
                <w:rStyle w:val="font81"/>
                <w:rFonts w:ascii="仿宋_GB2312" w:eastAsia="仿宋_GB2312" w:hAnsi="仿宋" w:cs="仿宋" w:hint="eastAsia"/>
              </w:rPr>
              <w:t>次</w:t>
            </w:r>
          </w:p>
        </w:tc>
      </w:tr>
      <w:tr w:rsidR="006F6132" w:rsidRPr="00A665FF">
        <w:trPr>
          <w:trHeight w:val="23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70</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41000001300</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熬拌敷疗法</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根据疾病诊断辨证施治，临方加工。调配药物打磨成细粉，与预先熬制的底膏搅拌混合，现场制成膏药，调控温度进行贴敷，贴敷前后对贴敷部位实施</w:t>
            </w:r>
            <w:r w:rsidRPr="00A665FF">
              <w:rPr>
                <w:rFonts w:ascii="仿宋_GB2312" w:hAnsi="仿宋" w:cs="仿宋" w:hint="eastAsia"/>
                <w:color w:val="000000"/>
                <w:kern w:val="0"/>
                <w:sz w:val="22"/>
                <w:szCs w:val="22"/>
              </w:rPr>
              <w:lastRenderedPageBreak/>
              <w:t>揉、滚、拍、握等手法按摩，并消除膏药与皮肤间缝隙，用弹力绷带等材料外固定膏药，按常规贴敷一周。含药膏、辅料等</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6F6132">
            <w:pPr>
              <w:jc w:val="center"/>
              <w:rPr>
                <w:rFonts w:ascii="仿宋_GB2312" w:hAnsi="仿宋" w:cs="仿宋" w:hint="eastAsia"/>
                <w:color w:val="000000"/>
                <w:sz w:val="22"/>
                <w:szCs w:val="22"/>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部位</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jc w:val="center"/>
              <w:rPr>
                <w:rFonts w:ascii="仿宋_GB2312" w:hAnsi="Calibri" w:hint="eastAsia"/>
                <w:kern w:val="0"/>
                <w:sz w:val="22"/>
                <w:szCs w:val="22"/>
              </w:rPr>
            </w:pPr>
            <w:r w:rsidRPr="00A665FF">
              <w:rPr>
                <w:rFonts w:ascii="仿宋_GB2312" w:hint="eastAsia"/>
                <w:kern w:val="0"/>
                <w:sz w:val="22"/>
                <w:szCs w:val="22"/>
              </w:rPr>
              <w:t>200</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限慢性软组织损伤。每周每人次最多按2</w:t>
            </w:r>
            <w:r w:rsidRPr="00A665FF">
              <w:rPr>
                <w:rStyle w:val="font81"/>
                <w:rFonts w:ascii="仿宋_GB2312" w:eastAsia="仿宋_GB2312" w:hAnsi="仿宋" w:cs="仿宋" w:hint="eastAsia"/>
              </w:rPr>
              <w:t>部位计价，同一部位</w:t>
            </w:r>
            <w:r w:rsidRPr="00A665FF">
              <w:rPr>
                <w:rStyle w:val="font81"/>
                <w:rFonts w:ascii="仿宋_GB2312" w:eastAsia="仿宋_GB2312" w:hAnsi="仿宋" w:cs="仿宋" w:hint="eastAsia"/>
              </w:rPr>
              <w:lastRenderedPageBreak/>
              <w:t>最多不超过</w:t>
            </w:r>
            <w:r w:rsidRPr="00A665FF">
              <w:rPr>
                <w:rFonts w:ascii="仿宋_GB2312" w:hAnsi="仿宋" w:cs="仿宋" w:hint="eastAsia"/>
                <w:color w:val="000000"/>
                <w:kern w:val="0"/>
                <w:sz w:val="22"/>
                <w:szCs w:val="22"/>
              </w:rPr>
              <w:t>8</w:t>
            </w:r>
            <w:r w:rsidRPr="00A665FF">
              <w:rPr>
                <w:rStyle w:val="font81"/>
                <w:rFonts w:ascii="仿宋_GB2312" w:eastAsia="仿宋_GB2312" w:hAnsi="仿宋" w:cs="仿宋" w:hint="eastAsia"/>
              </w:rPr>
              <w:t>周</w:t>
            </w:r>
          </w:p>
        </w:tc>
      </w:tr>
      <w:tr w:rsidR="006F6132" w:rsidRPr="00A665FF">
        <w:trPr>
          <w:trHeight w:val="74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lastRenderedPageBreak/>
              <w:t>71</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42000001800</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脊柱侧弯矫正术</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适用于全脊柱摄片显示Cobb</w:t>
            </w:r>
            <w:r w:rsidRPr="00A665FF">
              <w:rPr>
                <w:rStyle w:val="font81"/>
                <w:rFonts w:ascii="仿宋_GB2312" w:eastAsia="仿宋_GB2312" w:hAnsi="仿宋" w:cs="仿宋" w:hint="eastAsia"/>
              </w:rPr>
              <w:t>角</w:t>
            </w:r>
            <w:r w:rsidRPr="00A665FF">
              <w:rPr>
                <w:rFonts w:ascii="仿宋_GB2312" w:hAnsi="仿宋" w:cs="仿宋" w:hint="eastAsia"/>
                <w:color w:val="000000"/>
                <w:kern w:val="0"/>
                <w:sz w:val="22"/>
                <w:szCs w:val="22"/>
              </w:rPr>
              <w:t>≥10°</w:t>
            </w:r>
            <w:r w:rsidRPr="00A665FF">
              <w:rPr>
                <w:rStyle w:val="font81"/>
                <w:rFonts w:ascii="仿宋_GB2312" w:eastAsia="仿宋_GB2312" w:hAnsi="仿宋" w:cs="仿宋" w:hint="eastAsia"/>
              </w:rPr>
              <w:t>的特发性脊柱侧弯患者</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6F6132">
            <w:pPr>
              <w:jc w:val="center"/>
              <w:rPr>
                <w:rFonts w:ascii="仿宋_GB2312" w:hAnsi="仿宋" w:cs="仿宋" w:hint="eastAsia"/>
                <w:color w:val="000000"/>
                <w:sz w:val="22"/>
                <w:szCs w:val="22"/>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人次</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jc w:val="center"/>
              <w:rPr>
                <w:rFonts w:ascii="仿宋_GB2312" w:hAnsi="Calibri" w:hint="eastAsia"/>
                <w:kern w:val="0"/>
                <w:sz w:val="22"/>
                <w:szCs w:val="22"/>
              </w:rPr>
            </w:pPr>
            <w:r w:rsidRPr="00A665FF">
              <w:rPr>
                <w:rFonts w:ascii="仿宋_GB2312" w:hint="eastAsia"/>
                <w:kern w:val="0"/>
                <w:sz w:val="22"/>
                <w:szCs w:val="22"/>
              </w:rPr>
              <w:t>300</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限副高及以上职称专科推拿医生</w:t>
            </w:r>
          </w:p>
        </w:tc>
      </w:tr>
      <w:tr w:rsidR="006F6132" w:rsidRPr="00A665FF">
        <w:trPr>
          <w:trHeight w:val="57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72</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43000002900</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脐针疗法</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根据辨证施治选择针刺方位，对神阙穴施针，留置25</w:t>
            </w:r>
            <w:r w:rsidRPr="00A665FF">
              <w:rPr>
                <w:rStyle w:val="font81"/>
                <w:rFonts w:ascii="仿宋_GB2312" w:eastAsia="仿宋_GB2312" w:hAnsi="仿宋" w:cs="仿宋" w:hint="eastAsia"/>
              </w:rPr>
              <w:t>分钟及以上拔针</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6F6132">
            <w:pPr>
              <w:jc w:val="center"/>
              <w:rPr>
                <w:rFonts w:ascii="仿宋_GB2312" w:hAnsi="仿宋" w:cs="仿宋" w:hint="eastAsia"/>
                <w:color w:val="000000"/>
                <w:sz w:val="22"/>
                <w:szCs w:val="22"/>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人次</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jc w:val="center"/>
              <w:rPr>
                <w:rFonts w:ascii="仿宋_GB2312" w:hAnsi="Calibri" w:hint="eastAsia"/>
                <w:kern w:val="0"/>
                <w:sz w:val="22"/>
                <w:szCs w:val="22"/>
              </w:rPr>
            </w:pPr>
            <w:r w:rsidRPr="00A665FF">
              <w:rPr>
                <w:rFonts w:ascii="仿宋_GB2312" w:hint="eastAsia"/>
                <w:kern w:val="0"/>
                <w:sz w:val="22"/>
                <w:szCs w:val="22"/>
              </w:rPr>
              <w:t>180</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6F6132">
            <w:pPr>
              <w:rPr>
                <w:rFonts w:ascii="仿宋_GB2312" w:hAnsi="仿宋" w:cs="仿宋" w:hint="eastAsia"/>
                <w:color w:val="000000"/>
                <w:sz w:val="22"/>
                <w:szCs w:val="22"/>
              </w:rPr>
            </w:pPr>
          </w:p>
        </w:tc>
      </w:tr>
      <w:tr w:rsidR="006F6132" w:rsidRPr="00A665FF">
        <w:trPr>
          <w:trHeight w:val="57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73</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44000000900</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火龙罐综合灸</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患者取合适卧位，在罐体内放置三根直径3cm</w:t>
            </w:r>
            <w:r w:rsidRPr="00A665FF">
              <w:rPr>
                <w:rStyle w:val="font81"/>
                <w:rFonts w:ascii="仿宋_GB2312" w:eastAsia="仿宋_GB2312" w:hAnsi="仿宋" w:cs="仿宋" w:hint="eastAsia"/>
              </w:rPr>
              <w:t>的艾柱，进行走罐、刮痧、按揉穴位。操作流程为：</w:t>
            </w:r>
            <w:r w:rsidRPr="00A665FF">
              <w:rPr>
                <w:rFonts w:ascii="仿宋_GB2312" w:hAnsi="仿宋" w:cs="仿宋" w:hint="eastAsia"/>
                <w:color w:val="000000"/>
                <w:kern w:val="0"/>
                <w:sz w:val="22"/>
                <w:szCs w:val="22"/>
              </w:rPr>
              <w:t>1.</w:t>
            </w:r>
            <w:r w:rsidRPr="00A665FF">
              <w:rPr>
                <w:rStyle w:val="font81"/>
                <w:rFonts w:ascii="仿宋_GB2312" w:eastAsia="仿宋_GB2312" w:hAnsi="仿宋" w:cs="仿宋" w:hint="eastAsia"/>
              </w:rPr>
              <w:t>准备；</w:t>
            </w:r>
            <w:r w:rsidRPr="00A665FF">
              <w:rPr>
                <w:rFonts w:ascii="仿宋_GB2312" w:hAnsi="仿宋" w:cs="仿宋" w:hint="eastAsia"/>
                <w:color w:val="000000"/>
                <w:kern w:val="0"/>
                <w:sz w:val="22"/>
                <w:szCs w:val="22"/>
              </w:rPr>
              <w:t>2.</w:t>
            </w:r>
            <w:r w:rsidRPr="00A665FF">
              <w:rPr>
                <w:rStyle w:val="font81"/>
                <w:rFonts w:ascii="仿宋_GB2312" w:eastAsia="仿宋_GB2312" w:hAnsi="仿宋" w:cs="仿宋" w:hint="eastAsia"/>
              </w:rPr>
              <w:t>插艾柱，点火；</w:t>
            </w:r>
            <w:r w:rsidRPr="00A665FF">
              <w:rPr>
                <w:rFonts w:ascii="仿宋_GB2312" w:hAnsi="仿宋" w:cs="仿宋" w:hint="eastAsia"/>
                <w:color w:val="000000"/>
                <w:kern w:val="0"/>
                <w:sz w:val="22"/>
                <w:szCs w:val="22"/>
              </w:rPr>
              <w:t>3.</w:t>
            </w:r>
            <w:r w:rsidRPr="00A665FF">
              <w:rPr>
                <w:rStyle w:val="font81"/>
                <w:rFonts w:ascii="仿宋_GB2312" w:eastAsia="仿宋_GB2312" w:hAnsi="仿宋" w:cs="仿宋" w:hint="eastAsia"/>
              </w:rPr>
              <w:t>一摸二测三观察，落罐；</w:t>
            </w:r>
            <w:r w:rsidRPr="00A665FF">
              <w:rPr>
                <w:rFonts w:ascii="仿宋_GB2312" w:hAnsi="仿宋" w:cs="仿宋" w:hint="eastAsia"/>
                <w:color w:val="000000"/>
                <w:kern w:val="0"/>
                <w:sz w:val="22"/>
                <w:szCs w:val="22"/>
              </w:rPr>
              <w:t>4.</w:t>
            </w:r>
            <w:r w:rsidRPr="00A665FF">
              <w:rPr>
                <w:rStyle w:val="font81"/>
                <w:rFonts w:ascii="仿宋_GB2312" w:eastAsia="仿宋_GB2312" w:hAnsi="仿宋" w:cs="仿宋" w:hint="eastAsia"/>
              </w:rPr>
              <w:t>揉、碾、推、按、点、摇、闪、震、熨、烫十种手法，让罐体在皮肤上移动，随穴而灸；</w:t>
            </w:r>
            <w:r w:rsidRPr="00A665FF">
              <w:rPr>
                <w:rFonts w:ascii="仿宋_GB2312" w:hAnsi="仿宋" w:cs="仿宋" w:hint="eastAsia"/>
                <w:color w:val="000000"/>
                <w:kern w:val="0"/>
                <w:sz w:val="22"/>
                <w:szCs w:val="22"/>
              </w:rPr>
              <w:t>5.</w:t>
            </w:r>
            <w:r w:rsidRPr="00A665FF">
              <w:rPr>
                <w:rStyle w:val="font81"/>
                <w:rFonts w:ascii="仿宋_GB2312" w:eastAsia="仿宋_GB2312" w:hAnsi="仿宋" w:cs="仿宋" w:hint="eastAsia"/>
              </w:rPr>
              <w:t>罐体降温，清洗</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6F6132">
            <w:pPr>
              <w:jc w:val="center"/>
              <w:rPr>
                <w:rFonts w:ascii="仿宋_GB2312" w:hAnsi="仿宋" w:cs="仿宋" w:hint="eastAsia"/>
                <w:color w:val="000000"/>
                <w:sz w:val="22"/>
                <w:szCs w:val="22"/>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人次</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jc w:val="center"/>
              <w:rPr>
                <w:rFonts w:ascii="仿宋_GB2312" w:hAnsi="Calibri" w:hint="eastAsia"/>
                <w:kern w:val="0"/>
                <w:sz w:val="22"/>
                <w:szCs w:val="22"/>
              </w:rPr>
            </w:pPr>
            <w:r w:rsidRPr="00A665FF">
              <w:rPr>
                <w:rFonts w:ascii="仿宋_GB2312" w:hint="eastAsia"/>
                <w:kern w:val="0"/>
                <w:sz w:val="22"/>
                <w:szCs w:val="22"/>
              </w:rPr>
              <w:t>100</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限月经不调、痛经，更年期综合征，腹胀、消化不良等。每次不少于30</w:t>
            </w:r>
            <w:r w:rsidRPr="00A665FF">
              <w:rPr>
                <w:rStyle w:val="font81"/>
                <w:rFonts w:ascii="仿宋_GB2312" w:eastAsia="仿宋_GB2312" w:hAnsi="仿宋" w:cs="仿宋" w:hint="eastAsia"/>
              </w:rPr>
              <w:t>分钟</w:t>
            </w:r>
          </w:p>
        </w:tc>
      </w:tr>
      <w:tr w:rsidR="006F6132" w:rsidRPr="00A665FF">
        <w:trPr>
          <w:trHeight w:val="345"/>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74</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44000001000</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铺灸</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患者裸背俯卧，消毒皮肤，自大椎穴至腰俞穴撒上特制中药粉，铺上生姜泥或蒜泥呈上窄下宽的梯形状，梯形层上面均匀放置艾绒，点燃艾绒的头、身、尾三点，任其自燃自灭，1</w:t>
            </w:r>
            <w:r w:rsidRPr="00A665FF">
              <w:rPr>
                <w:rStyle w:val="font81"/>
                <w:rFonts w:ascii="仿宋_GB2312" w:eastAsia="仿宋_GB2312" w:hAnsi="仿宋" w:cs="仿宋" w:hint="eastAsia"/>
              </w:rPr>
              <w:t>壮灸完再换</w:t>
            </w:r>
            <w:r w:rsidRPr="00A665FF">
              <w:rPr>
                <w:rFonts w:ascii="仿宋_GB2312" w:hAnsi="仿宋" w:cs="仿宋" w:hint="eastAsia"/>
                <w:color w:val="000000"/>
                <w:kern w:val="0"/>
                <w:sz w:val="22"/>
                <w:szCs w:val="22"/>
              </w:rPr>
              <w:t>1</w:t>
            </w:r>
            <w:r w:rsidRPr="00A665FF">
              <w:rPr>
                <w:rStyle w:val="font81"/>
                <w:rFonts w:ascii="仿宋_GB2312" w:eastAsia="仿宋_GB2312" w:hAnsi="仿宋" w:cs="仿宋" w:hint="eastAsia"/>
              </w:rPr>
              <w:t>壮，连续灸完</w:t>
            </w:r>
            <w:r w:rsidRPr="00A665FF">
              <w:rPr>
                <w:rFonts w:ascii="仿宋_GB2312" w:hAnsi="仿宋" w:cs="仿宋" w:hint="eastAsia"/>
                <w:color w:val="000000"/>
                <w:kern w:val="0"/>
                <w:sz w:val="22"/>
                <w:szCs w:val="22"/>
              </w:rPr>
              <w:t>2</w:t>
            </w:r>
            <w:r w:rsidRPr="00A665FF">
              <w:rPr>
                <w:rStyle w:val="font81"/>
                <w:rFonts w:ascii="仿宋_GB2312" w:eastAsia="仿宋_GB2312" w:hAnsi="仿宋" w:cs="仿宋" w:hint="eastAsia"/>
              </w:rPr>
              <w:t>壮完成治疗</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6F6132">
            <w:pPr>
              <w:jc w:val="center"/>
              <w:rPr>
                <w:rFonts w:ascii="仿宋_GB2312" w:hAnsi="仿宋" w:cs="仿宋" w:hint="eastAsia"/>
                <w:color w:val="000000"/>
                <w:sz w:val="22"/>
                <w:szCs w:val="22"/>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人次</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jc w:val="center"/>
              <w:rPr>
                <w:rFonts w:ascii="仿宋_GB2312" w:hAnsi="Calibri" w:hint="eastAsia"/>
                <w:kern w:val="0"/>
                <w:sz w:val="22"/>
                <w:szCs w:val="22"/>
              </w:rPr>
            </w:pPr>
            <w:r w:rsidRPr="00A665FF">
              <w:rPr>
                <w:rFonts w:ascii="仿宋_GB2312" w:hint="eastAsia"/>
                <w:kern w:val="0"/>
                <w:sz w:val="22"/>
                <w:szCs w:val="22"/>
              </w:rPr>
              <w:t>450</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限风湿免疫性疾病。每次不少于2</w:t>
            </w:r>
            <w:r w:rsidRPr="00A665FF">
              <w:rPr>
                <w:rStyle w:val="font81"/>
                <w:rFonts w:ascii="仿宋_GB2312" w:eastAsia="仿宋_GB2312" w:hAnsi="仿宋" w:cs="仿宋" w:hint="eastAsia"/>
              </w:rPr>
              <w:t>小时</w:t>
            </w:r>
          </w:p>
        </w:tc>
      </w:tr>
      <w:tr w:rsidR="006F6132" w:rsidRPr="00A665FF">
        <w:trPr>
          <w:trHeight w:val="141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lastRenderedPageBreak/>
              <w:t>75</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47000001700</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中医手法排乳</w:t>
            </w:r>
          </w:p>
        </w:tc>
        <w:tc>
          <w:tcPr>
            <w:tcW w:w="48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适用于乳痈（急性乳腺炎）治疗。患者取卧位，由专业培训考核后具有主治医师或主管护师及以上职称的人员，通过按、揉、推、梳、压等手法，在膻中、乳中、乳根、天池、天溪等穴位循经治疗，并行乳房推拿排除淤积乳汁，疏通乳络，通畅乳管</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6F6132">
            <w:pPr>
              <w:jc w:val="center"/>
              <w:rPr>
                <w:rFonts w:ascii="仿宋_GB2312" w:hAnsi="仿宋" w:cs="仿宋" w:hint="eastAsia"/>
                <w:color w:val="000000"/>
                <w:sz w:val="22"/>
                <w:szCs w:val="22"/>
              </w:rPr>
            </w:pP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人次</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jc w:val="center"/>
              <w:rPr>
                <w:rFonts w:ascii="仿宋_GB2312" w:hAnsi="Calibri" w:hint="eastAsia"/>
                <w:kern w:val="0"/>
                <w:sz w:val="22"/>
                <w:szCs w:val="22"/>
              </w:rPr>
            </w:pPr>
            <w:r w:rsidRPr="00A665FF">
              <w:rPr>
                <w:rFonts w:ascii="仿宋_GB2312" w:hint="eastAsia"/>
                <w:kern w:val="0"/>
                <w:sz w:val="22"/>
                <w:szCs w:val="22"/>
              </w:rPr>
              <w:t>160</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6F6132">
            <w:pPr>
              <w:rPr>
                <w:rFonts w:ascii="仿宋_GB2312" w:hAnsi="仿宋" w:cs="仿宋" w:hint="eastAsia"/>
                <w:color w:val="000000"/>
                <w:sz w:val="22"/>
                <w:szCs w:val="22"/>
              </w:rPr>
            </w:pPr>
          </w:p>
        </w:tc>
      </w:tr>
      <w:tr w:rsidR="006F6132" w:rsidRPr="00A665FF">
        <w:trPr>
          <w:trHeight w:val="90"/>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76</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47000001800</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浮针皮下软组织松解术</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运用一次性浮针针具，在病灶或（和）紧邻四肢的皮下软组织进行扫散手法的经皮穿刺松解术，同时对患者进行相关肌肉的抗阻运动</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6F6132">
            <w:pPr>
              <w:jc w:val="center"/>
              <w:rPr>
                <w:rFonts w:ascii="仿宋_GB2312" w:hAnsi="仿宋" w:cs="仿宋" w:hint="eastAsia"/>
                <w:color w:val="000000"/>
                <w:sz w:val="22"/>
                <w:szCs w:val="22"/>
              </w:rPr>
            </w:pP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部位</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857527">
            <w:pPr>
              <w:jc w:val="center"/>
              <w:rPr>
                <w:rFonts w:ascii="仿宋_GB2312" w:hAnsi="Calibri" w:hint="eastAsia"/>
                <w:kern w:val="0"/>
                <w:sz w:val="22"/>
                <w:szCs w:val="22"/>
              </w:rPr>
            </w:pPr>
            <w:r w:rsidRPr="00A665FF">
              <w:rPr>
                <w:rFonts w:ascii="仿宋_GB2312" w:hint="eastAsia"/>
                <w:kern w:val="0"/>
                <w:sz w:val="22"/>
                <w:szCs w:val="22"/>
              </w:rPr>
              <w:t>200</w:t>
            </w: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6F6132">
            <w:pPr>
              <w:rPr>
                <w:rFonts w:ascii="仿宋_GB2312" w:hAnsi="仿宋" w:cs="仿宋" w:hint="eastAsia"/>
                <w:color w:val="000000"/>
                <w:sz w:val="22"/>
                <w:szCs w:val="22"/>
              </w:rPr>
            </w:pPr>
          </w:p>
        </w:tc>
      </w:tr>
      <w:tr w:rsidR="006F6132" w:rsidRPr="00A665FF">
        <w:trPr>
          <w:trHeight w:val="375"/>
          <w:jc w:val="center"/>
        </w:trPr>
        <w:tc>
          <w:tcPr>
            <w:tcW w:w="4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77</w:t>
            </w:r>
          </w:p>
        </w:tc>
        <w:tc>
          <w:tcPr>
            <w:tcW w:w="12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NAA00000</w:t>
            </w:r>
            <w:r w:rsidRPr="00A665FF">
              <w:rPr>
                <w:rStyle w:val="font81"/>
                <w:rFonts w:ascii="仿宋_GB2312" w:eastAsia="仿宋_GB2312" w:hAnsi="仿宋" w:cs="仿宋" w:hint="eastAsia"/>
              </w:rPr>
              <w:t>，</w:t>
            </w:r>
            <w:r w:rsidRPr="00A665FF">
              <w:rPr>
                <w:rFonts w:ascii="仿宋_GB2312" w:hAnsi="仿宋" w:cs="仿宋" w:hint="eastAsia"/>
                <w:color w:val="000000"/>
                <w:kern w:val="0"/>
                <w:sz w:val="22"/>
                <w:szCs w:val="22"/>
              </w:rPr>
              <w:t>T2</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骨科机器人辅助操作</w:t>
            </w:r>
          </w:p>
        </w:tc>
        <w:tc>
          <w:tcPr>
            <w:tcW w:w="484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使用骨科手术机器人系统在颈椎、胸椎、腰椎、骶椎全节段脊柱外科和骨盆、四肢、关节周围等部位开展骨科开放手术或经皮微创手术和操作，进行手术器械或植入物的精准定位、操作或置入，主要包括采集术中影像学资料、基于影像学资料完成手术规划、机器人执行机构到达手术规划位置形成精准手术通道、术中实施多对象位置实时监控并进行自动动态调整，根据手术通道引导完成器械或植入物的精准定位或置入</w:t>
            </w:r>
          </w:p>
        </w:tc>
        <w:tc>
          <w:tcPr>
            <w:tcW w:w="12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6F6132">
            <w:pPr>
              <w:jc w:val="center"/>
              <w:rPr>
                <w:rFonts w:ascii="仿宋_GB2312" w:hAnsi="仿宋" w:cs="仿宋" w:hint="eastAsia"/>
                <w:color w:val="000000"/>
                <w:sz w:val="22"/>
                <w:szCs w:val="22"/>
              </w:rPr>
            </w:pPr>
          </w:p>
        </w:tc>
        <w:tc>
          <w:tcPr>
            <w:tcW w:w="65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jc w:val="center"/>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例</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F6132" w:rsidRPr="00A665FF" w:rsidRDefault="006F6132">
            <w:pPr>
              <w:jc w:val="center"/>
              <w:rPr>
                <w:rFonts w:ascii="仿宋_GB2312" w:hAnsi="Calibri" w:hint="eastAsia"/>
                <w:kern w:val="0"/>
                <w:sz w:val="22"/>
                <w:szCs w:val="22"/>
              </w:rPr>
            </w:pPr>
          </w:p>
        </w:tc>
        <w:tc>
          <w:tcPr>
            <w:tcW w:w="199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6F6132" w:rsidRPr="00A665FF" w:rsidRDefault="00857527">
            <w:pPr>
              <w:widowControl/>
              <w:textAlignment w:val="center"/>
              <w:rPr>
                <w:rFonts w:ascii="仿宋_GB2312" w:hAnsi="仿宋" w:cs="仿宋" w:hint="eastAsia"/>
                <w:color w:val="000000"/>
                <w:sz w:val="22"/>
                <w:szCs w:val="22"/>
              </w:rPr>
            </w:pPr>
            <w:r w:rsidRPr="00A665FF">
              <w:rPr>
                <w:rFonts w:ascii="仿宋_GB2312" w:hAnsi="仿宋" w:cs="仿宋" w:hint="eastAsia"/>
                <w:color w:val="000000"/>
                <w:kern w:val="0"/>
                <w:sz w:val="22"/>
                <w:szCs w:val="22"/>
              </w:rPr>
              <w:t>自主定价</w:t>
            </w:r>
          </w:p>
        </w:tc>
      </w:tr>
    </w:tbl>
    <w:p w:rsidR="001A511D" w:rsidRDefault="001A511D">
      <w:pPr>
        <w:rPr>
          <w:szCs w:val="32"/>
        </w:rPr>
        <w:sectPr w:rsidR="001A511D" w:rsidSect="00E379AF">
          <w:headerReference w:type="default" r:id="rId10"/>
          <w:footerReference w:type="default" r:id="rId11"/>
          <w:pgSz w:w="16838" w:h="11906" w:orient="landscape" w:code="9"/>
          <w:pgMar w:top="1797" w:right="1440" w:bottom="1797" w:left="1440" w:header="851" w:footer="992" w:gutter="0"/>
          <w:pgNumType w:fmt="numberInDash"/>
          <w:cols w:space="0"/>
          <w:docGrid w:type="lines" w:linePitch="436"/>
        </w:sectPr>
      </w:pPr>
    </w:p>
    <w:p w:rsidR="001A511D" w:rsidRDefault="001A511D" w:rsidP="001A511D">
      <w:pPr>
        <w:tabs>
          <w:tab w:val="left" w:pos="1740"/>
        </w:tabs>
        <w:rPr>
          <w:szCs w:val="32"/>
        </w:rPr>
      </w:pPr>
    </w:p>
    <w:p w:rsidR="001A511D" w:rsidRPr="001A511D" w:rsidRDefault="001A511D" w:rsidP="001A511D">
      <w:pPr>
        <w:rPr>
          <w:szCs w:val="32"/>
        </w:rPr>
      </w:pPr>
    </w:p>
    <w:p w:rsidR="001A511D" w:rsidRPr="001A511D" w:rsidRDefault="001A511D" w:rsidP="001A511D">
      <w:pPr>
        <w:rPr>
          <w:szCs w:val="32"/>
        </w:rPr>
      </w:pPr>
    </w:p>
    <w:p w:rsidR="001A511D" w:rsidRDefault="001A511D" w:rsidP="001A511D">
      <w:pPr>
        <w:rPr>
          <w:szCs w:val="32"/>
        </w:rPr>
      </w:pPr>
    </w:p>
    <w:p w:rsidR="001A511D" w:rsidRDefault="001A511D" w:rsidP="001A511D">
      <w:pPr>
        <w:ind w:firstLineChars="200" w:firstLine="640"/>
        <w:rPr>
          <w:szCs w:val="32"/>
        </w:rPr>
      </w:pPr>
    </w:p>
    <w:p w:rsidR="001A511D" w:rsidRDefault="001A511D" w:rsidP="001A511D">
      <w:pPr>
        <w:ind w:firstLineChars="200" w:firstLine="640"/>
        <w:rPr>
          <w:szCs w:val="32"/>
        </w:rPr>
      </w:pPr>
    </w:p>
    <w:p w:rsidR="001A511D" w:rsidRDefault="001A511D" w:rsidP="001A511D">
      <w:pPr>
        <w:ind w:firstLineChars="200" w:firstLine="640"/>
        <w:rPr>
          <w:szCs w:val="32"/>
        </w:rPr>
      </w:pPr>
    </w:p>
    <w:p w:rsidR="001A511D" w:rsidRDefault="001A511D" w:rsidP="001A511D">
      <w:pPr>
        <w:ind w:firstLineChars="200" w:firstLine="640"/>
        <w:rPr>
          <w:szCs w:val="32"/>
        </w:rPr>
      </w:pPr>
    </w:p>
    <w:p w:rsidR="001A511D" w:rsidRDefault="001A511D" w:rsidP="001A511D">
      <w:pPr>
        <w:ind w:firstLineChars="200" w:firstLine="640"/>
        <w:rPr>
          <w:szCs w:val="32"/>
        </w:rPr>
      </w:pPr>
    </w:p>
    <w:p w:rsidR="001A511D" w:rsidRDefault="001A511D" w:rsidP="001A511D">
      <w:pPr>
        <w:ind w:firstLineChars="200" w:firstLine="640"/>
        <w:rPr>
          <w:szCs w:val="32"/>
        </w:rPr>
      </w:pPr>
    </w:p>
    <w:p w:rsidR="001A511D" w:rsidRDefault="001A511D" w:rsidP="001A511D">
      <w:pPr>
        <w:ind w:firstLineChars="200" w:firstLine="640"/>
        <w:rPr>
          <w:szCs w:val="32"/>
        </w:rPr>
      </w:pPr>
    </w:p>
    <w:p w:rsidR="001A511D" w:rsidRDefault="001A511D" w:rsidP="001A511D">
      <w:pPr>
        <w:ind w:firstLineChars="200" w:firstLine="640"/>
        <w:rPr>
          <w:szCs w:val="32"/>
        </w:rPr>
      </w:pPr>
    </w:p>
    <w:p w:rsidR="001A511D" w:rsidRDefault="001A511D" w:rsidP="001A511D">
      <w:pPr>
        <w:ind w:firstLineChars="200" w:firstLine="640"/>
        <w:rPr>
          <w:szCs w:val="32"/>
        </w:rPr>
      </w:pPr>
    </w:p>
    <w:p w:rsidR="001A511D" w:rsidRDefault="001A511D" w:rsidP="001A511D">
      <w:pPr>
        <w:ind w:firstLineChars="200" w:firstLine="640"/>
        <w:rPr>
          <w:szCs w:val="32"/>
        </w:rPr>
      </w:pPr>
    </w:p>
    <w:p w:rsidR="001A511D" w:rsidRDefault="001A511D" w:rsidP="001A511D">
      <w:pPr>
        <w:ind w:firstLineChars="200" w:firstLine="640"/>
        <w:rPr>
          <w:szCs w:val="32"/>
        </w:rPr>
      </w:pPr>
    </w:p>
    <w:p w:rsidR="001A511D" w:rsidRDefault="001A511D" w:rsidP="001A511D">
      <w:pPr>
        <w:ind w:firstLineChars="200" w:firstLine="640"/>
        <w:rPr>
          <w:szCs w:val="32"/>
        </w:rPr>
      </w:pPr>
    </w:p>
    <w:p w:rsidR="001A511D" w:rsidRDefault="001A511D" w:rsidP="001A511D">
      <w:pPr>
        <w:ind w:firstLineChars="200" w:firstLine="640"/>
        <w:rPr>
          <w:szCs w:val="32"/>
        </w:rPr>
      </w:pPr>
    </w:p>
    <w:p w:rsidR="001A511D" w:rsidRDefault="001A511D" w:rsidP="001A511D">
      <w:pPr>
        <w:ind w:firstLineChars="200" w:firstLine="640"/>
        <w:rPr>
          <w:szCs w:val="32"/>
        </w:rPr>
      </w:pPr>
    </w:p>
    <w:p w:rsidR="001A511D" w:rsidRDefault="001A511D" w:rsidP="001A511D">
      <w:pPr>
        <w:ind w:firstLineChars="200" w:firstLine="640"/>
        <w:rPr>
          <w:szCs w:val="32"/>
        </w:rPr>
      </w:pPr>
    </w:p>
    <w:p w:rsidR="001A511D" w:rsidRDefault="001A511D" w:rsidP="001A511D">
      <w:pPr>
        <w:ind w:firstLineChars="200" w:firstLine="640"/>
        <w:rPr>
          <w:szCs w:val="32"/>
        </w:rPr>
      </w:pPr>
    </w:p>
    <w:p w:rsidR="001A511D" w:rsidRDefault="001A511D" w:rsidP="001A511D">
      <w:pPr>
        <w:ind w:firstLineChars="200" w:firstLine="640"/>
        <w:rPr>
          <w:szCs w:val="32"/>
        </w:rPr>
      </w:pPr>
    </w:p>
    <w:p w:rsidR="001A511D" w:rsidRDefault="001A511D" w:rsidP="001A511D">
      <w:pPr>
        <w:ind w:firstLineChars="200" w:firstLine="640"/>
        <w:rPr>
          <w:szCs w:val="32"/>
        </w:rPr>
      </w:pPr>
    </w:p>
    <w:p w:rsidR="001A511D" w:rsidRDefault="001A511D" w:rsidP="001A511D">
      <w:pPr>
        <w:ind w:firstLineChars="200" w:firstLine="640"/>
        <w:rPr>
          <w:szCs w:val="32"/>
        </w:rPr>
      </w:pPr>
    </w:p>
    <w:p w:rsidR="001A511D" w:rsidRDefault="001A511D" w:rsidP="001A511D">
      <w:pPr>
        <w:ind w:firstLineChars="200" w:firstLine="640"/>
        <w:rPr>
          <w:szCs w:val="32"/>
        </w:rPr>
      </w:pPr>
    </w:p>
    <w:p w:rsidR="001A511D" w:rsidRDefault="001A511D" w:rsidP="001A511D">
      <w:pPr>
        <w:ind w:firstLineChars="200" w:firstLine="640"/>
        <w:rPr>
          <w:szCs w:val="32"/>
        </w:rPr>
      </w:pPr>
    </w:p>
    <w:p w:rsidR="001A511D" w:rsidRDefault="001A511D" w:rsidP="001A511D">
      <w:pPr>
        <w:ind w:firstLineChars="200" w:firstLine="640"/>
        <w:rPr>
          <w:szCs w:val="32"/>
        </w:rPr>
      </w:pPr>
    </w:p>
    <w:p w:rsidR="004E6498" w:rsidRDefault="004E6498" w:rsidP="004E6498">
      <w:pPr>
        <w:rPr>
          <w:rFonts w:ascii="仿宋_GB2312"/>
          <w:szCs w:val="32"/>
        </w:rPr>
      </w:pPr>
    </w:p>
    <w:p w:rsidR="004E6498" w:rsidRDefault="00F744C5" w:rsidP="00A665FF">
      <w:pPr>
        <w:spacing w:line="580" w:lineRule="exact"/>
        <w:ind w:leftChars="89" w:left="1125" w:right="-1" w:hangingChars="300" w:hanging="840"/>
        <w:rPr>
          <w:rFonts w:ascii="仿宋_GB2312"/>
          <w:sz w:val="28"/>
          <w:szCs w:val="28"/>
        </w:rPr>
      </w:pPr>
      <w:r>
        <w:rPr>
          <w:rFonts w:ascii="仿宋_GB2312"/>
          <w:noProof/>
          <w:sz w:val="28"/>
          <w:szCs w:val="28"/>
        </w:rPr>
        <w:pict>
          <v:line id="直接连接符 3" o:spid="_x0000_s2051" style="position:absolute;left:0;text-align:left;z-index:251660288;visibility:visible" from="-1.7pt,1pt" to="438.5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" strokeweight=".9pt"/>
        </w:pict>
      </w:r>
      <w:r w:rsidR="004E6498">
        <w:rPr>
          <w:rFonts w:ascii="仿宋_GB2312" w:hint="eastAsia"/>
          <w:sz w:val="28"/>
          <w:szCs w:val="28"/>
        </w:rPr>
        <w:t>抄送：浙江省医疗保障局，浙江省卫生健康委员会，市府办，市发改委，市市场监管局。</w:t>
      </w:r>
    </w:p>
    <w:p w:rsidR="004E6498" w:rsidRDefault="00F744C5" w:rsidP="004E6498">
      <w:pPr>
        <w:spacing w:line="60" w:lineRule="exact"/>
        <w:rPr>
          <w:rFonts w:ascii="仿宋_GB2312"/>
          <w:szCs w:val="32"/>
        </w:rPr>
      </w:pPr>
      <w:r w:rsidRPr="00F744C5">
        <w:rPr>
          <w:rFonts w:ascii="仿宋_GB2312"/>
          <w:noProof/>
          <w:sz w:val="28"/>
          <w:szCs w:val="28"/>
        </w:rPr>
        <w:pict>
          <v:line id="直接连接符 2" o:spid="_x0000_s2052" style="position:absolute;left:0;text-align:left;z-index:251661312;visibility:visible" from="-1pt,4.25pt" to="435.5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" strokeweight=".9pt"/>
        </w:pict>
      </w:r>
    </w:p>
    <w:p w:rsidR="004E6498" w:rsidRDefault="004E6498" w:rsidP="004E6498">
      <w:pPr>
        <w:spacing w:line="600" w:lineRule="exact"/>
        <w:ind w:firstLineChars="100" w:firstLine="280"/>
        <w:rPr>
          <w:rFonts w:ascii="仿宋_GB2312"/>
          <w:sz w:val="28"/>
          <w:szCs w:val="28"/>
        </w:rPr>
      </w:pPr>
      <w:r>
        <w:rPr>
          <w:rFonts w:ascii="仿宋_GB2312" w:hint="eastAsia"/>
          <w:sz w:val="28"/>
          <w:szCs w:val="28"/>
        </w:rPr>
        <w:t>衢州市医疗保障局办公室               2021年7月23日印发</w:t>
      </w:r>
    </w:p>
    <w:p w:rsidR="001A511D" w:rsidRPr="004E6498" w:rsidRDefault="00F744C5" w:rsidP="004E6498">
      <w:pPr>
        <w:spacing w:line="60" w:lineRule="exact"/>
        <w:rPr>
          <w:rFonts w:ascii="方正小标宋简体" w:eastAsia="方正小标宋简体" w:hAnsi="Calibri"/>
          <w:szCs w:val="32"/>
        </w:rPr>
      </w:pPr>
      <w:r w:rsidRPr="00F744C5">
        <w:rPr>
          <w:rFonts w:ascii="方正小标宋简体" w:eastAsia="方正小标宋简体"/>
          <w:noProof/>
          <w:szCs w:val="32"/>
        </w:rPr>
        <w:pict>
          <v:line id="直接连接符 1" o:spid="_x0000_s2053" style="position:absolute;left:0;text-align:left;z-index:251662336;visibility:visible" from="2pt,3.95pt" to="438.5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" strokeweight="1.1pt"/>
        </w:pict>
      </w:r>
    </w:p>
    <w:sectPr w:rsidR="001A511D" w:rsidRPr="004E6498" w:rsidSect="00E379AF">
      <w:type w:val="oddPage"/>
      <w:pgSz w:w="11906" w:h="16838" w:code="9"/>
      <w:pgMar w:top="1440" w:right="1797" w:bottom="1440" w:left="1797" w:header="851" w:footer="992" w:gutter="0"/>
      <w:pgNumType w:fmt="numberInDash"/>
      <w:cols w:space="0"/>
      <w:docGrid w:type="lines" w:linePitch="43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390" w:rsidRDefault="00B57390" w:rsidP="006F6132">
      <w:r>
        <w:separator/>
      </w:r>
    </w:p>
  </w:endnote>
  <w:endnote w:type="continuationSeparator" w:id="1">
    <w:p w:rsidR="00B57390" w:rsidRDefault="00B57390" w:rsidP="006F61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书宋简体">
    <w:charset w:val="86"/>
    <w:family w:val="auto"/>
    <w:pitch w:val="variable"/>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仿宋..">
    <w:altName w:val="宋体"/>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磫..刂.">
    <w:altName w:val="仿宋"/>
    <w:panose1 w:val="00000000000000000000"/>
    <w:charset w:val="86"/>
    <w:family w:val="roman"/>
    <w:notTrueType/>
    <w:pitch w:val="default"/>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EastAsia" w:eastAsiaTheme="minorEastAsia" w:hAnsiTheme="minorEastAsia"/>
        <w:sz w:val="28"/>
        <w:szCs w:val="28"/>
      </w:rPr>
      <w:id w:val="4231569"/>
      <w:docPartObj>
        <w:docPartGallery w:val="Page Numbers (Bottom of Page)"/>
        <w:docPartUnique/>
      </w:docPartObj>
    </w:sdtPr>
    <w:sdtContent>
      <w:p w:rsidR="00E379AF" w:rsidRPr="00E379AF" w:rsidRDefault="00F744C5">
        <w:pPr>
          <w:pStyle w:val="a3"/>
          <w:rPr>
            <w:rFonts w:asciiTheme="minorEastAsia" w:eastAsiaTheme="minorEastAsia" w:hAnsiTheme="minorEastAsia"/>
            <w:sz w:val="28"/>
            <w:szCs w:val="28"/>
          </w:rPr>
        </w:pPr>
        <w:r w:rsidRPr="00E379AF">
          <w:rPr>
            <w:rFonts w:asciiTheme="minorEastAsia" w:eastAsiaTheme="minorEastAsia" w:hAnsiTheme="minorEastAsia"/>
            <w:sz w:val="28"/>
            <w:szCs w:val="28"/>
          </w:rPr>
          <w:fldChar w:fldCharType="begin"/>
        </w:r>
        <w:r w:rsidR="00E379AF" w:rsidRPr="00E379AF">
          <w:rPr>
            <w:rFonts w:asciiTheme="minorEastAsia" w:eastAsiaTheme="minorEastAsia" w:hAnsiTheme="minorEastAsia"/>
            <w:sz w:val="28"/>
            <w:szCs w:val="28"/>
          </w:rPr>
          <w:instrText xml:space="preserve"> PAGE   \* MERGEFORMAT </w:instrText>
        </w:r>
        <w:r w:rsidRPr="00E379AF">
          <w:rPr>
            <w:rFonts w:asciiTheme="minorEastAsia" w:eastAsiaTheme="minorEastAsia" w:hAnsiTheme="minorEastAsia"/>
            <w:sz w:val="28"/>
            <w:szCs w:val="28"/>
          </w:rPr>
          <w:fldChar w:fldCharType="separate"/>
        </w:r>
        <w:r w:rsidR="00A665FF" w:rsidRPr="00A665FF">
          <w:rPr>
            <w:rFonts w:asciiTheme="minorEastAsia" w:eastAsiaTheme="minorEastAsia" w:hAnsiTheme="minorEastAsia"/>
            <w:noProof/>
            <w:sz w:val="28"/>
            <w:szCs w:val="28"/>
            <w:lang w:val="zh-CN"/>
          </w:rPr>
          <w:t>-</w:t>
        </w:r>
        <w:r w:rsidR="00A665FF">
          <w:rPr>
            <w:rFonts w:asciiTheme="minorEastAsia" w:eastAsiaTheme="minorEastAsia" w:hAnsiTheme="minorEastAsia"/>
            <w:noProof/>
            <w:sz w:val="28"/>
            <w:szCs w:val="28"/>
          </w:rPr>
          <w:t xml:space="preserve"> 24 -</w:t>
        </w:r>
        <w:r w:rsidRPr="00E379AF">
          <w:rPr>
            <w:rFonts w:asciiTheme="minorEastAsia" w:eastAsiaTheme="minorEastAsia" w:hAnsiTheme="minorEastAsia"/>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31563"/>
      <w:docPartObj>
        <w:docPartGallery w:val="Page Numbers (Bottom of Page)"/>
        <w:docPartUnique/>
      </w:docPartObj>
    </w:sdtPr>
    <w:sdtEndPr>
      <w:rPr>
        <w:rFonts w:asciiTheme="minorEastAsia" w:eastAsiaTheme="minorEastAsia" w:hAnsiTheme="minorEastAsia"/>
        <w:sz w:val="28"/>
        <w:szCs w:val="28"/>
      </w:rPr>
    </w:sdtEndPr>
    <w:sdtContent>
      <w:p w:rsidR="006F6132" w:rsidRDefault="00F744C5" w:rsidP="00E379AF">
        <w:pPr>
          <w:pStyle w:val="a3"/>
          <w:jc w:val="right"/>
        </w:pPr>
        <w:r w:rsidRPr="00E379AF">
          <w:rPr>
            <w:rFonts w:asciiTheme="minorEastAsia" w:eastAsiaTheme="minorEastAsia" w:hAnsiTheme="minorEastAsia"/>
            <w:sz w:val="28"/>
            <w:szCs w:val="28"/>
          </w:rPr>
          <w:fldChar w:fldCharType="begin"/>
        </w:r>
        <w:r w:rsidR="00E379AF" w:rsidRPr="00E379AF">
          <w:rPr>
            <w:rFonts w:asciiTheme="minorEastAsia" w:eastAsiaTheme="minorEastAsia" w:hAnsiTheme="minorEastAsia"/>
            <w:sz w:val="28"/>
            <w:szCs w:val="28"/>
          </w:rPr>
          <w:instrText xml:space="preserve"> PAGE   \* MERGEFORMAT </w:instrText>
        </w:r>
        <w:r w:rsidRPr="00E379AF">
          <w:rPr>
            <w:rFonts w:asciiTheme="minorEastAsia" w:eastAsiaTheme="minorEastAsia" w:hAnsiTheme="minorEastAsia"/>
            <w:sz w:val="28"/>
            <w:szCs w:val="28"/>
          </w:rPr>
          <w:fldChar w:fldCharType="separate"/>
        </w:r>
        <w:r w:rsidR="00A665FF" w:rsidRPr="00A665FF">
          <w:rPr>
            <w:rFonts w:asciiTheme="minorEastAsia" w:eastAsiaTheme="minorEastAsia" w:hAnsiTheme="minorEastAsia"/>
            <w:noProof/>
            <w:sz w:val="28"/>
            <w:szCs w:val="28"/>
            <w:lang w:val="zh-CN"/>
          </w:rPr>
          <w:t>-</w:t>
        </w:r>
        <w:r w:rsidR="00A665FF">
          <w:rPr>
            <w:rFonts w:asciiTheme="minorEastAsia" w:eastAsiaTheme="minorEastAsia" w:hAnsiTheme="minorEastAsia"/>
            <w:noProof/>
            <w:sz w:val="28"/>
            <w:szCs w:val="28"/>
          </w:rPr>
          <w:t xml:space="preserve"> 1 -</w:t>
        </w:r>
        <w:r w:rsidRPr="00E379AF">
          <w:rPr>
            <w:rFonts w:asciiTheme="minorEastAsia" w:eastAsiaTheme="minorEastAsia" w:hAnsiTheme="minorEastAsia"/>
            <w:sz w:val="28"/>
            <w:szCs w:val="28"/>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31573"/>
      <w:docPartObj>
        <w:docPartGallery w:val="Page Numbers (Bottom of Page)"/>
        <w:docPartUnique/>
      </w:docPartObj>
    </w:sdtPr>
    <w:sdtEndPr>
      <w:rPr>
        <w:rFonts w:asciiTheme="minorEastAsia" w:eastAsiaTheme="minorEastAsia" w:hAnsiTheme="minorEastAsia"/>
        <w:sz w:val="28"/>
        <w:szCs w:val="28"/>
      </w:rPr>
    </w:sdtEndPr>
    <w:sdtContent>
      <w:p w:rsidR="006F6132" w:rsidRPr="00E379AF" w:rsidRDefault="00F744C5" w:rsidP="00E379AF">
        <w:pPr>
          <w:pStyle w:val="a3"/>
          <w:jc w:val="right"/>
          <w:rPr>
            <w:rFonts w:asciiTheme="minorEastAsia" w:eastAsiaTheme="minorEastAsia" w:hAnsiTheme="minorEastAsia"/>
            <w:sz w:val="28"/>
            <w:szCs w:val="28"/>
          </w:rPr>
        </w:pPr>
        <w:r w:rsidRPr="00E379AF">
          <w:rPr>
            <w:rFonts w:asciiTheme="minorEastAsia" w:eastAsiaTheme="minorEastAsia" w:hAnsiTheme="minorEastAsia"/>
            <w:sz w:val="28"/>
            <w:szCs w:val="28"/>
          </w:rPr>
          <w:fldChar w:fldCharType="begin"/>
        </w:r>
        <w:r w:rsidR="00E379AF" w:rsidRPr="00E379AF">
          <w:rPr>
            <w:rFonts w:asciiTheme="minorEastAsia" w:eastAsiaTheme="minorEastAsia" w:hAnsiTheme="minorEastAsia"/>
            <w:sz w:val="28"/>
            <w:szCs w:val="28"/>
          </w:rPr>
          <w:instrText xml:space="preserve"> PAGE   \* MERGEFORMAT </w:instrText>
        </w:r>
        <w:r w:rsidRPr="00E379AF">
          <w:rPr>
            <w:rFonts w:asciiTheme="minorEastAsia" w:eastAsiaTheme="minorEastAsia" w:hAnsiTheme="minorEastAsia"/>
            <w:sz w:val="28"/>
            <w:szCs w:val="28"/>
          </w:rPr>
          <w:fldChar w:fldCharType="separate"/>
        </w:r>
        <w:r w:rsidR="00A665FF" w:rsidRPr="00A665FF">
          <w:rPr>
            <w:rFonts w:asciiTheme="minorEastAsia" w:eastAsiaTheme="minorEastAsia" w:hAnsiTheme="minorEastAsia"/>
            <w:noProof/>
            <w:sz w:val="28"/>
            <w:szCs w:val="28"/>
            <w:lang w:val="zh-CN"/>
          </w:rPr>
          <w:t>-</w:t>
        </w:r>
        <w:r w:rsidR="00A665FF">
          <w:rPr>
            <w:rFonts w:asciiTheme="minorEastAsia" w:eastAsiaTheme="minorEastAsia" w:hAnsiTheme="minorEastAsia"/>
            <w:noProof/>
            <w:sz w:val="28"/>
            <w:szCs w:val="28"/>
          </w:rPr>
          <w:t xml:space="preserve"> 25 -</w:t>
        </w:r>
        <w:r w:rsidRPr="00E379AF">
          <w:rPr>
            <w:rFonts w:asciiTheme="minorEastAsia" w:eastAsiaTheme="minorEastAsia" w:hAnsiTheme="minor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390" w:rsidRDefault="00B57390" w:rsidP="006F6132">
      <w:r>
        <w:separator/>
      </w:r>
    </w:p>
  </w:footnote>
  <w:footnote w:type="continuationSeparator" w:id="1">
    <w:p w:rsidR="00B57390" w:rsidRDefault="00B57390" w:rsidP="006F61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132" w:rsidRDefault="006F6132">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evenAndOddHeaders/>
  <w:drawingGridHorizontalSpacing w:val="160"/>
  <w:drawingGridVerticalSpacing w:val="435"/>
  <w:displayHorizontalDrawingGridEvery w:val="2"/>
  <w:noPunctuationKerning/>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1B8758F"/>
    <w:rsid w:val="00083E6F"/>
    <w:rsid w:val="001A511D"/>
    <w:rsid w:val="00271F6B"/>
    <w:rsid w:val="00454044"/>
    <w:rsid w:val="004E6498"/>
    <w:rsid w:val="006F6132"/>
    <w:rsid w:val="00857527"/>
    <w:rsid w:val="008F5A66"/>
    <w:rsid w:val="00947F3D"/>
    <w:rsid w:val="00A665FF"/>
    <w:rsid w:val="00B57390"/>
    <w:rsid w:val="00B843F7"/>
    <w:rsid w:val="00C776C0"/>
    <w:rsid w:val="00E379AF"/>
    <w:rsid w:val="00F744C5"/>
    <w:rsid w:val="0A10419B"/>
    <w:rsid w:val="19900F71"/>
    <w:rsid w:val="31311D65"/>
    <w:rsid w:val="41705867"/>
    <w:rsid w:val="41B8758F"/>
    <w:rsid w:val="43377E69"/>
    <w:rsid w:val="4BB06D2A"/>
    <w:rsid w:val="4C901F80"/>
    <w:rsid w:val="58166A66"/>
    <w:rsid w:val="5B6F3C3A"/>
    <w:rsid w:val="5F4C3206"/>
    <w:rsid w:val="697939A1"/>
    <w:rsid w:val="6EAF3A57"/>
    <w:rsid w:val="753F030C"/>
    <w:rsid w:val="7C0B76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rules v:ext="edit">
        <o:r id="V:Rule2" type="connector" idref="#_x0000_s2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6132"/>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F6132"/>
    <w:pPr>
      <w:tabs>
        <w:tab w:val="center" w:pos="4153"/>
        <w:tab w:val="right" w:pos="8306"/>
      </w:tabs>
      <w:snapToGrid w:val="0"/>
      <w:jc w:val="left"/>
    </w:pPr>
    <w:rPr>
      <w:sz w:val="18"/>
    </w:rPr>
  </w:style>
  <w:style w:type="paragraph" w:styleId="a4">
    <w:name w:val="header"/>
    <w:basedOn w:val="a"/>
    <w:qFormat/>
    <w:rsid w:val="006F613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basedOn w:val="a0"/>
    <w:qFormat/>
    <w:rsid w:val="006F6132"/>
  </w:style>
  <w:style w:type="character" w:customStyle="1" w:styleId="font11">
    <w:name w:val="font11"/>
    <w:basedOn w:val="a0"/>
    <w:qFormat/>
    <w:rsid w:val="006F6132"/>
    <w:rPr>
      <w:rFonts w:ascii="黑体" w:eastAsia="黑体" w:hAnsi="宋体" w:cs="黑体" w:hint="eastAsia"/>
      <w:color w:val="000000"/>
      <w:sz w:val="22"/>
      <w:szCs w:val="22"/>
      <w:u w:val="none"/>
    </w:rPr>
  </w:style>
  <w:style w:type="character" w:customStyle="1" w:styleId="font31">
    <w:name w:val="font31"/>
    <w:basedOn w:val="a0"/>
    <w:qFormat/>
    <w:rsid w:val="006F6132"/>
    <w:rPr>
      <w:rFonts w:ascii="仿宋_GB2312" w:eastAsia="仿宋_GB2312" w:cs="仿宋_GB2312"/>
      <w:color w:val="000000"/>
      <w:sz w:val="22"/>
      <w:szCs w:val="22"/>
      <w:u w:val="none"/>
    </w:rPr>
  </w:style>
  <w:style w:type="character" w:customStyle="1" w:styleId="font51">
    <w:name w:val="font51"/>
    <w:basedOn w:val="a0"/>
    <w:qFormat/>
    <w:rsid w:val="006F6132"/>
    <w:rPr>
      <w:rFonts w:ascii="Times New Roman" w:hAnsi="Times New Roman" w:cs="Times New Roman" w:hint="default"/>
      <w:color w:val="000000"/>
      <w:sz w:val="22"/>
      <w:szCs w:val="22"/>
      <w:u w:val="none"/>
    </w:rPr>
  </w:style>
  <w:style w:type="character" w:customStyle="1" w:styleId="font61">
    <w:name w:val="font61"/>
    <w:basedOn w:val="a0"/>
    <w:rsid w:val="006F6132"/>
    <w:rPr>
      <w:rFonts w:ascii="方正书宋简体" w:eastAsia="方正书宋简体" w:hAnsi="方正书宋简体" w:cs="方正书宋简体"/>
      <w:color w:val="000000"/>
      <w:sz w:val="22"/>
      <w:szCs w:val="22"/>
      <w:u w:val="none"/>
    </w:rPr>
  </w:style>
  <w:style w:type="character" w:customStyle="1" w:styleId="font71">
    <w:name w:val="font71"/>
    <w:basedOn w:val="a0"/>
    <w:qFormat/>
    <w:rsid w:val="006F6132"/>
    <w:rPr>
      <w:rFonts w:ascii="Times New Roman" w:hAnsi="Times New Roman" w:cs="Times New Roman" w:hint="default"/>
      <w:color w:val="000000"/>
      <w:sz w:val="16"/>
      <w:szCs w:val="16"/>
      <w:u w:val="none"/>
    </w:rPr>
  </w:style>
  <w:style w:type="character" w:customStyle="1" w:styleId="font01">
    <w:name w:val="font01"/>
    <w:basedOn w:val="a0"/>
    <w:qFormat/>
    <w:rsid w:val="006F6132"/>
    <w:rPr>
      <w:rFonts w:ascii="宋体" w:eastAsia="宋体" w:hAnsi="宋体" w:cs="宋体" w:hint="eastAsia"/>
      <w:color w:val="000000"/>
      <w:sz w:val="22"/>
      <w:szCs w:val="22"/>
      <w:u w:val="none"/>
    </w:rPr>
  </w:style>
  <w:style w:type="character" w:customStyle="1" w:styleId="font81">
    <w:name w:val="font81"/>
    <w:basedOn w:val="a0"/>
    <w:qFormat/>
    <w:rsid w:val="006F6132"/>
    <w:rPr>
      <w:rFonts w:ascii="Batang" w:eastAsia="Batang" w:hAnsi="Batang" w:cs="Batang"/>
      <w:color w:val="000000"/>
      <w:sz w:val="22"/>
      <w:szCs w:val="22"/>
      <w:u w:val="none"/>
    </w:rPr>
  </w:style>
  <w:style w:type="character" w:customStyle="1" w:styleId="Char">
    <w:name w:val="页脚 Char"/>
    <w:basedOn w:val="a0"/>
    <w:link w:val="a3"/>
    <w:uiPriority w:val="99"/>
    <w:rsid w:val="00E379AF"/>
    <w:rPr>
      <w:rFonts w:eastAsia="仿宋_GB2312"/>
      <w:kern w:val="2"/>
      <w:sz w:val="18"/>
      <w:szCs w:val="24"/>
    </w:rPr>
  </w:style>
  <w:style w:type="paragraph" w:customStyle="1" w:styleId="Default">
    <w:name w:val="Default"/>
    <w:rsid w:val="00454044"/>
    <w:pPr>
      <w:widowControl w:val="0"/>
      <w:autoSpaceDE w:val="0"/>
      <w:autoSpaceDN w:val="0"/>
      <w:adjustRightInd w:val="0"/>
    </w:pPr>
    <w:rPr>
      <w:rFonts w:ascii="仿宋.." w:eastAsia="仿宋.." w:hAnsiTheme="minorHAnsi" w:cs="仿宋.."/>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6DBB1104-80FE-4DAB-9FE7-A437FFFB841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1822</Words>
  <Characters>10390</Characters>
  <Application>Microsoft Office Word</Application>
  <DocSecurity>0</DocSecurity>
  <Lines>86</Lines>
  <Paragraphs>24</Paragraphs>
  <ScaleCrop>false</ScaleCrop>
  <Company>china</Company>
  <LinksUpToDate>false</LinksUpToDate>
  <CharactersWithSpaces>12188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衢州市局</cp:lastModifiedBy>
  <cp:revision>4</cp:revision>
  <cp:lastPrinted>2021-07-19T01:31:00Z</cp:lastPrinted>
  <dcterms:created xsi:type="dcterms:W3CDTF">2021-07-23T09:06:00Z</dcterms:created>
  <dcterms:modified xsi:type="dcterms:W3CDTF">2021-07-26T01:51:00Z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26349C2F56824ED3A50A26B009581023</vt:lpwstr>
  </property>
</Properties>
</file>