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小标宋简体"/>
          <w:bCs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南通市区医疗保险社区健康体检规定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根据《南通市医疗保险定点医疗机构协议管理暂行办法》，为推进和开展医疗保险社区健康体检工作，具体规定如下：</w:t>
      </w:r>
    </w:p>
    <w:p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hAnsi="仿宋" w:eastAsia="仿宋"/>
          <w:sz w:val="32"/>
          <w:szCs w:val="32"/>
        </w:rPr>
        <w:t>．居民基本医疗保险老年参保人员（</w:t>
      </w:r>
      <w:r>
        <w:rPr>
          <w:rFonts w:hAnsi="仿宋" w:eastAsia="仿宋"/>
          <w:kern w:val="0"/>
          <w:sz w:val="32"/>
          <w:szCs w:val="32"/>
          <w:lang w:val="zh-CN"/>
        </w:rPr>
        <w:t>男</w:t>
      </w:r>
      <w:r>
        <w:rPr>
          <w:rFonts w:eastAsia="仿宋"/>
          <w:sz w:val="32"/>
          <w:szCs w:val="32"/>
        </w:rPr>
        <w:t>60</w:t>
      </w:r>
      <w:r>
        <w:rPr>
          <w:rFonts w:hAnsi="仿宋" w:eastAsia="仿宋"/>
          <w:kern w:val="0"/>
          <w:sz w:val="32"/>
          <w:szCs w:val="32"/>
          <w:lang w:val="zh-CN"/>
        </w:rPr>
        <w:t>周岁、女</w:t>
      </w:r>
      <w:r>
        <w:rPr>
          <w:rFonts w:eastAsia="仿宋"/>
          <w:sz w:val="32"/>
          <w:szCs w:val="32"/>
        </w:rPr>
        <w:t>50</w:t>
      </w:r>
      <w:r>
        <w:rPr>
          <w:rFonts w:hAnsi="仿宋" w:eastAsia="仿宋"/>
          <w:kern w:val="0"/>
          <w:sz w:val="32"/>
          <w:szCs w:val="32"/>
          <w:lang w:val="zh-CN"/>
        </w:rPr>
        <w:t>周岁以上）</w:t>
      </w:r>
      <w:r>
        <w:rPr>
          <w:rFonts w:hAnsi="仿宋" w:eastAsia="仿宋"/>
          <w:sz w:val="32"/>
          <w:szCs w:val="32"/>
        </w:rPr>
        <w:t>和职工医疗保险退休参保人员</w:t>
      </w:r>
      <w:r>
        <w:rPr>
          <w:rFonts w:hAnsi="仿宋" w:eastAsia="仿宋"/>
          <w:kern w:val="0"/>
          <w:sz w:val="32"/>
          <w:szCs w:val="32"/>
          <w:lang w:val="zh-CN"/>
        </w:rPr>
        <w:t>，可在签约的社区卫生服务中心每两年进行一次健康体检，体检费用分别由职工和居民医疗保险基金支付，参保人员个人不负担。</w:t>
      </w:r>
    </w:p>
    <w:p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</w:t>
      </w:r>
      <w:r>
        <w:rPr>
          <w:rFonts w:hAnsi="仿宋" w:eastAsia="仿宋"/>
          <w:sz w:val="32"/>
          <w:szCs w:val="32"/>
        </w:rPr>
        <w:t>．参保人员在签约社区卫生服务中心按规定进行的健康体检，直接用社会保障卡结算，体检项目及收费标准详见</w:t>
      </w:r>
      <w:r>
        <w:rPr>
          <w:rFonts w:eastAsia="仿宋"/>
          <w:sz w:val="32"/>
        </w:rPr>
        <w:t>“</w:t>
      </w:r>
      <w:r>
        <w:rPr>
          <w:rFonts w:hAnsi="仿宋" w:eastAsia="仿宋"/>
          <w:sz w:val="32"/>
        </w:rPr>
        <w:t>附件</w:t>
      </w:r>
      <w:r>
        <w:rPr>
          <w:rFonts w:eastAsia="仿宋"/>
          <w:sz w:val="32"/>
        </w:rPr>
        <w:t>2”</w:t>
      </w:r>
      <w:r>
        <w:rPr>
          <w:rFonts w:hAnsi="仿宋" w:eastAsia="仿宋"/>
          <w:sz w:val="32"/>
          <w:szCs w:val="32"/>
        </w:rPr>
        <w:t>。</w:t>
      </w:r>
    </w:p>
    <w:p>
      <w:pPr>
        <w:pStyle w:val="2"/>
        <w:spacing w:line="600" w:lineRule="exact"/>
        <w:ind w:firstLine="640"/>
        <w:rPr>
          <w:rFonts w:ascii="Times New Roman" w:eastAsia="仿宋"/>
          <w:spacing w:val="6"/>
          <w:sz w:val="32"/>
          <w:szCs w:val="32"/>
        </w:rPr>
      </w:pPr>
      <w:r>
        <w:rPr>
          <w:rFonts w:ascii="Times New Roman" w:eastAsia="仿宋"/>
          <w:kern w:val="2"/>
          <w:sz w:val="32"/>
          <w:szCs w:val="32"/>
          <w:lang w:val="en-US"/>
        </w:rPr>
        <w:t>3</w:t>
      </w:r>
      <w:r>
        <w:rPr>
          <w:rFonts w:ascii="Times New Roman" w:hAnsi="仿宋" w:eastAsia="仿宋"/>
          <w:kern w:val="2"/>
          <w:sz w:val="32"/>
          <w:szCs w:val="32"/>
          <w:lang w:val="en-US"/>
        </w:rPr>
        <w:t>．</w:t>
      </w:r>
      <w:r>
        <w:rPr>
          <w:rFonts w:ascii="Times New Roman" w:hAnsi="仿宋" w:eastAsia="仿宋"/>
          <w:spacing w:val="6"/>
          <w:sz w:val="32"/>
          <w:szCs w:val="32"/>
        </w:rPr>
        <w:t>定点社区卫生服务中心须严格按照收费标准和健康体检项目内容，认真开展医疗保险健康体检工作，提供便捷、质优、价廉的医疗保险体检服务，将体检情况列入健康档案管理内容。不得拒绝、推诿参保人员的正常健康体检要求，不得擅自提高收费标准或缩减健康体检服务内容，有关体检工作情况纳入年终考核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00" w:lineRule="exact"/>
        <w:rPr>
          <w:rFonts w:hint="eastAsia" w:ascii="仿宋_GB2312" w:eastAsia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0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val="zh-CN"/>
        </w:rPr>
      </w:pPr>
    </w:p>
    <w:p>
      <w:pPr>
        <w:spacing w:line="600" w:lineRule="exact"/>
        <w:rPr>
          <w:rFonts w:ascii="黑体" w:eastAsia="黑体"/>
          <w:sz w:val="32"/>
          <w:szCs w:val="32"/>
        </w:rPr>
      </w:pPr>
    </w:p>
    <w:p>
      <w:pPr>
        <w:spacing w:line="600" w:lineRule="exact"/>
        <w:rPr>
          <w:rFonts w:eastAsia="黑体"/>
          <w:kern w:val="0"/>
          <w:sz w:val="32"/>
          <w:szCs w:val="32"/>
          <w:lang w:val="zh-CN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宋体" w:eastAsia="方正小标宋简体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宋体" w:eastAsia="方正小标宋简体"/>
          <w:spacing w:val="-8"/>
          <w:kern w:val="0"/>
          <w:sz w:val="44"/>
          <w:szCs w:val="44"/>
          <w:lang w:val="zh-CN"/>
        </w:rPr>
      </w:pPr>
      <w:r>
        <w:rPr>
          <w:rFonts w:hint="eastAsia" w:ascii="方正小标宋简体" w:hAnsi="宋体" w:eastAsia="方正小标宋简体"/>
          <w:spacing w:val="-8"/>
          <w:kern w:val="0"/>
          <w:sz w:val="44"/>
          <w:szCs w:val="44"/>
          <w:lang w:val="zh-CN"/>
        </w:rPr>
        <w:t>南通市区医疗保险社区健康体检项目及收费标准</w:t>
      </w:r>
    </w:p>
    <w:p>
      <w:pPr>
        <w:spacing w:line="400" w:lineRule="exact"/>
        <w:rPr>
          <w:rFonts w:hint="eastAsia" w:ascii="仿宋_GB2312" w:eastAsia="仿宋_GB2312"/>
          <w:sz w:val="32"/>
          <w:szCs w:val="32"/>
          <w:shd w:val="pct10" w:color="auto" w:fill="FFFFFF"/>
        </w:rPr>
      </w:pPr>
    </w:p>
    <w:tbl>
      <w:tblPr>
        <w:tblStyle w:val="6"/>
        <w:tblW w:w="10260" w:type="dxa"/>
        <w:jc w:val="center"/>
        <w:tblInd w:w="-52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1260"/>
        <w:gridCol w:w="3060"/>
        <w:gridCol w:w="1260"/>
        <w:gridCol w:w="900"/>
        <w:gridCol w:w="19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Arial Unicode MS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收费项目编码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Arial Unicode MS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项目名称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Arial Unicode MS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项目内涵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Arial Unicode MS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社区卫生服务中心价格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Arial Unicode MS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单位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 w:cs="Arial Unicode MS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110500001-zgtj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城镇职工</w:t>
            </w:r>
          </w:p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健康体检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含一般体检、心电图、胸透、腹部超声（肝、胆、胰、脾、双肾）、血常规、血糖、肝功（总胆红素、丙氨酸酶、天门冬氨酸酶、</w:t>
            </w:r>
            <w:r>
              <w:rPr>
                <w:rFonts w:eastAsia="仿宋"/>
                <w:sz w:val="24"/>
              </w:rPr>
              <w:t>γ-</w:t>
            </w:r>
            <w:r>
              <w:rPr>
                <w:rFonts w:hAnsi="仿宋" w:eastAsia="仿宋"/>
                <w:sz w:val="24"/>
              </w:rPr>
              <w:t>谷氨酰基酶）、肾功（尿素、肌酐、尿酸）、血脂（低密度脂蛋白、甘油三酯、总胆固醇）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价格不得上浮；一般体检含慢性病史询问、身高、体重、血压监测、内、外</w:t>
            </w:r>
            <w:r>
              <w:rPr>
                <w:rFonts w:eastAsia="仿宋"/>
                <w:sz w:val="24"/>
              </w:rPr>
              <w:t>(</w:t>
            </w:r>
            <w:r>
              <w:rPr>
                <w:rFonts w:hAnsi="仿宋" w:eastAsia="仿宋"/>
                <w:sz w:val="24"/>
              </w:rPr>
              <w:t>含皮肤</w:t>
            </w:r>
            <w:r>
              <w:rPr>
                <w:rFonts w:eastAsia="仿宋"/>
                <w:sz w:val="24"/>
              </w:rPr>
              <w:t>)</w:t>
            </w:r>
            <w:r>
              <w:rPr>
                <w:rFonts w:hAnsi="仿宋" w:eastAsia="仿宋"/>
                <w:sz w:val="24"/>
              </w:rPr>
              <w:t>、妇</w:t>
            </w:r>
            <w:r>
              <w:rPr>
                <w:rFonts w:eastAsia="仿宋"/>
                <w:sz w:val="24"/>
              </w:rPr>
              <w:t>(</w:t>
            </w:r>
            <w:r>
              <w:rPr>
                <w:rFonts w:hAnsi="仿宋" w:eastAsia="仿宋"/>
                <w:sz w:val="24"/>
              </w:rPr>
              <w:t>不含宫颈刮片</w:t>
            </w:r>
            <w:r>
              <w:rPr>
                <w:rFonts w:eastAsia="仿宋"/>
                <w:sz w:val="24"/>
              </w:rPr>
              <w:t>)</w:t>
            </w:r>
            <w:r>
              <w:rPr>
                <w:rFonts w:hAnsi="仿宋" w:eastAsia="仿宋"/>
                <w:sz w:val="24"/>
              </w:rPr>
              <w:t>、五官等科的常规检查及写总检报告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  <w:jc w:val="center"/>
        </w:trPr>
        <w:tc>
          <w:tcPr>
            <w:tcW w:w="1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110500001-jmtj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城镇居民</w:t>
            </w:r>
          </w:p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健康体检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含一般体检、心电图、胸透、血常规、血糖、肝功（总胆红素、丙氨酸酶、天门冬氨酸酶、</w:t>
            </w:r>
            <w:r>
              <w:rPr>
                <w:rFonts w:eastAsia="仿宋"/>
                <w:sz w:val="24"/>
              </w:rPr>
              <w:t>γ-</w:t>
            </w:r>
            <w:r>
              <w:rPr>
                <w:rFonts w:hAnsi="仿宋" w:eastAsia="仿宋"/>
                <w:sz w:val="24"/>
              </w:rPr>
              <w:t>谷氨酰基酶）、肾功（尿素、肌酐）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价格不得上浮；一般体检含慢性病史询问、身高、体重、血压监测、内、外</w:t>
            </w:r>
            <w:r>
              <w:rPr>
                <w:rFonts w:eastAsia="仿宋"/>
                <w:sz w:val="24"/>
              </w:rPr>
              <w:t>(</w:t>
            </w:r>
            <w:r>
              <w:rPr>
                <w:rFonts w:hAnsi="仿宋" w:eastAsia="仿宋"/>
                <w:sz w:val="24"/>
              </w:rPr>
              <w:t>含皮肤</w:t>
            </w:r>
            <w:r>
              <w:rPr>
                <w:rFonts w:eastAsia="仿宋"/>
                <w:sz w:val="24"/>
              </w:rPr>
              <w:t>)</w:t>
            </w:r>
            <w:r>
              <w:rPr>
                <w:rFonts w:hAnsi="仿宋" w:eastAsia="仿宋"/>
                <w:sz w:val="24"/>
              </w:rPr>
              <w:t>、妇</w:t>
            </w:r>
            <w:r>
              <w:rPr>
                <w:rFonts w:eastAsia="仿宋"/>
                <w:sz w:val="24"/>
              </w:rPr>
              <w:t>(</w:t>
            </w:r>
            <w:r>
              <w:rPr>
                <w:rFonts w:hAnsi="仿宋" w:eastAsia="仿宋"/>
                <w:sz w:val="24"/>
              </w:rPr>
              <w:t>不含宫颈刮片</w:t>
            </w:r>
            <w:r>
              <w:rPr>
                <w:rFonts w:eastAsia="仿宋"/>
                <w:sz w:val="24"/>
              </w:rPr>
              <w:t>)</w:t>
            </w:r>
            <w:r>
              <w:rPr>
                <w:rFonts w:hAnsi="仿宋" w:eastAsia="仿宋"/>
                <w:sz w:val="24"/>
              </w:rPr>
              <w:t>、五官等科的常规检查及写总检报告</w:t>
            </w:r>
          </w:p>
        </w:tc>
      </w:tr>
    </w:tbl>
    <w:p>
      <w:pPr>
        <w:spacing w:line="400" w:lineRule="exact"/>
        <w:rPr>
          <w:rFonts w:hint="eastAsia" w:ascii="仿宋_GB2312" w:eastAsia="仿宋_GB2312"/>
          <w:sz w:val="32"/>
          <w:szCs w:val="32"/>
          <w:shd w:val="pct10" w:color="auto" w:fill="FFFFFF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spacing w:line="44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>
      <w:pPr>
        <w:spacing w:line="240" w:lineRule="exact"/>
        <w:rPr>
          <w:rFonts w:hint="eastAsia" w:eastAsia="黑体"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南通市医疗保险定点护理院收治病种分类表</w:t>
      </w:r>
    </w:p>
    <w:p>
      <w:pPr>
        <w:spacing w:line="240" w:lineRule="exact"/>
        <w:rPr>
          <w:rFonts w:hint="eastAsia"/>
        </w:rPr>
      </w:pPr>
    </w:p>
    <w:tbl>
      <w:tblPr>
        <w:tblStyle w:val="6"/>
        <w:tblW w:w="9648" w:type="dxa"/>
        <w:jc w:val="center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5623"/>
        <w:gridCol w:w="27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5623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疾病名称</w:t>
            </w: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疾病分类（1-一类，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2-二类及</w:t>
            </w:r>
            <w:r>
              <w:rPr>
                <w:rFonts w:ascii="黑体" w:hAnsi="黑体" w:eastAsia="黑体" w:cs="宋体"/>
                <w:kern w:val="0"/>
                <w:sz w:val="24"/>
              </w:rPr>
              <w:t>以上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）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hAnsi="仿宋" w:eastAsia="仿宋"/>
                <w:b/>
                <w:kern w:val="0"/>
                <w:sz w:val="24"/>
              </w:rPr>
              <w:t>神经系统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弗里德赖希氏共济失调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弗里德赖希脊髓硬变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弗里德赖希小脑硬变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弗里德赖希合并全身性病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亨特共济失调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遗传性（晚期发病）玛丽小脑性共济失调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小脑共济失调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遗传性共济失调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假性球麻痹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运动神经元变性病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运动神经元病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家族性运动神经元病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帕金森病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阿尔茨海默症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脑萎缩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癫痫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中风（偏瘫</w:t>
            </w:r>
            <w:r>
              <w:rPr>
                <w:rFonts w:eastAsia="仿宋"/>
                <w:kern w:val="0"/>
                <w:sz w:val="24"/>
              </w:rPr>
              <w:t>2</w:t>
            </w:r>
            <w:r>
              <w:rPr>
                <w:rFonts w:hAnsi="仿宋" w:eastAsia="仿宋"/>
                <w:kern w:val="0"/>
                <w:sz w:val="24"/>
              </w:rPr>
              <w:t>，全瘫</w:t>
            </w:r>
            <w:r>
              <w:rPr>
                <w:rFonts w:eastAsia="仿宋"/>
                <w:kern w:val="0"/>
                <w:sz w:val="24"/>
              </w:rPr>
              <w:t>3</w:t>
            </w:r>
            <w:r>
              <w:rPr>
                <w:rFonts w:hAnsi="仿宋" w:eastAsia="仿宋"/>
                <w:kern w:val="0"/>
                <w:sz w:val="24"/>
              </w:rPr>
              <w:t>）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脑出血后遗症（偏瘫</w:t>
            </w:r>
            <w:r>
              <w:rPr>
                <w:rFonts w:eastAsia="仿宋"/>
                <w:kern w:val="0"/>
                <w:sz w:val="24"/>
              </w:rPr>
              <w:t>2</w:t>
            </w:r>
            <w:r>
              <w:rPr>
                <w:rFonts w:hAnsi="仿宋" w:eastAsia="仿宋"/>
                <w:kern w:val="0"/>
                <w:sz w:val="24"/>
              </w:rPr>
              <w:t>，全瘫</w:t>
            </w:r>
            <w:r>
              <w:rPr>
                <w:rFonts w:eastAsia="仿宋"/>
                <w:kern w:val="0"/>
                <w:sz w:val="24"/>
              </w:rPr>
              <w:t>3</w:t>
            </w:r>
            <w:r>
              <w:rPr>
                <w:rFonts w:hAnsi="仿宋" w:eastAsia="仿宋"/>
                <w:kern w:val="0"/>
                <w:sz w:val="24"/>
              </w:rPr>
              <w:t>）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脑梗死后遗症（偏瘫</w:t>
            </w:r>
            <w:r>
              <w:rPr>
                <w:rFonts w:eastAsia="仿宋"/>
                <w:kern w:val="0"/>
                <w:sz w:val="24"/>
              </w:rPr>
              <w:t>2</w:t>
            </w:r>
            <w:r>
              <w:rPr>
                <w:rFonts w:hAnsi="仿宋" w:eastAsia="仿宋"/>
                <w:kern w:val="0"/>
                <w:sz w:val="24"/>
              </w:rPr>
              <w:t>，全瘫</w:t>
            </w:r>
            <w:r>
              <w:rPr>
                <w:rFonts w:eastAsia="仿宋"/>
                <w:kern w:val="0"/>
                <w:sz w:val="24"/>
              </w:rPr>
              <w:t>3</w:t>
            </w:r>
            <w:r>
              <w:rPr>
                <w:rFonts w:hAnsi="仿宋" w:eastAsia="仿宋"/>
                <w:kern w:val="0"/>
                <w:sz w:val="24"/>
              </w:rPr>
              <w:t>）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中风后遗症（偏瘫</w:t>
            </w:r>
            <w:r>
              <w:rPr>
                <w:rFonts w:eastAsia="仿宋"/>
                <w:kern w:val="0"/>
                <w:sz w:val="24"/>
              </w:rPr>
              <w:t>2</w:t>
            </w:r>
            <w:r>
              <w:rPr>
                <w:rFonts w:hAnsi="仿宋" w:eastAsia="仿宋"/>
                <w:kern w:val="0"/>
                <w:sz w:val="24"/>
              </w:rPr>
              <w:t>，全瘫</w:t>
            </w:r>
            <w:r>
              <w:rPr>
                <w:rFonts w:eastAsia="仿宋"/>
                <w:kern w:val="0"/>
                <w:sz w:val="24"/>
              </w:rPr>
              <w:t>3</w:t>
            </w:r>
            <w:r>
              <w:rPr>
                <w:rFonts w:hAnsi="仿宋" w:eastAsia="仿宋"/>
                <w:kern w:val="0"/>
                <w:sz w:val="24"/>
              </w:rPr>
              <w:t>）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肌无力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偏瘫（全瘫</w:t>
            </w:r>
            <w:r>
              <w:rPr>
                <w:rFonts w:eastAsia="仿宋"/>
                <w:kern w:val="0"/>
                <w:sz w:val="24"/>
              </w:rPr>
              <w:t>3</w:t>
            </w:r>
            <w:r>
              <w:rPr>
                <w:rFonts w:hAnsi="仿宋" w:eastAsia="仿宋"/>
                <w:kern w:val="0"/>
                <w:sz w:val="24"/>
              </w:rPr>
              <w:t>）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高位截瘫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截瘫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脑积水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脑水肿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硬膜外血肿术后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亨廷顿病性痴呆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先天性非进行性共济失调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晚期发病的小脑性共济失调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共济失调性毛细血管扩张〔路易斯</w:t>
            </w:r>
            <w:r>
              <w:rPr>
                <w:rFonts w:eastAsia="仿宋"/>
                <w:kern w:val="0"/>
                <w:sz w:val="24"/>
              </w:rPr>
              <w:t>-</w:t>
            </w:r>
            <w:r>
              <w:rPr>
                <w:rFonts w:hAnsi="仿宋" w:eastAsia="仿宋"/>
                <w:kern w:val="0"/>
                <w:sz w:val="24"/>
              </w:rPr>
              <w:t>巴尔〕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其他遗传性共济失调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共济失调综合征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5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疾病名称</w:t>
            </w:r>
          </w:p>
        </w:tc>
        <w:tc>
          <w:tcPr>
            <w:tcW w:w="27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疾病分类（1-一类，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2-二类及</w:t>
            </w:r>
            <w:r>
              <w:rPr>
                <w:rFonts w:ascii="黑体" w:hAnsi="黑体" w:eastAsia="黑体" w:cs="宋体"/>
                <w:kern w:val="0"/>
                <w:sz w:val="24"/>
              </w:rPr>
              <w:t>以上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）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马里氏共济失调〔遗传性小脑性共济失调〕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原发性小脑变性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遗传性小脑综合征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成年型脊髓性肌肉萎缩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肌萎缩侧索硬化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继发性侧索硬化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进行性核上性麻痹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原发性侧索硬化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进行性肌萎缩〔克律韦利埃氏病〕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进行性脊髓性肌萎缩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球麻痹（进行性）〔延髓麻痹〕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上运动神经元性延髓麻痹〔假性延髓麻痹〕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下运动神经元性延髓麻痹〔真性延髓麻痹〕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进行性核上性延髓麻痹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延髓外侧综合征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遗传性痉挛性截瘫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脊髓性进行性肌肉萎缩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进行性脊髓麻痹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迪谢纳</w:t>
            </w:r>
            <w:r>
              <w:rPr>
                <w:rFonts w:eastAsia="仿宋"/>
                <w:kern w:val="0"/>
                <w:sz w:val="24"/>
              </w:rPr>
              <w:t>-</w:t>
            </w:r>
            <w:r>
              <w:rPr>
                <w:rFonts w:hAnsi="仿宋" w:eastAsia="仿宋"/>
                <w:kern w:val="0"/>
                <w:sz w:val="24"/>
              </w:rPr>
              <w:t>阿朗萎缩〔脊髓性肌萎缩〕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脊髓性肌萎缩</w:t>
            </w:r>
            <w:r>
              <w:rPr>
                <w:rFonts w:eastAsia="仿宋"/>
                <w:kern w:val="0"/>
                <w:sz w:val="24"/>
              </w:rPr>
              <w:t xml:space="preserve"> NOS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舞蹈样手足搐动症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小舞蹈病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老年性舞蹈病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亨廷顿氏舞蹈病（大舞蹈病）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硬膜下积液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蛛网膜囊肿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脑干占位性病变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脊髓占位性病变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脊髓多发性硬化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96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b/>
                <w:kern w:val="0"/>
                <w:sz w:val="24"/>
              </w:rPr>
              <w:t>循环系统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类风湿性关节炎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高血压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高血压</w:t>
            </w:r>
            <w:r>
              <w:rPr>
                <w:rFonts w:eastAsia="仿宋"/>
                <w:kern w:val="0"/>
                <w:sz w:val="24"/>
              </w:rPr>
              <w:t>1</w:t>
            </w:r>
            <w:r>
              <w:rPr>
                <w:rFonts w:hAnsi="仿宋" w:eastAsia="仿宋"/>
                <w:kern w:val="0"/>
                <w:sz w:val="24"/>
              </w:rPr>
              <w:t>期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高血压</w:t>
            </w:r>
            <w:r>
              <w:rPr>
                <w:rFonts w:eastAsia="仿宋"/>
                <w:kern w:val="0"/>
                <w:sz w:val="24"/>
              </w:rPr>
              <w:t>2</w:t>
            </w:r>
            <w:r>
              <w:rPr>
                <w:rFonts w:hAnsi="仿宋" w:eastAsia="仿宋"/>
                <w:kern w:val="0"/>
                <w:sz w:val="24"/>
              </w:rPr>
              <w:t>期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高血压</w:t>
            </w:r>
            <w:r>
              <w:rPr>
                <w:rFonts w:eastAsia="仿宋"/>
                <w:kern w:val="0"/>
                <w:sz w:val="24"/>
              </w:rPr>
              <w:t>3</w:t>
            </w:r>
            <w:r>
              <w:rPr>
                <w:rFonts w:hAnsi="仿宋" w:eastAsia="仿宋"/>
                <w:kern w:val="0"/>
                <w:sz w:val="24"/>
              </w:rPr>
              <w:t>期（高位除外）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高血压性心脏病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高血压性肾病，不伴有肾衰竭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冠心病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5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疾病名称</w:t>
            </w:r>
          </w:p>
        </w:tc>
        <w:tc>
          <w:tcPr>
            <w:tcW w:w="27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疾病分类（1-一类，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2-二类及</w:t>
            </w:r>
            <w:r>
              <w:rPr>
                <w:rFonts w:ascii="黑体" w:hAnsi="黑体" w:eastAsia="黑体" w:cs="宋体"/>
                <w:kern w:val="0"/>
                <w:sz w:val="24"/>
              </w:rPr>
              <w:t>以上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）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肺源性心脏病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心律失常（严重室性心律失常除外）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下肢静脉曲张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下肢静脉血栓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心房纤维性颤动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室性早搏（严重室性早搏除外）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心功能不全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动脉硬化闭塞症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下肢动脉栓塞和血栓形成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静脉炎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下肢静脉曲张伴破溃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心绞痛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缺血性心肌病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心肌炎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风湿性心脏病二尖瓣狭窄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风湿性心肌炎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慢性风湿性心包炎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风湿性心脏病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高血压性肾衰竭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肺栓塞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扩张型心肌病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心源性哮喘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脑基底动脉瘤术后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b/>
                <w:kern w:val="0"/>
                <w:sz w:val="24"/>
              </w:rPr>
              <w:t>呼吸系统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气管支气管炎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支气管炎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慢性支气管炎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老年性肺气肿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肺气肿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阻塞性肺气肿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慢性阻塞性支气管炎合并感染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慢性阻塞性肺气肿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支气管哮喘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肺纤维化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肺部感染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支气管扩张（伴咯血</w:t>
            </w:r>
            <w:r>
              <w:rPr>
                <w:rFonts w:eastAsia="仿宋"/>
                <w:kern w:val="0"/>
                <w:sz w:val="24"/>
              </w:rPr>
              <w:t>3</w:t>
            </w:r>
            <w:r>
              <w:rPr>
                <w:rFonts w:hAnsi="仿宋" w:eastAsia="仿宋"/>
                <w:kern w:val="0"/>
                <w:sz w:val="24"/>
              </w:rPr>
              <w:t>）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b/>
                <w:kern w:val="0"/>
                <w:sz w:val="24"/>
              </w:rPr>
              <w:t>消化系统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5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疾病名称</w:t>
            </w:r>
          </w:p>
        </w:tc>
        <w:tc>
          <w:tcPr>
            <w:tcW w:w="27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疾病分类（1-一类，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2-二类及</w:t>
            </w:r>
            <w:r>
              <w:rPr>
                <w:rFonts w:ascii="黑体" w:hAnsi="黑体" w:eastAsia="黑体" w:cs="宋体"/>
                <w:kern w:val="0"/>
                <w:sz w:val="24"/>
              </w:rPr>
              <w:t>以上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）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慢性萎缩性胃炎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胃炎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脂肪肝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肠易激综合征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慢性胆囊炎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胃溃疡（伴呕血</w:t>
            </w:r>
            <w:r>
              <w:rPr>
                <w:rFonts w:eastAsia="仿宋"/>
                <w:kern w:val="0"/>
                <w:sz w:val="24"/>
              </w:rPr>
              <w:t>3</w:t>
            </w:r>
            <w:r>
              <w:rPr>
                <w:rFonts w:hAnsi="仿宋" w:eastAsia="仿宋"/>
                <w:kern w:val="0"/>
                <w:sz w:val="24"/>
              </w:rPr>
              <w:t>）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肝硬化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血吸虫性肝硬化（肝功能明显异常，伴出血）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肝肾功能衰竭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肝肾综合征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上消化道出血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胃肠道出血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下消化道出血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b/>
                <w:kern w:val="0"/>
                <w:sz w:val="24"/>
              </w:rPr>
              <w:t>恶性肿瘤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唇恶性肿瘤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颌结缔组织恶性肿瘤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颊粘膜恶性肿瘤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腮腺恶性肿瘤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颌下腺恶性肿瘤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颊部，牙龈恶性肿瘤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食管恶性肿瘤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贲门恶性肿瘤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胃恶性肿瘤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十二指肠恶性肿瘤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空肠恶性肿瘤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回肠恶性肿瘤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小肠恶性肿瘤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盲肠恶性肿瘤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胆囊恶性肿瘤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胆管恶性肿瘤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肝管恶性肿瘤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胆囊管恶性肿瘤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胆总管恶性肿瘤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肝外胆管恶性肿瘤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头皮恶性肿瘤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背皮肤恶性肿瘤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腹壁恶性肿瘤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躯干皮肤恶性肿瘤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5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疾病名称</w:t>
            </w:r>
          </w:p>
        </w:tc>
        <w:tc>
          <w:tcPr>
            <w:tcW w:w="27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疾病分类（1-一类，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2-二类及以上）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臀部皮肤恶性肿瘤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上肢皮肤恶性肿瘤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下肢皮肤恶性肿瘤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皮肤恶性肿瘤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胰腺壶腹部恶性肿瘤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脾恶性肿瘤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胃肠道恶性肿瘤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气管恶性肿瘤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肺恶性肿瘤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肋骨恶性肿瘤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锁骨恶性肿瘤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胸骨恶性肿瘤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耻骨恶性肿瘤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骶骨恶性肿瘤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髂骨恶性肿瘤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唇黑色素瘤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耳结缔组织恶性肿瘤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舌恶性肿瘤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腭恶性肿瘤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扁桃体恶性肿瘤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喉咽恶性肿瘤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结肠恶性肿瘤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直肠乙状结肠连接处恶性肿瘤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直肠恶性肿瘤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肝细胞癌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胆管癌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肝恶性肿瘤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胰腺恶性肿瘤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喉恶性肿瘤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喉外部恶性肿瘤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恶性胸腺瘤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胸腺恶性肿瘤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上颌恶性肿瘤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脊柱恶性肿瘤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颈椎恶性肿瘤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胸椎恶性肿瘤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腰椎恶性肿瘤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椎体恶性肿瘤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63</w:t>
            </w:r>
          </w:p>
        </w:tc>
        <w:tc>
          <w:tcPr>
            <w:tcW w:w="56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骨恶性肿瘤</w:t>
            </w:r>
          </w:p>
        </w:tc>
        <w:tc>
          <w:tcPr>
            <w:tcW w:w="275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5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疾病名称</w:t>
            </w:r>
          </w:p>
        </w:tc>
        <w:tc>
          <w:tcPr>
            <w:tcW w:w="27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疾病分类（1-一类，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2-二类及以上）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眼睑黑色素瘤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耳廓黑色素瘤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鼻黑色素瘤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面部皮肤黑色素瘤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颈部黑色素瘤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头皮黑色素瘤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腹股沟黑色素瘤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上肢黑色素瘤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手指黑色素瘤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下肢黑色素瘤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黑色素瘤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皮肤黑色素瘤，恶性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唇皮肤恶性肿瘤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眼睑恶性肿瘤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眼睑皮肤恶性肿瘤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面部其他的和未特指皮肤的恶性肿瘤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颞部皮肤恶性肿瘤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颌下皮肤恶性肿瘤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颈部皮肤恶性肿瘤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头颈皮肤恶性肿瘤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胸膜间皮瘤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腹膜间皮瘤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股神经恶性肿瘤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腹壁后恶性肿瘤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腹主动脉旁恶性肿瘤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肾上腺周围恶性肿瘤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肠系膜恶性肿瘤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腹膜恶性肿瘤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腹膜腔恶性肿瘤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颈部结缔组织恶性肿瘤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面部结缔组织恶性肿瘤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颞部结缔组织恶性肿瘤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头部结缔组织恶性肿瘤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头面部结缔组织恶性肿瘤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上肢结缔组织恶性肿瘤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下肢结缔组织恶性肿瘤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横膈恶性肿瘤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肩胛区结缔组织恶性肿瘤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胸结缔组织恶性肿瘤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5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疾病名称</w:t>
            </w:r>
          </w:p>
        </w:tc>
        <w:tc>
          <w:tcPr>
            <w:tcW w:w="27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疾病分类（1-一类，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2-二类及以上）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腋下结缔组织恶性肿瘤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腹部结缔组织恶性肿瘤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下腔静脉恶性肿瘤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骶前结缔组织恶性肿瘤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腹股沟结缔组织恶性肿瘤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会阴部恶性肿瘤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盆腔结缔组织恶性肿瘤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110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直肠阴道隔结缔组织恶性肿瘤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111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躯干结缔组织恶性肿瘤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112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葡萄样肉瘤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113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结缔组织恶性肿瘤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114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淋巴管恶性肿瘤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115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乳腺恶性肿瘤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116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子宫恶性肿瘤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117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卵巢恶性肿瘤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118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阴茎恶性肿瘤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119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前列腺恶性肿瘤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肾恶性肿瘤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肾母细胞瘤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肾细胞癌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肾盂恶性肿瘤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输尿管恶性肿瘤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膀胱恶性肿瘤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尿道恶性肿瘤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肾及输尿管恶性肿瘤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结膜恶性肿瘤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恶性脑膜瘤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130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脑膜恶性肿瘤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131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胶质恶性细胞瘤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132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脊髓恶性肿瘤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133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脊髓圆锥恶性肿瘤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134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硬脊膜外恶性肿瘤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135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硬膜外恶性肿瘤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136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复发性甲状腺癌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137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甲状腺恶性肿瘤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138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肾上腺皮质癌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139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恶性嗜铬细胞瘤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140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肾上腺恶性肿瘤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141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甲状旁腺恶性肿瘤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5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疾病名称</w:t>
            </w:r>
          </w:p>
        </w:tc>
        <w:tc>
          <w:tcPr>
            <w:tcW w:w="27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疾病分类（1-一类，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2-二类及以上）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142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松果体恶性肿瘤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143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鼻恶性肿瘤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144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鼻腔恶性肿瘤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145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颌下恶性肿瘤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146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颊部恶性肿瘤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147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头，面和颈恶性肿瘤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148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胸壁恶性肿瘤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149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胸恶性肿瘤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胸腔恶性肿瘤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盆腔恶性肿瘤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直肠阴道隔恶性肿瘤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颌下淋巴结继发恶性肿瘤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颈部淋巴结恶性肿瘤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腮腺淋巴结恶性肿瘤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淋巴结继发恶性肿瘤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肺继发恶性肿瘤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支气管继发恶性肿瘤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广泛转移性肿瘤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160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骨恶性淋巴瘤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161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多发性骨髓瘤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96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b/>
                <w:kern w:val="0"/>
                <w:sz w:val="24"/>
              </w:rPr>
              <w:t>内分泌、营养、代谢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甲状腺机能减退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糖尿病性周围神经病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糖尿病性脑血管病变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糖尿病性坏疽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糖尿病合并其他特指的并发症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糖尿病性酮症酸中毒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糖尿病性肾病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糖尿病性肌萎缩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甲状腺机能亢进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严重营养不良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b/>
                <w:kern w:val="0"/>
                <w:sz w:val="24"/>
              </w:rPr>
              <w:t>肌肉骨骼系统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颈椎骨折伴瘫痪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腰椎骨折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腰椎骨折伴脊髓损害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骶骨骨折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尾骨骨折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5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疾病名称</w:t>
            </w:r>
          </w:p>
        </w:tc>
        <w:tc>
          <w:tcPr>
            <w:tcW w:w="27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疾病分类（1-一类，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2-二类及以上）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髂骨骨折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耻骨骨折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骨盆骨折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桡骨骨折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桡骨下端骨折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33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腕骨骨折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股骨头骨折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33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股骨颈骨折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33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股骨粗隆间骨折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33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髌骨骨折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33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胫腓骨骨折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33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b/>
                <w:kern w:val="0"/>
                <w:sz w:val="24"/>
              </w:rPr>
              <w:t>泌尿系统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慢性肾功能不全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33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肾功能衰竭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膀胱炎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33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膀胱造瘘术后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33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尿路感染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前列腺肥大（需导尿）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前列腺增生（需导尿）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前列腺增生术后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spacing w:line="330" w:lineRule="exact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慢性肾炎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急性肾功能衰竭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尿毒症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b/>
                <w:kern w:val="0"/>
                <w:sz w:val="24"/>
              </w:rPr>
              <w:t>损伤和中毒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中毒性脑病后遗症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脊髓损伤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一氧化碳中毒后遗症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b/>
                <w:kern w:val="0"/>
                <w:sz w:val="24"/>
              </w:rPr>
            </w:pPr>
            <w:r>
              <w:rPr>
                <w:rFonts w:hAnsi="仿宋" w:eastAsia="仿宋"/>
                <w:b/>
                <w:kern w:val="0"/>
                <w:sz w:val="24"/>
              </w:rPr>
              <w:t>皮肤、皮下组织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褥疮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橡皮腿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b/>
                <w:kern w:val="0"/>
                <w:sz w:val="24"/>
              </w:rPr>
              <w:t>精神类疾病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老年性痴呆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动脉硬化性痴呆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神经官能症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动脉硬化性精神病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5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疾病名称</w:t>
            </w:r>
          </w:p>
        </w:tc>
        <w:tc>
          <w:tcPr>
            <w:tcW w:w="27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疾病分类（1-一类，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2-二类及以上）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老年性精神病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脑外伤后综合征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脑血管病所致的精神障碍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脑病性精神病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酒精中毒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96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b/>
                <w:kern w:val="0"/>
                <w:sz w:val="24"/>
              </w:rPr>
              <w:t>其它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类风湿性关节炎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痛风性关节炎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痛风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丹毒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川崎病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胆管癌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肝细胞癌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恶性骨巨细胞瘤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骨内皮细胞瘤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骨化性纤维瘤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先天性发育异常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21-</w:t>
            </w:r>
            <w:r>
              <w:rPr>
                <w:rFonts w:hAnsi="仿宋" w:eastAsia="仿宋"/>
                <w:kern w:val="0"/>
                <w:sz w:val="24"/>
              </w:rPr>
              <w:t>三体综合征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唐氏综合征（蒙古种型</w:t>
            </w:r>
            <w:r>
              <w:rPr>
                <w:rFonts w:eastAsia="仿宋"/>
                <w:kern w:val="0"/>
                <w:sz w:val="24"/>
              </w:rPr>
              <w:t>-</w:t>
            </w:r>
            <w:r>
              <w:rPr>
                <w:rFonts w:hAnsi="仿宋" w:eastAsia="仿宋"/>
                <w:kern w:val="0"/>
                <w:sz w:val="24"/>
              </w:rPr>
              <w:t>先天愚型综合征）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胆囊切除术后</w:t>
            </w:r>
          </w:p>
        </w:tc>
        <w:tc>
          <w:tcPr>
            <w:tcW w:w="2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</w:tr>
    </w:tbl>
    <w:p>
      <w:pPr>
        <w:spacing w:line="240" w:lineRule="exact"/>
        <w:ind w:firstLine="482" w:firstLineChars="200"/>
        <w:rPr>
          <w:rFonts w:hint="eastAsia" w:hAnsi="楷体" w:eastAsia="楷体"/>
          <w:b/>
          <w:kern w:val="0"/>
          <w:sz w:val="24"/>
        </w:rPr>
      </w:pPr>
    </w:p>
    <w:p>
      <w:pPr>
        <w:spacing w:line="240" w:lineRule="exact"/>
        <w:ind w:firstLine="482" w:firstLineChars="200"/>
        <w:rPr>
          <w:rFonts w:eastAsia="楷体"/>
        </w:rPr>
      </w:pPr>
      <w:r>
        <w:rPr>
          <w:rFonts w:hAnsi="楷体" w:eastAsia="楷体"/>
          <w:b/>
          <w:kern w:val="0"/>
          <w:sz w:val="24"/>
        </w:rPr>
        <w:t>注</w:t>
      </w:r>
      <w:r>
        <w:rPr>
          <w:rFonts w:eastAsia="楷体"/>
          <w:b/>
          <w:kern w:val="0"/>
          <w:sz w:val="24"/>
        </w:rPr>
        <w:t>1</w:t>
      </w:r>
      <w:r>
        <w:rPr>
          <w:rFonts w:hAnsi="楷体" w:eastAsia="楷体"/>
          <w:b/>
          <w:kern w:val="0"/>
          <w:sz w:val="24"/>
        </w:rPr>
        <w:t>：</w:t>
      </w:r>
      <w:r>
        <w:rPr>
          <w:rFonts w:hAnsi="楷体" w:eastAsia="楷体"/>
          <w:kern w:val="0"/>
          <w:sz w:val="24"/>
        </w:rPr>
        <w:t>定点护理院原则上按疾病分类收治，其他情形按暂行办法有关规定执行。</w:t>
      </w:r>
    </w:p>
    <w:p>
      <w:pPr>
        <w:spacing w:line="240" w:lineRule="exact"/>
        <w:ind w:firstLine="482" w:firstLineChars="200"/>
        <w:rPr>
          <w:rFonts w:eastAsia="楷体"/>
        </w:rPr>
      </w:pPr>
      <w:r>
        <w:rPr>
          <w:rFonts w:hAnsi="楷体" w:eastAsia="楷体"/>
          <w:b/>
          <w:kern w:val="0"/>
          <w:sz w:val="24"/>
        </w:rPr>
        <w:t>注</w:t>
      </w:r>
      <w:r>
        <w:rPr>
          <w:rFonts w:eastAsia="楷体"/>
          <w:b/>
          <w:kern w:val="0"/>
          <w:sz w:val="24"/>
        </w:rPr>
        <w:t>2</w:t>
      </w:r>
      <w:r>
        <w:rPr>
          <w:rFonts w:hAnsi="楷体" w:eastAsia="楷体"/>
          <w:b/>
          <w:kern w:val="0"/>
          <w:sz w:val="24"/>
        </w:rPr>
        <w:t>：</w:t>
      </w:r>
      <w:r>
        <w:rPr>
          <w:rFonts w:hAnsi="楷体" w:eastAsia="楷体"/>
          <w:kern w:val="0"/>
          <w:sz w:val="24"/>
        </w:rPr>
        <w:t>未列入分类的病种，按参保人员入院评估时确定的护理分级分类，需特别护理、一级护理、二级护理的为二类，三级护理的为一类。</w:t>
      </w:r>
    </w:p>
    <w:p>
      <w:pPr>
        <w:spacing w:line="240" w:lineRule="exact"/>
        <w:ind w:firstLine="482" w:firstLineChars="200"/>
        <w:rPr>
          <w:rFonts w:eastAsia="楷体"/>
        </w:rPr>
      </w:pPr>
      <w:r>
        <w:rPr>
          <w:rFonts w:hAnsi="楷体" w:eastAsia="楷体"/>
          <w:b/>
          <w:kern w:val="0"/>
          <w:sz w:val="24"/>
        </w:rPr>
        <w:t>注</w:t>
      </w:r>
      <w:r>
        <w:rPr>
          <w:rFonts w:eastAsia="楷体"/>
          <w:b/>
          <w:kern w:val="0"/>
          <w:sz w:val="24"/>
        </w:rPr>
        <w:t>3</w:t>
      </w:r>
      <w:r>
        <w:rPr>
          <w:rFonts w:hAnsi="楷体" w:eastAsia="楷体"/>
          <w:b/>
          <w:kern w:val="0"/>
          <w:sz w:val="24"/>
        </w:rPr>
        <w:t>：</w:t>
      </w:r>
      <w:r>
        <w:rPr>
          <w:rFonts w:hAnsi="楷体" w:eastAsia="楷体"/>
          <w:kern w:val="0"/>
          <w:sz w:val="24"/>
        </w:rPr>
        <w:t>下列情况护理院不得收治：</w:t>
      </w:r>
      <w:r>
        <w:rPr>
          <w:rFonts w:eastAsia="楷体"/>
          <w:kern w:val="0"/>
          <w:sz w:val="24"/>
        </w:rPr>
        <w:t xml:space="preserve">  </w:t>
      </w:r>
    </w:p>
    <w:p>
      <w:pPr>
        <w:spacing w:line="240" w:lineRule="exact"/>
        <w:ind w:firstLine="480" w:firstLineChars="200"/>
        <w:rPr>
          <w:rFonts w:eastAsia="楷体"/>
        </w:rPr>
      </w:pPr>
      <w:r>
        <w:rPr>
          <w:rFonts w:eastAsia="楷体"/>
          <w:kern w:val="0"/>
          <w:sz w:val="24"/>
        </w:rPr>
        <w:t>1</w:t>
      </w:r>
      <w:r>
        <w:rPr>
          <w:rFonts w:hAnsi="楷体" w:eastAsia="楷体"/>
          <w:kern w:val="0"/>
          <w:sz w:val="24"/>
        </w:rPr>
        <w:t>．《中华人民共和国传染病防治法》规定的各类传染病患者。</w:t>
      </w:r>
    </w:p>
    <w:p>
      <w:pPr>
        <w:spacing w:line="240" w:lineRule="exact"/>
        <w:ind w:firstLine="480" w:firstLineChars="200"/>
        <w:rPr>
          <w:rFonts w:eastAsia="楷体"/>
        </w:rPr>
      </w:pPr>
      <w:r>
        <w:rPr>
          <w:rFonts w:eastAsia="楷体"/>
          <w:kern w:val="0"/>
          <w:sz w:val="24"/>
        </w:rPr>
        <w:t>2</w:t>
      </w:r>
      <w:r>
        <w:rPr>
          <w:rFonts w:hAnsi="楷体" w:eastAsia="楷体"/>
          <w:kern w:val="0"/>
          <w:sz w:val="24"/>
        </w:rPr>
        <w:t>．急性心脑血管疾病（如急性心肌梗死、脑出血、脑梗死、高血压危象、严重室性早搏等心律失常）患者。</w:t>
      </w:r>
    </w:p>
    <w:p>
      <w:pPr>
        <w:spacing w:line="240" w:lineRule="exact"/>
        <w:ind w:firstLine="480" w:firstLineChars="200"/>
        <w:rPr>
          <w:rFonts w:eastAsia="楷体"/>
        </w:rPr>
      </w:pPr>
      <w:r>
        <w:rPr>
          <w:rFonts w:eastAsia="楷体"/>
          <w:kern w:val="0"/>
          <w:sz w:val="24"/>
        </w:rPr>
        <w:t>3</w:t>
      </w:r>
      <w:r>
        <w:rPr>
          <w:rFonts w:hAnsi="楷体" w:eastAsia="楷体"/>
          <w:kern w:val="0"/>
          <w:sz w:val="24"/>
        </w:rPr>
        <w:t>．急性创伤、烧伤等患者。</w:t>
      </w:r>
    </w:p>
    <w:p>
      <w:pPr>
        <w:spacing w:line="240" w:lineRule="exact"/>
        <w:ind w:firstLine="480" w:firstLineChars="200"/>
        <w:rPr>
          <w:rFonts w:eastAsia="楷体"/>
        </w:rPr>
      </w:pPr>
      <w:r>
        <w:rPr>
          <w:rFonts w:eastAsia="楷体"/>
          <w:kern w:val="0"/>
          <w:sz w:val="24"/>
        </w:rPr>
        <w:t>4</w:t>
      </w:r>
      <w:r>
        <w:rPr>
          <w:rFonts w:hAnsi="楷体" w:eastAsia="楷体"/>
          <w:kern w:val="0"/>
          <w:sz w:val="24"/>
        </w:rPr>
        <w:t>．择期手术或需放疗、化疗患者。</w:t>
      </w:r>
    </w:p>
    <w:p>
      <w:pPr>
        <w:spacing w:line="240" w:lineRule="exact"/>
        <w:ind w:firstLine="480" w:firstLineChars="200"/>
        <w:rPr>
          <w:rFonts w:eastAsia="楷体"/>
        </w:rPr>
      </w:pPr>
      <w:r>
        <w:rPr>
          <w:rFonts w:eastAsia="楷体"/>
          <w:kern w:val="0"/>
          <w:sz w:val="24"/>
        </w:rPr>
        <w:t>5</w:t>
      </w:r>
      <w:r>
        <w:rPr>
          <w:rFonts w:hAnsi="楷体" w:eastAsia="楷体"/>
          <w:kern w:val="0"/>
          <w:sz w:val="24"/>
        </w:rPr>
        <w:t>．需及时救治的危重疾病患者。</w:t>
      </w:r>
    </w:p>
    <w:p>
      <w:pPr>
        <w:spacing w:line="240" w:lineRule="exact"/>
        <w:ind w:firstLine="480" w:firstLineChars="200"/>
        <w:rPr>
          <w:rFonts w:eastAsia="楷体"/>
        </w:rPr>
      </w:pPr>
      <w:r>
        <w:rPr>
          <w:rFonts w:eastAsia="楷体"/>
          <w:kern w:val="0"/>
          <w:sz w:val="24"/>
        </w:rPr>
        <w:t>6</w:t>
      </w:r>
      <w:r>
        <w:rPr>
          <w:rFonts w:hAnsi="楷体" w:eastAsia="楷体"/>
          <w:kern w:val="0"/>
          <w:sz w:val="24"/>
        </w:rPr>
        <w:t>．本护理院技术、设备条件不具备、影响医疗护理效果和生命健康安全的患者。</w:t>
      </w:r>
    </w:p>
    <w:p>
      <w:pPr>
        <w:spacing w:line="240" w:lineRule="exact"/>
        <w:ind w:firstLine="480" w:firstLineChars="200"/>
        <w:rPr>
          <w:rFonts w:eastAsia="楷体"/>
        </w:rPr>
      </w:pPr>
      <w:r>
        <w:rPr>
          <w:rFonts w:eastAsia="楷体"/>
          <w:kern w:val="0"/>
          <w:sz w:val="24"/>
        </w:rPr>
        <w:t>7</w:t>
      </w:r>
      <w:r>
        <w:rPr>
          <w:rFonts w:hAnsi="楷体" w:eastAsia="楷体"/>
          <w:kern w:val="0"/>
          <w:sz w:val="24"/>
        </w:rPr>
        <w:t>．其它不适合收治的情况。</w:t>
      </w:r>
    </w:p>
    <w:p>
      <w:pPr>
        <w:spacing w:line="240" w:lineRule="exact"/>
        <w:ind w:firstLine="482" w:firstLineChars="200"/>
        <w:rPr>
          <w:rFonts w:eastAsia="楷体"/>
          <w:sz w:val="24"/>
        </w:rPr>
      </w:pPr>
      <w:r>
        <w:rPr>
          <w:rFonts w:hAnsi="楷体" w:eastAsia="楷体"/>
          <w:b/>
          <w:kern w:val="0"/>
          <w:sz w:val="24"/>
        </w:rPr>
        <w:t>注</w:t>
      </w:r>
      <w:r>
        <w:rPr>
          <w:rFonts w:eastAsia="楷体"/>
          <w:b/>
          <w:kern w:val="0"/>
          <w:sz w:val="24"/>
        </w:rPr>
        <w:t>4</w:t>
      </w:r>
      <w:r>
        <w:rPr>
          <w:rFonts w:hAnsi="楷体" w:eastAsia="楷体"/>
          <w:b/>
          <w:kern w:val="0"/>
          <w:sz w:val="24"/>
        </w:rPr>
        <w:t>：</w:t>
      </w:r>
      <w:r>
        <w:rPr>
          <w:rFonts w:hAnsi="楷体" w:eastAsia="楷体"/>
          <w:kern w:val="0"/>
          <w:sz w:val="24"/>
        </w:rPr>
        <w:t>护理依赖参照标准：</w:t>
      </w:r>
    </w:p>
    <w:p>
      <w:pPr>
        <w:spacing w:line="240" w:lineRule="exact"/>
        <w:ind w:firstLine="480" w:firstLineChars="200"/>
        <w:rPr>
          <w:rFonts w:hAnsi="楷体" w:eastAsia="楷体"/>
          <w:kern w:val="0"/>
          <w:sz w:val="24"/>
        </w:rPr>
      </w:pPr>
      <w:r>
        <w:rPr>
          <w:rFonts w:hAnsi="楷体" w:eastAsia="楷体"/>
          <w:kern w:val="0"/>
          <w:sz w:val="24"/>
        </w:rPr>
        <w:t>护理依赖指因病等生活不能自理,需依赖他人护理者.生活不能自理范围主要包括下列五项: 1.进食；2.翻身；3.大、小便；4.穿衣、洗漱；5.自主行动。</w:t>
      </w:r>
    </w:p>
    <w:p>
      <w:pPr>
        <w:spacing w:line="240" w:lineRule="exact"/>
        <w:ind w:firstLine="480" w:firstLineChars="200"/>
        <w:rPr>
          <w:rFonts w:eastAsia="楷体"/>
        </w:rPr>
      </w:pPr>
      <w:r>
        <w:rPr>
          <w:rFonts w:hAnsi="楷体" w:eastAsia="楷体"/>
          <w:kern w:val="0"/>
          <w:sz w:val="24"/>
        </w:rPr>
        <w:t>护理依赖分为三级：</w:t>
      </w:r>
    </w:p>
    <w:p>
      <w:pPr>
        <w:spacing w:line="240" w:lineRule="exact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1</w:t>
      </w:r>
      <w:r>
        <w:rPr>
          <w:rFonts w:hint="eastAsia" w:eastAsia="楷体"/>
          <w:kern w:val="0"/>
          <w:sz w:val="24"/>
        </w:rPr>
        <w:t>．</w:t>
      </w:r>
      <w:r>
        <w:rPr>
          <w:rFonts w:hAnsi="楷体" w:eastAsia="楷体"/>
          <w:kern w:val="0"/>
          <w:sz w:val="24"/>
        </w:rPr>
        <w:t>完全护理依赖</w:t>
      </w:r>
      <w:r>
        <w:rPr>
          <w:rFonts w:eastAsia="楷体"/>
          <w:kern w:val="0"/>
          <w:sz w:val="24"/>
        </w:rPr>
        <w:t xml:space="preserve">: </w:t>
      </w:r>
      <w:r>
        <w:rPr>
          <w:rFonts w:hAnsi="楷体" w:eastAsia="楷体"/>
          <w:kern w:val="0"/>
          <w:sz w:val="24"/>
        </w:rPr>
        <w:t>指生活完全不能自理，上述五项均需要护理。</w:t>
      </w:r>
    </w:p>
    <w:p>
      <w:pPr>
        <w:spacing w:line="240" w:lineRule="exact"/>
        <w:ind w:firstLine="480" w:firstLineChars="200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>2</w:t>
      </w:r>
      <w:r>
        <w:rPr>
          <w:rFonts w:hint="eastAsia" w:eastAsia="楷体"/>
          <w:kern w:val="0"/>
          <w:sz w:val="24"/>
        </w:rPr>
        <w:t>．</w:t>
      </w:r>
      <w:r>
        <w:rPr>
          <w:rFonts w:hAnsi="楷体" w:eastAsia="楷体"/>
          <w:kern w:val="0"/>
          <w:sz w:val="24"/>
        </w:rPr>
        <w:t>大部分护理依赖</w:t>
      </w:r>
      <w:r>
        <w:rPr>
          <w:rFonts w:eastAsia="楷体"/>
          <w:kern w:val="0"/>
          <w:sz w:val="24"/>
        </w:rPr>
        <w:t xml:space="preserve">: </w:t>
      </w:r>
      <w:r>
        <w:rPr>
          <w:rFonts w:hAnsi="楷体" w:eastAsia="楷体"/>
          <w:kern w:val="0"/>
          <w:sz w:val="24"/>
        </w:rPr>
        <w:t>指生活大部分不能自理，上述五项中三项需要护理。</w:t>
      </w:r>
    </w:p>
    <w:p>
      <w:pPr>
        <w:spacing w:line="240" w:lineRule="exact"/>
        <w:ind w:firstLine="480" w:firstLineChars="200"/>
        <w:rPr>
          <w:rFonts w:eastAsia="楷体"/>
        </w:rPr>
      </w:pPr>
      <w:r>
        <w:rPr>
          <w:rFonts w:eastAsia="楷体"/>
          <w:kern w:val="0"/>
          <w:sz w:val="24"/>
        </w:rPr>
        <w:t>3</w:t>
      </w:r>
      <w:r>
        <w:rPr>
          <w:rFonts w:hint="eastAsia" w:eastAsia="楷体"/>
          <w:kern w:val="0"/>
          <w:sz w:val="24"/>
        </w:rPr>
        <w:t>．</w:t>
      </w:r>
      <w:r>
        <w:rPr>
          <w:rFonts w:hAnsi="楷体" w:eastAsia="楷体"/>
          <w:kern w:val="0"/>
          <w:sz w:val="24"/>
        </w:rPr>
        <w:t>部分护理依赖</w:t>
      </w:r>
      <w:r>
        <w:rPr>
          <w:rFonts w:eastAsia="楷体"/>
          <w:kern w:val="0"/>
          <w:sz w:val="24"/>
        </w:rPr>
        <w:t xml:space="preserve">: </w:t>
      </w:r>
      <w:r>
        <w:rPr>
          <w:rFonts w:hAnsi="楷体" w:eastAsia="楷体"/>
          <w:kern w:val="0"/>
          <w:sz w:val="24"/>
        </w:rPr>
        <w:t>指生活部分不能自理，上述五项中一项需要护理。</w:t>
      </w:r>
    </w:p>
    <w:p>
      <w:pPr>
        <w:rPr>
          <w:rFonts w:eastAsia="楷体"/>
        </w:rPr>
      </w:pPr>
    </w:p>
    <w:p>
      <w:pPr>
        <w:rPr>
          <w:rFonts w:hint="eastAsia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hint="eastAsia"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tbl>
      <w:tblPr>
        <w:tblStyle w:val="6"/>
        <w:tblW w:w="10065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252"/>
        <w:gridCol w:w="468"/>
        <w:gridCol w:w="45"/>
        <w:gridCol w:w="495"/>
        <w:gridCol w:w="1044"/>
        <w:gridCol w:w="36"/>
        <w:gridCol w:w="990"/>
        <w:gridCol w:w="425"/>
        <w:gridCol w:w="576"/>
        <w:gridCol w:w="144"/>
        <w:gridCol w:w="540"/>
        <w:gridCol w:w="535"/>
        <w:gridCol w:w="536"/>
        <w:gridCol w:w="291"/>
        <w:gridCol w:w="100"/>
        <w:gridCol w:w="565"/>
        <w:gridCol w:w="487"/>
        <w:gridCol w:w="7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65" w:type="dxa"/>
            <w:gridSpan w:val="20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南通市定点</w:t>
            </w:r>
            <w:r>
              <w:rPr>
                <w:rFonts w:ascii="黑体" w:hAnsi="宋体" w:eastAsia="黑体" w:cs="宋体"/>
                <w:kern w:val="0"/>
                <w:sz w:val="32"/>
                <w:szCs w:val="32"/>
              </w:rPr>
              <w:t>护理院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医疗保险参保人员入院评估表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kern w:val="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kern w:val="0"/>
                <w:szCs w:val="21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kern w:val="0"/>
                <w:szCs w:val="21"/>
              </w:rPr>
              <w:t>出生年月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kern w:val="0"/>
                <w:szCs w:val="21"/>
              </w:rPr>
              <w:t>婚姻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kern w:val="0"/>
                <w:szCs w:val="21"/>
              </w:rPr>
              <w:t>　</w:t>
            </w: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kern w:val="0"/>
                <w:szCs w:val="21"/>
              </w:rPr>
              <w:t>住址</w:t>
            </w:r>
          </w:p>
        </w:tc>
        <w:tc>
          <w:tcPr>
            <w:tcW w:w="18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5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kern w:val="0"/>
                <w:szCs w:val="21"/>
              </w:rPr>
              <w:t>监护人（亲属）姓名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kern w:val="0"/>
                <w:szCs w:val="21"/>
              </w:rPr>
              <w:t>与患者关系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1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kern w:val="0"/>
                <w:szCs w:val="21"/>
              </w:rPr>
              <w:t>联系电话</w:t>
            </w:r>
          </w:p>
        </w:tc>
        <w:tc>
          <w:tcPr>
            <w:tcW w:w="18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00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kern w:val="0"/>
                <w:szCs w:val="21"/>
              </w:rPr>
              <w:t>过去史、家族史、手术史、药物过敏史（阳性记录）：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0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6" w:firstLineChars="98"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T</w:t>
            </w:r>
            <w:r>
              <w:rPr>
                <w:rFonts w:hAnsi="仿宋" w:eastAsia="仿宋"/>
                <w:kern w:val="0"/>
                <w:szCs w:val="21"/>
              </w:rPr>
              <w:t>：</w:t>
            </w:r>
            <w:r>
              <w:rPr>
                <w:rFonts w:eastAsia="仿宋"/>
                <w:kern w:val="0"/>
                <w:szCs w:val="21"/>
              </w:rPr>
              <w:t xml:space="preserve">         </w:t>
            </w:r>
            <w:r>
              <w:rPr>
                <w:rFonts w:hAnsi="仿宋" w:eastAsia="仿宋"/>
                <w:kern w:val="0"/>
                <w:szCs w:val="21"/>
              </w:rPr>
              <w:t>℃</w:t>
            </w:r>
          </w:p>
        </w:tc>
        <w:tc>
          <w:tcPr>
            <w:tcW w:w="205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6" w:firstLineChars="98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P</w:t>
            </w:r>
            <w:r>
              <w:rPr>
                <w:rFonts w:hAnsi="仿宋" w:eastAsia="仿宋"/>
                <w:kern w:val="0"/>
                <w:szCs w:val="21"/>
              </w:rPr>
              <w:t>：</w:t>
            </w:r>
            <w:r>
              <w:rPr>
                <w:rFonts w:eastAsia="仿宋"/>
                <w:kern w:val="0"/>
                <w:szCs w:val="21"/>
              </w:rPr>
              <w:t xml:space="preserve">      </w:t>
            </w:r>
            <w:r>
              <w:rPr>
                <w:rFonts w:hAnsi="仿宋" w:eastAsia="仿宋"/>
                <w:kern w:val="0"/>
                <w:szCs w:val="21"/>
              </w:rPr>
              <w:t>次</w:t>
            </w:r>
            <w:r>
              <w:rPr>
                <w:rFonts w:eastAsia="仿宋"/>
                <w:kern w:val="0"/>
                <w:szCs w:val="21"/>
              </w:rPr>
              <w:t>/</w:t>
            </w:r>
            <w:r>
              <w:rPr>
                <w:rFonts w:hAnsi="仿宋" w:eastAsia="仿宋"/>
                <w:kern w:val="0"/>
                <w:szCs w:val="21"/>
              </w:rPr>
              <w:t>分</w:t>
            </w:r>
          </w:p>
        </w:tc>
        <w:tc>
          <w:tcPr>
            <w:tcW w:w="202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06" w:firstLineChars="98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b/>
                <w:bCs/>
                <w:kern w:val="0"/>
                <w:szCs w:val="21"/>
              </w:rPr>
              <w:t>R</w:t>
            </w:r>
            <w:r>
              <w:rPr>
                <w:rFonts w:hAnsi="仿宋" w:eastAsia="仿宋"/>
                <w:kern w:val="0"/>
                <w:szCs w:val="21"/>
              </w:rPr>
              <w:t>：</w:t>
            </w:r>
            <w:r>
              <w:rPr>
                <w:rFonts w:eastAsia="仿宋"/>
                <w:kern w:val="0"/>
                <w:szCs w:val="21"/>
              </w:rPr>
              <w:t xml:space="preserve">      </w:t>
            </w:r>
            <w:r>
              <w:rPr>
                <w:rFonts w:hAnsi="仿宋" w:eastAsia="仿宋"/>
                <w:kern w:val="0"/>
                <w:szCs w:val="21"/>
              </w:rPr>
              <w:t>次</w:t>
            </w:r>
            <w:r>
              <w:rPr>
                <w:rFonts w:eastAsia="仿宋"/>
                <w:kern w:val="0"/>
                <w:szCs w:val="21"/>
              </w:rPr>
              <w:t>/</w:t>
            </w:r>
            <w:r>
              <w:rPr>
                <w:rFonts w:hAnsi="仿宋" w:eastAsia="仿宋"/>
                <w:kern w:val="0"/>
                <w:szCs w:val="21"/>
              </w:rPr>
              <w:t>分</w:t>
            </w:r>
          </w:p>
        </w:tc>
        <w:tc>
          <w:tcPr>
            <w:tcW w:w="214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 </w:t>
            </w:r>
            <w:r>
              <w:rPr>
                <w:rFonts w:eastAsia="仿宋"/>
                <w:b/>
                <w:bCs/>
                <w:kern w:val="0"/>
                <w:szCs w:val="21"/>
              </w:rPr>
              <w:t>BP</w:t>
            </w:r>
            <w:r>
              <w:rPr>
                <w:rFonts w:eastAsia="仿宋"/>
                <w:kern w:val="0"/>
                <w:szCs w:val="21"/>
              </w:rPr>
              <w:t xml:space="preserve">   /   mmHg</w:t>
            </w:r>
          </w:p>
        </w:tc>
        <w:tc>
          <w:tcPr>
            <w:tcW w:w="17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 xml:space="preserve"> </w:t>
            </w:r>
            <w:r>
              <w:rPr>
                <w:rFonts w:hAnsi="仿宋" w:eastAsia="仿宋"/>
                <w:b/>
                <w:bCs/>
                <w:kern w:val="0"/>
                <w:szCs w:val="21"/>
              </w:rPr>
              <w:t>体重</w:t>
            </w:r>
            <w:r>
              <w:rPr>
                <w:rFonts w:hAnsi="仿宋" w:eastAsia="仿宋"/>
                <w:kern w:val="0"/>
                <w:szCs w:val="21"/>
              </w:rPr>
              <w:t>：</w:t>
            </w:r>
            <w:r>
              <w:rPr>
                <w:rFonts w:eastAsia="仿宋"/>
                <w:kern w:val="0"/>
                <w:szCs w:val="21"/>
              </w:rPr>
              <w:t xml:space="preserve">      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13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全身营养状况</w:t>
            </w:r>
            <w:r>
              <w:rPr>
                <w:rFonts w:hAnsi="仿宋" w:eastAsia="仿宋"/>
                <w:kern w:val="0"/>
                <w:szCs w:val="21"/>
              </w:rPr>
              <w:t>：良好</w:t>
            </w:r>
            <w:r>
              <w:rPr>
                <w:rFonts w:eastAsia="仿宋"/>
                <w:kern w:val="0"/>
                <w:szCs w:val="21"/>
              </w:rPr>
              <w:t xml:space="preserve"> </w:t>
            </w:r>
            <w:r>
              <w:rPr>
                <w:rFonts w:hAnsi="仿宋" w:eastAsia="仿宋"/>
                <w:kern w:val="0"/>
                <w:szCs w:val="21"/>
              </w:rPr>
              <w:t>中等</w:t>
            </w:r>
            <w:r>
              <w:rPr>
                <w:rFonts w:eastAsia="仿宋"/>
                <w:kern w:val="0"/>
                <w:szCs w:val="21"/>
              </w:rPr>
              <w:t xml:space="preserve"> </w:t>
            </w:r>
            <w:r>
              <w:rPr>
                <w:rFonts w:hAnsi="仿宋" w:eastAsia="仿宋"/>
                <w:kern w:val="0"/>
                <w:szCs w:val="21"/>
              </w:rPr>
              <w:t>不良</w:t>
            </w:r>
            <w:r>
              <w:rPr>
                <w:rFonts w:eastAsia="仿宋"/>
                <w:kern w:val="0"/>
                <w:szCs w:val="21"/>
              </w:rPr>
              <w:t xml:space="preserve"> </w:t>
            </w:r>
            <w:r>
              <w:rPr>
                <w:rFonts w:hAnsi="仿宋" w:eastAsia="仿宋"/>
                <w:kern w:val="0"/>
                <w:szCs w:val="21"/>
              </w:rPr>
              <w:t>肥胖</w:t>
            </w:r>
            <w:r>
              <w:rPr>
                <w:rFonts w:eastAsia="仿宋"/>
                <w:kern w:val="0"/>
                <w:szCs w:val="21"/>
              </w:rPr>
              <w:t xml:space="preserve"> </w:t>
            </w:r>
            <w:r>
              <w:rPr>
                <w:rFonts w:hAnsi="仿宋" w:eastAsia="仿宋"/>
                <w:kern w:val="0"/>
                <w:szCs w:val="21"/>
              </w:rPr>
              <w:t>消瘦</w:t>
            </w:r>
            <w:r>
              <w:rPr>
                <w:rFonts w:eastAsia="仿宋"/>
                <w:kern w:val="0"/>
                <w:szCs w:val="21"/>
              </w:rPr>
              <w:t xml:space="preserve"> </w:t>
            </w:r>
            <w:r>
              <w:rPr>
                <w:rFonts w:hAnsi="仿宋" w:eastAsia="仿宋"/>
                <w:kern w:val="0"/>
                <w:szCs w:val="21"/>
              </w:rPr>
              <w:t>恶病质</w:t>
            </w:r>
          </w:p>
        </w:tc>
        <w:tc>
          <w:tcPr>
            <w:tcW w:w="493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皮肤黏膜：</w:t>
            </w:r>
            <w:r>
              <w:rPr>
                <w:rFonts w:eastAsia="仿宋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hAnsi="仿宋" w:eastAsia="仿宋"/>
                <w:kern w:val="0"/>
                <w:szCs w:val="21"/>
              </w:rPr>
              <w:t>正常</w:t>
            </w:r>
            <w:r>
              <w:rPr>
                <w:rFonts w:eastAsia="仿宋"/>
                <w:kern w:val="0"/>
                <w:szCs w:val="21"/>
              </w:rPr>
              <w:t xml:space="preserve">   </w:t>
            </w:r>
            <w:r>
              <w:rPr>
                <w:rFonts w:hAnsi="仿宋" w:eastAsia="仿宋"/>
                <w:kern w:val="0"/>
                <w:szCs w:val="21"/>
              </w:rPr>
              <w:t>黄染</w:t>
            </w:r>
            <w:r>
              <w:rPr>
                <w:rFonts w:eastAsia="仿宋"/>
                <w:kern w:val="0"/>
                <w:szCs w:val="21"/>
              </w:rPr>
              <w:t xml:space="preserve">   </w:t>
            </w:r>
            <w:r>
              <w:rPr>
                <w:rFonts w:hAnsi="仿宋" w:eastAsia="仿宋"/>
                <w:kern w:val="0"/>
                <w:szCs w:val="21"/>
              </w:rPr>
              <w:t>紫绀水肿</w:t>
            </w:r>
            <w:r>
              <w:rPr>
                <w:rFonts w:eastAsia="仿宋"/>
                <w:kern w:val="0"/>
                <w:szCs w:val="21"/>
              </w:rPr>
              <w:t xml:space="preserve">   </w:t>
            </w:r>
            <w:r>
              <w:rPr>
                <w:rFonts w:hAnsi="仿宋" w:eastAsia="仿宋"/>
                <w:kern w:val="0"/>
                <w:szCs w:val="21"/>
              </w:rPr>
              <w:t>潮红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13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口腔</w:t>
            </w:r>
            <w:r>
              <w:rPr>
                <w:rFonts w:hAnsi="仿宋" w:eastAsia="仿宋"/>
                <w:kern w:val="0"/>
                <w:szCs w:val="21"/>
              </w:rPr>
              <w:t>：</w:t>
            </w:r>
            <w:r>
              <w:rPr>
                <w:rFonts w:eastAsia="仿宋"/>
                <w:kern w:val="0"/>
                <w:szCs w:val="21"/>
              </w:rPr>
              <w:t xml:space="preserve">     </w:t>
            </w:r>
            <w:r>
              <w:rPr>
                <w:rFonts w:hAnsi="仿宋" w:eastAsia="仿宋"/>
                <w:kern w:val="0"/>
                <w:szCs w:val="21"/>
              </w:rPr>
              <w:t>正常</w:t>
            </w:r>
            <w:r>
              <w:rPr>
                <w:rFonts w:eastAsia="仿宋"/>
                <w:kern w:val="0"/>
                <w:szCs w:val="21"/>
              </w:rPr>
              <w:t xml:space="preserve">    </w:t>
            </w:r>
            <w:r>
              <w:rPr>
                <w:rFonts w:hAnsi="仿宋" w:eastAsia="仿宋"/>
                <w:kern w:val="0"/>
                <w:szCs w:val="21"/>
              </w:rPr>
              <w:t>溃疡</w:t>
            </w:r>
            <w:r>
              <w:rPr>
                <w:rFonts w:eastAsia="仿宋"/>
                <w:kern w:val="0"/>
                <w:szCs w:val="21"/>
              </w:rPr>
              <w:t xml:space="preserve">    </w:t>
            </w:r>
            <w:r>
              <w:rPr>
                <w:rFonts w:hAnsi="仿宋" w:eastAsia="仿宋"/>
                <w:kern w:val="0"/>
                <w:szCs w:val="21"/>
              </w:rPr>
              <w:t>假膜</w:t>
            </w:r>
          </w:p>
        </w:tc>
        <w:tc>
          <w:tcPr>
            <w:tcW w:w="493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伸舌</w:t>
            </w:r>
            <w:r>
              <w:rPr>
                <w:rFonts w:hAnsi="仿宋" w:eastAsia="仿宋"/>
                <w:kern w:val="0"/>
                <w:szCs w:val="21"/>
              </w:rPr>
              <w:t>：</w:t>
            </w:r>
            <w:r>
              <w:rPr>
                <w:rFonts w:eastAsia="仿宋"/>
                <w:kern w:val="0"/>
                <w:szCs w:val="21"/>
              </w:rPr>
              <w:t xml:space="preserve">  </w:t>
            </w:r>
            <w:r>
              <w:rPr>
                <w:rFonts w:hAnsi="仿宋" w:eastAsia="仿宋"/>
                <w:kern w:val="0"/>
                <w:szCs w:val="21"/>
              </w:rPr>
              <w:t>居中</w:t>
            </w:r>
            <w:r>
              <w:rPr>
                <w:rFonts w:eastAsia="仿宋"/>
                <w:kern w:val="0"/>
                <w:szCs w:val="21"/>
              </w:rPr>
              <w:t xml:space="preserve">    </w:t>
            </w:r>
            <w:r>
              <w:rPr>
                <w:rFonts w:hAnsi="仿宋" w:eastAsia="仿宋"/>
                <w:kern w:val="0"/>
                <w:szCs w:val="21"/>
              </w:rPr>
              <w:t>左偏</w:t>
            </w:r>
            <w:r>
              <w:rPr>
                <w:rFonts w:eastAsia="仿宋"/>
                <w:kern w:val="0"/>
                <w:szCs w:val="21"/>
              </w:rPr>
              <w:t xml:space="preserve">    </w:t>
            </w:r>
            <w:r>
              <w:rPr>
                <w:rFonts w:hAnsi="仿宋" w:eastAsia="仿宋"/>
                <w:kern w:val="0"/>
                <w:szCs w:val="21"/>
              </w:rPr>
              <w:t>右偏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13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鼻唇沟</w:t>
            </w:r>
            <w:r>
              <w:rPr>
                <w:rFonts w:hAnsi="仿宋" w:eastAsia="仿宋"/>
                <w:kern w:val="0"/>
                <w:szCs w:val="21"/>
              </w:rPr>
              <w:t>：</w:t>
            </w:r>
            <w:r>
              <w:rPr>
                <w:rFonts w:eastAsia="仿宋"/>
                <w:kern w:val="0"/>
                <w:szCs w:val="21"/>
              </w:rPr>
              <w:t xml:space="preserve">   </w:t>
            </w:r>
            <w:r>
              <w:rPr>
                <w:rFonts w:hAnsi="仿宋" w:eastAsia="仿宋"/>
                <w:kern w:val="0"/>
                <w:szCs w:val="21"/>
              </w:rPr>
              <w:t>正常</w:t>
            </w:r>
            <w:r>
              <w:rPr>
                <w:rFonts w:eastAsia="仿宋"/>
                <w:kern w:val="0"/>
                <w:szCs w:val="21"/>
              </w:rPr>
              <w:t xml:space="preserve">    </w:t>
            </w:r>
            <w:r>
              <w:rPr>
                <w:rFonts w:hAnsi="仿宋" w:eastAsia="仿宋"/>
                <w:kern w:val="0"/>
                <w:szCs w:val="21"/>
              </w:rPr>
              <w:t>左变浅</w:t>
            </w:r>
            <w:r>
              <w:rPr>
                <w:rFonts w:eastAsia="仿宋"/>
                <w:kern w:val="0"/>
                <w:szCs w:val="21"/>
              </w:rPr>
              <w:t xml:space="preserve">     </w:t>
            </w:r>
            <w:r>
              <w:rPr>
                <w:rFonts w:hAnsi="仿宋" w:eastAsia="仿宋"/>
                <w:kern w:val="0"/>
                <w:szCs w:val="21"/>
              </w:rPr>
              <w:t>右变浅</w:t>
            </w:r>
          </w:p>
        </w:tc>
        <w:tc>
          <w:tcPr>
            <w:tcW w:w="493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牙龈</w:t>
            </w:r>
            <w:r>
              <w:rPr>
                <w:rFonts w:hAnsi="仿宋" w:eastAsia="仿宋"/>
                <w:kern w:val="0"/>
                <w:szCs w:val="21"/>
              </w:rPr>
              <w:t>：</w:t>
            </w:r>
            <w:r>
              <w:rPr>
                <w:rFonts w:eastAsia="仿宋"/>
                <w:kern w:val="0"/>
                <w:szCs w:val="21"/>
              </w:rPr>
              <w:t xml:space="preserve">  </w:t>
            </w:r>
            <w:r>
              <w:rPr>
                <w:rFonts w:hAnsi="仿宋" w:eastAsia="仿宋"/>
                <w:kern w:val="0"/>
                <w:szCs w:val="21"/>
              </w:rPr>
              <w:t>正常</w:t>
            </w:r>
            <w:r>
              <w:rPr>
                <w:rFonts w:eastAsia="仿宋"/>
                <w:kern w:val="0"/>
                <w:szCs w:val="21"/>
              </w:rPr>
              <w:t xml:space="preserve">    </w:t>
            </w:r>
            <w:r>
              <w:rPr>
                <w:rFonts w:hAnsi="仿宋" w:eastAsia="仿宋"/>
                <w:kern w:val="0"/>
                <w:szCs w:val="21"/>
              </w:rPr>
              <w:t>红肿</w:t>
            </w:r>
            <w:r>
              <w:rPr>
                <w:rFonts w:eastAsia="仿宋"/>
                <w:kern w:val="0"/>
                <w:szCs w:val="21"/>
              </w:rPr>
              <w:t xml:space="preserve">    </w:t>
            </w:r>
            <w:r>
              <w:rPr>
                <w:rFonts w:hAnsi="仿宋" w:eastAsia="仿宋"/>
                <w:kern w:val="0"/>
                <w:szCs w:val="21"/>
              </w:rPr>
              <w:t>出血</w:t>
            </w:r>
            <w:r>
              <w:rPr>
                <w:rFonts w:eastAsia="仿宋"/>
                <w:kern w:val="0"/>
                <w:szCs w:val="21"/>
              </w:rPr>
              <w:t xml:space="preserve">    </w:t>
            </w:r>
            <w:r>
              <w:rPr>
                <w:rFonts w:hAnsi="仿宋" w:eastAsia="仿宋"/>
                <w:kern w:val="0"/>
                <w:szCs w:val="21"/>
              </w:rPr>
              <w:t>溃疡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13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牙齿</w:t>
            </w:r>
            <w:r>
              <w:rPr>
                <w:rFonts w:hAnsi="仿宋" w:eastAsia="仿宋"/>
                <w:kern w:val="0"/>
                <w:szCs w:val="21"/>
              </w:rPr>
              <w:t>：</w:t>
            </w:r>
            <w:r>
              <w:rPr>
                <w:rFonts w:eastAsia="仿宋"/>
                <w:kern w:val="0"/>
                <w:szCs w:val="21"/>
              </w:rPr>
              <w:t xml:space="preserve">     </w:t>
            </w:r>
            <w:r>
              <w:rPr>
                <w:rFonts w:hAnsi="仿宋" w:eastAsia="仿宋"/>
                <w:kern w:val="0"/>
                <w:szCs w:val="21"/>
              </w:rPr>
              <w:t>龋齿</w:t>
            </w:r>
            <w:r>
              <w:rPr>
                <w:rFonts w:eastAsia="仿宋"/>
                <w:kern w:val="0"/>
                <w:szCs w:val="21"/>
              </w:rPr>
              <w:t xml:space="preserve">    </w:t>
            </w:r>
            <w:r>
              <w:rPr>
                <w:rFonts w:hAnsi="仿宋" w:eastAsia="仿宋"/>
                <w:kern w:val="0"/>
                <w:szCs w:val="21"/>
              </w:rPr>
              <w:t>缺齿</w:t>
            </w:r>
            <w:r>
              <w:rPr>
                <w:rFonts w:eastAsia="仿宋"/>
                <w:kern w:val="0"/>
                <w:szCs w:val="21"/>
              </w:rPr>
              <w:t xml:space="preserve">    </w:t>
            </w:r>
            <w:r>
              <w:rPr>
                <w:rFonts w:hAnsi="仿宋" w:eastAsia="仿宋"/>
                <w:kern w:val="0"/>
                <w:szCs w:val="21"/>
              </w:rPr>
              <w:t>假牙</w:t>
            </w:r>
          </w:p>
        </w:tc>
        <w:tc>
          <w:tcPr>
            <w:tcW w:w="493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食欲</w:t>
            </w:r>
            <w:r>
              <w:rPr>
                <w:rFonts w:hAnsi="仿宋" w:eastAsia="仿宋"/>
                <w:kern w:val="0"/>
                <w:szCs w:val="21"/>
              </w:rPr>
              <w:t>：</w:t>
            </w:r>
            <w:r>
              <w:rPr>
                <w:rFonts w:eastAsia="仿宋"/>
                <w:kern w:val="0"/>
                <w:szCs w:val="21"/>
              </w:rPr>
              <w:t xml:space="preserve">  </w:t>
            </w:r>
            <w:r>
              <w:rPr>
                <w:rFonts w:hAnsi="仿宋" w:eastAsia="仿宋"/>
                <w:kern w:val="0"/>
                <w:szCs w:val="21"/>
              </w:rPr>
              <w:t>正常</w:t>
            </w:r>
            <w:r>
              <w:rPr>
                <w:rFonts w:eastAsia="仿宋"/>
                <w:kern w:val="0"/>
                <w:szCs w:val="21"/>
              </w:rPr>
              <w:t xml:space="preserve">    </w:t>
            </w:r>
            <w:r>
              <w:rPr>
                <w:rFonts w:hAnsi="仿宋" w:eastAsia="仿宋"/>
                <w:kern w:val="0"/>
                <w:szCs w:val="21"/>
              </w:rPr>
              <w:t>减退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56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咀嚼困难</w:t>
            </w:r>
            <w:r>
              <w:rPr>
                <w:rFonts w:hAnsi="仿宋" w:eastAsia="仿宋"/>
                <w:kern w:val="0"/>
                <w:szCs w:val="21"/>
              </w:rPr>
              <w:t>：</w:t>
            </w:r>
            <w:r>
              <w:rPr>
                <w:rFonts w:eastAsia="仿宋"/>
                <w:kern w:val="0"/>
                <w:szCs w:val="21"/>
              </w:rPr>
              <w:t xml:space="preserve">  </w:t>
            </w:r>
            <w:r>
              <w:rPr>
                <w:rFonts w:hAnsi="仿宋" w:eastAsia="仿宋"/>
                <w:kern w:val="0"/>
                <w:szCs w:val="21"/>
              </w:rPr>
              <w:t>有</w:t>
            </w:r>
            <w:r>
              <w:rPr>
                <w:rFonts w:eastAsia="仿宋"/>
                <w:kern w:val="0"/>
                <w:szCs w:val="21"/>
              </w:rPr>
              <w:t xml:space="preserve">     </w:t>
            </w:r>
            <w:r>
              <w:rPr>
                <w:rFonts w:hAnsi="仿宋" w:eastAsia="仿宋"/>
                <w:kern w:val="0"/>
                <w:szCs w:val="21"/>
              </w:rPr>
              <w:t>无</w:t>
            </w:r>
          </w:p>
        </w:tc>
        <w:tc>
          <w:tcPr>
            <w:tcW w:w="256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吞咽困难</w:t>
            </w:r>
            <w:r>
              <w:rPr>
                <w:rFonts w:hAnsi="仿宋" w:eastAsia="仿宋"/>
                <w:kern w:val="0"/>
                <w:szCs w:val="21"/>
              </w:rPr>
              <w:t>：</w:t>
            </w:r>
            <w:r>
              <w:rPr>
                <w:rFonts w:eastAsia="仿宋"/>
                <w:kern w:val="0"/>
                <w:szCs w:val="21"/>
              </w:rPr>
              <w:t xml:space="preserve">   </w:t>
            </w:r>
            <w:r>
              <w:rPr>
                <w:rFonts w:hAnsi="仿宋" w:eastAsia="仿宋"/>
                <w:kern w:val="0"/>
                <w:szCs w:val="21"/>
              </w:rPr>
              <w:t>有</w:t>
            </w:r>
            <w:r>
              <w:rPr>
                <w:rFonts w:eastAsia="仿宋"/>
                <w:kern w:val="0"/>
                <w:szCs w:val="21"/>
              </w:rPr>
              <w:t xml:space="preserve">    </w:t>
            </w:r>
            <w:r>
              <w:rPr>
                <w:rFonts w:hAnsi="仿宋" w:eastAsia="仿宋"/>
                <w:kern w:val="0"/>
                <w:szCs w:val="21"/>
              </w:rPr>
              <w:t>无</w:t>
            </w:r>
          </w:p>
        </w:tc>
        <w:tc>
          <w:tcPr>
            <w:tcW w:w="493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b/>
                <w:kern w:val="0"/>
                <w:szCs w:val="21"/>
              </w:rPr>
              <w:t>睡眠：</w:t>
            </w:r>
            <w:r>
              <w:rPr>
                <w:rFonts w:eastAsia="仿宋"/>
                <w:b/>
                <w:kern w:val="0"/>
                <w:szCs w:val="21"/>
              </w:rPr>
              <w:t xml:space="preserve">  </w:t>
            </w:r>
            <w:r>
              <w:rPr>
                <w:rFonts w:hAnsi="仿宋" w:eastAsia="仿宋"/>
                <w:kern w:val="0"/>
                <w:szCs w:val="21"/>
              </w:rPr>
              <w:t>正常</w:t>
            </w:r>
            <w:r>
              <w:rPr>
                <w:rFonts w:eastAsia="仿宋"/>
                <w:kern w:val="0"/>
                <w:szCs w:val="21"/>
              </w:rPr>
              <w:t xml:space="preserve">   </w:t>
            </w:r>
            <w:r>
              <w:rPr>
                <w:rFonts w:hAnsi="仿宋" w:eastAsia="仿宋"/>
                <w:kern w:val="0"/>
                <w:szCs w:val="21"/>
              </w:rPr>
              <w:t>入睡困难</w:t>
            </w:r>
            <w:r>
              <w:rPr>
                <w:rFonts w:eastAsia="仿宋"/>
                <w:kern w:val="0"/>
                <w:szCs w:val="21"/>
              </w:rPr>
              <w:t xml:space="preserve">   </w:t>
            </w:r>
            <w:r>
              <w:rPr>
                <w:rFonts w:hAnsi="仿宋" w:eastAsia="仿宋"/>
                <w:kern w:val="0"/>
                <w:szCs w:val="21"/>
              </w:rPr>
              <w:t>早醒</w:t>
            </w:r>
            <w:r>
              <w:rPr>
                <w:rFonts w:eastAsia="仿宋"/>
                <w:kern w:val="0"/>
                <w:szCs w:val="21"/>
              </w:rPr>
              <w:t xml:space="preserve">   </w:t>
            </w:r>
            <w:r>
              <w:rPr>
                <w:rFonts w:hAnsi="仿宋" w:eastAsia="仿宋"/>
                <w:kern w:val="0"/>
                <w:szCs w:val="21"/>
              </w:rPr>
              <w:t>药物辅助睡眠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51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听力</w:t>
            </w:r>
            <w:r>
              <w:rPr>
                <w:rFonts w:eastAsia="仿宋"/>
                <w:kern w:val="0"/>
                <w:szCs w:val="21"/>
              </w:rPr>
              <w:t xml:space="preserve">:   </w:t>
            </w:r>
            <w:r>
              <w:rPr>
                <w:rFonts w:hAnsi="仿宋" w:eastAsia="仿宋"/>
                <w:kern w:val="0"/>
                <w:szCs w:val="21"/>
              </w:rPr>
              <w:t>正常</w:t>
            </w:r>
            <w:r>
              <w:rPr>
                <w:rFonts w:eastAsia="仿宋"/>
                <w:kern w:val="0"/>
                <w:szCs w:val="21"/>
              </w:rPr>
              <w:t xml:space="preserve">      </w:t>
            </w:r>
            <w:r>
              <w:rPr>
                <w:rFonts w:hAnsi="仿宋" w:eastAsia="仿宋"/>
                <w:kern w:val="0"/>
                <w:szCs w:val="21"/>
              </w:rPr>
              <w:t>减退</w:t>
            </w:r>
            <w:r>
              <w:rPr>
                <w:rFonts w:eastAsia="仿宋"/>
                <w:kern w:val="0"/>
                <w:szCs w:val="21"/>
              </w:rPr>
              <w:t xml:space="preserve">      </w:t>
            </w:r>
            <w:r>
              <w:rPr>
                <w:rFonts w:hAnsi="仿宋" w:eastAsia="仿宋"/>
                <w:kern w:val="0"/>
                <w:szCs w:val="21"/>
              </w:rPr>
              <w:t>失聪</w:t>
            </w:r>
          </w:p>
        </w:tc>
        <w:tc>
          <w:tcPr>
            <w:tcW w:w="49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褥疮</w:t>
            </w:r>
            <w:r>
              <w:rPr>
                <w:rFonts w:hAnsi="仿宋" w:eastAsia="仿宋"/>
                <w:kern w:val="0"/>
                <w:szCs w:val="21"/>
              </w:rPr>
              <w:t>：</w:t>
            </w:r>
            <w:r>
              <w:rPr>
                <w:rFonts w:eastAsia="仿宋"/>
                <w:kern w:val="0"/>
                <w:szCs w:val="21"/>
              </w:rPr>
              <w:t xml:space="preserve">  </w:t>
            </w:r>
            <w:r>
              <w:rPr>
                <w:rFonts w:hAnsi="仿宋" w:eastAsia="仿宋"/>
                <w:kern w:val="0"/>
                <w:szCs w:val="21"/>
              </w:rPr>
              <w:t>无</w:t>
            </w:r>
          </w:p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kern w:val="0"/>
                <w:szCs w:val="21"/>
              </w:rPr>
              <w:t>部位：</w:t>
            </w:r>
          </w:p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kern w:val="0"/>
                <w:szCs w:val="21"/>
              </w:rPr>
              <w:t>大小：</w:t>
            </w:r>
            <w:r>
              <w:rPr>
                <w:rFonts w:eastAsia="仿宋"/>
                <w:kern w:val="0"/>
                <w:szCs w:val="21"/>
              </w:rPr>
              <w:t xml:space="preserve">        ×        cm     </w:t>
            </w:r>
            <w:r>
              <w:rPr>
                <w:rFonts w:hAnsi="仿宋" w:eastAsia="仿宋"/>
                <w:kern w:val="0"/>
                <w:szCs w:val="21"/>
              </w:rPr>
              <w:t>深度</w:t>
            </w:r>
            <w:r>
              <w:rPr>
                <w:rFonts w:eastAsia="仿宋"/>
                <w:kern w:val="0"/>
                <w:szCs w:val="21"/>
              </w:rPr>
              <w:t xml:space="preserve">         cm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13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视力</w:t>
            </w:r>
            <w:r>
              <w:rPr>
                <w:rFonts w:eastAsia="仿宋"/>
                <w:kern w:val="0"/>
                <w:szCs w:val="21"/>
              </w:rPr>
              <w:t xml:space="preserve">:   </w:t>
            </w:r>
            <w:r>
              <w:rPr>
                <w:rFonts w:hAnsi="仿宋" w:eastAsia="仿宋"/>
                <w:kern w:val="0"/>
                <w:szCs w:val="21"/>
              </w:rPr>
              <w:t>正常</w:t>
            </w:r>
            <w:r>
              <w:rPr>
                <w:rFonts w:eastAsia="仿宋"/>
                <w:kern w:val="0"/>
                <w:szCs w:val="21"/>
              </w:rPr>
              <w:t xml:space="preserve">      </w:t>
            </w:r>
            <w:r>
              <w:rPr>
                <w:rFonts w:hAnsi="仿宋" w:eastAsia="仿宋"/>
                <w:kern w:val="0"/>
                <w:szCs w:val="21"/>
              </w:rPr>
              <w:t>下降</w:t>
            </w:r>
            <w:r>
              <w:rPr>
                <w:rFonts w:eastAsia="仿宋"/>
                <w:kern w:val="0"/>
                <w:szCs w:val="21"/>
              </w:rPr>
              <w:t xml:space="preserve">      </w:t>
            </w:r>
            <w:r>
              <w:rPr>
                <w:rFonts w:hAnsi="仿宋" w:eastAsia="仿宋"/>
                <w:kern w:val="0"/>
                <w:szCs w:val="21"/>
              </w:rPr>
              <w:t>失明</w:t>
            </w:r>
          </w:p>
        </w:tc>
        <w:tc>
          <w:tcPr>
            <w:tcW w:w="22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肌力：</w:t>
            </w:r>
            <w:r>
              <w:rPr>
                <w:rFonts w:eastAsia="仿宋"/>
                <w:kern w:val="0"/>
                <w:szCs w:val="21"/>
              </w:rPr>
              <w:t>0</w:t>
            </w:r>
            <w:r>
              <w:rPr>
                <w:rFonts w:hAnsi="仿宋" w:eastAsia="仿宋"/>
                <w:kern w:val="0"/>
                <w:szCs w:val="21"/>
              </w:rPr>
              <w:t>级</w:t>
            </w:r>
            <w:r>
              <w:rPr>
                <w:rFonts w:eastAsia="仿宋"/>
                <w:kern w:val="0"/>
                <w:szCs w:val="21"/>
              </w:rPr>
              <w:t xml:space="preserve"> </w:t>
            </w:r>
            <w:r>
              <w:rPr>
                <w:rFonts w:hAnsi="仿宋" w:eastAsia="仿宋"/>
                <w:kern w:val="0"/>
                <w:szCs w:val="21"/>
              </w:rPr>
              <w:t>Ⅰ级</w:t>
            </w:r>
            <w:r>
              <w:rPr>
                <w:rFonts w:eastAsia="仿宋"/>
                <w:kern w:val="0"/>
                <w:szCs w:val="21"/>
              </w:rPr>
              <w:t xml:space="preserve"> </w:t>
            </w:r>
            <w:r>
              <w:rPr>
                <w:rFonts w:hAnsi="仿宋" w:eastAsia="仿宋"/>
                <w:kern w:val="0"/>
                <w:szCs w:val="21"/>
              </w:rPr>
              <w:t>Ⅱ级</w:t>
            </w:r>
            <w:r>
              <w:rPr>
                <w:rFonts w:eastAsia="仿宋"/>
                <w:kern w:val="0"/>
                <w:szCs w:val="21"/>
              </w:rPr>
              <w:t xml:space="preserve">  </w:t>
            </w:r>
            <w:r>
              <w:rPr>
                <w:rFonts w:hAnsi="仿宋" w:eastAsia="仿宋"/>
                <w:kern w:val="0"/>
                <w:szCs w:val="21"/>
              </w:rPr>
              <w:t>Ⅲ级</w:t>
            </w:r>
            <w:r>
              <w:rPr>
                <w:rFonts w:eastAsia="仿宋"/>
                <w:kern w:val="0"/>
                <w:szCs w:val="21"/>
              </w:rPr>
              <w:t xml:space="preserve">  </w:t>
            </w:r>
            <w:r>
              <w:rPr>
                <w:rFonts w:hAnsi="仿宋" w:eastAsia="仿宋"/>
                <w:kern w:val="0"/>
                <w:szCs w:val="21"/>
              </w:rPr>
              <w:t>Ⅳ级</w:t>
            </w:r>
            <w:r>
              <w:rPr>
                <w:rFonts w:eastAsia="仿宋"/>
                <w:kern w:val="0"/>
                <w:szCs w:val="21"/>
              </w:rPr>
              <w:t xml:space="preserve">  </w:t>
            </w:r>
            <w:r>
              <w:rPr>
                <w:rFonts w:hAnsi="仿宋" w:eastAsia="仿宋"/>
                <w:kern w:val="0"/>
                <w:szCs w:val="21"/>
              </w:rPr>
              <w:t>Ⅴ级</w:t>
            </w:r>
          </w:p>
        </w:tc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kern w:val="0"/>
                <w:szCs w:val="21"/>
              </w:rPr>
              <w:t>上</w:t>
            </w: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kern w:val="0"/>
                <w:szCs w:val="21"/>
              </w:rPr>
              <w:t>左：</w:t>
            </w:r>
          </w:p>
        </w:tc>
        <w:tc>
          <w:tcPr>
            <w:tcW w:w="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kern w:val="0"/>
                <w:szCs w:val="21"/>
              </w:rPr>
              <w:t>下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kern w:val="0"/>
                <w:szCs w:val="21"/>
              </w:rPr>
              <w:t>左：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130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222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95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kern w:val="0"/>
                <w:szCs w:val="21"/>
              </w:rPr>
              <w:t>右：</w:t>
            </w:r>
          </w:p>
        </w:tc>
        <w:tc>
          <w:tcPr>
            <w:tcW w:w="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kern w:val="0"/>
                <w:szCs w:val="21"/>
              </w:rPr>
              <w:t>右：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13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意识</w:t>
            </w:r>
            <w:r>
              <w:rPr>
                <w:rFonts w:hAnsi="仿宋" w:eastAsia="仿宋"/>
                <w:kern w:val="0"/>
                <w:szCs w:val="21"/>
              </w:rPr>
              <w:t>：</w:t>
            </w:r>
            <w:r>
              <w:rPr>
                <w:rFonts w:eastAsia="仿宋"/>
                <w:kern w:val="0"/>
                <w:szCs w:val="21"/>
              </w:rPr>
              <w:t xml:space="preserve">   </w:t>
            </w:r>
            <w:r>
              <w:rPr>
                <w:rFonts w:hAnsi="仿宋" w:eastAsia="仿宋"/>
                <w:kern w:val="0"/>
                <w:szCs w:val="21"/>
              </w:rPr>
              <w:t>清楚</w:t>
            </w:r>
            <w:r>
              <w:rPr>
                <w:rFonts w:eastAsia="仿宋"/>
                <w:kern w:val="0"/>
                <w:szCs w:val="21"/>
              </w:rPr>
              <w:t xml:space="preserve">    </w:t>
            </w:r>
            <w:r>
              <w:rPr>
                <w:rFonts w:hAnsi="仿宋" w:eastAsia="仿宋"/>
                <w:kern w:val="0"/>
                <w:szCs w:val="21"/>
              </w:rPr>
              <w:t>模糊</w:t>
            </w:r>
            <w:r>
              <w:rPr>
                <w:rFonts w:eastAsia="仿宋"/>
                <w:kern w:val="0"/>
                <w:szCs w:val="21"/>
              </w:rPr>
              <w:t xml:space="preserve">    </w:t>
            </w:r>
            <w:r>
              <w:rPr>
                <w:rFonts w:hAnsi="仿宋" w:eastAsia="仿宋"/>
                <w:kern w:val="0"/>
                <w:szCs w:val="21"/>
              </w:rPr>
              <w:t>嗜睡</w:t>
            </w:r>
            <w:r>
              <w:rPr>
                <w:rFonts w:eastAsia="仿宋"/>
                <w:kern w:val="0"/>
                <w:szCs w:val="21"/>
              </w:rPr>
              <w:t xml:space="preserve">    </w:t>
            </w:r>
            <w:r>
              <w:rPr>
                <w:rFonts w:hAnsi="仿宋" w:eastAsia="仿宋"/>
                <w:kern w:val="0"/>
                <w:szCs w:val="21"/>
              </w:rPr>
              <w:t>烦躁</w:t>
            </w:r>
            <w:r>
              <w:rPr>
                <w:rFonts w:eastAsia="仿宋"/>
                <w:kern w:val="0"/>
                <w:szCs w:val="21"/>
              </w:rPr>
              <w:t xml:space="preserve">    </w:t>
            </w:r>
            <w:r>
              <w:rPr>
                <w:rFonts w:hAnsi="仿宋" w:eastAsia="仿宋"/>
                <w:kern w:val="0"/>
                <w:szCs w:val="21"/>
              </w:rPr>
              <w:t>昏迷</w:t>
            </w:r>
          </w:p>
        </w:tc>
        <w:tc>
          <w:tcPr>
            <w:tcW w:w="493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表情</w:t>
            </w:r>
            <w:r>
              <w:rPr>
                <w:rFonts w:hAnsi="仿宋" w:eastAsia="仿宋"/>
                <w:kern w:val="0"/>
                <w:szCs w:val="21"/>
              </w:rPr>
              <w:t>：</w:t>
            </w:r>
            <w:r>
              <w:rPr>
                <w:rFonts w:eastAsia="仿宋"/>
                <w:kern w:val="0"/>
                <w:szCs w:val="21"/>
              </w:rPr>
              <w:t xml:space="preserve">    </w:t>
            </w:r>
            <w:r>
              <w:rPr>
                <w:rFonts w:hAnsi="仿宋" w:eastAsia="仿宋"/>
                <w:kern w:val="0"/>
                <w:szCs w:val="21"/>
              </w:rPr>
              <w:t>正常</w:t>
            </w:r>
            <w:r>
              <w:rPr>
                <w:rFonts w:eastAsia="仿宋"/>
                <w:kern w:val="0"/>
                <w:szCs w:val="21"/>
              </w:rPr>
              <w:t xml:space="preserve">     </w:t>
            </w:r>
            <w:r>
              <w:rPr>
                <w:rFonts w:hAnsi="仿宋" w:eastAsia="仿宋"/>
                <w:kern w:val="0"/>
                <w:szCs w:val="21"/>
              </w:rPr>
              <w:t>冷漠</w:t>
            </w:r>
            <w:r>
              <w:rPr>
                <w:rFonts w:eastAsia="仿宋"/>
                <w:kern w:val="0"/>
                <w:szCs w:val="21"/>
              </w:rPr>
              <w:t xml:space="preserve">     </w:t>
            </w:r>
            <w:r>
              <w:rPr>
                <w:rFonts w:hAnsi="仿宋" w:eastAsia="仿宋"/>
                <w:kern w:val="0"/>
                <w:szCs w:val="21"/>
              </w:rPr>
              <w:t>痛苦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13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记忆力</w:t>
            </w:r>
            <w:r>
              <w:rPr>
                <w:rFonts w:hAnsi="仿宋" w:eastAsia="仿宋"/>
                <w:kern w:val="0"/>
                <w:szCs w:val="21"/>
              </w:rPr>
              <w:t>：</w:t>
            </w:r>
            <w:r>
              <w:rPr>
                <w:rFonts w:eastAsia="仿宋"/>
                <w:kern w:val="0"/>
                <w:szCs w:val="21"/>
              </w:rPr>
              <w:t xml:space="preserve"> </w:t>
            </w:r>
            <w:r>
              <w:rPr>
                <w:rFonts w:hAnsi="仿宋" w:eastAsia="仿宋"/>
                <w:kern w:val="0"/>
                <w:szCs w:val="21"/>
              </w:rPr>
              <w:t>良好</w:t>
            </w:r>
            <w:r>
              <w:rPr>
                <w:rFonts w:eastAsia="仿宋"/>
                <w:kern w:val="0"/>
                <w:szCs w:val="21"/>
              </w:rPr>
              <w:t xml:space="preserve">      </w:t>
            </w:r>
            <w:r>
              <w:rPr>
                <w:rFonts w:hAnsi="仿宋" w:eastAsia="仿宋"/>
                <w:kern w:val="0"/>
                <w:szCs w:val="21"/>
              </w:rPr>
              <w:t>减退</w:t>
            </w:r>
          </w:p>
        </w:tc>
        <w:tc>
          <w:tcPr>
            <w:tcW w:w="493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情绪：</w:t>
            </w:r>
            <w:r>
              <w:rPr>
                <w:rFonts w:eastAsia="仿宋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hAnsi="仿宋" w:eastAsia="仿宋"/>
                <w:kern w:val="0"/>
                <w:szCs w:val="21"/>
              </w:rPr>
              <w:t>低落</w:t>
            </w:r>
            <w:r>
              <w:rPr>
                <w:rFonts w:eastAsia="仿宋"/>
                <w:kern w:val="0"/>
                <w:szCs w:val="21"/>
              </w:rPr>
              <w:t xml:space="preserve">        </w:t>
            </w:r>
            <w:r>
              <w:rPr>
                <w:rFonts w:hAnsi="仿宋" w:eastAsia="仿宋"/>
                <w:kern w:val="0"/>
                <w:szCs w:val="21"/>
              </w:rPr>
              <w:t>正常</w:t>
            </w:r>
            <w:r>
              <w:rPr>
                <w:rFonts w:eastAsia="仿宋"/>
                <w:kern w:val="0"/>
                <w:szCs w:val="21"/>
              </w:rPr>
              <w:t xml:space="preserve">        </w:t>
            </w:r>
            <w:r>
              <w:rPr>
                <w:rFonts w:hAnsi="仿宋" w:eastAsia="仿宋"/>
                <w:kern w:val="0"/>
                <w:szCs w:val="21"/>
              </w:rPr>
              <w:t>亢奋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13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表达能力：</w:t>
            </w:r>
            <w:r>
              <w:rPr>
                <w:rFonts w:hAnsi="仿宋" w:eastAsia="仿宋"/>
                <w:kern w:val="0"/>
                <w:szCs w:val="21"/>
              </w:rPr>
              <w:t>清晰表达</w:t>
            </w:r>
            <w:r>
              <w:rPr>
                <w:rFonts w:eastAsia="仿宋"/>
                <w:kern w:val="0"/>
                <w:szCs w:val="21"/>
              </w:rPr>
              <w:t xml:space="preserve">  </w:t>
            </w:r>
            <w:r>
              <w:rPr>
                <w:rFonts w:hAnsi="仿宋" w:eastAsia="仿宋"/>
                <w:kern w:val="0"/>
                <w:szCs w:val="21"/>
              </w:rPr>
              <w:t>含糊表达</w:t>
            </w:r>
            <w:r>
              <w:rPr>
                <w:rFonts w:eastAsia="仿宋"/>
                <w:kern w:val="0"/>
                <w:szCs w:val="21"/>
              </w:rPr>
              <w:t xml:space="preserve">  </w:t>
            </w:r>
            <w:r>
              <w:rPr>
                <w:rFonts w:hAnsi="仿宋" w:eastAsia="仿宋"/>
                <w:kern w:val="0"/>
                <w:szCs w:val="21"/>
              </w:rPr>
              <w:t>不能表达</w:t>
            </w:r>
          </w:p>
        </w:tc>
        <w:tc>
          <w:tcPr>
            <w:tcW w:w="493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理解能力</w:t>
            </w:r>
            <w:r>
              <w:rPr>
                <w:rFonts w:hAnsi="仿宋" w:eastAsia="仿宋"/>
                <w:kern w:val="0"/>
                <w:szCs w:val="21"/>
              </w:rPr>
              <w:t>：完全理解</w:t>
            </w:r>
            <w:r>
              <w:rPr>
                <w:rFonts w:eastAsia="仿宋"/>
                <w:kern w:val="0"/>
                <w:szCs w:val="21"/>
              </w:rPr>
              <w:t xml:space="preserve">    </w:t>
            </w:r>
            <w:r>
              <w:rPr>
                <w:rFonts w:hAnsi="仿宋" w:eastAsia="仿宋"/>
                <w:kern w:val="0"/>
                <w:szCs w:val="21"/>
              </w:rPr>
              <w:t>部分理解</w:t>
            </w:r>
            <w:r>
              <w:rPr>
                <w:rFonts w:eastAsia="仿宋"/>
                <w:kern w:val="0"/>
                <w:szCs w:val="21"/>
              </w:rPr>
              <w:t xml:space="preserve">    </w:t>
            </w:r>
            <w:r>
              <w:rPr>
                <w:rFonts w:hAnsi="仿宋" w:eastAsia="仿宋"/>
                <w:kern w:val="0"/>
                <w:szCs w:val="21"/>
              </w:rPr>
              <w:t>无法理解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13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行为症状：</w:t>
            </w:r>
            <w:r>
              <w:rPr>
                <w:rFonts w:eastAsia="仿宋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hAnsi="仿宋" w:eastAsia="仿宋"/>
                <w:kern w:val="0"/>
                <w:szCs w:val="21"/>
              </w:rPr>
              <w:t>游荡</w:t>
            </w:r>
            <w:r>
              <w:rPr>
                <w:rFonts w:eastAsia="仿宋"/>
                <w:kern w:val="0"/>
                <w:szCs w:val="21"/>
              </w:rPr>
              <w:t xml:space="preserve">     </w:t>
            </w:r>
            <w:r>
              <w:rPr>
                <w:rFonts w:hAnsi="仿宋" w:eastAsia="仿宋"/>
                <w:kern w:val="0"/>
                <w:szCs w:val="21"/>
              </w:rPr>
              <w:t>言语粗鲁</w:t>
            </w:r>
            <w:r>
              <w:rPr>
                <w:rFonts w:eastAsia="仿宋"/>
                <w:kern w:val="0"/>
                <w:szCs w:val="21"/>
              </w:rPr>
              <w:t xml:space="preserve">      </w:t>
            </w:r>
            <w:r>
              <w:rPr>
                <w:rFonts w:hAnsi="仿宋" w:eastAsia="仿宋"/>
                <w:kern w:val="0"/>
                <w:szCs w:val="21"/>
              </w:rPr>
              <w:t>行为粗鲁</w:t>
            </w:r>
            <w:r>
              <w:rPr>
                <w:rFonts w:eastAsia="仿宋"/>
                <w:kern w:val="0"/>
                <w:szCs w:val="21"/>
              </w:rPr>
              <w:t xml:space="preserve">  </w:t>
            </w:r>
          </w:p>
          <w:p>
            <w:pPr>
              <w:widowControl/>
              <w:ind w:firstLine="1155" w:firstLineChars="550"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kern w:val="0"/>
                <w:szCs w:val="21"/>
              </w:rPr>
              <w:t>破坏性行为</w:t>
            </w:r>
            <w:r>
              <w:rPr>
                <w:rFonts w:eastAsia="仿宋"/>
                <w:kern w:val="0"/>
                <w:szCs w:val="21"/>
              </w:rPr>
              <w:t xml:space="preserve">       </w:t>
            </w:r>
            <w:r>
              <w:rPr>
                <w:rFonts w:hAnsi="仿宋" w:eastAsia="仿宋"/>
                <w:kern w:val="0"/>
                <w:szCs w:val="21"/>
              </w:rPr>
              <w:t>多疑</w:t>
            </w:r>
          </w:p>
          <w:p>
            <w:pPr>
              <w:widowControl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bCs/>
                <w:kern w:val="0"/>
                <w:szCs w:val="21"/>
              </w:rPr>
              <w:t>（注：</w:t>
            </w:r>
            <w:r>
              <w:rPr>
                <w:rFonts w:hAnsi="仿宋" w:eastAsia="仿宋"/>
                <w:kern w:val="0"/>
                <w:szCs w:val="21"/>
              </w:rPr>
              <w:t>阿尔茨海默症</w:t>
            </w:r>
            <w:r>
              <w:rPr>
                <w:rFonts w:hAnsi="仿宋" w:eastAsia="仿宋"/>
                <w:bCs/>
                <w:kern w:val="0"/>
                <w:szCs w:val="21"/>
              </w:rPr>
              <w:t>等疾病须进行评估）</w:t>
            </w:r>
          </w:p>
        </w:tc>
        <w:tc>
          <w:tcPr>
            <w:tcW w:w="493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导管情况</w:t>
            </w:r>
            <w:r>
              <w:rPr>
                <w:rFonts w:hAnsi="仿宋" w:eastAsia="仿宋"/>
                <w:kern w:val="0"/>
                <w:szCs w:val="21"/>
              </w:rPr>
              <w:t>：</w:t>
            </w:r>
            <w:r>
              <w:rPr>
                <w:rFonts w:eastAsia="仿宋"/>
                <w:kern w:val="0"/>
                <w:szCs w:val="21"/>
              </w:rPr>
              <w:t xml:space="preserve"> </w:t>
            </w:r>
            <w:r>
              <w:rPr>
                <w:rFonts w:hAnsi="仿宋" w:eastAsia="仿宋"/>
                <w:kern w:val="0"/>
                <w:szCs w:val="21"/>
              </w:rPr>
              <w:t>无</w:t>
            </w:r>
            <w:r>
              <w:rPr>
                <w:rFonts w:eastAsia="仿宋"/>
                <w:kern w:val="0"/>
                <w:szCs w:val="21"/>
              </w:rPr>
              <w:t xml:space="preserve">   </w:t>
            </w:r>
            <w:r>
              <w:rPr>
                <w:rFonts w:hAnsi="仿宋" w:eastAsia="仿宋"/>
                <w:kern w:val="0"/>
                <w:szCs w:val="21"/>
              </w:rPr>
              <w:t>胃管</w:t>
            </w:r>
            <w:r>
              <w:rPr>
                <w:rFonts w:eastAsia="仿宋"/>
                <w:kern w:val="0"/>
                <w:szCs w:val="21"/>
              </w:rPr>
              <w:t xml:space="preserve">   </w:t>
            </w:r>
            <w:r>
              <w:rPr>
                <w:rFonts w:hAnsi="仿宋" w:eastAsia="仿宋"/>
                <w:kern w:val="0"/>
                <w:szCs w:val="21"/>
              </w:rPr>
              <w:t>气管导管</w:t>
            </w:r>
            <w:r>
              <w:rPr>
                <w:rFonts w:eastAsia="仿宋"/>
                <w:kern w:val="0"/>
                <w:szCs w:val="21"/>
              </w:rPr>
              <w:t xml:space="preserve">   </w:t>
            </w:r>
            <w:r>
              <w:rPr>
                <w:rFonts w:hAnsi="仿宋" w:eastAsia="仿宋"/>
                <w:kern w:val="0"/>
                <w:szCs w:val="21"/>
              </w:rPr>
              <w:t>鼻导管</w:t>
            </w:r>
            <w:r>
              <w:rPr>
                <w:rFonts w:eastAsia="仿宋"/>
                <w:kern w:val="0"/>
                <w:szCs w:val="21"/>
              </w:rPr>
              <w:t xml:space="preserve"> </w:t>
            </w:r>
            <w:r>
              <w:rPr>
                <w:rFonts w:hAnsi="仿宋" w:eastAsia="仿宋"/>
                <w:kern w:val="0"/>
                <w:szCs w:val="21"/>
              </w:rPr>
              <w:t>尿管</w:t>
            </w:r>
            <w:r>
              <w:rPr>
                <w:rFonts w:eastAsia="仿宋"/>
                <w:kern w:val="0"/>
                <w:szCs w:val="21"/>
              </w:rPr>
              <w:t xml:space="preserve"> </w:t>
            </w:r>
          </w:p>
          <w:p>
            <w:pPr>
              <w:widowControl/>
              <w:ind w:firstLine="1155" w:firstLineChars="550"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kern w:val="0"/>
                <w:szCs w:val="21"/>
              </w:rPr>
              <w:t>通畅</w:t>
            </w:r>
            <w:r>
              <w:rPr>
                <w:rFonts w:eastAsia="仿宋"/>
                <w:kern w:val="0"/>
                <w:szCs w:val="21"/>
              </w:rPr>
              <w:t xml:space="preserve">        </w:t>
            </w:r>
            <w:r>
              <w:rPr>
                <w:rFonts w:hAnsi="仿宋" w:eastAsia="仿宋"/>
                <w:kern w:val="0"/>
                <w:szCs w:val="21"/>
              </w:rPr>
              <w:t>不通畅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13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护理依赖五项检查情况：</w:t>
            </w:r>
            <w:r>
              <w:rPr>
                <w:rFonts w:eastAsia="仿宋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Ansi="仿宋" w:eastAsia="仿宋"/>
                <w:bCs/>
                <w:kern w:val="0"/>
                <w:szCs w:val="21"/>
              </w:rPr>
              <w:t>完全</w:t>
            </w:r>
            <w:r>
              <w:rPr>
                <w:rFonts w:eastAsia="仿宋"/>
                <w:bCs/>
                <w:kern w:val="0"/>
                <w:szCs w:val="21"/>
              </w:rPr>
              <w:t xml:space="preserve">    </w:t>
            </w:r>
            <w:r>
              <w:rPr>
                <w:rFonts w:hAnsi="仿宋" w:eastAsia="仿宋"/>
                <w:bCs/>
                <w:kern w:val="0"/>
                <w:szCs w:val="21"/>
              </w:rPr>
              <w:t>大部分</w:t>
            </w:r>
            <w:r>
              <w:rPr>
                <w:rFonts w:eastAsia="仿宋"/>
                <w:bCs/>
                <w:kern w:val="0"/>
                <w:szCs w:val="21"/>
              </w:rPr>
              <w:t xml:space="preserve">    </w:t>
            </w:r>
            <w:r>
              <w:rPr>
                <w:rFonts w:hAnsi="仿宋" w:eastAsia="仿宋"/>
                <w:bCs/>
                <w:kern w:val="0"/>
                <w:szCs w:val="21"/>
              </w:rPr>
              <w:t>部分</w:t>
            </w:r>
          </w:p>
        </w:tc>
        <w:tc>
          <w:tcPr>
            <w:tcW w:w="493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进食：</w:t>
            </w:r>
            <w:r>
              <w:rPr>
                <w:rFonts w:eastAsia="仿宋"/>
                <w:b/>
                <w:bCs/>
                <w:kern w:val="0"/>
                <w:szCs w:val="21"/>
              </w:rPr>
              <w:t xml:space="preserve">      </w:t>
            </w:r>
            <w:r>
              <w:rPr>
                <w:rFonts w:hAnsi="仿宋" w:eastAsia="仿宋"/>
                <w:bCs/>
                <w:kern w:val="0"/>
                <w:szCs w:val="21"/>
              </w:rPr>
              <w:t>自主</w:t>
            </w:r>
            <w:r>
              <w:rPr>
                <w:rFonts w:eastAsia="仿宋"/>
                <w:bCs/>
                <w:kern w:val="0"/>
                <w:szCs w:val="21"/>
              </w:rPr>
              <w:t xml:space="preserve">   </w:t>
            </w:r>
            <w:r>
              <w:rPr>
                <w:rFonts w:hAnsi="仿宋" w:eastAsia="仿宋"/>
                <w:bCs/>
                <w:kern w:val="0"/>
                <w:szCs w:val="21"/>
              </w:rPr>
              <w:t>协助</w:t>
            </w:r>
            <w:r>
              <w:rPr>
                <w:rFonts w:eastAsia="仿宋"/>
                <w:bCs/>
                <w:kern w:val="0"/>
                <w:szCs w:val="21"/>
              </w:rPr>
              <w:t xml:space="preserve">   </w:t>
            </w:r>
            <w:r>
              <w:rPr>
                <w:rFonts w:hAnsi="仿宋" w:eastAsia="仿宋"/>
                <w:bCs/>
                <w:kern w:val="0"/>
                <w:szCs w:val="21"/>
              </w:rPr>
              <w:t>鼻饲等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13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翻身：</w:t>
            </w:r>
            <w:r>
              <w:rPr>
                <w:rFonts w:eastAsia="仿宋"/>
                <w:b/>
                <w:bCs/>
                <w:kern w:val="0"/>
                <w:szCs w:val="21"/>
              </w:rPr>
              <w:t xml:space="preserve">        </w:t>
            </w:r>
            <w:r>
              <w:rPr>
                <w:rFonts w:hAnsi="仿宋" w:eastAsia="仿宋"/>
                <w:bCs/>
                <w:kern w:val="0"/>
                <w:szCs w:val="21"/>
              </w:rPr>
              <w:t>自行</w:t>
            </w:r>
            <w:r>
              <w:rPr>
                <w:rFonts w:eastAsia="仿宋"/>
                <w:bCs/>
                <w:kern w:val="0"/>
                <w:szCs w:val="21"/>
              </w:rPr>
              <w:t xml:space="preserve">    </w:t>
            </w:r>
            <w:r>
              <w:rPr>
                <w:rFonts w:hAnsi="仿宋" w:eastAsia="仿宋"/>
                <w:bCs/>
                <w:kern w:val="0"/>
                <w:szCs w:val="21"/>
              </w:rPr>
              <w:t>辅助</w:t>
            </w:r>
            <w:r>
              <w:rPr>
                <w:rFonts w:eastAsia="仿宋"/>
                <w:bCs/>
                <w:kern w:val="0"/>
                <w:szCs w:val="21"/>
              </w:rPr>
              <w:t xml:space="preserve">    </w:t>
            </w:r>
            <w:r>
              <w:rPr>
                <w:rFonts w:hAnsi="仿宋" w:eastAsia="仿宋"/>
                <w:bCs/>
                <w:kern w:val="0"/>
                <w:szCs w:val="21"/>
              </w:rPr>
              <w:t>人工</w:t>
            </w:r>
          </w:p>
        </w:tc>
        <w:tc>
          <w:tcPr>
            <w:tcW w:w="493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大、小便：</w:t>
            </w:r>
            <w:r>
              <w:rPr>
                <w:rFonts w:eastAsia="仿宋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eastAsia="仿宋"/>
                <w:bCs/>
                <w:kern w:val="0"/>
                <w:szCs w:val="21"/>
              </w:rPr>
              <w:t xml:space="preserve"> </w:t>
            </w:r>
            <w:r>
              <w:rPr>
                <w:rFonts w:hAnsi="仿宋" w:eastAsia="仿宋"/>
                <w:bCs/>
                <w:kern w:val="0"/>
                <w:szCs w:val="21"/>
              </w:rPr>
              <w:t>自理</w:t>
            </w:r>
            <w:r>
              <w:rPr>
                <w:rFonts w:eastAsia="仿宋"/>
                <w:bCs/>
                <w:kern w:val="0"/>
                <w:szCs w:val="21"/>
              </w:rPr>
              <w:t xml:space="preserve">   </w:t>
            </w:r>
            <w:r>
              <w:rPr>
                <w:rFonts w:hAnsi="仿宋" w:eastAsia="仿宋"/>
                <w:bCs/>
                <w:kern w:val="0"/>
                <w:szCs w:val="21"/>
              </w:rPr>
              <w:t>协助</w:t>
            </w:r>
            <w:r>
              <w:rPr>
                <w:rFonts w:eastAsia="仿宋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hAnsi="仿宋" w:eastAsia="仿宋"/>
                <w:kern w:val="0"/>
                <w:szCs w:val="21"/>
              </w:rPr>
              <w:t>失禁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13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穿衣、洗漱：</w:t>
            </w:r>
            <w:r>
              <w:rPr>
                <w:rFonts w:eastAsia="仿宋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Ansi="仿宋" w:eastAsia="仿宋"/>
                <w:bCs/>
                <w:kern w:val="0"/>
                <w:szCs w:val="21"/>
              </w:rPr>
              <w:t>自理</w:t>
            </w:r>
            <w:r>
              <w:rPr>
                <w:rFonts w:eastAsia="仿宋"/>
                <w:bCs/>
                <w:kern w:val="0"/>
                <w:szCs w:val="21"/>
              </w:rPr>
              <w:t xml:space="preserve">    </w:t>
            </w:r>
            <w:r>
              <w:rPr>
                <w:rFonts w:hAnsi="仿宋" w:eastAsia="仿宋"/>
                <w:bCs/>
                <w:kern w:val="0"/>
                <w:szCs w:val="21"/>
              </w:rPr>
              <w:t>协助</w:t>
            </w:r>
            <w:r>
              <w:rPr>
                <w:rFonts w:eastAsia="仿宋"/>
                <w:bCs/>
                <w:kern w:val="0"/>
                <w:szCs w:val="21"/>
              </w:rPr>
              <w:t xml:space="preserve">    </w:t>
            </w:r>
            <w:r>
              <w:rPr>
                <w:rFonts w:hAnsi="仿宋" w:eastAsia="仿宋"/>
                <w:bCs/>
                <w:kern w:val="0"/>
                <w:szCs w:val="21"/>
              </w:rPr>
              <w:t>人工</w:t>
            </w:r>
          </w:p>
        </w:tc>
        <w:tc>
          <w:tcPr>
            <w:tcW w:w="4935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自主行动：</w:t>
            </w:r>
            <w:r>
              <w:rPr>
                <w:rFonts w:eastAsia="仿宋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hAnsi="仿宋" w:eastAsia="仿宋"/>
                <w:bCs/>
                <w:kern w:val="0"/>
                <w:szCs w:val="21"/>
              </w:rPr>
              <w:t>自主</w:t>
            </w:r>
            <w:r>
              <w:rPr>
                <w:rFonts w:eastAsia="仿宋"/>
                <w:bCs/>
                <w:kern w:val="0"/>
                <w:szCs w:val="21"/>
              </w:rPr>
              <w:t xml:space="preserve">  </w:t>
            </w:r>
            <w:r>
              <w:rPr>
                <w:rFonts w:hAnsi="仿宋" w:eastAsia="仿宋"/>
                <w:bCs/>
                <w:kern w:val="0"/>
                <w:szCs w:val="21"/>
              </w:rPr>
              <w:t>协助</w:t>
            </w:r>
            <w:r>
              <w:rPr>
                <w:rFonts w:eastAsia="仿宋"/>
                <w:bCs/>
                <w:kern w:val="0"/>
                <w:szCs w:val="21"/>
              </w:rPr>
              <w:t xml:space="preserve">   </w:t>
            </w:r>
            <w:r>
              <w:rPr>
                <w:rFonts w:hAnsi="仿宋" w:eastAsia="仿宋"/>
                <w:bCs/>
                <w:kern w:val="0"/>
                <w:szCs w:val="21"/>
              </w:rPr>
              <w:t>坐轮椅</w:t>
            </w:r>
            <w:r>
              <w:rPr>
                <w:rFonts w:eastAsia="仿宋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hAnsi="仿宋" w:eastAsia="仿宋"/>
                <w:kern w:val="0"/>
                <w:szCs w:val="21"/>
              </w:rPr>
              <w:t>偏瘫</w:t>
            </w:r>
            <w:r>
              <w:rPr>
                <w:rFonts w:eastAsia="仿宋"/>
                <w:kern w:val="0"/>
                <w:szCs w:val="21"/>
              </w:rPr>
              <w:t xml:space="preserve">   </w:t>
            </w:r>
            <w:r>
              <w:rPr>
                <w:rFonts w:hAnsi="仿宋" w:eastAsia="仿宋"/>
                <w:kern w:val="0"/>
                <w:szCs w:val="21"/>
              </w:rPr>
              <w:t>全瘫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065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来护理院前居住地址</w:t>
            </w:r>
            <w:r>
              <w:rPr>
                <w:rFonts w:hAnsi="仿宋" w:eastAsia="仿宋"/>
                <w:kern w:val="0"/>
                <w:szCs w:val="21"/>
              </w:rPr>
              <w:t>：家庭</w:t>
            </w:r>
            <w:r>
              <w:rPr>
                <w:rFonts w:eastAsia="仿宋"/>
                <w:kern w:val="0"/>
                <w:szCs w:val="21"/>
              </w:rPr>
              <w:t xml:space="preserve">     </w:t>
            </w:r>
            <w:r>
              <w:rPr>
                <w:rFonts w:hAnsi="仿宋" w:eastAsia="仿宋"/>
                <w:kern w:val="0"/>
                <w:szCs w:val="21"/>
              </w:rPr>
              <w:t>老年公寓</w:t>
            </w:r>
            <w:r>
              <w:rPr>
                <w:rFonts w:eastAsia="仿宋"/>
                <w:kern w:val="0"/>
                <w:szCs w:val="21"/>
              </w:rPr>
              <w:t xml:space="preserve">    </w:t>
            </w:r>
            <w:r>
              <w:rPr>
                <w:rFonts w:hAnsi="仿宋" w:eastAsia="仿宋"/>
                <w:kern w:val="0"/>
                <w:szCs w:val="21"/>
              </w:rPr>
              <w:t>护理院</w:t>
            </w:r>
            <w:r>
              <w:rPr>
                <w:rFonts w:eastAsia="仿宋"/>
                <w:kern w:val="0"/>
                <w:szCs w:val="21"/>
              </w:rPr>
              <w:t xml:space="preserve">     </w:t>
            </w:r>
            <w:r>
              <w:rPr>
                <w:rFonts w:hAnsi="仿宋" w:eastAsia="仿宋"/>
                <w:kern w:val="0"/>
                <w:szCs w:val="21"/>
              </w:rPr>
              <w:t>医院</w:t>
            </w:r>
            <w:r>
              <w:rPr>
                <w:rFonts w:eastAsia="仿宋"/>
                <w:kern w:val="0"/>
                <w:szCs w:val="21"/>
              </w:rPr>
              <w:t xml:space="preserve">     </w:t>
            </w:r>
            <w:r>
              <w:rPr>
                <w:rFonts w:hAnsi="仿宋" w:eastAsia="仿宋"/>
                <w:kern w:val="0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0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Cs w:val="21"/>
              </w:rPr>
              <w:t>本次入院目的</w:t>
            </w:r>
            <w:r>
              <w:rPr>
                <w:rFonts w:hAnsi="仿宋" w:eastAsia="仿宋"/>
                <w:kern w:val="0"/>
                <w:szCs w:val="21"/>
              </w:rPr>
              <w:t>：</w:t>
            </w:r>
            <w:r>
              <w:rPr>
                <w:rFonts w:eastAsia="仿宋"/>
                <w:kern w:val="0"/>
                <w:szCs w:val="21"/>
              </w:rPr>
              <w:t xml:space="preserve">      </w:t>
            </w:r>
            <w:r>
              <w:rPr>
                <w:rFonts w:hAnsi="仿宋" w:eastAsia="仿宋"/>
                <w:kern w:val="0"/>
                <w:szCs w:val="21"/>
              </w:rPr>
              <w:t>生活护理</w:t>
            </w:r>
            <w:r>
              <w:rPr>
                <w:rFonts w:eastAsia="仿宋"/>
                <w:kern w:val="0"/>
                <w:szCs w:val="21"/>
              </w:rPr>
              <w:t xml:space="preserve">         </w:t>
            </w:r>
            <w:r>
              <w:rPr>
                <w:rFonts w:hAnsi="仿宋" w:eastAsia="仿宋"/>
                <w:kern w:val="0"/>
                <w:szCs w:val="21"/>
              </w:rPr>
              <w:t>医疗护理</w:t>
            </w:r>
            <w:r>
              <w:rPr>
                <w:rFonts w:eastAsia="仿宋"/>
                <w:kern w:val="0"/>
                <w:szCs w:val="21"/>
              </w:rPr>
              <w:t xml:space="preserve">       </w:t>
            </w:r>
            <w:r>
              <w:rPr>
                <w:rFonts w:hAnsi="仿宋" w:eastAsia="仿宋"/>
                <w:kern w:val="0"/>
                <w:szCs w:val="21"/>
              </w:rPr>
              <w:t>出院后康复护理</w:t>
            </w:r>
            <w:r>
              <w:rPr>
                <w:rFonts w:eastAsia="仿宋"/>
                <w:kern w:val="0"/>
                <w:szCs w:val="21"/>
              </w:rPr>
              <w:t xml:space="preserve">       </w:t>
            </w:r>
            <w:r>
              <w:rPr>
                <w:rFonts w:hAnsi="仿宋" w:eastAsia="仿宋"/>
                <w:kern w:val="0"/>
                <w:szCs w:val="21"/>
              </w:rPr>
              <w:t>临终关怀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100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入院情况：</w:t>
            </w:r>
          </w:p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100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 w:val="24"/>
              </w:rPr>
              <w:t>辅助检查：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100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hAnsi="仿宋" w:eastAsia="仿宋"/>
                <w:b/>
                <w:bCs/>
                <w:kern w:val="0"/>
                <w:sz w:val="24"/>
              </w:rPr>
              <w:t>疾病诊断：</w:t>
            </w:r>
          </w:p>
          <w:p>
            <w:pPr>
              <w:widowControl/>
              <w:rPr>
                <w:rFonts w:eastAsia="仿宋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rFonts w:eastAsia="仿宋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rFonts w:eastAsia="仿宋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rFonts w:eastAsia="仿宋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rFonts w:eastAsia="仿宋"/>
                <w:b/>
                <w:bCs/>
                <w:kern w:val="0"/>
                <w:sz w:val="24"/>
              </w:rPr>
            </w:pPr>
          </w:p>
          <w:p>
            <w:pPr>
              <w:widowControl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 w:val="24"/>
              </w:rPr>
              <w:t>护理依赖等级：</w:t>
            </w:r>
            <w:r>
              <w:rPr>
                <w:rFonts w:eastAsia="仿宋"/>
                <w:b/>
                <w:bCs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Ansi="仿宋" w:eastAsia="仿宋"/>
                <w:bCs/>
                <w:kern w:val="0"/>
                <w:sz w:val="24"/>
              </w:rPr>
              <w:t>护理依赖</w:t>
            </w:r>
            <w:r>
              <w:rPr>
                <w:rFonts w:eastAsia="仿宋"/>
                <w:bCs/>
                <w:kern w:val="0"/>
                <w:sz w:val="24"/>
              </w:rPr>
              <w:t xml:space="preserve">   </w:t>
            </w:r>
            <w:r>
              <w:rPr>
                <w:rFonts w:hAnsi="仿宋" w:eastAsia="仿宋"/>
                <w:b/>
                <w:bCs/>
                <w:kern w:val="0"/>
                <w:sz w:val="24"/>
              </w:rPr>
              <w:t>是否卧床：</w:t>
            </w:r>
            <w:r>
              <w:rPr>
                <w:rFonts w:eastAsia="仿宋"/>
                <w:b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eastAsia="仿宋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Ansi="仿宋" w:eastAsia="仿宋"/>
                <w:b/>
                <w:bCs/>
                <w:kern w:val="0"/>
                <w:sz w:val="24"/>
              </w:rPr>
              <w:t>是否临终关怀：</w:t>
            </w:r>
            <w:r>
              <w:rPr>
                <w:rFonts w:eastAsia="仿宋"/>
                <w:b/>
                <w:bCs/>
                <w:kern w:val="0"/>
                <w:sz w:val="24"/>
                <w:u w:val="single"/>
              </w:rPr>
              <w:t xml:space="preserve">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100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eastAsia="仿宋"/>
                <w:b/>
                <w:bCs/>
                <w:kern w:val="0"/>
                <w:szCs w:val="21"/>
              </w:rPr>
            </w:pPr>
            <w:r>
              <w:rPr>
                <w:rFonts w:hAnsi="仿宋" w:eastAsia="仿宋"/>
                <w:b/>
                <w:bCs/>
                <w:kern w:val="0"/>
                <w:sz w:val="24"/>
              </w:rPr>
              <w:t>收治本护理医院后的治疗护理初步方案：</w:t>
            </w:r>
            <w:r>
              <w:rPr>
                <w:rFonts w:eastAsia="仿宋"/>
                <w:kern w:val="0"/>
                <w:sz w:val="24"/>
              </w:rPr>
              <w:t xml:space="preserve">                 </w:t>
            </w:r>
            <w:r>
              <w:rPr>
                <w:rFonts w:hAnsi="仿宋" w:eastAsia="仿宋"/>
                <w:b/>
                <w:kern w:val="0"/>
                <w:sz w:val="24"/>
              </w:rPr>
              <w:t>护理等级：</w:t>
            </w:r>
            <w:r>
              <w:rPr>
                <w:rFonts w:eastAsia="仿宋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Ansi="仿宋" w:eastAsia="仿宋"/>
                <w:kern w:val="0"/>
                <w:sz w:val="24"/>
              </w:rPr>
              <w:t>护理</w:t>
            </w:r>
          </w:p>
        </w:tc>
      </w:tr>
    </w:tbl>
    <w:p>
      <w:pPr>
        <w:spacing w:line="440" w:lineRule="exact"/>
        <w:rPr>
          <w:rFonts w:eastAsia="仿宋"/>
          <w:kern w:val="0"/>
          <w:sz w:val="24"/>
        </w:rPr>
      </w:pPr>
      <w:r>
        <w:rPr>
          <w:rFonts w:hAnsi="仿宋" w:eastAsia="仿宋"/>
          <w:kern w:val="0"/>
          <w:sz w:val="24"/>
        </w:rPr>
        <w:t>院领导：</w:t>
      </w:r>
      <w:r>
        <w:rPr>
          <w:rFonts w:eastAsia="仿宋"/>
          <w:kern w:val="0"/>
          <w:sz w:val="24"/>
          <w:u w:val="single"/>
        </w:rPr>
        <w:t xml:space="preserve">             </w:t>
      </w:r>
      <w:r>
        <w:rPr>
          <w:rFonts w:eastAsia="仿宋"/>
          <w:kern w:val="0"/>
          <w:sz w:val="24"/>
        </w:rPr>
        <w:t xml:space="preserve">                        </w:t>
      </w:r>
      <w:r>
        <w:rPr>
          <w:rFonts w:hAnsi="仿宋" w:eastAsia="仿宋"/>
          <w:kern w:val="0"/>
          <w:sz w:val="24"/>
        </w:rPr>
        <w:t>评估小组：组长</w:t>
      </w:r>
      <w:r>
        <w:rPr>
          <w:rFonts w:eastAsia="仿宋"/>
          <w:kern w:val="0"/>
          <w:sz w:val="24"/>
          <w:u w:val="single"/>
        </w:rPr>
        <w:t xml:space="preserve">              </w:t>
      </w:r>
    </w:p>
    <w:p>
      <w:pPr>
        <w:spacing w:line="440" w:lineRule="exact"/>
        <w:ind w:firstLine="7440" w:firstLineChars="3100"/>
        <w:rPr>
          <w:rFonts w:eastAsia="仿宋"/>
          <w:kern w:val="0"/>
          <w:sz w:val="24"/>
          <w:u w:val="single"/>
        </w:rPr>
      </w:pPr>
      <w:r>
        <w:rPr>
          <w:rFonts w:eastAsia="仿宋"/>
          <w:kern w:val="0"/>
          <w:sz w:val="24"/>
        </w:rPr>
        <w:t xml:space="preserve">              </w:t>
      </w:r>
      <w:r>
        <w:rPr>
          <w:rFonts w:eastAsia="仿宋"/>
          <w:kern w:val="0"/>
          <w:sz w:val="24"/>
          <w:u w:val="single"/>
        </w:rPr>
        <w:t xml:space="preserve">              </w:t>
      </w:r>
    </w:p>
    <w:p>
      <w:pPr>
        <w:spacing w:line="440" w:lineRule="exact"/>
        <w:rPr>
          <w:rFonts w:eastAsia="仿宋"/>
          <w:szCs w:val="21"/>
        </w:rPr>
      </w:pPr>
      <w:r>
        <w:rPr>
          <w:rFonts w:eastAsia="仿宋"/>
          <w:kern w:val="0"/>
          <w:sz w:val="24"/>
        </w:rPr>
        <w:t xml:space="preserve"> </w:t>
      </w:r>
      <w:r>
        <w:rPr>
          <w:rFonts w:eastAsia="仿宋"/>
          <w:kern w:val="0"/>
          <w:sz w:val="24"/>
          <w:u w:val="single"/>
        </w:rPr>
        <w:t xml:space="preserve">        </w:t>
      </w:r>
      <w:r>
        <w:rPr>
          <w:rFonts w:hAnsi="仿宋" w:eastAsia="仿宋"/>
          <w:kern w:val="0"/>
          <w:sz w:val="24"/>
        </w:rPr>
        <w:t>年</w:t>
      </w:r>
      <w:r>
        <w:rPr>
          <w:rFonts w:eastAsia="仿宋"/>
          <w:kern w:val="0"/>
          <w:sz w:val="24"/>
          <w:u w:val="single"/>
        </w:rPr>
        <w:t xml:space="preserve">    </w:t>
      </w:r>
      <w:r>
        <w:rPr>
          <w:rFonts w:hAnsi="仿宋" w:eastAsia="仿宋"/>
          <w:kern w:val="0"/>
          <w:sz w:val="24"/>
        </w:rPr>
        <w:t>月</w:t>
      </w:r>
      <w:r>
        <w:rPr>
          <w:rFonts w:eastAsia="仿宋"/>
          <w:kern w:val="0"/>
          <w:sz w:val="24"/>
          <w:u w:val="single"/>
        </w:rPr>
        <w:t xml:space="preserve">     </w:t>
      </w:r>
      <w:r>
        <w:rPr>
          <w:rFonts w:hAnsi="仿宋" w:eastAsia="仿宋"/>
          <w:kern w:val="0"/>
          <w:sz w:val="24"/>
        </w:rPr>
        <w:t>日</w:t>
      </w:r>
      <w:r>
        <w:rPr>
          <w:rFonts w:eastAsia="仿宋"/>
          <w:kern w:val="0"/>
          <w:sz w:val="24"/>
        </w:rPr>
        <w:t xml:space="preserve">                           </w:t>
      </w:r>
      <w:r>
        <w:rPr>
          <w:rFonts w:eastAsia="仿宋"/>
          <w:kern w:val="0"/>
          <w:sz w:val="24"/>
          <w:u w:val="single"/>
        </w:rPr>
        <w:t xml:space="preserve">        </w:t>
      </w:r>
      <w:r>
        <w:rPr>
          <w:rFonts w:hAnsi="仿宋" w:eastAsia="仿宋"/>
          <w:kern w:val="0"/>
          <w:sz w:val="24"/>
        </w:rPr>
        <w:t>年</w:t>
      </w:r>
      <w:r>
        <w:rPr>
          <w:rFonts w:eastAsia="仿宋"/>
          <w:kern w:val="0"/>
          <w:sz w:val="24"/>
          <w:u w:val="single"/>
        </w:rPr>
        <w:t xml:space="preserve">    </w:t>
      </w:r>
      <w:r>
        <w:rPr>
          <w:rFonts w:hAnsi="仿宋" w:eastAsia="仿宋"/>
          <w:kern w:val="0"/>
          <w:sz w:val="24"/>
        </w:rPr>
        <w:t>月</w:t>
      </w:r>
      <w:r>
        <w:rPr>
          <w:rFonts w:eastAsia="仿宋"/>
          <w:kern w:val="0"/>
          <w:sz w:val="24"/>
          <w:u w:val="single"/>
        </w:rPr>
        <w:t xml:space="preserve">     </w:t>
      </w:r>
      <w:r>
        <w:rPr>
          <w:rFonts w:hAnsi="仿宋" w:eastAsia="仿宋"/>
          <w:kern w:val="0"/>
          <w:sz w:val="24"/>
        </w:rPr>
        <w:t>日</w:t>
      </w:r>
      <w:r>
        <w:rPr>
          <w:rFonts w:eastAsia="仿宋"/>
          <w:kern w:val="0"/>
          <w:sz w:val="24"/>
        </w:rPr>
        <w:t xml:space="preserve">                                     </w:t>
      </w:r>
    </w:p>
    <w:p>
      <w:pPr>
        <w:rPr>
          <w:rFonts w:eastAsia="仿宋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hint="eastAsia"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5</w:t>
      </w:r>
    </w:p>
    <w:tbl>
      <w:tblPr>
        <w:tblStyle w:val="6"/>
        <w:tblpPr w:leftFromText="180" w:rightFromText="180" w:vertAnchor="text" w:horzAnchor="margin" w:tblpXSpec="center" w:tblpY="2"/>
        <w:tblW w:w="91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1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6"/>
              </w:rPr>
              <w:t>南通市定点</w:t>
            </w:r>
            <w:r>
              <w:rPr>
                <w:rFonts w:ascii="黑体" w:hAnsi="宋体" w:eastAsia="黑体" w:cs="宋体"/>
                <w:kern w:val="0"/>
                <w:sz w:val="32"/>
                <w:szCs w:val="36"/>
              </w:rPr>
              <w:t>护理院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6"/>
              </w:rPr>
              <w:t>医疗保险住院参保人员治疗阶段评价表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1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1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姓名：</w:t>
            </w:r>
            <w:r>
              <w:rPr>
                <w:rFonts w:eastAsia="仿宋"/>
                <w:kern w:val="0"/>
                <w:sz w:val="24"/>
              </w:rPr>
              <w:t xml:space="preserve">             </w:t>
            </w:r>
            <w:r>
              <w:rPr>
                <w:rFonts w:hAnsi="仿宋" w:eastAsia="仿宋"/>
                <w:kern w:val="0"/>
                <w:sz w:val="24"/>
              </w:rPr>
              <w:t>性别：</w:t>
            </w:r>
            <w:r>
              <w:rPr>
                <w:rFonts w:eastAsia="仿宋"/>
                <w:kern w:val="0"/>
                <w:sz w:val="24"/>
              </w:rPr>
              <w:t xml:space="preserve">              </w:t>
            </w:r>
            <w:r>
              <w:rPr>
                <w:rFonts w:hAnsi="仿宋" w:eastAsia="仿宋"/>
                <w:kern w:val="0"/>
                <w:sz w:val="24"/>
              </w:rPr>
              <w:t>年龄：</w:t>
            </w:r>
            <w:r>
              <w:rPr>
                <w:rFonts w:eastAsia="仿宋"/>
                <w:kern w:val="0"/>
                <w:sz w:val="24"/>
              </w:rPr>
              <w:t xml:space="preserve">             </w:t>
            </w:r>
            <w:r>
              <w:rPr>
                <w:rFonts w:hAnsi="仿宋" w:eastAsia="仿宋"/>
                <w:kern w:val="0"/>
                <w:sz w:val="24"/>
              </w:rPr>
              <w:t>病区：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1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1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床号：</w:t>
            </w:r>
            <w:r>
              <w:rPr>
                <w:rFonts w:eastAsia="仿宋"/>
                <w:kern w:val="0"/>
                <w:sz w:val="24"/>
              </w:rPr>
              <w:t xml:space="preserve">             </w:t>
            </w:r>
            <w:r>
              <w:rPr>
                <w:rFonts w:hAnsi="仿宋" w:eastAsia="仿宋"/>
                <w:kern w:val="0"/>
                <w:sz w:val="24"/>
              </w:rPr>
              <w:t>住院号：</w:t>
            </w:r>
            <w:r>
              <w:rPr>
                <w:rFonts w:eastAsia="仿宋"/>
                <w:kern w:val="0"/>
                <w:sz w:val="24"/>
              </w:rPr>
              <w:t xml:space="preserve">           </w:t>
            </w:r>
            <w:r>
              <w:rPr>
                <w:rFonts w:hAnsi="仿宋" w:eastAsia="仿宋"/>
                <w:kern w:val="0"/>
                <w:sz w:val="24"/>
              </w:rPr>
              <w:t>入院时间：</w:t>
            </w:r>
            <w:r>
              <w:rPr>
                <w:rFonts w:eastAsia="仿宋"/>
                <w:kern w:val="0"/>
                <w:sz w:val="24"/>
              </w:rPr>
              <w:t xml:space="preserve">          </w:t>
            </w:r>
            <w:r>
              <w:rPr>
                <w:rFonts w:hAnsi="仿宋" w:eastAsia="仿宋"/>
                <w:kern w:val="0"/>
                <w:sz w:val="24"/>
              </w:rPr>
              <w:t>评价时间：</w:t>
            </w:r>
          </w:p>
        </w:tc>
      </w:tr>
      <w:tr>
        <w:tblPrEx>
          <w:tblLayout w:type="fixed"/>
        </w:tblPrEx>
        <w:trPr>
          <w:trHeight w:val="319" w:hRule="atLeast"/>
        </w:trPr>
        <w:tc>
          <w:tcPr>
            <w:tcW w:w="9110" w:type="dxa"/>
            <w:vMerge w:val="continue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1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一般情况：</w:t>
            </w:r>
            <w:r>
              <w:rPr>
                <w:rFonts w:eastAsia="仿宋"/>
                <w:b/>
                <w:bCs/>
                <w:kern w:val="0"/>
                <w:sz w:val="24"/>
              </w:rPr>
              <w:t>T</w:t>
            </w:r>
            <w:r>
              <w:rPr>
                <w:rFonts w:eastAsia="仿宋"/>
                <w:kern w:val="0"/>
                <w:sz w:val="24"/>
              </w:rPr>
              <w:t xml:space="preserve">: </w:t>
            </w:r>
            <w:r>
              <w:rPr>
                <w:rFonts w:eastAsia="仿宋"/>
                <w:kern w:val="0"/>
                <w:sz w:val="24"/>
                <w:u w:val="single"/>
              </w:rPr>
              <w:t xml:space="preserve">    </w:t>
            </w:r>
            <w:r>
              <w:rPr>
                <w:rFonts w:hAnsi="仿宋" w:eastAsia="仿宋"/>
                <w:kern w:val="0"/>
                <w:sz w:val="24"/>
              </w:rPr>
              <w:t>℃</w:t>
            </w:r>
            <w:r>
              <w:rPr>
                <w:rFonts w:eastAsia="仿宋"/>
                <w:kern w:val="0"/>
                <w:sz w:val="24"/>
              </w:rPr>
              <w:t xml:space="preserve">     </w:t>
            </w:r>
            <w:r>
              <w:rPr>
                <w:rFonts w:eastAsia="仿宋"/>
                <w:b/>
                <w:bCs/>
                <w:kern w:val="0"/>
                <w:sz w:val="24"/>
              </w:rPr>
              <w:t xml:space="preserve">P </w:t>
            </w:r>
            <w:r>
              <w:rPr>
                <w:rFonts w:eastAsia="仿宋"/>
                <w:kern w:val="0"/>
                <w:sz w:val="24"/>
              </w:rPr>
              <w:t xml:space="preserve">: </w:t>
            </w:r>
            <w:r>
              <w:rPr>
                <w:rFonts w:eastAsia="仿宋"/>
                <w:kern w:val="0"/>
                <w:sz w:val="24"/>
                <w:u w:val="single"/>
              </w:rPr>
              <w:t xml:space="preserve">    </w:t>
            </w:r>
            <w:r>
              <w:rPr>
                <w:rFonts w:hAnsi="仿宋" w:eastAsia="仿宋"/>
                <w:kern w:val="0"/>
                <w:sz w:val="24"/>
              </w:rPr>
              <w:t>次</w:t>
            </w:r>
            <w:r>
              <w:rPr>
                <w:rFonts w:eastAsia="仿宋"/>
                <w:kern w:val="0"/>
                <w:sz w:val="24"/>
              </w:rPr>
              <w:t>/</w:t>
            </w:r>
            <w:r>
              <w:rPr>
                <w:rFonts w:hAnsi="仿宋" w:eastAsia="仿宋"/>
                <w:kern w:val="0"/>
                <w:sz w:val="24"/>
              </w:rPr>
              <w:t>分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  <w:r>
              <w:rPr>
                <w:rFonts w:eastAsia="仿宋"/>
                <w:b/>
                <w:bCs/>
                <w:kern w:val="0"/>
                <w:sz w:val="24"/>
              </w:rPr>
              <w:t>R :</w:t>
            </w:r>
            <w:r>
              <w:rPr>
                <w:rFonts w:eastAsia="仿宋"/>
                <w:kern w:val="0"/>
                <w:sz w:val="24"/>
              </w:rPr>
              <w:t xml:space="preserve">  </w:t>
            </w:r>
            <w:r>
              <w:rPr>
                <w:rFonts w:eastAsia="仿宋"/>
                <w:kern w:val="0"/>
                <w:sz w:val="24"/>
                <w:u w:val="single"/>
              </w:rPr>
              <w:t xml:space="preserve">   </w:t>
            </w:r>
            <w:r>
              <w:rPr>
                <w:rFonts w:hAnsi="仿宋" w:eastAsia="仿宋"/>
                <w:kern w:val="0"/>
                <w:sz w:val="24"/>
              </w:rPr>
              <w:t>次</w:t>
            </w:r>
            <w:r>
              <w:rPr>
                <w:rFonts w:eastAsia="仿宋"/>
                <w:kern w:val="0"/>
                <w:sz w:val="24"/>
              </w:rPr>
              <w:t>/</w:t>
            </w:r>
            <w:r>
              <w:rPr>
                <w:rFonts w:hAnsi="仿宋" w:eastAsia="仿宋"/>
                <w:kern w:val="0"/>
                <w:sz w:val="24"/>
              </w:rPr>
              <w:t>分</w:t>
            </w:r>
            <w:r>
              <w:rPr>
                <w:rFonts w:eastAsia="仿宋"/>
                <w:kern w:val="0"/>
                <w:sz w:val="24"/>
              </w:rPr>
              <w:t xml:space="preserve">   </w:t>
            </w:r>
            <w:r>
              <w:rPr>
                <w:rFonts w:eastAsia="仿宋"/>
                <w:b/>
                <w:bCs/>
                <w:kern w:val="0"/>
                <w:sz w:val="24"/>
              </w:rPr>
              <w:t>BP</w:t>
            </w:r>
            <w:r>
              <w:rPr>
                <w:rFonts w:eastAsia="仿宋"/>
                <w:kern w:val="0"/>
                <w:sz w:val="24"/>
              </w:rPr>
              <w:t xml:space="preserve">: </w:t>
            </w:r>
            <w:r>
              <w:rPr>
                <w:rFonts w:eastAsia="仿宋"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仿宋"/>
                <w:kern w:val="0"/>
                <w:sz w:val="24"/>
              </w:rPr>
              <w:t xml:space="preserve">/ </w:t>
            </w:r>
            <w:r>
              <w:rPr>
                <w:rFonts w:eastAsia="仿宋"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仿宋"/>
                <w:kern w:val="0"/>
                <w:sz w:val="24"/>
              </w:rPr>
              <w:t xml:space="preserve"> mmHg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110" w:type="dxa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体重：</w:t>
            </w:r>
            <w:r>
              <w:rPr>
                <w:rFonts w:eastAsia="仿宋"/>
                <w:kern w:val="0"/>
                <w:sz w:val="24"/>
                <w:u w:val="single"/>
              </w:rPr>
              <w:t xml:space="preserve">    </w:t>
            </w:r>
            <w:r>
              <w:rPr>
                <w:rFonts w:eastAsia="仿宋"/>
                <w:kern w:val="0"/>
                <w:sz w:val="24"/>
              </w:rPr>
              <w:t xml:space="preserve"> Kg        </w:t>
            </w:r>
            <w:r>
              <w:rPr>
                <w:rFonts w:hAnsi="仿宋" w:eastAsia="仿宋"/>
                <w:kern w:val="0"/>
                <w:sz w:val="24"/>
              </w:rPr>
              <w:t>饮食：</w:t>
            </w:r>
            <w:r>
              <w:rPr>
                <w:rFonts w:eastAsia="仿宋"/>
                <w:kern w:val="0"/>
                <w:sz w:val="24"/>
                <w:u w:val="single"/>
              </w:rPr>
              <w:t xml:space="preserve">      </w:t>
            </w:r>
            <w:r>
              <w:rPr>
                <w:rFonts w:eastAsia="仿宋"/>
                <w:kern w:val="0"/>
                <w:sz w:val="24"/>
              </w:rPr>
              <w:t xml:space="preserve">  </w:t>
            </w:r>
            <w:r>
              <w:rPr>
                <w:rFonts w:eastAsia="仿宋"/>
                <w:kern w:val="0"/>
                <w:sz w:val="24"/>
                <w:u w:val="single"/>
              </w:rPr>
              <w:t xml:space="preserve">   </w:t>
            </w:r>
            <w:r>
              <w:rPr>
                <w:rFonts w:hAnsi="仿宋" w:eastAsia="仿宋"/>
                <w:kern w:val="0"/>
                <w:sz w:val="24"/>
              </w:rPr>
              <w:t>次</w:t>
            </w:r>
            <w:r>
              <w:rPr>
                <w:rFonts w:eastAsia="仿宋"/>
                <w:kern w:val="0"/>
                <w:sz w:val="24"/>
              </w:rPr>
              <w:t>/</w:t>
            </w:r>
            <w:r>
              <w:rPr>
                <w:rFonts w:hAnsi="仿宋" w:eastAsia="仿宋"/>
                <w:kern w:val="0"/>
                <w:sz w:val="24"/>
              </w:rPr>
              <w:t>日</w:t>
            </w:r>
            <w:r>
              <w:rPr>
                <w:rFonts w:eastAsia="仿宋"/>
                <w:kern w:val="0"/>
                <w:sz w:val="24"/>
              </w:rPr>
              <w:t xml:space="preserve">      </w:t>
            </w:r>
            <w:r>
              <w:rPr>
                <w:rFonts w:hAnsi="仿宋" w:eastAsia="仿宋"/>
                <w:kern w:val="0"/>
                <w:sz w:val="24"/>
              </w:rPr>
              <w:t>睡眠</w:t>
            </w:r>
            <w:r>
              <w:rPr>
                <w:rFonts w:eastAsia="仿宋"/>
                <w:kern w:val="0"/>
                <w:sz w:val="24"/>
              </w:rPr>
              <w:t xml:space="preserve"> </w:t>
            </w:r>
            <w:r>
              <w:rPr>
                <w:rFonts w:eastAsia="仿宋"/>
                <w:kern w:val="0"/>
                <w:sz w:val="24"/>
                <w:u w:val="single"/>
              </w:rPr>
              <w:t xml:space="preserve">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11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大便性状：</w:t>
            </w:r>
            <w:r>
              <w:rPr>
                <w:rFonts w:eastAsia="仿宋"/>
                <w:kern w:val="0"/>
                <w:sz w:val="24"/>
                <w:u w:val="single"/>
              </w:rPr>
              <w:t xml:space="preserve">       </w:t>
            </w:r>
            <w:r>
              <w:rPr>
                <w:rFonts w:eastAsia="仿宋"/>
                <w:kern w:val="0"/>
                <w:sz w:val="24"/>
              </w:rPr>
              <w:t xml:space="preserve"> </w:t>
            </w:r>
            <w:r>
              <w:rPr>
                <w:rFonts w:eastAsia="仿宋"/>
                <w:kern w:val="0"/>
                <w:sz w:val="24"/>
                <w:u w:val="single"/>
              </w:rPr>
              <w:t xml:space="preserve">   </w:t>
            </w:r>
            <w:r>
              <w:rPr>
                <w:rFonts w:hAnsi="仿宋" w:eastAsia="仿宋"/>
                <w:kern w:val="0"/>
                <w:sz w:val="24"/>
              </w:rPr>
              <w:t>次</w:t>
            </w:r>
            <w:r>
              <w:rPr>
                <w:rFonts w:eastAsia="仿宋"/>
                <w:kern w:val="0"/>
                <w:sz w:val="24"/>
              </w:rPr>
              <w:t>/</w:t>
            </w:r>
            <w:r>
              <w:rPr>
                <w:rFonts w:hAnsi="仿宋" w:eastAsia="仿宋"/>
                <w:kern w:val="0"/>
                <w:sz w:val="24"/>
              </w:rPr>
              <w:t>日</w:t>
            </w:r>
            <w:r>
              <w:rPr>
                <w:rFonts w:eastAsia="仿宋"/>
                <w:kern w:val="0"/>
                <w:sz w:val="24"/>
              </w:rPr>
              <w:t xml:space="preserve">           </w:t>
            </w:r>
            <w:r>
              <w:rPr>
                <w:rFonts w:hAnsi="仿宋" w:eastAsia="仿宋"/>
                <w:kern w:val="0"/>
                <w:sz w:val="24"/>
              </w:rPr>
              <w:t>小便性状：</w:t>
            </w:r>
            <w:r>
              <w:rPr>
                <w:rFonts w:eastAsia="仿宋"/>
                <w:kern w:val="0"/>
                <w:sz w:val="24"/>
                <w:u w:val="single"/>
              </w:rPr>
              <w:t xml:space="preserve">      </w:t>
            </w:r>
            <w:r>
              <w:rPr>
                <w:rFonts w:eastAsia="仿宋"/>
                <w:kern w:val="0"/>
                <w:sz w:val="24"/>
              </w:rPr>
              <w:t xml:space="preserve">  </w:t>
            </w:r>
            <w:r>
              <w:rPr>
                <w:rFonts w:eastAsia="仿宋"/>
                <w:kern w:val="0"/>
                <w:sz w:val="24"/>
                <w:u w:val="single"/>
              </w:rPr>
              <w:t xml:space="preserve">   </w:t>
            </w:r>
            <w:r>
              <w:rPr>
                <w:rFonts w:eastAsia="仿宋"/>
                <w:kern w:val="0"/>
                <w:sz w:val="24"/>
              </w:rPr>
              <w:t xml:space="preserve"> </w:t>
            </w:r>
            <w:r>
              <w:rPr>
                <w:rFonts w:hAnsi="仿宋" w:eastAsia="仿宋"/>
                <w:kern w:val="0"/>
                <w:sz w:val="24"/>
              </w:rPr>
              <w:t>次</w:t>
            </w:r>
            <w:r>
              <w:rPr>
                <w:rFonts w:eastAsia="仿宋"/>
                <w:kern w:val="0"/>
                <w:sz w:val="24"/>
              </w:rPr>
              <w:t>/</w:t>
            </w:r>
            <w:r>
              <w:rPr>
                <w:rFonts w:hAnsi="仿宋" w:eastAsia="仿宋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2" w:hRule="atLeast"/>
        </w:trPr>
        <w:tc>
          <w:tcPr>
            <w:tcW w:w="9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现阶段病情及治疗护理情况：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91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hint="eastAsia"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辅助检查</w:t>
            </w:r>
            <w:r>
              <w:rPr>
                <w:rFonts w:hint="eastAsia" w:eastAsia="仿宋"/>
                <w:kern w:val="0"/>
                <w:sz w:val="24"/>
              </w:rPr>
              <w:t>：</w:t>
            </w:r>
          </w:p>
        </w:tc>
      </w:tr>
      <w:tr>
        <w:tblPrEx>
          <w:tblLayout w:type="fixed"/>
        </w:tblPrEx>
        <w:trPr>
          <w:trHeight w:val="1074" w:hRule="atLeast"/>
        </w:trPr>
        <w:tc>
          <w:tcPr>
            <w:tcW w:w="911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widowControl/>
              <w:spacing w:line="440" w:lineRule="exact"/>
              <w:rPr>
                <w:rFonts w:eastAsia="仿宋"/>
                <w:b/>
                <w:bCs/>
                <w:kern w:val="0"/>
                <w:sz w:val="24"/>
                <w:u w:val="single"/>
              </w:rPr>
            </w:pPr>
            <w:r>
              <w:rPr>
                <w:rFonts w:hAnsi="仿宋" w:eastAsia="仿宋"/>
                <w:b/>
                <w:bCs/>
                <w:kern w:val="0"/>
                <w:sz w:val="24"/>
              </w:rPr>
              <w:t>护理依赖等级：</w:t>
            </w:r>
            <w:r>
              <w:rPr>
                <w:rFonts w:eastAsia="仿宋"/>
                <w:b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Ansi="仿宋" w:eastAsia="仿宋"/>
                <w:bCs/>
                <w:kern w:val="0"/>
                <w:sz w:val="24"/>
              </w:rPr>
              <w:t>护理依赖</w:t>
            </w:r>
            <w:r>
              <w:rPr>
                <w:rFonts w:eastAsia="仿宋"/>
                <w:bCs/>
                <w:kern w:val="0"/>
                <w:sz w:val="24"/>
              </w:rPr>
              <w:t xml:space="preserve">         </w:t>
            </w:r>
            <w:r>
              <w:rPr>
                <w:rFonts w:hAnsi="仿宋" w:eastAsia="仿宋"/>
                <w:b/>
                <w:kern w:val="0"/>
                <w:sz w:val="24"/>
              </w:rPr>
              <w:t>护</w:t>
            </w:r>
            <w:r>
              <w:rPr>
                <w:rFonts w:eastAsia="仿宋"/>
                <w:b/>
                <w:kern w:val="0"/>
                <w:sz w:val="24"/>
              </w:rPr>
              <w:t xml:space="preserve"> </w:t>
            </w:r>
            <w:r>
              <w:rPr>
                <w:rFonts w:hAnsi="仿宋" w:eastAsia="仿宋"/>
                <w:b/>
                <w:kern w:val="0"/>
                <w:sz w:val="24"/>
              </w:rPr>
              <w:t>理</w:t>
            </w:r>
            <w:r>
              <w:rPr>
                <w:rFonts w:eastAsia="仿宋"/>
                <w:b/>
                <w:kern w:val="0"/>
                <w:sz w:val="24"/>
              </w:rPr>
              <w:t xml:space="preserve"> </w:t>
            </w:r>
            <w:r>
              <w:rPr>
                <w:rFonts w:hAnsi="仿宋" w:eastAsia="仿宋"/>
                <w:b/>
                <w:kern w:val="0"/>
                <w:sz w:val="24"/>
              </w:rPr>
              <w:t>等</w:t>
            </w:r>
            <w:r>
              <w:rPr>
                <w:rFonts w:eastAsia="仿宋"/>
                <w:b/>
                <w:kern w:val="0"/>
                <w:sz w:val="24"/>
              </w:rPr>
              <w:t xml:space="preserve"> </w:t>
            </w:r>
            <w:r>
              <w:rPr>
                <w:rFonts w:hAnsi="仿宋" w:eastAsia="仿宋"/>
                <w:b/>
                <w:kern w:val="0"/>
                <w:sz w:val="24"/>
              </w:rPr>
              <w:t>级</w:t>
            </w:r>
            <w:r>
              <w:rPr>
                <w:rFonts w:eastAsia="仿宋"/>
                <w:b/>
                <w:kern w:val="0"/>
                <w:sz w:val="24"/>
              </w:rPr>
              <w:t xml:space="preserve"> </w:t>
            </w:r>
            <w:r>
              <w:rPr>
                <w:rFonts w:hAnsi="仿宋" w:eastAsia="仿宋"/>
                <w:b/>
                <w:kern w:val="0"/>
                <w:sz w:val="24"/>
              </w:rPr>
              <w:t>：</w:t>
            </w:r>
            <w:r>
              <w:rPr>
                <w:rFonts w:eastAsia="仿宋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Ansi="仿宋" w:eastAsia="仿宋"/>
                <w:kern w:val="0"/>
                <w:sz w:val="24"/>
              </w:rPr>
              <w:t>护理</w:t>
            </w:r>
          </w:p>
          <w:p>
            <w:pPr>
              <w:widowControl/>
              <w:spacing w:line="440" w:lineRule="exact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b/>
                <w:bCs/>
                <w:kern w:val="0"/>
                <w:sz w:val="24"/>
              </w:rPr>
              <w:t>是</w:t>
            </w:r>
            <w:r>
              <w:rPr>
                <w:rFonts w:eastAsia="仿宋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Ansi="仿宋" w:eastAsia="仿宋"/>
                <w:b/>
                <w:bCs/>
                <w:kern w:val="0"/>
                <w:sz w:val="24"/>
              </w:rPr>
              <w:t>否</w:t>
            </w:r>
            <w:r>
              <w:rPr>
                <w:rFonts w:eastAsia="仿宋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Ansi="仿宋" w:eastAsia="仿宋"/>
                <w:b/>
                <w:bCs/>
                <w:kern w:val="0"/>
                <w:sz w:val="24"/>
              </w:rPr>
              <w:t>卧</w:t>
            </w:r>
            <w:r>
              <w:rPr>
                <w:rFonts w:eastAsia="仿宋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Ansi="仿宋" w:eastAsia="仿宋"/>
                <w:b/>
                <w:bCs/>
                <w:kern w:val="0"/>
                <w:sz w:val="24"/>
              </w:rPr>
              <w:t>床</w:t>
            </w:r>
            <w:r>
              <w:rPr>
                <w:rFonts w:eastAsia="仿宋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Ansi="仿宋" w:eastAsia="仿宋"/>
                <w:b/>
                <w:bCs/>
                <w:kern w:val="0"/>
                <w:sz w:val="24"/>
              </w:rPr>
              <w:t>：</w:t>
            </w:r>
            <w:r>
              <w:rPr>
                <w:rFonts w:eastAsia="仿宋"/>
                <w:b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eastAsia="仿宋"/>
                <w:b/>
                <w:bCs/>
                <w:kern w:val="0"/>
                <w:sz w:val="24"/>
              </w:rPr>
              <w:t xml:space="preserve">                 </w:t>
            </w:r>
            <w:r>
              <w:rPr>
                <w:rFonts w:hAnsi="仿宋" w:eastAsia="仿宋"/>
                <w:b/>
                <w:bCs/>
                <w:kern w:val="0"/>
                <w:sz w:val="24"/>
              </w:rPr>
              <w:t>是否临终关怀：</w:t>
            </w:r>
            <w:r>
              <w:rPr>
                <w:rFonts w:eastAsia="仿宋"/>
                <w:b/>
                <w:bCs/>
                <w:kern w:val="0"/>
                <w:sz w:val="24"/>
                <w:u w:val="single"/>
              </w:rPr>
              <w:t xml:space="preserve">          </w:t>
            </w:r>
          </w:p>
        </w:tc>
      </w:tr>
    </w:tbl>
    <w:p>
      <w:pPr>
        <w:rPr>
          <w:rFonts w:eastAsia="仿宋"/>
        </w:rPr>
      </w:pPr>
    </w:p>
    <w:p>
      <w:pPr>
        <w:spacing w:line="560" w:lineRule="exact"/>
        <w:rPr>
          <w:rFonts w:eastAsia="仿宋"/>
          <w:sz w:val="24"/>
        </w:rPr>
      </w:pPr>
      <w:r>
        <w:rPr>
          <w:rFonts w:hAnsi="仿宋" w:eastAsia="仿宋"/>
          <w:sz w:val="24"/>
        </w:rPr>
        <w:t>评估人：</w:t>
      </w:r>
      <w:r>
        <w:rPr>
          <w:rFonts w:eastAsia="仿宋"/>
          <w:sz w:val="24"/>
          <w:u w:val="single"/>
        </w:rPr>
        <w:t xml:space="preserve">               </w:t>
      </w:r>
      <w:r>
        <w:rPr>
          <w:rFonts w:eastAsia="仿宋"/>
          <w:sz w:val="24"/>
        </w:rPr>
        <w:t xml:space="preserve">                          </w:t>
      </w:r>
      <w:r>
        <w:rPr>
          <w:rFonts w:hAnsi="仿宋" w:eastAsia="仿宋"/>
          <w:sz w:val="24"/>
        </w:rPr>
        <w:t>评估小组组长：</w:t>
      </w:r>
      <w:r>
        <w:rPr>
          <w:rFonts w:eastAsia="仿宋"/>
          <w:sz w:val="24"/>
          <w:u w:val="single"/>
        </w:rPr>
        <w:t xml:space="preserve">         </w:t>
      </w:r>
    </w:p>
    <w:p>
      <w:pPr>
        <w:spacing w:line="560" w:lineRule="exact"/>
        <w:rPr>
          <w:rFonts w:eastAsia="仿宋"/>
        </w:rPr>
      </w:pPr>
      <w:r>
        <w:rPr>
          <w:rFonts w:eastAsia="仿宋"/>
          <w:kern w:val="0"/>
          <w:sz w:val="24"/>
          <w:u w:val="single"/>
        </w:rPr>
        <w:t xml:space="preserve">        </w:t>
      </w:r>
      <w:r>
        <w:rPr>
          <w:rFonts w:hAnsi="仿宋" w:eastAsia="仿宋"/>
          <w:kern w:val="0"/>
          <w:sz w:val="24"/>
        </w:rPr>
        <w:t>年</w:t>
      </w:r>
      <w:r>
        <w:rPr>
          <w:rFonts w:eastAsia="仿宋"/>
          <w:kern w:val="0"/>
          <w:sz w:val="24"/>
          <w:u w:val="single"/>
        </w:rPr>
        <w:t xml:space="preserve">    </w:t>
      </w:r>
      <w:r>
        <w:rPr>
          <w:rFonts w:hAnsi="仿宋" w:eastAsia="仿宋"/>
          <w:kern w:val="0"/>
          <w:sz w:val="24"/>
        </w:rPr>
        <w:t>月</w:t>
      </w:r>
      <w:r>
        <w:rPr>
          <w:rFonts w:eastAsia="仿宋"/>
          <w:kern w:val="0"/>
          <w:sz w:val="24"/>
          <w:u w:val="single"/>
        </w:rPr>
        <w:t xml:space="preserve">     </w:t>
      </w:r>
      <w:r>
        <w:rPr>
          <w:rFonts w:hAnsi="仿宋" w:eastAsia="仿宋"/>
          <w:kern w:val="0"/>
          <w:sz w:val="24"/>
        </w:rPr>
        <w:t>日</w:t>
      </w:r>
      <w:r>
        <w:rPr>
          <w:rFonts w:eastAsia="仿宋"/>
          <w:kern w:val="0"/>
          <w:sz w:val="24"/>
        </w:rPr>
        <w:t xml:space="preserve">                          </w:t>
      </w:r>
      <w:r>
        <w:rPr>
          <w:rFonts w:eastAsia="仿宋"/>
          <w:kern w:val="0"/>
          <w:sz w:val="24"/>
          <w:u w:val="single"/>
        </w:rPr>
        <w:t xml:space="preserve">        </w:t>
      </w:r>
      <w:r>
        <w:rPr>
          <w:rFonts w:hAnsi="仿宋" w:eastAsia="仿宋"/>
          <w:kern w:val="0"/>
          <w:sz w:val="24"/>
        </w:rPr>
        <w:t>年</w:t>
      </w:r>
      <w:r>
        <w:rPr>
          <w:rFonts w:eastAsia="仿宋"/>
          <w:kern w:val="0"/>
          <w:sz w:val="24"/>
          <w:u w:val="single"/>
        </w:rPr>
        <w:t xml:space="preserve">    </w:t>
      </w:r>
      <w:r>
        <w:rPr>
          <w:rFonts w:hAnsi="仿宋" w:eastAsia="仿宋"/>
          <w:kern w:val="0"/>
          <w:sz w:val="24"/>
        </w:rPr>
        <w:t>月</w:t>
      </w:r>
      <w:r>
        <w:rPr>
          <w:rFonts w:eastAsia="仿宋"/>
          <w:kern w:val="0"/>
          <w:sz w:val="24"/>
          <w:u w:val="single"/>
        </w:rPr>
        <w:t xml:space="preserve">     </w:t>
      </w:r>
      <w:r>
        <w:rPr>
          <w:rFonts w:hAnsi="仿宋" w:eastAsia="仿宋"/>
          <w:kern w:val="0"/>
          <w:sz w:val="24"/>
        </w:rPr>
        <w:t>日</w:t>
      </w:r>
    </w:p>
    <w:p>
      <w:bookmarkStart w:id="0" w:name="_GoBack"/>
      <w:bookmarkEnd w:id="0"/>
    </w:p>
    <w:sectPr>
      <w:pgSz w:w="12240" w:h="15840"/>
      <w:pgMar w:top="1134" w:right="1644" w:bottom="1134" w:left="164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F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iPriority w:val="0"/>
    <w:pPr>
      <w:autoSpaceDE w:val="0"/>
      <w:autoSpaceDN w:val="0"/>
      <w:adjustRightInd w:val="0"/>
      <w:ind w:firstLine="560" w:firstLineChars="200"/>
    </w:pPr>
    <w:rPr>
      <w:rFonts w:ascii="仿宋_GB2312" w:eastAsia="仿宋_GB2312"/>
      <w:kern w:val="0"/>
      <w:sz w:val="28"/>
      <w:szCs w:val="20"/>
      <w:lang w:val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李舒</cp:lastModifiedBy>
  <dcterms:modified xsi:type="dcterms:W3CDTF">2019-11-12T06:33:02Z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