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0B" w:rsidRPr="00B904E7" w:rsidRDefault="00A2070B" w:rsidP="00A2070B"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 w:rsidRPr="00B904E7">
        <w:rPr>
          <w:rFonts w:eastAsia="黑体" w:hAnsi="黑体" w:hint="eastAsia"/>
          <w:sz w:val="32"/>
          <w:szCs w:val="32"/>
        </w:rPr>
        <w:t>附件</w:t>
      </w:r>
      <w:r w:rsidRPr="00B904E7">
        <w:rPr>
          <w:rFonts w:eastAsia="黑体"/>
          <w:sz w:val="32"/>
          <w:szCs w:val="32"/>
        </w:rPr>
        <w:t>2</w:t>
      </w:r>
    </w:p>
    <w:p w:rsidR="00A2070B" w:rsidRPr="00B904E7" w:rsidRDefault="00A2070B" w:rsidP="00A2070B">
      <w:pPr>
        <w:widowControl/>
        <w:spacing w:line="600" w:lineRule="exact"/>
        <w:jc w:val="center"/>
        <w:rPr>
          <w:rFonts w:eastAsia="黑体"/>
          <w:sz w:val="36"/>
          <w:szCs w:val="32"/>
        </w:rPr>
      </w:pPr>
      <w:r w:rsidRPr="00B904E7">
        <w:rPr>
          <w:rFonts w:eastAsia="方正小标宋简体" w:hAnsi="方正小标宋简体" w:cs="方正小标宋简体" w:hint="eastAsia"/>
          <w:color w:val="000000"/>
          <w:kern w:val="0"/>
          <w:sz w:val="36"/>
          <w:szCs w:val="32"/>
        </w:rPr>
        <w:t>天津市长期护理保险居家护理服务包（试行）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83"/>
        <w:gridCol w:w="2399"/>
        <w:gridCol w:w="5367"/>
        <w:gridCol w:w="2603"/>
        <w:gridCol w:w="2396"/>
      </w:tblGrid>
      <w:tr w:rsidR="00A2070B" w:rsidRPr="00B904E7" w:rsidTr="00E20B29">
        <w:trPr>
          <w:trHeight w:val="249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服务频次（月）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项目选择</w:t>
            </w: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一、基本生活护理服务类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头面部清洁和梳理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必选服务</w:t>
            </w: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洗头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口腔清洁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手部、足部清洁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修剪指</w:t>
            </w:r>
            <w:proofErr w:type="gramEnd"/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趾甲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A6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会阴清洁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A7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助浴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夏秋</w:t>
            </w:r>
            <w:r w:rsidRPr="00B904E7">
              <w:rPr>
                <w:color w:val="000000"/>
                <w:kern w:val="0"/>
                <w:sz w:val="24"/>
                <w:szCs w:val="24"/>
              </w:rPr>
              <w:t>8</w:t>
            </w:r>
            <w:r w:rsidRPr="00B904E7">
              <w:rPr>
                <w:rFonts w:hint="eastAsia"/>
                <w:color w:val="000000"/>
                <w:kern w:val="0"/>
                <w:sz w:val="24"/>
                <w:szCs w:val="24"/>
              </w:rPr>
              <w:t>，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冬春</w:t>
            </w:r>
            <w:r w:rsidRPr="00B904E7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A8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理发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A9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协助进食（水）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A10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协助更衣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A11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整理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床单位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A12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安全防护及指导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A13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协助如厕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可选项目，从</w:t>
            </w:r>
            <w:r w:rsidRPr="00B904E7">
              <w:rPr>
                <w:color w:val="000000"/>
                <w:kern w:val="0"/>
                <w:sz w:val="24"/>
                <w:szCs w:val="24"/>
              </w:rPr>
              <w:t>4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项中选择</w:t>
            </w:r>
            <w:r w:rsidRPr="00B904E7">
              <w:rPr>
                <w:color w:val="000000"/>
                <w:kern w:val="0"/>
                <w:sz w:val="24"/>
                <w:szCs w:val="24"/>
              </w:rPr>
              <w:t>3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A14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排泄护理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A15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协助移动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A16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协助翻身叩背排痰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二、专业护理服务类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生命体征及血糖监测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可选项目，从</w:t>
            </w:r>
            <w:r w:rsidRPr="00B904E7">
              <w:rPr>
                <w:color w:val="000000"/>
                <w:kern w:val="0"/>
                <w:sz w:val="24"/>
                <w:szCs w:val="24"/>
              </w:rPr>
              <w:t>11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项中选择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6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项。</w:t>
            </w: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特殊皮肤护理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lastRenderedPageBreak/>
              <w:t>B3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留置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尿管护理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尿管更换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（如同时为</w:t>
            </w:r>
            <w:r w:rsidRPr="00B904E7">
              <w:rPr>
                <w:kern w:val="0"/>
                <w:sz w:val="24"/>
                <w:szCs w:val="24"/>
              </w:rPr>
              <w:t>1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次）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压疮护理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B6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压疮预防及指导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B7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生活自理能力训练指导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B8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肢体功能训练指导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B9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认知能力训练指导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B10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精神慰藉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B11</w:t>
            </w:r>
          </w:p>
        </w:tc>
        <w:tc>
          <w:tcPr>
            <w:tcW w:w="86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安宁服务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2070B" w:rsidRPr="00B904E7" w:rsidTr="00E20B29">
        <w:trPr>
          <w:trHeight w:val="2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0B" w:rsidRPr="00B904E7" w:rsidRDefault="00A2070B" w:rsidP="00E20B29">
            <w:pPr>
              <w:widowControl/>
              <w:spacing w:line="36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  <w:r w:rsidRPr="00B904E7">
              <w:rPr>
                <w:rFonts w:eastAsia="仿宋_GB2312" w:cs="宋体"/>
                <w:color w:val="000000"/>
                <w:kern w:val="0"/>
                <w:sz w:val="24"/>
                <w:szCs w:val="24"/>
              </w:rPr>
              <w:t>1.</w:t>
            </w:r>
            <w:r w:rsidRPr="00B904E7">
              <w:rPr>
                <w:rFonts w:eastAsia="仿宋_GB2312" w:cs="宋体" w:hint="eastAsia"/>
                <w:color w:val="000000"/>
                <w:kern w:val="0"/>
                <w:sz w:val="24"/>
                <w:szCs w:val="24"/>
              </w:rPr>
              <w:t>定点护理机构合理指导护理对象选择护理服务项目，并制定护理服务计划。</w:t>
            </w:r>
            <w:r w:rsidRPr="00B904E7">
              <w:rPr>
                <w:rFonts w:eastAsia="仿宋_GB2312" w:cs="宋体"/>
                <w:color w:val="000000"/>
                <w:kern w:val="0"/>
                <w:sz w:val="24"/>
                <w:szCs w:val="24"/>
              </w:rPr>
              <w:br/>
              <w:t>2.</w:t>
            </w:r>
            <w:r w:rsidRPr="00B904E7">
              <w:rPr>
                <w:rFonts w:eastAsia="仿宋_GB2312" w:cs="宋体" w:hint="eastAsia"/>
                <w:color w:val="000000"/>
                <w:kern w:val="0"/>
                <w:sz w:val="24"/>
                <w:szCs w:val="24"/>
              </w:rPr>
              <w:t>服务期间，如护理对象因特殊原因难以执行既定服务项目的，可在征求护理对象同意并做好护理记录后，调整为同等时</w:t>
            </w:r>
            <w:proofErr w:type="gramStart"/>
            <w:r w:rsidRPr="00B904E7">
              <w:rPr>
                <w:rFonts w:eastAsia="仿宋_GB2312" w:cs="宋体" w:hint="eastAsia"/>
                <w:color w:val="000000"/>
                <w:kern w:val="0"/>
                <w:sz w:val="24"/>
                <w:szCs w:val="24"/>
              </w:rPr>
              <w:t>长服务</w:t>
            </w:r>
            <w:proofErr w:type="gramEnd"/>
            <w:r w:rsidRPr="00B904E7">
              <w:rPr>
                <w:rFonts w:eastAsia="仿宋_GB2312" w:cs="宋体" w:hint="eastAsia"/>
                <w:color w:val="000000"/>
                <w:kern w:val="0"/>
                <w:sz w:val="24"/>
                <w:szCs w:val="24"/>
              </w:rPr>
              <w:t>项目。</w:t>
            </w:r>
          </w:p>
        </w:tc>
      </w:tr>
    </w:tbl>
    <w:p w:rsidR="00981188" w:rsidRPr="00A2070B" w:rsidRDefault="00981188">
      <w:bookmarkStart w:id="0" w:name="_GoBack"/>
      <w:bookmarkEnd w:id="0"/>
    </w:p>
    <w:sectPr w:rsidR="00981188" w:rsidRPr="00A2070B" w:rsidSect="00A207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0B"/>
    <w:rsid w:val="00981188"/>
    <w:rsid w:val="00A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73D3A-94FC-43E3-9A63-F9B537FD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孙博智</dc:creator>
  <cp:keywords/>
  <dc:description/>
  <cp:lastModifiedBy>孙博智</cp:lastModifiedBy>
  <cp:revision>1</cp:revision>
  <dcterms:created xsi:type="dcterms:W3CDTF">2021-02-25T09:19:00Z</dcterms:created>
  <dcterms:modified xsi:type="dcterms:W3CDTF">2021-02-25T09:19:00Z</dcterms:modified>
</cp:coreProperties>
</file>