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24" w:rsidRDefault="00C26F24" w:rsidP="00212DB3">
      <w:pPr>
        <w:spacing w:line="560" w:lineRule="exact"/>
        <w:jc w:val="center"/>
        <w:rPr>
          <w:rFonts w:eastAsia="方正小标宋简体"/>
          <w:color w:val="000000"/>
          <w:sz w:val="44"/>
          <w:szCs w:val="44"/>
        </w:rPr>
      </w:pPr>
      <w:r>
        <w:rPr>
          <w:rFonts w:eastAsia="方正小标宋简体" w:hint="eastAsia"/>
          <w:color w:val="000000"/>
          <w:sz w:val="44"/>
          <w:szCs w:val="44"/>
        </w:rPr>
        <w:t>北京</w:t>
      </w:r>
      <w:r>
        <w:rPr>
          <w:rFonts w:eastAsia="方正小标宋简体"/>
          <w:color w:val="000000"/>
          <w:sz w:val="44"/>
          <w:szCs w:val="44"/>
        </w:rPr>
        <w:t>市建设工程安全文明施工费</w:t>
      </w:r>
    </w:p>
    <w:p w:rsidR="00C26F24" w:rsidRDefault="00C26F24" w:rsidP="00212DB3">
      <w:pPr>
        <w:spacing w:line="560" w:lineRule="exact"/>
        <w:jc w:val="center"/>
        <w:rPr>
          <w:rFonts w:eastAsia="仿宋_GB2312"/>
          <w:color w:val="000000"/>
          <w:sz w:val="44"/>
          <w:szCs w:val="44"/>
        </w:rPr>
      </w:pPr>
      <w:r>
        <w:rPr>
          <w:rFonts w:eastAsia="方正小标宋简体"/>
          <w:color w:val="000000"/>
          <w:sz w:val="44"/>
          <w:szCs w:val="44"/>
        </w:rPr>
        <w:t>管理办法</w:t>
      </w:r>
      <w:r>
        <w:rPr>
          <w:rFonts w:eastAsia="方正小标宋简体" w:hint="eastAsia"/>
          <w:color w:val="000000"/>
          <w:sz w:val="44"/>
          <w:szCs w:val="44"/>
        </w:rPr>
        <w:t>（试行）</w:t>
      </w:r>
    </w:p>
    <w:p w:rsidR="00C26F24" w:rsidRDefault="00C26F24" w:rsidP="00212DB3">
      <w:pPr>
        <w:adjustRightInd w:val="0"/>
        <w:snapToGrid w:val="0"/>
        <w:spacing w:line="560" w:lineRule="exact"/>
        <w:ind w:firstLineChars="200" w:firstLine="640"/>
        <w:jc w:val="left"/>
        <w:rPr>
          <w:rFonts w:ascii="仿宋_GB2312" w:eastAsia="仿宋_GB2312"/>
          <w:sz w:val="32"/>
          <w:szCs w:val="32"/>
        </w:rPr>
      </w:pP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第一条</w:t>
      </w:r>
      <w:r w:rsidRPr="00943998">
        <w:rPr>
          <w:rFonts w:ascii="仿宋_GB2312" w:eastAsia="仿宋_GB2312" w:hint="eastAsia"/>
          <w:sz w:val="32"/>
          <w:szCs w:val="32"/>
        </w:rPr>
        <w:t xml:space="preserve">  </w:t>
      </w:r>
      <w:r w:rsidRPr="004D2D6F">
        <w:rPr>
          <w:rFonts w:ascii="仿宋_GB2312" w:eastAsia="仿宋_GB2312"/>
          <w:sz w:val="32"/>
          <w:szCs w:val="32"/>
        </w:rPr>
        <w:t>为落实《北京市大气污染防治条例》</w:t>
      </w:r>
      <w:r>
        <w:rPr>
          <w:rFonts w:ascii="仿宋_GB2312" w:eastAsia="仿宋_GB2312" w:hint="eastAsia"/>
          <w:sz w:val="32"/>
          <w:szCs w:val="32"/>
        </w:rPr>
        <w:t>（</w:t>
      </w:r>
      <w:hyperlink r:id="rId7" w:tgtFrame="_blank" w:history="1">
        <w:r w:rsidRPr="00481EB9">
          <w:rPr>
            <w:rFonts w:ascii="仿宋_GB2312" w:eastAsia="仿宋_GB2312"/>
            <w:sz w:val="32"/>
            <w:szCs w:val="32"/>
          </w:rPr>
          <w:t>北京市人民代表大会</w:t>
        </w:r>
      </w:hyperlink>
      <w:r w:rsidRPr="00481EB9">
        <w:rPr>
          <w:rFonts w:ascii="仿宋_GB2312" w:eastAsia="仿宋_GB2312"/>
          <w:sz w:val="32"/>
          <w:szCs w:val="32"/>
        </w:rPr>
        <w:t>公告第3号</w:t>
      </w:r>
      <w:r>
        <w:rPr>
          <w:rFonts w:ascii="仿宋_GB2312" w:eastAsia="仿宋_GB2312" w:hint="eastAsia"/>
          <w:sz w:val="32"/>
          <w:szCs w:val="32"/>
        </w:rPr>
        <w:t>）、</w:t>
      </w:r>
      <w:r w:rsidRPr="004D2D6F">
        <w:rPr>
          <w:rFonts w:ascii="仿宋_GB2312" w:eastAsia="仿宋_GB2312" w:hint="eastAsia"/>
          <w:sz w:val="32"/>
          <w:szCs w:val="32"/>
        </w:rPr>
        <w:t>《北京市建设工程施工现场管理办法》</w:t>
      </w:r>
      <w:r>
        <w:rPr>
          <w:rFonts w:ascii="仿宋_GB2312" w:eastAsia="仿宋_GB2312" w:hint="eastAsia"/>
          <w:sz w:val="32"/>
          <w:szCs w:val="32"/>
        </w:rPr>
        <w:t>（</w:t>
      </w:r>
      <w:r w:rsidRPr="001D6ACC">
        <w:rPr>
          <w:rFonts w:ascii="仿宋_GB2312" w:eastAsia="仿宋_GB2312" w:hint="eastAsia"/>
          <w:sz w:val="32"/>
          <w:szCs w:val="32"/>
        </w:rPr>
        <w:t>北京市人民政府令第247号</w:t>
      </w:r>
      <w:r>
        <w:rPr>
          <w:rFonts w:ascii="仿宋_GB2312" w:eastAsia="仿宋_GB2312" w:hint="eastAsia"/>
          <w:sz w:val="32"/>
          <w:szCs w:val="32"/>
        </w:rPr>
        <w:t>）</w:t>
      </w:r>
      <w:r w:rsidRPr="004D2D6F">
        <w:rPr>
          <w:rFonts w:ascii="仿宋_GB2312" w:eastAsia="仿宋_GB2312" w:hint="eastAsia"/>
          <w:sz w:val="32"/>
          <w:szCs w:val="32"/>
        </w:rPr>
        <w:t>和《企业安全生产费用提取和使用管理办法》</w:t>
      </w:r>
      <w:r>
        <w:rPr>
          <w:rFonts w:ascii="仿宋_GB2312" w:eastAsia="仿宋_GB2312" w:hint="eastAsia"/>
          <w:sz w:val="32"/>
          <w:szCs w:val="32"/>
        </w:rPr>
        <w:t>（</w:t>
      </w:r>
      <w:r w:rsidRPr="001D6ACC">
        <w:rPr>
          <w:rFonts w:ascii="仿宋_GB2312" w:eastAsia="仿宋_GB2312" w:hint="eastAsia"/>
          <w:sz w:val="32"/>
          <w:szCs w:val="32"/>
        </w:rPr>
        <w:t>财企</w:t>
      </w:r>
      <w:r w:rsidRPr="004D2D6F">
        <w:rPr>
          <w:rFonts w:ascii="仿宋_GB2312" w:eastAsia="仿宋_GB2312" w:hint="eastAsia"/>
          <w:sz w:val="32"/>
          <w:szCs w:val="32"/>
        </w:rPr>
        <w:t>〔</w:t>
      </w:r>
      <w:r w:rsidRPr="001D6ACC">
        <w:rPr>
          <w:rFonts w:ascii="仿宋_GB2312" w:eastAsia="仿宋_GB2312" w:hint="eastAsia"/>
          <w:sz w:val="32"/>
          <w:szCs w:val="32"/>
        </w:rPr>
        <w:t>2012</w:t>
      </w:r>
      <w:r w:rsidRPr="004D2D6F">
        <w:rPr>
          <w:rFonts w:ascii="仿宋_GB2312" w:eastAsia="仿宋_GB2312" w:hint="eastAsia"/>
          <w:sz w:val="32"/>
          <w:szCs w:val="32"/>
        </w:rPr>
        <w:t>〕</w:t>
      </w:r>
      <w:r w:rsidRPr="001D6ACC">
        <w:rPr>
          <w:rFonts w:ascii="仿宋_GB2312" w:eastAsia="仿宋_GB2312" w:hint="eastAsia"/>
          <w:sz w:val="32"/>
          <w:szCs w:val="32"/>
        </w:rPr>
        <w:t>16号</w:t>
      </w:r>
      <w:r>
        <w:rPr>
          <w:rFonts w:ascii="仿宋_GB2312" w:eastAsia="仿宋_GB2312" w:hint="eastAsia"/>
          <w:sz w:val="32"/>
          <w:szCs w:val="32"/>
        </w:rPr>
        <w:t>）</w:t>
      </w:r>
      <w:r w:rsidRPr="004D2D6F">
        <w:rPr>
          <w:rFonts w:ascii="仿宋_GB2312" w:eastAsia="仿宋_GB2312" w:hint="eastAsia"/>
          <w:sz w:val="32"/>
          <w:szCs w:val="32"/>
        </w:rPr>
        <w:t>等规定，完善</w:t>
      </w:r>
      <w:r w:rsidRPr="004D2D6F">
        <w:rPr>
          <w:rFonts w:ascii="仿宋_GB2312" w:eastAsia="仿宋_GB2312"/>
          <w:sz w:val="32"/>
          <w:szCs w:val="32"/>
        </w:rPr>
        <w:t>建设工程安全</w:t>
      </w:r>
      <w:r w:rsidRPr="004D2D6F">
        <w:rPr>
          <w:rFonts w:ascii="仿宋_GB2312" w:eastAsia="仿宋_GB2312" w:hint="eastAsia"/>
          <w:sz w:val="32"/>
          <w:szCs w:val="32"/>
        </w:rPr>
        <w:t>文明施工费的计价方法及其</w:t>
      </w:r>
      <w:r w:rsidRPr="004D2D6F">
        <w:rPr>
          <w:rFonts w:ascii="仿宋_GB2312" w:eastAsia="仿宋_GB2312"/>
          <w:sz w:val="32"/>
          <w:szCs w:val="32"/>
        </w:rPr>
        <w:t>管理，</w:t>
      </w:r>
      <w:r w:rsidRPr="004D2D6F">
        <w:rPr>
          <w:rFonts w:ascii="仿宋_GB2312" w:eastAsia="仿宋_GB2312" w:hint="eastAsia"/>
          <w:sz w:val="32"/>
          <w:szCs w:val="32"/>
        </w:rPr>
        <w:t>依据</w:t>
      </w:r>
      <w:r w:rsidRPr="00B8243E">
        <w:rPr>
          <w:rFonts w:ascii="仿宋_GB2312" w:eastAsia="仿宋_GB2312" w:hint="eastAsia"/>
          <w:sz w:val="32"/>
          <w:szCs w:val="32"/>
        </w:rPr>
        <w:t>《关于加强建筑施工安全生产标准化考评工作的通知》</w:t>
      </w:r>
      <w:r w:rsidRPr="00605D40">
        <w:rPr>
          <w:rFonts w:ascii="仿宋_GB2312" w:eastAsia="仿宋_GB2312" w:hint="eastAsia"/>
          <w:sz w:val="32"/>
          <w:szCs w:val="32"/>
        </w:rPr>
        <w:t>（</w:t>
      </w:r>
      <w:r w:rsidRPr="00605D40">
        <w:rPr>
          <w:rFonts w:ascii="仿宋_GB2312" w:eastAsia="仿宋_GB2312"/>
          <w:sz w:val="32"/>
          <w:szCs w:val="32"/>
        </w:rPr>
        <w:t>京建</w:t>
      </w:r>
      <w:r w:rsidRPr="00605D40">
        <w:rPr>
          <w:rFonts w:ascii="仿宋_GB2312" w:eastAsia="仿宋_GB2312" w:hint="eastAsia"/>
          <w:sz w:val="32"/>
          <w:szCs w:val="32"/>
        </w:rPr>
        <w:t>法</w:t>
      </w:r>
      <w:r w:rsidRPr="00605D40">
        <w:rPr>
          <w:rFonts w:ascii="仿宋_GB2312" w:eastAsia="仿宋_GB2312"/>
          <w:sz w:val="32"/>
          <w:szCs w:val="32"/>
        </w:rPr>
        <w:t>〔2019</w:t>
      </w:r>
      <w:r w:rsidRPr="003125F0">
        <w:rPr>
          <w:rFonts w:ascii="仿宋_GB2312" w:eastAsia="仿宋_GB2312"/>
          <w:sz w:val="32"/>
          <w:szCs w:val="32"/>
        </w:rPr>
        <w:t>〕</w:t>
      </w:r>
      <w:r>
        <w:rPr>
          <w:rFonts w:ascii="仿宋_GB2312" w:eastAsia="仿宋_GB2312"/>
          <w:sz w:val="32"/>
          <w:szCs w:val="32"/>
        </w:rPr>
        <w:t>10</w:t>
      </w:r>
      <w:r w:rsidRPr="003125F0">
        <w:rPr>
          <w:rFonts w:ascii="仿宋_GB2312" w:eastAsia="仿宋_GB2312"/>
          <w:sz w:val="32"/>
          <w:szCs w:val="32"/>
        </w:rPr>
        <w:t>号</w:t>
      </w:r>
      <w:r w:rsidRPr="00605D40">
        <w:rPr>
          <w:rFonts w:ascii="仿宋_GB2312" w:eastAsia="仿宋_GB2312" w:hint="eastAsia"/>
          <w:sz w:val="32"/>
          <w:szCs w:val="32"/>
        </w:rPr>
        <w:t>）</w:t>
      </w:r>
      <w:r w:rsidRPr="004D2D6F">
        <w:rPr>
          <w:rFonts w:ascii="仿宋_GB2312" w:eastAsia="仿宋_GB2312" w:hint="eastAsia"/>
          <w:sz w:val="32"/>
          <w:szCs w:val="32"/>
        </w:rPr>
        <w:t>、《关于印发〈北京市建筑施工安全生产标准化考评管理办法（试行）〉的通知》（京建法〔2015〕15号）、《关于印发&lt;北京市建设工程施工现场安全生产标准化管理图集&gt;的通知》（京建发〔201</w:t>
      </w:r>
      <w:r w:rsidRPr="004D2D6F">
        <w:rPr>
          <w:rFonts w:ascii="仿宋_GB2312" w:eastAsia="仿宋_GB2312"/>
          <w:sz w:val="32"/>
          <w:szCs w:val="32"/>
        </w:rPr>
        <w:t>9</w:t>
      </w:r>
      <w:r w:rsidRPr="004D2D6F">
        <w:rPr>
          <w:rFonts w:ascii="仿宋_GB2312" w:eastAsia="仿宋_GB2312" w:hint="eastAsia"/>
          <w:sz w:val="32"/>
          <w:szCs w:val="32"/>
        </w:rPr>
        <w:t>〕1</w:t>
      </w:r>
      <w:r w:rsidRPr="004D2D6F">
        <w:rPr>
          <w:rFonts w:ascii="仿宋_GB2312" w:eastAsia="仿宋_GB2312"/>
          <w:sz w:val="32"/>
          <w:szCs w:val="32"/>
        </w:rPr>
        <w:t>3</w:t>
      </w:r>
      <w:r w:rsidRPr="004D2D6F">
        <w:rPr>
          <w:rFonts w:ascii="仿宋_GB2312" w:eastAsia="仿宋_GB2312" w:hint="eastAsia"/>
          <w:sz w:val="32"/>
          <w:szCs w:val="32"/>
        </w:rPr>
        <w:t>号）等文件要求，制定本办法。</w:t>
      </w:r>
    </w:p>
    <w:p w:rsidR="00C26F24"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b/>
          <w:sz w:val="32"/>
          <w:szCs w:val="32"/>
        </w:rPr>
        <w:t>第二条</w:t>
      </w:r>
      <w:r w:rsidRPr="00943998">
        <w:rPr>
          <w:rFonts w:ascii="仿宋_GB2312" w:eastAsia="仿宋_GB2312"/>
          <w:sz w:val="32"/>
          <w:szCs w:val="32"/>
        </w:rPr>
        <w:t xml:space="preserve">  </w:t>
      </w:r>
      <w:r>
        <w:rPr>
          <w:rFonts w:ascii="仿宋_GB2312" w:eastAsia="仿宋_GB2312"/>
          <w:sz w:val="32"/>
          <w:szCs w:val="32"/>
        </w:rPr>
        <w:t>本办法适用</w:t>
      </w:r>
      <w:r>
        <w:rPr>
          <w:rFonts w:ascii="仿宋_GB2312" w:eastAsia="仿宋_GB2312" w:hint="eastAsia"/>
          <w:sz w:val="32"/>
          <w:szCs w:val="32"/>
        </w:rPr>
        <w:t>于本</w:t>
      </w:r>
      <w:r>
        <w:rPr>
          <w:rFonts w:ascii="仿宋_GB2312" w:eastAsia="仿宋_GB2312"/>
          <w:sz w:val="32"/>
          <w:szCs w:val="32"/>
        </w:rPr>
        <w:t>市行政区域内新建、扩建和</w:t>
      </w:r>
      <w:r>
        <w:rPr>
          <w:rFonts w:ascii="仿宋_GB2312" w:eastAsia="仿宋_GB2312" w:hint="eastAsia"/>
          <w:sz w:val="32"/>
          <w:szCs w:val="32"/>
        </w:rPr>
        <w:t>改建的房屋建筑（含</w:t>
      </w:r>
      <w:r>
        <w:rPr>
          <w:rFonts w:ascii="仿宋_GB2312" w:eastAsia="仿宋_GB2312"/>
          <w:sz w:val="32"/>
          <w:szCs w:val="32"/>
        </w:rPr>
        <w:t>装饰装修、</w:t>
      </w:r>
      <w:r>
        <w:rPr>
          <w:rFonts w:ascii="仿宋_GB2312" w:eastAsia="仿宋_GB2312" w:hint="eastAsia"/>
          <w:sz w:val="32"/>
          <w:szCs w:val="32"/>
        </w:rPr>
        <w:t>房屋修缮</w:t>
      </w:r>
      <w:r>
        <w:rPr>
          <w:rFonts w:ascii="仿宋_GB2312" w:eastAsia="仿宋_GB2312"/>
          <w:sz w:val="32"/>
          <w:szCs w:val="32"/>
        </w:rPr>
        <w:t>工程</w:t>
      </w:r>
      <w:r>
        <w:rPr>
          <w:rFonts w:ascii="仿宋_GB2312" w:eastAsia="仿宋_GB2312" w:hint="eastAsia"/>
          <w:sz w:val="32"/>
          <w:szCs w:val="32"/>
        </w:rPr>
        <w:t>）和市政基础设施工程的</w:t>
      </w:r>
      <w:r>
        <w:rPr>
          <w:rFonts w:ascii="仿宋_GB2312" w:eastAsia="仿宋_GB2312"/>
          <w:sz w:val="32"/>
          <w:szCs w:val="32"/>
        </w:rPr>
        <w:t>安全文明施工费</w:t>
      </w:r>
      <w:r>
        <w:rPr>
          <w:rFonts w:ascii="仿宋_GB2312" w:eastAsia="仿宋_GB2312" w:hint="eastAsia"/>
          <w:sz w:val="32"/>
          <w:szCs w:val="32"/>
        </w:rPr>
        <w:t>的</w:t>
      </w:r>
      <w:r>
        <w:rPr>
          <w:rFonts w:ascii="仿宋_GB2312" w:eastAsia="仿宋_GB2312"/>
          <w:sz w:val="32"/>
          <w:szCs w:val="32"/>
        </w:rPr>
        <w:t>计价及其管理</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第三条</w:t>
      </w:r>
      <w:r w:rsidRPr="00943998">
        <w:rPr>
          <w:rFonts w:ascii="仿宋_GB2312" w:eastAsia="仿宋_GB2312" w:hint="eastAsia"/>
          <w:sz w:val="32"/>
          <w:szCs w:val="32"/>
        </w:rPr>
        <w:t xml:space="preserve">  </w:t>
      </w:r>
      <w:r>
        <w:rPr>
          <w:rFonts w:ascii="仿宋_GB2312" w:eastAsia="仿宋_GB2312"/>
          <w:sz w:val="32"/>
          <w:szCs w:val="32"/>
        </w:rPr>
        <w:t>本办法</w:t>
      </w:r>
      <w:r>
        <w:rPr>
          <w:rFonts w:ascii="仿宋_GB2312" w:eastAsia="仿宋_GB2312" w:hint="eastAsia"/>
          <w:sz w:val="32"/>
          <w:szCs w:val="32"/>
        </w:rPr>
        <w:t>所称</w:t>
      </w:r>
      <w:r>
        <w:rPr>
          <w:rFonts w:ascii="仿宋_GB2312" w:eastAsia="仿宋_GB2312"/>
          <w:sz w:val="32"/>
          <w:szCs w:val="32"/>
        </w:rPr>
        <w:t>安全文明施工费是指按照国家及</w:t>
      </w:r>
      <w:r>
        <w:rPr>
          <w:rFonts w:ascii="仿宋_GB2312" w:eastAsia="仿宋_GB2312" w:hint="eastAsia"/>
          <w:sz w:val="32"/>
          <w:szCs w:val="32"/>
        </w:rPr>
        <w:t>本</w:t>
      </w:r>
      <w:r>
        <w:rPr>
          <w:rFonts w:ascii="仿宋_GB2312" w:eastAsia="仿宋_GB2312"/>
          <w:sz w:val="32"/>
          <w:szCs w:val="32"/>
        </w:rPr>
        <w:t>市现行的建筑施工安全</w:t>
      </w:r>
      <w:r>
        <w:rPr>
          <w:rFonts w:ascii="仿宋_GB2312" w:eastAsia="仿宋_GB2312" w:hint="eastAsia"/>
          <w:sz w:val="32"/>
          <w:szCs w:val="32"/>
        </w:rPr>
        <w:t>（消防）</w:t>
      </w:r>
      <w:r>
        <w:rPr>
          <w:rFonts w:ascii="仿宋_GB2312" w:eastAsia="仿宋_GB2312"/>
          <w:sz w:val="32"/>
          <w:szCs w:val="32"/>
        </w:rPr>
        <w:t>、施工现场环境与卫生</w:t>
      </w:r>
      <w:r>
        <w:rPr>
          <w:rFonts w:ascii="仿宋_GB2312" w:eastAsia="仿宋_GB2312" w:hint="eastAsia"/>
          <w:sz w:val="32"/>
          <w:szCs w:val="32"/>
        </w:rPr>
        <w:t>、</w:t>
      </w:r>
      <w:r>
        <w:rPr>
          <w:rFonts w:ascii="仿宋_GB2312" w:eastAsia="仿宋_GB2312"/>
          <w:sz w:val="32"/>
          <w:szCs w:val="32"/>
        </w:rPr>
        <w:t>绿色施工</w:t>
      </w:r>
      <w:r>
        <w:rPr>
          <w:rFonts w:ascii="仿宋_GB2312" w:eastAsia="仿宋_GB2312" w:hint="eastAsia"/>
          <w:sz w:val="32"/>
          <w:szCs w:val="32"/>
        </w:rPr>
        <w:t>等管理</w:t>
      </w:r>
      <w:r>
        <w:rPr>
          <w:rFonts w:ascii="仿宋_GB2312" w:eastAsia="仿宋_GB2312"/>
          <w:sz w:val="32"/>
          <w:szCs w:val="32"/>
        </w:rPr>
        <w:t>规定</w:t>
      </w:r>
      <w:r>
        <w:rPr>
          <w:rFonts w:ascii="仿宋_GB2312" w:eastAsia="仿宋_GB2312" w:hint="eastAsia"/>
          <w:sz w:val="32"/>
          <w:szCs w:val="32"/>
        </w:rPr>
        <w:t>和</w:t>
      </w:r>
      <w:r>
        <w:rPr>
          <w:rFonts w:ascii="仿宋_GB2312" w:eastAsia="仿宋_GB2312"/>
          <w:sz w:val="32"/>
          <w:szCs w:val="32"/>
        </w:rPr>
        <w:t>标准</w:t>
      </w:r>
      <w:r>
        <w:rPr>
          <w:rFonts w:ascii="仿宋_GB2312" w:eastAsia="仿宋_GB2312" w:hint="eastAsia"/>
          <w:sz w:val="32"/>
          <w:szCs w:val="32"/>
        </w:rPr>
        <w:t>规范</w:t>
      </w:r>
      <w:r>
        <w:rPr>
          <w:rFonts w:ascii="仿宋_GB2312" w:eastAsia="仿宋_GB2312"/>
          <w:sz w:val="32"/>
          <w:szCs w:val="32"/>
        </w:rPr>
        <w:t>要求</w:t>
      </w:r>
      <w:r>
        <w:rPr>
          <w:rFonts w:ascii="仿宋_GB2312" w:eastAsia="仿宋_GB2312" w:hint="eastAsia"/>
          <w:sz w:val="32"/>
          <w:szCs w:val="32"/>
        </w:rPr>
        <w:t>，用于</w:t>
      </w:r>
      <w:r>
        <w:rPr>
          <w:rFonts w:ascii="仿宋_GB2312" w:eastAsia="仿宋_GB2312"/>
          <w:sz w:val="32"/>
          <w:szCs w:val="32"/>
        </w:rPr>
        <w:t>购置和更新施工安全防护用具及设施、改善现场安全生产条件和作业环境</w:t>
      </w:r>
      <w:r>
        <w:rPr>
          <w:rFonts w:ascii="仿宋_GB2312" w:eastAsia="仿宋_GB2312" w:hint="eastAsia"/>
          <w:sz w:val="32"/>
          <w:szCs w:val="32"/>
        </w:rPr>
        <w:t>，防止</w:t>
      </w:r>
      <w:r>
        <w:rPr>
          <w:rFonts w:ascii="仿宋_GB2312" w:eastAsia="仿宋_GB2312"/>
          <w:sz w:val="32"/>
          <w:szCs w:val="32"/>
        </w:rPr>
        <w:t>施工过程对环境造成污染</w:t>
      </w:r>
      <w:r>
        <w:rPr>
          <w:rFonts w:ascii="仿宋_GB2312" w:eastAsia="仿宋_GB2312" w:hint="eastAsia"/>
          <w:sz w:val="32"/>
          <w:szCs w:val="32"/>
        </w:rPr>
        <w:t>以及开展安全生产标准化管理等</w:t>
      </w:r>
      <w:r>
        <w:rPr>
          <w:rFonts w:ascii="仿宋_GB2312" w:eastAsia="仿宋_GB2312"/>
          <w:sz w:val="32"/>
          <w:szCs w:val="32"/>
        </w:rPr>
        <w:t>所需要的费用</w:t>
      </w:r>
      <w:r>
        <w:rPr>
          <w:rFonts w:ascii="仿宋_GB2312" w:eastAsia="仿宋_GB2312" w:hint="eastAsia"/>
          <w:sz w:val="32"/>
          <w:szCs w:val="32"/>
        </w:rPr>
        <w:t>。</w:t>
      </w:r>
      <w:r>
        <w:rPr>
          <w:rFonts w:ascii="仿宋_GB2312" w:eastAsia="仿宋_GB2312"/>
          <w:sz w:val="32"/>
          <w:szCs w:val="32"/>
        </w:rPr>
        <w:t>安全文明施工</w:t>
      </w:r>
      <w:r>
        <w:rPr>
          <w:rFonts w:ascii="仿宋_GB2312" w:eastAsia="仿宋_GB2312" w:hint="eastAsia"/>
          <w:sz w:val="32"/>
          <w:szCs w:val="32"/>
        </w:rPr>
        <w:t>费</w:t>
      </w:r>
      <w:r>
        <w:rPr>
          <w:rFonts w:ascii="仿宋_GB2312" w:eastAsia="仿宋_GB2312"/>
          <w:sz w:val="32"/>
          <w:szCs w:val="32"/>
        </w:rPr>
        <w:t>由安全施工费、文明施工费、环境保护费及临时设施费组成。</w:t>
      </w:r>
    </w:p>
    <w:p w:rsidR="00C26F24" w:rsidRPr="00352DF0"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lastRenderedPageBreak/>
        <w:t>第四条</w:t>
      </w:r>
      <w:r w:rsidRPr="00943998">
        <w:rPr>
          <w:rFonts w:ascii="仿宋_GB2312" w:eastAsia="仿宋_GB2312" w:hint="eastAsia"/>
          <w:sz w:val="32"/>
          <w:szCs w:val="32"/>
        </w:rPr>
        <w:t xml:space="preserve">  </w:t>
      </w:r>
      <w:r w:rsidRPr="00352DF0">
        <w:rPr>
          <w:rFonts w:ascii="仿宋_GB2312" w:eastAsia="仿宋_GB2312" w:hint="eastAsia"/>
          <w:sz w:val="32"/>
          <w:szCs w:val="32"/>
        </w:rPr>
        <w:t>安全</w:t>
      </w:r>
      <w:r w:rsidRPr="00352DF0">
        <w:rPr>
          <w:rFonts w:ascii="仿宋_GB2312" w:eastAsia="仿宋_GB2312"/>
          <w:sz w:val="32"/>
          <w:szCs w:val="32"/>
        </w:rPr>
        <w:t>文明施工费</w:t>
      </w:r>
      <w:r w:rsidRPr="00352DF0">
        <w:rPr>
          <w:rFonts w:ascii="仿宋_GB2312" w:eastAsia="仿宋_GB2312" w:hint="eastAsia"/>
          <w:sz w:val="32"/>
          <w:szCs w:val="32"/>
        </w:rPr>
        <w:t>应根据相关施工措施和市场价格</w:t>
      </w:r>
      <w:r w:rsidRPr="00352DF0">
        <w:rPr>
          <w:rFonts w:ascii="仿宋_GB2312" w:eastAsia="仿宋_GB2312"/>
          <w:sz w:val="32"/>
          <w:szCs w:val="32"/>
        </w:rPr>
        <w:t>测算</w:t>
      </w:r>
      <w:r w:rsidRPr="00352DF0">
        <w:rPr>
          <w:rFonts w:ascii="仿宋_GB2312" w:eastAsia="仿宋_GB2312" w:hint="eastAsia"/>
          <w:sz w:val="32"/>
          <w:szCs w:val="32"/>
        </w:rPr>
        <w:t>确定，但</w:t>
      </w:r>
      <w:r w:rsidRPr="00352DF0">
        <w:rPr>
          <w:rFonts w:ascii="仿宋_GB2312" w:eastAsia="仿宋_GB2312"/>
          <w:sz w:val="32"/>
          <w:szCs w:val="32"/>
        </w:rPr>
        <w:t>不</w:t>
      </w:r>
      <w:r w:rsidRPr="00352DF0">
        <w:rPr>
          <w:rFonts w:ascii="仿宋_GB2312" w:eastAsia="仿宋_GB2312" w:hint="eastAsia"/>
          <w:sz w:val="32"/>
          <w:szCs w:val="32"/>
        </w:rPr>
        <w:t>得低于按本办法规定</w:t>
      </w:r>
      <w:r w:rsidRPr="00352DF0">
        <w:rPr>
          <w:rFonts w:ascii="仿宋_GB2312" w:eastAsia="仿宋_GB2312"/>
          <w:sz w:val="32"/>
          <w:szCs w:val="32"/>
        </w:rPr>
        <w:t>的</w:t>
      </w:r>
      <w:r w:rsidRPr="00352DF0">
        <w:rPr>
          <w:rFonts w:ascii="仿宋_GB2312" w:eastAsia="仿宋_GB2312" w:hint="eastAsia"/>
          <w:sz w:val="32"/>
          <w:szCs w:val="32"/>
        </w:rPr>
        <w:t>费用标准（费率）计算的金额，且不得作为让利因素。</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352DF0">
        <w:rPr>
          <w:rFonts w:ascii="仿宋_GB2312" w:eastAsia="仿宋_GB2312" w:hint="eastAsia"/>
          <w:sz w:val="32"/>
          <w:szCs w:val="32"/>
        </w:rPr>
        <w:t>测算安全文明</w:t>
      </w:r>
      <w:r w:rsidRPr="00352DF0">
        <w:rPr>
          <w:rFonts w:ascii="仿宋_GB2312" w:eastAsia="仿宋_GB2312"/>
          <w:sz w:val="32"/>
          <w:szCs w:val="32"/>
        </w:rPr>
        <w:t>施工</w:t>
      </w:r>
      <w:r w:rsidRPr="00352DF0">
        <w:rPr>
          <w:rFonts w:ascii="仿宋_GB2312" w:eastAsia="仿宋_GB2312" w:hint="eastAsia"/>
          <w:sz w:val="32"/>
          <w:szCs w:val="32"/>
        </w:rPr>
        <w:t>费的施工措施应当符合安全文明施工</w:t>
      </w:r>
      <w:r w:rsidRPr="00352DF0">
        <w:rPr>
          <w:rFonts w:ascii="仿宋_GB2312" w:eastAsia="仿宋_GB2312"/>
          <w:sz w:val="32"/>
          <w:szCs w:val="32"/>
        </w:rPr>
        <w:t>管理</w:t>
      </w:r>
      <w:r w:rsidRPr="00352DF0">
        <w:rPr>
          <w:rFonts w:ascii="仿宋_GB2312" w:eastAsia="仿宋_GB2312" w:hint="eastAsia"/>
          <w:sz w:val="32"/>
          <w:szCs w:val="32"/>
        </w:rPr>
        <w:t>及相关标准规范的规定，且应当与《北京市</w:t>
      </w:r>
      <w:r w:rsidRPr="00352DF0">
        <w:rPr>
          <w:rFonts w:ascii="仿宋_GB2312" w:eastAsia="仿宋_GB2312"/>
          <w:sz w:val="32"/>
          <w:szCs w:val="32"/>
        </w:rPr>
        <w:t>建设工程施工现场安全生产标准化管理</w:t>
      </w:r>
      <w:r w:rsidRPr="00352DF0">
        <w:rPr>
          <w:rFonts w:ascii="仿宋_GB2312" w:eastAsia="仿宋_GB2312" w:hint="eastAsia"/>
          <w:sz w:val="32"/>
          <w:szCs w:val="32"/>
        </w:rPr>
        <w:t>图集》（以下简称《图集》）</w:t>
      </w:r>
      <w:r>
        <w:rPr>
          <w:rFonts w:ascii="仿宋_GB2312" w:eastAsia="仿宋_GB2312" w:hint="eastAsia"/>
          <w:sz w:val="32"/>
          <w:szCs w:val="32"/>
        </w:rPr>
        <w:t>规定</w:t>
      </w:r>
      <w:r>
        <w:rPr>
          <w:rFonts w:ascii="仿宋_GB2312" w:eastAsia="仿宋_GB2312"/>
          <w:sz w:val="32"/>
          <w:szCs w:val="32"/>
        </w:rPr>
        <w:t>的</w:t>
      </w:r>
      <w:r w:rsidRPr="00352DF0">
        <w:rPr>
          <w:rFonts w:ascii="仿宋_GB2312" w:eastAsia="仿宋_GB2312" w:hint="eastAsia"/>
          <w:sz w:val="32"/>
          <w:szCs w:val="32"/>
        </w:rPr>
        <w:t>标准化考评验收等级、发包工程安全生产标准化管理目标等级、特殊</w:t>
      </w:r>
      <w:r w:rsidRPr="00352DF0">
        <w:rPr>
          <w:rFonts w:ascii="仿宋_GB2312" w:eastAsia="仿宋_GB2312"/>
          <w:sz w:val="32"/>
          <w:szCs w:val="32"/>
        </w:rPr>
        <w:t>措施</w:t>
      </w:r>
      <w:r w:rsidRPr="00352DF0">
        <w:rPr>
          <w:rFonts w:ascii="仿宋_GB2312" w:eastAsia="仿宋_GB2312" w:hint="eastAsia"/>
          <w:sz w:val="32"/>
          <w:szCs w:val="32"/>
        </w:rPr>
        <w:t>要求以及工程承包</w:t>
      </w:r>
      <w:r w:rsidRPr="00352DF0">
        <w:rPr>
          <w:rFonts w:ascii="仿宋_GB2312" w:eastAsia="仿宋_GB2312"/>
          <w:sz w:val="32"/>
          <w:szCs w:val="32"/>
        </w:rPr>
        <w:t>范围</w:t>
      </w:r>
      <w:r w:rsidRPr="00352DF0">
        <w:rPr>
          <w:rFonts w:ascii="仿宋_GB2312" w:eastAsia="仿宋_GB2312" w:hint="eastAsia"/>
          <w:sz w:val="32"/>
          <w:szCs w:val="32"/>
        </w:rPr>
        <w:t>等相符。</w:t>
      </w:r>
    </w:p>
    <w:p w:rsidR="00C26F24" w:rsidRPr="00352DF0"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第五条</w:t>
      </w:r>
      <w:r w:rsidRPr="00943998">
        <w:rPr>
          <w:rFonts w:ascii="仿宋_GB2312" w:eastAsia="仿宋_GB2312" w:hint="eastAsia"/>
          <w:sz w:val="32"/>
          <w:szCs w:val="32"/>
        </w:rPr>
        <w:t xml:space="preserve">  </w:t>
      </w:r>
      <w:r w:rsidRPr="00352DF0">
        <w:rPr>
          <w:rFonts w:ascii="仿宋_GB2312" w:eastAsia="仿宋_GB2312" w:hint="eastAsia"/>
          <w:sz w:val="32"/>
          <w:szCs w:val="32"/>
        </w:rPr>
        <w:t>本办法规定的安全</w:t>
      </w:r>
      <w:r w:rsidRPr="00352DF0">
        <w:rPr>
          <w:rFonts w:ascii="仿宋_GB2312" w:eastAsia="仿宋_GB2312"/>
          <w:sz w:val="32"/>
          <w:szCs w:val="32"/>
        </w:rPr>
        <w:t>文明施工费费</w:t>
      </w:r>
      <w:r w:rsidRPr="00352DF0">
        <w:rPr>
          <w:rFonts w:ascii="仿宋_GB2312" w:eastAsia="仿宋_GB2312" w:hint="eastAsia"/>
          <w:sz w:val="32"/>
          <w:szCs w:val="32"/>
        </w:rPr>
        <w:t>用标准按《图集》标准化考评、验收等级实行差别化费率。</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352DF0">
        <w:rPr>
          <w:rFonts w:ascii="仿宋_GB2312" w:eastAsia="仿宋_GB2312" w:hint="eastAsia"/>
          <w:sz w:val="32"/>
          <w:szCs w:val="32"/>
        </w:rPr>
        <w:t>费用标准包括了《图集》标准化考评验收范围内的相应措施项目，不包括《图集》中的推荐应用项目，也不包括《危险性较大的分部分项工程安全管理规定》（住房城乡建设部</w:t>
      </w:r>
      <w:r w:rsidRPr="00352DF0">
        <w:rPr>
          <w:rFonts w:ascii="仿宋_GB2312" w:eastAsia="仿宋_GB2312"/>
          <w:sz w:val="32"/>
          <w:szCs w:val="32"/>
        </w:rPr>
        <w:t>令</w:t>
      </w:r>
      <w:r>
        <w:rPr>
          <w:rFonts w:ascii="仿宋_GB2312" w:eastAsia="仿宋_GB2312" w:hint="eastAsia"/>
          <w:sz w:val="32"/>
          <w:szCs w:val="32"/>
        </w:rPr>
        <w:t>第</w:t>
      </w:r>
      <w:r w:rsidRPr="00352DF0">
        <w:rPr>
          <w:rFonts w:ascii="仿宋_GB2312" w:eastAsia="仿宋_GB2312" w:hint="eastAsia"/>
          <w:sz w:val="32"/>
          <w:szCs w:val="32"/>
        </w:rPr>
        <w:t>37号）、</w:t>
      </w:r>
      <w:r w:rsidRPr="001026BA">
        <w:rPr>
          <w:rFonts w:ascii="仿宋_GB2312" w:eastAsia="仿宋_GB2312"/>
          <w:sz w:val="32"/>
          <w:szCs w:val="32"/>
        </w:rPr>
        <w:t>《</w:t>
      </w:r>
      <w:r w:rsidRPr="001026BA">
        <w:rPr>
          <w:rFonts w:ascii="仿宋_GB2312" w:eastAsia="仿宋_GB2312" w:hint="eastAsia"/>
          <w:sz w:val="32"/>
          <w:szCs w:val="32"/>
        </w:rPr>
        <w:t>北京市</w:t>
      </w:r>
      <w:r w:rsidRPr="001026BA">
        <w:rPr>
          <w:rFonts w:ascii="仿宋_GB2312" w:eastAsia="仿宋_GB2312"/>
          <w:sz w:val="32"/>
          <w:szCs w:val="32"/>
        </w:rPr>
        <w:t>房屋建筑和</w:t>
      </w:r>
      <w:r w:rsidRPr="001026BA">
        <w:rPr>
          <w:rFonts w:ascii="仿宋_GB2312" w:eastAsia="仿宋_GB2312" w:hint="eastAsia"/>
          <w:sz w:val="32"/>
          <w:szCs w:val="32"/>
        </w:rPr>
        <w:t>市政基础</w:t>
      </w:r>
      <w:r w:rsidRPr="001026BA">
        <w:rPr>
          <w:rFonts w:ascii="仿宋_GB2312" w:eastAsia="仿宋_GB2312"/>
          <w:sz w:val="32"/>
          <w:szCs w:val="32"/>
        </w:rPr>
        <w:t>设施工程危险性较大的分部分项工程安全管理实施细则》</w:t>
      </w:r>
      <w:r w:rsidRPr="001026BA">
        <w:rPr>
          <w:rFonts w:ascii="仿宋_GB2312" w:eastAsia="仿宋_GB2312" w:hint="eastAsia"/>
          <w:sz w:val="32"/>
          <w:szCs w:val="32"/>
        </w:rPr>
        <w:t>（</w:t>
      </w:r>
      <w:r w:rsidRPr="00605D40">
        <w:rPr>
          <w:rFonts w:ascii="仿宋_GB2312" w:eastAsia="仿宋_GB2312" w:hint="eastAsia"/>
          <w:sz w:val="32"/>
          <w:szCs w:val="32"/>
        </w:rPr>
        <w:t>京建法</w:t>
      </w:r>
      <w:r w:rsidRPr="00605D40">
        <w:rPr>
          <w:rFonts w:ascii="仿宋_GB2312" w:eastAsia="仿宋_GB2312"/>
          <w:sz w:val="32"/>
          <w:szCs w:val="32"/>
        </w:rPr>
        <w:t>〔2019〕</w:t>
      </w:r>
      <w:r>
        <w:rPr>
          <w:rFonts w:ascii="仿宋_GB2312" w:eastAsia="仿宋_GB2312"/>
          <w:sz w:val="32"/>
          <w:szCs w:val="32"/>
        </w:rPr>
        <w:t>11</w:t>
      </w:r>
      <w:r>
        <w:rPr>
          <w:rFonts w:ascii="仿宋_GB2312" w:eastAsia="仿宋_GB2312" w:hint="eastAsia"/>
          <w:sz w:val="32"/>
          <w:szCs w:val="32"/>
        </w:rPr>
        <w:t>号</w:t>
      </w:r>
      <w:r w:rsidRPr="00605D40">
        <w:rPr>
          <w:rFonts w:ascii="仿宋_GB2312" w:eastAsia="仿宋_GB2312" w:hint="eastAsia"/>
          <w:sz w:val="32"/>
          <w:szCs w:val="32"/>
        </w:rPr>
        <w:t>）</w:t>
      </w:r>
      <w:r w:rsidRPr="00352DF0">
        <w:rPr>
          <w:rFonts w:ascii="仿宋_GB2312" w:eastAsia="仿宋_GB2312" w:hint="eastAsia"/>
          <w:sz w:val="32"/>
          <w:szCs w:val="32"/>
        </w:rPr>
        <w:t>中超过一定规模的危大工程专项施工方案的相关安全防护文明施工措施等特殊措施项目（见附件）。</w:t>
      </w:r>
    </w:p>
    <w:p w:rsidR="00C26F24" w:rsidRPr="00943998"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第六条</w:t>
      </w:r>
      <w:r w:rsidRPr="00943998">
        <w:rPr>
          <w:rFonts w:ascii="仿宋_GB2312" w:eastAsia="仿宋_GB2312" w:hint="eastAsia"/>
          <w:sz w:val="32"/>
          <w:szCs w:val="32"/>
        </w:rPr>
        <w:t xml:space="preserve">  招标文件（招标工程量清单）所列的安全文明施工措施清单项目应当载明施工现场安全生产标准化管理目标的等级要求，且</w:t>
      </w:r>
      <w:r w:rsidRPr="00943998">
        <w:rPr>
          <w:rFonts w:ascii="仿宋_GB2312" w:eastAsia="仿宋_GB2312"/>
          <w:sz w:val="32"/>
          <w:szCs w:val="32"/>
        </w:rPr>
        <w:t>不得低于</w:t>
      </w:r>
      <w:r w:rsidRPr="00943998">
        <w:rPr>
          <w:rFonts w:ascii="仿宋_GB2312" w:eastAsia="仿宋_GB2312" w:hint="eastAsia"/>
          <w:sz w:val="32"/>
          <w:szCs w:val="32"/>
        </w:rPr>
        <w:t>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）标准。</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招标文件对安全防护、文明施工、环境保护、临时设施等有超出《图集》标准化考评验收范围的特殊要求，或招标工程存在超过一定规模的危大工程和其他安全生产管理特殊措施要求的，招标人应根据招标工程的特殊</w:t>
      </w:r>
      <w:r w:rsidRPr="00943998">
        <w:rPr>
          <w:rFonts w:ascii="仿宋_GB2312" w:eastAsia="仿宋_GB2312"/>
          <w:sz w:val="32"/>
          <w:szCs w:val="32"/>
        </w:rPr>
        <w:t>措施</w:t>
      </w:r>
      <w:r w:rsidRPr="00943998">
        <w:rPr>
          <w:rFonts w:ascii="仿宋_GB2312" w:eastAsia="仿宋_GB2312" w:hint="eastAsia"/>
          <w:sz w:val="32"/>
          <w:szCs w:val="32"/>
        </w:rPr>
        <w:t>要求，在招标工程量</w:t>
      </w:r>
      <w:r w:rsidRPr="00943998">
        <w:rPr>
          <w:rFonts w:ascii="仿宋_GB2312" w:eastAsia="仿宋_GB2312"/>
          <w:sz w:val="32"/>
          <w:szCs w:val="32"/>
        </w:rPr>
        <w:t>清单中</w:t>
      </w:r>
      <w:r w:rsidRPr="00943998">
        <w:rPr>
          <w:rFonts w:ascii="仿宋_GB2312" w:eastAsia="仿宋_GB2312" w:hint="eastAsia"/>
          <w:sz w:val="32"/>
          <w:szCs w:val="32"/>
        </w:rPr>
        <w:t>补充编制危大工程和（或）其他安全管理等特殊安全文明施工措施清单项目，</w:t>
      </w:r>
      <w:r w:rsidRPr="00943998">
        <w:rPr>
          <w:rFonts w:ascii="仿宋_GB2312" w:eastAsia="仿宋_GB2312"/>
          <w:sz w:val="32"/>
          <w:szCs w:val="32"/>
        </w:rPr>
        <w:t>并</w:t>
      </w:r>
      <w:r w:rsidRPr="00943998">
        <w:rPr>
          <w:rFonts w:ascii="仿宋_GB2312" w:eastAsia="仿宋_GB2312" w:hint="eastAsia"/>
          <w:sz w:val="32"/>
          <w:szCs w:val="32"/>
        </w:rPr>
        <w:t>列明清单项目的工作内容。</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招标文件</w:t>
      </w:r>
      <w:r w:rsidRPr="00943998">
        <w:rPr>
          <w:rFonts w:ascii="仿宋_GB2312" w:eastAsia="仿宋_GB2312"/>
          <w:sz w:val="32"/>
          <w:szCs w:val="32"/>
        </w:rPr>
        <w:t>公布</w:t>
      </w:r>
      <w:r w:rsidRPr="00943998">
        <w:rPr>
          <w:rFonts w:ascii="仿宋_GB2312" w:eastAsia="仿宋_GB2312" w:hint="eastAsia"/>
          <w:sz w:val="32"/>
          <w:szCs w:val="32"/>
        </w:rPr>
        <w:t>最高投标限价时</w:t>
      </w:r>
      <w:r w:rsidRPr="00943998">
        <w:rPr>
          <w:rFonts w:ascii="仿宋_GB2312" w:eastAsia="仿宋_GB2312"/>
          <w:sz w:val="32"/>
          <w:szCs w:val="32"/>
        </w:rPr>
        <w:t>，</w:t>
      </w:r>
      <w:r w:rsidRPr="00943998">
        <w:rPr>
          <w:rFonts w:ascii="仿宋_GB2312" w:eastAsia="仿宋_GB2312" w:hint="eastAsia"/>
          <w:sz w:val="32"/>
          <w:szCs w:val="32"/>
        </w:rPr>
        <w:t>应单独列明安全文明</w:t>
      </w:r>
      <w:r w:rsidRPr="00943998">
        <w:rPr>
          <w:rFonts w:ascii="仿宋_GB2312" w:eastAsia="仿宋_GB2312"/>
          <w:sz w:val="32"/>
          <w:szCs w:val="32"/>
        </w:rPr>
        <w:t>施工费的</w:t>
      </w:r>
      <w:r w:rsidRPr="00943998">
        <w:rPr>
          <w:rFonts w:ascii="仿宋_GB2312" w:eastAsia="仿宋_GB2312" w:hint="eastAsia"/>
          <w:sz w:val="32"/>
          <w:szCs w:val="32"/>
        </w:rPr>
        <w:t>总</w:t>
      </w:r>
      <w:r w:rsidRPr="00943998">
        <w:rPr>
          <w:rFonts w:ascii="仿宋_GB2312" w:eastAsia="仿宋_GB2312"/>
          <w:sz w:val="32"/>
          <w:szCs w:val="32"/>
        </w:rPr>
        <w:t>额</w:t>
      </w:r>
      <w:r w:rsidRPr="00943998">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第七条</w:t>
      </w:r>
      <w:r w:rsidRPr="00943998">
        <w:rPr>
          <w:rFonts w:ascii="仿宋_GB2312" w:eastAsia="仿宋_GB2312" w:hint="eastAsia"/>
          <w:sz w:val="32"/>
          <w:szCs w:val="32"/>
        </w:rPr>
        <w:t xml:space="preserve">  发</w:t>
      </w:r>
      <w:r>
        <w:rPr>
          <w:rFonts w:ascii="仿宋_GB2312" w:eastAsia="仿宋_GB2312" w:hint="eastAsia"/>
          <w:sz w:val="32"/>
          <w:szCs w:val="32"/>
        </w:rPr>
        <w:t>包</w:t>
      </w:r>
      <w:r w:rsidRPr="00943998">
        <w:rPr>
          <w:rFonts w:ascii="仿宋_GB2312" w:eastAsia="仿宋_GB2312" w:hint="eastAsia"/>
          <w:sz w:val="32"/>
          <w:szCs w:val="32"/>
        </w:rPr>
        <w:t>、承包</w:t>
      </w:r>
      <w:r w:rsidRPr="00943998">
        <w:rPr>
          <w:rFonts w:ascii="仿宋_GB2312" w:eastAsia="仿宋_GB2312"/>
          <w:sz w:val="32"/>
          <w:szCs w:val="32"/>
        </w:rPr>
        <w:t>阶段</w:t>
      </w:r>
      <w:r w:rsidRPr="00943998">
        <w:rPr>
          <w:rFonts w:ascii="仿宋_GB2312" w:eastAsia="仿宋_GB2312" w:hint="eastAsia"/>
          <w:sz w:val="32"/>
          <w:szCs w:val="32"/>
        </w:rPr>
        <w:t>安全文明</w:t>
      </w:r>
      <w:r w:rsidRPr="00943998">
        <w:rPr>
          <w:rFonts w:ascii="仿宋_GB2312" w:eastAsia="仿宋_GB2312"/>
          <w:sz w:val="32"/>
          <w:szCs w:val="32"/>
        </w:rPr>
        <w:t>施工费</w:t>
      </w:r>
      <w:r w:rsidRPr="00943998">
        <w:rPr>
          <w:rFonts w:ascii="仿宋_GB2312" w:eastAsia="仿宋_GB2312" w:hint="eastAsia"/>
          <w:sz w:val="32"/>
          <w:szCs w:val="32"/>
        </w:rPr>
        <w:t>的计价应当符合</w:t>
      </w:r>
      <w:r w:rsidRPr="00943998">
        <w:rPr>
          <w:rFonts w:ascii="仿宋_GB2312" w:eastAsia="仿宋_GB2312"/>
          <w:sz w:val="32"/>
          <w:szCs w:val="32"/>
        </w:rPr>
        <w:t>下列规定</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（一）招标人</w:t>
      </w:r>
      <w:r>
        <w:rPr>
          <w:rFonts w:ascii="仿宋_GB2312" w:eastAsia="仿宋_GB2312"/>
          <w:sz w:val="32"/>
          <w:szCs w:val="32"/>
        </w:rPr>
        <w:t>编制</w:t>
      </w:r>
      <w:r>
        <w:rPr>
          <w:rFonts w:ascii="仿宋_GB2312" w:eastAsia="仿宋_GB2312" w:hint="eastAsia"/>
          <w:sz w:val="32"/>
          <w:szCs w:val="32"/>
        </w:rPr>
        <w:t>最高投标限价时，安全文明</w:t>
      </w:r>
      <w:r>
        <w:rPr>
          <w:rFonts w:ascii="仿宋_GB2312" w:eastAsia="仿宋_GB2312"/>
          <w:sz w:val="32"/>
          <w:szCs w:val="32"/>
        </w:rPr>
        <w:t>施工费</w:t>
      </w:r>
      <w:r>
        <w:rPr>
          <w:rFonts w:ascii="仿宋_GB2312" w:eastAsia="仿宋_GB2312" w:hint="eastAsia"/>
          <w:sz w:val="32"/>
          <w:szCs w:val="32"/>
        </w:rPr>
        <w:t>应当符合</w:t>
      </w:r>
      <w:r>
        <w:rPr>
          <w:rFonts w:ascii="仿宋_GB2312" w:eastAsia="仿宋_GB2312"/>
          <w:sz w:val="32"/>
          <w:szCs w:val="32"/>
        </w:rPr>
        <w:t>招标</w:t>
      </w:r>
      <w:r>
        <w:rPr>
          <w:rFonts w:ascii="仿宋_GB2312" w:eastAsia="仿宋_GB2312" w:hint="eastAsia"/>
          <w:sz w:val="32"/>
          <w:szCs w:val="32"/>
        </w:rPr>
        <w:t>文件、</w:t>
      </w:r>
      <w:r w:rsidRPr="00943998">
        <w:rPr>
          <w:rFonts w:ascii="仿宋_GB2312" w:eastAsia="仿宋_GB2312" w:hint="eastAsia"/>
          <w:sz w:val="32"/>
          <w:szCs w:val="32"/>
        </w:rPr>
        <w:t>本办法第四条和有关最高投标限价的</w:t>
      </w:r>
      <w:r w:rsidRPr="00943998">
        <w:rPr>
          <w:rFonts w:ascii="仿宋_GB2312" w:eastAsia="仿宋_GB2312"/>
          <w:sz w:val="32"/>
          <w:szCs w:val="32"/>
        </w:rPr>
        <w:t>规定</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（二）投标人投标报价时，</w:t>
      </w:r>
      <w:r w:rsidRPr="00943998">
        <w:rPr>
          <w:rFonts w:ascii="仿宋_GB2312" w:eastAsia="仿宋_GB2312"/>
          <w:sz w:val="32"/>
          <w:szCs w:val="32"/>
        </w:rPr>
        <w:t>应</w:t>
      </w:r>
      <w:r w:rsidRPr="00943998">
        <w:rPr>
          <w:rFonts w:ascii="仿宋_GB2312" w:eastAsia="仿宋_GB2312" w:hint="eastAsia"/>
          <w:sz w:val="32"/>
          <w:szCs w:val="32"/>
        </w:rPr>
        <w:t>当响应招标文件的要求，并应当依据招标文件和本办法第四条的规定</w:t>
      </w:r>
      <w:r w:rsidRPr="00943998">
        <w:rPr>
          <w:rFonts w:ascii="仿宋_GB2312" w:eastAsia="仿宋_GB2312"/>
          <w:sz w:val="32"/>
          <w:szCs w:val="32"/>
        </w:rPr>
        <w:t>，</w:t>
      </w:r>
      <w:r w:rsidRPr="00943998">
        <w:rPr>
          <w:rFonts w:ascii="仿宋_GB2312" w:eastAsia="仿宋_GB2312" w:hint="eastAsia"/>
          <w:sz w:val="32"/>
          <w:szCs w:val="32"/>
        </w:rPr>
        <w:t>自主测算确定安全文明</w:t>
      </w:r>
      <w:r w:rsidRPr="00943998">
        <w:rPr>
          <w:rFonts w:ascii="仿宋_GB2312" w:eastAsia="仿宋_GB2312"/>
          <w:sz w:val="32"/>
          <w:szCs w:val="32"/>
        </w:rPr>
        <w:t>施工</w:t>
      </w:r>
      <w:r w:rsidRPr="00943998">
        <w:rPr>
          <w:rFonts w:ascii="仿宋_GB2312" w:eastAsia="仿宋_GB2312" w:hint="eastAsia"/>
          <w:sz w:val="32"/>
          <w:szCs w:val="32"/>
        </w:rPr>
        <w:t xml:space="preserve">费； </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（三）直接发包的工程，安全文明施工费应按本办法第四条的规定测算确定，并计入签约合同价；</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（四）超过一定规模的危大工程安全防护文明施工费应根据危大工程专项施工方案中的安全管理措施测算确定</w:t>
      </w:r>
      <w:r>
        <w:rPr>
          <w:rFonts w:ascii="仿宋_GB2312" w:eastAsia="仿宋_GB2312" w:hint="eastAsia"/>
          <w:sz w:val="32"/>
          <w:szCs w:val="32"/>
        </w:rPr>
        <w:t>，</w:t>
      </w:r>
      <w:r w:rsidRPr="00943998">
        <w:rPr>
          <w:rFonts w:ascii="仿宋_GB2312" w:eastAsia="仿宋_GB2312" w:hint="eastAsia"/>
          <w:sz w:val="32"/>
          <w:szCs w:val="32"/>
        </w:rPr>
        <w:t>专项施工方案应按规定组织专家论证</w:t>
      </w:r>
      <w:r>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（五）安全文明</w:t>
      </w:r>
      <w:r w:rsidRPr="00943998">
        <w:rPr>
          <w:rFonts w:ascii="仿宋_GB2312" w:eastAsia="仿宋_GB2312"/>
          <w:sz w:val="32"/>
          <w:szCs w:val="32"/>
        </w:rPr>
        <w:t>施工</w:t>
      </w:r>
      <w:r w:rsidRPr="00943998">
        <w:rPr>
          <w:rFonts w:ascii="仿宋_GB2312" w:eastAsia="仿宋_GB2312" w:hint="eastAsia"/>
          <w:sz w:val="32"/>
          <w:szCs w:val="32"/>
        </w:rPr>
        <w:t>费</w:t>
      </w:r>
      <w:r w:rsidRPr="00943998">
        <w:rPr>
          <w:rFonts w:ascii="仿宋_GB2312" w:eastAsia="仿宋_GB2312"/>
          <w:sz w:val="32"/>
          <w:szCs w:val="32"/>
        </w:rPr>
        <w:t>在</w:t>
      </w:r>
      <w:r w:rsidRPr="00943998">
        <w:rPr>
          <w:rFonts w:ascii="仿宋_GB2312" w:eastAsia="仿宋_GB2312" w:hint="eastAsia"/>
          <w:sz w:val="32"/>
          <w:szCs w:val="32"/>
        </w:rPr>
        <w:t>建设</w:t>
      </w:r>
      <w:r w:rsidRPr="00943998">
        <w:rPr>
          <w:rFonts w:ascii="仿宋_GB2312" w:eastAsia="仿宋_GB2312"/>
          <w:sz w:val="32"/>
          <w:szCs w:val="32"/>
        </w:rPr>
        <w:t>工程计价汇总表中单独汇总列明</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第八条</w:t>
      </w:r>
      <w:r w:rsidRPr="00943998">
        <w:rPr>
          <w:rFonts w:ascii="仿宋_GB2312" w:eastAsia="仿宋_GB2312" w:hint="eastAsia"/>
          <w:sz w:val="32"/>
          <w:szCs w:val="32"/>
        </w:rPr>
        <w:t xml:space="preserve">  </w:t>
      </w:r>
      <w:r w:rsidRPr="00943998">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sz w:val="32"/>
          <w:szCs w:val="32"/>
        </w:rPr>
        <w:t>、承包双方</w:t>
      </w:r>
      <w:r w:rsidRPr="00943998">
        <w:rPr>
          <w:rFonts w:ascii="仿宋_GB2312" w:eastAsia="仿宋_GB2312" w:hint="eastAsia"/>
          <w:sz w:val="32"/>
          <w:szCs w:val="32"/>
        </w:rPr>
        <w:t>应</w:t>
      </w:r>
      <w:r w:rsidRPr="00943998">
        <w:rPr>
          <w:rFonts w:ascii="仿宋_GB2312" w:eastAsia="仿宋_GB2312"/>
          <w:sz w:val="32"/>
          <w:szCs w:val="32"/>
        </w:rPr>
        <w:t>在合同中</w:t>
      </w:r>
      <w:r w:rsidRPr="00943998">
        <w:rPr>
          <w:rFonts w:ascii="仿宋_GB2312" w:eastAsia="仿宋_GB2312" w:hint="eastAsia"/>
          <w:sz w:val="32"/>
          <w:szCs w:val="32"/>
        </w:rPr>
        <w:t>明确安全文明施工费的签约</w:t>
      </w:r>
      <w:r w:rsidRPr="00943998">
        <w:rPr>
          <w:rFonts w:ascii="仿宋_GB2312" w:eastAsia="仿宋_GB2312"/>
          <w:sz w:val="32"/>
          <w:szCs w:val="32"/>
        </w:rPr>
        <w:t>合同价</w:t>
      </w:r>
      <w:r w:rsidRPr="00943998">
        <w:rPr>
          <w:rFonts w:ascii="仿宋_GB2312" w:eastAsia="仿宋_GB2312" w:hint="eastAsia"/>
          <w:sz w:val="32"/>
          <w:szCs w:val="32"/>
        </w:rPr>
        <w:t>总额，并按下列原则单独约定</w:t>
      </w:r>
      <w:r w:rsidRPr="00943998">
        <w:rPr>
          <w:rFonts w:ascii="仿宋_GB2312" w:eastAsia="仿宋_GB2312"/>
          <w:sz w:val="32"/>
          <w:szCs w:val="32"/>
        </w:rPr>
        <w:t>费用</w:t>
      </w:r>
      <w:r w:rsidRPr="00943998">
        <w:rPr>
          <w:rFonts w:ascii="仿宋_GB2312" w:eastAsia="仿宋_GB2312" w:hint="eastAsia"/>
          <w:sz w:val="32"/>
          <w:szCs w:val="32"/>
        </w:rPr>
        <w:t>的预付方式：</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（一）在合同</w:t>
      </w:r>
      <w:r w:rsidRPr="00943998">
        <w:rPr>
          <w:rFonts w:ascii="仿宋_GB2312" w:eastAsia="仿宋_GB2312"/>
          <w:sz w:val="32"/>
          <w:szCs w:val="32"/>
        </w:rPr>
        <w:t>约定的开工日期</w:t>
      </w:r>
      <w:r w:rsidRPr="00943998">
        <w:rPr>
          <w:rFonts w:ascii="仿宋_GB2312" w:eastAsia="仿宋_GB2312" w:hint="eastAsia"/>
          <w:sz w:val="32"/>
          <w:szCs w:val="32"/>
        </w:rPr>
        <w:t>前7天内，发包人应按</w:t>
      </w:r>
      <w:r w:rsidRPr="00943998">
        <w:rPr>
          <w:rFonts w:ascii="仿宋_GB2312" w:eastAsia="仿宋_GB2312"/>
          <w:sz w:val="32"/>
          <w:szCs w:val="32"/>
        </w:rPr>
        <w:t>合同</w:t>
      </w:r>
      <w:r w:rsidRPr="00943998">
        <w:rPr>
          <w:rFonts w:ascii="仿宋_GB2312" w:eastAsia="仿宋_GB2312" w:hint="eastAsia"/>
          <w:sz w:val="32"/>
          <w:szCs w:val="32"/>
        </w:rPr>
        <w:t>载明的安全文明施工费签约</w:t>
      </w:r>
      <w:r w:rsidRPr="00943998">
        <w:rPr>
          <w:rFonts w:ascii="仿宋_GB2312" w:eastAsia="仿宋_GB2312"/>
          <w:sz w:val="32"/>
          <w:szCs w:val="32"/>
        </w:rPr>
        <w:t>合同价</w:t>
      </w:r>
      <w:r w:rsidRPr="00943998">
        <w:rPr>
          <w:rFonts w:ascii="仿宋_GB2312" w:eastAsia="仿宋_GB2312" w:hint="eastAsia"/>
          <w:sz w:val="32"/>
          <w:szCs w:val="32"/>
        </w:rPr>
        <w:t>总额的50%预付；</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（二）施工过程中，±0.00以下</w:t>
      </w:r>
      <w:r w:rsidRPr="00943998">
        <w:rPr>
          <w:rFonts w:ascii="仿宋_GB2312" w:eastAsia="仿宋_GB2312"/>
          <w:sz w:val="32"/>
          <w:szCs w:val="32"/>
        </w:rPr>
        <w:t>主体结构</w:t>
      </w:r>
      <w:r w:rsidRPr="00943998">
        <w:rPr>
          <w:rFonts w:ascii="仿宋_GB2312" w:eastAsia="仿宋_GB2312" w:hint="eastAsia"/>
          <w:sz w:val="32"/>
          <w:szCs w:val="32"/>
        </w:rPr>
        <w:t>施工</w:t>
      </w:r>
      <w:r w:rsidRPr="00943998">
        <w:rPr>
          <w:rFonts w:ascii="仿宋_GB2312" w:eastAsia="仿宋_GB2312"/>
          <w:sz w:val="32"/>
          <w:szCs w:val="32"/>
        </w:rPr>
        <w:t>完成</w:t>
      </w:r>
      <w:r w:rsidRPr="00943998">
        <w:rPr>
          <w:rFonts w:ascii="仿宋_GB2312" w:eastAsia="仿宋_GB2312" w:hint="eastAsia"/>
          <w:sz w:val="32"/>
          <w:szCs w:val="32"/>
        </w:rPr>
        <w:t>或</w:t>
      </w:r>
      <w:r w:rsidRPr="00943998">
        <w:rPr>
          <w:rFonts w:ascii="仿宋_GB2312" w:eastAsia="仿宋_GB2312"/>
          <w:sz w:val="32"/>
          <w:szCs w:val="32"/>
        </w:rPr>
        <w:t>签约合同价</w:t>
      </w:r>
      <w:r w:rsidRPr="00943998">
        <w:rPr>
          <w:rFonts w:ascii="仿宋_GB2312" w:eastAsia="仿宋_GB2312" w:hint="eastAsia"/>
          <w:sz w:val="32"/>
          <w:szCs w:val="32"/>
        </w:rPr>
        <w:t>中分部分项</w:t>
      </w:r>
      <w:r w:rsidRPr="00943998">
        <w:rPr>
          <w:rFonts w:ascii="仿宋_GB2312" w:eastAsia="仿宋_GB2312"/>
          <w:sz w:val="32"/>
          <w:szCs w:val="32"/>
        </w:rPr>
        <w:t>工程</w:t>
      </w:r>
      <w:r w:rsidRPr="00943998">
        <w:rPr>
          <w:rFonts w:ascii="仿宋_GB2312" w:eastAsia="仿宋_GB2312" w:hint="eastAsia"/>
          <w:sz w:val="32"/>
          <w:szCs w:val="32"/>
        </w:rPr>
        <w:t>项目的</w:t>
      </w:r>
      <w:r w:rsidRPr="00943998">
        <w:rPr>
          <w:rFonts w:ascii="仿宋_GB2312" w:eastAsia="仿宋_GB2312"/>
          <w:sz w:val="32"/>
          <w:szCs w:val="32"/>
        </w:rPr>
        <w:t>完成</w:t>
      </w:r>
      <w:r w:rsidRPr="00943998">
        <w:rPr>
          <w:rFonts w:ascii="仿宋_GB2312" w:eastAsia="仿宋_GB2312" w:hint="eastAsia"/>
          <w:sz w:val="32"/>
          <w:szCs w:val="32"/>
        </w:rPr>
        <w:t>价款比例达到30</w:t>
      </w:r>
      <w:r w:rsidRPr="00943998">
        <w:rPr>
          <w:rFonts w:ascii="仿宋_GB2312" w:eastAsia="仿宋_GB2312"/>
          <w:sz w:val="32"/>
          <w:szCs w:val="32"/>
        </w:rPr>
        <w:t>%</w:t>
      </w:r>
      <w:r w:rsidRPr="00943998">
        <w:rPr>
          <w:rFonts w:ascii="仿宋_GB2312" w:eastAsia="仿宋_GB2312" w:hint="eastAsia"/>
          <w:sz w:val="32"/>
          <w:szCs w:val="32"/>
        </w:rPr>
        <w:t>（两者中以条件先满足的为准）后的</w:t>
      </w:r>
      <w:r w:rsidRPr="00943998">
        <w:rPr>
          <w:rFonts w:ascii="仿宋_GB2312" w:eastAsia="仿宋_GB2312"/>
          <w:sz w:val="32"/>
          <w:szCs w:val="32"/>
        </w:rPr>
        <w:t>7</w:t>
      </w:r>
      <w:r w:rsidRPr="00943998">
        <w:rPr>
          <w:rFonts w:ascii="仿宋_GB2312" w:eastAsia="仿宋_GB2312" w:hint="eastAsia"/>
          <w:sz w:val="32"/>
          <w:szCs w:val="32"/>
        </w:rPr>
        <w:t>天内，发包人应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总额预付至70%；</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（三）</w:t>
      </w:r>
      <w:r w:rsidRPr="00943998">
        <w:rPr>
          <w:rFonts w:ascii="仿宋_GB2312" w:eastAsia="仿宋_GB2312"/>
          <w:sz w:val="32"/>
          <w:szCs w:val="32"/>
        </w:rPr>
        <w:t>经</w:t>
      </w:r>
      <w:r w:rsidRPr="00943998">
        <w:rPr>
          <w:rFonts w:ascii="仿宋_GB2312" w:eastAsia="仿宋_GB2312" w:hint="eastAsia"/>
          <w:sz w:val="32"/>
          <w:szCs w:val="32"/>
        </w:rPr>
        <w:t>安全生产标准化考评、评定达到（含整改后达到）或超过</w:t>
      </w:r>
      <w:r w:rsidRPr="00943998">
        <w:rPr>
          <w:rFonts w:ascii="仿宋_GB2312" w:eastAsia="仿宋_GB2312"/>
          <w:sz w:val="32"/>
          <w:szCs w:val="32"/>
        </w:rPr>
        <w:t>合同约定</w:t>
      </w:r>
      <w:r w:rsidRPr="00943998">
        <w:rPr>
          <w:rFonts w:ascii="仿宋_GB2312" w:eastAsia="仿宋_GB2312" w:hint="eastAsia"/>
          <w:sz w:val="32"/>
          <w:szCs w:val="32"/>
        </w:rPr>
        <w:t>安全生产标准化管理目标之日起</w:t>
      </w:r>
      <w:r w:rsidRPr="00943998">
        <w:rPr>
          <w:rFonts w:ascii="仿宋_GB2312" w:eastAsia="仿宋_GB2312"/>
          <w:sz w:val="32"/>
          <w:szCs w:val="32"/>
        </w:rPr>
        <w:t>的7</w:t>
      </w:r>
      <w:r w:rsidRPr="00943998">
        <w:rPr>
          <w:rFonts w:ascii="仿宋_GB2312" w:eastAsia="仿宋_GB2312" w:hint="eastAsia"/>
          <w:sz w:val="32"/>
          <w:szCs w:val="32"/>
        </w:rPr>
        <w:t>天内，发包人应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总额预付至90%；</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（四）</w:t>
      </w:r>
      <w:r w:rsidRPr="00943998">
        <w:rPr>
          <w:rFonts w:ascii="仿宋_GB2312" w:eastAsia="仿宋_GB2312"/>
          <w:sz w:val="32"/>
          <w:szCs w:val="32"/>
        </w:rPr>
        <w:t>工程竣工后，经</w:t>
      </w:r>
      <w:r w:rsidRPr="00943998">
        <w:rPr>
          <w:rFonts w:ascii="仿宋_GB2312" w:eastAsia="仿宋_GB2312" w:hint="eastAsia"/>
          <w:sz w:val="32"/>
          <w:szCs w:val="32"/>
        </w:rPr>
        <w:t>安全生产标准化考评、认定达到或超过</w:t>
      </w:r>
      <w:r w:rsidRPr="00943998">
        <w:rPr>
          <w:rFonts w:ascii="仿宋_GB2312" w:eastAsia="仿宋_GB2312"/>
          <w:sz w:val="32"/>
          <w:szCs w:val="32"/>
        </w:rPr>
        <w:t>合同约定</w:t>
      </w:r>
      <w:r w:rsidRPr="00943998">
        <w:rPr>
          <w:rFonts w:ascii="仿宋_GB2312" w:eastAsia="仿宋_GB2312" w:hint="eastAsia"/>
          <w:sz w:val="32"/>
          <w:szCs w:val="32"/>
        </w:rPr>
        <w:t>安全生产标准化管理目标并</w:t>
      </w:r>
      <w:r w:rsidRPr="00943998">
        <w:rPr>
          <w:rFonts w:ascii="仿宋_GB2312" w:eastAsia="仿宋_GB2312"/>
          <w:sz w:val="32"/>
          <w:szCs w:val="32"/>
        </w:rPr>
        <w:t>颁发考评证书</w:t>
      </w:r>
      <w:r w:rsidRPr="00943998">
        <w:rPr>
          <w:rFonts w:ascii="仿宋_GB2312" w:eastAsia="仿宋_GB2312" w:hint="eastAsia"/>
          <w:sz w:val="32"/>
          <w:szCs w:val="32"/>
        </w:rPr>
        <w:t>之日起的</w:t>
      </w:r>
      <w:r w:rsidRPr="00943998">
        <w:rPr>
          <w:rFonts w:ascii="仿宋_GB2312" w:eastAsia="仿宋_GB2312"/>
          <w:sz w:val="32"/>
          <w:szCs w:val="32"/>
        </w:rPr>
        <w:t>7</w:t>
      </w:r>
      <w:r w:rsidRPr="00943998">
        <w:rPr>
          <w:rFonts w:ascii="仿宋_GB2312" w:eastAsia="仿宋_GB2312" w:hint="eastAsia"/>
          <w:sz w:val="32"/>
          <w:szCs w:val="32"/>
        </w:rPr>
        <w:t>天内</w:t>
      </w:r>
      <w:r w:rsidRPr="00943998">
        <w:rPr>
          <w:rFonts w:ascii="仿宋_GB2312" w:eastAsia="仿宋_GB2312"/>
          <w:sz w:val="32"/>
          <w:szCs w:val="32"/>
        </w:rPr>
        <w:t>，</w:t>
      </w:r>
      <w:r w:rsidRPr="00943998">
        <w:rPr>
          <w:rFonts w:ascii="仿宋_GB2312" w:eastAsia="仿宋_GB2312" w:hint="eastAsia"/>
          <w:sz w:val="32"/>
          <w:szCs w:val="32"/>
        </w:rPr>
        <w:t>发包人应</w:t>
      </w:r>
      <w:r w:rsidRPr="00943998">
        <w:rPr>
          <w:rFonts w:ascii="仿宋_GB2312" w:eastAsia="仿宋_GB2312"/>
          <w:sz w:val="32"/>
          <w:szCs w:val="32"/>
        </w:rPr>
        <w:t>按</w:t>
      </w:r>
      <w:r w:rsidRPr="00943998">
        <w:rPr>
          <w:rFonts w:ascii="仿宋_GB2312" w:eastAsia="仿宋_GB2312" w:hint="eastAsia"/>
          <w:sz w:val="32"/>
          <w:szCs w:val="32"/>
        </w:rPr>
        <w:t>合同载明的</w:t>
      </w:r>
      <w:r w:rsidRPr="00943998">
        <w:rPr>
          <w:rFonts w:ascii="仿宋_GB2312" w:eastAsia="仿宋_GB2312"/>
          <w:sz w:val="32"/>
          <w:szCs w:val="32"/>
        </w:rPr>
        <w:t>安全文明施工费</w:t>
      </w:r>
      <w:r w:rsidRPr="00943998">
        <w:rPr>
          <w:rFonts w:ascii="仿宋_GB2312" w:eastAsia="仿宋_GB2312" w:hint="eastAsia"/>
          <w:sz w:val="32"/>
          <w:szCs w:val="32"/>
        </w:rPr>
        <w:t>签约</w:t>
      </w:r>
      <w:r w:rsidRPr="00943998">
        <w:rPr>
          <w:rFonts w:ascii="仿宋_GB2312" w:eastAsia="仿宋_GB2312"/>
          <w:sz w:val="32"/>
          <w:szCs w:val="32"/>
        </w:rPr>
        <w:t>合同价</w:t>
      </w:r>
      <w:r w:rsidRPr="00943998">
        <w:rPr>
          <w:rFonts w:ascii="仿宋_GB2312" w:eastAsia="仿宋_GB2312" w:hint="eastAsia"/>
          <w:sz w:val="32"/>
          <w:szCs w:val="32"/>
        </w:rPr>
        <w:t>总额预付至100%。</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第九条</w:t>
      </w:r>
      <w:r w:rsidRPr="00943998">
        <w:rPr>
          <w:rFonts w:ascii="仿宋_GB2312" w:eastAsia="仿宋_GB2312" w:hint="eastAsia"/>
          <w:sz w:val="32"/>
          <w:szCs w:val="32"/>
        </w:rPr>
        <w:t xml:space="preserve">  合同应当载明发包人要求的施工现场安全生产标准化管理目标等级，且</w:t>
      </w:r>
      <w:r w:rsidRPr="00943998">
        <w:rPr>
          <w:rFonts w:ascii="仿宋_GB2312" w:eastAsia="仿宋_GB2312"/>
          <w:sz w:val="32"/>
          <w:szCs w:val="32"/>
        </w:rPr>
        <w:t>不得低于</w:t>
      </w:r>
      <w:r w:rsidRPr="00943998">
        <w:rPr>
          <w:rFonts w:ascii="仿宋_GB2312" w:eastAsia="仿宋_GB2312" w:hint="eastAsia"/>
          <w:sz w:val="32"/>
          <w:szCs w:val="32"/>
        </w:rPr>
        <w:t>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）标准。</w:t>
      </w:r>
    </w:p>
    <w:p w:rsidR="00C26F24" w:rsidRDefault="00C26F24" w:rsidP="00212DB3">
      <w:pPr>
        <w:adjustRightInd w:val="0"/>
        <w:snapToGrid w:val="0"/>
        <w:spacing w:line="560" w:lineRule="exact"/>
        <w:ind w:firstLineChars="200" w:firstLine="640"/>
        <w:rPr>
          <w:rFonts w:eastAsia="仿宋_GB2312"/>
          <w:color w:val="000000"/>
          <w:sz w:val="32"/>
          <w:szCs w:val="32"/>
        </w:rPr>
      </w:pPr>
      <w:r w:rsidRPr="00943998">
        <w:rPr>
          <w:rFonts w:ascii="仿宋_GB2312" w:eastAsia="仿宋_GB2312" w:hint="eastAsia"/>
          <w:sz w:val="32"/>
          <w:szCs w:val="32"/>
        </w:rPr>
        <w:t>（一）合同约定的安全生产标准化管理目标等级为“达标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w:t>
      </w:r>
      <w:r w:rsidRPr="00943998">
        <w:rPr>
          <w:rFonts w:ascii="仿宋_GB2312" w:eastAsia="仿宋_GB2312" w:hint="eastAsia"/>
          <w:sz w:val="32"/>
          <w:szCs w:val="32"/>
        </w:rPr>
        <w:t>”或“绿色”的，发包人可在</w:t>
      </w:r>
      <w:r w:rsidRPr="00943998">
        <w:rPr>
          <w:rFonts w:ascii="仿宋_GB2312" w:eastAsia="仿宋_GB2312"/>
          <w:sz w:val="32"/>
          <w:szCs w:val="32"/>
        </w:rPr>
        <w:t>合同中约定</w:t>
      </w:r>
      <w:r w:rsidRPr="00943998">
        <w:rPr>
          <w:rFonts w:ascii="仿宋_GB2312" w:eastAsia="仿宋_GB2312" w:hint="eastAsia"/>
          <w:sz w:val="32"/>
          <w:szCs w:val="32"/>
        </w:rPr>
        <w:t>“创优”</w:t>
      </w:r>
      <w:r w:rsidRPr="00943998">
        <w:rPr>
          <w:rFonts w:ascii="仿宋_GB2312" w:eastAsia="仿宋_GB2312"/>
          <w:sz w:val="32"/>
          <w:szCs w:val="32"/>
        </w:rPr>
        <w:t>奖励条款，</w:t>
      </w:r>
      <w:r w:rsidRPr="00943998">
        <w:rPr>
          <w:rFonts w:ascii="仿宋_GB2312" w:eastAsia="仿宋_GB2312" w:hint="eastAsia"/>
          <w:sz w:val="32"/>
          <w:szCs w:val="32"/>
        </w:rPr>
        <w:t>鼓励承包人达到“绿色”或“样板”等级。</w:t>
      </w:r>
      <w:r w:rsidRPr="00943998">
        <w:rPr>
          <w:rFonts w:ascii="仿宋_GB2312" w:eastAsia="仿宋_GB2312"/>
          <w:sz w:val="32"/>
          <w:szCs w:val="32"/>
        </w:rPr>
        <w:t>奖励条款</w:t>
      </w:r>
      <w:r w:rsidRPr="00943998">
        <w:rPr>
          <w:rFonts w:ascii="仿宋_GB2312" w:eastAsia="仿宋_GB2312" w:hint="eastAsia"/>
          <w:sz w:val="32"/>
          <w:szCs w:val="32"/>
        </w:rPr>
        <w:t>应明确“创优”奖励</w:t>
      </w:r>
      <w:r w:rsidRPr="00943998">
        <w:rPr>
          <w:rFonts w:ascii="仿宋_GB2312" w:eastAsia="仿宋_GB2312"/>
          <w:sz w:val="32"/>
          <w:szCs w:val="32"/>
        </w:rPr>
        <w:t>金额或者</w:t>
      </w:r>
      <w:r w:rsidRPr="00943998">
        <w:rPr>
          <w:rFonts w:ascii="仿宋_GB2312" w:eastAsia="仿宋_GB2312" w:hint="eastAsia"/>
          <w:sz w:val="32"/>
          <w:szCs w:val="32"/>
        </w:rPr>
        <w:t>奖励</w:t>
      </w:r>
      <w:r w:rsidRPr="00943998">
        <w:rPr>
          <w:rFonts w:ascii="仿宋_GB2312" w:eastAsia="仿宋_GB2312"/>
          <w:sz w:val="32"/>
          <w:szCs w:val="32"/>
        </w:rPr>
        <w:t>金额的计算方法</w:t>
      </w:r>
      <w:r w:rsidRPr="00943998">
        <w:rPr>
          <w:rFonts w:ascii="仿宋_GB2312" w:eastAsia="仿宋_GB2312" w:hint="eastAsia"/>
          <w:sz w:val="32"/>
          <w:szCs w:val="32"/>
        </w:rPr>
        <w:t>，且</w:t>
      </w:r>
      <w:r w:rsidRPr="00943998">
        <w:rPr>
          <w:rFonts w:ascii="仿宋_GB2312" w:eastAsia="仿宋_GB2312"/>
          <w:sz w:val="32"/>
          <w:szCs w:val="32"/>
        </w:rPr>
        <w:t>奖励金额</w:t>
      </w:r>
      <w:r w:rsidRPr="00943998">
        <w:rPr>
          <w:rFonts w:ascii="仿宋_GB2312" w:eastAsia="仿宋_GB2312" w:hint="eastAsia"/>
          <w:sz w:val="32"/>
          <w:szCs w:val="32"/>
        </w:rPr>
        <w:t>不宜</w:t>
      </w:r>
      <w:r w:rsidRPr="00943998">
        <w:rPr>
          <w:rFonts w:ascii="仿宋_GB2312" w:eastAsia="仿宋_GB2312"/>
          <w:sz w:val="32"/>
          <w:szCs w:val="32"/>
        </w:rPr>
        <w:t>低于实际</w:t>
      </w:r>
      <w:r w:rsidRPr="00943998">
        <w:rPr>
          <w:rFonts w:ascii="仿宋_GB2312" w:eastAsia="仿宋_GB2312" w:hint="eastAsia"/>
          <w:sz w:val="32"/>
          <w:szCs w:val="32"/>
        </w:rPr>
        <w:t>考核评定、认定</w:t>
      </w:r>
      <w:r w:rsidRPr="00943998">
        <w:rPr>
          <w:rFonts w:ascii="仿宋_GB2312" w:eastAsia="仿宋_GB2312"/>
          <w:sz w:val="32"/>
          <w:szCs w:val="32"/>
        </w:rPr>
        <w:t>的目标等级</w:t>
      </w:r>
      <w:r w:rsidRPr="00943998">
        <w:rPr>
          <w:rFonts w:ascii="仿宋_GB2312" w:eastAsia="仿宋_GB2312" w:hint="eastAsia"/>
          <w:sz w:val="32"/>
          <w:szCs w:val="32"/>
        </w:rPr>
        <w:t>和合同</w:t>
      </w:r>
      <w:r w:rsidRPr="00943998">
        <w:rPr>
          <w:rFonts w:ascii="仿宋_GB2312" w:eastAsia="仿宋_GB2312"/>
          <w:sz w:val="32"/>
          <w:szCs w:val="32"/>
        </w:rPr>
        <w:t>约定的</w:t>
      </w:r>
      <w:r w:rsidRPr="00943998">
        <w:rPr>
          <w:rFonts w:ascii="仿宋_GB2312" w:eastAsia="仿宋_GB2312" w:hint="eastAsia"/>
          <w:sz w:val="32"/>
          <w:szCs w:val="32"/>
        </w:rPr>
        <w:t>目标等级之间实际投入费用的差额。合同</w:t>
      </w:r>
      <w:r w:rsidRPr="00943998">
        <w:rPr>
          <w:rFonts w:ascii="仿宋_GB2312" w:eastAsia="仿宋_GB2312"/>
          <w:sz w:val="32"/>
          <w:szCs w:val="32"/>
        </w:rPr>
        <w:t>约定</w:t>
      </w:r>
      <w:r w:rsidRPr="00943998">
        <w:rPr>
          <w:rFonts w:ascii="仿宋_GB2312" w:eastAsia="仿宋_GB2312" w:hint="eastAsia"/>
          <w:sz w:val="32"/>
          <w:szCs w:val="32"/>
        </w:rPr>
        <w:t>了“创优”</w:t>
      </w:r>
      <w:r w:rsidRPr="00943998">
        <w:rPr>
          <w:rFonts w:ascii="仿宋_GB2312" w:eastAsia="仿宋_GB2312"/>
          <w:sz w:val="32"/>
          <w:szCs w:val="32"/>
        </w:rPr>
        <w:t>奖励条款</w:t>
      </w:r>
      <w:r w:rsidRPr="00943998">
        <w:rPr>
          <w:rFonts w:ascii="仿宋_GB2312" w:eastAsia="仿宋_GB2312" w:hint="eastAsia"/>
          <w:sz w:val="32"/>
          <w:szCs w:val="32"/>
        </w:rPr>
        <w:t>的，但对奖励</w:t>
      </w:r>
      <w:r w:rsidRPr="00943998">
        <w:rPr>
          <w:rFonts w:ascii="仿宋_GB2312" w:eastAsia="仿宋_GB2312"/>
          <w:sz w:val="32"/>
          <w:szCs w:val="32"/>
        </w:rPr>
        <w:t>金额没有约定或者约定不明</w:t>
      </w:r>
      <w:r w:rsidRPr="00943998">
        <w:rPr>
          <w:rFonts w:ascii="仿宋_GB2312" w:eastAsia="仿宋_GB2312" w:hint="eastAsia"/>
          <w:sz w:val="32"/>
          <w:szCs w:val="32"/>
        </w:rPr>
        <w:t>且</w:t>
      </w:r>
      <w:r w:rsidRPr="00943998">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hint="eastAsia"/>
          <w:sz w:val="32"/>
          <w:szCs w:val="32"/>
        </w:rPr>
        <w:t>、</w:t>
      </w:r>
      <w:r w:rsidRPr="00943998">
        <w:rPr>
          <w:rFonts w:ascii="仿宋_GB2312" w:eastAsia="仿宋_GB2312"/>
          <w:sz w:val="32"/>
          <w:szCs w:val="32"/>
        </w:rPr>
        <w:t>承包双方不能协商一致的</w:t>
      </w:r>
      <w:r w:rsidRPr="00943998">
        <w:rPr>
          <w:rFonts w:ascii="仿宋_GB2312" w:eastAsia="仿宋_GB2312" w:hint="eastAsia"/>
          <w:sz w:val="32"/>
          <w:szCs w:val="32"/>
        </w:rPr>
        <w:t>，可按</w:t>
      </w:r>
      <w:r>
        <w:rPr>
          <w:rFonts w:eastAsia="仿宋_GB2312" w:hint="eastAsia"/>
          <w:color w:val="000000"/>
          <w:sz w:val="32"/>
          <w:szCs w:val="32"/>
        </w:rPr>
        <w:t>下列公式</w:t>
      </w:r>
      <w:r>
        <w:rPr>
          <w:rFonts w:eastAsia="仿宋_GB2312"/>
          <w:color w:val="000000"/>
          <w:sz w:val="32"/>
          <w:szCs w:val="32"/>
        </w:rPr>
        <w:t>计算</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A=</w:t>
      </w:r>
      <w:r>
        <w:rPr>
          <w:rFonts w:eastAsia="仿宋_GB2312"/>
          <w:color w:val="000000"/>
          <w:sz w:val="32"/>
          <w:szCs w:val="32"/>
        </w:rPr>
        <w:t>(</w:t>
      </w:r>
      <w:r>
        <w:rPr>
          <w:rFonts w:eastAsia="仿宋_GB2312" w:hint="eastAsia"/>
          <w:color w:val="000000"/>
          <w:sz w:val="32"/>
          <w:szCs w:val="32"/>
        </w:rPr>
        <w:t>K1</w:t>
      </w:r>
      <w:r>
        <w:rPr>
          <w:rFonts w:eastAsia="仿宋_GB2312" w:hint="eastAsia"/>
          <w:color w:val="000000"/>
          <w:sz w:val="32"/>
          <w:szCs w:val="32"/>
        </w:rPr>
        <w:t>÷</w:t>
      </w:r>
      <w:r>
        <w:rPr>
          <w:rFonts w:eastAsia="仿宋_GB2312" w:hint="eastAsia"/>
          <w:color w:val="000000"/>
          <w:sz w:val="32"/>
          <w:szCs w:val="32"/>
        </w:rPr>
        <w:t>K</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1)</w:t>
      </w:r>
      <w:r w:rsidRPr="001F4DBF">
        <w:rPr>
          <w:rFonts w:eastAsia="仿宋_GB2312" w:hint="eastAsia"/>
          <w:color w:val="000000"/>
          <w:sz w:val="32"/>
          <w:szCs w:val="32"/>
        </w:rPr>
        <w:t xml:space="preserve"> </w:t>
      </w:r>
      <w:r>
        <w:rPr>
          <w:rFonts w:eastAsia="仿宋_GB2312" w:hint="eastAsia"/>
          <w:color w:val="000000"/>
          <w:sz w:val="32"/>
          <w:szCs w:val="32"/>
        </w:rPr>
        <w:t>×</w:t>
      </w:r>
      <w:r>
        <w:rPr>
          <w:rFonts w:eastAsia="仿宋_GB2312" w:hint="eastAsia"/>
          <w:color w:val="000000"/>
          <w:sz w:val="32"/>
          <w:szCs w:val="32"/>
        </w:rPr>
        <w:t>F</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其中</w:t>
      </w:r>
      <w:r>
        <w:rPr>
          <w:rFonts w:eastAsia="仿宋_GB2312"/>
          <w:color w:val="000000"/>
          <w:sz w:val="32"/>
          <w:szCs w:val="32"/>
        </w:rPr>
        <w:t>：</w:t>
      </w:r>
      <w:r>
        <w:rPr>
          <w:rFonts w:eastAsia="仿宋_GB2312" w:hint="eastAsia"/>
          <w:color w:val="000000"/>
          <w:sz w:val="32"/>
          <w:szCs w:val="32"/>
        </w:rPr>
        <w:t>A</w:t>
      </w:r>
      <w:r>
        <w:rPr>
          <w:rFonts w:eastAsia="仿宋_GB2312" w:hint="eastAsia"/>
          <w:color w:val="000000"/>
          <w:sz w:val="32"/>
          <w:szCs w:val="32"/>
        </w:rPr>
        <w:t>—按本办法规</w:t>
      </w:r>
      <w:r>
        <w:rPr>
          <w:rFonts w:eastAsia="仿宋_GB2312"/>
          <w:color w:val="000000"/>
          <w:sz w:val="32"/>
          <w:szCs w:val="32"/>
        </w:rPr>
        <w:t>定计算的奖励</w:t>
      </w:r>
      <w:r>
        <w:rPr>
          <w:rFonts w:eastAsia="仿宋_GB2312" w:hint="eastAsia"/>
          <w:color w:val="000000"/>
          <w:sz w:val="32"/>
          <w:szCs w:val="32"/>
        </w:rPr>
        <w:t>金额</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K1</w:t>
      </w:r>
      <w:r>
        <w:rPr>
          <w:rFonts w:eastAsia="仿宋_GB2312" w:hint="eastAsia"/>
          <w:color w:val="000000"/>
          <w:sz w:val="32"/>
          <w:szCs w:val="32"/>
        </w:rPr>
        <w:t>—标准化考评</w:t>
      </w:r>
      <w:r w:rsidRPr="001F4DBF">
        <w:rPr>
          <w:rFonts w:eastAsia="仿宋_GB2312" w:hint="eastAsia"/>
          <w:color w:val="000000"/>
          <w:sz w:val="32"/>
          <w:szCs w:val="32"/>
        </w:rPr>
        <w:t>认定等级</w:t>
      </w:r>
      <w:r>
        <w:rPr>
          <w:rFonts w:eastAsia="仿宋_GB2312" w:hint="eastAsia"/>
          <w:color w:val="000000"/>
          <w:sz w:val="32"/>
          <w:szCs w:val="32"/>
        </w:rPr>
        <w:t>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w:t>
      </w:r>
      <w:r>
        <w:rPr>
          <w:rFonts w:eastAsia="仿宋_GB2312"/>
          <w:color w:val="000000"/>
          <w:sz w:val="32"/>
          <w:szCs w:val="32"/>
        </w:rPr>
        <w:t>2</w:t>
      </w:r>
      <w:r>
        <w:rPr>
          <w:rFonts w:eastAsia="仿宋_GB2312" w:hint="eastAsia"/>
          <w:color w:val="000000"/>
          <w:sz w:val="32"/>
          <w:szCs w:val="32"/>
        </w:rPr>
        <w:t>—合同约定的管理目标等级对应本办法规定的标准费率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F</w:t>
      </w:r>
      <w:r>
        <w:rPr>
          <w:rFonts w:eastAsia="仿宋_GB2312" w:hint="eastAsia"/>
          <w:color w:val="000000"/>
          <w:sz w:val="32"/>
          <w:szCs w:val="32"/>
        </w:rPr>
        <w:t>—合同中载明的</w:t>
      </w:r>
      <w:r>
        <w:rPr>
          <w:rFonts w:eastAsia="仿宋_GB2312"/>
          <w:color w:val="000000"/>
          <w:sz w:val="32"/>
          <w:szCs w:val="32"/>
        </w:rPr>
        <w:t>安全文明施工费</w:t>
      </w:r>
      <w:r>
        <w:rPr>
          <w:rFonts w:eastAsia="仿宋_GB2312" w:hint="eastAsia"/>
          <w:color w:val="000000"/>
          <w:sz w:val="32"/>
          <w:szCs w:val="32"/>
        </w:rPr>
        <w:t>总额</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（二）发包、承包</w:t>
      </w:r>
      <w:r>
        <w:rPr>
          <w:rFonts w:eastAsia="仿宋_GB2312"/>
          <w:color w:val="000000"/>
          <w:sz w:val="32"/>
          <w:szCs w:val="32"/>
        </w:rPr>
        <w:t>双方可在合同中约定</w:t>
      </w:r>
      <w:r>
        <w:rPr>
          <w:rFonts w:eastAsia="仿宋_GB2312" w:hint="eastAsia"/>
          <w:color w:val="000000"/>
          <w:sz w:val="32"/>
          <w:szCs w:val="32"/>
        </w:rPr>
        <w:t>因</w:t>
      </w:r>
      <w:r>
        <w:rPr>
          <w:rFonts w:eastAsia="仿宋_GB2312"/>
          <w:color w:val="000000"/>
          <w:sz w:val="32"/>
          <w:szCs w:val="32"/>
        </w:rPr>
        <w:t>承包人原因</w:t>
      </w:r>
      <w:r>
        <w:rPr>
          <w:rFonts w:eastAsia="仿宋_GB2312" w:hint="eastAsia"/>
          <w:color w:val="000000"/>
          <w:sz w:val="32"/>
          <w:szCs w:val="32"/>
        </w:rPr>
        <w:t>未</w:t>
      </w:r>
      <w:r>
        <w:rPr>
          <w:rFonts w:eastAsia="仿宋_GB2312"/>
          <w:color w:val="000000"/>
          <w:sz w:val="32"/>
          <w:szCs w:val="32"/>
        </w:rPr>
        <w:t>达到合同约定的安全</w:t>
      </w:r>
      <w:r>
        <w:rPr>
          <w:rFonts w:eastAsia="仿宋_GB2312" w:hint="eastAsia"/>
          <w:color w:val="000000"/>
          <w:sz w:val="32"/>
          <w:szCs w:val="32"/>
        </w:rPr>
        <w:t>生产标准化</w:t>
      </w:r>
      <w:r>
        <w:rPr>
          <w:rFonts w:eastAsia="仿宋_GB2312"/>
          <w:color w:val="000000"/>
          <w:sz w:val="32"/>
          <w:szCs w:val="32"/>
        </w:rPr>
        <w:t>管理</w:t>
      </w:r>
      <w:r>
        <w:rPr>
          <w:rFonts w:eastAsia="仿宋_GB2312" w:hint="eastAsia"/>
          <w:color w:val="000000"/>
          <w:sz w:val="32"/>
          <w:szCs w:val="32"/>
        </w:rPr>
        <w:t>目标</w:t>
      </w:r>
      <w:r>
        <w:rPr>
          <w:rFonts w:eastAsia="仿宋_GB2312"/>
          <w:color w:val="000000"/>
          <w:sz w:val="32"/>
          <w:szCs w:val="32"/>
        </w:rPr>
        <w:t>等级的</w:t>
      </w:r>
      <w:r>
        <w:rPr>
          <w:rFonts w:eastAsia="仿宋_GB2312" w:hint="eastAsia"/>
          <w:color w:val="000000"/>
          <w:sz w:val="32"/>
          <w:szCs w:val="32"/>
        </w:rPr>
        <w:t>违约金或</w:t>
      </w:r>
      <w:r>
        <w:rPr>
          <w:rFonts w:eastAsia="仿宋_GB2312"/>
          <w:color w:val="000000"/>
          <w:sz w:val="32"/>
          <w:szCs w:val="32"/>
        </w:rPr>
        <w:t>损失赔偿金，</w:t>
      </w:r>
      <w:r>
        <w:rPr>
          <w:rFonts w:eastAsia="仿宋_GB2312" w:hint="eastAsia"/>
          <w:color w:val="000000"/>
          <w:sz w:val="32"/>
          <w:szCs w:val="32"/>
        </w:rPr>
        <w:t>但</w:t>
      </w:r>
      <w:r>
        <w:rPr>
          <w:rFonts w:eastAsia="仿宋_GB2312"/>
          <w:color w:val="000000"/>
          <w:sz w:val="32"/>
          <w:szCs w:val="32"/>
        </w:rPr>
        <w:t>违约金</w:t>
      </w:r>
      <w:r>
        <w:rPr>
          <w:rFonts w:eastAsia="仿宋_GB2312" w:hint="eastAsia"/>
          <w:color w:val="000000"/>
          <w:sz w:val="32"/>
          <w:szCs w:val="32"/>
        </w:rPr>
        <w:t>或</w:t>
      </w:r>
      <w:r>
        <w:rPr>
          <w:rFonts w:eastAsia="仿宋_GB2312"/>
          <w:color w:val="000000"/>
          <w:sz w:val="32"/>
          <w:szCs w:val="32"/>
        </w:rPr>
        <w:t>损失赔偿金</w:t>
      </w:r>
      <w:r>
        <w:rPr>
          <w:rFonts w:eastAsia="仿宋_GB2312" w:hint="eastAsia"/>
          <w:color w:val="000000"/>
          <w:sz w:val="32"/>
          <w:szCs w:val="32"/>
        </w:rPr>
        <w:t>不宜高</w:t>
      </w:r>
      <w:r>
        <w:rPr>
          <w:rFonts w:eastAsia="仿宋_GB2312"/>
          <w:color w:val="000000"/>
          <w:sz w:val="32"/>
          <w:szCs w:val="32"/>
        </w:rPr>
        <w:t>于</w:t>
      </w:r>
      <w:r>
        <w:rPr>
          <w:rFonts w:eastAsia="仿宋_GB2312" w:hint="eastAsia"/>
          <w:color w:val="000000"/>
          <w:sz w:val="32"/>
          <w:szCs w:val="32"/>
        </w:rPr>
        <w:t>合同</w:t>
      </w:r>
      <w:r>
        <w:rPr>
          <w:rFonts w:eastAsia="仿宋_GB2312"/>
          <w:color w:val="000000"/>
          <w:sz w:val="32"/>
          <w:szCs w:val="32"/>
        </w:rPr>
        <w:t>约定的</w:t>
      </w:r>
      <w:r>
        <w:rPr>
          <w:rFonts w:eastAsia="仿宋_GB2312" w:hint="eastAsia"/>
          <w:color w:val="000000"/>
          <w:sz w:val="32"/>
          <w:szCs w:val="32"/>
        </w:rPr>
        <w:t>标准</w:t>
      </w:r>
      <w:r>
        <w:rPr>
          <w:rFonts w:eastAsia="仿宋_GB2312"/>
          <w:color w:val="000000"/>
          <w:sz w:val="32"/>
          <w:szCs w:val="32"/>
        </w:rPr>
        <w:t>化</w:t>
      </w:r>
      <w:r>
        <w:rPr>
          <w:rFonts w:eastAsia="仿宋_GB2312" w:hint="eastAsia"/>
          <w:color w:val="000000"/>
          <w:sz w:val="32"/>
          <w:szCs w:val="32"/>
        </w:rPr>
        <w:t>管理目标等级和</w:t>
      </w:r>
      <w:r>
        <w:rPr>
          <w:rFonts w:eastAsia="仿宋_GB2312"/>
          <w:color w:val="000000"/>
          <w:sz w:val="32"/>
          <w:szCs w:val="32"/>
        </w:rPr>
        <w:t>实际</w:t>
      </w:r>
      <w:r>
        <w:rPr>
          <w:rFonts w:eastAsia="仿宋_GB2312" w:hint="eastAsia"/>
          <w:color w:val="000000"/>
          <w:sz w:val="32"/>
          <w:szCs w:val="32"/>
        </w:rPr>
        <w:t>考核评定、认定</w:t>
      </w:r>
      <w:r>
        <w:rPr>
          <w:rFonts w:eastAsia="仿宋_GB2312"/>
          <w:color w:val="000000"/>
          <w:sz w:val="32"/>
          <w:szCs w:val="32"/>
        </w:rPr>
        <w:t>的目标等级</w:t>
      </w:r>
      <w:r>
        <w:rPr>
          <w:rFonts w:eastAsia="仿宋_GB2312" w:hint="eastAsia"/>
          <w:color w:val="000000"/>
          <w:sz w:val="32"/>
          <w:szCs w:val="32"/>
        </w:rPr>
        <w:t>之间所需投入费用的差额，合同对违约金或者</w:t>
      </w:r>
      <w:r>
        <w:rPr>
          <w:rFonts w:eastAsia="仿宋_GB2312"/>
          <w:color w:val="000000"/>
          <w:sz w:val="32"/>
          <w:szCs w:val="32"/>
        </w:rPr>
        <w:t>损失赔偿金没有约定或者约定不明</w:t>
      </w:r>
      <w:r>
        <w:rPr>
          <w:rFonts w:eastAsia="仿宋_GB2312" w:hint="eastAsia"/>
          <w:color w:val="000000"/>
          <w:sz w:val="32"/>
          <w:szCs w:val="32"/>
        </w:rPr>
        <w:t>且</w:t>
      </w:r>
      <w:r>
        <w:rPr>
          <w:rFonts w:eastAsia="仿宋_GB2312"/>
          <w:color w:val="000000"/>
          <w:sz w:val="32"/>
          <w:szCs w:val="32"/>
        </w:rPr>
        <w:t>发</w:t>
      </w:r>
      <w:r>
        <w:rPr>
          <w:rFonts w:eastAsia="仿宋_GB2312" w:hint="eastAsia"/>
          <w:color w:val="000000"/>
          <w:sz w:val="32"/>
          <w:szCs w:val="32"/>
        </w:rPr>
        <w:t>包、</w:t>
      </w:r>
      <w:r>
        <w:rPr>
          <w:rFonts w:eastAsia="仿宋_GB2312"/>
          <w:color w:val="000000"/>
          <w:sz w:val="32"/>
          <w:szCs w:val="32"/>
        </w:rPr>
        <w:t>承包双方不能协商一致的</w:t>
      </w:r>
      <w:r>
        <w:rPr>
          <w:rFonts w:eastAsia="仿宋_GB2312" w:hint="eastAsia"/>
          <w:color w:val="000000"/>
          <w:sz w:val="32"/>
          <w:szCs w:val="32"/>
        </w:rPr>
        <w:t>，可按下列公式</w:t>
      </w:r>
      <w:r>
        <w:rPr>
          <w:rFonts w:eastAsia="仿宋_GB2312"/>
          <w:color w:val="000000"/>
          <w:sz w:val="32"/>
          <w:szCs w:val="32"/>
        </w:rPr>
        <w:t>计算</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A=</w:t>
      </w:r>
      <w:r>
        <w:rPr>
          <w:rFonts w:eastAsia="仿宋_GB2312"/>
          <w:color w:val="000000"/>
          <w:sz w:val="32"/>
          <w:szCs w:val="32"/>
        </w:rPr>
        <w:t>(1</w:t>
      </w:r>
      <w:r>
        <w:rPr>
          <w:rFonts w:eastAsia="仿宋_GB2312" w:hint="eastAsia"/>
          <w:color w:val="000000"/>
          <w:sz w:val="32"/>
          <w:szCs w:val="32"/>
        </w:rPr>
        <w:t>－</w:t>
      </w:r>
      <w:r>
        <w:rPr>
          <w:rFonts w:eastAsia="仿宋_GB2312" w:hint="eastAsia"/>
          <w:color w:val="000000"/>
          <w:sz w:val="32"/>
          <w:szCs w:val="32"/>
        </w:rPr>
        <w:t>K1</w:t>
      </w:r>
      <w:r>
        <w:rPr>
          <w:rFonts w:eastAsia="仿宋_GB2312" w:hint="eastAsia"/>
          <w:color w:val="000000"/>
          <w:sz w:val="32"/>
          <w:szCs w:val="32"/>
        </w:rPr>
        <w:t>÷</w:t>
      </w:r>
      <w:r>
        <w:rPr>
          <w:rFonts w:eastAsia="仿宋_GB2312" w:hint="eastAsia"/>
          <w:color w:val="000000"/>
          <w:sz w:val="32"/>
          <w:szCs w:val="32"/>
        </w:rPr>
        <w:t>K</w:t>
      </w:r>
      <w:r>
        <w:rPr>
          <w:rFonts w:eastAsia="仿宋_GB2312"/>
          <w:color w:val="000000"/>
          <w:sz w:val="32"/>
          <w:szCs w:val="32"/>
        </w:rPr>
        <w:t>2)</w:t>
      </w:r>
      <w:r w:rsidRPr="001F4DBF">
        <w:rPr>
          <w:rFonts w:eastAsia="仿宋_GB2312" w:hint="eastAsia"/>
          <w:color w:val="000000"/>
          <w:sz w:val="32"/>
          <w:szCs w:val="32"/>
        </w:rPr>
        <w:t xml:space="preserve"> </w:t>
      </w:r>
      <w:r>
        <w:rPr>
          <w:rFonts w:eastAsia="仿宋_GB2312" w:hint="eastAsia"/>
          <w:color w:val="000000"/>
          <w:sz w:val="32"/>
          <w:szCs w:val="32"/>
        </w:rPr>
        <w:t>×</w:t>
      </w:r>
      <w:r>
        <w:rPr>
          <w:rFonts w:eastAsia="仿宋_GB2312" w:hint="eastAsia"/>
          <w:color w:val="000000"/>
          <w:sz w:val="32"/>
          <w:szCs w:val="32"/>
        </w:rPr>
        <w:t>F</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其中</w:t>
      </w:r>
      <w:r>
        <w:rPr>
          <w:rFonts w:eastAsia="仿宋_GB2312"/>
          <w:color w:val="000000"/>
          <w:sz w:val="32"/>
          <w:szCs w:val="32"/>
        </w:rPr>
        <w:t>：</w:t>
      </w:r>
      <w:r>
        <w:rPr>
          <w:rFonts w:eastAsia="仿宋_GB2312" w:hint="eastAsia"/>
          <w:color w:val="000000"/>
          <w:sz w:val="32"/>
          <w:szCs w:val="32"/>
        </w:rPr>
        <w:t>A</w:t>
      </w:r>
      <w:r>
        <w:rPr>
          <w:rFonts w:eastAsia="仿宋_GB2312" w:hint="eastAsia"/>
          <w:color w:val="000000"/>
          <w:sz w:val="32"/>
          <w:szCs w:val="32"/>
        </w:rPr>
        <w:t>—按本办法规</w:t>
      </w:r>
      <w:r>
        <w:rPr>
          <w:rFonts w:eastAsia="仿宋_GB2312"/>
          <w:color w:val="000000"/>
          <w:sz w:val="32"/>
          <w:szCs w:val="32"/>
        </w:rPr>
        <w:t>定计算的</w:t>
      </w:r>
      <w:r>
        <w:rPr>
          <w:rFonts w:eastAsia="仿宋_GB2312" w:hint="eastAsia"/>
          <w:color w:val="000000"/>
          <w:sz w:val="32"/>
          <w:szCs w:val="32"/>
        </w:rPr>
        <w:t>违约损失</w:t>
      </w:r>
      <w:r>
        <w:rPr>
          <w:rFonts w:eastAsia="仿宋_GB2312"/>
          <w:color w:val="000000"/>
          <w:sz w:val="32"/>
          <w:szCs w:val="32"/>
        </w:rPr>
        <w:t>赔偿金</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K1</w:t>
      </w:r>
      <w:r>
        <w:rPr>
          <w:rFonts w:eastAsia="仿宋_GB2312" w:hint="eastAsia"/>
          <w:color w:val="000000"/>
          <w:sz w:val="32"/>
          <w:szCs w:val="32"/>
        </w:rPr>
        <w:t>—标准化考评</w:t>
      </w:r>
      <w:r w:rsidRPr="001F4DBF">
        <w:rPr>
          <w:rFonts w:eastAsia="仿宋_GB2312" w:hint="eastAsia"/>
          <w:color w:val="000000"/>
          <w:sz w:val="32"/>
          <w:szCs w:val="32"/>
        </w:rPr>
        <w:t>认定等级</w:t>
      </w:r>
      <w:r>
        <w:rPr>
          <w:rFonts w:eastAsia="仿宋_GB2312" w:hint="eastAsia"/>
          <w:color w:val="000000"/>
          <w:sz w:val="32"/>
          <w:szCs w:val="32"/>
        </w:rPr>
        <w:t>对应本办法规定的标准费率</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K</w:t>
      </w:r>
      <w:r>
        <w:rPr>
          <w:rFonts w:eastAsia="仿宋_GB2312"/>
          <w:color w:val="000000"/>
          <w:sz w:val="32"/>
          <w:szCs w:val="32"/>
        </w:rPr>
        <w:t>2</w:t>
      </w:r>
      <w:r>
        <w:rPr>
          <w:rFonts w:eastAsia="仿宋_GB2312" w:hint="eastAsia"/>
          <w:color w:val="000000"/>
          <w:sz w:val="32"/>
          <w:szCs w:val="32"/>
        </w:rPr>
        <w:t>—合同约定的管理目标等级对应本办法规定的标准费率</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eastAsia="仿宋_GB2312" w:hint="eastAsia"/>
          <w:color w:val="000000"/>
          <w:sz w:val="32"/>
          <w:szCs w:val="32"/>
        </w:rPr>
        <w:t>F</w:t>
      </w:r>
      <w:r>
        <w:rPr>
          <w:rFonts w:eastAsia="仿宋_GB2312" w:hint="eastAsia"/>
          <w:color w:val="000000"/>
          <w:sz w:val="32"/>
          <w:szCs w:val="32"/>
        </w:rPr>
        <w:t>—合同中载明的</w:t>
      </w:r>
      <w:r>
        <w:rPr>
          <w:rFonts w:eastAsia="仿宋_GB2312"/>
          <w:color w:val="000000"/>
          <w:sz w:val="32"/>
          <w:szCs w:val="32"/>
        </w:rPr>
        <w:t>安</w:t>
      </w:r>
      <w:r w:rsidRPr="00943998">
        <w:rPr>
          <w:rFonts w:ascii="仿宋_GB2312" w:eastAsia="仿宋_GB2312"/>
          <w:sz w:val="32"/>
          <w:szCs w:val="32"/>
        </w:rPr>
        <w:t>全文明施工费</w:t>
      </w:r>
      <w:r w:rsidRPr="00943998">
        <w:rPr>
          <w:rFonts w:ascii="仿宋_GB2312" w:eastAsia="仿宋_GB2312" w:hint="eastAsia"/>
          <w:sz w:val="32"/>
          <w:szCs w:val="32"/>
        </w:rPr>
        <w:t>总额</w:t>
      </w:r>
    </w:p>
    <w:p w:rsidR="00C26F24" w:rsidRPr="00943998"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第十条</w:t>
      </w:r>
      <w:r w:rsidRPr="00943998">
        <w:rPr>
          <w:rFonts w:ascii="仿宋_GB2312" w:eastAsia="仿宋_GB2312" w:hint="eastAsia"/>
          <w:sz w:val="32"/>
          <w:szCs w:val="32"/>
        </w:rPr>
        <w:t xml:space="preserve">  安全文明施工费应与竣工</w:t>
      </w:r>
      <w:r w:rsidRPr="006844E5">
        <w:rPr>
          <w:rFonts w:ascii="仿宋_GB2312" w:eastAsia="仿宋_GB2312" w:hint="eastAsia"/>
          <w:sz w:val="32"/>
          <w:szCs w:val="32"/>
        </w:rPr>
        <w:t>结算</w:t>
      </w:r>
      <w:r w:rsidRPr="00943998">
        <w:rPr>
          <w:rFonts w:ascii="仿宋_GB2312" w:eastAsia="仿宋_GB2312"/>
          <w:sz w:val="32"/>
          <w:szCs w:val="32"/>
        </w:rPr>
        <w:t>同步</w:t>
      </w:r>
      <w:r w:rsidRPr="00943998">
        <w:rPr>
          <w:rFonts w:ascii="仿宋_GB2312" w:eastAsia="仿宋_GB2312" w:hint="eastAsia"/>
          <w:sz w:val="32"/>
          <w:szCs w:val="32"/>
        </w:rPr>
        <w:t>结算</w:t>
      </w:r>
      <w:r>
        <w:rPr>
          <w:rFonts w:ascii="仿宋_GB2312" w:eastAsia="仿宋_GB2312"/>
          <w:sz w:val="32"/>
          <w:szCs w:val="32"/>
        </w:rPr>
        <w:t>，</w:t>
      </w:r>
      <w:r w:rsidRPr="006844E5">
        <w:rPr>
          <w:rFonts w:ascii="仿宋_GB2312" w:eastAsia="仿宋_GB2312"/>
          <w:sz w:val="32"/>
          <w:szCs w:val="32"/>
        </w:rPr>
        <w:t>多退少补</w:t>
      </w:r>
      <w:r>
        <w:rPr>
          <w:rFonts w:ascii="仿宋_GB2312" w:eastAsia="仿宋_GB2312"/>
          <w:sz w:val="32"/>
          <w:szCs w:val="32"/>
        </w:rPr>
        <w:t>。发</w:t>
      </w:r>
      <w:r>
        <w:rPr>
          <w:rFonts w:ascii="仿宋_GB2312" w:eastAsia="仿宋_GB2312" w:hint="eastAsia"/>
          <w:sz w:val="32"/>
          <w:szCs w:val="32"/>
        </w:rPr>
        <w:t>包</w:t>
      </w:r>
      <w:r w:rsidRPr="00943998">
        <w:rPr>
          <w:rFonts w:ascii="仿宋_GB2312" w:eastAsia="仿宋_GB2312"/>
          <w:sz w:val="32"/>
          <w:szCs w:val="32"/>
        </w:rPr>
        <w:t>、承包双方</w:t>
      </w:r>
      <w:r w:rsidRPr="00943998">
        <w:rPr>
          <w:rFonts w:ascii="仿宋_GB2312" w:eastAsia="仿宋_GB2312" w:hint="eastAsia"/>
          <w:sz w:val="32"/>
          <w:szCs w:val="32"/>
        </w:rPr>
        <w:t>应</w:t>
      </w:r>
      <w:r w:rsidRPr="00943998">
        <w:rPr>
          <w:rFonts w:ascii="仿宋_GB2312" w:eastAsia="仿宋_GB2312"/>
          <w:sz w:val="32"/>
          <w:szCs w:val="32"/>
        </w:rPr>
        <w:t>在合同中</w:t>
      </w:r>
      <w:r w:rsidRPr="00943998">
        <w:rPr>
          <w:rFonts w:ascii="仿宋_GB2312" w:eastAsia="仿宋_GB2312" w:hint="eastAsia"/>
          <w:sz w:val="32"/>
          <w:szCs w:val="32"/>
        </w:rPr>
        <w:t>按下列原则约定安全文明</w:t>
      </w:r>
      <w:r w:rsidRPr="00943998">
        <w:rPr>
          <w:rFonts w:ascii="仿宋_GB2312" w:eastAsia="仿宋_GB2312"/>
          <w:sz w:val="32"/>
          <w:szCs w:val="32"/>
        </w:rPr>
        <w:t>施工费</w:t>
      </w:r>
      <w:r w:rsidRPr="00943998">
        <w:rPr>
          <w:rFonts w:ascii="仿宋_GB2312" w:eastAsia="仿宋_GB2312" w:hint="eastAsia"/>
          <w:sz w:val="32"/>
          <w:szCs w:val="32"/>
        </w:rPr>
        <w:t>的结算方法：</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（一）安全生产标准化评定、认定等级与合同约定管理目标等级一致的，签约合同价中包含的安全文明施工费总额即为本条第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r w:rsidRPr="00943998">
        <w:rPr>
          <w:rFonts w:ascii="仿宋_GB2312" w:eastAsia="仿宋_GB2312" w:hint="eastAsia"/>
          <w:sz w:val="32"/>
          <w:szCs w:val="32"/>
        </w:rPr>
        <w:t>项</w:t>
      </w:r>
      <w:r w:rsidRPr="00943998">
        <w:rPr>
          <w:rFonts w:ascii="仿宋_GB2312" w:eastAsia="仿宋_GB2312"/>
          <w:sz w:val="32"/>
          <w:szCs w:val="32"/>
        </w:rPr>
        <w:t>调整</w:t>
      </w:r>
      <w:r w:rsidRPr="00943998">
        <w:rPr>
          <w:rFonts w:ascii="仿宋_GB2312" w:eastAsia="仿宋_GB2312" w:hint="eastAsia"/>
          <w:sz w:val="32"/>
          <w:szCs w:val="32"/>
        </w:rPr>
        <w:t>安全文明施工费的</w:t>
      </w:r>
      <w:r w:rsidRPr="00943998">
        <w:rPr>
          <w:rFonts w:ascii="仿宋_GB2312" w:eastAsia="仿宋_GB2312"/>
          <w:sz w:val="32"/>
          <w:szCs w:val="32"/>
        </w:rPr>
        <w:t>基</w:t>
      </w:r>
      <w:r w:rsidRPr="00943998">
        <w:rPr>
          <w:rFonts w:ascii="仿宋_GB2312" w:eastAsia="仿宋_GB2312" w:hint="eastAsia"/>
          <w:sz w:val="32"/>
          <w:szCs w:val="32"/>
        </w:rPr>
        <w:t>础。</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（二）安全生产标准化评定、认定等级与合同约定管理目标等级不一致的，安全文明</w:t>
      </w:r>
      <w:r w:rsidRPr="00943998">
        <w:rPr>
          <w:rFonts w:ascii="仿宋_GB2312" w:eastAsia="仿宋_GB2312"/>
          <w:sz w:val="32"/>
          <w:szCs w:val="32"/>
        </w:rPr>
        <w:t>施工</w:t>
      </w:r>
      <w:r w:rsidRPr="00943998">
        <w:rPr>
          <w:rFonts w:ascii="仿宋_GB2312" w:eastAsia="仿宋_GB2312" w:hint="eastAsia"/>
          <w:sz w:val="32"/>
          <w:szCs w:val="32"/>
        </w:rPr>
        <w:t>费的结算应根据安全生产标准化评定、认定等级进行调整：</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1.安全生产标准化认定等级高于合同约定的管理</w:t>
      </w:r>
      <w:r w:rsidRPr="00943998">
        <w:rPr>
          <w:rFonts w:ascii="仿宋_GB2312" w:eastAsia="仿宋_GB2312"/>
          <w:sz w:val="32"/>
          <w:szCs w:val="32"/>
        </w:rPr>
        <w:t>目标</w:t>
      </w:r>
      <w:r w:rsidRPr="00943998">
        <w:rPr>
          <w:rFonts w:ascii="仿宋_GB2312" w:eastAsia="仿宋_GB2312" w:hint="eastAsia"/>
          <w:sz w:val="32"/>
          <w:szCs w:val="32"/>
        </w:rPr>
        <w:t>等级，且合同约定了</w:t>
      </w:r>
      <w:r w:rsidRPr="00943998">
        <w:rPr>
          <w:rFonts w:ascii="仿宋_GB2312" w:eastAsia="仿宋_GB2312"/>
          <w:sz w:val="32"/>
          <w:szCs w:val="32"/>
        </w:rPr>
        <w:t>奖励金额的</w:t>
      </w:r>
      <w:r>
        <w:rPr>
          <w:rFonts w:ascii="仿宋_GB2312" w:eastAsia="仿宋_GB2312" w:hint="eastAsia"/>
          <w:sz w:val="32"/>
          <w:szCs w:val="32"/>
        </w:rPr>
        <w:t>，发包</w:t>
      </w:r>
      <w:r w:rsidRPr="00943998">
        <w:rPr>
          <w:rFonts w:ascii="仿宋_GB2312" w:eastAsia="仿宋_GB2312" w:hint="eastAsia"/>
          <w:sz w:val="32"/>
          <w:szCs w:val="32"/>
        </w:rPr>
        <w:t>、承包双方按合同约定</w:t>
      </w:r>
      <w:r w:rsidRPr="00943998">
        <w:rPr>
          <w:rFonts w:ascii="仿宋_GB2312" w:eastAsia="仿宋_GB2312"/>
          <w:sz w:val="32"/>
          <w:szCs w:val="32"/>
        </w:rPr>
        <w:t>确定奖励金额</w:t>
      </w:r>
      <w:r w:rsidRPr="00943998">
        <w:rPr>
          <w:rFonts w:ascii="仿宋_GB2312" w:eastAsia="仿宋_GB2312" w:hint="eastAsia"/>
          <w:sz w:val="32"/>
          <w:szCs w:val="32"/>
        </w:rPr>
        <w:t>。签约合同价中包含的安全文明施工费总额增加奖励金额后为本条第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r w:rsidRPr="00943998">
        <w:rPr>
          <w:rFonts w:ascii="仿宋_GB2312" w:eastAsia="仿宋_GB2312" w:hint="eastAsia"/>
          <w:sz w:val="32"/>
          <w:szCs w:val="32"/>
        </w:rPr>
        <w:t>款</w:t>
      </w:r>
      <w:r w:rsidRPr="00943998">
        <w:rPr>
          <w:rFonts w:ascii="仿宋_GB2312" w:eastAsia="仿宋_GB2312"/>
          <w:sz w:val="32"/>
          <w:szCs w:val="32"/>
        </w:rPr>
        <w:t>调整</w:t>
      </w:r>
      <w:r w:rsidRPr="00943998">
        <w:rPr>
          <w:rFonts w:ascii="仿宋_GB2312" w:eastAsia="仿宋_GB2312" w:hint="eastAsia"/>
          <w:sz w:val="32"/>
          <w:szCs w:val="32"/>
        </w:rPr>
        <w:t>安全文明施工费的基础。</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hint="eastAsia"/>
          <w:sz w:val="32"/>
          <w:szCs w:val="32"/>
        </w:rPr>
        <w:t>2.安全生产标准化评定、认定等级未达到合同约定管理</w:t>
      </w:r>
      <w:r w:rsidRPr="00943998">
        <w:rPr>
          <w:rFonts w:ascii="仿宋_GB2312" w:eastAsia="仿宋_GB2312"/>
          <w:sz w:val="32"/>
          <w:szCs w:val="32"/>
        </w:rPr>
        <w:t>目标</w:t>
      </w:r>
      <w:r w:rsidRPr="00943998">
        <w:rPr>
          <w:rFonts w:ascii="仿宋_GB2312" w:eastAsia="仿宋_GB2312" w:hint="eastAsia"/>
          <w:sz w:val="32"/>
          <w:szCs w:val="32"/>
        </w:rPr>
        <w:t>等级但“达标</w:t>
      </w:r>
      <w:r w:rsidRPr="00943998">
        <w:rPr>
          <w:rFonts w:ascii="仿宋_GB2312" w:eastAsia="仿宋_GB2312"/>
          <w:sz w:val="32"/>
          <w:szCs w:val="32"/>
        </w:rPr>
        <w:t>（</w:t>
      </w:r>
      <w:r w:rsidRPr="00943998">
        <w:rPr>
          <w:rFonts w:ascii="仿宋_GB2312" w:eastAsia="仿宋_GB2312" w:hint="eastAsia"/>
          <w:sz w:val="32"/>
          <w:szCs w:val="32"/>
        </w:rPr>
        <w:t>合格</w:t>
      </w:r>
      <w:r w:rsidRPr="00943998">
        <w:rPr>
          <w:rFonts w:ascii="仿宋_GB2312" w:eastAsia="仿宋_GB2312"/>
          <w:sz w:val="32"/>
          <w:szCs w:val="32"/>
        </w:rPr>
        <w:t>）</w:t>
      </w:r>
      <w:r w:rsidRPr="00943998">
        <w:rPr>
          <w:rFonts w:ascii="仿宋_GB2312" w:eastAsia="仿宋_GB2312" w:hint="eastAsia"/>
          <w:sz w:val="32"/>
          <w:szCs w:val="32"/>
        </w:rPr>
        <w:t>”，且</w:t>
      </w:r>
      <w:r w:rsidRPr="00943998">
        <w:rPr>
          <w:rFonts w:ascii="仿宋_GB2312" w:eastAsia="仿宋_GB2312"/>
          <w:sz w:val="32"/>
          <w:szCs w:val="32"/>
        </w:rPr>
        <w:t>合同</w:t>
      </w:r>
      <w:r w:rsidRPr="00943998">
        <w:rPr>
          <w:rFonts w:ascii="仿宋_GB2312" w:eastAsia="仿宋_GB2312" w:hint="eastAsia"/>
          <w:sz w:val="32"/>
          <w:szCs w:val="32"/>
        </w:rPr>
        <w:t>约定了违约金</w:t>
      </w:r>
      <w:r w:rsidRPr="00943998">
        <w:rPr>
          <w:rFonts w:ascii="仿宋_GB2312" w:eastAsia="仿宋_GB2312"/>
          <w:sz w:val="32"/>
          <w:szCs w:val="32"/>
        </w:rPr>
        <w:t>的</w:t>
      </w:r>
      <w:r>
        <w:rPr>
          <w:rFonts w:ascii="仿宋_GB2312" w:eastAsia="仿宋_GB2312" w:hint="eastAsia"/>
          <w:sz w:val="32"/>
          <w:szCs w:val="32"/>
        </w:rPr>
        <w:t>，发包</w:t>
      </w:r>
      <w:r w:rsidRPr="00943998">
        <w:rPr>
          <w:rFonts w:ascii="仿宋_GB2312" w:eastAsia="仿宋_GB2312" w:hint="eastAsia"/>
          <w:sz w:val="32"/>
          <w:szCs w:val="32"/>
        </w:rPr>
        <w:t>、承包双方应按合同</w:t>
      </w:r>
      <w:r w:rsidRPr="00943998">
        <w:rPr>
          <w:rFonts w:ascii="仿宋_GB2312" w:eastAsia="仿宋_GB2312"/>
          <w:sz w:val="32"/>
          <w:szCs w:val="32"/>
        </w:rPr>
        <w:t>约定确定</w:t>
      </w:r>
      <w:r w:rsidRPr="00943998">
        <w:rPr>
          <w:rFonts w:ascii="仿宋_GB2312" w:eastAsia="仿宋_GB2312" w:hint="eastAsia"/>
          <w:sz w:val="32"/>
          <w:szCs w:val="32"/>
        </w:rPr>
        <w:t>违约金。签约合同价中包含的安全文明施工费总额扣减违约金后为本条第</w:t>
      </w:r>
      <w:r w:rsidRPr="00943998">
        <w:rPr>
          <w:rFonts w:ascii="仿宋_GB2312" w:eastAsia="仿宋_GB2312"/>
          <w:sz w:val="32"/>
          <w:szCs w:val="32"/>
        </w:rPr>
        <w:t>（</w:t>
      </w:r>
      <w:r w:rsidRPr="00943998">
        <w:rPr>
          <w:rFonts w:ascii="仿宋_GB2312" w:eastAsia="仿宋_GB2312" w:hint="eastAsia"/>
          <w:sz w:val="32"/>
          <w:szCs w:val="32"/>
        </w:rPr>
        <w:t>三</w:t>
      </w:r>
      <w:r w:rsidRPr="00943998">
        <w:rPr>
          <w:rFonts w:ascii="仿宋_GB2312" w:eastAsia="仿宋_GB2312"/>
          <w:sz w:val="32"/>
          <w:szCs w:val="32"/>
        </w:rPr>
        <w:t>）</w:t>
      </w:r>
      <w:r w:rsidRPr="00943998">
        <w:rPr>
          <w:rFonts w:ascii="仿宋_GB2312" w:eastAsia="仿宋_GB2312" w:hint="eastAsia"/>
          <w:sz w:val="32"/>
          <w:szCs w:val="32"/>
        </w:rPr>
        <w:t>款</w:t>
      </w:r>
      <w:r w:rsidRPr="00943998">
        <w:rPr>
          <w:rFonts w:ascii="仿宋_GB2312" w:eastAsia="仿宋_GB2312"/>
          <w:sz w:val="32"/>
          <w:szCs w:val="32"/>
        </w:rPr>
        <w:t>调整</w:t>
      </w:r>
      <w:r w:rsidRPr="00943998">
        <w:rPr>
          <w:rFonts w:ascii="仿宋_GB2312" w:eastAsia="仿宋_GB2312" w:hint="eastAsia"/>
          <w:sz w:val="32"/>
          <w:szCs w:val="32"/>
        </w:rPr>
        <w:t>安全文明施工费的基础。</w:t>
      </w:r>
      <w:r w:rsidRPr="00943998">
        <w:rPr>
          <w:rFonts w:ascii="仿宋_GB2312" w:eastAsia="仿宋_GB2312"/>
          <w:sz w:val="32"/>
          <w:szCs w:val="32"/>
        </w:rPr>
        <w:t xml:space="preserve"> </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（三）按本条第（一）款和第（二）款确定的安全文明</w:t>
      </w:r>
      <w:r w:rsidRPr="00943998">
        <w:rPr>
          <w:rFonts w:ascii="仿宋_GB2312" w:eastAsia="仿宋_GB2312"/>
          <w:sz w:val="32"/>
          <w:szCs w:val="32"/>
        </w:rPr>
        <w:t>施工</w:t>
      </w:r>
      <w:r w:rsidRPr="00943998">
        <w:rPr>
          <w:rFonts w:ascii="仿宋_GB2312" w:eastAsia="仿宋_GB2312" w:hint="eastAsia"/>
          <w:sz w:val="32"/>
          <w:szCs w:val="32"/>
        </w:rPr>
        <w:t>费，应依据经发包人签认的施工方案和适用的合同单价或市场价，针对</w:t>
      </w:r>
      <w:r w:rsidRPr="00943998">
        <w:rPr>
          <w:rFonts w:ascii="仿宋_GB2312" w:eastAsia="仿宋_GB2312"/>
          <w:sz w:val="32"/>
          <w:szCs w:val="32"/>
        </w:rPr>
        <w:t>下列情</w:t>
      </w:r>
      <w:r w:rsidRPr="00943998">
        <w:rPr>
          <w:rFonts w:ascii="仿宋_GB2312" w:eastAsia="仿宋_GB2312" w:hint="eastAsia"/>
          <w:sz w:val="32"/>
          <w:szCs w:val="32"/>
        </w:rPr>
        <w:t>形调整确定</w:t>
      </w:r>
      <w:r w:rsidRPr="00943998">
        <w:rPr>
          <w:rFonts w:ascii="仿宋_GB2312" w:eastAsia="仿宋_GB2312"/>
          <w:sz w:val="32"/>
          <w:szCs w:val="32"/>
        </w:rPr>
        <w:t>安全文明施工费的结算金额</w:t>
      </w:r>
      <w:r w:rsidRPr="00943998">
        <w:rPr>
          <w:rFonts w:ascii="仿宋_GB2312" w:eastAsia="仿宋_GB2312" w:hint="eastAsia"/>
          <w:sz w:val="32"/>
          <w:szCs w:val="32"/>
        </w:rPr>
        <w:t>：</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sz w:val="32"/>
          <w:szCs w:val="32"/>
        </w:rPr>
        <w:t>1</w:t>
      </w:r>
      <w:r w:rsidRPr="00943998">
        <w:rPr>
          <w:rFonts w:ascii="仿宋_GB2312" w:eastAsia="仿宋_GB2312" w:hint="eastAsia"/>
          <w:sz w:val="32"/>
          <w:szCs w:val="32"/>
        </w:rPr>
        <w:t>.超过一定规模的危大工程的专项施工方案根据专家论证意见发生调整并引起</w:t>
      </w:r>
      <w:r w:rsidRPr="00943998">
        <w:rPr>
          <w:rFonts w:ascii="仿宋_GB2312" w:eastAsia="仿宋_GB2312"/>
          <w:sz w:val="32"/>
          <w:szCs w:val="32"/>
        </w:rPr>
        <w:t>费用</w:t>
      </w:r>
      <w:r w:rsidRPr="00943998">
        <w:rPr>
          <w:rFonts w:ascii="仿宋_GB2312" w:eastAsia="仿宋_GB2312" w:hint="eastAsia"/>
          <w:sz w:val="32"/>
          <w:szCs w:val="32"/>
        </w:rPr>
        <w:t>变化的；</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sz w:val="32"/>
          <w:szCs w:val="32"/>
        </w:rPr>
        <w:t>2</w:t>
      </w:r>
      <w:r w:rsidRPr="00943998">
        <w:rPr>
          <w:rFonts w:ascii="仿宋_GB2312" w:eastAsia="仿宋_GB2312" w:hint="eastAsia"/>
          <w:sz w:val="32"/>
          <w:szCs w:val="32"/>
        </w:rPr>
        <w:t>.工程变更导致安全文明施工措施发生较大变化的；</w:t>
      </w:r>
    </w:p>
    <w:p w:rsidR="00C26F24" w:rsidRPr="00943998" w:rsidRDefault="00C26F24" w:rsidP="00212DB3">
      <w:pPr>
        <w:adjustRightInd w:val="0"/>
        <w:snapToGrid w:val="0"/>
        <w:spacing w:line="560" w:lineRule="exact"/>
        <w:ind w:firstLineChars="200" w:firstLine="640"/>
        <w:rPr>
          <w:rFonts w:ascii="仿宋_GB2312" w:eastAsia="仿宋_GB2312"/>
          <w:sz w:val="32"/>
          <w:szCs w:val="32"/>
        </w:rPr>
      </w:pPr>
      <w:r w:rsidRPr="00943998">
        <w:rPr>
          <w:rFonts w:ascii="仿宋_GB2312" w:eastAsia="仿宋_GB2312"/>
          <w:sz w:val="32"/>
          <w:szCs w:val="32"/>
        </w:rPr>
        <w:t>3</w:t>
      </w:r>
      <w:r w:rsidRPr="00943998">
        <w:rPr>
          <w:rFonts w:ascii="仿宋_GB2312" w:eastAsia="仿宋_GB2312" w:hint="eastAsia"/>
          <w:sz w:val="32"/>
          <w:szCs w:val="32"/>
        </w:rPr>
        <w:t>.按本办法测算确定安全文明施工费的施工措施，因其他非承包人原因发生调整并引起</w:t>
      </w:r>
      <w:r w:rsidRPr="00943998">
        <w:rPr>
          <w:rFonts w:ascii="仿宋_GB2312" w:eastAsia="仿宋_GB2312"/>
          <w:sz w:val="32"/>
          <w:szCs w:val="32"/>
        </w:rPr>
        <w:t>费用</w:t>
      </w:r>
      <w:r w:rsidRPr="00943998">
        <w:rPr>
          <w:rFonts w:ascii="仿宋_GB2312" w:eastAsia="仿宋_GB2312" w:hint="eastAsia"/>
          <w:sz w:val="32"/>
          <w:szCs w:val="32"/>
        </w:rPr>
        <w:t>变化的；</w:t>
      </w:r>
    </w:p>
    <w:p w:rsidR="00C26F24" w:rsidRPr="00943998" w:rsidRDefault="00C26F24" w:rsidP="00212DB3">
      <w:pPr>
        <w:adjustRightInd w:val="0"/>
        <w:snapToGrid w:val="0"/>
        <w:spacing w:line="560" w:lineRule="exact"/>
        <w:ind w:firstLineChars="200" w:firstLine="640"/>
        <w:rPr>
          <w:rFonts w:ascii="仿宋_GB2312" w:eastAsia="仿宋_GB2312" w:hint="eastAsia"/>
          <w:sz w:val="32"/>
          <w:szCs w:val="32"/>
        </w:rPr>
      </w:pPr>
      <w:r w:rsidRPr="00943998">
        <w:rPr>
          <w:rFonts w:ascii="仿宋_GB2312" w:eastAsia="仿宋_GB2312" w:hint="eastAsia"/>
          <w:sz w:val="32"/>
          <w:szCs w:val="32"/>
        </w:rPr>
        <w:t>4.合同</w:t>
      </w:r>
      <w:r w:rsidRPr="00943998">
        <w:rPr>
          <w:rFonts w:ascii="仿宋_GB2312" w:eastAsia="仿宋_GB2312"/>
          <w:sz w:val="32"/>
          <w:szCs w:val="32"/>
        </w:rPr>
        <w:t>约定的</w:t>
      </w:r>
      <w:r w:rsidRPr="00943998">
        <w:rPr>
          <w:rFonts w:ascii="仿宋_GB2312" w:eastAsia="仿宋_GB2312" w:hint="eastAsia"/>
          <w:sz w:val="32"/>
          <w:szCs w:val="32"/>
        </w:rPr>
        <w:t>其他</w:t>
      </w:r>
      <w:r w:rsidRPr="00943998">
        <w:rPr>
          <w:rFonts w:ascii="仿宋_GB2312" w:eastAsia="仿宋_GB2312"/>
          <w:sz w:val="32"/>
          <w:szCs w:val="32"/>
        </w:rPr>
        <w:t>可调整安全文明施工费的情</w:t>
      </w:r>
      <w:r w:rsidRPr="00943998">
        <w:rPr>
          <w:rFonts w:ascii="仿宋_GB2312" w:eastAsia="仿宋_GB2312" w:hint="eastAsia"/>
          <w:sz w:val="32"/>
          <w:szCs w:val="32"/>
        </w:rPr>
        <w:t>形。</w:t>
      </w:r>
    </w:p>
    <w:p w:rsidR="00C26F24" w:rsidRPr="00943998" w:rsidRDefault="00C26F24" w:rsidP="00212DB3">
      <w:pPr>
        <w:adjustRightInd w:val="0"/>
        <w:snapToGrid w:val="0"/>
        <w:spacing w:line="560" w:lineRule="exact"/>
        <w:ind w:firstLineChars="200" w:firstLine="643"/>
        <w:rPr>
          <w:rFonts w:ascii="仿宋_GB2312" w:eastAsia="仿宋_GB2312" w:hint="eastAsia"/>
          <w:sz w:val="32"/>
          <w:szCs w:val="32"/>
        </w:rPr>
      </w:pPr>
      <w:r w:rsidRPr="004F25F9">
        <w:rPr>
          <w:rFonts w:ascii="仿宋_GB2312" w:eastAsia="仿宋_GB2312" w:hint="eastAsia"/>
          <w:b/>
          <w:sz w:val="32"/>
          <w:szCs w:val="32"/>
        </w:rPr>
        <w:t>第十一条</w:t>
      </w:r>
      <w:r w:rsidRPr="00943998">
        <w:rPr>
          <w:rFonts w:ascii="仿宋_GB2312" w:eastAsia="仿宋_GB2312" w:hint="eastAsia"/>
          <w:sz w:val="32"/>
          <w:szCs w:val="32"/>
        </w:rPr>
        <w:t xml:space="preserve">  承包人</w:t>
      </w:r>
      <w:r w:rsidRPr="00943998">
        <w:rPr>
          <w:rFonts w:ascii="仿宋_GB2312" w:eastAsia="仿宋_GB2312"/>
          <w:sz w:val="32"/>
          <w:szCs w:val="32"/>
        </w:rPr>
        <w:t>应</w:t>
      </w:r>
      <w:r w:rsidRPr="00943998">
        <w:rPr>
          <w:rFonts w:ascii="仿宋_GB2312" w:eastAsia="仿宋_GB2312" w:hint="eastAsia"/>
          <w:sz w:val="32"/>
          <w:szCs w:val="32"/>
        </w:rPr>
        <w:t>对</w:t>
      </w:r>
      <w:r w:rsidRPr="00943998">
        <w:rPr>
          <w:rFonts w:ascii="仿宋_GB2312" w:eastAsia="仿宋_GB2312"/>
          <w:sz w:val="32"/>
          <w:szCs w:val="32"/>
        </w:rPr>
        <w:t>安全文明施工费</w:t>
      </w:r>
      <w:r w:rsidRPr="00943998">
        <w:rPr>
          <w:rFonts w:ascii="仿宋_GB2312" w:eastAsia="仿宋_GB2312" w:hint="eastAsia"/>
          <w:sz w:val="32"/>
          <w:szCs w:val="32"/>
        </w:rPr>
        <w:t>专款专用，</w:t>
      </w:r>
      <w:r w:rsidRPr="00943998">
        <w:rPr>
          <w:rFonts w:ascii="仿宋_GB2312" w:eastAsia="仿宋_GB2312"/>
          <w:sz w:val="32"/>
          <w:szCs w:val="32"/>
        </w:rPr>
        <w:t>保证安全文明施工</w:t>
      </w:r>
      <w:r w:rsidRPr="00943998">
        <w:rPr>
          <w:rFonts w:ascii="仿宋_GB2312" w:eastAsia="仿宋_GB2312" w:hint="eastAsia"/>
          <w:sz w:val="32"/>
          <w:szCs w:val="32"/>
        </w:rPr>
        <w:t>措施</w:t>
      </w:r>
      <w:r w:rsidRPr="00943998">
        <w:rPr>
          <w:rFonts w:ascii="仿宋_GB2312" w:eastAsia="仿宋_GB2312"/>
          <w:sz w:val="32"/>
          <w:szCs w:val="32"/>
        </w:rPr>
        <w:t>的投入</w:t>
      </w:r>
      <w:r w:rsidRPr="00943998">
        <w:rPr>
          <w:rFonts w:ascii="仿宋_GB2312" w:eastAsia="仿宋_GB2312" w:hint="eastAsia"/>
          <w:sz w:val="32"/>
          <w:szCs w:val="32"/>
        </w:rPr>
        <w:t>，并在财务管理中单独列支安全文明施工费账目备查。</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第十二条</w:t>
      </w:r>
      <w:r w:rsidRPr="00943998">
        <w:rPr>
          <w:rFonts w:ascii="仿宋_GB2312" w:eastAsia="仿宋_GB2312" w:hint="eastAsia"/>
          <w:sz w:val="32"/>
          <w:szCs w:val="32"/>
        </w:rPr>
        <w:t xml:space="preserve">  </w:t>
      </w:r>
      <w:r w:rsidRPr="00943998">
        <w:rPr>
          <w:rFonts w:ascii="仿宋_GB2312" w:eastAsia="仿宋_GB2312"/>
          <w:sz w:val="32"/>
          <w:szCs w:val="32"/>
        </w:rPr>
        <w:t>安全文明施工费</w:t>
      </w:r>
      <w:r w:rsidRPr="00943998">
        <w:rPr>
          <w:rFonts w:ascii="仿宋_GB2312" w:eastAsia="仿宋_GB2312" w:hint="eastAsia"/>
          <w:sz w:val="32"/>
          <w:szCs w:val="32"/>
        </w:rPr>
        <w:t>（不包括现场建设单位</w:t>
      </w:r>
      <w:r>
        <w:rPr>
          <w:rFonts w:ascii="仿宋_GB2312" w:eastAsia="仿宋_GB2312" w:hint="eastAsia"/>
          <w:sz w:val="32"/>
          <w:szCs w:val="32"/>
        </w:rPr>
        <w:t>独立</w:t>
      </w:r>
      <w:r w:rsidRPr="00943998">
        <w:rPr>
          <w:rFonts w:ascii="仿宋_GB2312" w:eastAsia="仿宋_GB2312" w:hint="eastAsia"/>
          <w:sz w:val="32"/>
          <w:szCs w:val="32"/>
        </w:rPr>
        <w:t>发包部分）</w:t>
      </w:r>
      <w:r w:rsidRPr="00943998">
        <w:rPr>
          <w:rFonts w:ascii="仿宋_GB2312" w:eastAsia="仿宋_GB2312"/>
          <w:sz w:val="32"/>
          <w:szCs w:val="32"/>
        </w:rPr>
        <w:t>由总承包</w:t>
      </w:r>
      <w:r w:rsidRPr="00943998">
        <w:rPr>
          <w:rFonts w:ascii="仿宋_GB2312" w:eastAsia="仿宋_GB2312" w:hint="eastAsia"/>
          <w:sz w:val="32"/>
          <w:szCs w:val="32"/>
        </w:rPr>
        <w:t>单位</w:t>
      </w:r>
      <w:r w:rsidRPr="00943998">
        <w:rPr>
          <w:rFonts w:ascii="仿宋_GB2312" w:eastAsia="仿宋_GB2312"/>
          <w:sz w:val="32"/>
          <w:szCs w:val="32"/>
        </w:rPr>
        <w:t>统一管理</w:t>
      </w:r>
      <w:r w:rsidRPr="00943998">
        <w:rPr>
          <w:rFonts w:ascii="仿宋_GB2312" w:eastAsia="仿宋_GB2312" w:hint="eastAsia"/>
          <w:sz w:val="32"/>
          <w:szCs w:val="32"/>
        </w:rPr>
        <w:t>，总承包单位对建设工程安全文明施工负责。</w:t>
      </w:r>
      <w:r w:rsidRPr="00943998">
        <w:rPr>
          <w:rFonts w:ascii="仿宋_GB2312" w:eastAsia="仿宋_GB2312"/>
          <w:sz w:val="32"/>
          <w:szCs w:val="32"/>
        </w:rPr>
        <w:t>总承包</w:t>
      </w:r>
      <w:r w:rsidRPr="00943998">
        <w:rPr>
          <w:rFonts w:ascii="仿宋_GB2312" w:eastAsia="仿宋_GB2312" w:hint="eastAsia"/>
          <w:sz w:val="32"/>
          <w:szCs w:val="32"/>
        </w:rPr>
        <w:t>单位</w:t>
      </w:r>
      <w:r w:rsidRPr="00943998">
        <w:rPr>
          <w:rFonts w:ascii="仿宋_GB2312" w:eastAsia="仿宋_GB2312"/>
          <w:sz w:val="32"/>
          <w:szCs w:val="32"/>
        </w:rPr>
        <w:t>应当</w:t>
      </w:r>
      <w:r w:rsidRPr="00943998">
        <w:rPr>
          <w:rFonts w:ascii="仿宋_GB2312" w:eastAsia="仿宋_GB2312" w:hint="eastAsia"/>
          <w:sz w:val="32"/>
          <w:szCs w:val="32"/>
        </w:rPr>
        <w:t>参</w:t>
      </w:r>
      <w:r w:rsidRPr="00943998">
        <w:rPr>
          <w:rFonts w:ascii="仿宋_GB2312" w:eastAsia="仿宋_GB2312"/>
          <w:sz w:val="32"/>
          <w:szCs w:val="32"/>
        </w:rPr>
        <w:t>照本</w:t>
      </w:r>
      <w:r w:rsidRPr="00943998">
        <w:rPr>
          <w:rFonts w:ascii="仿宋_GB2312" w:eastAsia="仿宋_GB2312" w:hint="eastAsia"/>
          <w:sz w:val="32"/>
          <w:szCs w:val="32"/>
        </w:rPr>
        <w:t>办法的</w:t>
      </w:r>
      <w:r w:rsidRPr="00943998">
        <w:rPr>
          <w:rFonts w:ascii="仿宋_GB2312" w:eastAsia="仿宋_GB2312"/>
          <w:sz w:val="32"/>
          <w:szCs w:val="32"/>
        </w:rPr>
        <w:t>规定在</w:t>
      </w:r>
      <w:r w:rsidRPr="00943998">
        <w:rPr>
          <w:rFonts w:ascii="仿宋_GB2312" w:eastAsia="仿宋_GB2312" w:hint="eastAsia"/>
          <w:sz w:val="32"/>
          <w:szCs w:val="32"/>
        </w:rPr>
        <w:t>分包</w:t>
      </w:r>
      <w:r w:rsidRPr="00943998">
        <w:rPr>
          <w:rFonts w:ascii="仿宋_GB2312" w:eastAsia="仿宋_GB2312"/>
          <w:sz w:val="32"/>
          <w:szCs w:val="32"/>
        </w:rPr>
        <w:t>合同</w:t>
      </w:r>
      <w:r w:rsidRPr="00943998">
        <w:rPr>
          <w:rFonts w:ascii="仿宋_GB2312" w:eastAsia="仿宋_GB2312" w:hint="eastAsia"/>
          <w:sz w:val="32"/>
          <w:szCs w:val="32"/>
        </w:rPr>
        <w:t>中</w:t>
      </w:r>
      <w:r w:rsidRPr="00943998">
        <w:rPr>
          <w:rFonts w:ascii="仿宋_GB2312" w:eastAsia="仿宋_GB2312"/>
          <w:sz w:val="32"/>
          <w:szCs w:val="32"/>
        </w:rPr>
        <w:t>约定分包</w:t>
      </w:r>
      <w:r w:rsidRPr="00943998">
        <w:rPr>
          <w:rFonts w:ascii="仿宋_GB2312" w:eastAsia="仿宋_GB2312" w:hint="eastAsia"/>
          <w:sz w:val="32"/>
          <w:szCs w:val="32"/>
        </w:rPr>
        <w:t>工程</w:t>
      </w:r>
      <w:r w:rsidRPr="00943998">
        <w:rPr>
          <w:rFonts w:ascii="仿宋_GB2312" w:eastAsia="仿宋_GB2312"/>
          <w:sz w:val="32"/>
          <w:szCs w:val="32"/>
        </w:rPr>
        <w:t>安全文明施工费</w:t>
      </w:r>
      <w:r w:rsidRPr="00943998">
        <w:rPr>
          <w:rFonts w:ascii="仿宋_GB2312" w:eastAsia="仿宋_GB2312" w:hint="eastAsia"/>
          <w:sz w:val="32"/>
          <w:szCs w:val="32"/>
        </w:rPr>
        <w:t>的</w:t>
      </w:r>
      <w:r w:rsidRPr="00943998">
        <w:rPr>
          <w:rFonts w:ascii="仿宋_GB2312" w:eastAsia="仿宋_GB2312"/>
          <w:sz w:val="32"/>
          <w:szCs w:val="32"/>
        </w:rPr>
        <w:t>支付、结算方法等。</w:t>
      </w:r>
      <w:r w:rsidRPr="00943998">
        <w:rPr>
          <w:rFonts w:ascii="仿宋_GB2312" w:eastAsia="仿宋_GB2312" w:hint="eastAsia"/>
          <w:sz w:val="32"/>
          <w:szCs w:val="32"/>
        </w:rPr>
        <w:t>总承包单位不按合同约定支付费用，造成分包单位不能及时落实安全防护措施导致发生事故的，由总承包单位负主要责任。</w:t>
      </w:r>
    </w:p>
    <w:p w:rsidR="00C26F24" w:rsidRPr="00943998" w:rsidRDefault="00C26F24" w:rsidP="00212DB3">
      <w:pPr>
        <w:adjustRightInd w:val="0"/>
        <w:snapToGrid w:val="0"/>
        <w:spacing w:line="560" w:lineRule="exact"/>
        <w:ind w:firstLineChars="200" w:firstLine="643"/>
        <w:rPr>
          <w:rFonts w:ascii="仿宋_GB2312" w:eastAsia="仿宋_GB2312"/>
          <w:sz w:val="32"/>
          <w:szCs w:val="32"/>
        </w:rPr>
      </w:pPr>
      <w:r w:rsidRPr="004F25F9">
        <w:rPr>
          <w:rFonts w:ascii="仿宋_GB2312" w:eastAsia="仿宋_GB2312" w:hint="eastAsia"/>
          <w:b/>
          <w:sz w:val="32"/>
          <w:szCs w:val="32"/>
        </w:rPr>
        <w:t>第十三条</w:t>
      </w:r>
      <w:r w:rsidRPr="00943998">
        <w:rPr>
          <w:rFonts w:ascii="仿宋_GB2312" w:eastAsia="仿宋_GB2312" w:hint="eastAsia"/>
          <w:sz w:val="32"/>
          <w:szCs w:val="32"/>
        </w:rPr>
        <w:t xml:space="preserve">  </w:t>
      </w:r>
      <w:r w:rsidRPr="00943998">
        <w:rPr>
          <w:rFonts w:ascii="仿宋_GB2312" w:eastAsia="仿宋_GB2312"/>
          <w:sz w:val="32"/>
          <w:szCs w:val="32"/>
        </w:rPr>
        <w:t>本办法自201</w:t>
      </w:r>
      <w:r w:rsidRPr="00943998">
        <w:rPr>
          <w:rFonts w:ascii="仿宋_GB2312" w:eastAsia="仿宋_GB2312" w:hint="eastAsia"/>
          <w:sz w:val="32"/>
          <w:szCs w:val="32"/>
        </w:rPr>
        <w:t>9</w:t>
      </w:r>
      <w:r w:rsidRPr="00943998">
        <w:rPr>
          <w:rFonts w:ascii="仿宋_GB2312" w:eastAsia="仿宋_GB2312"/>
          <w:sz w:val="32"/>
          <w:szCs w:val="32"/>
        </w:rPr>
        <w:t>年6月1日起</w:t>
      </w:r>
      <w:r w:rsidRPr="00943998">
        <w:rPr>
          <w:rFonts w:ascii="仿宋_GB2312" w:eastAsia="仿宋_GB2312" w:hint="eastAsia"/>
          <w:sz w:val="32"/>
          <w:szCs w:val="32"/>
        </w:rPr>
        <w:t>施行</w:t>
      </w:r>
      <w:r>
        <w:rPr>
          <w:rFonts w:ascii="仿宋_GB2312" w:eastAsia="仿宋_GB2312" w:hint="eastAsia"/>
          <w:sz w:val="32"/>
          <w:szCs w:val="32"/>
        </w:rPr>
        <w:t>。</w:t>
      </w:r>
      <w:r w:rsidRPr="00943998">
        <w:rPr>
          <w:rFonts w:ascii="仿宋_GB2312" w:eastAsia="仿宋_GB2312" w:hint="eastAsia"/>
          <w:sz w:val="32"/>
          <w:szCs w:val="32"/>
        </w:rPr>
        <w:t>2019年6月</w:t>
      </w:r>
      <w:r w:rsidRPr="00943998">
        <w:rPr>
          <w:rFonts w:ascii="仿宋_GB2312" w:eastAsia="仿宋_GB2312"/>
          <w:sz w:val="32"/>
          <w:szCs w:val="32"/>
        </w:rPr>
        <w:t>1</w:t>
      </w:r>
      <w:r w:rsidRPr="00943998">
        <w:rPr>
          <w:rFonts w:ascii="仿宋_GB2312" w:eastAsia="仿宋_GB2312" w:hint="eastAsia"/>
          <w:sz w:val="32"/>
          <w:szCs w:val="32"/>
        </w:rPr>
        <w:t>日以后发出招标文件</w:t>
      </w:r>
      <w:r>
        <w:rPr>
          <w:rFonts w:ascii="仿宋_GB2312" w:eastAsia="仿宋_GB2312" w:hint="eastAsia"/>
          <w:sz w:val="32"/>
          <w:szCs w:val="32"/>
        </w:rPr>
        <w:t>（依法进行招标</w:t>
      </w:r>
      <w:r>
        <w:rPr>
          <w:rFonts w:ascii="仿宋_GB2312" w:eastAsia="仿宋_GB2312"/>
          <w:sz w:val="32"/>
          <w:szCs w:val="32"/>
        </w:rPr>
        <w:t>的工程</w:t>
      </w:r>
      <w:r>
        <w:rPr>
          <w:rFonts w:ascii="仿宋_GB2312" w:eastAsia="仿宋_GB2312" w:hint="eastAsia"/>
          <w:sz w:val="32"/>
          <w:szCs w:val="32"/>
        </w:rPr>
        <w:t>）</w:t>
      </w:r>
      <w:r w:rsidRPr="00943998">
        <w:rPr>
          <w:rFonts w:ascii="仿宋_GB2312" w:eastAsia="仿宋_GB2312" w:hint="eastAsia"/>
          <w:sz w:val="32"/>
          <w:szCs w:val="32"/>
        </w:rPr>
        <w:t>或依法签订施工合同</w:t>
      </w:r>
      <w:r>
        <w:rPr>
          <w:rFonts w:ascii="仿宋_GB2312" w:eastAsia="仿宋_GB2312" w:hint="eastAsia"/>
          <w:sz w:val="32"/>
          <w:szCs w:val="32"/>
        </w:rPr>
        <w:t>（依法直接发包的</w:t>
      </w:r>
      <w:r>
        <w:rPr>
          <w:rFonts w:ascii="仿宋_GB2312" w:eastAsia="仿宋_GB2312"/>
          <w:sz w:val="32"/>
          <w:szCs w:val="32"/>
        </w:rPr>
        <w:t>工程</w:t>
      </w:r>
      <w:r>
        <w:rPr>
          <w:rFonts w:ascii="仿宋_GB2312" w:eastAsia="仿宋_GB2312" w:hint="eastAsia"/>
          <w:sz w:val="32"/>
          <w:szCs w:val="32"/>
        </w:rPr>
        <w:t>）</w:t>
      </w:r>
      <w:r w:rsidRPr="00943998">
        <w:rPr>
          <w:rFonts w:ascii="仿宋_GB2312" w:eastAsia="仿宋_GB2312" w:hint="eastAsia"/>
          <w:sz w:val="32"/>
          <w:szCs w:val="32"/>
        </w:rPr>
        <w:t>并执行</w:t>
      </w:r>
      <w:r>
        <w:rPr>
          <w:rFonts w:ascii="仿宋_GB2312" w:eastAsia="仿宋_GB2312" w:hint="eastAsia"/>
          <w:sz w:val="32"/>
          <w:szCs w:val="32"/>
        </w:rPr>
        <w:t>《图集》</w:t>
      </w:r>
      <w:r w:rsidRPr="00943998">
        <w:rPr>
          <w:rFonts w:ascii="仿宋_GB2312" w:eastAsia="仿宋_GB2312" w:hint="eastAsia"/>
          <w:sz w:val="32"/>
          <w:szCs w:val="32"/>
        </w:rPr>
        <w:t>标准化考评、验收划分标准的工程，按本办法执行。</w:t>
      </w:r>
    </w:p>
    <w:p w:rsidR="00C26F24" w:rsidRDefault="00C26F24" w:rsidP="00212DB3">
      <w:pPr>
        <w:adjustRightInd w:val="0"/>
        <w:snapToGrid w:val="0"/>
        <w:spacing w:line="560" w:lineRule="exact"/>
        <w:ind w:firstLineChars="200" w:firstLine="640"/>
        <w:rPr>
          <w:rFonts w:eastAsia="仿宋_GB2312"/>
          <w:color w:val="000000"/>
          <w:sz w:val="32"/>
          <w:szCs w:val="32"/>
        </w:rPr>
      </w:pPr>
      <w:r>
        <w:rPr>
          <w:rFonts w:ascii="仿宋_GB2312" w:eastAsia="仿宋_GB2312" w:hint="eastAsia"/>
          <w:sz w:val="32"/>
          <w:szCs w:val="32"/>
        </w:rPr>
        <w:t>市住房城乡建设</w:t>
      </w:r>
      <w:r w:rsidRPr="00943998">
        <w:rPr>
          <w:rFonts w:ascii="仿宋_GB2312" w:eastAsia="仿宋_GB2312" w:hint="eastAsia"/>
          <w:sz w:val="32"/>
          <w:szCs w:val="32"/>
        </w:rPr>
        <w:t>委印发的</w:t>
      </w:r>
      <w:r w:rsidRPr="00943998">
        <w:rPr>
          <w:rFonts w:ascii="仿宋_GB2312" w:eastAsia="仿宋_GB2312"/>
          <w:sz w:val="32"/>
          <w:szCs w:val="32"/>
        </w:rPr>
        <w:t>相关管理</w:t>
      </w:r>
      <w:r>
        <w:rPr>
          <w:rFonts w:eastAsia="仿宋_GB2312"/>
          <w:color w:val="000000"/>
          <w:sz w:val="32"/>
          <w:szCs w:val="32"/>
        </w:rPr>
        <w:t>规定</w:t>
      </w:r>
      <w:r>
        <w:rPr>
          <w:rFonts w:eastAsia="仿宋_GB2312" w:hint="eastAsia"/>
          <w:color w:val="000000"/>
          <w:sz w:val="32"/>
          <w:szCs w:val="32"/>
        </w:rPr>
        <w:t>与本办法</w:t>
      </w:r>
      <w:r>
        <w:rPr>
          <w:rFonts w:eastAsia="仿宋_GB2312"/>
          <w:color w:val="000000"/>
          <w:sz w:val="32"/>
          <w:szCs w:val="32"/>
        </w:rPr>
        <w:t>不一致的，以本办法为准。</w:t>
      </w:r>
      <w:r>
        <w:rPr>
          <w:rFonts w:ascii="仿宋_GB2312" w:eastAsia="仿宋_GB2312" w:hint="eastAsia"/>
          <w:sz w:val="32"/>
          <w:szCs w:val="32"/>
        </w:rPr>
        <w:t>市住房城乡建设</w:t>
      </w:r>
      <w:r>
        <w:rPr>
          <w:rFonts w:eastAsia="仿宋_GB2312" w:hint="eastAsia"/>
          <w:color w:val="000000"/>
          <w:sz w:val="32"/>
          <w:szCs w:val="32"/>
        </w:rPr>
        <w:t>委印发的《关于调整</w:t>
      </w:r>
      <w:r>
        <w:rPr>
          <w:rFonts w:eastAsia="仿宋_GB2312"/>
          <w:color w:val="000000"/>
          <w:sz w:val="32"/>
          <w:szCs w:val="32"/>
        </w:rPr>
        <w:t>安全文明施工费的通知</w:t>
      </w:r>
      <w:r>
        <w:rPr>
          <w:rFonts w:eastAsia="仿宋_GB2312" w:hint="eastAsia"/>
          <w:color w:val="000000"/>
          <w:sz w:val="32"/>
          <w:szCs w:val="32"/>
        </w:rPr>
        <w:t>》（京建发〔</w:t>
      </w:r>
      <w:r>
        <w:rPr>
          <w:rFonts w:eastAsia="仿宋_GB2312" w:hint="eastAsia"/>
          <w:color w:val="000000"/>
          <w:sz w:val="32"/>
          <w:szCs w:val="32"/>
        </w:rPr>
        <w:t>2014</w:t>
      </w:r>
      <w:r>
        <w:rPr>
          <w:rFonts w:eastAsia="仿宋_GB2312" w:hint="eastAsia"/>
          <w:color w:val="000000"/>
          <w:sz w:val="32"/>
          <w:szCs w:val="32"/>
        </w:rPr>
        <w:t>〕</w:t>
      </w:r>
      <w:r>
        <w:rPr>
          <w:rFonts w:eastAsia="仿宋_GB2312" w:hint="eastAsia"/>
          <w:color w:val="000000"/>
          <w:sz w:val="32"/>
          <w:szCs w:val="32"/>
        </w:rPr>
        <w:t>101</w:t>
      </w:r>
      <w:r>
        <w:rPr>
          <w:rFonts w:eastAsia="仿宋_GB2312" w:hint="eastAsia"/>
          <w:color w:val="000000"/>
          <w:sz w:val="32"/>
          <w:szCs w:val="32"/>
        </w:rPr>
        <w:t>号）同时</w:t>
      </w:r>
      <w:r>
        <w:rPr>
          <w:rFonts w:eastAsia="仿宋_GB2312"/>
          <w:color w:val="000000"/>
          <w:sz w:val="32"/>
          <w:szCs w:val="32"/>
        </w:rPr>
        <w:t>废止。</w:t>
      </w:r>
    </w:p>
    <w:p w:rsidR="00C26F24" w:rsidRPr="006844E5" w:rsidRDefault="00C26F24" w:rsidP="00212DB3">
      <w:pPr>
        <w:adjustRightInd w:val="0"/>
        <w:snapToGrid w:val="0"/>
        <w:spacing w:line="560" w:lineRule="exact"/>
        <w:ind w:firstLineChars="200" w:firstLine="640"/>
        <w:rPr>
          <w:rFonts w:eastAsia="仿宋_GB2312" w:hint="eastAsia"/>
          <w:color w:val="000000"/>
          <w:sz w:val="32"/>
          <w:szCs w:val="32"/>
        </w:rPr>
      </w:pPr>
    </w:p>
    <w:p w:rsidR="00C26F24" w:rsidRDefault="00C26F24" w:rsidP="00212DB3">
      <w:pPr>
        <w:adjustRightInd w:val="0"/>
        <w:snapToGrid w:val="0"/>
        <w:spacing w:line="560" w:lineRule="exact"/>
        <w:ind w:firstLineChars="200" w:firstLine="640"/>
        <w:rPr>
          <w:rFonts w:eastAsia="仿宋_GB2312" w:hint="eastAsia"/>
          <w:sz w:val="32"/>
          <w:szCs w:val="32"/>
        </w:rPr>
      </w:pPr>
      <w:r>
        <w:rPr>
          <w:rFonts w:ascii="仿宋_GB2312" w:eastAsia="仿宋_GB2312" w:hAnsi="仿宋_GB2312" w:cs="仿宋_GB2312" w:hint="eastAsia"/>
          <w:sz w:val="32"/>
          <w:szCs w:val="32"/>
        </w:rPr>
        <w:t>附件: 北京市建设工程</w:t>
      </w:r>
      <w:r>
        <w:rPr>
          <w:rFonts w:eastAsia="仿宋_GB2312"/>
          <w:sz w:val="32"/>
          <w:szCs w:val="32"/>
        </w:rPr>
        <w:t>安全文明施工费费</w:t>
      </w:r>
      <w:r>
        <w:rPr>
          <w:rFonts w:eastAsia="仿宋_GB2312" w:hint="eastAsia"/>
          <w:sz w:val="32"/>
          <w:szCs w:val="32"/>
        </w:rPr>
        <w:t>用</w:t>
      </w:r>
      <w:r>
        <w:rPr>
          <w:rFonts w:eastAsia="仿宋_GB2312"/>
          <w:sz w:val="32"/>
          <w:szCs w:val="32"/>
        </w:rPr>
        <w:t>标准</w:t>
      </w:r>
      <w:r>
        <w:rPr>
          <w:rFonts w:eastAsia="仿宋_GB2312" w:hint="eastAsia"/>
          <w:sz w:val="32"/>
          <w:szCs w:val="32"/>
        </w:rPr>
        <w:t>（</w:t>
      </w:r>
      <w:r>
        <w:rPr>
          <w:rFonts w:eastAsia="仿宋_GB2312" w:hint="eastAsia"/>
          <w:sz w:val="32"/>
          <w:szCs w:val="32"/>
        </w:rPr>
        <w:t>2019</w:t>
      </w:r>
      <w:r>
        <w:rPr>
          <w:rFonts w:eastAsia="仿宋_GB2312" w:hint="eastAsia"/>
          <w:sz w:val="32"/>
          <w:szCs w:val="32"/>
        </w:rPr>
        <w:t>版）</w:t>
      </w:r>
    </w:p>
    <w:p w:rsidR="00C26F24" w:rsidRDefault="00C26F24" w:rsidP="00212DB3">
      <w:pPr>
        <w:autoSpaceDE w:val="0"/>
        <w:autoSpaceDN w:val="0"/>
        <w:adjustRightInd w:val="0"/>
        <w:snapToGrid w:val="0"/>
        <w:spacing w:line="560" w:lineRule="exact"/>
        <w:rPr>
          <w:rFonts w:ascii="黑体" w:eastAsia="黑体"/>
          <w:sz w:val="24"/>
        </w:rPr>
        <w:sectPr w:rsidR="00C26F24" w:rsidSect="00E55906">
          <w:footerReference w:type="even" r:id="rId8"/>
          <w:footerReference w:type="default" r:id="rId9"/>
          <w:pgSz w:w="11906" w:h="16838" w:code="9"/>
          <w:pgMar w:top="1701" w:right="1474" w:bottom="1701" w:left="1588" w:header="851" w:footer="1134" w:gutter="0"/>
          <w:pgNumType w:fmt="numberInDash"/>
          <w:cols w:space="720"/>
          <w:docGrid w:linePitch="574"/>
        </w:sectPr>
      </w:pPr>
    </w:p>
    <w:p w:rsidR="00C26F24" w:rsidRPr="00BB2D00" w:rsidRDefault="00C26F24" w:rsidP="00212DB3">
      <w:pPr>
        <w:adjustRightInd w:val="0"/>
        <w:snapToGrid w:val="0"/>
        <w:spacing w:line="560" w:lineRule="exact"/>
        <w:rPr>
          <w:rFonts w:ascii="黑体" w:eastAsia="黑体" w:hAnsi="黑体"/>
          <w:sz w:val="32"/>
          <w:szCs w:val="32"/>
        </w:rPr>
      </w:pPr>
      <w:r w:rsidRPr="00BB2D00">
        <w:rPr>
          <w:rFonts w:ascii="黑体" w:eastAsia="黑体" w:hAnsi="黑体" w:hint="eastAsia"/>
          <w:sz w:val="32"/>
          <w:szCs w:val="32"/>
        </w:rPr>
        <w:t>附件</w:t>
      </w:r>
    </w:p>
    <w:p w:rsidR="00C26F24" w:rsidRDefault="00C26F24" w:rsidP="00212DB3">
      <w:pPr>
        <w:adjustRightInd w:val="0"/>
        <w:snapToGrid w:val="0"/>
        <w:spacing w:line="560" w:lineRule="exact"/>
        <w:rPr>
          <w:rFonts w:ascii="仿宋_GB2312" w:eastAsia="仿宋_GB2312" w:hint="eastAsia"/>
          <w:sz w:val="32"/>
          <w:szCs w:val="32"/>
        </w:rPr>
      </w:pPr>
    </w:p>
    <w:p w:rsidR="00C26F24" w:rsidRPr="006844E5" w:rsidRDefault="00C26F24" w:rsidP="00212DB3">
      <w:pPr>
        <w:adjustRightInd w:val="0"/>
        <w:snapToGrid w:val="0"/>
        <w:spacing w:line="560" w:lineRule="exact"/>
        <w:jc w:val="center"/>
        <w:rPr>
          <w:rFonts w:ascii="方正小标宋简体" w:eastAsia="方正小标宋简体" w:hint="eastAsia"/>
          <w:sz w:val="44"/>
          <w:szCs w:val="44"/>
        </w:rPr>
      </w:pPr>
      <w:r w:rsidRPr="006844E5">
        <w:rPr>
          <w:rFonts w:ascii="方正小标宋简体" w:eastAsia="方正小标宋简体" w:hint="eastAsia"/>
          <w:sz w:val="44"/>
          <w:szCs w:val="44"/>
        </w:rPr>
        <w:t>北京市建设工程安全文明施工费费用标准</w:t>
      </w:r>
    </w:p>
    <w:p w:rsidR="00C26F24" w:rsidRDefault="00C26F24" w:rsidP="00212DB3">
      <w:pPr>
        <w:adjustRightInd w:val="0"/>
        <w:snapToGrid w:val="0"/>
        <w:spacing w:line="560" w:lineRule="exact"/>
        <w:jc w:val="center"/>
        <w:rPr>
          <w:rFonts w:ascii="黑体" w:eastAsia="黑体" w:hAnsi="黑体" w:hint="eastAsia"/>
          <w:sz w:val="44"/>
          <w:szCs w:val="44"/>
        </w:rPr>
      </w:pPr>
      <w:r w:rsidRPr="006844E5">
        <w:rPr>
          <w:rFonts w:ascii="方正小标宋简体" w:eastAsia="方正小标宋简体" w:hint="eastAsia"/>
          <w:sz w:val="44"/>
          <w:szCs w:val="44"/>
        </w:rPr>
        <w:t>（2019版）</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黑体" w:eastAsia="黑体" w:hAnsi="黑体" w:hint="eastAsia"/>
          <w:color w:val="000000"/>
          <w:sz w:val="32"/>
          <w:szCs w:val="32"/>
        </w:rPr>
        <w:t>一</w:t>
      </w:r>
      <w:r>
        <w:rPr>
          <w:rFonts w:ascii="黑体" w:eastAsia="黑体" w:hAnsi="黑体"/>
          <w:color w:val="000000"/>
          <w:sz w:val="32"/>
          <w:szCs w:val="32"/>
        </w:rPr>
        <w:t>、</w:t>
      </w:r>
      <w:r>
        <w:rPr>
          <w:rFonts w:ascii="黑体" w:eastAsia="黑体" w:hAnsi="黑体" w:hint="eastAsia"/>
          <w:color w:val="000000"/>
          <w:sz w:val="32"/>
          <w:szCs w:val="32"/>
        </w:rPr>
        <w:t>说明</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（一）《北京市建设工程</w:t>
      </w:r>
      <w:r>
        <w:rPr>
          <w:rFonts w:ascii="仿宋_GB2312" w:eastAsia="仿宋_GB2312"/>
          <w:sz w:val="32"/>
          <w:szCs w:val="32"/>
        </w:rPr>
        <w:t>安全文明施工费费</w:t>
      </w:r>
      <w:r>
        <w:rPr>
          <w:rFonts w:ascii="仿宋_GB2312" w:eastAsia="仿宋_GB2312" w:hint="eastAsia"/>
          <w:sz w:val="32"/>
          <w:szCs w:val="32"/>
        </w:rPr>
        <w:t>用</w:t>
      </w:r>
      <w:r>
        <w:rPr>
          <w:rFonts w:ascii="仿宋_GB2312" w:eastAsia="仿宋_GB2312"/>
          <w:sz w:val="32"/>
          <w:szCs w:val="32"/>
        </w:rPr>
        <w:t>标准</w:t>
      </w:r>
      <w:r>
        <w:rPr>
          <w:rFonts w:ascii="仿宋_GB2312" w:eastAsia="仿宋_GB2312" w:hint="eastAsia"/>
          <w:sz w:val="32"/>
          <w:szCs w:val="32"/>
        </w:rPr>
        <w:t>（2019版）》（以下简称</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）是在我市</w:t>
      </w:r>
      <w:r>
        <w:rPr>
          <w:rFonts w:ascii="仿宋_GB2312" w:eastAsia="仿宋_GB2312"/>
          <w:sz w:val="32"/>
          <w:szCs w:val="32"/>
        </w:rPr>
        <w:t>现行计价依据的</w:t>
      </w:r>
      <w:r>
        <w:rPr>
          <w:rFonts w:ascii="仿宋_GB2312" w:eastAsia="仿宋_GB2312" w:hint="eastAsia"/>
          <w:sz w:val="32"/>
          <w:szCs w:val="32"/>
        </w:rPr>
        <w:t>基础上</w:t>
      </w:r>
      <w:r>
        <w:rPr>
          <w:rFonts w:ascii="仿宋_GB2312" w:eastAsia="仿宋_GB2312"/>
          <w:sz w:val="32"/>
          <w:szCs w:val="32"/>
        </w:rPr>
        <w:t>，</w:t>
      </w:r>
      <w:r>
        <w:rPr>
          <w:rFonts w:ascii="仿宋_GB2312" w:eastAsia="仿宋_GB2312" w:hint="eastAsia"/>
          <w:sz w:val="32"/>
          <w:szCs w:val="32"/>
        </w:rPr>
        <w:t>依据安全文明施工管理的规范、</w:t>
      </w:r>
      <w:r>
        <w:rPr>
          <w:rFonts w:ascii="仿宋_GB2312" w:eastAsia="仿宋_GB2312"/>
          <w:sz w:val="32"/>
          <w:szCs w:val="32"/>
        </w:rPr>
        <w:t>标准</w:t>
      </w:r>
      <w:r>
        <w:rPr>
          <w:rFonts w:ascii="仿宋_GB2312" w:eastAsia="仿宋_GB2312" w:hint="eastAsia"/>
          <w:sz w:val="32"/>
          <w:szCs w:val="32"/>
        </w:rPr>
        <w:t>、</w:t>
      </w:r>
      <w:r w:rsidRPr="00BC4AE0">
        <w:rPr>
          <w:rFonts w:ascii="仿宋_GB2312" w:eastAsia="仿宋_GB2312"/>
          <w:sz w:val="32"/>
          <w:szCs w:val="32"/>
        </w:rPr>
        <w:t>《</w:t>
      </w:r>
      <w:r w:rsidRPr="00BC4AE0">
        <w:rPr>
          <w:rFonts w:ascii="仿宋_GB2312" w:eastAsia="仿宋_GB2312" w:hint="eastAsia"/>
          <w:sz w:val="32"/>
          <w:szCs w:val="32"/>
        </w:rPr>
        <w:t>图集</w:t>
      </w:r>
      <w:r w:rsidRPr="00BC4AE0">
        <w:rPr>
          <w:rFonts w:ascii="仿宋_GB2312" w:eastAsia="仿宋_GB2312"/>
          <w:sz w:val="32"/>
          <w:szCs w:val="32"/>
        </w:rPr>
        <w:t>》</w:t>
      </w:r>
      <w:r w:rsidRPr="00BC4AE0">
        <w:rPr>
          <w:rFonts w:ascii="仿宋_GB2312" w:eastAsia="仿宋_GB2312" w:hint="eastAsia"/>
          <w:sz w:val="32"/>
          <w:szCs w:val="32"/>
        </w:rPr>
        <w:t>（2019版）</w:t>
      </w:r>
      <w:r>
        <w:rPr>
          <w:rFonts w:ascii="仿宋_GB2312" w:eastAsia="仿宋_GB2312" w:hint="eastAsia"/>
          <w:sz w:val="32"/>
          <w:szCs w:val="32"/>
        </w:rPr>
        <w:t>和相关</w:t>
      </w:r>
      <w:r>
        <w:rPr>
          <w:rFonts w:ascii="仿宋_GB2312" w:eastAsia="仿宋_GB2312"/>
          <w:sz w:val="32"/>
          <w:szCs w:val="32"/>
        </w:rPr>
        <w:t>文件</w:t>
      </w:r>
      <w:r>
        <w:rPr>
          <w:rFonts w:ascii="仿宋_GB2312" w:eastAsia="仿宋_GB2312" w:hint="eastAsia"/>
          <w:sz w:val="32"/>
          <w:szCs w:val="32"/>
        </w:rPr>
        <w:t>的要求，并结合</w:t>
      </w:r>
      <w:r>
        <w:rPr>
          <w:rFonts w:ascii="仿宋_GB2312" w:eastAsia="仿宋_GB2312"/>
          <w:sz w:val="32"/>
          <w:szCs w:val="32"/>
        </w:rPr>
        <w:t>市场实际</w:t>
      </w:r>
      <w:r>
        <w:rPr>
          <w:rFonts w:ascii="仿宋_GB2312" w:eastAsia="仿宋_GB2312" w:hint="eastAsia"/>
          <w:sz w:val="32"/>
          <w:szCs w:val="32"/>
        </w:rPr>
        <w:t>编制</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（二）本《费用标准》按专业</w:t>
      </w:r>
      <w:r>
        <w:rPr>
          <w:rFonts w:ascii="仿宋_GB2312" w:eastAsia="仿宋_GB2312"/>
          <w:sz w:val="32"/>
          <w:szCs w:val="32"/>
        </w:rPr>
        <w:t>划分，</w:t>
      </w:r>
      <w:r>
        <w:rPr>
          <w:rFonts w:ascii="仿宋_GB2312" w:eastAsia="仿宋_GB2312" w:hint="eastAsia"/>
          <w:sz w:val="32"/>
          <w:szCs w:val="32"/>
        </w:rPr>
        <w:t>主要包括北京市</w:t>
      </w:r>
      <w:r>
        <w:rPr>
          <w:rFonts w:ascii="仿宋_GB2312" w:eastAsia="仿宋_GB2312"/>
          <w:sz w:val="32"/>
          <w:szCs w:val="32"/>
        </w:rPr>
        <w:t>现行预算定额和</w:t>
      </w:r>
      <w:r>
        <w:rPr>
          <w:rFonts w:ascii="仿宋_GB2312" w:eastAsia="仿宋_GB2312" w:hint="eastAsia"/>
          <w:sz w:val="32"/>
          <w:szCs w:val="32"/>
        </w:rPr>
        <w:t>预算消耗量定额（装配式房屋建筑工程、绿色建筑工程）</w:t>
      </w:r>
      <w:r>
        <w:rPr>
          <w:rFonts w:ascii="仿宋_GB2312" w:eastAsia="仿宋_GB2312"/>
          <w:sz w:val="32"/>
          <w:szCs w:val="32"/>
        </w:rPr>
        <w:t>中</w:t>
      </w:r>
      <w:r>
        <w:rPr>
          <w:rFonts w:ascii="仿宋_GB2312" w:eastAsia="仿宋_GB2312" w:hint="eastAsia"/>
          <w:sz w:val="32"/>
          <w:szCs w:val="32"/>
        </w:rPr>
        <w:t>房屋建筑与装饰工程、仿古建筑工程、通用安装工程、市政工程、</w:t>
      </w:r>
      <w:r w:rsidRPr="001026BA">
        <w:rPr>
          <w:rFonts w:ascii="仿宋_GB2312" w:eastAsia="仿宋_GB2312" w:hint="eastAsia"/>
          <w:sz w:val="32"/>
          <w:szCs w:val="32"/>
        </w:rPr>
        <w:t>园林绿化工程、</w:t>
      </w:r>
      <w:r>
        <w:rPr>
          <w:rFonts w:ascii="仿宋_GB2312" w:eastAsia="仿宋_GB2312" w:hint="eastAsia"/>
          <w:sz w:val="32"/>
          <w:szCs w:val="32"/>
        </w:rPr>
        <w:t>构筑物工程和城市轨道交通工程</w:t>
      </w:r>
      <w:r w:rsidRPr="00B8243E">
        <w:rPr>
          <w:rFonts w:ascii="仿宋_GB2312" w:eastAsia="仿宋_GB2312" w:hint="eastAsia"/>
          <w:sz w:val="32"/>
          <w:szCs w:val="32"/>
        </w:rPr>
        <w:t>，</w:t>
      </w:r>
      <w:r w:rsidRPr="00B8243E">
        <w:rPr>
          <w:rFonts w:ascii="仿宋_GB2312" w:eastAsia="仿宋_GB2312"/>
          <w:sz w:val="32"/>
          <w:szCs w:val="32"/>
        </w:rPr>
        <w:t>以及房屋修缮工程</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sidRPr="00BC4AE0">
        <w:rPr>
          <w:rFonts w:ascii="仿宋_GB2312" w:eastAsia="仿宋_GB2312" w:hint="eastAsia"/>
          <w:sz w:val="32"/>
          <w:szCs w:val="32"/>
        </w:rPr>
        <w:t>（三）本</w:t>
      </w:r>
      <w:r w:rsidRPr="00BC4AE0">
        <w:rPr>
          <w:rFonts w:ascii="仿宋_GB2312" w:eastAsia="仿宋_GB2312"/>
          <w:sz w:val="32"/>
          <w:szCs w:val="32"/>
        </w:rPr>
        <w:t>《</w:t>
      </w:r>
      <w:r w:rsidRPr="00BC4AE0">
        <w:rPr>
          <w:rFonts w:ascii="仿宋_GB2312" w:eastAsia="仿宋_GB2312" w:hint="eastAsia"/>
          <w:sz w:val="32"/>
          <w:szCs w:val="32"/>
        </w:rPr>
        <w:t>费用标准</w:t>
      </w:r>
      <w:r w:rsidRPr="00BC4AE0">
        <w:rPr>
          <w:rFonts w:ascii="仿宋_GB2312" w:eastAsia="仿宋_GB2312"/>
          <w:sz w:val="32"/>
          <w:szCs w:val="32"/>
        </w:rPr>
        <w:t>》</w:t>
      </w:r>
      <w:r w:rsidRPr="00BC4AE0">
        <w:rPr>
          <w:rFonts w:ascii="仿宋_GB2312" w:eastAsia="仿宋_GB2312" w:hint="eastAsia"/>
          <w:sz w:val="32"/>
          <w:szCs w:val="32"/>
        </w:rPr>
        <w:t>是发</w:t>
      </w:r>
      <w:r>
        <w:rPr>
          <w:rFonts w:ascii="仿宋_GB2312" w:eastAsia="仿宋_GB2312" w:hint="eastAsia"/>
          <w:sz w:val="32"/>
          <w:szCs w:val="32"/>
        </w:rPr>
        <w:t>包</w:t>
      </w:r>
      <w:r w:rsidRPr="00BC4AE0">
        <w:rPr>
          <w:rFonts w:ascii="仿宋_GB2312" w:eastAsia="仿宋_GB2312"/>
          <w:sz w:val="32"/>
          <w:szCs w:val="32"/>
        </w:rPr>
        <w:t>、承包阶段</w:t>
      </w:r>
      <w:r w:rsidRPr="00BC4AE0">
        <w:rPr>
          <w:rFonts w:ascii="仿宋_GB2312" w:eastAsia="仿宋_GB2312" w:hint="eastAsia"/>
          <w:sz w:val="32"/>
          <w:szCs w:val="32"/>
        </w:rPr>
        <w:t>计算建设工程</w:t>
      </w:r>
      <w:r w:rsidRPr="00BC4AE0">
        <w:rPr>
          <w:rFonts w:ascii="仿宋_GB2312" w:eastAsia="仿宋_GB2312"/>
          <w:sz w:val="32"/>
          <w:szCs w:val="32"/>
        </w:rPr>
        <w:t>安全文明施工费低限标准的</w:t>
      </w:r>
      <w:r w:rsidRPr="00BC4AE0">
        <w:rPr>
          <w:rFonts w:ascii="仿宋_GB2312" w:eastAsia="仿宋_GB2312" w:hint="eastAsia"/>
          <w:sz w:val="32"/>
          <w:szCs w:val="32"/>
        </w:rPr>
        <w:t>依据</w:t>
      </w:r>
      <w:r w:rsidRPr="00BC4AE0">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（四）本</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中“达标”费率与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的标准化考评、验收</w:t>
      </w:r>
      <w:r>
        <w:rPr>
          <w:rFonts w:ascii="仿宋_GB2312" w:eastAsia="仿宋_GB2312"/>
          <w:sz w:val="32"/>
          <w:szCs w:val="32"/>
        </w:rPr>
        <w:t>标准</w:t>
      </w:r>
      <w:r>
        <w:rPr>
          <w:rFonts w:ascii="仿宋_GB2312" w:eastAsia="仿宋_GB2312" w:hAnsi="宋体" w:cs="宋体" w:hint="eastAsia"/>
          <w:bCs/>
          <w:sz w:val="32"/>
          <w:szCs w:val="32"/>
        </w:rPr>
        <w:t>“北京市绿色安全标准化达标工地”</w:t>
      </w:r>
      <w:r>
        <w:rPr>
          <w:rFonts w:ascii="仿宋_GB2312" w:eastAsia="仿宋_GB2312" w:hint="eastAsia"/>
          <w:sz w:val="32"/>
          <w:szCs w:val="32"/>
        </w:rPr>
        <w:t>对应</w:t>
      </w:r>
      <w:r>
        <w:rPr>
          <w:rFonts w:ascii="仿宋_GB2312" w:eastAsia="仿宋_GB2312"/>
          <w:sz w:val="32"/>
          <w:szCs w:val="32"/>
        </w:rPr>
        <w:t>，</w:t>
      </w:r>
      <w:r>
        <w:rPr>
          <w:rFonts w:ascii="仿宋_GB2312" w:eastAsia="仿宋_GB2312" w:hint="eastAsia"/>
          <w:sz w:val="32"/>
          <w:szCs w:val="32"/>
        </w:rPr>
        <w:t>“绿色”费率与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的标准化考评、验收</w:t>
      </w:r>
      <w:r>
        <w:rPr>
          <w:rFonts w:ascii="仿宋_GB2312" w:eastAsia="仿宋_GB2312"/>
          <w:sz w:val="32"/>
          <w:szCs w:val="32"/>
        </w:rPr>
        <w:t>标准</w:t>
      </w:r>
      <w:r>
        <w:rPr>
          <w:rFonts w:ascii="仿宋_GB2312" w:eastAsia="仿宋_GB2312" w:hint="eastAsia"/>
          <w:sz w:val="32"/>
          <w:szCs w:val="32"/>
        </w:rPr>
        <w:t>“</w:t>
      </w:r>
      <w:r>
        <w:rPr>
          <w:rFonts w:ascii="仿宋_GB2312" w:eastAsia="仿宋_GB2312" w:hAnsi="宋体" w:cs="宋体" w:hint="eastAsia"/>
          <w:bCs/>
          <w:sz w:val="32"/>
          <w:szCs w:val="32"/>
        </w:rPr>
        <w:t>北京市绿色安全工地</w:t>
      </w:r>
      <w:r>
        <w:rPr>
          <w:rFonts w:ascii="仿宋_GB2312" w:eastAsia="仿宋_GB2312" w:hint="eastAsia"/>
          <w:sz w:val="32"/>
          <w:szCs w:val="32"/>
        </w:rPr>
        <w:t>”对应</w:t>
      </w:r>
      <w:r>
        <w:rPr>
          <w:rFonts w:ascii="仿宋_GB2312" w:eastAsia="仿宋_GB2312"/>
          <w:sz w:val="32"/>
          <w:szCs w:val="32"/>
        </w:rPr>
        <w:t>，</w:t>
      </w:r>
      <w:r>
        <w:rPr>
          <w:rFonts w:ascii="仿宋_GB2312" w:eastAsia="仿宋_GB2312" w:hint="eastAsia"/>
          <w:sz w:val="32"/>
          <w:szCs w:val="32"/>
        </w:rPr>
        <w:t>“样板”费率与</w:t>
      </w:r>
      <w:r>
        <w:rPr>
          <w:rFonts w:ascii="仿宋_GB2312" w:eastAsia="仿宋_GB2312"/>
          <w:sz w:val="32"/>
          <w:szCs w:val="32"/>
        </w:rPr>
        <w:t>《</w:t>
      </w:r>
      <w:r>
        <w:rPr>
          <w:rFonts w:ascii="仿宋_GB2312" w:eastAsia="仿宋_GB2312" w:hint="eastAsia"/>
          <w:sz w:val="32"/>
          <w:szCs w:val="32"/>
        </w:rPr>
        <w:t>图集</w:t>
      </w:r>
      <w:r>
        <w:rPr>
          <w:rFonts w:ascii="仿宋_GB2312" w:eastAsia="仿宋_GB2312"/>
          <w:sz w:val="32"/>
          <w:szCs w:val="32"/>
        </w:rPr>
        <w:t>》</w:t>
      </w:r>
      <w:r w:rsidRPr="00352DF0">
        <w:rPr>
          <w:rFonts w:ascii="仿宋_GB2312" w:eastAsia="仿宋_GB2312" w:hint="eastAsia"/>
          <w:sz w:val="32"/>
          <w:szCs w:val="32"/>
        </w:rPr>
        <w:t>（2019版）</w:t>
      </w:r>
      <w:r>
        <w:rPr>
          <w:rFonts w:ascii="仿宋_GB2312" w:eastAsia="仿宋_GB2312" w:hint="eastAsia"/>
          <w:sz w:val="32"/>
          <w:szCs w:val="32"/>
        </w:rPr>
        <w:t>的标准化考评</w:t>
      </w:r>
      <w:r>
        <w:rPr>
          <w:rFonts w:ascii="仿宋_GB2312" w:eastAsia="仿宋_GB2312"/>
          <w:sz w:val="32"/>
          <w:szCs w:val="32"/>
        </w:rPr>
        <w:t>划分等级</w:t>
      </w:r>
      <w:r>
        <w:rPr>
          <w:rFonts w:ascii="仿宋_GB2312" w:eastAsia="仿宋_GB2312" w:hint="eastAsia"/>
          <w:sz w:val="32"/>
          <w:szCs w:val="32"/>
        </w:rPr>
        <w:t>“</w:t>
      </w:r>
      <w:r>
        <w:rPr>
          <w:rFonts w:ascii="仿宋_GB2312" w:eastAsia="仿宋_GB2312" w:hAnsi="宋体" w:cs="宋体" w:hint="eastAsia"/>
          <w:bCs/>
          <w:sz w:val="32"/>
          <w:szCs w:val="32"/>
        </w:rPr>
        <w:t>北京市绿色安全样板工地</w:t>
      </w:r>
      <w:r>
        <w:rPr>
          <w:rFonts w:ascii="仿宋_GB2312" w:eastAsia="仿宋_GB2312" w:hint="eastAsia"/>
          <w:sz w:val="32"/>
          <w:szCs w:val="32"/>
        </w:rPr>
        <w:t>”对应。</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（五）本《费用标准》不包括的</w:t>
      </w:r>
      <w:r>
        <w:rPr>
          <w:rFonts w:ascii="仿宋_GB2312" w:eastAsia="仿宋_GB2312"/>
          <w:sz w:val="32"/>
          <w:szCs w:val="32"/>
        </w:rPr>
        <w:t>内容</w:t>
      </w:r>
      <w:r>
        <w:rPr>
          <w:rFonts w:ascii="仿宋_GB2312" w:eastAsia="仿宋_GB2312" w:hint="eastAsia"/>
          <w:sz w:val="32"/>
          <w:szCs w:val="32"/>
        </w:rPr>
        <w:t>，具体</w:t>
      </w:r>
      <w:r>
        <w:rPr>
          <w:rFonts w:ascii="仿宋_GB2312" w:eastAsia="仿宋_GB2312"/>
          <w:sz w:val="32"/>
          <w:szCs w:val="32"/>
        </w:rPr>
        <w:t>如下：</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危险性较大的分部分项工程安全管理规定</w:t>
      </w:r>
      <w:r>
        <w:rPr>
          <w:rFonts w:ascii="仿宋_GB2312" w:eastAsia="仿宋_GB2312"/>
          <w:sz w:val="32"/>
          <w:szCs w:val="32"/>
        </w:rPr>
        <w:t>》（</w:t>
      </w:r>
      <w:r>
        <w:rPr>
          <w:rFonts w:ascii="仿宋_GB2312" w:eastAsia="仿宋_GB2312" w:hint="eastAsia"/>
          <w:sz w:val="32"/>
          <w:szCs w:val="32"/>
        </w:rPr>
        <w:t>住房城乡建设部令第3</w:t>
      </w:r>
      <w:r>
        <w:rPr>
          <w:rFonts w:ascii="仿宋_GB2312" w:eastAsia="仿宋_GB2312"/>
          <w:sz w:val="32"/>
          <w:szCs w:val="32"/>
        </w:rPr>
        <w:t>7号）</w:t>
      </w:r>
      <w:r>
        <w:rPr>
          <w:rFonts w:ascii="仿宋_GB2312" w:eastAsia="仿宋_GB2312" w:hint="eastAsia"/>
          <w:sz w:val="32"/>
          <w:szCs w:val="32"/>
        </w:rPr>
        <w:t>、</w:t>
      </w:r>
      <w:r w:rsidRPr="001026BA">
        <w:rPr>
          <w:rFonts w:ascii="仿宋_GB2312" w:eastAsia="仿宋_GB2312"/>
          <w:sz w:val="32"/>
          <w:szCs w:val="32"/>
        </w:rPr>
        <w:t>《</w:t>
      </w:r>
      <w:r w:rsidRPr="001026BA">
        <w:rPr>
          <w:rFonts w:ascii="仿宋_GB2312" w:eastAsia="仿宋_GB2312" w:hint="eastAsia"/>
          <w:sz w:val="32"/>
          <w:szCs w:val="32"/>
        </w:rPr>
        <w:t>北京市</w:t>
      </w:r>
      <w:r w:rsidRPr="001026BA">
        <w:rPr>
          <w:rFonts w:ascii="仿宋_GB2312" w:eastAsia="仿宋_GB2312"/>
          <w:sz w:val="32"/>
          <w:szCs w:val="32"/>
        </w:rPr>
        <w:t>房屋建筑和</w:t>
      </w:r>
      <w:r w:rsidRPr="001026BA">
        <w:rPr>
          <w:rFonts w:ascii="仿宋_GB2312" w:eastAsia="仿宋_GB2312" w:hint="eastAsia"/>
          <w:sz w:val="32"/>
          <w:szCs w:val="32"/>
        </w:rPr>
        <w:t>市政基础</w:t>
      </w:r>
      <w:r w:rsidRPr="001026BA">
        <w:rPr>
          <w:rFonts w:ascii="仿宋_GB2312" w:eastAsia="仿宋_GB2312"/>
          <w:sz w:val="32"/>
          <w:szCs w:val="32"/>
        </w:rPr>
        <w:t>设施工程危险性较大的分部分项工程安全管理实施细则》</w:t>
      </w:r>
      <w:r w:rsidRPr="006844E5">
        <w:rPr>
          <w:rFonts w:ascii="仿宋_GB2312" w:eastAsia="仿宋_GB2312" w:hint="eastAsia"/>
          <w:sz w:val="32"/>
          <w:szCs w:val="32"/>
        </w:rPr>
        <w:t>（京建法</w:t>
      </w:r>
      <w:r w:rsidRPr="006844E5">
        <w:rPr>
          <w:rFonts w:ascii="仿宋_GB2312" w:eastAsia="仿宋_GB2312"/>
          <w:sz w:val="32"/>
          <w:szCs w:val="32"/>
        </w:rPr>
        <w:t>〔2019〕</w:t>
      </w:r>
      <w:r>
        <w:rPr>
          <w:rFonts w:ascii="仿宋_GB2312" w:eastAsia="仿宋_GB2312"/>
          <w:sz w:val="32"/>
          <w:szCs w:val="32"/>
        </w:rPr>
        <w:t>11</w:t>
      </w:r>
      <w:r>
        <w:rPr>
          <w:rFonts w:ascii="仿宋_GB2312" w:eastAsia="仿宋_GB2312" w:hint="eastAsia"/>
          <w:sz w:val="32"/>
          <w:szCs w:val="32"/>
        </w:rPr>
        <w:t>号</w:t>
      </w:r>
      <w:r w:rsidRPr="006844E5">
        <w:rPr>
          <w:rFonts w:ascii="仿宋_GB2312" w:eastAsia="仿宋_GB2312" w:hint="eastAsia"/>
          <w:sz w:val="32"/>
          <w:szCs w:val="32"/>
        </w:rPr>
        <w:t>）</w:t>
      </w:r>
      <w:r>
        <w:rPr>
          <w:rFonts w:ascii="仿宋_GB2312" w:eastAsia="仿宋_GB2312"/>
          <w:sz w:val="32"/>
          <w:szCs w:val="32"/>
        </w:rPr>
        <w:t>中</w:t>
      </w:r>
      <w:r>
        <w:rPr>
          <w:rFonts w:ascii="仿宋_GB2312" w:eastAsia="仿宋_GB2312" w:hint="eastAsia"/>
          <w:sz w:val="32"/>
          <w:szCs w:val="32"/>
        </w:rPr>
        <w:t>超过一定规模</w:t>
      </w:r>
      <w:r>
        <w:rPr>
          <w:rFonts w:ascii="仿宋_GB2312" w:eastAsia="仿宋_GB2312"/>
          <w:sz w:val="32"/>
          <w:szCs w:val="32"/>
        </w:rPr>
        <w:t>的危大工程</w:t>
      </w:r>
      <w:r>
        <w:rPr>
          <w:rFonts w:ascii="仿宋_GB2312" w:eastAsia="仿宋_GB2312" w:hint="eastAsia"/>
          <w:sz w:val="32"/>
          <w:szCs w:val="32"/>
        </w:rPr>
        <w:t>专项施工方案</w:t>
      </w:r>
      <w:r>
        <w:rPr>
          <w:rFonts w:ascii="仿宋_GB2312" w:eastAsia="仿宋_GB2312"/>
          <w:sz w:val="32"/>
          <w:szCs w:val="32"/>
        </w:rPr>
        <w:t>的</w:t>
      </w:r>
      <w:r>
        <w:rPr>
          <w:rFonts w:ascii="仿宋_GB2312" w:eastAsia="仿宋_GB2312" w:hint="eastAsia"/>
          <w:sz w:val="32"/>
          <w:szCs w:val="32"/>
        </w:rPr>
        <w:t>相关安全防护</w:t>
      </w:r>
      <w:r>
        <w:rPr>
          <w:rFonts w:ascii="仿宋_GB2312" w:eastAsia="仿宋_GB2312"/>
          <w:sz w:val="32"/>
          <w:szCs w:val="32"/>
        </w:rPr>
        <w:t>文明施工措施，主要包括基坑支护、降水、深基坑工程、模板工程、脚手架工程、起重吊装及安装拆卸工程等项目</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《图集》</w:t>
      </w:r>
      <w:r w:rsidRPr="00352DF0">
        <w:rPr>
          <w:rFonts w:ascii="仿宋_GB2312" w:eastAsia="仿宋_GB2312" w:hint="eastAsia"/>
          <w:sz w:val="32"/>
          <w:szCs w:val="32"/>
        </w:rPr>
        <w:t>（2019版）</w:t>
      </w:r>
      <w:r>
        <w:rPr>
          <w:rFonts w:ascii="仿宋_GB2312" w:eastAsia="仿宋_GB2312" w:hint="eastAsia"/>
          <w:sz w:val="32"/>
          <w:szCs w:val="32"/>
        </w:rPr>
        <w:t>中的</w:t>
      </w:r>
      <w:r>
        <w:rPr>
          <w:rFonts w:eastAsia="仿宋_GB2312" w:hint="eastAsia"/>
          <w:color w:val="000000"/>
          <w:sz w:val="32"/>
          <w:szCs w:val="32"/>
        </w:rPr>
        <w:t>推荐应用项目，</w:t>
      </w:r>
      <w:r>
        <w:rPr>
          <w:rFonts w:ascii="仿宋_GB2312" w:eastAsia="仿宋_GB2312"/>
          <w:sz w:val="32"/>
          <w:szCs w:val="32"/>
        </w:rPr>
        <w:t>主要包括</w:t>
      </w:r>
      <w:r>
        <w:rPr>
          <w:rFonts w:ascii="仿宋_GB2312" w:eastAsia="仿宋_GB2312" w:hint="eastAsia"/>
          <w:sz w:val="32"/>
          <w:szCs w:val="32"/>
        </w:rPr>
        <w:t>安全智慧化管理的</w:t>
      </w:r>
      <w:r>
        <w:rPr>
          <w:rFonts w:ascii="仿宋_GB2312" w:eastAsia="仿宋_GB2312"/>
          <w:sz w:val="32"/>
          <w:szCs w:val="32"/>
        </w:rPr>
        <w:t>相关项目</w:t>
      </w:r>
      <w:r>
        <w:rPr>
          <w:rFonts w:eastAsia="仿宋_GB2312" w:hint="eastAsia"/>
          <w:color w:val="000000"/>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3.临街高压线及</w:t>
      </w:r>
      <w:r>
        <w:rPr>
          <w:rFonts w:ascii="仿宋_GB2312" w:eastAsia="仿宋_GB2312"/>
          <w:sz w:val="32"/>
          <w:szCs w:val="32"/>
        </w:rPr>
        <w:t>其他</w:t>
      </w:r>
      <w:r>
        <w:rPr>
          <w:rFonts w:ascii="仿宋_GB2312" w:eastAsia="仿宋_GB2312" w:hint="eastAsia"/>
          <w:sz w:val="32"/>
          <w:szCs w:val="32"/>
        </w:rPr>
        <w:t>基础设施、</w:t>
      </w:r>
      <w:r>
        <w:rPr>
          <w:rFonts w:ascii="仿宋_GB2312" w:eastAsia="仿宋_GB2312"/>
          <w:sz w:val="32"/>
          <w:szCs w:val="32"/>
        </w:rPr>
        <w:t>已建成</w:t>
      </w:r>
      <w:r>
        <w:rPr>
          <w:rFonts w:ascii="仿宋_GB2312" w:eastAsia="仿宋_GB2312" w:hint="eastAsia"/>
          <w:sz w:val="32"/>
          <w:szCs w:val="32"/>
        </w:rPr>
        <w:t>周边</w:t>
      </w:r>
      <w:r>
        <w:rPr>
          <w:rFonts w:ascii="仿宋_GB2312" w:eastAsia="仿宋_GB2312"/>
          <w:sz w:val="32"/>
          <w:szCs w:val="32"/>
        </w:rPr>
        <w:t>建筑物或构筑物的安全防护措施</w:t>
      </w:r>
      <w:r>
        <w:rPr>
          <w:rFonts w:ascii="仿宋_GB2312" w:eastAsia="仿宋_GB2312" w:hint="eastAsia"/>
          <w:sz w:val="32"/>
          <w:szCs w:val="32"/>
        </w:rPr>
        <w:t>等特殊施工措施项目；</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《企业安全生产费用提取和使用管理办法》（财企〔2012〕16号）第十九条中的</w:t>
      </w:r>
      <w:r>
        <w:rPr>
          <w:rFonts w:ascii="仿宋_GB2312" w:eastAsia="仿宋_GB2312" w:hint="eastAsia"/>
          <w:sz w:val="32"/>
          <w:szCs w:val="32"/>
        </w:rPr>
        <w:t>“</w:t>
      </w:r>
      <w:r>
        <w:rPr>
          <w:rFonts w:ascii="仿宋_GB2312" w:eastAsia="仿宋_GB2312"/>
          <w:sz w:val="32"/>
          <w:szCs w:val="32"/>
        </w:rPr>
        <w:t>（一）完善、改造和维护安全防护设施设备支出，包括施工现场防爆、防毒、防雷、防台风、防地质灾害、地下工程有害气体监测、通风等设施支出；（二）配备、维护、保养应急救援器材、设备支出；（三）开展重大危险源和事故隐患评估、监控和整改支出；（四）安全生产检查、评价、咨询支出；（七）安全生产适用的新技术、新标准、新工艺、新装备的推广应用支出；（八）安全设施及特种设备检测检验支出；（九）其他与安全生产直接有关的支出</w:t>
      </w:r>
      <w:r>
        <w:rPr>
          <w:rFonts w:ascii="仿宋_GB2312" w:eastAsia="仿宋_GB2312" w:hint="eastAsia"/>
          <w:sz w:val="32"/>
          <w:szCs w:val="32"/>
        </w:rPr>
        <w:t>”</w:t>
      </w:r>
      <w:r>
        <w:rPr>
          <w:rFonts w:ascii="仿宋_GB2312" w:eastAsia="仿宋_GB2312"/>
          <w:sz w:val="32"/>
          <w:szCs w:val="32"/>
        </w:rPr>
        <w:t>等。</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t>上述</w:t>
      </w:r>
      <w:r>
        <w:rPr>
          <w:rFonts w:ascii="仿宋_GB2312" w:eastAsia="仿宋_GB2312" w:hint="eastAsia"/>
          <w:sz w:val="32"/>
          <w:szCs w:val="32"/>
        </w:rPr>
        <w:t>不包括的施工措施项目，其</w:t>
      </w:r>
      <w:r>
        <w:rPr>
          <w:rFonts w:ascii="仿宋_GB2312" w:eastAsia="仿宋_GB2312"/>
          <w:sz w:val="32"/>
          <w:szCs w:val="32"/>
        </w:rPr>
        <w:t>费用</w:t>
      </w:r>
      <w:r>
        <w:rPr>
          <w:rFonts w:ascii="仿宋_GB2312" w:eastAsia="仿宋_GB2312" w:hint="eastAsia"/>
          <w:sz w:val="32"/>
          <w:szCs w:val="32"/>
        </w:rPr>
        <w:t>需根据实际情况，在安全文明施工费中另行</w:t>
      </w:r>
      <w:r>
        <w:rPr>
          <w:rFonts w:ascii="仿宋_GB2312" w:eastAsia="仿宋_GB2312"/>
          <w:sz w:val="32"/>
          <w:szCs w:val="32"/>
        </w:rPr>
        <w:t>计</w:t>
      </w:r>
      <w:r>
        <w:rPr>
          <w:rFonts w:ascii="仿宋_GB2312" w:eastAsia="仿宋_GB2312" w:hint="eastAsia"/>
          <w:sz w:val="32"/>
          <w:szCs w:val="32"/>
        </w:rPr>
        <w:t>取</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color w:val="000000"/>
          <w:sz w:val="32"/>
          <w:szCs w:val="32"/>
        </w:rPr>
        <w:t>二</w:t>
      </w:r>
      <w:r>
        <w:rPr>
          <w:rFonts w:ascii="黑体" w:eastAsia="黑体" w:hAnsi="黑体"/>
          <w:color w:val="000000"/>
          <w:sz w:val="32"/>
          <w:szCs w:val="32"/>
        </w:rPr>
        <w:t>、</w:t>
      </w:r>
      <w:r>
        <w:rPr>
          <w:rFonts w:ascii="黑体" w:eastAsia="黑体" w:hAnsi="黑体" w:hint="eastAsia"/>
          <w:color w:val="000000"/>
          <w:sz w:val="32"/>
          <w:szCs w:val="32"/>
        </w:rPr>
        <w:t>编制</w:t>
      </w:r>
      <w:r>
        <w:rPr>
          <w:rFonts w:ascii="黑体" w:eastAsia="黑体" w:hAnsi="黑体"/>
          <w:color w:val="000000"/>
          <w:sz w:val="32"/>
          <w:szCs w:val="32"/>
        </w:rPr>
        <w:t>依据</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B8243E">
        <w:rPr>
          <w:rFonts w:ascii="仿宋_GB2312" w:eastAsia="仿宋_GB2312" w:hint="eastAsia"/>
          <w:sz w:val="32"/>
          <w:szCs w:val="32"/>
        </w:rPr>
        <w:t>《关于加强建筑施工安全生产标准化考评工作的通知》</w:t>
      </w:r>
      <w:r w:rsidRPr="006844E5">
        <w:rPr>
          <w:rFonts w:ascii="仿宋_GB2312" w:eastAsia="仿宋_GB2312" w:hint="eastAsia"/>
          <w:sz w:val="32"/>
          <w:szCs w:val="32"/>
        </w:rPr>
        <w:t>（</w:t>
      </w:r>
      <w:r w:rsidRPr="006844E5">
        <w:rPr>
          <w:rFonts w:ascii="仿宋_GB2312" w:eastAsia="仿宋_GB2312"/>
          <w:sz w:val="32"/>
          <w:szCs w:val="32"/>
        </w:rPr>
        <w:t>京建</w:t>
      </w:r>
      <w:r w:rsidRPr="006844E5">
        <w:rPr>
          <w:rFonts w:ascii="仿宋_GB2312" w:eastAsia="仿宋_GB2312" w:hint="eastAsia"/>
          <w:sz w:val="32"/>
          <w:szCs w:val="32"/>
        </w:rPr>
        <w:t>法</w:t>
      </w:r>
      <w:r w:rsidRPr="006844E5">
        <w:rPr>
          <w:rFonts w:ascii="仿宋_GB2312" w:eastAsia="仿宋_GB2312"/>
          <w:sz w:val="32"/>
          <w:szCs w:val="32"/>
        </w:rPr>
        <w:t>〔2019〕</w:t>
      </w:r>
      <w:r>
        <w:rPr>
          <w:rFonts w:ascii="仿宋_GB2312" w:eastAsia="仿宋_GB2312"/>
          <w:sz w:val="32"/>
          <w:szCs w:val="32"/>
        </w:rPr>
        <w:t>10</w:t>
      </w:r>
      <w:r w:rsidRPr="006844E5">
        <w:rPr>
          <w:rFonts w:ascii="仿宋_GB2312" w:eastAsia="仿宋_GB2312"/>
          <w:sz w:val="32"/>
          <w:szCs w:val="32"/>
        </w:rPr>
        <w:t>号</w:t>
      </w:r>
      <w:r w:rsidRPr="006844E5">
        <w:rPr>
          <w:rFonts w:ascii="仿宋_GB2312" w:eastAsia="仿宋_GB2312" w:hint="eastAsia"/>
          <w:sz w:val="32"/>
          <w:szCs w:val="32"/>
        </w:rPr>
        <w:t>）</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4D2D6F">
        <w:rPr>
          <w:rFonts w:ascii="仿宋_GB2312" w:eastAsia="仿宋_GB2312" w:hint="eastAsia"/>
          <w:sz w:val="32"/>
          <w:szCs w:val="32"/>
        </w:rPr>
        <w:t>《关于印发&lt;北京市建设工程施工现场安全生产标准化管理图集&gt;的通知》（京建发〔201</w:t>
      </w:r>
      <w:r w:rsidRPr="004D2D6F">
        <w:rPr>
          <w:rFonts w:ascii="仿宋_GB2312" w:eastAsia="仿宋_GB2312"/>
          <w:sz w:val="32"/>
          <w:szCs w:val="32"/>
        </w:rPr>
        <w:t>9</w:t>
      </w:r>
      <w:r w:rsidRPr="004D2D6F">
        <w:rPr>
          <w:rFonts w:ascii="仿宋_GB2312" w:eastAsia="仿宋_GB2312" w:hint="eastAsia"/>
          <w:sz w:val="32"/>
          <w:szCs w:val="32"/>
        </w:rPr>
        <w:t>〕1</w:t>
      </w:r>
      <w:r w:rsidRPr="004D2D6F">
        <w:rPr>
          <w:rFonts w:ascii="仿宋_GB2312" w:eastAsia="仿宋_GB2312"/>
          <w:sz w:val="32"/>
          <w:szCs w:val="32"/>
        </w:rPr>
        <w:t>3</w:t>
      </w:r>
      <w:r w:rsidRPr="004D2D6F">
        <w:rPr>
          <w:rFonts w:ascii="仿宋_GB2312" w:eastAsia="仿宋_GB2312" w:hint="eastAsia"/>
          <w:sz w:val="32"/>
          <w:szCs w:val="32"/>
        </w:rPr>
        <w:t>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（三）《关于印发〈北京市建筑施工安全生产标准化考评管理办法（试行）〉的通知》（</w:t>
      </w:r>
      <w:r w:rsidRPr="001F4DBF">
        <w:rPr>
          <w:rFonts w:ascii="仿宋_GB2312" w:eastAsia="仿宋_GB2312" w:hint="eastAsia"/>
          <w:sz w:val="32"/>
          <w:szCs w:val="32"/>
        </w:rPr>
        <w:t>京建法〔2015〕15号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（四）《绿色施工管理规程》（DB11/513-201</w:t>
      </w:r>
      <w:r>
        <w:rPr>
          <w:rFonts w:ascii="仿宋_GB2312" w:eastAsia="仿宋_GB2312"/>
          <w:sz w:val="32"/>
          <w:szCs w:val="32"/>
        </w:rPr>
        <w:t>8</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（五）《北京市住房和城乡建设委员会关于在建设工程施工现场推广使用在线监测设备防治扬尘的通知》（京建发〔2016〕408号）；</w:t>
      </w:r>
      <w:r>
        <w:rPr>
          <w:rFonts w:ascii="仿宋_GB2312" w:eastAsia="仿宋_GB2312"/>
          <w:sz w:val="32"/>
          <w:szCs w:val="32"/>
        </w:rPr>
        <w:t xml:space="preserve"> </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（六）《关于落实〈北京市2013-2017年清洁空气行动计划〉加强建筑工地扬尘治理工作的通知》（京建发〔2013〕515号）；</w:t>
      </w:r>
    </w:p>
    <w:p w:rsidR="00C26F24" w:rsidRDefault="00C26F24" w:rsidP="00212DB3">
      <w:pPr>
        <w:adjustRightInd w:val="0"/>
        <w:snapToGrid w:val="0"/>
        <w:spacing w:line="560" w:lineRule="exact"/>
        <w:ind w:firstLineChars="200" w:firstLine="640"/>
        <w:rPr>
          <w:rFonts w:ascii="仿宋_GB2312" w:eastAsia="仿宋_GB2312" w:hint="eastAsia"/>
          <w:color w:val="FF0000"/>
          <w:sz w:val="32"/>
          <w:szCs w:val="32"/>
          <w:highlight w:val="yellow"/>
        </w:rPr>
      </w:pPr>
      <w:r w:rsidRPr="00427365">
        <w:rPr>
          <w:rFonts w:ascii="仿宋_GB2312" w:eastAsia="仿宋_GB2312" w:hint="eastAsia"/>
          <w:sz w:val="32"/>
          <w:szCs w:val="32"/>
        </w:rPr>
        <w:t>（七）</w:t>
      </w:r>
      <w:r>
        <w:rPr>
          <w:rFonts w:ascii="仿宋_GB2312" w:eastAsia="仿宋_GB2312" w:hint="eastAsia"/>
          <w:sz w:val="32"/>
          <w:szCs w:val="32"/>
        </w:rPr>
        <w:t>《关于印发〈北京市建筑施工项目从业人员体验式安全培训教育管理办法(试行)〉的通知》（京建法〔2018〕4号）；</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Pr="007B664C">
        <w:rPr>
          <w:rFonts w:ascii="仿宋_GB2312" w:eastAsia="仿宋_GB2312" w:hint="eastAsia"/>
          <w:sz w:val="32"/>
          <w:szCs w:val="32"/>
        </w:rPr>
        <w:t>住房城乡建设部</w:t>
      </w:r>
      <w:r>
        <w:rPr>
          <w:rFonts w:ascii="仿宋_GB2312" w:eastAsia="仿宋_GB2312" w:hint="eastAsia"/>
          <w:sz w:val="32"/>
          <w:szCs w:val="32"/>
        </w:rPr>
        <w:t>、</w:t>
      </w:r>
      <w:r w:rsidRPr="007B664C">
        <w:rPr>
          <w:rFonts w:ascii="仿宋_GB2312" w:eastAsia="仿宋_GB2312" w:hint="eastAsia"/>
          <w:sz w:val="32"/>
          <w:szCs w:val="32"/>
        </w:rPr>
        <w:t>人力资源社会保障部《关于印发建筑工人实名制管理办法(试行)的通知》（建市〔2019〕18号）</w:t>
      </w:r>
      <w:r w:rsidRPr="007B664C">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hAnsi="仿宋"/>
          <w:color w:val="000000"/>
          <w:kern w:val="32"/>
          <w:sz w:val="32"/>
          <w:szCs w:val="32"/>
        </w:rPr>
      </w:pPr>
      <w:r>
        <w:rPr>
          <w:rFonts w:ascii="仿宋_GB2312" w:eastAsia="仿宋_GB2312" w:hint="eastAsia"/>
          <w:sz w:val="32"/>
          <w:szCs w:val="32"/>
        </w:rPr>
        <w:t>（九）</w:t>
      </w:r>
      <w:r w:rsidRPr="00084110">
        <w:rPr>
          <w:rFonts w:ascii="仿宋_GB2312" w:eastAsia="仿宋_GB2312" w:hAnsi="仿宋" w:hint="eastAsia"/>
          <w:color w:val="000000"/>
          <w:kern w:val="32"/>
          <w:sz w:val="32"/>
          <w:szCs w:val="32"/>
        </w:rPr>
        <w:t>财政部</w:t>
      </w:r>
      <w:r>
        <w:rPr>
          <w:rFonts w:ascii="仿宋_GB2312" w:eastAsia="仿宋_GB2312" w:hAnsi="仿宋" w:hint="eastAsia"/>
          <w:color w:val="000000"/>
          <w:kern w:val="32"/>
          <w:sz w:val="32"/>
          <w:szCs w:val="32"/>
        </w:rPr>
        <w:t>、</w:t>
      </w:r>
      <w:r w:rsidRPr="00084110">
        <w:rPr>
          <w:rFonts w:ascii="仿宋_GB2312" w:eastAsia="仿宋_GB2312" w:hAnsi="仿宋" w:hint="eastAsia"/>
          <w:color w:val="000000"/>
          <w:kern w:val="32"/>
          <w:sz w:val="32"/>
          <w:szCs w:val="32"/>
        </w:rPr>
        <w:t>税务总局</w:t>
      </w:r>
      <w:r>
        <w:rPr>
          <w:rFonts w:ascii="仿宋_GB2312" w:eastAsia="仿宋_GB2312" w:hAnsi="仿宋" w:hint="eastAsia"/>
          <w:color w:val="000000"/>
          <w:kern w:val="32"/>
          <w:sz w:val="32"/>
          <w:szCs w:val="32"/>
        </w:rPr>
        <w:t>、海关</w:t>
      </w:r>
      <w:r>
        <w:rPr>
          <w:rFonts w:ascii="仿宋_GB2312" w:eastAsia="仿宋_GB2312" w:hAnsi="仿宋"/>
          <w:color w:val="000000"/>
          <w:kern w:val="32"/>
          <w:sz w:val="32"/>
          <w:szCs w:val="32"/>
        </w:rPr>
        <w:t>总署</w:t>
      </w:r>
      <w:r w:rsidRPr="00084110">
        <w:rPr>
          <w:rFonts w:ascii="仿宋_GB2312" w:eastAsia="仿宋_GB2312" w:hAnsi="仿宋" w:hint="eastAsia"/>
          <w:color w:val="000000"/>
          <w:kern w:val="32"/>
          <w:sz w:val="32"/>
          <w:szCs w:val="32"/>
        </w:rPr>
        <w:t>《关于</w:t>
      </w:r>
      <w:r>
        <w:rPr>
          <w:rFonts w:ascii="仿宋_GB2312" w:eastAsia="仿宋_GB2312" w:hAnsi="仿宋" w:hint="eastAsia"/>
          <w:color w:val="000000"/>
          <w:kern w:val="32"/>
          <w:sz w:val="32"/>
          <w:szCs w:val="32"/>
        </w:rPr>
        <w:t>深化</w:t>
      </w:r>
      <w:r w:rsidRPr="00084110">
        <w:rPr>
          <w:rFonts w:ascii="仿宋_GB2312" w:eastAsia="仿宋_GB2312" w:hAnsi="仿宋" w:hint="eastAsia"/>
          <w:color w:val="000000"/>
          <w:kern w:val="32"/>
          <w:sz w:val="32"/>
          <w:szCs w:val="32"/>
        </w:rPr>
        <w:t>增值税</w:t>
      </w:r>
      <w:r>
        <w:rPr>
          <w:rFonts w:ascii="仿宋_GB2312" w:eastAsia="仿宋_GB2312" w:hAnsi="仿宋" w:hint="eastAsia"/>
          <w:color w:val="000000"/>
          <w:kern w:val="32"/>
          <w:sz w:val="32"/>
          <w:szCs w:val="32"/>
        </w:rPr>
        <w:t>改革</w:t>
      </w:r>
      <w:r>
        <w:rPr>
          <w:rFonts w:ascii="仿宋_GB2312" w:eastAsia="仿宋_GB2312" w:hAnsi="仿宋"/>
          <w:color w:val="000000"/>
          <w:kern w:val="32"/>
          <w:sz w:val="32"/>
          <w:szCs w:val="32"/>
        </w:rPr>
        <w:t>有关政策的公告</w:t>
      </w:r>
      <w:r w:rsidRPr="00084110">
        <w:rPr>
          <w:rFonts w:ascii="仿宋_GB2312" w:eastAsia="仿宋_GB2312" w:hAnsi="仿宋" w:hint="eastAsia"/>
          <w:color w:val="000000"/>
          <w:kern w:val="32"/>
          <w:sz w:val="32"/>
          <w:szCs w:val="32"/>
        </w:rPr>
        <w:t>》（财政部 税务总局</w:t>
      </w:r>
      <w:r>
        <w:rPr>
          <w:rFonts w:ascii="仿宋_GB2312" w:eastAsia="仿宋_GB2312" w:hAnsi="仿宋" w:hint="eastAsia"/>
          <w:color w:val="000000"/>
          <w:kern w:val="32"/>
          <w:sz w:val="32"/>
          <w:szCs w:val="32"/>
        </w:rPr>
        <w:t xml:space="preserve"> 海关</w:t>
      </w:r>
      <w:r>
        <w:rPr>
          <w:rFonts w:ascii="仿宋_GB2312" w:eastAsia="仿宋_GB2312" w:hAnsi="仿宋"/>
          <w:color w:val="000000"/>
          <w:kern w:val="32"/>
          <w:sz w:val="32"/>
          <w:szCs w:val="32"/>
        </w:rPr>
        <w:t>总署</w:t>
      </w:r>
      <w:r>
        <w:rPr>
          <w:rFonts w:ascii="仿宋_GB2312" w:eastAsia="仿宋_GB2312" w:hAnsi="仿宋" w:hint="eastAsia"/>
          <w:color w:val="000000"/>
          <w:kern w:val="32"/>
          <w:sz w:val="32"/>
          <w:szCs w:val="32"/>
        </w:rPr>
        <w:t>公告2019年第39号</w:t>
      </w:r>
      <w:r w:rsidRPr="00084110">
        <w:rPr>
          <w:rFonts w:ascii="仿宋_GB2312" w:eastAsia="仿宋_GB2312" w:hAnsi="仿宋" w:hint="eastAsia"/>
          <w:color w:val="000000"/>
          <w:kern w:val="32"/>
          <w:sz w:val="32"/>
          <w:szCs w:val="32"/>
        </w:rPr>
        <w:t>）</w:t>
      </w:r>
      <w:r>
        <w:rPr>
          <w:rFonts w:ascii="仿宋_GB2312" w:eastAsia="仿宋_GB2312" w:hAnsi="仿宋" w:hint="eastAsia"/>
          <w:color w:val="000000"/>
          <w:kern w:val="32"/>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（十）</w:t>
      </w:r>
      <w:r w:rsidRPr="00084110">
        <w:rPr>
          <w:rFonts w:ascii="仿宋_GB2312" w:eastAsia="仿宋_GB2312" w:hAnsi="仿宋" w:hint="eastAsia"/>
          <w:color w:val="000000"/>
          <w:kern w:val="32"/>
          <w:sz w:val="32"/>
          <w:szCs w:val="32"/>
        </w:rPr>
        <w:t>《住房城乡建设部办公厅关于</w:t>
      </w:r>
      <w:r>
        <w:rPr>
          <w:rFonts w:ascii="仿宋_GB2312" w:eastAsia="仿宋_GB2312" w:hAnsi="仿宋" w:hint="eastAsia"/>
          <w:color w:val="000000"/>
          <w:kern w:val="32"/>
          <w:sz w:val="32"/>
          <w:szCs w:val="32"/>
        </w:rPr>
        <w:t>重新</w:t>
      </w:r>
      <w:r w:rsidRPr="00084110">
        <w:rPr>
          <w:rFonts w:ascii="仿宋_GB2312" w:eastAsia="仿宋_GB2312" w:hAnsi="仿宋" w:hint="eastAsia"/>
          <w:color w:val="000000"/>
          <w:kern w:val="32"/>
          <w:sz w:val="32"/>
          <w:szCs w:val="32"/>
        </w:rPr>
        <w:t>调整建设工程计价依据增值税税率的通知》（建办标</w:t>
      </w:r>
      <w:r>
        <w:rPr>
          <w:rFonts w:ascii="仿宋_GB2312" w:eastAsia="仿宋_GB2312" w:hAnsi="仿宋" w:hint="eastAsia"/>
          <w:color w:val="000000"/>
          <w:kern w:val="32"/>
          <w:sz w:val="32"/>
          <w:szCs w:val="32"/>
        </w:rPr>
        <w:t>函</w:t>
      </w:r>
      <w:r w:rsidRPr="00084110">
        <w:rPr>
          <w:rFonts w:ascii="仿宋_GB2312" w:eastAsia="仿宋_GB2312" w:hAnsi="仿宋" w:hint="eastAsia"/>
          <w:color w:val="000000"/>
          <w:kern w:val="32"/>
          <w:sz w:val="32"/>
          <w:szCs w:val="32"/>
        </w:rPr>
        <w:t>〔201</w:t>
      </w:r>
      <w:r>
        <w:rPr>
          <w:rFonts w:ascii="仿宋_GB2312" w:eastAsia="仿宋_GB2312" w:hAnsi="仿宋"/>
          <w:color w:val="000000"/>
          <w:kern w:val="32"/>
          <w:sz w:val="32"/>
          <w:szCs w:val="32"/>
        </w:rPr>
        <w:t>9</w:t>
      </w:r>
      <w:r w:rsidRPr="00084110">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193</w:t>
      </w:r>
      <w:r w:rsidRPr="00084110">
        <w:rPr>
          <w:rFonts w:ascii="仿宋_GB2312" w:eastAsia="仿宋_GB2312" w:hAnsi="仿宋" w:hint="eastAsia"/>
          <w:color w:val="000000"/>
          <w:kern w:val="32"/>
          <w:sz w:val="32"/>
          <w:szCs w:val="32"/>
        </w:rPr>
        <w:t>号）</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（十一）其他相关法律、法规、规范、图集、文件等。</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黑体" w:eastAsia="黑体" w:hAnsi="黑体"/>
          <w:color w:val="000000"/>
          <w:sz w:val="32"/>
          <w:szCs w:val="32"/>
        </w:rPr>
        <w:t>三</w:t>
      </w:r>
      <w:r>
        <w:rPr>
          <w:rFonts w:ascii="黑体" w:eastAsia="黑体" w:hAnsi="黑体" w:hint="eastAsia"/>
          <w:color w:val="000000"/>
          <w:sz w:val="32"/>
          <w:szCs w:val="32"/>
        </w:rPr>
        <w:t>、有关规定</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（一）本</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与</w:t>
      </w:r>
      <w:r>
        <w:rPr>
          <w:rFonts w:ascii="仿宋_GB2312" w:eastAsia="仿宋_GB2312"/>
          <w:sz w:val="32"/>
          <w:szCs w:val="32"/>
        </w:rPr>
        <w:t>现行的</w:t>
      </w: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概算定额》《北京市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预算定额》</w:t>
      </w:r>
      <w:r w:rsidRPr="000C36EB">
        <w:rPr>
          <w:rFonts w:ascii="仿宋_GB2312" w:eastAsia="仿宋_GB2312" w:hint="eastAsia"/>
          <w:sz w:val="32"/>
          <w:szCs w:val="32"/>
        </w:rPr>
        <w:t>《北京市房屋修缮</w:t>
      </w:r>
      <w:r w:rsidRPr="000C36EB">
        <w:rPr>
          <w:rFonts w:ascii="仿宋_GB2312" w:eastAsia="仿宋_GB2312"/>
          <w:sz w:val="32"/>
          <w:szCs w:val="32"/>
        </w:rPr>
        <w:t>工程</w:t>
      </w:r>
      <w:r w:rsidRPr="000C36EB">
        <w:rPr>
          <w:rFonts w:ascii="仿宋_GB2312" w:eastAsia="仿宋_GB2312" w:hint="eastAsia"/>
          <w:sz w:val="32"/>
          <w:szCs w:val="32"/>
        </w:rPr>
        <w:t>计价依据</w:t>
      </w:r>
      <w:r w:rsidRPr="000C36EB">
        <w:rPr>
          <w:rFonts w:ascii="仿宋_GB2312" w:eastAsia="仿宋_GB2312"/>
          <w:sz w:val="32"/>
          <w:szCs w:val="32"/>
        </w:rPr>
        <w:t>——</w:t>
      </w:r>
      <w:r w:rsidRPr="000C36EB">
        <w:rPr>
          <w:rFonts w:ascii="仿宋_GB2312" w:eastAsia="仿宋_GB2312" w:hint="eastAsia"/>
          <w:sz w:val="32"/>
          <w:szCs w:val="32"/>
        </w:rPr>
        <w:t>预算定额》</w:t>
      </w: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预算消耗量定额》等配套</w:t>
      </w:r>
      <w:r>
        <w:rPr>
          <w:rFonts w:ascii="仿宋_GB2312" w:eastAsia="仿宋_GB2312"/>
          <w:sz w:val="32"/>
          <w:szCs w:val="32"/>
        </w:rPr>
        <w:t>使用，</w:t>
      </w:r>
      <w:r>
        <w:rPr>
          <w:rFonts w:ascii="仿宋_GB2312" w:eastAsia="仿宋_GB2312" w:hint="eastAsia"/>
          <w:sz w:val="32"/>
          <w:szCs w:val="32"/>
        </w:rPr>
        <w:t>现行</w:t>
      </w:r>
      <w:r>
        <w:rPr>
          <w:rFonts w:ascii="仿宋_GB2312" w:eastAsia="仿宋_GB2312"/>
          <w:sz w:val="32"/>
          <w:szCs w:val="32"/>
        </w:rPr>
        <w:t>计价依据中与《</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不一致的，</w:t>
      </w:r>
      <w:r>
        <w:rPr>
          <w:rFonts w:ascii="仿宋_GB2312" w:eastAsia="仿宋_GB2312"/>
          <w:sz w:val="32"/>
          <w:szCs w:val="32"/>
        </w:rPr>
        <w:t>以本《</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为准</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（二）工程概算（设计概算）应</w:t>
      </w:r>
      <w:r>
        <w:rPr>
          <w:rFonts w:ascii="仿宋_GB2312" w:eastAsia="仿宋_GB2312"/>
          <w:sz w:val="32"/>
          <w:szCs w:val="32"/>
        </w:rPr>
        <w:t>按本</w:t>
      </w:r>
      <w:r>
        <w:rPr>
          <w:rFonts w:ascii="仿宋_GB2312" w:eastAsia="仿宋_GB2312" w:hint="eastAsia"/>
          <w:sz w:val="32"/>
          <w:szCs w:val="32"/>
        </w:rPr>
        <w:t>办法的规定并结合建设工程安全文明施工管理规定要求</w:t>
      </w:r>
      <w:r>
        <w:rPr>
          <w:rFonts w:ascii="仿宋_GB2312" w:eastAsia="仿宋_GB2312"/>
          <w:sz w:val="32"/>
          <w:szCs w:val="32"/>
        </w:rPr>
        <w:t>等</w:t>
      </w:r>
      <w:r>
        <w:rPr>
          <w:rFonts w:ascii="仿宋_GB2312" w:eastAsia="仿宋_GB2312" w:hint="eastAsia"/>
          <w:sz w:val="32"/>
          <w:szCs w:val="32"/>
        </w:rPr>
        <w:t>，合理确定安全文明</w:t>
      </w:r>
      <w:r>
        <w:rPr>
          <w:rFonts w:ascii="仿宋_GB2312" w:eastAsia="仿宋_GB2312"/>
          <w:sz w:val="32"/>
          <w:szCs w:val="32"/>
        </w:rPr>
        <w:t>施工费。</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《北京市</w:t>
      </w:r>
      <w:r>
        <w:rPr>
          <w:rFonts w:ascii="仿宋_GB2312" w:eastAsia="仿宋_GB2312"/>
          <w:sz w:val="32"/>
          <w:szCs w:val="32"/>
        </w:rPr>
        <w:t>建设工程</w:t>
      </w:r>
      <w:r>
        <w:rPr>
          <w:rFonts w:ascii="仿宋_GB2312" w:eastAsia="仿宋_GB2312" w:hint="eastAsia"/>
          <w:sz w:val="32"/>
          <w:szCs w:val="32"/>
        </w:rPr>
        <w:t>计价依据</w:t>
      </w:r>
      <w:r>
        <w:rPr>
          <w:rFonts w:ascii="仿宋_GB2312" w:eastAsia="仿宋_GB2312"/>
          <w:sz w:val="32"/>
          <w:szCs w:val="32"/>
        </w:rPr>
        <w:t>——</w:t>
      </w:r>
      <w:r>
        <w:rPr>
          <w:rFonts w:ascii="仿宋_GB2312" w:eastAsia="仿宋_GB2312" w:hint="eastAsia"/>
          <w:sz w:val="32"/>
          <w:szCs w:val="32"/>
        </w:rPr>
        <w:t>概算定额》的安全文明施工费，执行</w:t>
      </w:r>
      <w:r>
        <w:rPr>
          <w:rFonts w:ascii="仿宋_GB2312" w:eastAsia="仿宋_GB2312"/>
          <w:sz w:val="32"/>
          <w:szCs w:val="32"/>
        </w:rPr>
        <w:t>《</w:t>
      </w:r>
      <w:r>
        <w:rPr>
          <w:rFonts w:ascii="仿宋_GB2312" w:eastAsia="仿宋_GB2312" w:hint="eastAsia"/>
          <w:sz w:val="32"/>
          <w:szCs w:val="32"/>
        </w:rPr>
        <w:t>费用标准</w:t>
      </w:r>
      <w:r>
        <w:rPr>
          <w:rFonts w:ascii="仿宋_GB2312" w:eastAsia="仿宋_GB2312"/>
          <w:sz w:val="32"/>
          <w:szCs w:val="32"/>
        </w:rPr>
        <w:t>》</w:t>
      </w:r>
      <w:r>
        <w:rPr>
          <w:rFonts w:ascii="仿宋_GB2312" w:eastAsia="仿宋_GB2312" w:hint="eastAsia"/>
          <w:sz w:val="32"/>
          <w:szCs w:val="32"/>
        </w:rPr>
        <w:t>附表中相应项目的</w:t>
      </w:r>
      <w:r w:rsidRPr="000C36EB">
        <w:rPr>
          <w:rFonts w:ascii="仿宋_GB2312" w:eastAsia="仿宋_GB2312" w:hint="eastAsia"/>
          <w:sz w:val="32"/>
          <w:szCs w:val="32"/>
        </w:rPr>
        <w:t>“绿色”</w:t>
      </w:r>
      <w:r>
        <w:rPr>
          <w:rFonts w:ascii="仿宋_GB2312" w:eastAsia="仿宋_GB2312" w:hint="eastAsia"/>
          <w:sz w:val="32"/>
          <w:szCs w:val="32"/>
        </w:rPr>
        <w:t>费率，并按</w:t>
      </w:r>
      <w:r w:rsidRPr="000C36EB">
        <w:rPr>
          <w:rFonts w:ascii="仿宋_GB2312" w:eastAsia="仿宋_GB2312" w:hint="eastAsia"/>
          <w:sz w:val="32"/>
          <w:szCs w:val="32"/>
        </w:rPr>
        <w:t>规定</w:t>
      </w:r>
      <w:r w:rsidRPr="000C36EB">
        <w:rPr>
          <w:rFonts w:ascii="仿宋_GB2312" w:eastAsia="仿宋_GB2312"/>
          <w:sz w:val="32"/>
          <w:szCs w:val="32"/>
        </w:rPr>
        <w:t>的</w:t>
      </w:r>
      <w:r w:rsidRPr="000C36EB">
        <w:rPr>
          <w:rFonts w:ascii="仿宋_GB2312" w:eastAsia="仿宋_GB2312" w:hint="eastAsia"/>
          <w:sz w:val="32"/>
          <w:szCs w:val="32"/>
        </w:rPr>
        <w:t>计费基数和程序计算</w:t>
      </w:r>
      <w:r>
        <w:rPr>
          <w:rFonts w:ascii="仿宋_GB2312" w:eastAsia="仿宋_GB2312" w:hint="eastAsia"/>
          <w:sz w:val="32"/>
          <w:szCs w:val="32"/>
        </w:rPr>
        <w:t>。</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6C0B5A">
        <w:rPr>
          <w:rFonts w:ascii="仿宋_GB2312" w:eastAsia="仿宋_GB2312" w:hint="eastAsia"/>
          <w:sz w:val="32"/>
          <w:szCs w:val="32"/>
        </w:rPr>
        <w:t>发包、承包阶段</w:t>
      </w:r>
      <w:r>
        <w:rPr>
          <w:rFonts w:ascii="仿宋_GB2312" w:eastAsia="仿宋_GB2312" w:hint="eastAsia"/>
          <w:sz w:val="32"/>
          <w:szCs w:val="32"/>
        </w:rPr>
        <w:t>单位（项）工程安全文明施工费</w:t>
      </w:r>
      <w:r>
        <w:rPr>
          <w:rFonts w:ascii="仿宋_GB2312" w:eastAsia="仿宋_GB2312"/>
          <w:sz w:val="32"/>
          <w:szCs w:val="32"/>
        </w:rPr>
        <w:t>的</w:t>
      </w:r>
      <w:r>
        <w:rPr>
          <w:rFonts w:ascii="仿宋_GB2312" w:eastAsia="仿宋_GB2312" w:hint="eastAsia"/>
          <w:sz w:val="32"/>
          <w:szCs w:val="32"/>
        </w:rPr>
        <w:t>低限费用应按附表的专业工程</w:t>
      </w:r>
      <w:r w:rsidRPr="00F73351">
        <w:rPr>
          <w:rFonts w:ascii="仿宋_GB2312" w:eastAsia="仿宋_GB2312" w:hint="eastAsia"/>
          <w:sz w:val="32"/>
          <w:szCs w:val="32"/>
        </w:rPr>
        <w:t>分项</w:t>
      </w:r>
      <w:r>
        <w:rPr>
          <w:rFonts w:ascii="仿宋_GB2312" w:eastAsia="仿宋_GB2312" w:hint="eastAsia"/>
          <w:sz w:val="32"/>
          <w:szCs w:val="32"/>
        </w:rPr>
        <w:t>计算确定</w:t>
      </w:r>
      <w:r>
        <w:rPr>
          <w:rFonts w:ascii="仿宋_GB2312" w:eastAsia="仿宋_GB2312"/>
          <w:sz w:val="32"/>
          <w:szCs w:val="32"/>
        </w:rPr>
        <w:t>，</w:t>
      </w:r>
      <w:r>
        <w:rPr>
          <w:rFonts w:ascii="仿宋_GB2312" w:eastAsia="仿宋_GB2312" w:hint="eastAsia"/>
          <w:sz w:val="32"/>
          <w:szCs w:val="32"/>
        </w:rPr>
        <w:t>并执行安全生产标准化</w:t>
      </w:r>
      <w:r>
        <w:rPr>
          <w:rFonts w:ascii="仿宋_GB2312" w:eastAsia="仿宋_GB2312"/>
          <w:sz w:val="32"/>
          <w:szCs w:val="32"/>
        </w:rPr>
        <w:t>管理目标等级</w:t>
      </w:r>
      <w:r>
        <w:rPr>
          <w:rFonts w:ascii="仿宋_GB2312" w:eastAsia="仿宋_GB2312" w:hint="eastAsia"/>
          <w:sz w:val="32"/>
          <w:szCs w:val="32"/>
        </w:rPr>
        <w:t>对应的费率。</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（四）《北京市建设工程计价依据</w:t>
      </w:r>
      <w:r>
        <w:rPr>
          <w:rFonts w:ascii="仿宋_GB2312" w:eastAsia="仿宋_GB2312"/>
          <w:sz w:val="32"/>
          <w:szCs w:val="32"/>
        </w:rPr>
        <w:t>——</w:t>
      </w:r>
      <w:r>
        <w:rPr>
          <w:rFonts w:ascii="仿宋_GB2312" w:eastAsia="仿宋_GB2312" w:hint="eastAsia"/>
          <w:sz w:val="32"/>
          <w:szCs w:val="32"/>
        </w:rPr>
        <w:t>预算消耗量定额》的安全文明施工费低限费用，应</w:t>
      </w:r>
      <w:r w:rsidRPr="000C36EB">
        <w:rPr>
          <w:rFonts w:ascii="仿宋_GB2312" w:eastAsia="仿宋_GB2312" w:hint="eastAsia"/>
          <w:sz w:val="32"/>
          <w:szCs w:val="32"/>
        </w:rPr>
        <w:t>按</w:t>
      </w:r>
      <w:r w:rsidRPr="000C36EB">
        <w:rPr>
          <w:rFonts w:ascii="仿宋_GB2312" w:eastAsia="仿宋_GB2312"/>
          <w:sz w:val="32"/>
          <w:szCs w:val="32"/>
        </w:rPr>
        <w:t>《</w:t>
      </w:r>
      <w:r w:rsidRPr="000C36EB">
        <w:rPr>
          <w:rFonts w:ascii="仿宋_GB2312" w:eastAsia="仿宋_GB2312" w:hint="eastAsia"/>
          <w:sz w:val="32"/>
          <w:szCs w:val="32"/>
        </w:rPr>
        <w:t>费用标准</w:t>
      </w:r>
      <w:r w:rsidRPr="000C36EB">
        <w:rPr>
          <w:rFonts w:ascii="仿宋_GB2312" w:eastAsia="仿宋_GB2312"/>
          <w:sz w:val="32"/>
          <w:szCs w:val="32"/>
        </w:rPr>
        <w:t>》</w:t>
      </w:r>
      <w:r w:rsidRPr="000C36EB">
        <w:rPr>
          <w:rFonts w:ascii="仿宋_GB2312" w:eastAsia="仿宋_GB2312" w:hint="eastAsia"/>
          <w:sz w:val="32"/>
          <w:szCs w:val="32"/>
        </w:rPr>
        <w:t>附表中的</w:t>
      </w:r>
      <w:r w:rsidRPr="000C36EB">
        <w:rPr>
          <w:rFonts w:ascii="仿宋_GB2312" w:eastAsia="仿宋_GB2312"/>
          <w:sz w:val="32"/>
          <w:szCs w:val="32"/>
        </w:rPr>
        <w:t>相应专业</w:t>
      </w:r>
      <w:r w:rsidRPr="000C36EB">
        <w:rPr>
          <w:rFonts w:ascii="仿宋_GB2312" w:eastAsia="仿宋_GB2312" w:hint="eastAsia"/>
          <w:sz w:val="32"/>
          <w:szCs w:val="32"/>
        </w:rPr>
        <w:t>工程的</w:t>
      </w:r>
      <w:r>
        <w:rPr>
          <w:rFonts w:ascii="仿宋_GB2312" w:eastAsia="仿宋_GB2312" w:hint="eastAsia"/>
          <w:sz w:val="32"/>
          <w:szCs w:val="32"/>
        </w:rPr>
        <w:t>费用标准执行。</w:t>
      </w:r>
    </w:p>
    <w:p w:rsidR="00C26F24" w:rsidRPr="00C16688"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tab/>
      </w:r>
      <w:r w:rsidRPr="00334AE5">
        <w:rPr>
          <w:rFonts w:ascii="仿宋_GB2312" w:eastAsia="仿宋_GB2312" w:hint="eastAsia"/>
          <w:sz w:val="32"/>
          <w:szCs w:val="32"/>
        </w:rPr>
        <w:t>符合《装配式建筑工程》评定标准的装配式房屋建筑工程，</w:t>
      </w:r>
      <w:r>
        <w:rPr>
          <w:rFonts w:ascii="仿宋_GB2312" w:eastAsia="仿宋_GB2312" w:hint="eastAsia"/>
          <w:sz w:val="32"/>
          <w:szCs w:val="32"/>
        </w:rPr>
        <w:t>安全文明施工费</w:t>
      </w:r>
      <w:r w:rsidRPr="00334AE5">
        <w:rPr>
          <w:rFonts w:ascii="仿宋_GB2312" w:eastAsia="仿宋_GB2312" w:hint="eastAsia"/>
          <w:sz w:val="32"/>
          <w:szCs w:val="32"/>
        </w:rPr>
        <w:t>应以单项工程为单位，按其功能和结构形式</w:t>
      </w:r>
      <w:r>
        <w:rPr>
          <w:rFonts w:ascii="仿宋_GB2312" w:eastAsia="仿宋_GB2312" w:hint="eastAsia"/>
          <w:sz w:val="32"/>
          <w:szCs w:val="32"/>
        </w:rPr>
        <w:t>相应</w:t>
      </w:r>
      <w:r w:rsidRPr="00334AE5">
        <w:rPr>
          <w:rFonts w:ascii="仿宋_GB2312" w:eastAsia="仿宋_GB2312" w:hint="eastAsia"/>
          <w:sz w:val="32"/>
          <w:szCs w:val="32"/>
        </w:rPr>
        <w:t>执行装配式混凝土住宅工程和装配式钢结构的费用标准；不符合的，执行建筑装饰工程的费用标准。</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（五）安全文明施工费低限费用的计价</w:t>
      </w:r>
      <w:r>
        <w:rPr>
          <w:rFonts w:ascii="仿宋_GB2312" w:eastAsia="仿宋_GB2312"/>
          <w:sz w:val="32"/>
          <w:szCs w:val="32"/>
        </w:rPr>
        <w:t>程序</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1.按《北京市建设工程计价依据</w:t>
      </w:r>
      <w:r>
        <w:rPr>
          <w:rFonts w:ascii="仿宋_GB2312" w:eastAsia="仿宋_GB2312"/>
          <w:sz w:val="32"/>
          <w:szCs w:val="32"/>
        </w:rPr>
        <w:t>——</w:t>
      </w:r>
      <w:r>
        <w:rPr>
          <w:rFonts w:ascii="仿宋_GB2312" w:eastAsia="仿宋_GB2312" w:hint="eastAsia"/>
          <w:sz w:val="32"/>
          <w:szCs w:val="32"/>
        </w:rPr>
        <w:t>预算定额》编制安全文明施工费低</w:t>
      </w:r>
      <w:r>
        <w:rPr>
          <w:rFonts w:ascii="仿宋_GB2312" w:eastAsia="仿宋_GB2312"/>
          <w:sz w:val="32"/>
          <w:szCs w:val="32"/>
        </w:rPr>
        <w:t>限</w:t>
      </w:r>
      <w:r>
        <w:rPr>
          <w:rFonts w:ascii="仿宋_GB2312" w:eastAsia="仿宋_GB2312" w:hint="eastAsia"/>
          <w:sz w:val="32"/>
          <w:szCs w:val="32"/>
        </w:rPr>
        <w:t>标准</w:t>
      </w:r>
      <w:r>
        <w:rPr>
          <w:rFonts w:ascii="仿宋_GB2312" w:eastAsia="仿宋_GB2312"/>
          <w:sz w:val="32"/>
          <w:szCs w:val="32"/>
        </w:rPr>
        <w:t>的</w:t>
      </w:r>
      <w:r>
        <w:rPr>
          <w:rFonts w:ascii="仿宋_GB2312" w:eastAsia="仿宋_GB2312" w:hint="eastAsia"/>
          <w:sz w:val="32"/>
          <w:szCs w:val="32"/>
        </w:rPr>
        <w:t>，安全文明施工费按人工费与机械费的</w:t>
      </w:r>
      <w:r w:rsidRPr="000C36EB">
        <w:rPr>
          <w:rFonts w:ascii="仿宋_GB2312" w:eastAsia="仿宋_GB2312" w:hint="eastAsia"/>
          <w:sz w:val="32"/>
          <w:szCs w:val="32"/>
        </w:rPr>
        <w:t>当期</w:t>
      </w:r>
      <w:r>
        <w:rPr>
          <w:rFonts w:ascii="仿宋_GB2312" w:eastAsia="仿宋_GB2312"/>
          <w:sz w:val="32"/>
          <w:szCs w:val="32"/>
        </w:rPr>
        <w:t>市场价</w:t>
      </w:r>
      <w:r>
        <w:rPr>
          <w:rFonts w:ascii="仿宋_GB2312" w:eastAsia="仿宋_GB2312" w:hint="eastAsia"/>
          <w:sz w:val="32"/>
          <w:szCs w:val="32"/>
        </w:rPr>
        <w:t>合计为基数（</w:t>
      </w:r>
      <w:r w:rsidRPr="000C36EB">
        <w:rPr>
          <w:rFonts w:ascii="仿宋_GB2312" w:eastAsia="仿宋_GB2312" w:hint="eastAsia"/>
          <w:sz w:val="32"/>
          <w:szCs w:val="32"/>
        </w:rPr>
        <w:t>基数</w:t>
      </w:r>
      <w:r w:rsidRPr="000C36EB">
        <w:rPr>
          <w:rFonts w:ascii="仿宋_GB2312" w:eastAsia="仿宋_GB2312"/>
          <w:sz w:val="32"/>
          <w:szCs w:val="32"/>
        </w:rPr>
        <w:t>包括其他机具费，不包括</w:t>
      </w:r>
      <w:r>
        <w:rPr>
          <w:rFonts w:ascii="仿宋_GB2312" w:eastAsia="仿宋_GB2312"/>
          <w:sz w:val="32"/>
          <w:szCs w:val="32"/>
        </w:rPr>
        <w:t>安全文明施工费中人工费</w:t>
      </w:r>
      <w:r w:rsidRPr="00F35519">
        <w:rPr>
          <w:rFonts w:ascii="仿宋_GB2312" w:eastAsia="仿宋_GB2312" w:hint="eastAsia"/>
          <w:sz w:val="32"/>
          <w:szCs w:val="32"/>
        </w:rPr>
        <w:t>、机械费</w:t>
      </w:r>
      <w:r>
        <w:rPr>
          <w:rFonts w:ascii="仿宋_GB2312" w:eastAsia="仿宋_GB2312" w:hint="eastAsia"/>
          <w:sz w:val="32"/>
          <w:szCs w:val="32"/>
        </w:rPr>
        <w:t>以及</w:t>
      </w:r>
      <w:r>
        <w:rPr>
          <w:rFonts w:ascii="仿宋_GB2312" w:eastAsia="仿宋_GB2312"/>
          <w:sz w:val="32"/>
          <w:szCs w:val="32"/>
        </w:rPr>
        <w:t>规费</w:t>
      </w:r>
      <w:r>
        <w:rPr>
          <w:rFonts w:ascii="仿宋_GB2312" w:eastAsia="仿宋_GB2312" w:hint="eastAsia"/>
          <w:sz w:val="32"/>
          <w:szCs w:val="32"/>
        </w:rPr>
        <w:t>），乘以相应的费率计算（详见附表）。</w:t>
      </w:r>
    </w:p>
    <w:p w:rsidR="00C26F24" w:rsidRDefault="00C26F24" w:rsidP="00212DB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2.按《北京市建设工程计价依据</w:t>
      </w:r>
      <w:r>
        <w:rPr>
          <w:rFonts w:ascii="仿宋_GB2312" w:eastAsia="仿宋_GB2312"/>
          <w:sz w:val="32"/>
          <w:szCs w:val="32"/>
        </w:rPr>
        <w:t>——</w:t>
      </w:r>
      <w:r>
        <w:rPr>
          <w:rFonts w:ascii="仿宋_GB2312" w:eastAsia="仿宋_GB2312" w:hint="eastAsia"/>
          <w:sz w:val="32"/>
          <w:szCs w:val="32"/>
        </w:rPr>
        <w:t>预算消耗量定额》编制安全文明施工费低</w:t>
      </w:r>
      <w:r>
        <w:rPr>
          <w:rFonts w:ascii="仿宋_GB2312" w:eastAsia="仿宋_GB2312"/>
          <w:sz w:val="32"/>
          <w:szCs w:val="32"/>
        </w:rPr>
        <w:t>限</w:t>
      </w:r>
      <w:r>
        <w:rPr>
          <w:rFonts w:ascii="仿宋_GB2312" w:eastAsia="仿宋_GB2312" w:hint="eastAsia"/>
          <w:sz w:val="32"/>
          <w:szCs w:val="32"/>
        </w:rPr>
        <w:t>标准</w:t>
      </w:r>
      <w:r>
        <w:rPr>
          <w:rFonts w:ascii="仿宋_GB2312" w:eastAsia="仿宋_GB2312"/>
          <w:sz w:val="32"/>
          <w:szCs w:val="32"/>
        </w:rPr>
        <w:t>的</w:t>
      </w:r>
      <w:r>
        <w:rPr>
          <w:rFonts w:ascii="仿宋_GB2312" w:eastAsia="仿宋_GB2312" w:hint="eastAsia"/>
          <w:sz w:val="32"/>
          <w:szCs w:val="32"/>
        </w:rPr>
        <w:t>，安全文明施工费以定额人工消耗量与机械台班消耗量乘以当期相应市场单价或《北京工程造价信息》单价之和为基数（基数包括其他机具费，不包括</w:t>
      </w:r>
      <w:r>
        <w:rPr>
          <w:rFonts w:ascii="仿宋_GB2312" w:eastAsia="仿宋_GB2312"/>
          <w:sz w:val="32"/>
          <w:szCs w:val="32"/>
        </w:rPr>
        <w:t>安全文明施工费中人工费</w:t>
      </w:r>
      <w:r w:rsidRPr="00F35519">
        <w:rPr>
          <w:rFonts w:ascii="仿宋_GB2312" w:eastAsia="仿宋_GB2312" w:hint="eastAsia"/>
          <w:sz w:val="32"/>
          <w:szCs w:val="32"/>
        </w:rPr>
        <w:t>、机械费</w:t>
      </w:r>
      <w:r>
        <w:rPr>
          <w:rFonts w:ascii="仿宋_GB2312" w:eastAsia="仿宋_GB2312" w:hint="eastAsia"/>
          <w:sz w:val="32"/>
          <w:szCs w:val="32"/>
        </w:rPr>
        <w:t>以及</w:t>
      </w:r>
      <w:r>
        <w:rPr>
          <w:rFonts w:ascii="仿宋_GB2312" w:eastAsia="仿宋_GB2312"/>
          <w:sz w:val="32"/>
          <w:szCs w:val="32"/>
        </w:rPr>
        <w:t>规费</w:t>
      </w:r>
      <w:r>
        <w:rPr>
          <w:rFonts w:ascii="仿宋_GB2312" w:eastAsia="仿宋_GB2312" w:hint="eastAsia"/>
          <w:sz w:val="32"/>
          <w:szCs w:val="32"/>
        </w:rPr>
        <w:t>），乘以相应的费率计算（详见附表）。</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（六）安全文明施工费应按</w:t>
      </w:r>
      <w:r w:rsidRPr="000C36EB">
        <w:rPr>
          <w:rFonts w:ascii="仿宋_GB2312" w:eastAsia="仿宋_GB2312" w:hint="eastAsia"/>
          <w:sz w:val="32"/>
          <w:szCs w:val="32"/>
        </w:rPr>
        <w:t>相应</w:t>
      </w:r>
      <w:r>
        <w:rPr>
          <w:rFonts w:ascii="仿宋_GB2312" w:eastAsia="仿宋_GB2312" w:hint="eastAsia"/>
          <w:sz w:val="32"/>
          <w:szCs w:val="32"/>
        </w:rPr>
        <w:t>规定计算企业管理费、利润、税金。</w:t>
      </w:r>
    </w:p>
    <w:p w:rsidR="00C26F24" w:rsidRDefault="00C26F24" w:rsidP="00212DB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（七）施工总承包发包时</w:t>
      </w:r>
      <w:r>
        <w:rPr>
          <w:rFonts w:ascii="仿宋_GB2312" w:eastAsia="仿宋_GB2312"/>
          <w:sz w:val="32"/>
          <w:szCs w:val="32"/>
        </w:rPr>
        <w:t>，安全文明施工费</w:t>
      </w:r>
      <w:r>
        <w:rPr>
          <w:rFonts w:ascii="仿宋_GB2312" w:eastAsia="仿宋_GB2312" w:hint="eastAsia"/>
          <w:sz w:val="32"/>
          <w:szCs w:val="32"/>
        </w:rPr>
        <w:t>的</w:t>
      </w:r>
      <w:r>
        <w:rPr>
          <w:rFonts w:ascii="仿宋_GB2312" w:eastAsia="仿宋_GB2312"/>
          <w:sz w:val="32"/>
          <w:szCs w:val="32"/>
        </w:rPr>
        <w:t>计取</w:t>
      </w:r>
      <w:r>
        <w:rPr>
          <w:rFonts w:ascii="仿宋_GB2312" w:eastAsia="仿宋_GB2312" w:hint="eastAsia"/>
          <w:sz w:val="32"/>
          <w:szCs w:val="32"/>
        </w:rPr>
        <w:t>应当针对施工总</w:t>
      </w:r>
      <w:r>
        <w:rPr>
          <w:rFonts w:ascii="仿宋_GB2312" w:eastAsia="仿宋_GB2312"/>
          <w:sz w:val="32"/>
          <w:szCs w:val="32"/>
        </w:rPr>
        <w:t>承包范围</w:t>
      </w:r>
      <w:r>
        <w:rPr>
          <w:rFonts w:ascii="仿宋_GB2312" w:eastAsia="仿宋_GB2312" w:hint="eastAsia"/>
          <w:sz w:val="32"/>
          <w:szCs w:val="32"/>
        </w:rPr>
        <w:t>（包括</w:t>
      </w:r>
      <w:r>
        <w:rPr>
          <w:rFonts w:ascii="仿宋_GB2312" w:eastAsia="仿宋_GB2312"/>
          <w:sz w:val="32"/>
          <w:szCs w:val="32"/>
        </w:rPr>
        <w:t>总承包范围内的</w:t>
      </w:r>
      <w:r>
        <w:rPr>
          <w:rFonts w:ascii="仿宋_GB2312" w:eastAsia="仿宋_GB2312" w:hint="eastAsia"/>
          <w:sz w:val="32"/>
          <w:szCs w:val="32"/>
        </w:rPr>
        <w:t>专业</w:t>
      </w:r>
      <w:r>
        <w:rPr>
          <w:rFonts w:ascii="仿宋_GB2312" w:eastAsia="仿宋_GB2312"/>
          <w:sz w:val="32"/>
          <w:szCs w:val="32"/>
        </w:rPr>
        <w:t>工程暂估价项目</w:t>
      </w:r>
      <w:r>
        <w:rPr>
          <w:rFonts w:ascii="仿宋_GB2312" w:eastAsia="仿宋_GB2312" w:hint="eastAsia"/>
          <w:sz w:val="32"/>
          <w:szCs w:val="32"/>
        </w:rPr>
        <w:t>）内的</w:t>
      </w:r>
      <w:r>
        <w:rPr>
          <w:rFonts w:ascii="仿宋_GB2312" w:eastAsia="仿宋_GB2312"/>
          <w:sz w:val="32"/>
          <w:szCs w:val="32"/>
        </w:rPr>
        <w:t>全部工程内容，但暂估价</w:t>
      </w:r>
      <w:r>
        <w:rPr>
          <w:rFonts w:ascii="仿宋_GB2312" w:eastAsia="仿宋_GB2312" w:hint="eastAsia"/>
          <w:sz w:val="32"/>
          <w:szCs w:val="32"/>
        </w:rPr>
        <w:t>的</w:t>
      </w:r>
      <w:r>
        <w:rPr>
          <w:rFonts w:ascii="仿宋_GB2312" w:eastAsia="仿宋_GB2312"/>
          <w:sz w:val="32"/>
          <w:szCs w:val="32"/>
        </w:rPr>
        <w:t>专业工程</w:t>
      </w:r>
      <w:r>
        <w:rPr>
          <w:rFonts w:ascii="仿宋_GB2312" w:eastAsia="仿宋_GB2312" w:hint="eastAsia"/>
          <w:sz w:val="32"/>
          <w:szCs w:val="32"/>
        </w:rPr>
        <w:t>可能</w:t>
      </w:r>
      <w:r>
        <w:rPr>
          <w:rFonts w:ascii="仿宋_GB2312" w:eastAsia="仿宋_GB2312"/>
          <w:sz w:val="32"/>
          <w:szCs w:val="32"/>
        </w:rPr>
        <w:t>发生的</w:t>
      </w:r>
      <w:r>
        <w:rPr>
          <w:rFonts w:ascii="仿宋_GB2312" w:eastAsia="仿宋_GB2312" w:hint="eastAsia"/>
          <w:sz w:val="32"/>
          <w:szCs w:val="32"/>
        </w:rPr>
        <w:t>特殊施工</w:t>
      </w:r>
      <w:r>
        <w:rPr>
          <w:rFonts w:ascii="仿宋_GB2312" w:eastAsia="仿宋_GB2312"/>
          <w:sz w:val="32"/>
          <w:szCs w:val="32"/>
        </w:rPr>
        <w:t>措施</w:t>
      </w:r>
      <w:r>
        <w:rPr>
          <w:rFonts w:ascii="仿宋_GB2312" w:eastAsia="仿宋_GB2312" w:hint="eastAsia"/>
          <w:sz w:val="32"/>
          <w:szCs w:val="32"/>
        </w:rPr>
        <w:t>所需</w:t>
      </w:r>
      <w:r>
        <w:rPr>
          <w:rFonts w:ascii="仿宋_GB2312" w:eastAsia="仿宋_GB2312"/>
          <w:sz w:val="32"/>
          <w:szCs w:val="32"/>
        </w:rPr>
        <w:t>的费用</w:t>
      </w:r>
      <w:r>
        <w:rPr>
          <w:rFonts w:ascii="仿宋_GB2312" w:eastAsia="仿宋_GB2312" w:hint="eastAsia"/>
          <w:sz w:val="32"/>
          <w:szCs w:val="32"/>
        </w:rPr>
        <w:t>除外</w:t>
      </w:r>
      <w:r>
        <w:rPr>
          <w:rFonts w:ascii="仿宋_GB2312" w:eastAsia="仿宋_GB2312"/>
          <w:sz w:val="32"/>
          <w:szCs w:val="32"/>
        </w:rPr>
        <w:t>。</w:t>
      </w:r>
    </w:p>
    <w:p w:rsidR="00C26F24" w:rsidRDefault="00C26F24" w:rsidP="00212DB3">
      <w:pPr>
        <w:adjustRightInd w:val="0"/>
        <w:snapToGrid w:val="0"/>
        <w:spacing w:line="560" w:lineRule="exact"/>
        <w:ind w:firstLineChars="200" w:firstLine="640"/>
        <w:rPr>
          <w:rFonts w:eastAsia="仿宋_GB2312" w:hint="eastAsia"/>
          <w:sz w:val="28"/>
          <w:szCs w:val="28"/>
        </w:rPr>
      </w:pPr>
      <w:r>
        <w:rPr>
          <w:rFonts w:ascii="仿宋_GB2312" w:eastAsia="仿宋_GB2312" w:hint="eastAsia"/>
          <w:sz w:val="32"/>
          <w:szCs w:val="32"/>
        </w:rPr>
        <w:t>暂估价的专业工程发包时，标准化</w:t>
      </w:r>
      <w:r>
        <w:rPr>
          <w:rFonts w:ascii="仿宋_GB2312" w:eastAsia="仿宋_GB2312"/>
          <w:sz w:val="32"/>
          <w:szCs w:val="32"/>
        </w:rPr>
        <w:t>管理</w:t>
      </w:r>
      <w:r>
        <w:rPr>
          <w:rFonts w:ascii="仿宋_GB2312" w:eastAsia="仿宋_GB2312" w:hint="eastAsia"/>
          <w:sz w:val="32"/>
          <w:szCs w:val="32"/>
        </w:rPr>
        <w:t>等级标准应当与总承包合同约定</w:t>
      </w:r>
      <w:r>
        <w:rPr>
          <w:rFonts w:ascii="仿宋_GB2312" w:eastAsia="仿宋_GB2312"/>
          <w:sz w:val="32"/>
          <w:szCs w:val="32"/>
        </w:rPr>
        <w:t>的</w:t>
      </w:r>
      <w:r>
        <w:rPr>
          <w:rFonts w:ascii="仿宋_GB2312" w:eastAsia="仿宋_GB2312" w:hint="eastAsia"/>
          <w:sz w:val="32"/>
          <w:szCs w:val="32"/>
        </w:rPr>
        <w:t>等级</w:t>
      </w:r>
      <w:r>
        <w:rPr>
          <w:rFonts w:ascii="仿宋_GB2312" w:eastAsia="仿宋_GB2312"/>
          <w:sz w:val="32"/>
          <w:szCs w:val="32"/>
        </w:rPr>
        <w:t>标准</w:t>
      </w:r>
      <w:r>
        <w:rPr>
          <w:rFonts w:ascii="仿宋_GB2312" w:eastAsia="仿宋_GB2312" w:hint="eastAsia"/>
          <w:sz w:val="32"/>
          <w:szCs w:val="32"/>
        </w:rPr>
        <w:t>一致，其</w:t>
      </w:r>
      <w:r>
        <w:rPr>
          <w:rFonts w:ascii="仿宋_GB2312" w:eastAsia="仿宋_GB2312"/>
          <w:sz w:val="32"/>
          <w:szCs w:val="32"/>
        </w:rPr>
        <w:t>计取</w:t>
      </w:r>
      <w:r>
        <w:rPr>
          <w:rFonts w:ascii="仿宋_GB2312" w:eastAsia="仿宋_GB2312" w:hint="eastAsia"/>
          <w:sz w:val="32"/>
          <w:szCs w:val="32"/>
        </w:rPr>
        <w:t>安全文明施工费的措施项目应当</w:t>
      </w:r>
      <w:r>
        <w:rPr>
          <w:rFonts w:ascii="仿宋_GB2312" w:eastAsia="仿宋_GB2312"/>
          <w:sz w:val="32"/>
          <w:szCs w:val="32"/>
        </w:rPr>
        <w:t>与总承包合同</w:t>
      </w:r>
      <w:r>
        <w:rPr>
          <w:rFonts w:ascii="仿宋_GB2312" w:eastAsia="仿宋_GB2312" w:hint="eastAsia"/>
          <w:sz w:val="32"/>
          <w:szCs w:val="32"/>
        </w:rPr>
        <w:t>相</w:t>
      </w:r>
      <w:r>
        <w:rPr>
          <w:rFonts w:ascii="仿宋_GB2312" w:eastAsia="仿宋_GB2312"/>
          <w:sz w:val="32"/>
          <w:szCs w:val="32"/>
        </w:rPr>
        <w:t>衔接，</w:t>
      </w:r>
      <w:r>
        <w:rPr>
          <w:rFonts w:ascii="仿宋_GB2312" w:eastAsia="仿宋_GB2312" w:hint="eastAsia"/>
          <w:sz w:val="32"/>
          <w:szCs w:val="32"/>
        </w:rPr>
        <w:t>不得</w:t>
      </w:r>
      <w:r>
        <w:rPr>
          <w:rFonts w:ascii="仿宋_GB2312" w:eastAsia="仿宋_GB2312"/>
          <w:sz w:val="32"/>
          <w:szCs w:val="32"/>
        </w:rPr>
        <w:t>重复</w:t>
      </w:r>
      <w:r>
        <w:rPr>
          <w:rFonts w:ascii="仿宋_GB2312" w:eastAsia="仿宋_GB2312" w:hint="eastAsia"/>
          <w:sz w:val="32"/>
          <w:szCs w:val="32"/>
        </w:rPr>
        <w:t>。</w:t>
      </w:r>
      <w:r>
        <w:rPr>
          <w:rFonts w:ascii="仿宋_GB2312" w:eastAsia="仿宋_GB2312"/>
          <w:sz w:val="32"/>
          <w:szCs w:val="32"/>
        </w:rPr>
        <w:t>暂估价</w:t>
      </w:r>
      <w:r>
        <w:rPr>
          <w:rFonts w:ascii="仿宋_GB2312" w:eastAsia="仿宋_GB2312" w:hint="eastAsia"/>
          <w:sz w:val="32"/>
          <w:szCs w:val="32"/>
        </w:rPr>
        <w:t>专业工程</w:t>
      </w:r>
      <w:r>
        <w:rPr>
          <w:rFonts w:ascii="仿宋_GB2312" w:eastAsia="仿宋_GB2312"/>
          <w:sz w:val="32"/>
          <w:szCs w:val="32"/>
        </w:rPr>
        <w:t>可能发生的特殊施工措施在</w:t>
      </w:r>
      <w:r>
        <w:rPr>
          <w:rFonts w:ascii="仿宋_GB2312" w:eastAsia="仿宋_GB2312" w:hint="eastAsia"/>
          <w:sz w:val="32"/>
          <w:szCs w:val="32"/>
        </w:rPr>
        <w:t>专业工程</w:t>
      </w:r>
      <w:r>
        <w:rPr>
          <w:rFonts w:ascii="仿宋_GB2312" w:eastAsia="仿宋_GB2312"/>
          <w:sz w:val="32"/>
          <w:szCs w:val="32"/>
        </w:rPr>
        <w:t>工程量清单中单独列项</w:t>
      </w:r>
      <w:r>
        <w:rPr>
          <w:rFonts w:ascii="仿宋_GB2312" w:eastAsia="仿宋_GB2312" w:hint="eastAsia"/>
          <w:sz w:val="32"/>
          <w:szCs w:val="32"/>
        </w:rPr>
        <w:t>，相应</w:t>
      </w:r>
      <w:r>
        <w:rPr>
          <w:rFonts w:ascii="仿宋_GB2312" w:eastAsia="仿宋_GB2312"/>
          <w:sz w:val="32"/>
          <w:szCs w:val="32"/>
        </w:rPr>
        <w:t>的费用应当根据具体</w:t>
      </w:r>
      <w:r>
        <w:rPr>
          <w:rFonts w:ascii="仿宋_GB2312" w:eastAsia="仿宋_GB2312" w:hint="eastAsia"/>
          <w:sz w:val="32"/>
          <w:szCs w:val="32"/>
        </w:rPr>
        <w:t>施工</w:t>
      </w:r>
      <w:r>
        <w:rPr>
          <w:rFonts w:ascii="仿宋_GB2312" w:eastAsia="仿宋_GB2312"/>
          <w:sz w:val="32"/>
          <w:szCs w:val="32"/>
        </w:rPr>
        <w:t>措施和市场价格测算确定</w:t>
      </w:r>
      <w:r>
        <w:rPr>
          <w:rFonts w:ascii="仿宋_GB2312" w:eastAsia="仿宋_GB2312" w:hint="eastAsia"/>
          <w:sz w:val="32"/>
          <w:szCs w:val="32"/>
        </w:rPr>
        <w:t>。</w:t>
      </w:r>
    </w:p>
    <w:p w:rsidR="00C26F24" w:rsidRDefault="00C26F24" w:rsidP="00212DB3">
      <w:pPr>
        <w:autoSpaceDE w:val="0"/>
        <w:autoSpaceDN w:val="0"/>
        <w:adjustRightInd w:val="0"/>
        <w:spacing w:line="560" w:lineRule="exact"/>
        <w:rPr>
          <w:rFonts w:ascii="黑体" w:eastAsia="黑体"/>
          <w:sz w:val="32"/>
          <w:szCs w:val="32"/>
        </w:rPr>
      </w:pPr>
      <w:r>
        <w:rPr>
          <w:rFonts w:ascii="仿宋_GB2312" w:eastAsia="仿宋_GB2312"/>
          <w:sz w:val="24"/>
        </w:rPr>
        <w:br w:type="page"/>
      </w:r>
      <w:r>
        <w:rPr>
          <w:rFonts w:ascii="黑体" w:eastAsia="黑体" w:hint="eastAsia"/>
          <w:sz w:val="32"/>
          <w:szCs w:val="32"/>
        </w:rPr>
        <w:t>附表</w:t>
      </w:r>
    </w:p>
    <w:p w:rsidR="00C26F24" w:rsidRDefault="00C26F24" w:rsidP="00C26F24">
      <w:pPr>
        <w:autoSpaceDE w:val="0"/>
        <w:autoSpaceDN w:val="0"/>
        <w:adjustRightInd w:val="0"/>
        <w:spacing w:line="520" w:lineRule="exact"/>
        <w:rPr>
          <w:rFonts w:ascii="黑体" w:eastAsia="黑体" w:hint="eastAsia"/>
          <w:sz w:val="32"/>
          <w:szCs w:val="32"/>
        </w:rPr>
      </w:pPr>
    </w:p>
    <w:p w:rsidR="00C26F24" w:rsidRPr="00306CE2" w:rsidRDefault="00C26F24" w:rsidP="00C26F24">
      <w:pPr>
        <w:autoSpaceDE w:val="0"/>
        <w:autoSpaceDN w:val="0"/>
        <w:adjustRightInd w:val="0"/>
        <w:spacing w:line="520" w:lineRule="exact"/>
        <w:jc w:val="center"/>
        <w:rPr>
          <w:rFonts w:ascii="方正小标宋简体" w:eastAsia="方正小标宋简体" w:hint="eastAsia"/>
          <w:sz w:val="32"/>
          <w:szCs w:val="32"/>
        </w:rPr>
      </w:pPr>
      <w:r w:rsidRPr="00306CE2">
        <w:rPr>
          <w:rFonts w:ascii="方正小标宋简体" w:eastAsia="方正小标宋简体" w:hint="eastAsia"/>
          <w:sz w:val="32"/>
          <w:szCs w:val="32"/>
        </w:rPr>
        <w:t>第一部分</w:t>
      </w:r>
      <w:r w:rsidR="00306CE2">
        <w:rPr>
          <w:rFonts w:ascii="方正小标宋简体" w:eastAsia="方正小标宋简体" w:hint="eastAsia"/>
          <w:sz w:val="32"/>
          <w:szCs w:val="32"/>
        </w:rPr>
        <w:t xml:space="preserve"> </w:t>
      </w:r>
      <w:r w:rsidRPr="00306CE2">
        <w:rPr>
          <w:rFonts w:ascii="方正小标宋简体" w:eastAsia="方正小标宋简体" w:hint="eastAsia"/>
          <w:sz w:val="32"/>
          <w:szCs w:val="32"/>
        </w:rPr>
        <w:t>《北京市</w:t>
      </w:r>
      <w:r w:rsidRPr="00306CE2">
        <w:rPr>
          <w:rFonts w:ascii="方正小标宋简体" w:eastAsia="方正小标宋简体"/>
          <w:sz w:val="32"/>
          <w:szCs w:val="32"/>
        </w:rPr>
        <w:t>建设工程</w:t>
      </w:r>
      <w:r w:rsidRPr="00306CE2">
        <w:rPr>
          <w:rFonts w:ascii="方正小标宋简体" w:eastAsia="方正小标宋简体" w:hint="eastAsia"/>
          <w:sz w:val="32"/>
          <w:szCs w:val="32"/>
        </w:rPr>
        <w:t>计价依据</w:t>
      </w:r>
      <w:r w:rsidRPr="00306CE2">
        <w:rPr>
          <w:rFonts w:ascii="方正小标宋简体" w:eastAsia="方正小标宋简体"/>
          <w:sz w:val="32"/>
          <w:szCs w:val="32"/>
        </w:rPr>
        <w:t>——</w:t>
      </w:r>
      <w:r w:rsidRPr="00306CE2">
        <w:rPr>
          <w:rFonts w:ascii="方正小标宋简体" w:eastAsia="方正小标宋简体" w:hint="eastAsia"/>
          <w:sz w:val="32"/>
          <w:szCs w:val="32"/>
        </w:rPr>
        <w:t>预算定额》</w:t>
      </w:r>
    </w:p>
    <w:p w:rsidR="00C26F24" w:rsidRPr="00306CE2" w:rsidRDefault="00C26F24" w:rsidP="00C26F24">
      <w:pPr>
        <w:autoSpaceDE w:val="0"/>
        <w:autoSpaceDN w:val="0"/>
        <w:adjustRightInd w:val="0"/>
        <w:spacing w:line="520" w:lineRule="exact"/>
        <w:jc w:val="center"/>
        <w:rPr>
          <w:rFonts w:ascii="方正小标宋简体" w:eastAsia="方正小标宋简体"/>
          <w:sz w:val="32"/>
          <w:szCs w:val="32"/>
        </w:rPr>
      </w:pPr>
      <w:r w:rsidRPr="00306CE2">
        <w:rPr>
          <w:rFonts w:ascii="方正小标宋简体" w:eastAsia="方正小标宋简体" w:hint="eastAsia"/>
          <w:sz w:val="32"/>
          <w:szCs w:val="32"/>
        </w:rPr>
        <w:t>及预算消耗量定额的</w:t>
      </w:r>
      <w:r w:rsidRPr="00306CE2">
        <w:rPr>
          <w:rFonts w:ascii="方正小标宋简体" w:eastAsia="方正小标宋简体"/>
          <w:sz w:val="32"/>
          <w:szCs w:val="32"/>
        </w:rPr>
        <w:t>安全文明施工费</w:t>
      </w:r>
      <w:r w:rsidRPr="00306CE2">
        <w:rPr>
          <w:rFonts w:ascii="方正小标宋简体" w:eastAsia="方正小标宋简体" w:hint="eastAsia"/>
          <w:sz w:val="32"/>
          <w:szCs w:val="32"/>
        </w:rPr>
        <w:t>费用</w:t>
      </w:r>
      <w:r w:rsidRPr="00306CE2">
        <w:rPr>
          <w:rFonts w:ascii="方正小标宋简体" w:eastAsia="方正小标宋简体"/>
          <w:sz w:val="32"/>
          <w:szCs w:val="32"/>
        </w:rPr>
        <w:t>标准</w:t>
      </w:r>
    </w:p>
    <w:p w:rsidR="00C26F24" w:rsidRPr="00750E9C" w:rsidRDefault="00C26F24" w:rsidP="00C26F24">
      <w:pPr>
        <w:autoSpaceDE w:val="0"/>
        <w:autoSpaceDN w:val="0"/>
        <w:adjustRightInd w:val="0"/>
        <w:spacing w:line="520" w:lineRule="exact"/>
        <w:jc w:val="center"/>
        <w:rPr>
          <w:rFonts w:ascii="方正小标宋简体" w:eastAsia="方正小标宋简体" w:hint="eastAsia"/>
          <w:sz w:val="32"/>
          <w:szCs w:val="32"/>
        </w:rPr>
      </w:pPr>
    </w:p>
    <w:p w:rsidR="00C26F24" w:rsidRDefault="00C26F24" w:rsidP="00C26F24">
      <w:pPr>
        <w:widowControl/>
        <w:ind w:firstLineChars="200" w:firstLine="480"/>
        <w:jc w:val="left"/>
        <w:rPr>
          <w:rFonts w:ascii="ˎ̥" w:hAnsi="ˎ̥" w:cs="宋体" w:hint="eastAsia"/>
          <w:strike/>
          <w:kern w:val="0"/>
          <w:sz w:val="24"/>
        </w:rPr>
      </w:pPr>
    </w:p>
    <w:p w:rsidR="00C26F24" w:rsidRPr="00750E9C" w:rsidRDefault="00C26F24" w:rsidP="00C26F24">
      <w:pPr>
        <w:spacing w:line="360" w:lineRule="exact"/>
        <w:jc w:val="center"/>
        <w:rPr>
          <w:rFonts w:ascii="方正小标宋简体" w:eastAsia="方正小标宋简体"/>
          <w:sz w:val="30"/>
          <w:szCs w:val="30"/>
        </w:rPr>
      </w:pPr>
      <w:r w:rsidRPr="00750E9C">
        <w:rPr>
          <w:rFonts w:ascii="方正小标宋简体" w:eastAsia="方正小标宋简体" w:hint="eastAsia"/>
          <w:sz w:val="30"/>
          <w:szCs w:val="30"/>
        </w:rPr>
        <w:t>01</w:t>
      </w:r>
      <w:r w:rsidRPr="00750E9C">
        <w:rPr>
          <w:rFonts w:ascii="方正小标宋简体" w:eastAsia="方正小标宋简体"/>
          <w:sz w:val="30"/>
          <w:szCs w:val="30"/>
        </w:rPr>
        <w:t xml:space="preserve"> </w:t>
      </w:r>
      <w:r w:rsidRPr="00750E9C">
        <w:rPr>
          <w:rFonts w:ascii="方正小标宋简体" w:eastAsia="方正小标宋简体" w:hint="eastAsia"/>
          <w:sz w:val="30"/>
          <w:szCs w:val="30"/>
        </w:rPr>
        <w:t>房屋建筑与装饰工程</w:t>
      </w:r>
    </w:p>
    <w:p w:rsidR="00C26F24" w:rsidRPr="00750E9C" w:rsidRDefault="00C26F24" w:rsidP="00C26F24">
      <w:pPr>
        <w:spacing w:line="360" w:lineRule="exact"/>
        <w:jc w:val="center"/>
        <w:rPr>
          <w:rFonts w:ascii="方正小标宋简体" w:eastAsia="方正小标宋简体" w:hint="eastAsia"/>
          <w:sz w:val="30"/>
          <w:szCs w:val="30"/>
        </w:rPr>
      </w:pPr>
    </w:p>
    <w:tbl>
      <w:tblPr>
        <w:tblW w:w="8963" w:type="dxa"/>
        <w:tblLayout w:type="fixed"/>
        <w:tblCellMar>
          <w:top w:w="15" w:type="dxa"/>
          <w:left w:w="15" w:type="dxa"/>
          <w:bottom w:w="15" w:type="dxa"/>
          <w:right w:w="15" w:type="dxa"/>
        </w:tblCellMar>
        <w:tblLook w:val="04A0"/>
      </w:tblPr>
      <w:tblGrid>
        <w:gridCol w:w="995"/>
        <w:gridCol w:w="990"/>
        <w:gridCol w:w="1162"/>
        <w:gridCol w:w="1162"/>
        <w:gridCol w:w="1164"/>
        <w:gridCol w:w="1162"/>
        <w:gridCol w:w="1162"/>
        <w:gridCol w:w="1166"/>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房屋建筑与装饰工程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9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34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4"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以人工费与机械费之和为基数计算</w:t>
            </w:r>
          </w:p>
        </w:tc>
      </w:tr>
      <w:tr w:rsidR="00C26F24" w:rsidTr="00290506">
        <w:trPr>
          <w:trHeight w:val="9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20.07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21.75</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24.39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20.87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22.64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25.41</w:t>
            </w:r>
          </w:p>
        </w:tc>
      </w:tr>
      <w:tr w:rsidR="00C26F24" w:rsidTr="00290506">
        <w:trPr>
          <w:trHeight w:val="286"/>
        </w:trPr>
        <w:tc>
          <w:tcPr>
            <w:tcW w:w="995"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4.72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5.20</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5.82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4.89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5.40</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6.05</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4.34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4.87</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5.71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4.50</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5.07</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5.95</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4.23</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4.57</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4.88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4.41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4.74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5.08</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6.78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7.11</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7.98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7.07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7.43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8.33</w:t>
            </w:r>
          </w:p>
        </w:tc>
      </w:tr>
    </w:tbl>
    <w:p w:rsidR="00C26F24" w:rsidRDefault="00C26F24" w:rsidP="00C26F24">
      <w:pPr>
        <w:spacing w:line="360" w:lineRule="exact"/>
        <w:rPr>
          <w:rFonts w:ascii="宋体" w:hAnsi="宋体" w:cs="宋体"/>
          <w:color w:val="000000"/>
          <w:kern w:val="0"/>
          <w:sz w:val="24"/>
          <w:lang/>
        </w:rPr>
      </w:pPr>
      <w:r w:rsidRPr="00B14CB4">
        <w:rPr>
          <w:rFonts w:ascii="宋体" w:hAnsi="宋体" w:cs="宋体" w:hint="eastAsia"/>
          <w:color w:val="000000"/>
          <w:kern w:val="0"/>
          <w:sz w:val="24"/>
          <w:lang/>
        </w:rPr>
        <w:t>注</w:t>
      </w:r>
      <w:r w:rsidRPr="00750E9C">
        <w:rPr>
          <w:rFonts w:ascii="宋体" w:hAnsi="宋体" w:cs="宋体" w:hint="eastAsia"/>
          <w:color w:val="000000"/>
          <w:kern w:val="0"/>
          <w:sz w:val="24"/>
          <w:lang/>
        </w:rPr>
        <w:t>：除装配式钢结构工程外，其他钢结构工程按建筑装饰工程执行。</w:t>
      </w:r>
    </w:p>
    <w:p w:rsidR="00C26F24" w:rsidRPr="00750E9C" w:rsidRDefault="00C26F24" w:rsidP="00C26F24">
      <w:pPr>
        <w:spacing w:line="360" w:lineRule="exact"/>
        <w:rPr>
          <w:rFonts w:ascii="宋体" w:hAnsi="宋体" w:cs="宋体" w:hint="eastAsia"/>
          <w:color w:val="000000"/>
          <w:kern w:val="0"/>
          <w:sz w:val="24"/>
          <w:lang/>
        </w:rPr>
      </w:pPr>
    </w:p>
    <w:p w:rsidR="00C26F24" w:rsidRDefault="00C26F24" w:rsidP="00C26F24">
      <w:pPr>
        <w:spacing w:line="360" w:lineRule="exact"/>
        <w:rPr>
          <w:rFonts w:ascii="宋体" w:hAnsi="宋体" w:cs="宋体"/>
          <w:color w:val="000000"/>
          <w:kern w:val="0"/>
          <w:sz w:val="24"/>
          <w:lang/>
        </w:rPr>
      </w:pPr>
    </w:p>
    <w:tbl>
      <w:tblPr>
        <w:tblW w:w="8978" w:type="dxa"/>
        <w:tblLayout w:type="fixed"/>
        <w:tblCellMar>
          <w:top w:w="15" w:type="dxa"/>
          <w:left w:w="15" w:type="dxa"/>
          <w:bottom w:w="15" w:type="dxa"/>
          <w:right w:w="15" w:type="dxa"/>
        </w:tblCellMar>
        <w:tblLook w:val="04A0"/>
      </w:tblPr>
      <w:tblGrid>
        <w:gridCol w:w="996"/>
        <w:gridCol w:w="991"/>
        <w:gridCol w:w="1165"/>
        <w:gridCol w:w="1165"/>
        <w:gridCol w:w="1165"/>
        <w:gridCol w:w="1165"/>
        <w:gridCol w:w="1165"/>
        <w:gridCol w:w="1166"/>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9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土</w:t>
            </w:r>
            <w:r w:rsidRPr="00750E9C">
              <w:rPr>
                <w:rFonts w:ascii="宋体" w:hAnsi="宋体" w:cs="宋体" w:hint="eastAsia"/>
                <w:color w:val="000000"/>
                <w:kern w:val="0"/>
                <w:sz w:val="24"/>
                <w:lang/>
              </w:rPr>
              <w:t>石</w:t>
            </w:r>
            <w:r>
              <w:rPr>
                <w:rFonts w:ascii="宋体" w:hAnsi="宋体" w:cs="宋体" w:hint="eastAsia"/>
                <w:color w:val="000000"/>
                <w:kern w:val="0"/>
                <w:sz w:val="22"/>
                <w:lang/>
              </w:rPr>
              <w:t>方，地基处理与边坡支护，</w:t>
            </w:r>
            <w:r w:rsidRPr="00750E9C">
              <w:rPr>
                <w:rFonts w:ascii="宋体" w:hAnsi="宋体" w:cs="宋体" w:hint="eastAsia"/>
                <w:color w:val="000000"/>
                <w:kern w:val="0"/>
                <w:sz w:val="24"/>
                <w:lang/>
              </w:rPr>
              <w:t>施工</w:t>
            </w:r>
            <w:r>
              <w:rPr>
                <w:rFonts w:ascii="宋体" w:hAnsi="宋体" w:cs="宋体" w:hint="eastAsia"/>
                <w:color w:val="000000"/>
                <w:kern w:val="0"/>
                <w:sz w:val="22"/>
                <w:lang/>
              </w:rPr>
              <w:t>排水、降水工程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9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96"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5"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9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22.11</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23.96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26.87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22.99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24.94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28.00</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5.20</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5.73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6.41</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5.38</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5.95</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6.67</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4.78</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5.37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6.29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4.96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5.59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6.55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4.67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5.03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5.37</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4.86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5.23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5.60</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7.46</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7.83</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8.80</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7.79</w:t>
            </w:r>
          </w:p>
        </w:tc>
        <w:tc>
          <w:tcPr>
            <w:tcW w:w="1165"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8.17</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9.18</w:t>
            </w:r>
          </w:p>
        </w:tc>
      </w:tr>
    </w:tbl>
    <w:p w:rsidR="00C26F24" w:rsidRDefault="00C26F24" w:rsidP="00C26F24">
      <w:pPr>
        <w:spacing w:line="360" w:lineRule="exact"/>
        <w:rPr>
          <w:rFonts w:ascii="宋体" w:hAnsi="宋体" w:cs="宋体"/>
          <w:color w:val="000000"/>
          <w:kern w:val="0"/>
          <w:sz w:val="24"/>
          <w:lang/>
        </w:rPr>
      </w:pPr>
      <w:r w:rsidRPr="00B14CB4">
        <w:rPr>
          <w:rFonts w:ascii="宋体" w:hAnsi="宋体" w:cs="宋体" w:hint="eastAsia"/>
          <w:color w:val="000000"/>
          <w:kern w:val="0"/>
          <w:sz w:val="24"/>
          <w:lang/>
        </w:rPr>
        <w:t>注</w:t>
      </w:r>
      <w:r w:rsidRPr="00750E9C">
        <w:rPr>
          <w:rFonts w:ascii="宋体" w:hAnsi="宋体" w:cs="宋体" w:hint="eastAsia"/>
          <w:color w:val="000000"/>
          <w:kern w:val="0"/>
          <w:sz w:val="24"/>
          <w:lang/>
        </w:rPr>
        <w:t>：土石方，地基处理与边坡支护，施工排水、降水工程</w:t>
      </w:r>
      <w:r>
        <w:rPr>
          <w:rFonts w:ascii="宋体" w:hAnsi="宋体" w:cs="宋体" w:hint="eastAsia"/>
          <w:color w:val="000000"/>
          <w:kern w:val="0"/>
          <w:sz w:val="24"/>
          <w:lang/>
        </w:rPr>
        <w:t>的</w:t>
      </w:r>
      <w:r w:rsidRPr="00750E9C">
        <w:rPr>
          <w:rFonts w:ascii="宋体" w:hAnsi="宋体" w:cs="宋体" w:hint="eastAsia"/>
          <w:color w:val="000000"/>
          <w:kern w:val="0"/>
          <w:sz w:val="24"/>
          <w:lang/>
        </w:rPr>
        <w:t>费用标准适用于独立发包</w:t>
      </w:r>
      <w:r>
        <w:rPr>
          <w:rFonts w:ascii="宋体" w:hAnsi="宋体" w:cs="宋体" w:hint="eastAsia"/>
          <w:color w:val="000000"/>
          <w:kern w:val="0"/>
          <w:sz w:val="24"/>
          <w:lang/>
        </w:rPr>
        <w:t>的</w:t>
      </w:r>
      <w:r w:rsidRPr="00750E9C">
        <w:rPr>
          <w:rFonts w:ascii="宋体" w:hAnsi="宋体" w:cs="宋体" w:hint="eastAsia"/>
          <w:color w:val="000000"/>
          <w:kern w:val="0"/>
          <w:sz w:val="24"/>
          <w:lang/>
        </w:rPr>
        <w:t>工程。</w:t>
      </w: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Pr="00750E9C" w:rsidRDefault="00C26F24" w:rsidP="00C26F24">
      <w:pPr>
        <w:spacing w:line="360" w:lineRule="exact"/>
        <w:rPr>
          <w:rFonts w:ascii="宋体" w:hAnsi="宋体" w:cs="宋体" w:hint="eastAsia"/>
          <w:color w:val="000000"/>
          <w:kern w:val="0"/>
          <w:sz w:val="24"/>
          <w:lang/>
        </w:rPr>
      </w:pPr>
    </w:p>
    <w:p w:rsidR="00C26F24" w:rsidRPr="00750E9C" w:rsidRDefault="00C26F24" w:rsidP="00C26F24">
      <w:pPr>
        <w:spacing w:line="360" w:lineRule="exact"/>
        <w:rPr>
          <w:rFonts w:ascii="宋体" w:hAnsi="宋体" w:cs="宋体" w:hint="eastAsia"/>
          <w:color w:val="000000"/>
          <w:kern w:val="0"/>
          <w:sz w:val="24"/>
          <w:lang/>
        </w:rPr>
      </w:pPr>
    </w:p>
    <w:tbl>
      <w:tblPr>
        <w:tblW w:w="8963" w:type="dxa"/>
        <w:tblLayout w:type="fixed"/>
        <w:tblCellMar>
          <w:top w:w="15" w:type="dxa"/>
          <w:left w:w="15" w:type="dxa"/>
          <w:bottom w:w="15" w:type="dxa"/>
          <w:right w:w="15" w:type="dxa"/>
        </w:tblCellMar>
        <w:tblLook w:val="04A0"/>
      </w:tblPr>
      <w:tblGrid>
        <w:gridCol w:w="995"/>
        <w:gridCol w:w="990"/>
        <w:gridCol w:w="1162"/>
        <w:gridCol w:w="1162"/>
        <w:gridCol w:w="1164"/>
        <w:gridCol w:w="1162"/>
        <w:gridCol w:w="1162"/>
        <w:gridCol w:w="1166"/>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sidRPr="00042A93">
              <w:rPr>
                <w:rFonts w:ascii="宋体" w:hAnsi="宋体" w:cs="宋体" w:hint="eastAsia"/>
                <w:color w:val="000000"/>
                <w:kern w:val="0"/>
                <w:sz w:val="22"/>
                <w:lang/>
              </w:rPr>
              <w:t>装饰装修工程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9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4"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7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15.38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16.66</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18.69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15.99</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17.35</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19.47</w:t>
            </w:r>
          </w:p>
        </w:tc>
      </w:tr>
      <w:tr w:rsidR="00C26F24" w:rsidTr="00290506">
        <w:trPr>
          <w:trHeight w:val="286"/>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3.61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3.98</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4.46</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4.14</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4.64</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3.32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3.73</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4.37</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3.45</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3.89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4.55</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3.24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3.50</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3.74</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3.38</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3.63</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3.90</w:t>
            </w:r>
          </w:p>
        </w:tc>
      </w:tr>
      <w:tr w:rsidR="00C26F24" w:rsidTr="00290506">
        <w:trPr>
          <w:trHeight w:val="286"/>
        </w:trPr>
        <w:tc>
          <w:tcPr>
            <w:tcW w:w="995"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5.21</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5.45</w:t>
            </w:r>
          </w:p>
        </w:tc>
        <w:tc>
          <w:tcPr>
            <w:tcW w:w="1164"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6.12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5.42</w:t>
            </w:r>
          </w:p>
        </w:tc>
        <w:tc>
          <w:tcPr>
            <w:tcW w:w="1162"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5.69</w:t>
            </w:r>
          </w:p>
        </w:tc>
        <w:tc>
          <w:tcPr>
            <w:tcW w:w="1166"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6.38</w:t>
            </w:r>
          </w:p>
        </w:tc>
      </w:tr>
    </w:tbl>
    <w:p w:rsidR="00C26F24" w:rsidRDefault="00C26F24" w:rsidP="00C26F24">
      <w:pPr>
        <w:spacing w:line="360" w:lineRule="exact"/>
        <w:rPr>
          <w:rFonts w:ascii="宋体" w:hAnsi="宋体" w:cs="宋体"/>
          <w:color w:val="000000"/>
          <w:kern w:val="0"/>
          <w:sz w:val="24"/>
          <w:lang/>
        </w:rPr>
      </w:pPr>
      <w:r w:rsidRPr="00B14CB4">
        <w:rPr>
          <w:rFonts w:ascii="宋体" w:hAnsi="宋体" w:cs="宋体" w:hint="eastAsia"/>
          <w:color w:val="000000"/>
          <w:kern w:val="0"/>
          <w:sz w:val="24"/>
          <w:lang/>
        </w:rPr>
        <w:t>注</w:t>
      </w:r>
      <w:r w:rsidRPr="00750E9C">
        <w:rPr>
          <w:rFonts w:ascii="宋体" w:hAnsi="宋体" w:cs="宋体" w:hint="eastAsia"/>
          <w:color w:val="000000"/>
          <w:kern w:val="0"/>
          <w:sz w:val="24"/>
          <w:lang/>
        </w:rPr>
        <w:t>：</w:t>
      </w:r>
      <w:r w:rsidRPr="00B14CB4">
        <w:rPr>
          <w:rFonts w:ascii="宋体" w:hAnsi="宋体" w:cs="宋体" w:hint="eastAsia"/>
          <w:color w:val="000000"/>
          <w:kern w:val="0"/>
          <w:sz w:val="24"/>
          <w:lang/>
        </w:rPr>
        <w:t>装饰装修工程</w:t>
      </w:r>
      <w:r w:rsidRPr="00750E9C">
        <w:rPr>
          <w:rFonts w:ascii="宋体" w:hAnsi="宋体" w:cs="宋体" w:hint="eastAsia"/>
          <w:color w:val="000000"/>
          <w:kern w:val="0"/>
          <w:sz w:val="24"/>
          <w:lang/>
        </w:rPr>
        <w:t>费用标准适用于独立发包</w:t>
      </w:r>
      <w:r>
        <w:rPr>
          <w:rFonts w:ascii="宋体" w:hAnsi="宋体" w:cs="宋体" w:hint="eastAsia"/>
          <w:color w:val="000000"/>
          <w:kern w:val="0"/>
          <w:sz w:val="24"/>
          <w:lang/>
        </w:rPr>
        <w:t>的</w:t>
      </w:r>
      <w:r w:rsidRPr="00750E9C">
        <w:rPr>
          <w:rFonts w:ascii="宋体" w:hAnsi="宋体" w:cs="宋体" w:hint="eastAsia"/>
          <w:color w:val="000000"/>
          <w:kern w:val="0"/>
          <w:sz w:val="24"/>
          <w:lang/>
        </w:rPr>
        <w:t>工程。</w:t>
      </w:r>
    </w:p>
    <w:p w:rsidR="00C26F24" w:rsidRDefault="00C26F24" w:rsidP="00C26F24">
      <w:pPr>
        <w:spacing w:line="360" w:lineRule="exact"/>
        <w:rPr>
          <w:rFonts w:ascii="方正小标宋简体" w:eastAsia="方正小标宋简体"/>
          <w:sz w:val="28"/>
          <w:szCs w:val="28"/>
        </w:rPr>
      </w:pPr>
    </w:p>
    <w:tbl>
      <w:tblPr>
        <w:tblW w:w="8948" w:type="dxa"/>
        <w:tblLayout w:type="fixed"/>
        <w:tblCellMar>
          <w:top w:w="15" w:type="dxa"/>
          <w:left w:w="15" w:type="dxa"/>
          <w:bottom w:w="15" w:type="dxa"/>
          <w:right w:w="15" w:type="dxa"/>
        </w:tblCellMar>
        <w:tblLook w:val="04A0"/>
      </w:tblPr>
      <w:tblGrid>
        <w:gridCol w:w="996"/>
        <w:gridCol w:w="991"/>
        <w:gridCol w:w="1160"/>
        <w:gridCol w:w="1160"/>
        <w:gridCol w:w="1160"/>
        <w:gridCol w:w="1160"/>
        <w:gridCol w:w="1160"/>
        <w:gridCol w:w="116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装配式房屋建筑工程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装配式混凝土住宅建筑</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8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23.32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25.27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28.42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24.26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26.31</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29.61</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6.04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6.78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6.28</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7.05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5.04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6.65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5.23</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5.89</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6.93</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4.92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5.13</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5.51</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5.93</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7.88</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8.26</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8.22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8.63</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9.70</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hint="eastAsia"/>
          <w:sz w:val="28"/>
          <w:szCs w:val="28"/>
        </w:rPr>
      </w:pPr>
    </w:p>
    <w:tbl>
      <w:tblPr>
        <w:tblW w:w="8948" w:type="dxa"/>
        <w:tblLayout w:type="fixed"/>
        <w:tblCellMar>
          <w:top w:w="15" w:type="dxa"/>
          <w:left w:w="15" w:type="dxa"/>
          <w:bottom w:w="15" w:type="dxa"/>
          <w:right w:w="15" w:type="dxa"/>
        </w:tblCellMar>
        <w:tblLook w:val="04A0"/>
      </w:tblPr>
      <w:tblGrid>
        <w:gridCol w:w="996"/>
        <w:gridCol w:w="991"/>
        <w:gridCol w:w="1160"/>
        <w:gridCol w:w="1160"/>
        <w:gridCol w:w="1160"/>
        <w:gridCol w:w="1160"/>
        <w:gridCol w:w="1160"/>
        <w:gridCol w:w="116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装配式房屋建筑工程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装配式钢结构</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8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6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25.91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28.42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32.22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26.94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29.58</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33.57</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6.09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6.79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7.69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6.31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7.06</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7.99</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5.60</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6.37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7.54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5.81</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6.62</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7.86</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5.97</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6.44</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5.70</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6.20</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6.72</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8.75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9.29</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10.55</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9.12</w:t>
            </w:r>
          </w:p>
        </w:tc>
        <w:tc>
          <w:tcPr>
            <w:tcW w:w="1160"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9.70</w:t>
            </w:r>
          </w:p>
        </w:tc>
        <w:tc>
          <w:tcPr>
            <w:tcW w:w="116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11.00</w:t>
            </w:r>
          </w:p>
        </w:tc>
      </w:tr>
    </w:tbl>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sz w:val="28"/>
          <w:szCs w:val="28"/>
        </w:rPr>
        <w:br w:type="page"/>
      </w:r>
      <w:r>
        <w:rPr>
          <w:rFonts w:ascii="方正小标宋简体" w:eastAsia="方正小标宋简体" w:hint="eastAsia"/>
          <w:sz w:val="28"/>
          <w:szCs w:val="28"/>
        </w:rPr>
        <w:t>02</w:t>
      </w:r>
      <w:r>
        <w:rPr>
          <w:rFonts w:ascii="方正小标宋简体" w:eastAsia="方正小标宋简体"/>
          <w:sz w:val="28"/>
          <w:szCs w:val="28"/>
        </w:rPr>
        <w:t xml:space="preserve"> </w:t>
      </w:r>
      <w:r>
        <w:rPr>
          <w:rFonts w:ascii="方正小标宋简体" w:eastAsia="方正小标宋简体" w:hint="eastAsia"/>
          <w:sz w:val="28"/>
          <w:szCs w:val="28"/>
        </w:rPr>
        <w:t>仿古建筑工程</w:t>
      </w:r>
    </w:p>
    <w:p w:rsidR="00C26F24" w:rsidRDefault="00C26F24" w:rsidP="00C26F24">
      <w:pPr>
        <w:spacing w:line="360" w:lineRule="exact"/>
        <w:rPr>
          <w:rFonts w:ascii="方正小标宋简体" w:eastAsia="方正小标宋简体"/>
          <w:sz w:val="28"/>
          <w:szCs w:val="28"/>
        </w:rPr>
      </w:pPr>
    </w:p>
    <w:tbl>
      <w:tblPr>
        <w:tblW w:w="8963" w:type="dxa"/>
        <w:tblLayout w:type="fixed"/>
        <w:tblCellMar>
          <w:top w:w="15" w:type="dxa"/>
          <w:left w:w="15" w:type="dxa"/>
          <w:bottom w:w="15" w:type="dxa"/>
          <w:right w:w="15" w:type="dxa"/>
        </w:tblCellMar>
        <w:tblLook w:val="04A0"/>
      </w:tblPr>
      <w:tblGrid>
        <w:gridCol w:w="995"/>
        <w:gridCol w:w="990"/>
        <w:gridCol w:w="1162"/>
        <w:gridCol w:w="1162"/>
        <w:gridCol w:w="1164"/>
        <w:gridCol w:w="1162"/>
        <w:gridCol w:w="1162"/>
        <w:gridCol w:w="1166"/>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697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仿古建筑工程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488"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420"/>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697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15.27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16.55</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18.55</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15.88</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17.23</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19.33</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3.59</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3.96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4.43</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3.72</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4.11</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4.60</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3.30</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3.71</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4.34</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3.43</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3.86</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4.52</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3.22</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3.48</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3.71</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3.36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3.61</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3.87</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5.16</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5.40</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6.07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5.37</w:t>
            </w:r>
          </w:p>
        </w:tc>
        <w:tc>
          <w:tcPr>
            <w:tcW w:w="1162"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5.65</w:t>
            </w:r>
          </w:p>
        </w:tc>
        <w:tc>
          <w:tcPr>
            <w:tcW w:w="1166"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6.34</w:t>
            </w:r>
          </w:p>
        </w:tc>
      </w:tr>
    </w:tbl>
    <w:p w:rsidR="00C26F24" w:rsidRDefault="00C26F24" w:rsidP="00C26F24">
      <w:pPr>
        <w:spacing w:line="360" w:lineRule="exact"/>
        <w:rPr>
          <w:rFonts w:ascii="方正小标宋简体" w:eastAsia="方正小标宋简体" w:hint="eastAsia"/>
          <w:sz w:val="28"/>
          <w:szCs w:val="28"/>
        </w:rPr>
      </w:pPr>
    </w:p>
    <w:p w:rsidR="00C26F24" w:rsidRDefault="00C26F24" w:rsidP="00C26F24">
      <w:pPr>
        <w:spacing w:line="360" w:lineRule="exact"/>
        <w:jc w:val="center"/>
        <w:rPr>
          <w:rFonts w:ascii="方正小标宋简体" w:eastAsia="方正小标宋简体" w:hint="eastAsia"/>
          <w:sz w:val="28"/>
          <w:szCs w:val="28"/>
        </w:rPr>
      </w:pPr>
      <w:r>
        <w:rPr>
          <w:rFonts w:ascii="方正小标宋简体" w:eastAsia="方正小标宋简体" w:hint="eastAsia"/>
          <w:sz w:val="28"/>
          <w:szCs w:val="28"/>
        </w:rPr>
        <w:t>03 通用安装工程</w:t>
      </w:r>
    </w:p>
    <w:p w:rsidR="00C26F24" w:rsidRDefault="00C26F24" w:rsidP="00C26F24">
      <w:pPr>
        <w:spacing w:line="360" w:lineRule="exact"/>
        <w:rPr>
          <w:rFonts w:ascii="方正小标宋简体" w:eastAsia="方正小标宋简体"/>
          <w:sz w:val="28"/>
          <w:szCs w:val="28"/>
        </w:rPr>
      </w:pPr>
    </w:p>
    <w:tbl>
      <w:tblPr>
        <w:tblW w:w="8995" w:type="dxa"/>
        <w:tblLayout w:type="fixed"/>
        <w:tblCellMar>
          <w:top w:w="15" w:type="dxa"/>
          <w:left w:w="15" w:type="dxa"/>
          <w:bottom w:w="15" w:type="dxa"/>
          <w:right w:w="15" w:type="dxa"/>
        </w:tblCellMar>
        <w:tblLook w:val="04A0"/>
      </w:tblPr>
      <w:tblGrid>
        <w:gridCol w:w="996"/>
        <w:gridCol w:w="991"/>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r>
              <w:rPr>
                <w:rFonts w:ascii="宋体" w:hAnsi="宋体" w:cs="宋体" w:hint="eastAsia"/>
                <w:color w:val="000000"/>
                <w:sz w:val="22"/>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通用</w:t>
            </w:r>
            <w:r>
              <w:rPr>
                <w:rFonts w:ascii="宋体" w:hAnsi="宋体" w:cs="宋体"/>
                <w:color w:val="000000"/>
                <w:kern w:val="0"/>
                <w:sz w:val="22"/>
                <w:lang/>
              </w:rPr>
              <w:t>安装工程</w:t>
            </w:r>
          </w:p>
        </w:tc>
      </w:tr>
      <w:tr w:rsidR="00C26F24" w:rsidTr="00290506">
        <w:trPr>
          <w:trHeight w:val="286"/>
        </w:trPr>
        <w:tc>
          <w:tcPr>
            <w:tcW w:w="1987" w:type="dxa"/>
            <w:gridSpan w:val="2"/>
            <w:vMerge/>
            <w:tcBorders>
              <w:left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21.50</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23.30</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26.13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22.36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24.26</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27.23</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5.05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5.57</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5.80</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6.48</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4.64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5.22</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6.11</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4.83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5.43</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6.37</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4.54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4.89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5.23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4.73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5.08</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5.45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ind w:right="220"/>
              <w:jc w:val="center"/>
              <w:rPr>
                <w:rFonts w:ascii="宋体" w:hAnsi="宋体" w:cs="宋体"/>
                <w:color w:val="000000"/>
                <w:kern w:val="0"/>
                <w:sz w:val="22"/>
              </w:rPr>
            </w:pPr>
            <w:r>
              <w:rPr>
                <w:rFonts w:ascii="宋体" w:hAnsi="宋体" w:cs="宋体" w:hint="eastAsia"/>
                <w:color w:val="000000"/>
                <w:kern w:val="0"/>
                <w:sz w:val="22"/>
              </w:rPr>
              <w:t>7.27</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7.62</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8.56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7.57</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7.95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rPr>
                <w:rFonts w:ascii="宋体" w:hAnsi="宋体" w:cs="宋体"/>
                <w:color w:val="000000"/>
                <w:kern w:val="0"/>
                <w:sz w:val="22"/>
              </w:rPr>
            </w:pPr>
            <w:r>
              <w:rPr>
                <w:rFonts w:ascii="宋体" w:hAnsi="宋体" w:cs="宋体" w:hint="eastAsia"/>
                <w:color w:val="000000"/>
                <w:kern w:val="0"/>
                <w:sz w:val="22"/>
              </w:rPr>
              <w:t>8.93</w:t>
            </w:r>
          </w:p>
        </w:tc>
      </w:tr>
    </w:tbl>
    <w:p w:rsidR="00C26F24" w:rsidRDefault="00C26F24" w:rsidP="00C26F24">
      <w:pPr>
        <w:spacing w:line="360" w:lineRule="exact"/>
        <w:rPr>
          <w:rFonts w:ascii="宋体" w:hAnsi="宋体" w:cs="宋体" w:hint="eastAsia"/>
          <w:color w:val="000000"/>
          <w:kern w:val="0"/>
          <w:sz w:val="24"/>
          <w:lang/>
        </w:rPr>
      </w:pPr>
    </w:p>
    <w:tbl>
      <w:tblPr>
        <w:tblW w:w="8995" w:type="dxa"/>
        <w:tblLayout w:type="fixed"/>
        <w:tblCellMar>
          <w:top w:w="15" w:type="dxa"/>
          <w:left w:w="15" w:type="dxa"/>
          <w:bottom w:w="15" w:type="dxa"/>
          <w:right w:w="15" w:type="dxa"/>
        </w:tblCellMar>
        <w:tblLook w:val="0000"/>
      </w:tblPr>
      <w:tblGrid>
        <w:gridCol w:w="996"/>
        <w:gridCol w:w="991"/>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r>
              <w:rPr>
                <w:rFonts w:ascii="宋体" w:hAnsi="宋体" w:cs="宋体" w:hint="eastAsia"/>
                <w:color w:val="000000"/>
                <w:sz w:val="22"/>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地源热泵系统</w:t>
            </w:r>
          </w:p>
        </w:tc>
      </w:tr>
      <w:tr w:rsidR="00C26F24" w:rsidTr="00290506">
        <w:trPr>
          <w:trHeight w:val="286"/>
        </w:trPr>
        <w:tc>
          <w:tcPr>
            <w:tcW w:w="1987" w:type="dxa"/>
            <w:gridSpan w:val="2"/>
            <w:vMerge/>
            <w:tcBorders>
              <w:left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费率（%）</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6.13</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6.66</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7.46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6.39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6.92</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7.75</w:t>
            </w:r>
          </w:p>
        </w:tc>
      </w:tr>
      <w:tr w:rsidR="00C26F24" w:rsidTr="00290506">
        <w:trPr>
          <w:trHeight w:val="286"/>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其中</w:t>
            </w: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安全施工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1.78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1.50</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1.65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1.85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文明施工</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1.32</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1.49</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1.75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1.81</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环境保护</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1.29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1.40</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1.49</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1.35</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1.45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1.55</w:t>
            </w:r>
          </w:p>
        </w:tc>
      </w:tr>
      <w:tr w:rsidR="00C26F24" w:rsidTr="00290506">
        <w:trPr>
          <w:trHeight w:val="286"/>
        </w:trPr>
        <w:tc>
          <w:tcPr>
            <w:tcW w:w="996" w:type="dxa"/>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hint="eastAsia"/>
                <w:color w:val="000000"/>
                <w:sz w:val="22"/>
              </w:rPr>
            </w:pPr>
          </w:p>
        </w:tc>
        <w:tc>
          <w:tcPr>
            <w:tcW w:w="991" w:type="dxa"/>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临时设施</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2.08</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2.18</w:t>
            </w:r>
          </w:p>
        </w:tc>
        <w:tc>
          <w:tcPr>
            <w:tcW w:w="1169"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2.44</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2.16</w:t>
            </w:r>
          </w:p>
        </w:tc>
        <w:tc>
          <w:tcPr>
            <w:tcW w:w="1167"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2.27</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615D03" w:rsidRDefault="00C26F24" w:rsidP="00290506">
            <w:pPr>
              <w:widowControl/>
              <w:ind w:right="220"/>
              <w:jc w:val="right"/>
              <w:rPr>
                <w:rFonts w:ascii="宋体" w:hAnsi="宋体" w:cs="宋体"/>
                <w:color w:val="000000"/>
                <w:kern w:val="0"/>
                <w:sz w:val="22"/>
              </w:rPr>
            </w:pPr>
            <w:r>
              <w:rPr>
                <w:rFonts w:ascii="宋体" w:hAnsi="宋体" w:cs="宋体" w:hint="eastAsia"/>
                <w:color w:val="000000"/>
                <w:kern w:val="0"/>
                <w:sz w:val="22"/>
              </w:rPr>
              <w:t>2.54</w:t>
            </w:r>
          </w:p>
        </w:tc>
      </w:tr>
    </w:tbl>
    <w:p w:rsidR="00C26F24" w:rsidRDefault="00C26F24" w:rsidP="00C26F24">
      <w:pPr>
        <w:spacing w:line="360" w:lineRule="exact"/>
        <w:rPr>
          <w:rFonts w:ascii="宋体" w:hAnsi="宋体" w:cs="宋体"/>
          <w:color w:val="000000"/>
          <w:kern w:val="0"/>
          <w:sz w:val="24"/>
          <w:lang/>
        </w:rPr>
      </w:pPr>
      <w:r w:rsidRPr="00B14CB4">
        <w:rPr>
          <w:rFonts w:ascii="宋体" w:hAnsi="宋体" w:cs="宋体" w:hint="eastAsia"/>
          <w:color w:val="000000"/>
          <w:kern w:val="0"/>
          <w:sz w:val="24"/>
          <w:lang/>
        </w:rPr>
        <w:t>注：</w:t>
      </w:r>
      <w:r w:rsidRPr="00D9186F">
        <w:rPr>
          <w:rFonts w:ascii="宋体" w:hAnsi="宋体" w:cs="宋体" w:hint="eastAsia"/>
          <w:color w:val="000000"/>
          <w:kern w:val="0"/>
          <w:sz w:val="24"/>
          <w:lang/>
        </w:rPr>
        <w:t>1.地源热泵系统适用于《北京市建设工程计价依据——预算消耗量定额》（绿色建筑工程）中的第一部分第四章第九节地源热泵系统相应项目计取安全文明施工费。</w:t>
      </w:r>
    </w:p>
    <w:p w:rsidR="00C26F24" w:rsidRDefault="00C26F24" w:rsidP="00C26F24">
      <w:pPr>
        <w:spacing w:line="360" w:lineRule="exact"/>
        <w:ind w:firstLineChars="200" w:firstLine="480"/>
        <w:rPr>
          <w:rFonts w:ascii="宋体" w:hAnsi="宋体" w:cs="宋体"/>
          <w:color w:val="000000"/>
          <w:kern w:val="0"/>
          <w:sz w:val="24"/>
          <w:lang/>
        </w:rPr>
      </w:pPr>
      <w:r w:rsidRPr="0087517D">
        <w:rPr>
          <w:rFonts w:ascii="宋体" w:hAnsi="宋体" w:cs="宋体" w:hint="eastAsia"/>
          <w:color w:val="000000"/>
          <w:kern w:val="0"/>
          <w:sz w:val="24"/>
          <w:lang/>
        </w:rPr>
        <w:t>2.安全文明施工费按以上标准计取，其中人工费占安全文明施工费的比</w:t>
      </w:r>
      <w:r>
        <w:rPr>
          <w:rFonts w:ascii="宋体" w:hAnsi="宋体" w:cs="宋体" w:hint="eastAsia"/>
          <w:color w:val="000000"/>
          <w:kern w:val="0"/>
          <w:sz w:val="24"/>
          <w:lang/>
        </w:rPr>
        <w:t>例</w:t>
      </w:r>
      <w:r w:rsidRPr="0087517D">
        <w:rPr>
          <w:rFonts w:ascii="宋体" w:hAnsi="宋体" w:cs="宋体" w:hint="eastAsia"/>
          <w:color w:val="000000"/>
          <w:kern w:val="0"/>
          <w:sz w:val="24"/>
          <w:lang/>
        </w:rPr>
        <w:t>：一般计税方式10.5%</w:t>
      </w:r>
      <w:r>
        <w:rPr>
          <w:rFonts w:ascii="宋体" w:hAnsi="宋体" w:cs="宋体" w:hint="eastAsia"/>
          <w:color w:val="000000"/>
          <w:kern w:val="0"/>
          <w:sz w:val="24"/>
          <w:lang/>
        </w:rPr>
        <w:t>，</w:t>
      </w:r>
      <w:r w:rsidRPr="0087517D">
        <w:rPr>
          <w:rFonts w:ascii="宋体" w:hAnsi="宋体" w:cs="宋体" w:hint="eastAsia"/>
          <w:color w:val="000000"/>
          <w:kern w:val="0"/>
          <w:sz w:val="24"/>
          <w:lang/>
        </w:rPr>
        <w:t>简易计税方式10%。</w:t>
      </w:r>
    </w:p>
    <w:p w:rsidR="00C26F24" w:rsidRDefault="00E55906" w:rsidP="00E55906">
      <w:pPr>
        <w:spacing w:line="360" w:lineRule="exact"/>
        <w:jc w:val="center"/>
        <w:rPr>
          <w:rFonts w:ascii="方正小标宋简体" w:eastAsia="方正小标宋简体"/>
          <w:sz w:val="28"/>
          <w:szCs w:val="28"/>
        </w:rPr>
      </w:pPr>
      <w:r>
        <w:rPr>
          <w:rFonts w:ascii="宋体" w:hAnsi="宋体" w:cs="宋体"/>
          <w:color w:val="000000"/>
          <w:kern w:val="0"/>
          <w:sz w:val="24"/>
          <w:lang/>
        </w:rPr>
        <w:br w:type="page"/>
      </w:r>
      <w:r w:rsidR="00C26F24">
        <w:rPr>
          <w:rFonts w:ascii="方正小标宋简体" w:eastAsia="方正小标宋简体" w:hint="eastAsia"/>
          <w:sz w:val="28"/>
          <w:szCs w:val="28"/>
        </w:rPr>
        <w:t>04</w:t>
      </w:r>
      <w:r w:rsidR="00C26F24">
        <w:rPr>
          <w:rFonts w:ascii="方正小标宋简体" w:eastAsia="方正小标宋简体"/>
          <w:sz w:val="28"/>
          <w:szCs w:val="28"/>
        </w:rPr>
        <w:t xml:space="preserve"> </w:t>
      </w:r>
      <w:r w:rsidR="00C26F24">
        <w:rPr>
          <w:rFonts w:ascii="方正小标宋简体" w:eastAsia="方正小标宋简体" w:hint="eastAsia"/>
          <w:sz w:val="28"/>
          <w:szCs w:val="28"/>
        </w:rPr>
        <w:t>市政工程</w:t>
      </w:r>
    </w:p>
    <w:p w:rsidR="00C26F24" w:rsidRDefault="00C26F24" w:rsidP="00C26F24">
      <w:pPr>
        <w:spacing w:line="360" w:lineRule="exact"/>
        <w:rPr>
          <w:rFonts w:ascii="方正小标宋简体" w:eastAsia="方正小标宋简体"/>
          <w:sz w:val="28"/>
          <w:szCs w:val="28"/>
        </w:rPr>
      </w:pPr>
    </w:p>
    <w:tbl>
      <w:tblPr>
        <w:tblW w:w="9008" w:type="dxa"/>
        <w:tblLayout w:type="fixed"/>
        <w:tblCellMar>
          <w:top w:w="15" w:type="dxa"/>
          <w:left w:w="15" w:type="dxa"/>
          <w:bottom w:w="15" w:type="dxa"/>
          <w:right w:w="15" w:type="dxa"/>
        </w:tblCellMar>
        <w:tblLook w:val="04A0"/>
      </w:tblPr>
      <w:tblGrid>
        <w:gridCol w:w="996"/>
        <w:gridCol w:w="991"/>
        <w:gridCol w:w="1170"/>
        <w:gridCol w:w="1170"/>
        <w:gridCol w:w="1170"/>
        <w:gridCol w:w="1170"/>
        <w:gridCol w:w="1170"/>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市政道路、桥梁、管道工程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24.46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26.51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29.73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25.37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27.49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30.84</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5.36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5.81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6.51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5.48</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5.94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6.66</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4.07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4.41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4.95</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4.16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4.51</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5.06</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5.64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6.11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6.86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5.77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6.25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7.01</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9.39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10.18</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11.41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9.96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10.79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12.11</w:t>
            </w:r>
          </w:p>
        </w:tc>
      </w:tr>
    </w:tbl>
    <w:p w:rsidR="00C26F24" w:rsidRDefault="00C26F24" w:rsidP="00C26F24">
      <w:pPr>
        <w:spacing w:line="360" w:lineRule="exact"/>
        <w:rPr>
          <w:rFonts w:ascii="方正小标宋简体" w:eastAsia="方正小标宋简体" w:hint="eastAsia"/>
          <w:sz w:val="28"/>
          <w:szCs w:val="28"/>
        </w:rPr>
      </w:pPr>
    </w:p>
    <w:tbl>
      <w:tblPr>
        <w:tblW w:w="9008" w:type="dxa"/>
        <w:tblLayout w:type="fixed"/>
        <w:tblCellMar>
          <w:top w:w="15" w:type="dxa"/>
          <w:left w:w="15" w:type="dxa"/>
          <w:bottom w:w="15" w:type="dxa"/>
          <w:right w:w="15" w:type="dxa"/>
        </w:tblCellMar>
        <w:tblLook w:val="04A0"/>
      </w:tblPr>
      <w:tblGrid>
        <w:gridCol w:w="996"/>
        <w:gridCol w:w="991"/>
        <w:gridCol w:w="1170"/>
        <w:gridCol w:w="1170"/>
        <w:gridCol w:w="1170"/>
        <w:gridCol w:w="1170"/>
        <w:gridCol w:w="1170"/>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水处理构筑物工程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16.56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17.94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20.13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17.20</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18.65</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20.91</w:t>
            </w:r>
          </w:p>
        </w:tc>
      </w:tr>
      <w:tr w:rsidR="00C26F24"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4.31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4.67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5.24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4.42</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4.79</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5.38</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2.23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2.42</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2.71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2.29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2.48</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2.78</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4.35</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4.71</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5.29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4.46</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4.84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5.42</w:t>
            </w:r>
          </w:p>
        </w:tc>
      </w:tr>
      <w:tr w:rsidR="00C26F24"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5.67</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6.14</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6.89</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6.03</w:t>
            </w:r>
          </w:p>
        </w:tc>
        <w:tc>
          <w:tcPr>
            <w:tcW w:w="1170"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6.54</w:t>
            </w:r>
          </w:p>
        </w:tc>
        <w:tc>
          <w:tcPr>
            <w:tcW w:w="1171" w:type="dxa"/>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7.33</w:t>
            </w:r>
          </w:p>
        </w:tc>
      </w:tr>
    </w:tbl>
    <w:p w:rsidR="00C26F24" w:rsidRDefault="00C26F24" w:rsidP="00C26F24">
      <w:pPr>
        <w:spacing w:line="360" w:lineRule="exact"/>
        <w:rPr>
          <w:rFonts w:ascii="方正小标宋简体" w:eastAsia="方正小标宋简体" w:hint="eastAsia"/>
          <w:sz w:val="28"/>
          <w:szCs w:val="28"/>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05</w:t>
      </w:r>
      <w:r>
        <w:rPr>
          <w:rFonts w:ascii="方正小标宋简体" w:eastAsia="方正小标宋简体"/>
          <w:sz w:val="28"/>
          <w:szCs w:val="28"/>
        </w:rPr>
        <w:t xml:space="preserve"> </w:t>
      </w:r>
      <w:r>
        <w:rPr>
          <w:rFonts w:ascii="方正小标宋简体" w:eastAsia="方正小标宋简体" w:hint="eastAsia"/>
          <w:sz w:val="28"/>
          <w:szCs w:val="28"/>
        </w:rPr>
        <w:t>绿化工程</w:t>
      </w:r>
    </w:p>
    <w:p w:rsidR="00C26F24" w:rsidRDefault="00C26F24" w:rsidP="00C26F24">
      <w:pPr>
        <w:spacing w:line="360" w:lineRule="exact"/>
        <w:rPr>
          <w:rFonts w:ascii="方正小标宋简体" w:eastAsia="方正小标宋简体"/>
          <w:sz w:val="28"/>
          <w:szCs w:val="28"/>
        </w:rPr>
      </w:pPr>
    </w:p>
    <w:tbl>
      <w:tblPr>
        <w:tblW w:w="8993" w:type="dxa"/>
        <w:tblLayout w:type="fixed"/>
        <w:tblCellMar>
          <w:top w:w="15" w:type="dxa"/>
          <w:left w:w="15" w:type="dxa"/>
          <w:bottom w:w="15" w:type="dxa"/>
          <w:right w:w="15" w:type="dxa"/>
        </w:tblCellMar>
        <w:tblLook w:val="04A0"/>
      </w:tblPr>
      <w:tblGrid>
        <w:gridCol w:w="995"/>
        <w:gridCol w:w="990"/>
        <w:gridCol w:w="1167"/>
        <w:gridCol w:w="1167"/>
        <w:gridCol w:w="1169"/>
        <w:gridCol w:w="1167"/>
        <w:gridCol w:w="1167"/>
        <w:gridCol w:w="1171"/>
      </w:tblGrid>
      <w:tr w:rsidR="00C26F24" w:rsidTr="00290506">
        <w:trPr>
          <w:trHeight w:val="286"/>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绿化工程</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505"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9"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7008"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Tr="00290506">
        <w:trPr>
          <w:trHeight w:val="286"/>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费率（%）</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7.91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8.58</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9.62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8.30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8.99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10.08</w:t>
            </w:r>
          </w:p>
        </w:tc>
      </w:tr>
      <w:tr w:rsidR="00C26F24" w:rsidTr="00290506">
        <w:trPr>
          <w:trHeight w:val="286"/>
        </w:trPr>
        <w:tc>
          <w:tcPr>
            <w:tcW w:w="995" w:type="dxa"/>
            <w:vMerge w:val="restart"/>
            <w:tcBorders>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其中</w:t>
            </w: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1.98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2.15</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2.41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2.08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2.25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2.52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文明施工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1.35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1.46</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1.64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1.42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1.53</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1.72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环境保护</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1.66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1.80</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2.02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1.74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1.89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2.12</w:t>
            </w:r>
          </w:p>
        </w:tc>
      </w:tr>
      <w:tr w:rsidR="00C26F24" w:rsidTr="00290506">
        <w:trPr>
          <w:trHeight w:val="286"/>
        </w:trPr>
        <w:tc>
          <w:tcPr>
            <w:tcW w:w="995" w:type="dxa"/>
            <w:vMerge/>
            <w:tcBorders>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990"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临时设施</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2.92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3.17</w:t>
            </w:r>
          </w:p>
        </w:tc>
        <w:tc>
          <w:tcPr>
            <w:tcW w:w="1169"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3.55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3.06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3.32</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3.72</w:t>
            </w:r>
          </w:p>
        </w:tc>
      </w:tr>
    </w:tbl>
    <w:p w:rsidR="00C26F24" w:rsidRPr="00B14CB4" w:rsidRDefault="00C26F24" w:rsidP="00C26F24">
      <w:pPr>
        <w:spacing w:line="360" w:lineRule="exact"/>
        <w:rPr>
          <w:rFonts w:ascii="宋体" w:hAnsi="宋体" w:cs="宋体"/>
          <w:color w:val="000000"/>
          <w:kern w:val="0"/>
          <w:sz w:val="24"/>
          <w:lang/>
        </w:rPr>
      </w:pPr>
      <w:r w:rsidRPr="00B14CB4">
        <w:rPr>
          <w:rFonts w:ascii="宋体" w:hAnsi="宋体" w:cs="宋体" w:hint="eastAsia"/>
          <w:color w:val="000000"/>
          <w:kern w:val="0"/>
          <w:sz w:val="24"/>
          <w:lang/>
        </w:rPr>
        <w:t>注：安全文明施工费中人工费的比例：一般计税方式</w:t>
      </w:r>
      <w:r>
        <w:rPr>
          <w:rFonts w:ascii="宋体" w:hAnsi="宋体" w:cs="宋体" w:hint="eastAsia"/>
          <w:color w:val="000000"/>
          <w:kern w:val="0"/>
          <w:sz w:val="24"/>
          <w:lang/>
        </w:rPr>
        <w:t>2</w:t>
      </w:r>
      <w:r w:rsidRPr="00B14CB4">
        <w:rPr>
          <w:rFonts w:ascii="宋体" w:hAnsi="宋体" w:cs="宋体" w:hint="eastAsia"/>
          <w:color w:val="000000"/>
          <w:kern w:val="0"/>
          <w:sz w:val="24"/>
          <w:lang/>
        </w:rPr>
        <w:t>0.</w:t>
      </w:r>
      <w:r>
        <w:rPr>
          <w:rFonts w:ascii="宋体" w:hAnsi="宋体" w:cs="宋体" w:hint="eastAsia"/>
          <w:color w:val="000000"/>
          <w:kern w:val="0"/>
          <w:sz w:val="24"/>
          <w:lang/>
        </w:rPr>
        <w:t>8</w:t>
      </w:r>
      <w:r w:rsidRPr="00B14CB4">
        <w:rPr>
          <w:rFonts w:ascii="宋体" w:hAnsi="宋体" w:cs="宋体" w:hint="eastAsia"/>
          <w:color w:val="000000"/>
          <w:kern w:val="0"/>
          <w:sz w:val="24"/>
          <w:lang/>
        </w:rPr>
        <w:t>%</w:t>
      </w:r>
      <w:r>
        <w:rPr>
          <w:rFonts w:ascii="宋体" w:hAnsi="宋体" w:cs="宋体" w:hint="eastAsia"/>
          <w:color w:val="000000"/>
          <w:kern w:val="0"/>
          <w:sz w:val="24"/>
          <w:lang/>
        </w:rPr>
        <w:t>，</w:t>
      </w:r>
      <w:r w:rsidRPr="00B14CB4">
        <w:rPr>
          <w:rFonts w:ascii="宋体" w:hAnsi="宋体" w:cs="宋体" w:hint="eastAsia"/>
          <w:color w:val="000000"/>
          <w:kern w:val="0"/>
          <w:sz w:val="24"/>
          <w:lang/>
        </w:rPr>
        <w:t>简易计税方式</w:t>
      </w:r>
      <w:r>
        <w:rPr>
          <w:rFonts w:ascii="宋体" w:hAnsi="宋体" w:cs="宋体" w:hint="eastAsia"/>
          <w:color w:val="000000"/>
          <w:kern w:val="0"/>
          <w:sz w:val="24"/>
          <w:lang/>
        </w:rPr>
        <w:t>2</w:t>
      </w:r>
      <w:r w:rsidRPr="00B14CB4">
        <w:rPr>
          <w:rFonts w:ascii="宋体" w:hAnsi="宋体" w:cs="宋体" w:hint="eastAsia"/>
          <w:color w:val="000000"/>
          <w:kern w:val="0"/>
          <w:sz w:val="24"/>
          <w:lang/>
        </w:rPr>
        <w:t>0%。</w:t>
      </w: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Default="00C26F24" w:rsidP="00C26F24">
      <w:pPr>
        <w:spacing w:line="360" w:lineRule="exact"/>
        <w:rPr>
          <w:rFonts w:ascii="宋体" w:hAnsi="宋体" w:cs="宋体"/>
          <w:color w:val="000000"/>
          <w:kern w:val="0"/>
          <w:sz w:val="24"/>
          <w:lang/>
        </w:rPr>
      </w:pPr>
    </w:p>
    <w:p w:rsidR="00C26F24" w:rsidRPr="00B14CB4" w:rsidRDefault="00C26F24" w:rsidP="00C26F24">
      <w:pPr>
        <w:spacing w:line="360" w:lineRule="exact"/>
        <w:rPr>
          <w:rFonts w:ascii="宋体" w:hAnsi="宋体" w:cs="宋体" w:hint="eastAsia"/>
          <w:color w:val="000000"/>
          <w:kern w:val="0"/>
          <w:sz w:val="24"/>
          <w:lang/>
        </w:rPr>
      </w:pPr>
    </w:p>
    <w:tbl>
      <w:tblPr>
        <w:tblW w:w="8993" w:type="dxa"/>
        <w:tblLayout w:type="fixed"/>
        <w:tblCellMar>
          <w:top w:w="15" w:type="dxa"/>
          <w:left w:w="15" w:type="dxa"/>
          <w:bottom w:w="15" w:type="dxa"/>
          <w:right w:w="15" w:type="dxa"/>
        </w:tblCellMar>
        <w:tblLook w:val="04A0"/>
      </w:tblPr>
      <w:tblGrid>
        <w:gridCol w:w="995"/>
        <w:gridCol w:w="990"/>
        <w:gridCol w:w="1167"/>
        <w:gridCol w:w="1167"/>
        <w:gridCol w:w="1169"/>
        <w:gridCol w:w="1167"/>
        <w:gridCol w:w="1167"/>
        <w:gridCol w:w="1171"/>
      </w:tblGrid>
      <w:tr w:rsidR="00C26F24"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项目名称</w:t>
            </w:r>
          </w:p>
        </w:tc>
        <w:tc>
          <w:tcPr>
            <w:tcW w:w="700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庭园工程</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一般计税方式</w:t>
            </w:r>
          </w:p>
        </w:tc>
        <w:tc>
          <w:tcPr>
            <w:tcW w:w="3503" w:type="dxa"/>
            <w:gridSpan w:val="3"/>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简易计税方式</w:t>
            </w:r>
          </w:p>
        </w:tc>
      </w:tr>
      <w:tr w:rsidR="00C26F24"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jc w:val="center"/>
              <w:rPr>
                <w:rFonts w:ascii="宋体" w:hAnsi="宋体" w:cs="宋体"/>
                <w:color w:val="000000"/>
                <w:sz w:val="22"/>
              </w:rPr>
            </w:pP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达标</w:t>
            </w:r>
          </w:p>
        </w:tc>
        <w:tc>
          <w:tcPr>
            <w:tcW w:w="1167"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样板</w:t>
            </w:r>
          </w:p>
        </w:tc>
      </w:tr>
      <w:tr w:rsidR="00C26F24"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计费基数</w:t>
            </w:r>
          </w:p>
        </w:tc>
        <w:tc>
          <w:tcPr>
            <w:tcW w:w="7006" w:type="dxa"/>
            <w:gridSpan w:val="6"/>
            <w:tcBorders>
              <w:top w:val="single" w:sz="4" w:space="0" w:color="000000"/>
              <w:bottom w:val="single" w:sz="4" w:space="0" w:color="000000"/>
              <w:right w:val="single" w:sz="4" w:space="0" w:color="000000"/>
            </w:tcBorders>
            <w:vAlign w:val="center"/>
          </w:tcPr>
          <w:p w:rsidR="00C26F24" w:rsidRDefault="00C26F24" w:rsidP="00290506">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以人工费与机械费之和为基数计算 </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23.43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25.38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28.46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24.50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26.54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29.76</w:t>
            </w:r>
          </w:p>
        </w:tc>
      </w:tr>
      <w:tr w:rsidR="00C26F24" w:rsidRPr="00424E7D"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5.61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6.08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6.81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5.82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6.31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7.07</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3.62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3.92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4.40</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3.76</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4.07</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4.56</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5.38</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5.83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6.54</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5.59</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6.05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6.79</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8.82</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9.55</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10.71</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9.33</w:t>
            </w:r>
          </w:p>
        </w:tc>
        <w:tc>
          <w:tcPr>
            <w:tcW w:w="1167"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10.11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等线"/>
                <w:color w:val="000000"/>
                <w:sz w:val="22"/>
              </w:rPr>
            </w:pPr>
            <w:r w:rsidRPr="00424E7D">
              <w:rPr>
                <w:rFonts w:ascii="宋体" w:hAnsi="宋体" w:cs="等线" w:hint="eastAsia"/>
                <w:color w:val="000000"/>
                <w:kern w:val="0"/>
                <w:sz w:val="22"/>
                <w:lang/>
              </w:rPr>
              <w:t>11.34</w:t>
            </w:r>
          </w:p>
        </w:tc>
      </w:tr>
    </w:tbl>
    <w:p w:rsidR="00C26F24" w:rsidRDefault="00C26F24" w:rsidP="00C26F24">
      <w:pPr>
        <w:spacing w:line="360" w:lineRule="exact"/>
        <w:rPr>
          <w:rFonts w:ascii="宋体" w:hAnsi="宋体"/>
          <w:sz w:val="28"/>
          <w:szCs w:val="28"/>
        </w:rPr>
      </w:pPr>
    </w:p>
    <w:p w:rsidR="00C26F24" w:rsidRDefault="00C26F24" w:rsidP="00C26F24">
      <w:pPr>
        <w:spacing w:line="360" w:lineRule="exact"/>
        <w:rPr>
          <w:rFonts w:ascii="宋体" w:hAnsi="宋体" w:hint="eastAsia"/>
          <w:sz w:val="28"/>
          <w:szCs w:val="28"/>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06</w:t>
      </w:r>
      <w:r w:rsidRPr="001B09E5">
        <w:rPr>
          <w:rFonts w:ascii="方正小标宋简体" w:eastAsia="方正小标宋简体"/>
          <w:sz w:val="28"/>
          <w:szCs w:val="28"/>
        </w:rPr>
        <w:t xml:space="preserve"> </w:t>
      </w:r>
      <w:r w:rsidRPr="001B09E5">
        <w:rPr>
          <w:rFonts w:ascii="方正小标宋简体" w:eastAsia="方正小标宋简体" w:hint="eastAsia"/>
          <w:sz w:val="28"/>
          <w:szCs w:val="28"/>
        </w:rPr>
        <w:t>构筑物工程</w:t>
      </w:r>
    </w:p>
    <w:p w:rsidR="00C26F24" w:rsidRPr="00424E7D" w:rsidRDefault="00C26F24" w:rsidP="00C26F24">
      <w:pPr>
        <w:spacing w:line="360" w:lineRule="exact"/>
        <w:rPr>
          <w:rFonts w:ascii="宋体" w:hAnsi="宋体" w:hint="eastAsia"/>
          <w:sz w:val="28"/>
          <w:szCs w:val="28"/>
        </w:rPr>
      </w:pPr>
    </w:p>
    <w:tbl>
      <w:tblPr>
        <w:tblW w:w="9008" w:type="dxa"/>
        <w:tblLayout w:type="fixed"/>
        <w:tblCellMar>
          <w:top w:w="15" w:type="dxa"/>
          <w:left w:w="15" w:type="dxa"/>
          <w:bottom w:w="15" w:type="dxa"/>
          <w:right w:w="15" w:type="dxa"/>
        </w:tblCellMar>
        <w:tblLook w:val="04A0"/>
      </w:tblPr>
      <w:tblGrid>
        <w:gridCol w:w="996"/>
        <w:gridCol w:w="991"/>
        <w:gridCol w:w="1170"/>
        <w:gridCol w:w="1170"/>
        <w:gridCol w:w="1170"/>
        <w:gridCol w:w="1170"/>
        <w:gridCol w:w="1170"/>
        <w:gridCol w:w="1171"/>
      </w:tblGrid>
      <w:tr w:rsidR="00C26F24" w:rsidRPr="00424E7D" w:rsidTr="00290506">
        <w:trPr>
          <w:trHeight w:val="286"/>
        </w:trPr>
        <w:tc>
          <w:tcPr>
            <w:tcW w:w="19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21"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构筑物工程</w:t>
            </w:r>
          </w:p>
        </w:tc>
      </w:tr>
      <w:tr w:rsidR="00C26F24" w:rsidRPr="00424E7D"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51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511"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1987"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21"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 xml:space="preserve">以人工费与机械费之和为基数计算 </w:t>
            </w:r>
          </w:p>
        </w:tc>
      </w:tr>
      <w:tr w:rsidR="00C26F24" w:rsidRPr="00424E7D" w:rsidTr="00290506">
        <w:trPr>
          <w:trHeight w:val="286"/>
        </w:trPr>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17.25</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18.70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20.96</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17.94</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19.46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21.84</w:t>
            </w:r>
          </w:p>
        </w:tc>
      </w:tr>
      <w:tr w:rsidR="00C26F24" w:rsidRPr="00424E7D" w:rsidTr="00290506">
        <w:trPr>
          <w:trHeight w:val="286"/>
        </w:trPr>
        <w:tc>
          <w:tcPr>
            <w:tcW w:w="996"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4.05</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4.47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5.00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4.20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4.64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5.20</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3.73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4.19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4.90</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3.87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4.36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5.11</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3.64</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3.93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4.19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3.79</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4.08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4.37</w:t>
            </w:r>
          </w:p>
        </w:tc>
      </w:tr>
      <w:tr w:rsidR="00C26F24" w:rsidRPr="00424E7D" w:rsidTr="00290506">
        <w:trPr>
          <w:trHeight w:val="286"/>
        </w:trPr>
        <w:tc>
          <w:tcPr>
            <w:tcW w:w="996"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99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5.83</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6.11</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6.87</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6.08</w:t>
            </w:r>
          </w:p>
        </w:tc>
        <w:tc>
          <w:tcPr>
            <w:tcW w:w="1170"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6.38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7.16</w:t>
            </w:r>
          </w:p>
        </w:tc>
      </w:tr>
    </w:tbl>
    <w:p w:rsidR="00C26F24" w:rsidRDefault="00C26F24" w:rsidP="00C26F24">
      <w:pPr>
        <w:spacing w:line="360" w:lineRule="exact"/>
        <w:rPr>
          <w:rFonts w:ascii="宋体" w:hAnsi="宋体" w:hint="eastAsia"/>
          <w:sz w:val="28"/>
          <w:szCs w:val="28"/>
        </w:rPr>
      </w:pPr>
    </w:p>
    <w:p w:rsidR="00C26F24" w:rsidRPr="00424E7D" w:rsidRDefault="00C26F24" w:rsidP="00C26F24">
      <w:pPr>
        <w:spacing w:line="360" w:lineRule="exact"/>
        <w:rPr>
          <w:rFonts w:ascii="宋体" w:hAnsi="宋体" w:hint="eastAsia"/>
          <w:sz w:val="28"/>
          <w:szCs w:val="28"/>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07</w:t>
      </w:r>
      <w:r w:rsidRPr="001B09E5">
        <w:rPr>
          <w:rFonts w:ascii="方正小标宋简体" w:eastAsia="方正小标宋简体"/>
          <w:sz w:val="28"/>
          <w:szCs w:val="28"/>
        </w:rPr>
        <w:t xml:space="preserve"> </w:t>
      </w:r>
      <w:r w:rsidRPr="001B09E5">
        <w:rPr>
          <w:rFonts w:ascii="方正小标宋简体" w:eastAsia="方正小标宋简体" w:hint="eastAsia"/>
          <w:sz w:val="28"/>
          <w:szCs w:val="28"/>
        </w:rPr>
        <w:t>城市轨道交通工程</w:t>
      </w:r>
    </w:p>
    <w:p w:rsidR="00C26F24" w:rsidRPr="00424E7D" w:rsidRDefault="00C26F24" w:rsidP="00C26F24">
      <w:pPr>
        <w:spacing w:line="360" w:lineRule="exact"/>
        <w:rPr>
          <w:rFonts w:ascii="宋体" w:hAnsi="宋体"/>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土建工程（地上工程）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6.93</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7.47</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8.01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7.90</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8.46</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9.02</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.13</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.23</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.42</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.52</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.78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7.02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.17</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7.31</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.76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.86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4.95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.94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.03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0.26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0.47</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0.67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0.63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0.84</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1.06</w:t>
            </w:r>
          </w:p>
        </w:tc>
      </w:tr>
    </w:tbl>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Default="00C26F24" w:rsidP="00C26F24">
      <w:pPr>
        <w:spacing w:line="360" w:lineRule="exact"/>
        <w:jc w:val="center"/>
        <w:rPr>
          <w:rFonts w:ascii="宋体" w:hAnsi="宋体"/>
          <w:sz w:val="28"/>
          <w:szCs w:val="28"/>
        </w:rPr>
      </w:pPr>
    </w:p>
    <w:p w:rsidR="00C26F24" w:rsidRPr="00424E7D" w:rsidRDefault="00C26F24" w:rsidP="00C26F24">
      <w:pPr>
        <w:spacing w:line="360" w:lineRule="exact"/>
        <w:jc w:val="center"/>
        <w:rPr>
          <w:rFonts w:ascii="宋体" w:hAnsi="宋体" w:hint="eastAsia"/>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土建工程（地下明挖工程）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301"/>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2</w:t>
            </w:r>
            <w:r w:rsidRPr="00424E7D">
              <w:rPr>
                <w:rFonts w:ascii="宋体" w:hAnsi="宋体"/>
                <w:color w:val="000000"/>
                <w:sz w:val="22"/>
              </w:rPr>
              <w:t>1.05</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1.47</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1.89</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1.81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2.24</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2.68</w:t>
            </w:r>
          </w:p>
        </w:tc>
      </w:tr>
      <w:tr w:rsidR="00C26F24" w:rsidRPr="00424E7D" w:rsidTr="00290506">
        <w:trPr>
          <w:trHeight w:val="301"/>
        </w:trPr>
        <w:tc>
          <w:tcPr>
            <w:tcW w:w="1017" w:type="dxa"/>
            <w:vMerge w:val="restart"/>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4</w:t>
            </w:r>
            <w:r w:rsidRPr="00424E7D">
              <w:rPr>
                <w:rFonts w:ascii="宋体" w:hAnsi="宋体"/>
                <w:color w:val="000000"/>
                <w:sz w:val="22"/>
              </w:rPr>
              <w:t>.01</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4.14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.23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.32</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5</w:t>
            </w:r>
            <w:r w:rsidRPr="00424E7D">
              <w:rPr>
                <w:rFonts w:ascii="宋体" w:hAnsi="宋体"/>
                <w:color w:val="000000"/>
                <w:sz w:val="22"/>
              </w:rPr>
              <w:t>.30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.40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.50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.61</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.71</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3</w:t>
            </w:r>
            <w:r w:rsidRPr="00424E7D">
              <w:rPr>
                <w:rFonts w:ascii="宋体" w:hAnsi="宋体"/>
                <w:color w:val="000000"/>
                <w:sz w:val="22"/>
              </w:rPr>
              <w:t>.72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.93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.01</w:t>
            </w:r>
          </w:p>
        </w:tc>
      </w:tr>
      <w:tr w:rsidR="00C26F24" w:rsidRPr="00424E7D" w:rsidTr="00290506">
        <w:trPr>
          <w:trHeight w:val="301"/>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F24" w:rsidRPr="00424E7D" w:rsidRDefault="00C26F24" w:rsidP="00290506">
            <w:pPr>
              <w:widowControl/>
              <w:jc w:val="center"/>
              <w:textAlignment w:val="center"/>
              <w:rPr>
                <w:rFonts w:ascii="宋体" w:hAnsi="宋体"/>
                <w:color w:val="000000"/>
                <w:sz w:val="22"/>
              </w:rPr>
            </w:pPr>
            <w:r w:rsidRPr="00424E7D">
              <w:rPr>
                <w:rFonts w:ascii="宋体" w:hAnsi="宋体" w:hint="eastAsia"/>
                <w:color w:val="000000"/>
                <w:sz w:val="22"/>
              </w:rPr>
              <w:t>8</w:t>
            </w:r>
            <w:r w:rsidRPr="00424E7D">
              <w:rPr>
                <w:rFonts w:ascii="宋体" w:hAnsi="宋体"/>
                <w:color w:val="000000"/>
                <w:sz w:val="22"/>
              </w:rPr>
              <w:t>.02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.18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.34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.31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.47</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8</w:t>
            </w:r>
            <w:r w:rsidRPr="00424E7D">
              <w:rPr>
                <w:rFonts w:ascii="宋体" w:hAnsi="宋体" w:cs="宋体"/>
                <w:color w:val="000000"/>
                <w:sz w:val="22"/>
              </w:rPr>
              <w:t>.64</w:t>
            </w:r>
          </w:p>
        </w:tc>
      </w:tr>
    </w:tbl>
    <w:p w:rsidR="00C26F24" w:rsidRPr="00424E7D" w:rsidRDefault="00C26F24" w:rsidP="00C26F24">
      <w:pPr>
        <w:spacing w:line="360" w:lineRule="exact"/>
        <w:rPr>
          <w:rFonts w:ascii="宋体" w:hAnsi="宋体" w:hint="eastAsia"/>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土建工程（地下盖挖、暗挖工程）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5.97</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6.29</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6.61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16.54</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6.88</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7.21</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3.04</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.21</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.28</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.02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.17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.25</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.33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.83</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.88</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.99</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.04</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.08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.21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.56</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土建工程（盾构工程）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2.98</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3.24</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3.50</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3.45</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3.72</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3.99</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.48</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.51</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.55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.66</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.25</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.46</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.38</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2</w:t>
            </w:r>
            <w:r w:rsidRPr="00424E7D">
              <w:rPr>
                <w:rFonts w:ascii="宋体" w:hAnsi="宋体" w:cs="宋体"/>
                <w:color w:val="000000"/>
                <w:sz w:val="22"/>
              </w:rPr>
              <w:t>.47</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.95</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.04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.14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5.12</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.23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5</w:t>
            </w:r>
            <w:r w:rsidRPr="00424E7D">
              <w:rPr>
                <w:rFonts w:ascii="宋体" w:hAnsi="宋体" w:cs="宋体"/>
                <w:color w:val="000000"/>
                <w:sz w:val="22"/>
              </w:rPr>
              <w:t>.33</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轨道工程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6.02</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6.74</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color w:val="000000"/>
                <w:sz w:val="22"/>
              </w:rPr>
              <w:t>37.46</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7.14</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7.88</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8.62</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.99</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.20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.35</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.07</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.25</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.43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.35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.55</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9</w:t>
            </w:r>
            <w:r w:rsidRPr="00424E7D">
              <w:rPr>
                <w:rFonts w:ascii="宋体" w:hAnsi="宋体" w:cs="宋体"/>
                <w:color w:val="000000"/>
                <w:sz w:val="22"/>
              </w:rPr>
              <w:t>.73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.37</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.63</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.57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.70</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.83</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3.72</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4.00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4.27</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4.15</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4.43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4.71</w:t>
            </w:r>
          </w:p>
        </w:tc>
      </w:tr>
    </w:tbl>
    <w:p w:rsidR="00C26F24" w:rsidRPr="00424E7D" w:rsidRDefault="00C26F24" w:rsidP="00C26F24">
      <w:pPr>
        <w:spacing w:line="360" w:lineRule="exact"/>
        <w:jc w:val="center"/>
        <w:rPr>
          <w:rFonts w:ascii="宋体" w:hAnsi="宋体"/>
          <w:sz w:val="28"/>
          <w:szCs w:val="28"/>
        </w:rPr>
      </w:pPr>
    </w:p>
    <w:tbl>
      <w:tblPr>
        <w:tblW w:w="9075" w:type="dxa"/>
        <w:tblLayout w:type="fixed"/>
        <w:tblCellMar>
          <w:top w:w="15" w:type="dxa"/>
          <w:left w:w="15" w:type="dxa"/>
          <w:bottom w:w="15" w:type="dxa"/>
          <w:right w:w="15" w:type="dxa"/>
        </w:tblCellMar>
        <w:tblLook w:val="04A0"/>
      </w:tblPr>
      <w:tblGrid>
        <w:gridCol w:w="1017"/>
        <w:gridCol w:w="1016"/>
        <w:gridCol w:w="1243"/>
        <w:gridCol w:w="1238"/>
        <w:gridCol w:w="1171"/>
        <w:gridCol w:w="1134"/>
        <w:gridCol w:w="1134"/>
        <w:gridCol w:w="1122"/>
      </w:tblGrid>
      <w:tr w:rsidR="00C26F24" w:rsidRPr="00424E7D" w:rsidTr="00290506">
        <w:trPr>
          <w:trHeight w:val="286"/>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设备和安装工程</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3652"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一般计税方式</w:t>
            </w:r>
          </w:p>
        </w:tc>
        <w:tc>
          <w:tcPr>
            <w:tcW w:w="3390" w:type="dxa"/>
            <w:gridSpan w:val="3"/>
            <w:tcBorders>
              <w:top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简易计税方式</w:t>
            </w:r>
          </w:p>
        </w:tc>
      </w:tr>
      <w:tr w:rsidR="00C26F24" w:rsidRPr="00424E7D" w:rsidTr="00290506">
        <w:trPr>
          <w:trHeight w:val="286"/>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达标</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绿色</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样板</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以人工费与机械费之和为基数计算</w:t>
            </w:r>
            <w:r w:rsidRPr="00424E7D">
              <w:rPr>
                <w:rFonts w:ascii="宋体" w:hAnsi="宋体" w:cs="font-weight : 400"/>
                <w:color w:val="FF0000"/>
                <w:kern w:val="0"/>
                <w:sz w:val="22"/>
                <w:lang/>
              </w:rPr>
              <w:t xml:space="preserve"> </w:t>
            </w:r>
          </w:p>
        </w:tc>
      </w:tr>
      <w:tr w:rsidR="00C26F24" w:rsidRPr="00424E7D" w:rsidTr="00290506">
        <w:trPr>
          <w:trHeight w:val="286"/>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费率（%）</w:t>
            </w:r>
          </w:p>
        </w:tc>
        <w:tc>
          <w:tcPr>
            <w:tcW w:w="1243"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7.86</w:t>
            </w:r>
          </w:p>
        </w:tc>
        <w:tc>
          <w:tcPr>
            <w:tcW w:w="1238"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8.22</w:t>
            </w:r>
          </w:p>
        </w:tc>
        <w:tc>
          <w:tcPr>
            <w:tcW w:w="1171"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8.57</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8.41</w:t>
            </w:r>
          </w:p>
        </w:tc>
        <w:tc>
          <w:tcPr>
            <w:tcW w:w="1134"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8.80</w:t>
            </w:r>
          </w:p>
        </w:tc>
        <w:tc>
          <w:tcPr>
            <w:tcW w:w="1122"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1</w:t>
            </w:r>
            <w:r w:rsidRPr="00424E7D">
              <w:rPr>
                <w:rFonts w:ascii="宋体" w:hAnsi="宋体" w:cs="宋体"/>
                <w:color w:val="000000"/>
                <w:sz w:val="22"/>
              </w:rPr>
              <w:t>9.16</w:t>
            </w:r>
          </w:p>
        </w:tc>
      </w:tr>
      <w:tr w:rsidR="00C26F24" w:rsidRPr="00424E7D" w:rsidTr="00290506">
        <w:trPr>
          <w:trHeight w:val="286"/>
        </w:trPr>
        <w:tc>
          <w:tcPr>
            <w:tcW w:w="1017" w:type="dxa"/>
            <w:vMerge w:val="restart"/>
            <w:tcBorders>
              <w:left w:val="single" w:sz="4" w:space="0" w:color="000000"/>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安全施工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.46</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.50</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.58</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.65</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文明施工</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.50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.60</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.64</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.73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4</w:t>
            </w:r>
            <w:r w:rsidRPr="00424E7D">
              <w:rPr>
                <w:rFonts w:ascii="宋体" w:hAnsi="宋体" w:cs="宋体"/>
                <w:color w:val="000000"/>
                <w:sz w:val="22"/>
              </w:rPr>
              <w:t>.82</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环境保护</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.16</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.22</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.29</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.26</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.33</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3</w:t>
            </w:r>
            <w:r w:rsidRPr="00424E7D">
              <w:rPr>
                <w:rFonts w:ascii="宋体" w:hAnsi="宋体" w:cs="宋体"/>
                <w:color w:val="000000"/>
                <w:sz w:val="22"/>
              </w:rPr>
              <w:t>.39</w:t>
            </w:r>
          </w:p>
        </w:tc>
      </w:tr>
      <w:tr w:rsidR="00C26F24" w:rsidRPr="00424E7D" w:rsidTr="00290506">
        <w:trPr>
          <w:trHeight w:val="286"/>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424E7D" w:rsidRDefault="00C26F24" w:rsidP="00290506">
            <w:pPr>
              <w:jc w:val="center"/>
              <w:rPr>
                <w:rFonts w:ascii="宋体" w:hAnsi="宋体" w:cs="宋体"/>
                <w:color w:val="000000"/>
                <w:sz w:val="22"/>
              </w:rPr>
            </w:pPr>
          </w:p>
        </w:tc>
        <w:tc>
          <w:tcPr>
            <w:tcW w:w="1016" w:type="dxa"/>
            <w:tcBorders>
              <w:bottom w:val="single" w:sz="4" w:space="0" w:color="000000"/>
              <w:right w:val="single" w:sz="4" w:space="0" w:color="000000"/>
            </w:tcBorders>
            <w:shd w:val="clear" w:color="000000" w:fill="FFFFFF"/>
            <w:vAlign w:val="center"/>
          </w:tcPr>
          <w:p w:rsidR="00C26F24" w:rsidRPr="00424E7D" w:rsidRDefault="00C26F24" w:rsidP="00290506">
            <w:pPr>
              <w:widowControl/>
              <w:jc w:val="center"/>
              <w:textAlignment w:val="center"/>
              <w:rPr>
                <w:rFonts w:ascii="宋体" w:hAnsi="宋体" w:cs="宋体"/>
                <w:color w:val="000000"/>
                <w:sz w:val="20"/>
                <w:szCs w:val="20"/>
              </w:rPr>
            </w:pPr>
            <w:r w:rsidRPr="00424E7D">
              <w:rPr>
                <w:rFonts w:ascii="宋体" w:hAnsi="宋体" w:cs="宋体" w:hint="eastAsia"/>
                <w:color w:val="000000"/>
                <w:kern w:val="0"/>
                <w:sz w:val="20"/>
                <w:szCs w:val="20"/>
                <w:lang/>
              </w:rPr>
              <w:t>临时设施</w:t>
            </w:r>
          </w:p>
        </w:tc>
        <w:tc>
          <w:tcPr>
            <w:tcW w:w="1243"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.80</w:t>
            </w:r>
          </w:p>
        </w:tc>
        <w:tc>
          <w:tcPr>
            <w:tcW w:w="1238"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6</w:t>
            </w:r>
            <w:r w:rsidRPr="00424E7D">
              <w:rPr>
                <w:rFonts w:ascii="宋体" w:hAnsi="宋体" w:cs="宋体"/>
                <w:color w:val="000000"/>
                <w:sz w:val="22"/>
              </w:rPr>
              <w:t>.94</w:t>
            </w:r>
          </w:p>
        </w:tc>
        <w:tc>
          <w:tcPr>
            <w:tcW w:w="1171"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.08</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.01</w:t>
            </w:r>
          </w:p>
        </w:tc>
        <w:tc>
          <w:tcPr>
            <w:tcW w:w="1134"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.16</w:t>
            </w:r>
          </w:p>
        </w:tc>
        <w:tc>
          <w:tcPr>
            <w:tcW w:w="1122" w:type="dxa"/>
            <w:tcBorders>
              <w:bottom w:val="single" w:sz="4" w:space="0" w:color="000000"/>
              <w:right w:val="single" w:sz="4" w:space="0" w:color="000000"/>
            </w:tcBorders>
            <w:vAlign w:val="center"/>
          </w:tcPr>
          <w:p w:rsidR="00C26F24" w:rsidRPr="00424E7D" w:rsidRDefault="00C26F24" w:rsidP="00290506">
            <w:pPr>
              <w:widowControl/>
              <w:jc w:val="center"/>
              <w:textAlignment w:val="center"/>
              <w:rPr>
                <w:rFonts w:ascii="宋体" w:hAnsi="宋体" w:cs="宋体"/>
                <w:color w:val="000000"/>
                <w:sz w:val="22"/>
              </w:rPr>
            </w:pPr>
            <w:r w:rsidRPr="00424E7D">
              <w:rPr>
                <w:rFonts w:ascii="宋体" w:hAnsi="宋体" w:cs="宋体" w:hint="eastAsia"/>
                <w:color w:val="000000"/>
                <w:sz w:val="22"/>
              </w:rPr>
              <w:t>7</w:t>
            </w:r>
            <w:r w:rsidRPr="00424E7D">
              <w:rPr>
                <w:rFonts w:ascii="宋体" w:hAnsi="宋体" w:cs="宋体"/>
                <w:color w:val="000000"/>
                <w:sz w:val="22"/>
              </w:rPr>
              <w:t>.30</w:t>
            </w:r>
          </w:p>
        </w:tc>
      </w:tr>
    </w:tbl>
    <w:p w:rsidR="00C26F24" w:rsidRPr="00257E78" w:rsidRDefault="00C26F24" w:rsidP="00C26F24">
      <w:pPr>
        <w:spacing w:line="360" w:lineRule="exact"/>
        <w:rPr>
          <w:rFonts w:ascii="宋体" w:hAnsi="宋体" w:cs="宋体" w:hint="eastAsia"/>
          <w:color w:val="000000"/>
          <w:kern w:val="0"/>
          <w:sz w:val="22"/>
          <w:lang/>
        </w:rPr>
      </w:pPr>
      <w:r w:rsidRPr="00B14CB4">
        <w:rPr>
          <w:rFonts w:ascii="宋体" w:hAnsi="宋体" w:cs="宋体" w:hint="eastAsia"/>
          <w:color w:val="000000"/>
          <w:kern w:val="0"/>
          <w:sz w:val="24"/>
          <w:lang/>
        </w:rPr>
        <w:t>注：安全文明施工费中人工费的比例：一般计税方式10.5%</w:t>
      </w:r>
      <w:r>
        <w:rPr>
          <w:rFonts w:ascii="宋体" w:hAnsi="宋体" w:cs="宋体" w:hint="eastAsia"/>
          <w:color w:val="000000"/>
          <w:kern w:val="0"/>
          <w:sz w:val="24"/>
          <w:lang/>
        </w:rPr>
        <w:t>，</w:t>
      </w:r>
      <w:r w:rsidRPr="00B14CB4">
        <w:rPr>
          <w:rFonts w:ascii="宋体" w:hAnsi="宋体" w:cs="宋体" w:hint="eastAsia"/>
          <w:color w:val="000000"/>
          <w:kern w:val="0"/>
          <w:sz w:val="24"/>
          <w:lang/>
        </w:rPr>
        <w:t>简易计税方式10%。</w:t>
      </w:r>
    </w:p>
    <w:p w:rsidR="00C26F24" w:rsidRPr="00306CE2" w:rsidRDefault="00C26F24" w:rsidP="00C26F24">
      <w:pPr>
        <w:autoSpaceDE w:val="0"/>
        <w:autoSpaceDN w:val="0"/>
        <w:adjustRightInd w:val="0"/>
        <w:spacing w:line="520" w:lineRule="exact"/>
        <w:jc w:val="center"/>
        <w:rPr>
          <w:rFonts w:ascii="方正小标宋简体" w:eastAsia="方正小标宋简体" w:hint="eastAsia"/>
          <w:sz w:val="32"/>
          <w:szCs w:val="32"/>
        </w:rPr>
      </w:pPr>
      <w:r>
        <w:rPr>
          <w:rFonts w:ascii="方正小标宋简体" w:eastAsia="方正小标宋简体"/>
          <w:sz w:val="32"/>
          <w:szCs w:val="32"/>
        </w:rPr>
        <w:br w:type="page"/>
      </w:r>
      <w:r w:rsidRPr="00306CE2">
        <w:rPr>
          <w:rFonts w:ascii="方正小标宋简体" w:eastAsia="方正小标宋简体" w:hint="eastAsia"/>
          <w:sz w:val="32"/>
          <w:szCs w:val="32"/>
        </w:rPr>
        <w:t>第二部分</w:t>
      </w:r>
      <w:r w:rsidR="00306CE2">
        <w:rPr>
          <w:rFonts w:ascii="方正小标宋简体" w:eastAsia="方正小标宋简体" w:hint="eastAsia"/>
          <w:sz w:val="32"/>
          <w:szCs w:val="32"/>
        </w:rPr>
        <w:t xml:space="preserve"> </w:t>
      </w:r>
      <w:r w:rsidRPr="00306CE2">
        <w:rPr>
          <w:rFonts w:ascii="方正小标宋简体" w:eastAsia="方正小标宋简体" w:hint="eastAsia"/>
          <w:sz w:val="32"/>
          <w:szCs w:val="32"/>
        </w:rPr>
        <w:t>《北京市房屋修缮工程计价依据——预算定额》</w:t>
      </w:r>
    </w:p>
    <w:p w:rsidR="00C26F24" w:rsidRPr="00306CE2" w:rsidRDefault="00C26F24" w:rsidP="00306CE2">
      <w:pPr>
        <w:adjustRightInd w:val="0"/>
        <w:snapToGrid w:val="0"/>
        <w:spacing w:line="360" w:lineRule="auto"/>
        <w:ind w:firstLineChars="200" w:firstLine="640"/>
        <w:jc w:val="center"/>
        <w:rPr>
          <w:rFonts w:ascii="方正小标宋简体" w:eastAsia="方正小标宋简体" w:hint="eastAsia"/>
          <w:sz w:val="32"/>
          <w:szCs w:val="32"/>
        </w:rPr>
      </w:pPr>
      <w:r w:rsidRPr="00306CE2">
        <w:rPr>
          <w:rFonts w:ascii="方正小标宋简体" w:eastAsia="方正小标宋简体" w:hint="eastAsia"/>
          <w:sz w:val="32"/>
          <w:szCs w:val="32"/>
        </w:rPr>
        <w:t>的安全文明施工费费用标准</w:t>
      </w: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Pr="00376EDA" w:rsidRDefault="00C26F24" w:rsidP="00C26F24">
      <w:pPr>
        <w:adjustRightInd w:val="0"/>
        <w:snapToGrid w:val="0"/>
        <w:spacing w:line="360" w:lineRule="auto"/>
        <w:ind w:firstLineChars="200" w:firstLine="640"/>
        <w:rPr>
          <w:rFonts w:ascii="仿宋_GB2312" w:eastAsia="仿宋_GB2312" w:hint="eastAsia"/>
          <w:sz w:val="32"/>
          <w:szCs w:val="32"/>
        </w:rPr>
      </w:pPr>
      <w:r w:rsidRPr="006178E4">
        <w:rPr>
          <w:rFonts w:ascii="仿宋_GB2312" w:eastAsia="仿宋_GB2312" w:hint="eastAsia"/>
          <w:sz w:val="32"/>
          <w:szCs w:val="32"/>
        </w:rPr>
        <w:t>本部分</w:t>
      </w:r>
      <w:r w:rsidRPr="00376EDA">
        <w:rPr>
          <w:rFonts w:ascii="仿宋_GB2312" w:eastAsia="仿宋_GB2312" w:hint="eastAsia"/>
          <w:sz w:val="32"/>
          <w:szCs w:val="32"/>
        </w:rPr>
        <w:t>《费用标准》</w:t>
      </w:r>
      <w:r>
        <w:rPr>
          <w:rFonts w:ascii="仿宋_GB2312" w:eastAsia="仿宋_GB2312" w:hint="eastAsia"/>
          <w:sz w:val="32"/>
          <w:szCs w:val="32"/>
        </w:rPr>
        <w:t>的</w:t>
      </w:r>
      <w:r w:rsidRPr="00376EDA">
        <w:rPr>
          <w:rFonts w:ascii="仿宋_GB2312" w:eastAsia="仿宋_GB2312"/>
          <w:sz w:val="32"/>
          <w:szCs w:val="32"/>
        </w:rPr>
        <w:t>说明</w:t>
      </w:r>
      <w:r w:rsidRPr="00376EDA">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hint="eastAsia"/>
          <w:sz w:val="32"/>
          <w:szCs w:val="32"/>
        </w:rPr>
      </w:pPr>
      <w:r w:rsidRPr="00376EDA">
        <w:rPr>
          <w:rFonts w:ascii="仿宋_GB2312" w:eastAsia="仿宋_GB2312" w:hint="eastAsia"/>
          <w:sz w:val="32"/>
          <w:szCs w:val="32"/>
        </w:rPr>
        <w:t>（一）2012年《北京市房屋修缮工程计价依据</w:t>
      </w:r>
      <w:r w:rsidRPr="00376EDA">
        <w:rPr>
          <w:rFonts w:ascii="仿宋_GB2312" w:eastAsia="仿宋_GB2312"/>
          <w:sz w:val="32"/>
          <w:szCs w:val="32"/>
        </w:rPr>
        <w:t>—</w:t>
      </w:r>
      <w:r w:rsidRPr="00376EDA">
        <w:rPr>
          <w:rFonts w:ascii="仿宋_GB2312" w:eastAsia="仿宋_GB2312" w:hint="eastAsia"/>
          <w:sz w:val="32"/>
          <w:szCs w:val="32"/>
        </w:rPr>
        <w:t>预算定额》</w:t>
      </w:r>
      <w:r>
        <w:rPr>
          <w:rFonts w:ascii="仿宋_GB2312" w:eastAsia="仿宋_GB2312" w:hint="eastAsia"/>
          <w:sz w:val="32"/>
          <w:szCs w:val="32"/>
        </w:rPr>
        <w:t>中</w:t>
      </w:r>
      <w:r w:rsidRPr="00376EDA">
        <w:rPr>
          <w:rFonts w:ascii="仿宋_GB2312" w:eastAsia="仿宋_GB2312" w:hint="eastAsia"/>
          <w:sz w:val="32"/>
          <w:szCs w:val="32"/>
        </w:rPr>
        <w:t>安全文明施工费按</w:t>
      </w:r>
      <w:r>
        <w:rPr>
          <w:rFonts w:ascii="仿宋_GB2312" w:eastAsia="仿宋_GB2312" w:hint="eastAsia"/>
          <w:sz w:val="32"/>
          <w:szCs w:val="32"/>
        </w:rPr>
        <w:t>“</w:t>
      </w:r>
      <w:r w:rsidRPr="00376EDA">
        <w:rPr>
          <w:rFonts w:ascii="仿宋_GB2312" w:eastAsia="仿宋_GB2312" w:hint="eastAsia"/>
          <w:sz w:val="32"/>
          <w:szCs w:val="32"/>
        </w:rPr>
        <w:t>安全文明施工费</w:t>
      </w:r>
      <w:r>
        <w:rPr>
          <w:rFonts w:ascii="仿宋_GB2312" w:eastAsia="仿宋_GB2312" w:hint="eastAsia"/>
          <w:sz w:val="32"/>
          <w:szCs w:val="32"/>
        </w:rPr>
        <w:t>（含</w:t>
      </w:r>
      <w:r w:rsidRPr="00376EDA">
        <w:rPr>
          <w:rFonts w:ascii="仿宋_GB2312" w:eastAsia="仿宋_GB2312" w:hint="eastAsia"/>
          <w:sz w:val="32"/>
          <w:szCs w:val="32"/>
        </w:rPr>
        <w:t>环境保护费、文明施工费、安全施工费</w:t>
      </w:r>
      <w:r>
        <w:rPr>
          <w:rFonts w:ascii="仿宋_GB2312" w:eastAsia="仿宋_GB2312" w:hint="eastAsia"/>
          <w:sz w:val="32"/>
          <w:szCs w:val="32"/>
        </w:rPr>
        <w:t>）”</w:t>
      </w:r>
      <w:r w:rsidRPr="00376EDA">
        <w:rPr>
          <w:rFonts w:ascii="仿宋_GB2312" w:eastAsia="仿宋_GB2312" w:hint="eastAsia"/>
          <w:sz w:val="32"/>
          <w:szCs w:val="32"/>
        </w:rPr>
        <w:t>与</w:t>
      </w:r>
      <w:r>
        <w:rPr>
          <w:rFonts w:ascii="仿宋_GB2312" w:eastAsia="仿宋_GB2312" w:hint="eastAsia"/>
          <w:sz w:val="32"/>
          <w:szCs w:val="32"/>
        </w:rPr>
        <w:t>“</w:t>
      </w:r>
      <w:r w:rsidRPr="00376EDA">
        <w:rPr>
          <w:rFonts w:ascii="仿宋_GB2312" w:eastAsia="仿宋_GB2312" w:hint="eastAsia"/>
          <w:sz w:val="32"/>
          <w:szCs w:val="32"/>
        </w:rPr>
        <w:t>临时设施费</w:t>
      </w:r>
      <w:r>
        <w:rPr>
          <w:rFonts w:ascii="仿宋_GB2312" w:eastAsia="仿宋_GB2312" w:hint="eastAsia"/>
          <w:sz w:val="32"/>
          <w:szCs w:val="32"/>
        </w:rPr>
        <w:t>”</w:t>
      </w:r>
      <w:r w:rsidRPr="00376EDA">
        <w:rPr>
          <w:rFonts w:ascii="仿宋_GB2312" w:eastAsia="仿宋_GB2312" w:hint="eastAsia"/>
          <w:sz w:val="32"/>
          <w:szCs w:val="32"/>
        </w:rPr>
        <w:t>两项分别</w:t>
      </w:r>
      <w:r>
        <w:rPr>
          <w:rFonts w:ascii="仿宋_GB2312" w:eastAsia="仿宋_GB2312" w:hint="eastAsia"/>
          <w:sz w:val="32"/>
          <w:szCs w:val="32"/>
        </w:rPr>
        <w:t>计价</w:t>
      </w:r>
      <w:r w:rsidRPr="00376EDA">
        <w:rPr>
          <w:rFonts w:ascii="仿宋_GB2312" w:eastAsia="仿宋_GB2312" w:hint="eastAsia"/>
          <w:sz w:val="32"/>
          <w:szCs w:val="32"/>
        </w:rPr>
        <w:t>的方式停止</w:t>
      </w:r>
      <w:r>
        <w:rPr>
          <w:rFonts w:ascii="仿宋_GB2312" w:eastAsia="仿宋_GB2312" w:hint="eastAsia"/>
          <w:sz w:val="32"/>
          <w:szCs w:val="32"/>
        </w:rPr>
        <w:t>执行</w:t>
      </w:r>
      <w:r w:rsidRPr="00376EDA">
        <w:rPr>
          <w:rFonts w:ascii="仿宋_GB2312" w:eastAsia="仿宋_GB2312" w:hint="eastAsia"/>
          <w:sz w:val="32"/>
          <w:szCs w:val="32"/>
        </w:rPr>
        <w:t>，统一</w:t>
      </w:r>
      <w:r>
        <w:rPr>
          <w:rFonts w:ascii="仿宋_GB2312" w:eastAsia="仿宋_GB2312" w:hint="eastAsia"/>
          <w:sz w:val="32"/>
          <w:szCs w:val="32"/>
        </w:rPr>
        <w:t>按本</w:t>
      </w:r>
      <w:r w:rsidRPr="00376EDA">
        <w:rPr>
          <w:rFonts w:ascii="仿宋_GB2312" w:eastAsia="仿宋_GB2312" w:hint="eastAsia"/>
          <w:sz w:val="32"/>
          <w:szCs w:val="32"/>
        </w:rPr>
        <w:t>《费用标准》</w:t>
      </w:r>
      <w:r>
        <w:rPr>
          <w:rFonts w:ascii="仿宋_GB2312" w:eastAsia="仿宋_GB2312" w:hint="eastAsia"/>
          <w:sz w:val="32"/>
          <w:szCs w:val="32"/>
        </w:rPr>
        <w:t>中包括四项内容的“</w:t>
      </w:r>
      <w:r w:rsidRPr="00376EDA">
        <w:rPr>
          <w:rFonts w:ascii="仿宋_GB2312" w:eastAsia="仿宋_GB2312" w:hint="eastAsia"/>
          <w:sz w:val="32"/>
          <w:szCs w:val="32"/>
        </w:rPr>
        <w:t>安全文明施工费</w:t>
      </w:r>
      <w:r>
        <w:rPr>
          <w:rFonts w:ascii="仿宋_GB2312" w:eastAsia="仿宋_GB2312" w:hint="eastAsia"/>
          <w:sz w:val="32"/>
          <w:szCs w:val="32"/>
        </w:rPr>
        <w:t>”，单列</w:t>
      </w:r>
      <w:r w:rsidRPr="00376EDA">
        <w:rPr>
          <w:rFonts w:ascii="仿宋_GB2312" w:eastAsia="仿宋_GB2312" w:hint="eastAsia"/>
          <w:sz w:val="32"/>
          <w:szCs w:val="32"/>
        </w:rPr>
        <w:t>一项</w:t>
      </w:r>
      <w:r>
        <w:rPr>
          <w:rFonts w:ascii="仿宋_GB2312" w:eastAsia="仿宋_GB2312" w:hint="eastAsia"/>
          <w:sz w:val="32"/>
          <w:szCs w:val="32"/>
        </w:rPr>
        <w:t>的方式计价</w:t>
      </w:r>
      <w:r w:rsidRPr="00376EDA">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hint="eastAsia"/>
          <w:sz w:val="32"/>
          <w:szCs w:val="32"/>
        </w:rPr>
      </w:pPr>
      <w:r w:rsidRPr="00376EDA">
        <w:rPr>
          <w:rFonts w:ascii="仿宋_GB2312" w:eastAsia="仿宋_GB2312" w:hint="eastAsia"/>
          <w:sz w:val="32"/>
          <w:szCs w:val="32"/>
        </w:rPr>
        <w:t>（二）本</w:t>
      </w:r>
      <w:r>
        <w:rPr>
          <w:rFonts w:ascii="仿宋_GB2312" w:eastAsia="仿宋_GB2312" w:hint="eastAsia"/>
          <w:sz w:val="32"/>
          <w:szCs w:val="32"/>
        </w:rPr>
        <w:t>部分</w:t>
      </w:r>
      <w:r w:rsidRPr="00376EDA">
        <w:rPr>
          <w:rFonts w:ascii="仿宋_GB2312" w:eastAsia="仿宋_GB2312" w:hint="eastAsia"/>
          <w:sz w:val="32"/>
          <w:szCs w:val="32"/>
        </w:rPr>
        <w:t>《费用标准》</w:t>
      </w:r>
      <w:r>
        <w:rPr>
          <w:rFonts w:ascii="仿宋_GB2312" w:eastAsia="仿宋_GB2312" w:hint="eastAsia"/>
          <w:sz w:val="32"/>
          <w:szCs w:val="32"/>
        </w:rPr>
        <w:t>（除</w:t>
      </w:r>
      <w:r w:rsidRPr="00E84CEA">
        <w:rPr>
          <w:rFonts w:ascii="仿宋_GB2312" w:eastAsia="仿宋_GB2312" w:hint="eastAsia"/>
          <w:sz w:val="32"/>
          <w:szCs w:val="32"/>
        </w:rPr>
        <w:t>密目网、支撑式安全网、施工现场安全通道等</w:t>
      </w:r>
      <w:r>
        <w:rPr>
          <w:rFonts w:ascii="仿宋_GB2312" w:eastAsia="仿宋_GB2312" w:hint="eastAsia"/>
          <w:sz w:val="32"/>
          <w:szCs w:val="32"/>
        </w:rPr>
        <w:t>措施</w:t>
      </w:r>
      <w:r w:rsidRPr="00E84CEA">
        <w:rPr>
          <w:rFonts w:ascii="仿宋_GB2312" w:eastAsia="仿宋_GB2312" w:hint="eastAsia"/>
          <w:sz w:val="32"/>
          <w:szCs w:val="32"/>
        </w:rPr>
        <w:t>项目</w:t>
      </w:r>
      <w:r>
        <w:rPr>
          <w:rFonts w:ascii="仿宋_GB2312" w:eastAsia="仿宋_GB2312" w:hint="eastAsia"/>
          <w:sz w:val="32"/>
          <w:szCs w:val="32"/>
        </w:rPr>
        <w:t>外）与</w:t>
      </w:r>
      <w:r w:rsidRPr="00376EDA">
        <w:rPr>
          <w:rFonts w:ascii="仿宋_GB2312" w:eastAsia="仿宋_GB2312" w:hint="eastAsia"/>
          <w:sz w:val="32"/>
          <w:szCs w:val="32"/>
        </w:rPr>
        <w:t>《北京市建设工程施工现场安全生产标准化管理图集》</w:t>
      </w:r>
      <w:r>
        <w:rPr>
          <w:rFonts w:ascii="仿宋_GB2312" w:eastAsia="仿宋_GB2312" w:hint="eastAsia"/>
          <w:sz w:val="32"/>
          <w:szCs w:val="32"/>
        </w:rPr>
        <w:t>（2019版）相应等级标准一一</w:t>
      </w:r>
      <w:r w:rsidRPr="00376EDA">
        <w:rPr>
          <w:rFonts w:ascii="仿宋_GB2312" w:eastAsia="仿宋_GB2312" w:hint="eastAsia"/>
          <w:sz w:val="32"/>
          <w:szCs w:val="32"/>
        </w:rPr>
        <w:t>对应</w:t>
      </w:r>
      <w:r>
        <w:rPr>
          <w:rFonts w:ascii="仿宋_GB2312" w:eastAsia="仿宋_GB2312" w:hint="eastAsia"/>
          <w:sz w:val="32"/>
          <w:szCs w:val="32"/>
        </w:rPr>
        <w:t>，包括的主要措施项目</w:t>
      </w:r>
      <w:r w:rsidRPr="00376EDA">
        <w:rPr>
          <w:rFonts w:ascii="仿宋_GB2312" w:eastAsia="仿宋_GB2312" w:hint="eastAsia"/>
          <w:sz w:val="32"/>
          <w:szCs w:val="32"/>
        </w:rPr>
        <w:t>说明如下：</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1.第一章 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2.</w:t>
      </w:r>
      <w:r w:rsidRPr="00944C66">
        <w:rPr>
          <w:rFonts w:ascii="仿宋_GB2312" w:eastAsia="仿宋_GB2312" w:hint="eastAsia"/>
          <w:sz w:val="32"/>
          <w:szCs w:val="32"/>
        </w:rPr>
        <w:t>第二章 生活区、办公区管理：办公用房</w:t>
      </w:r>
      <w:r>
        <w:rPr>
          <w:rFonts w:ascii="仿宋_GB2312" w:eastAsia="仿宋_GB2312" w:hint="eastAsia"/>
          <w:sz w:val="32"/>
          <w:szCs w:val="32"/>
        </w:rPr>
        <w:t>，</w:t>
      </w:r>
      <w:r w:rsidRPr="00944C66">
        <w:rPr>
          <w:rFonts w:ascii="仿宋_GB2312" w:eastAsia="仿宋_GB2312" w:hint="eastAsia"/>
          <w:sz w:val="32"/>
          <w:szCs w:val="32"/>
        </w:rPr>
        <w:t>取暖、降温</w:t>
      </w:r>
      <w:r>
        <w:rPr>
          <w:rFonts w:ascii="仿宋_GB2312" w:eastAsia="仿宋_GB2312" w:hint="eastAsia"/>
          <w:sz w:val="32"/>
          <w:szCs w:val="32"/>
        </w:rPr>
        <w:t>，</w:t>
      </w:r>
      <w:r w:rsidRPr="00944C66">
        <w:rPr>
          <w:rFonts w:ascii="仿宋_GB2312" w:eastAsia="仿宋_GB2312" w:hint="eastAsia"/>
          <w:sz w:val="32"/>
          <w:szCs w:val="32"/>
        </w:rPr>
        <w:t>生活区临时用电</w:t>
      </w:r>
      <w:r>
        <w:rPr>
          <w:rFonts w:ascii="仿宋_GB2312" w:eastAsia="仿宋_GB2312" w:hint="eastAsia"/>
          <w:sz w:val="32"/>
          <w:szCs w:val="32"/>
        </w:rPr>
        <w:t>，</w:t>
      </w:r>
      <w:r w:rsidRPr="00944C66">
        <w:rPr>
          <w:rFonts w:ascii="仿宋_GB2312" w:eastAsia="仿宋_GB2312" w:hint="eastAsia"/>
          <w:sz w:val="32"/>
          <w:szCs w:val="32"/>
        </w:rPr>
        <w:t>生活区临时用房</w:t>
      </w:r>
      <w:r>
        <w:rPr>
          <w:rFonts w:ascii="仿宋_GB2312" w:eastAsia="仿宋_GB2312" w:hint="eastAsia"/>
          <w:sz w:val="32"/>
          <w:szCs w:val="32"/>
        </w:rPr>
        <w:t>，</w:t>
      </w:r>
      <w:r w:rsidRPr="00944C66">
        <w:rPr>
          <w:rFonts w:ascii="仿宋_GB2312" w:eastAsia="仿宋_GB2312" w:hint="eastAsia"/>
          <w:sz w:val="32"/>
          <w:szCs w:val="32"/>
        </w:rPr>
        <w:t>食堂管理</w:t>
      </w:r>
      <w:r>
        <w:rPr>
          <w:rFonts w:ascii="仿宋_GB2312" w:eastAsia="仿宋_GB2312" w:hint="eastAsia"/>
          <w:sz w:val="32"/>
          <w:szCs w:val="32"/>
        </w:rPr>
        <w:t>，</w:t>
      </w:r>
      <w:r w:rsidRPr="00944C66">
        <w:rPr>
          <w:rFonts w:ascii="仿宋_GB2312" w:eastAsia="仿宋_GB2312" w:hint="eastAsia"/>
          <w:sz w:val="32"/>
          <w:szCs w:val="32"/>
        </w:rPr>
        <w:t>环境卫生</w:t>
      </w:r>
      <w:r>
        <w:rPr>
          <w:rFonts w:ascii="仿宋_GB2312" w:eastAsia="仿宋_GB2312" w:hint="eastAsia"/>
          <w:sz w:val="32"/>
          <w:szCs w:val="32"/>
        </w:rPr>
        <w:t>，</w:t>
      </w:r>
      <w:r w:rsidRPr="00944C66">
        <w:rPr>
          <w:rFonts w:ascii="仿宋_GB2312" w:eastAsia="仿宋_GB2312" w:hint="eastAsia"/>
          <w:sz w:val="32"/>
          <w:szCs w:val="32"/>
        </w:rPr>
        <w:t>配套设施等</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3.第三章 绿色施工：施工现场大门</w:t>
      </w:r>
      <w:r>
        <w:rPr>
          <w:rFonts w:ascii="仿宋_GB2312" w:eastAsia="仿宋_GB2312" w:hint="eastAsia"/>
          <w:sz w:val="32"/>
          <w:szCs w:val="32"/>
        </w:rPr>
        <w:t>，</w:t>
      </w:r>
      <w:r w:rsidRPr="007D32FF">
        <w:rPr>
          <w:rFonts w:ascii="仿宋_GB2312" w:eastAsia="仿宋_GB2312" w:hint="eastAsia"/>
          <w:sz w:val="32"/>
          <w:szCs w:val="32"/>
        </w:rPr>
        <w:t>施工现场围挡</w:t>
      </w:r>
      <w:r>
        <w:rPr>
          <w:rFonts w:ascii="仿宋_GB2312" w:eastAsia="仿宋_GB2312" w:hint="eastAsia"/>
          <w:sz w:val="32"/>
          <w:szCs w:val="32"/>
        </w:rPr>
        <w:t>，</w:t>
      </w:r>
      <w:r w:rsidRPr="007D32FF">
        <w:rPr>
          <w:rFonts w:ascii="仿宋_GB2312" w:eastAsia="仿宋_GB2312" w:hint="eastAsia"/>
          <w:sz w:val="32"/>
          <w:szCs w:val="32"/>
        </w:rPr>
        <w:t>裸露地面覆盖</w:t>
      </w:r>
      <w:r>
        <w:rPr>
          <w:rFonts w:ascii="仿宋_GB2312" w:eastAsia="仿宋_GB2312" w:hint="eastAsia"/>
          <w:sz w:val="32"/>
          <w:szCs w:val="32"/>
        </w:rPr>
        <w:t>，</w:t>
      </w:r>
      <w:r w:rsidRPr="007D32FF">
        <w:rPr>
          <w:rFonts w:ascii="仿宋_GB2312" w:eastAsia="仿宋_GB2312" w:hint="eastAsia"/>
          <w:sz w:val="32"/>
          <w:szCs w:val="32"/>
        </w:rPr>
        <w:t>建筑垃圾消纳管理</w:t>
      </w:r>
      <w:r>
        <w:rPr>
          <w:rFonts w:ascii="仿宋_GB2312" w:eastAsia="仿宋_GB2312" w:hint="eastAsia"/>
          <w:sz w:val="32"/>
          <w:szCs w:val="32"/>
        </w:rPr>
        <w:t>，</w:t>
      </w:r>
      <w:r w:rsidRPr="007D32FF">
        <w:rPr>
          <w:rFonts w:ascii="仿宋_GB2312" w:eastAsia="仿宋_GB2312" w:hint="eastAsia"/>
          <w:sz w:val="32"/>
          <w:szCs w:val="32"/>
        </w:rPr>
        <w:t>施工现场及施工现场管理公示标牌</w:t>
      </w:r>
      <w:r>
        <w:rPr>
          <w:rFonts w:ascii="仿宋_GB2312" w:eastAsia="仿宋_GB2312" w:hint="eastAsia"/>
          <w:sz w:val="32"/>
          <w:szCs w:val="32"/>
        </w:rPr>
        <w:t>，</w:t>
      </w:r>
      <w:r w:rsidRPr="007D32FF">
        <w:rPr>
          <w:rFonts w:ascii="仿宋_GB2312" w:eastAsia="仿宋_GB2312" w:hint="eastAsia"/>
          <w:sz w:val="32"/>
          <w:szCs w:val="32"/>
        </w:rPr>
        <w:t>施工现场洒水车</w:t>
      </w:r>
      <w:r>
        <w:rPr>
          <w:rFonts w:ascii="仿宋_GB2312" w:eastAsia="仿宋_GB2312" w:hint="eastAsia"/>
          <w:sz w:val="32"/>
          <w:szCs w:val="32"/>
        </w:rPr>
        <w:t>，</w:t>
      </w:r>
      <w:r w:rsidRPr="007D32FF">
        <w:rPr>
          <w:rFonts w:ascii="仿宋_GB2312" w:eastAsia="仿宋_GB2312" w:hint="eastAsia"/>
          <w:sz w:val="32"/>
          <w:szCs w:val="32"/>
        </w:rPr>
        <w:t>建筑垃圾站</w:t>
      </w:r>
      <w:r>
        <w:rPr>
          <w:rFonts w:ascii="仿宋_GB2312" w:eastAsia="仿宋_GB2312" w:hint="eastAsia"/>
          <w:sz w:val="32"/>
          <w:szCs w:val="32"/>
        </w:rPr>
        <w:t>，</w:t>
      </w:r>
      <w:r w:rsidRPr="007D32FF">
        <w:rPr>
          <w:rFonts w:ascii="仿宋_GB2312" w:eastAsia="仿宋_GB2312" w:hint="eastAsia"/>
          <w:sz w:val="32"/>
          <w:szCs w:val="32"/>
        </w:rPr>
        <w:t>现场各种材料、机械设备、配电设施、消防器材等应按照施工现场总平面图统一布置，标识清楚</w:t>
      </w:r>
      <w:r>
        <w:rPr>
          <w:rFonts w:ascii="仿宋_GB2312" w:eastAsia="仿宋_GB2312" w:hint="eastAsia"/>
          <w:sz w:val="32"/>
          <w:szCs w:val="32"/>
        </w:rPr>
        <w:t>等；</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4.第四章 脚手架安全管理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5.第五章 模板支撑体系安全管理</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6.第六章 安全防护：基坑、沟、槽临边防护</w:t>
      </w:r>
      <w:r>
        <w:rPr>
          <w:rFonts w:ascii="仿宋_GB2312" w:eastAsia="仿宋_GB2312" w:hint="eastAsia"/>
          <w:sz w:val="32"/>
          <w:szCs w:val="32"/>
        </w:rPr>
        <w:t>，</w:t>
      </w:r>
      <w:r w:rsidRPr="007D32FF">
        <w:rPr>
          <w:rFonts w:ascii="仿宋_GB2312" w:eastAsia="仿宋_GB2312" w:hint="eastAsia"/>
          <w:sz w:val="32"/>
          <w:szCs w:val="32"/>
        </w:rPr>
        <w:t>洞口防护</w:t>
      </w:r>
      <w:r>
        <w:rPr>
          <w:rFonts w:ascii="仿宋_GB2312" w:eastAsia="仿宋_GB2312" w:hint="eastAsia"/>
          <w:sz w:val="32"/>
          <w:szCs w:val="32"/>
        </w:rPr>
        <w:t>等；</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7.第七章 临时用电</w:t>
      </w:r>
      <w:r>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8.</w:t>
      </w:r>
      <w:r w:rsidRPr="00A10D1F">
        <w:rPr>
          <w:rFonts w:ascii="仿宋_GB2312" w:eastAsia="仿宋_GB2312" w:hint="eastAsia"/>
          <w:sz w:val="32"/>
          <w:szCs w:val="32"/>
        </w:rPr>
        <w:t>第八章</w:t>
      </w:r>
      <w:r>
        <w:rPr>
          <w:rFonts w:ascii="仿宋_GB2312" w:eastAsia="仿宋_GB2312" w:hint="eastAsia"/>
          <w:sz w:val="32"/>
          <w:szCs w:val="32"/>
        </w:rPr>
        <w:t xml:space="preserve"> </w:t>
      </w:r>
      <w:r w:rsidRPr="00A10D1F">
        <w:rPr>
          <w:rFonts w:ascii="仿宋_GB2312" w:eastAsia="仿宋_GB2312" w:hint="eastAsia"/>
          <w:sz w:val="32"/>
          <w:szCs w:val="32"/>
        </w:rPr>
        <w:t>塔式起重机、起重吊装安全管理</w:t>
      </w:r>
      <w:r>
        <w:rPr>
          <w:rFonts w:ascii="仿宋_GB2312" w:eastAsia="仿宋_GB2312" w:hint="eastAsia"/>
          <w:sz w:val="32"/>
          <w:szCs w:val="32"/>
        </w:rPr>
        <w:t>：</w:t>
      </w:r>
      <w:r w:rsidRPr="00A10D1F">
        <w:rPr>
          <w:rFonts w:ascii="仿宋_GB2312" w:eastAsia="仿宋_GB2312" w:hint="eastAsia"/>
          <w:sz w:val="32"/>
          <w:szCs w:val="32"/>
        </w:rPr>
        <w:t>移动式汽车、轮胎式起重机</w:t>
      </w:r>
      <w:r w:rsidR="006C0B5A">
        <w:rPr>
          <w:rFonts w:ascii="仿宋_GB2312" w:eastAsia="仿宋_GB2312" w:hint="eastAsia"/>
          <w:sz w:val="32"/>
          <w:szCs w:val="32"/>
        </w:rPr>
        <w:t>等</w:t>
      </w:r>
      <w:r>
        <w:rPr>
          <w:rFonts w:ascii="仿宋_GB2312" w:eastAsia="仿宋_GB2312" w:hint="eastAsia"/>
          <w:sz w:val="32"/>
          <w:szCs w:val="32"/>
        </w:rPr>
        <w:t>；</w:t>
      </w:r>
    </w:p>
    <w:p w:rsidR="00C26F24" w:rsidRPr="007D32FF"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9.第九章 机械安全：中小型机械防护棚</w:t>
      </w:r>
      <w:r>
        <w:rPr>
          <w:rFonts w:ascii="仿宋_GB2312" w:eastAsia="仿宋_GB2312" w:hint="eastAsia"/>
          <w:sz w:val="32"/>
          <w:szCs w:val="32"/>
        </w:rPr>
        <w:t>，</w:t>
      </w:r>
      <w:r w:rsidRPr="007D32FF">
        <w:rPr>
          <w:rFonts w:ascii="仿宋_GB2312" w:eastAsia="仿宋_GB2312" w:hint="eastAsia"/>
          <w:sz w:val="32"/>
          <w:szCs w:val="32"/>
        </w:rPr>
        <w:t>木工加工防护棚</w:t>
      </w:r>
      <w:r>
        <w:rPr>
          <w:rFonts w:ascii="仿宋_GB2312" w:eastAsia="仿宋_GB2312" w:hint="eastAsia"/>
          <w:sz w:val="32"/>
          <w:szCs w:val="32"/>
        </w:rPr>
        <w:t>，</w:t>
      </w:r>
      <w:r w:rsidRPr="007D32FF">
        <w:rPr>
          <w:rFonts w:ascii="仿宋_GB2312" w:eastAsia="仿宋_GB2312" w:hint="eastAsia"/>
          <w:sz w:val="32"/>
          <w:szCs w:val="32"/>
        </w:rPr>
        <w:t>无齿锯砂轮机防护罩</w:t>
      </w:r>
      <w:r>
        <w:rPr>
          <w:rFonts w:ascii="仿宋_GB2312" w:eastAsia="仿宋_GB2312" w:hint="eastAsia"/>
          <w:sz w:val="32"/>
          <w:szCs w:val="32"/>
        </w:rPr>
        <w:t>等；</w:t>
      </w:r>
    </w:p>
    <w:p w:rsidR="00C26F24" w:rsidRDefault="00C26F24" w:rsidP="00C26F24">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10.</w:t>
      </w:r>
      <w:r w:rsidRPr="007D32FF">
        <w:rPr>
          <w:rFonts w:ascii="仿宋_GB2312" w:eastAsia="仿宋_GB2312" w:hint="eastAsia"/>
          <w:sz w:val="32"/>
          <w:szCs w:val="32"/>
        </w:rPr>
        <w:t>第十章 消防保卫：施工现场保卫、库房管理</w:t>
      </w:r>
      <w:r>
        <w:rPr>
          <w:rFonts w:ascii="仿宋_GB2312" w:eastAsia="仿宋_GB2312" w:hint="eastAsia"/>
          <w:sz w:val="32"/>
          <w:szCs w:val="32"/>
        </w:rPr>
        <w:t>，</w:t>
      </w:r>
      <w:r w:rsidRPr="007D32FF">
        <w:rPr>
          <w:rFonts w:ascii="仿宋_GB2312" w:eastAsia="仿宋_GB2312" w:hint="eastAsia"/>
          <w:sz w:val="32"/>
          <w:szCs w:val="32"/>
        </w:rPr>
        <w:t>临时疏散通道</w:t>
      </w:r>
      <w:r>
        <w:rPr>
          <w:rFonts w:ascii="仿宋_GB2312" w:eastAsia="仿宋_GB2312" w:hint="eastAsia"/>
          <w:sz w:val="32"/>
          <w:szCs w:val="32"/>
        </w:rPr>
        <w:t>，</w:t>
      </w:r>
      <w:r w:rsidRPr="007D32FF">
        <w:rPr>
          <w:rFonts w:ascii="仿宋_GB2312" w:eastAsia="仿宋_GB2312" w:hint="eastAsia"/>
          <w:sz w:val="32"/>
          <w:szCs w:val="32"/>
        </w:rPr>
        <w:t>易燃、易爆品</w:t>
      </w:r>
      <w:r>
        <w:rPr>
          <w:rFonts w:ascii="仿宋_GB2312" w:eastAsia="仿宋_GB2312" w:hint="eastAsia"/>
          <w:sz w:val="32"/>
          <w:szCs w:val="32"/>
        </w:rPr>
        <w:t>，</w:t>
      </w:r>
      <w:r w:rsidRPr="007D32FF">
        <w:rPr>
          <w:rFonts w:ascii="仿宋_GB2312" w:eastAsia="仿宋_GB2312" w:hint="eastAsia"/>
          <w:sz w:val="32"/>
          <w:szCs w:val="32"/>
        </w:rPr>
        <w:t>消防给水系统</w:t>
      </w:r>
      <w:r>
        <w:rPr>
          <w:rFonts w:ascii="仿宋_GB2312" w:eastAsia="仿宋_GB2312" w:hint="eastAsia"/>
          <w:sz w:val="32"/>
          <w:szCs w:val="32"/>
        </w:rPr>
        <w:t>，</w:t>
      </w:r>
      <w:r w:rsidRPr="007D32FF">
        <w:rPr>
          <w:rFonts w:ascii="仿宋_GB2312" w:eastAsia="仿宋_GB2312" w:hint="eastAsia"/>
          <w:sz w:val="32"/>
          <w:szCs w:val="32"/>
        </w:rPr>
        <w:t>消防设施与器材及管理</w:t>
      </w:r>
      <w:r>
        <w:rPr>
          <w:rFonts w:ascii="仿宋_GB2312" w:eastAsia="仿宋_GB2312" w:hint="eastAsia"/>
          <w:sz w:val="32"/>
          <w:szCs w:val="32"/>
        </w:rPr>
        <w:t>，</w:t>
      </w:r>
      <w:r w:rsidRPr="007D32FF">
        <w:rPr>
          <w:rFonts w:ascii="仿宋_GB2312" w:eastAsia="仿宋_GB2312" w:hint="eastAsia"/>
          <w:sz w:val="32"/>
          <w:szCs w:val="32"/>
        </w:rPr>
        <w:t>义务消防组织</w:t>
      </w:r>
      <w:r>
        <w:rPr>
          <w:rFonts w:ascii="仿宋_GB2312" w:eastAsia="仿宋_GB2312" w:hint="eastAsia"/>
          <w:sz w:val="32"/>
          <w:szCs w:val="32"/>
        </w:rPr>
        <w:t>等</w:t>
      </w:r>
      <w:r w:rsidRPr="007D32FF">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hint="eastAsia"/>
          <w:sz w:val="32"/>
          <w:szCs w:val="32"/>
        </w:rPr>
      </w:pPr>
      <w:r w:rsidRPr="007D32FF">
        <w:rPr>
          <w:rFonts w:ascii="仿宋_GB2312" w:eastAsia="仿宋_GB2312" w:hint="eastAsia"/>
          <w:sz w:val="32"/>
          <w:szCs w:val="32"/>
        </w:rPr>
        <w:t>（三）</w:t>
      </w:r>
      <w:r w:rsidRPr="00E84CEA">
        <w:rPr>
          <w:rFonts w:ascii="仿宋_GB2312" w:eastAsia="仿宋_GB2312" w:hint="eastAsia"/>
          <w:sz w:val="32"/>
          <w:szCs w:val="32"/>
        </w:rPr>
        <w:t>《北京市建设工程施工现场安全生产标准化管理图集》中密目网、支撑式安全网、施工现场安全通道等</w:t>
      </w:r>
      <w:r>
        <w:rPr>
          <w:rFonts w:ascii="仿宋_GB2312" w:eastAsia="仿宋_GB2312" w:hint="eastAsia"/>
          <w:sz w:val="32"/>
          <w:szCs w:val="32"/>
        </w:rPr>
        <w:t>措施</w:t>
      </w:r>
      <w:r w:rsidRPr="00E84CEA">
        <w:rPr>
          <w:rFonts w:ascii="仿宋_GB2312" w:eastAsia="仿宋_GB2312" w:hint="eastAsia"/>
          <w:sz w:val="32"/>
          <w:szCs w:val="32"/>
        </w:rPr>
        <w:t>项目，</w:t>
      </w:r>
      <w:r>
        <w:rPr>
          <w:rFonts w:ascii="仿宋_GB2312" w:eastAsia="仿宋_GB2312"/>
          <w:sz w:val="32"/>
          <w:szCs w:val="32"/>
        </w:rPr>
        <w:t>低限</w:t>
      </w:r>
      <w:r>
        <w:rPr>
          <w:rFonts w:ascii="仿宋_GB2312" w:eastAsia="仿宋_GB2312" w:hint="eastAsia"/>
          <w:sz w:val="32"/>
          <w:szCs w:val="32"/>
        </w:rPr>
        <w:t>费用按</w:t>
      </w:r>
      <w:r w:rsidRPr="00E84CEA">
        <w:rPr>
          <w:rFonts w:ascii="仿宋_GB2312" w:eastAsia="仿宋_GB2312" w:hint="eastAsia"/>
          <w:sz w:val="32"/>
          <w:szCs w:val="32"/>
        </w:rPr>
        <w:t>2012年《北京市房屋修缮工程计价依据</w:t>
      </w:r>
      <w:r>
        <w:rPr>
          <w:rFonts w:ascii="仿宋_GB2312" w:eastAsia="仿宋_GB2312"/>
          <w:sz w:val="32"/>
          <w:szCs w:val="32"/>
        </w:rPr>
        <w:t>——</w:t>
      </w:r>
      <w:r w:rsidRPr="00E84CEA">
        <w:rPr>
          <w:rFonts w:ascii="仿宋_GB2312" w:eastAsia="仿宋_GB2312" w:hint="eastAsia"/>
          <w:sz w:val="32"/>
          <w:szCs w:val="32"/>
        </w:rPr>
        <w:t>预算定额》另行计算</w:t>
      </w:r>
      <w:r w:rsidRPr="007D32FF">
        <w:rPr>
          <w:rFonts w:ascii="仿宋_GB2312" w:eastAsia="仿宋_GB2312" w:hint="eastAsia"/>
          <w:sz w:val="32"/>
          <w:szCs w:val="32"/>
        </w:rPr>
        <w:t>。</w:t>
      </w: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adjustRightInd w:val="0"/>
        <w:snapToGrid w:val="0"/>
        <w:spacing w:line="360" w:lineRule="auto"/>
        <w:ind w:firstLineChars="200" w:firstLine="640"/>
        <w:rPr>
          <w:rFonts w:ascii="仿宋_GB2312" w:eastAsia="仿宋_GB2312"/>
          <w:sz w:val="32"/>
          <w:szCs w:val="32"/>
        </w:rPr>
      </w:pPr>
    </w:p>
    <w:p w:rsidR="00C26F24" w:rsidRDefault="00C26F24" w:rsidP="00C26F24">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土建工程</w:t>
      </w:r>
    </w:p>
    <w:p w:rsidR="00C26F24" w:rsidRDefault="00C26F24" w:rsidP="00C26F24">
      <w:pPr>
        <w:spacing w:line="360" w:lineRule="exact"/>
        <w:rPr>
          <w:rFonts w:ascii="方正小标宋简体" w:eastAsia="方正小标宋简体" w:hint="eastAsia"/>
          <w:sz w:val="28"/>
          <w:szCs w:val="28"/>
        </w:rPr>
      </w:pPr>
    </w:p>
    <w:tbl>
      <w:tblPr>
        <w:tblW w:w="9075" w:type="dxa"/>
        <w:jc w:val="center"/>
        <w:tblLayout w:type="fixed"/>
        <w:tblCellMar>
          <w:top w:w="15" w:type="dxa"/>
          <w:left w:w="15" w:type="dxa"/>
          <w:bottom w:w="15" w:type="dxa"/>
          <w:right w:w="15" w:type="dxa"/>
        </w:tblCellMar>
        <w:tblLook w:val="000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土建</w:t>
            </w:r>
            <w:r w:rsidRPr="00410919">
              <w:rPr>
                <w:rFonts w:ascii="宋体" w:hAnsi="宋体" w:cs="宋体" w:hint="eastAsia"/>
                <w:color w:val="000000"/>
                <w:kern w:val="0"/>
                <w:sz w:val="22"/>
                <w:lang/>
              </w:rPr>
              <w:t>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hint="eastAsia"/>
                <w:color w:val="000000"/>
                <w:kern w:val="0"/>
                <w:sz w:val="22"/>
                <w:lang/>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费率（%）</w:t>
            </w:r>
          </w:p>
        </w:tc>
        <w:tc>
          <w:tcPr>
            <w:tcW w:w="1441"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12.2</w:t>
            </w:r>
            <w:r>
              <w:rPr>
                <w:rFonts w:ascii="宋体" w:hAnsi="宋体" w:cs="宋体" w:hint="eastAsia"/>
                <w:color w:val="000000"/>
                <w:kern w:val="0"/>
                <w:sz w:val="22"/>
                <w:lang/>
              </w:rPr>
              <w:t>8</w:t>
            </w:r>
          </w:p>
        </w:tc>
        <w:tc>
          <w:tcPr>
            <w:tcW w:w="1178"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13.31 </w:t>
            </w:r>
          </w:p>
        </w:tc>
        <w:tc>
          <w:tcPr>
            <w:tcW w:w="1302"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14.93 </w:t>
            </w:r>
          </w:p>
        </w:tc>
        <w:tc>
          <w:tcPr>
            <w:tcW w:w="1040"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12.78 </w:t>
            </w:r>
          </w:p>
        </w:tc>
        <w:tc>
          <w:tcPr>
            <w:tcW w:w="1040"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13.84 </w:t>
            </w:r>
          </w:p>
        </w:tc>
        <w:tc>
          <w:tcPr>
            <w:tcW w:w="1041" w:type="dxa"/>
            <w:tcBorders>
              <w:bottom w:val="single" w:sz="4" w:space="0" w:color="000000"/>
              <w:right w:val="single" w:sz="4" w:space="0" w:color="000000"/>
            </w:tcBorders>
            <w:shd w:val="clear" w:color="000000" w:fill="FFFFFF"/>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15.53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安全施工</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3.14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3.40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3.82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3.27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3.54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3.97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文明施工</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2.00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2.17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2.43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2.08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2.25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2.53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环境保护</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2.81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3.05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3.42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2.93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3.17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3.56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临时设施</w:t>
            </w:r>
          </w:p>
        </w:tc>
        <w:tc>
          <w:tcPr>
            <w:tcW w:w="14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4.33 </w:t>
            </w:r>
          </w:p>
        </w:tc>
        <w:tc>
          <w:tcPr>
            <w:tcW w:w="1178"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4.69 </w:t>
            </w:r>
          </w:p>
        </w:tc>
        <w:tc>
          <w:tcPr>
            <w:tcW w:w="1302"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5.26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4.50 </w:t>
            </w:r>
          </w:p>
        </w:tc>
        <w:tc>
          <w:tcPr>
            <w:tcW w:w="1040"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4.88 </w:t>
            </w:r>
          </w:p>
        </w:tc>
        <w:tc>
          <w:tcPr>
            <w:tcW w:w="1041" w:type="dxa"/>
            <w:tcBorders>
              <w:bottom w:val="single" w:sz="4" w:space="0" w:color="000000"/>
              <w:right w:val="single" w:sz="4" w:space="0" w:color="000000"/>
            </w:tcBorders>
            <w:vAlign w:val="center"/>
          </w:tcPr>
          <w:p w:rsidR="00C26F24" w:rsidRPr="00D9627B" w:rsidRDefault="00C26F24" w:rsidP="00290506">
            <w:pPr>
              <w:jc w:val="center"/>
              <w:rPr>
                <w:rFonts w:ascii="宋体" w:hAnsi="宋体" w:cs="宋体"/>
                <w:color w:val="000000"/>
                <w:kern w:val="0"/>
                <w:sz w:val="22"/>
                <w:lang/>
              </w:rPr>
            </w:pPr>
            <w:r w:rsidRPr="00D9627B">
              <w:rPr>
                <w:rFonts w:ascii="宋体" w:hAnsi="宋体" w:cs="宋体" w:hint="eastAsia"/>
                <w:color w:val="000000"/>
                <w:kern w:val="0"/>
                <w:sz w:val="22"/>
                <w:lang/>
              </w:rPr>
              <w:t xml:space="preserve">5.47 </w:t>
            </w:r>
          </w:p>
        </w:tc>
      </w:tr>
    </w:tbl>
    <w:p w:rsidR="00C26F24" w:rsidRPr="00424E7D" w:rsidRDefault="00C26F24" w:rsidP="00C26F24">
      <w:pPr>
        <w:spacing w:line="360" w:lineRule="exact"/>
        <w:rPr>
          <w:rFonts w:ascii="宋体" w:hAnsi="宋体" w:cs="宋体" w:hint="eastAsia"/>
          <w:color w:val="000000"/>
          <w:kern w:val="0"/>
          <w:sz w:val="22"/>
          <w:lang/>
        </w:rPr>
      </w:pPr>
      <w:r w:rsidRPr="00424E7D">
        <w:rPr>
          <w:rFonts w:ascii="宋体" w:hAnsi="宋体" w:cs="宋体" w:hint="eastAsia"/>
          <w:color w:val="000000"/>
          <w:kern w:val="0"/>
          <w:sz w:val="22"/>
          <w:lang/>
        </w:rPr>
        <w:t>注：</w:t>
      </w:r>
      <w:r w:rsidRPr="00DD2AF4">
        <w:rPr>
          <w:rFonts w:ascii="宋体" w:hAnsi="宋体" w:cs="宋体" w:hint="eastAsia"/>
          <w:color w:val="000000"/>
          <w:kern w:val="0"/>
          <w:sz w:val="22"/>
          <w:lang/>
        </w:rPr>
        <w:t>安全文明施工费中人工费的比例：一般计税方式</w:t>
      </w:r>
      <w:r>
        <w:rPr>
          <w:rFonts w:ascii="宋体" w:hAnsi="宋体" w:cs="宋体" w:hint="eastAsia"/>
          <w:color w:val="000000"/>
          <w:kern w:val="0"/>
          <w:sz w:val="22"/>
          <w:lang/>
        </w:rPr>
        <w:t>26</w:t>
      </w:r>
      <w:r w:rsidRPr="00DD2AF4">
        <w:rPr>
          <w:rFonts w:ascii="宋体" w:hAnsi="宋体" w:cs="宋体" w:hint="eastAsia"/>
          <w:color w:val="000000"/>
          <w:kern w:val="0"/>
          <w:sz w:val="22"/>
          <w:lang/>
        </w:rPr>
        <w:t>%，简易计税方式</w:t>
      </w:r>
      <w:r>
        <w:rPr>
          <w:rFonts w:ascii="宋体" w:hAnsi="宋体" w:cs="宋体" w:hint="eastAsia"/>
          <w:color w:val="000000"/>
          <w:kern w:val="0"/>
          <w:sz w:val="22"/>
          <w:lang/>
        </w:rPr>
        <w:t>2</w:t>
      </w:r>
      <w:r w:rsidRPr="00DD2AF4">
        <w:rPr>
          <w:rFonts w:ascii="宋体" w:hAnsi="宋体" w:cs="宋体" w:hint="eastAsia"/>
          <w:color w:val="000000"/>
          <w:kern w:val="0"/>
          <w:sz w:val="22"/>
          <w:lang/>
        </w:rPr>
        <w:t>4%</w:t>
      </w:r>
      <w:r>
        <w:rPr>
          <w:rFonts w:ascii="宋体" w:hAnsi="宋体" w:cs="宋体" w:hint="eastAsia"/>
          <w:color w:val="000000"/>
          <w:kern w:val="0"/>
          <w:sz w:val="22"/>
          <w:lang/>
        </w:rPr>
        <w:t>。</w:t>
      </w:r>
    </w:p>
    <w:p w:rsidR="00C26F24" w:rsidRPr="00DD2AF4" w:rsidRDefault="00C26F24" w:rsidP="00C26F24">
      <w:pPr>
        <w:jc w:val="left"/>
        <w:rPr>
          <w:rFonts w:ascii="宋体" w:hAnsi="宋体" w:cs="宋体" w:hint="eastAsia"/>
          <w:color w:val="000000"/>
          <w:kern w:val="0"/>
          <w:sz w:val="22"/>
          <w:lang/>
        </w:rPr>
      </w:pPr>
    </w:p>
    <w:p w:rsidR="00C26F24" w:rsidRPr="001B09E5"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安装工程</w:t>
      </w:r>
    </w:p>
    <w:p w:rsidR="00C26F24" w:rsidRDefault="00C26F24" w:rsidP="00C26F24">
      <w:pPr>
        <w:spacing w:line="360" w:lineRule="exact"/>
        <w:rPr>
          <w:rFonts w:ascii="宋体" w:hAnsi="宋体"/>
          <w:sz w:val="22"/>
        </w:rPr>
      </w:pPr>
    </w:p>
    <w:tbl>
      <w:tblPr>
        <w:tblW w:w="9075" w:type="dxa"/>
        <w:jc w:val="center"/>
        <w:tblLayout w:type="fixed"/>
        <w:tblCellMar>
          <w:top w:w="15" w:type="dxa"/>
          <w:left w:w="15" w:type="dxa"/>
          <w:bottom w:w="15" w:type="dxa"/>
          <w:right w:w="15" w:type="dxa"/>
        </w:tblCellMar>
        <w:tblLook w:val="000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安装工程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hint="eastAsia"/>
                <w:color w:val="000000"/>
                <w:kern w:val="0"/>
                <w:sz w:val="22"/>
                <w:lang/>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r>
      <w:tr w:rsidR="00C26F24" w:rsidTr="00290506">
        <w:trPr>
          <w:trHeight w:val="420"/>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费率（%）</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9.62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10.42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11.69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Pr>
                <w:rFonts w:ascii="宋体" w:hAnsi="宋体" w:cs="宋体" w:hint="eastAsia"/>
                <w:color w:val="000000"/>
                <w:kern w:val="0"/>
                <w:sz w:val="22"/>
                <w:lang/>
              </w:rPr>
              <w:t>10.01</w:t>
            </w:r>
            <w:r w:rsidRPr="00E35EB1">
              <w:rPr>
                <w:rFonts w:ascii="宋体" w:hAnsi="宋体" w:cs="宋体" w:hint="eastAsia"/>
                <w:color w:val="000000"/>
                <w:kern w:val="0"/>
                <w:sz w:val="22"/>
                <w:lang/>
              </w:rPr>
              <w:t xml:space="preserve">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10.83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12.15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安全施工</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2.46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2.66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2.99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2.56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2.77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3.11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文明施工</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1.57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1.70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1.90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1.63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1.76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1.98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环境保护</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2.20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2.39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2.68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2.29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2.48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2.78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jc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临时设施</w:t>
            </w:r>
          </w:p>
        </w:tc>
        <w:tc>
          <w:tcPr>
            <w:tcW w:w="14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3.39 </w:t>
            </w:r>
          </w:p>
        </w:tc>
        <w:tc>
          <w:tcPr>
            <w:tcW w:w="1178"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3.67 </w:t>
            </w:r>
          </w:p>
        </w:tc>
        <w:tc>
          <w:tcPr>
            <w:tcW w:w="1302"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4.12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3.53 </w:t>
            </w:r>
          </w:p>
        </w:tc>
        <w:tc>
          <w:tcPr>
            <w:tcW w:w="1040"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3.82 </w:t>
            </w:r>
          </w:p>
        </w:tc>
        <w:tc>
          <w:tcPr>
            <w:tcW w:w="1041" w:type="dxa"/>
            <w:tcBorders>
              <w:bottom w:val="single" w:sz="4" w:space="0" w:color="000000"/>
              <w:right w:val="single" w:sz="4" w:space="0" w:color="000000"/>
            </w:tcBorders>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4.28 </w:t>
            </w:r>
          </w:p>
        </w:tc>
      </w:tr>
    </w:tbl>
    <w:p w:rsidR="00C26F24" w:rsidRPr="00424E7D" w:rsidRDefault="00C26F24" w:rsidP="00C26F24">
      <w:pPr>
        <w:spacing w:line="360" w:lineRule="exact"/>
        <w:rPr>
          <w:rFonts w:ascii="宋体" w:hAnsi="宋体" w:cs="宋体" w:hint="eastAsia"/>
          <w:color w:val="000000"/>
          <w:kern w:val="0"/>
          <w:sz w:val="22"/>
          <w:lang/>
        </w:rPr>
      </w:pPr>
      <w:r w:rsidRPr="00424E7D">
        <w:rPr>
          <w:rFonts w:ascii="宋体" w:hAnsi="宋体" w:cs="宋体" w:hint="eastAsia"/>
          <w:color w:val="000000"/>
          <w:kern w:val="0"/>
          <w:sz w:val="22"/>
          <w:lang/>
        </w:rPr>
        <w:t>注：</w:t>
      </w:r>
      <w:r w:rsidRPr="00DD2AF4">
        <w:rPr>
          <w:rFonts w:ascii="宋体" w:hAnsi="宋体" w:cs="宋体" w:hint="eastAsia"/>
          <w:color w:val="000000"/>
          <w:kern w:val="0"/>
          <w:sz w:val="22"/>
          <w:lang/>
        </w:rPr>
        <w:t>安全文明施工费中人工费的比例：一般计税方式</w:t>
      </w:r>
      <w:r>
        <w:rPr>
          <w:rFonts w:ascii="宋体" w:hAnsi="宋体" w:cs="宋体" w:hint="eastAsia"/>
          <w:color w:val="000000"/>
          <w:kern w:val="0"/>
          <w:sz w:val="22"/>
          <w:lang/>
        </w:rPr>
        <w:t>26</w:t>
      </w:r>
      <w:r w:rsidRPr="00DD2AF4">
        <w:rPr>
          <w:rFonts w:ascii="宋体" w:hAnsi="宋体" w:cs="宋体" w:hint="eastAsia"/>
          <w:color w:val="000000"/>
          <w:kern w:val="0"/>
          <w:sz w:val="22"/>
          <w:lang/>
        </w:rPr>
        <w:t>%，简易计税方式</w:t>
      </w:r>
      <w:r>
        <w:rPr>
          <w:rFonts w:ascii="宋体" w:hAnsi="宋体" w:cs="宋体" w:hint="eastAsia"/>
          <w:color w:val="000000"/>
          <w:kern w:val="0"/>
          <w:sz w:val="22"/>
          <w:lang/>
        </w:rPr>
        <w:t>2</w:t>
      </w:r>
      <w:r w:rsidRPr="00DD2AF4">
        <w:rPr>
          <w:rFonts w:ascii="宋体" w:hAnsi="宋体" w:cs="宋体" w:hint="eastAsia"/>
          <w:color w:val="000000"/>
          <w:kern w:val="0"/>
          <w:sz w:val="22"/>
          <w:lang/>
        </w:rPr>
        <w:t>4%。</w:t>
      </w:r>
    </w:p>
    <w:p w:rsidR="00C26F24" w:rsidRPr="00424E7D" w:rsidRDefault="00C26F24" w:rsidP="00C26F24">
      <w:pPr>
        <w:jc w:val="left"/>
        <w:rPr>
          <w:rFonts w:ascii="宋体" w:hAnsi="宋体" w:hint="eastAsia"/>
          <w:color w:val="000000"/>
          <w:sz w:val="22"/>
        </w:rPr>
      </w:pPr>
    </w:p>
    <w:p w:rsidR="00C26F24" w:rsidRDefault="00C26F24" w:rsidP="00C26F24">
      <w:pPr>
        <w:spacing w:line="360" w:lineRule="exact"/>
        <w:jc w:val="center"/>
        <w:rPr>
          <w:rFonts w:ascii="方正小标宋简体" w:eastAsia="方正小标宋简体"/>
          <w:sz w:val="28"/>
          <w:szCs w:val="28"/>
        </w:rPr>
      </w:pPr>
      <w:r w:rsidRPr="001B09E5">
        <w:rPr>
          <w:rFonts w:ascii="方正小标宋简体" w:eastAsia="方正小标宋简体" w:hint="eastAsia"/>
          <w:sz w:val="28"/>
          <w:szCs w:val="28"/>
        </w:rPr>
        <w:t>古建筑工程</w:t>
      </w:r>
    </w:p>
    <w:p w:rsidR="00C26F24" w:rsidRPr="001B09E5" w:rsidRDefault="00C26F24" w:rsidP="00C26F24">
      <w:pPr>
        <w:spacing w:line="360" w:lineRule="exact"/>
        <w:rPr>
          <w:rFonts w:ascii="方正小标宋简体" w:eastAsia="方正小标宋简体" w:hint="eastAsia"/>
          <w:sz w:val="28"/>
          <w:szCs w:val="28"/>
        </w:rPr>
      </w:pPr>
    </w:p>
    <w:tbl>
      <w:tblPr>
        <w:tblW w:w="9075" w:type="dxa"/>
        <w:jc w:val="center"/>
        <w:tblLayout w:type="fixed"/>
        <w:tblCellMar>
          <w:top w:w="15" w:type="dxa"/>
          <w:left w:w="15" w:type="dxa"/>
          <w:bottom w:w="15" w:type="dxa"/>
          <w:right w:w="15" w:type="dxa"/>
        </w:tblCellMar>
        <w:tblLook w:val="0000"/>
      </w:tblPr>
      <w:tblGrid>
        <w:gridCol w:w="1017"/>
        <w:gridCol w:w="1016"/>
        <w:gridCol w:w="1441"/>
        <w:gridCol w:w="1178"/>
        <w:gridCol w:w="1302"/>
        <w:gridCol w:w="1040"/>
        <w:gridCol w:w="1040"/>
        <w:gridCol w:w="1041"/>
      </w:tblGrid>
      <w:tr w:rsidR="00C26F24" w:rsidTr="00290506">
        <w:trPr>
          <w:trHeight w:val="286"/>
          <w:jc w:val="center"/>
        </w:trPr>
        <w:tc>
          <w:tcPr>
            <w:tcW w:w="20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项目名称</w:t>
            </w:r>
          </w:p>
        </w:tc>
        <w:tc>
          <w:tcPr>
            <w:tcW w:w="7042" w:type="dxa"/>
            <w:gridSpan w:val="6"/>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古建筑工程</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p>
        </w:tc>
        <w:tc>
          <w:tcPr>
            <w:tcW w:w="39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一般计税方式</w:t>
            </w:r>
          </w:p>
        </w:tc>
        <w:tc>
          <w:tcPr>
            <w:tcW w:w="3121" w:type="dxa"/>
            <w:gridSpan w:val="3"/>
            <w:tcBorders>
              <w:top w:val="single" w:sz="4" w:space="0" w:color="000000"/>
              <w:bottom w:val="single" w:sz="4" w:space="0" w:color="000000"/>
              <w:right w:val="single" w:sz="4" w:space="0" w:color="000000"/>
            </w:tcBorders>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简易计税方式</w:t>
            </w:r>
          </w:p>
        </w:tc>
      </w:tr>
      <w:tr w:rsidR="00C26F24" w:rsidTr="00290506">
        <w:trPr>
          <w:trHeight w:val="286"/>
          <w:jc w:val="center"/>
        </w:trPr>
        <w:tc>
          <w:tcPr>
            <w:tcW w:w="20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p>
        </w:tc>
        <w:tc>
          <w:tcPr>
            <w:tcW w:w="14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178"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302"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达标</w:t>
            </w:r>
          </w:p>
        </w:tc>
        <w:tc>
          <w:tcPr>
            <w:tcW w:w="1040"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绿色</w:t>
            </w:r>
          </w:p>
        </w:tc>
        <w:tc>
          <w:tcPr>
            <w:tcW w:w="1041"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样板</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计费基数</w:t>
            </w:r>
          </w:p>
        </w:tc>
        <w:tc>
          <w:tcPr>
            <w:tcW w:w="7042" w:type="dxa"/>
            <w:gridSpan w:val="6"/>
            <w:tcBorders>
              <w:top w:val="single" w:sz="4" w:space="0" w:color="000000"/>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以人工费与机械费之和为基数计算</w:t>
            </w:r>
          </w:p>
        </w:tc>
      </w:tr>
      <w:tr w:rsidR="00C26F24" w:rsidTr="00290506">
        <w:trPr>
          <w:trHeight w:val="286"/>
          <w:jc w:val="center"/>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费率（%）</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Pr>
                <w:rFonts w:ascii="宋体" w:hAnsi="宋体" w:cs="宋体" w:hint="eastAsia"/>
                <w:color w:val="000000"/>
                <w:kern w:val="0"/>
                <w:sz w:val="22"/>
                <w:lang/>
              </w:rPr>
              <w:t>10.82</w:t>
            </w:r>
            <w:r w:rsidRPr="00E35EB1">
              <w:rPr>
                <w:rFonts w:ascii="宋体" w:hAnsi="宋体" w:cs="宋体" w:hint="eastAsia"/>
                <w:color w:val="000000"/>
                <w:kern w:val="0"/>
                <w:sz w:val="22"/>
                <w:lang/>
              </w:rPr>
              <w:t xml:space="preserve">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Pr>
                <w:rFonts w:ascii="宋体" w:hAnsi="宋体" w:cs="宋体" w:hint="eastAsia"/>
                <w:color w:val="000000"/>
                <w:kern w:val="0"/>
                <w:sz w:val="22"/>
                <w:lang/>
              </w:rPr>
              <w:t>11.72</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13.14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11.63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12.18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13.67 </w:t>
            </w:r>
          </w:p>
        </w:tc>
      </w:tr>
      <w:tr w:rsidR="00C26F24" w:rsidTr="00290506">
        <w:trPr>
          <w:trHeight w:val="286"/>
          <w:jc w:val="center"/>
        </w:trPr>
        <w:tc>
          <w:tcPr>
            <w:tcW w:w="1017" w:type="dxa"/>
            <w:vMerge w:val="restart"/>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其中</w:t>
            </w: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安全施工</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2.77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3.00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3.36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2.88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3.12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3.50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文明施工</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1.76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1.91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2.14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2.21</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1.98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2.22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环境保护</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2.48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2.68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3.01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2.58</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2.79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3.13 </w:t>
            </w:r>
          </w:p>
        </w:tc>
      </w:tr>
      <w:tr w:rsidR="00C26F24" w:rsidTr="00290506">
        <w:trPr>
          <w:trHeight w:val="286"/>
          <w:jc w:val="center"/>
        </w:trPr>
        <w:tc>
          <w:tcPr>
            <w:tcW w:w="1017" w:type="dxa"/>
            <w:vMerge/>
            <w:tcBorders>
              <w:left w:val="single" w:sz="4" w:space="0" w:color="000000"/>
              <w:bottom w:val="single" w:sz="4" w:space="0" w:color="000000"/>
              <w:right w:val="single" w:sz="4" w:space="0" w:color="000000"/>
            </w:tcBorders>
            <w:shd w:val="clear" w:color="auto" w:fill="auto"/>
            <w:vAlign w:val="center"/>
          </w:tcPr>
          <w:p w:rsidR="00C26F24" w:rsidRPr="00BC447E" w:rsidRDefault="00C26F24" w:rsidP="00290506">
            <w:pPr>
              <w:widowControl/>
              <w:jc w:val="center"/>
              <w:textAlignment w:val="center"/>
              <w:rPr>
                <w:rFonts w:ascii="宋体" w:hAnsi="宋体" w:cs="宋体" w:hint="eastAsia"/>
                <w:color w:val="000000"/>
                <w:kern w:val="0"/>
                <w:sz w:val="22"/>
                <w:lang/>
              </w:rPr>
            </w:pPr>
          </w:p>
        </w:tc>
        <w:tc>
          <w:tcPr>
            <w:tcW w:w="1016" w:type="dxa"/>
            <w:tcBorders>
              <w:bottom w:val="single" w:sz="4" w:space="0" w:color="000000"/>
              <w:right w:val="single" w:sz="4" w:space="0" w:color="000000"/>
            </w:tcBorders>
            <w:shd w:val="clear" w:color="000000" w:fill="FFFFFF"/>
            <w:vAlign w:val="center"/>
          </w:tcPr>
          <w:p w:rsidR="00C26F24" w:rsidRPr="00BC447E" w:rsidRDefault="00C26F24" w:rsidP="00290506">
            <w:pPr>
              <w:widowControl/>
              <w:jc w:val="center"/>
              <w:textAlignment w:val="center"/>
              <w:rPr>
                <w:rFonts w:ascii="宋体" w:hAnsi="宋体" w:cs="宋体" w:hint="eastAsia"/>
                <w:color w:val="000000"/>
                <w:kern w:val="0"/>
                <w:sz w:val="22"/>
                <w:lang/>
              </w:rPr>
            </w:pPr>
            <w:r w:rsidRPr="00BC447E">
              <w:rPr>
                <w:rFonts w:ascii="宋体" w:hAnsi="宋体" w:cs="宋体" w:hint="eastAsia"/>
                <w:color w:val="000000"/>
                <w:kern w:val="0"/>
                <w:sz w:val="22"/>
                <w:lang/>
              </w:rPr>
              <w:t>临时设施</w:t>
            </w:r>
          </w:p>
        </w:tc>
        <w:tc>
          <w:tcPr>
            <w:tcW w:w="14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3.81 </w:t>
            </w:r>
          </w:p>
        </w:tc>
        <w:tc>
          <w:tcPr>
            <w:tcW w:w="1178"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4.13 </w:t>
            </w:r>
          </w:p>
        </w:tc>
        <w:tc>
          <w:tcPr>
            <w:tcW w:w="1302"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4.63 </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3.96</w:t>
            </w:r>
          </w:p>
        </w:tc>
        <w:tc>
          <w:tcPr>
            <w:tcW w:w="1040"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4.29 </w:t>
            </w:r>
          </w:p>
        </w:tc>
        <w:tc>
          <w:tcPr>
            <w:tcW w:w="1041" w:type="dxa"/>
            <w:tcBorders>
              <w:bottom w:val="single" w:sz="4" w:space="0" w:color="000000"/>
              <w:right w:val="single" w:sz="4" w:space="0" w:color="000000"/>
            </w:tcBorders>
            <w:shd w:val="clear" w:color="000000" w:fill="FFFFFF"/>
            <w:vAlign w:val="center"/>
          </w:tcPr>
          <w:p w:rsidR="00C26F24" w:rsidRPr="00E35EB1" w:rsidRDefault="00C26F24" w:rsidP="00290506">
            <w:pPr>
              <w:jc w:val="center"/>
              <w:rPr>
                <w:rFonts w:ascii="宋体" w:hAnsi="宋体" w:cs="宋体"/>
                <w:color w:val="000000"/>
                <w:kern w:val="0"/>
                <w:sz w:val="22"/>
                <w:lang/>
              </w:rPr>
            </w:pPr>
            <w:r w:rsidRPr="00E35EB1">
              <w:rPr>
                <w:rFonts w:ascii="宋体" w:hAnsi="宋体" w:cs="宋体" w:hint="eastAsia"/>
                <w:color w:val="000000"/>
                <w:kern w:val="0"/>
                <w:sz w:val="22"/>
                <w:lang/>
              </w:rPr>
              <w:t xml:space="preserve">4.82 </w:t>
            </w:r>
          </w:p>
        </w:tc>
      </w:tr>
    </w:tbl>
    <w:p w:rsidR="00C26F24" w:rsidRDefault="00C26F24" w:rsidP="00C26F24">
      <w:pPr>
        <w:spacing w:line="360" w:lineRule="exact"/>
        <w:jc w:val="center"/>
        <w:rPr>
          <w:rFonts w:ascii="方正小标宋简体" w:eastAsia="方正小标宋简体"/>
          <w:sz w:val="28"/>
          <w:szCs w:val="28"/>
        </w:rPr>
      </w:pPr>
      <w:r w:rsidRPr="00B14CB4">
        <w:rPr>
          <w:rFonts w:ascii="宋体" w:hAnsi="宋体" w:cs="宋体" w:hint="eastAsia"/>
          <w:color w:val="000000"/>
          <w:kern w:val="0"/>
          <w:sz w:val="24"/>
          <w:lang/>
        </w:rPr>
        <w:t>注：</w:t>
      </w:r>
      <w:r w:rsidRPr="00DD2AF4">
        <w:rPr>
          <w:rFonts w:ascii="宋体" w:hAnsi="宋体" w:cs="宋体" w:hint="eastAsia"/>
          <w:color w:val="000000"/>
          <w:kern w:val="0"/>
          <w:sz w:val="24"/>
          <w:lang/>
        </w:rPr>
        <w:t>安全文明施工费中人工费的比例：一般计税方式</w:t>
      </w:r>
      <w:r>
        <w:rPr>
          <w:rFonts w:ascii="宋体" w:hAnsi="宋体" w:cs="宋体" w:hint="eastAsia"/>
          <w:color w:val="000000"/>
          <w:kern w:val="0"/>
          <w:sz w:val="24"/>
          <w:lang/>
        </w:rPr>
        <w:t>26</w:t>
      </w:r>
      <w:r w:rsidRPr="00DD2AF4">
        <w:rPr>
          <w:rFonts w:ascii="宋体" w:hAnsi="宋体" w:cs="宋体" w:hint="eastAsia"/>
          <w:color w:val="000000"/>
          <w:kern w:val="0"/>
          <w:sz w:val="24"/>
          <w:lang/>
        </w:rPr>
        <w:t>%，简易计税方式</w:t>
      </w:r>
      <w:r>
        <w:rPr>
          <w:rFonts w:ascii="宋体" w:hAnsi="宋体" w:cs="宋体" w:hint="eastAsia"/>
          <w:color w:val="000000"/>
          <w:kern w:val="0"/>
          <w:sz w:val="24"/>
          <w:lang/>
        </w:rPr>
        <w:t>24</w:t>
      </w:r>
      <w:r w:rsidRPr="00DD2AF4">
        <w:rPr>
          <w:rFonts w:ascii="宋体" w:hAnsi="宋体" w:cs="宋体" w:hint="eastAsia"/>
          <w:color w:val="000000"/>
          <w:kern w:val="0"/>
          <w:sz w:val="24"/>
          <w:lang/>
        </w:rPr>
        <w:t>%。</w:t>
      </w:r>
    </w:p>
    <w:p w:rsidR="00C26F24" w:rsidRDefault="00C26F24" w:rsidP="00C26F24">
      <w:pPr>
        <w:spacing w:line="360" w:lineRule="exact"/>
        <w:jc w:val="center"/>
        <w:rPr>
          <w:rFonts w:ascii="方正小标宋简体" w:eastAsia="方正小标宋简体"/>
          <w:sz w:val="28"/>
          <w:szCs w:val="28"/>
        </w:rPr>
      </w:pPr>
    </w:p>
    <w:p w:rsidR="00C26F24" w:rsidRDefault="00C26F24" w:rsidP="00C26F24">
      <w:pPr>
        <w:spacing w:line="360" w:lineRule="exact"/>
        <w:jc w:val="center"/>
        <w:rPr>
          <w:rFonts w:ascii="方正小标宋简体" w:eastAsia="方正小标宋简体"/>
          <w:sz w:val="28"/>
          <w:szCs w:val="28"/>
        </w:rPr>
      </w:pPr>
    </w:p>
    <w:p w:rsidR="00C26F24" w:rsidRPr="0077336B"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sz w:val="24"/>
        </w:rPr>
      </w:pPr>
    </w:p>
    <w:p w:rsidR="00C26F24" w:rsidRDefault="00C26F24" w:rsidP="00C26F24">
      <w:pPr>
        <w:adjustRightInd w:val="0"/>
        <w:snapToGrid w:val="0"/>
        <w:rPr>
          <w:rFonts w:ascii="仿宋_GB2312" w:eastAsia="仿宋_GB2312" w:cs="楷体_GB2312" w:hint="eastAsia"/>
          <w:sz w:val="24"/>
        </w:rPr>
      </w:pPr>
    </w:p>
    <w:p w:rsidR="00C26F24" w:rsidRDefault="00C26F24" w:rsidP="00C26F24">
      <w:pPr>
        <w:adjustRightInd w:val="0"/>
        <w:snapToGrid w:val="0"/>
        <w:rPr>
          <w:rFonts w:ascii="仿宋_GB2312" w:eastAsia="仿宋_GB2312" w:cs="楷体_GB2312" w:hint="eastAsia"/>
          <w:sz w:val="24"/>
        </w:rPr>
      </w:pPr>
    </w:p>
    <w:p w:rsidR="00C26F24" w:rsidRDefault="00C26F24" w:rsidP="00C26F24">
      <w:pPr>
        <w:adjustRightInd w:val="0"/>
        <w:snapToGrid w:val="0"/>
        <w:rPr>
          <w:rFonts w:ascii="仿宋_GB2312" w:eastAsia="仿宋_GB2312" w:cs="楷体_GB2312" w:hint="eastAsia"/>
          <w:sz w:val="24"/>
        </w:rPr>
      </w:pPr>
    </w:p>
    <w:p w:rsidR="00C26F24" w:rsidRDefault="00C26F24" w:rsidP="00C26F24">
      <w:pPr>
        <w:adjustRightInd w:val="0"/>
        <w:snapToGrid w:val="0"/>
        <w:rPr>
          <w:rFonts w:ascii="仿宋_GB2312" w:eastAsia="仿宋_GB2312" w:cs="楷体_GB2312" w:hint="eastAsia"/>
          <w:sz w:val="24"/>
        </w:rPr>
      </w:pPr>
    </w:p>
    <w:p w:rsidR="00C26F24" w:rsidRDefault="00C26F24" w:rsidP="00C26F24">
      <w:pPr>
        <w:adjustRightInd w:val="0"/>
        <w:snapToGrid w:val="0"/>
        <w:rPr>
          <w:rFonts w:ascii="仿宋_GB2312" w:eastAsia="仿宋_GB2312" w:cs="楷体_GB2312" w:hint="eastAsia"/>
          <w:sz w:val="24"/>
        </w:rPr>
      </w:pPr>
    </w:p>
    <w:p w:rsidR="00C26F24" w:rsidRDefault="00C26F24" w:rsidP="00C26F24">
      <w:pPr>
        <w:adjustRightInd w:val="0"/>
        <w:snapToGrid w:val="0"/>
        <w:ind w:firstLineChars="200" w:firstLine="640"/>
        <w:rPr>
          <w:rFonts w:ascii="仿宋_GB2312" w:eastAsia="仿宋_GB2312" w:cs="楷体_GB2312" w:hint="eastAsia"/>
          <w:sz w:val="24"/>
        </w:rPr>
      </w:pPr>
      <w:r>
        <w:rPr>
          <w:rFonts w:ascii="仿宋_GB2312" w:eastAsia="仿宋_GB2312" w:hAnsi="仿宋_GB2312" w:cs="仿宋_GB2312" w:hint="eastAsia"/>
          <w:sz w:val="32"/>
          <w:szCs w:val="32"/>
        </w:rPr>
        <w:t>（此件公开发布）</w:t>
      </w:r>
    </w:p>
    <w:p w:rsidR="00C26F24" w:rsidRDefault="00C26F24" w:rsidP="00C26F24">
      <w:pPr>
        <w:tabs>
          <w:tab w:val="left" w:pos="7920"/>
          <w:tab w:val="left" w:pos="8100"/>
          <w:tab w:val="left" w:pos="8280"/>
        </w:tabs>
        <w:spacing w:line="400" w:lineRule="exact"/>
        <w:ind w:leftChars="100" w:left="210" w:rightChars="100" w:right="210"/>
        <w:rPr>
          <w:rFonts w:ascii="仿宋_GB2312" w:eastAsia="仿宋_GB2312" w:hAnsi="宋体"/>
          <w:kern w:val="32"/>
          <w:sz w:val="28"/>
          <w:szCs w:val="28"/>
        </w:rPr>
      </w:pPr>
      <w:r w:rsidRPr="00F15C9A">
        <w:rPr>
          <w:rFonts w:ascii="仿宋_GB2312" w:eastAsia="仿宋_GB2312" w:cs="楷体_GB2312" w:hint="eastAsia"/>
          <w:sz w:val="28"/>
          <w:szCs w:val="28"/>
          <w:lang w:val="en-US" w:eastAsia="zh-CN"/>
        </w:rPr>
        <w:pict>
          <v:line id="Line 535" o:spid="_x0000_s1038" style="position:absolute;left:0;text-align:left;z-index:251659264;mso-position-horizontal-relative:margin" from="-.45pt,2.45pt" to="440.55pt,2.45pt" strokeweight="1pt">
            <w10:wrap anchorx="margin"/>
          </v:line>
        </w:pict>
      </w:r>
      <w:r w:rsidRPr="00195048">
        <w:rPr>
          <w:rFonts w:ascii="仿宋_GB2312" w:eastAsia="仿宋_GB2312" w:hAnsi="宋体" w:cs="宋体" w:hint="eastAsia"/>
          <w:kern w:val="0"/>
          <w:sz w:val="28"/>
          <w:szCs w:val="28"/>
        </w:rPr>
        <w:t>抄送</w:t>
      </w:r>
      <w:r w:rsidRPr="00195048">
        <w:rPr>
          <w:rFonts w:ascii="仿宋_GB2312" w:eastAsia="仿宋_GB2312" w:hAnsi="宋体" w:hint="eastAsia"/>
          <w:kern w:val="32"/>
          <w:sz w:val="28"/>
          <w:szCs w:val="28"/>
        </w:rPr>
        <w:t>：住房和城乡建设部办公厅，市发展改革委</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市财政局</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市规划</w:t>
      </w:r>
    </w:p>
    <w:p w:rsidR="00C26F24" w:rsidRDefault="00C26F24" w:rsidP="00C26F24">
      <w:pPr>
        <w:tabs>
          <w:tab w:val="left" w:pos="7920"/>
          <w:tab w:val="left" w:pos="8100"/>
          <w:tab w:val="left" w:pos="8280"/>
        </w:tabs>
        <w:spacing w:line="400" w:lineRule="exact"/>
        <w:ind w:leftChars="100" w:left="210" w:rightChars="100" w:right="210" w:firstLineChars="300" w:firstLine="840"/>
        <w:rPr>
          <w:rFonts w:ascii="仿宋_GB2312" w:eastAsia="仿宋_GB2312" w:hAnsi="宋体"/>
          <w:kern w:val="32"/>
          <w:sz w:val="28"/>
          <w:szCs w:val="28"/>
        </w:rPr>
      </w:pPr>
      <w:r>
        <w:rPr>
          <w:rFonts w:ascii="仿宋_GB2312" w:eastAsia="仿宋_GB2312" w:hAnsi="宋体" w:hint="eastAsia"/>
          <w:kern w:val="32"/>
          <w:sz w:val="28"/>
          <w:szCs w:val="28"/>
        </w:rPr>
        <w:t>自然资源</w:t>
      </w:r>
      <w:r w:rsidRPr="00195048">
        <w:rPr>
          <w:rFonts w:ascii="仿宋_GB2312" w:eastAsia="仿宋_GB2312" w:hAnsi="宋体" w:hint="eastAsia"/>
          <w:kern w:val="32"/>
          <w:sz w:val="28"/>
          <w:szCs w:val="28"/>
        </w:rPr>
        <w:t>委</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市商务</w:t>
      </w:r>
      <w:r>
        <w:rPr>
          <w:rFonts w:ascii="仿宋_GB2312" w:eastAsia="仿宋_GB2312" w:hAnsi="宋体" w:hint="eastAsia"/>
          <w:kern w:val="32"/>
          <w:sz w:val="28"/>
          <w:szCs w:val="28"/>
        </w:rPr>
        <w:t>局、</w:t>
      </w:r>
      <w:r w:rsidRPr="00195048">
        <w:rPr>
          <w:rFonts w:ascii="仿宋_GB2312" w:eastAsia="仿宋_GB2312" w:hAnsi="宋体" w:hint="eastAsia"/>
          <w:kern w:val="32"/>
          <w:sz w:val="28"/>
          <w:szCs w:val="28"/>
        </w:rPr>
        <w:t>市审计局</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市国资委</w:t>
      </w:r>
      <w:r>
        <w:rPr>
          <w:rFonts w:ascii="仿宋_GB2312" w:eastAsia="仿宋_GB2312" w:hAnsi="宋体" w:hint="eastAsia"/>
          <w:kern w:val="32"/>
          <w:sz w:val="28"/>
          <w:szCs w:val="28"/>
        </w:rPr>
        <w:t>、</w:t>
      </w:r>
      <w:r w:rsidRPr="00195048">
        <w:rPr>
          <w:rFonts w:ascii="仿宋_GB2312" w:eastAsia="仿宋_GB2312" w:hAnsi="宋体" w:hint="eastAsia"/>
          <w:kern w:val="32"/>
          <w:sz w:val="28"/>
          <w:szCs w:val="28"/>
        </w:rPr>
        <w:t>市</w:t>
      </w:r>
      <w:r>
        <w:rPr>
          <w:rFonts w:ascii="仿宋_GB2312" w:eastAsia="仿宋_GB2312" w:hAnsi="宋体"/>
          <w:kern w:val="32"/>
          <w:sz w:val="28"/>
          <w:szCs w:val="28"/>
        </w:rPr>
        <w:t>文物</w:t>
      </w:r>
      <w:r w:rsidRPr="00195048">
        <w:rPr>
          <w:rFonts w:ascii="仿宋_GB2312" w:eastAsia="仿宋_GB2312" w:hAnsi="宋体" w:hint="eastAsia"/>
          <w:kern w:val="32"/>
          <w:sz w:val="28"/>
          <w:szCs w:val="28"/>
        </w:rPr>
        <w:t>局</w:t>
      </w:r>
      <w:r>
        <w:rPr>
          <w:rFonts w:ascii="仿宋_GB2312" w:eastAsia="仿宋_GB2312" w:hAnsi="宋体" w:hint="eastAsia"/>
          <w:kern w:val="32"/>
          <w:sz w:val="28"/>
          <w:szCs w:val="28"/>
        </w:rPr>
        <w:t>、</w:t>
      </w:r>
      <w:r>
        <w:rPr>
          <w:rFonts w:ascii="仿宋_GB2312" w:eastAsia="仿宋_GB2312" w:hAnsi="宋体"/>
          <w:kern w:val="32"/>
          <w:sz w:val="28"/>
          <w:szCs w:val="28"/>
        </w:rPr>
        <w:t>市</w:t>
      </w:r>
    </w:p>
    <w:p w:rsidR="00C26F24" w:rsidRPr="00F15C9A" w:rsidRDefault="00C26F24" w:rsidP="00C26F24">
      <w:pPr>
        <w:tabs>
          <w:tab w:val="left" w:pos="7920"/>
          <w:tab w:val="left" w:pos="8100"/>
          <w:tab w:val="left" w:pos="8280"/>
        </w:tabs>
        <w:spacing w:line="400" w:lineRule="exact"/>
        <w:ind w:leftChars="100" w:left="210" w:rightChars="100" w:right="210" w:firstLineChars="300" w:firstLine="840"/>
        <w:rPr>
          <w:rFonts w:ascii="仿宋_GB2312" w:eastAsia="仿宋_GB2312" w:cs="楷体_GB2312" w:hint="eastAsia"/>
          <w:sz w:val="28"/>
          <w:szCs w:val="28"/>
          <w:lang w:val="en-US" w:eastAsia="zh-CN"/>
        </w:rPr>
      </w:pPr>
      <w:r w:rsidRPr="00195048">
        <w:rPr>
          <w:rFonts w:ascii="仿宋_GB2312" w:eastAsia="仿宋_GB2312" w:hAnsi="宋体" w:hint="eastAsia"/>
          <w:kern w:val="32"/>
          <w:sz w:val="28"/>
          <w:szCs w:val="28"/>
        </w:rPr>
        <w:t>统计</w:t>
      </w:r>
      <w:r>
        <w:rPr>
          <w:rFonts w:ascii="仿宋_GB2312" w:eastAsia="仿宋_GB2312" w:hAnsi="宋体"/>
          <w:kern w:val="32"/>
          <w:sz w:val="28"/>
          <w:szCs w:val="28"/>
        </w:rPr>
        <w:t>局</w:t>
      </w:r>
      <w:r>
        <w:rPr>
          <w:rFonts w:ascii="仿宋_GB2312" w:eastAsia="仿宋_GB2312" w:hAnsi="宋体" w:hint="eastAsia"/>
          <w:kern w:val="32"/>
          <w:sz w:val="28"/>
          <w:szCs w:val="28"/>
        </w:rPr>
        <w:t>、</w:t>
      </w:r>
      <w:r>
        <w:rPr>
          <w:rFonts w:ascii="仿宋_GB2312" w:eastAsia="仿宋_GB2312" w:hAnsi="宋体"/>
          <w:kern w:val="32"/>
          <w:sz w:val="28"/>
          <w:szCs w:val="28"/>
        </w:rPr>
        <w:t>市园林绿化局</w:t>
      </w:r>
      <w:r w:rsidRPr="00195048">
        <w:rPr>
          <w:rFonts w:ascii="仿宋_GB2312" w:eastAsia="仿宋_GB2312" w:hAnsi="宋体" w:hint="eastAsia"/>
          <w:kern w:val="32"/>
          <w:sz w:val="28"/>
          <w:szCs w:val="28"/>
        </w:rPr>
        <w:t>，</w:t>
      </w:r>
      <w:r>
        <w:rPr>
          <w:rFonts w:ascii="仿宋_GB2312" w:eastAsia="仿宋_GB2312" w:hAnsi="宋体" w:hint="eastAsia"/>
          <w:kern w:val="32"/>
          <w:sz w:val="28"/>
          <w:szCs w:val="28"/>
        </w:rPr>
        <w:t>北京市税务局</w:t>
      </w:r>
      <w:r w:rsidRPr="00617643">
        <w:rPr>
          <w:rFonts w:ascii="仿宋_GB2312" w:eastAsia="仿宋_GB2312" w:hAnsi="宋体" w:hint="eastAsia"/>
          <w:kern w:val="32"/>
          <w:sz w:val="28"/>
          <w:szCs w:val="28"/>
        </w:rPr>
        <w:t>。</w:t>
      </w:r>
    </w:p>
    <w:p w:rsidR="00B574ED" w:rsidRPr="00C26F24" w:rsidRDefault="00C26F24" w:rsidP="00C26F24">
      <w:pPr>
        <w:tabs>
          <w:tab w:val="left" w:pos="7920"/>
          <w:tab w:val="left" w:pos="8100"/>
          <w:tab w:val="left" w:pos="8280"/>
        </w:tabs>
        <w:adjustRightInd w:val="0"/>
        <w:snapToGrid w:val="0"/>
        <w:ind w:right="480" w:firstLineChars="100" w:firstLine="280"/>
        <w:rPr>
          <w:rFonts w:eastAsia="仿宋_GB2312"/>
          <w:kern w:val="32"/>
          <w:sz w:val="28"/>
          <w:szCs w:val="28"/>
        </w:rPr>
      </w:pPr>
      <w:r w:rsidRPr="00F15C9A">
        <w:rPr>
          <w:rFonts w:ascii="仿宋_GB2312" w:eastAsia="仿宋_GB2312" w:hint="eastAsia"/>
          <w:kern w:val="32"/>
          <w:sz w:val="28"/>
          <w:szCs w:val="28"/>
        </w:rPr>
        <w:pict>
          <v:line id="直线 7" o:spid="_x0000_s1036" style="position:absolute;left:0;text-align:left;z-index:251657216" from="-.45pt,17.05pt" to="440.55pt,17.05pt"/>
        </w:pict>
      </w:r>
      <w:r w:rsidRPr="00F15C9A">
        <w:rPr>
          <w:rFonts w:ascii="仿宋_GB2312" w:eastAsia="仿宋_GB2312" w:hAnsi="宋体" w:cs="宋体" w:hint="eastAsia"/>
          <w:kern w:val="0"/>
          <w:sz w:val="28"/>
          <w:szCs w:val="28"/>
        </w:rPr>
        <w:pict>
          <v:line id="直线 8" o:spid="_x0000_s1037" style="position:absolute;left:0;text-align:left;z-index:251658240" from="0,1.8pt" to="441pt,1.8pt"/>
        </w:pict>
      </w:r>
      <w:r w:rsidRPr="00F15C9A">
        <w:rPr>
          <w:rFonts w:ascii="仿宋_GB2312" w:eastAsia="仿宋_GB2312" w:hint="eastAsia"/>
          <w:kern w:val="32"/>
          <w:sz w:val="28"/>
          <w:szCs w:val="28"/>
        </w:rPr>
        <w:t>北京市住房和城乡建设委员会办公室</w:t>
      </w:r>
      <w:r w:rsidRPr="00F15C9A">
        <w:rPr>
          <w:rFonts w:ascii="仿宋_GB2312" w:eastAsia="仿宋_GB2312" w:hint="eastAsia"/>
          <w:sz w:val="28"/>
          <w:szCs w:val="28"/>
        </w:rPr>
        <w:t xml:space="preserve"> </w:t>
      </w:r>
      <w:r>
        <w:rPr>
          <w:rFonts w:ascii="仿宋_GB2312" w:eastAsia="仿宋_GB2312"/>
          <w:sz w:val="28"/>
          <w:szCs w:val="28"/>
        </w:rPr>
        <w:t xml:space="preserve">     </w:t>
      </w:r>
      <w:r w:rsidRPr="00F15C9A">
        <w:rPr>
          <w:rFonts w:ascii="仿宋_GB2312" w:eastAsia="仿宋_GB2312" w:hint="eastAsia"/>
          <w:sz w:val="28"/>
          <w:szCs w:val="28"/>
        </w:rPr>
        <w:t xml:space="preserve"> </w:t>
      </w:r>
      <w:r w:rsidRPr="00F15C9A">
        <w:rPr>
          <w:rFonts w:ascii="仿宋_GB2312" w:eastAsia="仿宋_GB2312" w:hint="eastAsia"/>
          <w:kern w:val="32"/>
          <w:sz w:val="28"/>
          <w:szCs w:val="28"/>
        </w:rPr>
        <w:t>201</w:t>
      </w:r>
      <w:r w:rsidRPr="00F15C9A">
        <w:rPr>
          <w:rFonts w:ascii="仿宋_GB2312" w:eastAsia="仿宋_GB2312"/>
          <w:kern w:val="32"/>
          <w:sz w:val="28"/>
          <w:szCs w:val="28"/>
        </w:rPr>
        <w:t>9</w:t>
      </w:r>
      <w:r w:rsidRPr="00F15C9A">
        <w:rPr>
          <w:rFonts w:ascii="仿宋_GB2312" w:eastAsia="仿宋_GB2312" w:hint="eastAsia"/>
          <w:kern w:val="32"/>
          <w:sz w:val="28"/>
          <w:szCs w:val="28"/>
        </w:rPr>
        <w:t>年</w:t>
      </w:r>
      <w:r>
        <w:rPr>
          <w:rFonts w:ascii="仿宋_GB2312" w:eastAsia="仿宋_GB2312" w:cs="楷体_GB2312"/>
          <w:sz w:val="28"/>
          <w:szCs w:val="28"/>
        </w:rPr>
        <w:t>4</w:t>
      </w:r>
      <w:r w:rsidRPr="00F15C9A">
        <w:rPr>
          <w:rFonts w:ascii="仿宋_GB2312" w:eastAsia="仿宋_GB2312" w:hint="eastAsia"/>
          <w:kern w:val="32"/>
          <w:sz w:val="28"/>
          <w:szCs w:val="28"/>
        </w:rPr>
        <w:t>月</w:t>
      </w:r>
      <w:r>
        <w:rPr>
          <w:rFonts w:ascii="仿宋_GB2312" w:eastAsia="仿宋_GB2312"/>
          <w:kern w:val="32"/>
          <w:sz w:val="28"/>
          <w:szCs w:val="28"/>
        </w:rPr>
        <w:t>10</w:t>
      </w:r>
      <w:r w:rsidRPr="00F15C9A">
        <w:rPr>
          <w:rFonts w:ascii="仿宋_GB2312" w:eastAsia="仿宋_GB2312" w:hint="eastAsia"/>
          <w:kern w:val="32"/>
          <w:sz w:val="28"/>
          <w:szCs w:val="28"/>
        </w:rPr>
        <w:t>日印发</w:t>
      </w:r>
    </w:p>
    <w:sectPr w:rsidR="00B574ED" w:rsidRPr="00C26F24" w:rsidSect="002360EC">
      <w:footerReference w:type="even" r:id="rId10"/>
      <w:footerReference w:type="default" r:id="rId11"/>
      <w:headerReference w:type="first" r:id="rId12"/>
      <w:footerReference w:type="first" r:id="rId13"/>
      <w:pgSz w:w="11906" w:h="16838" w:code="9"/>
      <w:pgMar w:top="1701" w:right="1474" w:bottom="1701" w:left="1588" w:header="851" w:footer="113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05" w:rsidRDefault="00FC2605" w:rsidP="00E15EDB">
      <w:r>
        <w:separator/>
      </w:r>
    </w:p>
  </w:endnote>
  <w:endnote w:type="continuationSeparator" w:id="0">
    <w:p w:rsidR="00FC2605" w:rsidRDefault="00FC2605" w:rsidP="00E15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weight : 400">
    <w:altName w:val="Segoe Print"/>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等线">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24" w:rsidRDefault="00C26F24">
    <w:pPr>
      <w:pStyle w:val="a4"/>
      <w:framePr w:wrap="around" w:vAnchor="text" w:hAnchor="margin" w:xAlign="outside" w:y="1"/>
      <w:rPr>
        <w:rStyle w:val="a7"/>
      </w:rPr>
    </w:pPr>
    <w:r>
      <w:fldChar w:fldCharType="begin"/>
    </w:r>
    <w:r>
      <w:rPr>
        <w:rStyle w:val="a7"/>
      </w:rPr>
      <w:instrText xml:space="preserve">PAGE  </w:instrText>
    </w:r>
    <w:r>
      <w:fldChar w:fldCharType="separate"/>
    </w:r>
    <w:r>
      <w:rPr>
        <w:rStyle w:val="a7"/>
      </w:rPr>
      <w:t>- 1 -</w:t>
    </w:r>
    <w:r>
      <w:fldChar w:fldCharType="end"/>
    </w:r>
  </w:p>
  <w:p w:rsidR="00C26F24" w:rsidRDefault="00C26F2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24" w:rsidRPr="00DF5125" w:rsidRDefault="00C26F24" w:rsidP="00290506">
    <w:pPr>
      <w:pStyle w:val="a4"/>
      <w:ind w:rightChars="93" w:right="195"/>
      <w:jc w:val="right"/>
      <w:rPr>
        <w:rFonts w:ascii="宋体" w:hAnsi="宋体" w:hint="eastAsia"/>
        <w:sz w:val="28"/>
        <w:szCs w:val="28"/>
        <w:lang w:eastAsia="zh-CN"/>
      </w:rPr>
    </w:pPr>
    <w:r w:rsidRPr="00DF5125">
      <w:rPr>
        <w:rFonts w:ascii="宋体" w:hAnsi="宋体"/>
        <w:sz w:val="28"/>
        <w:szCs w:val="28"/>
      </w:rPr>
      <w:fldChar w:fldCharType="begin"/>
    </w:r>
    <w:r w:rsidRPr="00DF5125">
      <w:rPr>
        <w:rFonts w:ascii="宋体" w:hAnsi="宋体"/>
        <w:sz w:val="28"/>
        <w:szCs w:val="28"/>
      </w:rPr>
      <w:instrText>PAGE   \* MERGEFORMAT</w:instrText>
    </w:r>
    <w:r w:rsidRPr="00DF5125">
      <w:rPr>
        <w:rFonts w:ascii="宋体" w:hAnsi="宋体"/>
        <w:sz w:val="28"/>
        <w:szCs w:val="28"/>
      </w:rPr>
      <w:fldChar w:fldCharType="separate"/>
    </w:r>
    <w:r w:rsidR="00FC2605">
      <w:rPr>
        <w:rFonts w:ascii="宋体" w:hAnsi="宋体"/>
        <w:noProof/>
        <w:sz w:val="28"/>
        <w:szCs w:val="28"/>
      </w:rPr>
      <w:t>- 1 -</w:t>
    </w:r>
    <w:r w:rsidRPr="00DF5125">
      <w:rPr>
        <w:rFonts w:ascii="宋体" w:hAnsi="宋体"/>
        <w:sz w:val="28"/>
        <w:szCs w:val="28"/>
      </w:rPr>
      <w:fldChar w:fldCharType="end"/>
    </w:r>
  </w:p>
  <w:p w:rsidR="00C26F24" w:rsidRDefault="00C26F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DE" w:rsidRDefault="00154FDE">
    <w:pPr>
      <w:pStyle w:val="a4"/>
      <w:ind w:firstLineChars="100" w:firstLine="280"/>
      <w:rPr>
        <w:rFonts w:ascii="宋体" w:hAnsi="宋体" w:cs="宋体" w:hint="eastAsia"/>
        <w:sz w:val="28"/>
        <w:szCs w:val="28"/>
      </w:rPr>
    </w:pPr>
    <w:r>
      <w:rPr>
        <w:sz w:val="28"/>
      </w:rPr>
      <w:pict>
        <v:shapetype id="_x0000_t202" coordsize="21600,21600" o:spt="202" path="m,l,21600r21600,l21600,xe">
          <v:stroke joinstyle="miter"/>
          <v:path gradientshapeok="t" o:connecttype="rect"/>
        </v:shapetype>
        <v:shape id="文本框 3" o:spid="_x0000_s2051" type="#_x0000_t202" style="position:absolute;left:0;text-align:left;margin-left:23.05pt;margin-top:0;width:63.05pt;height:18.15pt;z-index:251658240;mso-wrap-style:none;mso-position-horizontal:outside;mso-position-horizontal-relative:margin" filled="f" stroked="f" strokeweight="1.25pt">
          <v:fill o:detectmouseclick="t"/>
          <v:textbox style="mso-fit-shape-to-text:t" inset="0,0,0,0">
            <w:txbxContent>
              <w:p w:rsidR="00154FDE" w:rsidRDefault="00154FDE">
                <w:pPr>
                  <w:pStyle w:val="a4"/>
                  <w:ind w:firstLineChars="100" w:firstLine="280"/>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55906" w:rsidRPr="00E55906">
                  <w:rPr>
                    <w:rFonts w:ascii="宋体" w:hAnsi="宋体"/>
                    <w:noProof/>
                    <w:sz w:val="28"/>
                    <w:szCs w:val="28"/>
                    <w:lang w:val="en-US" w:eastAsia="zh-CN"/>
                  </w:rPr>
                  <w:t>- 26 -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02" w:rsidRPr="00DF5125" w:rsidRDefault="00797002" w:rsidP="00797002">
    <w:pPr>
      <w:pStyle w:val="a4"/>
      <w:ind w:rightChars="93" w:right="195"/>
      <w:jc w:val="right"/>
      <w:rPr>
        <w:rFonts w:ascii="宋体" w:hAnsi="宋体" w:hint="eastAsia"/>
        <w:sz w:val="28"/>
        <w:szCs w:val="28"/>
        <w:lang w:eastAsia="zh-CN"/>
      </w:rPr>
    </w:pPr>
    <w:r w:rsidRPr="00DF5125">
      <w:rPr>
        <w:rFonts w:ascii="宋体" w:hAnsi="宋体"/>
        <w:sz w:val="28"/>
        <w:szCs w:val="28"/>
      </w:rPr>
      <w:fldChar w:fldCharType="begin"/>
    </w:r>
    <w:r w:rsidRPr="00DF5125">
      <w:rPr>
        <w:rFonts w:ascii="宋体" w:hAnsi="宋体"/>
        <w:sz w:val="28"/>
        <w:szCs w:val="28"/>
      </w:rPr>
      <w:instrText>PAGE   \* MERGEFORMAT</w:instrText>
    </w:r>
    <w:r w:rsidRPr="00DF5125">
      <w:rPr>
        <w:rFonts w:ascii="宋体" w:hAnsi="宋体"/>
        <w:sz w:val="28"/>
        <w:szCs w:val="28"/>
      </w:rPr>
      <w:fldChar w:fldCharType="separate"/>
    </w:r>
    <w:r w:rsidR="00BB2CAC">
      <w:rPr>
        <w:rFonts w:ascii="宋体" w:hAnsi="宋体"/>
        <w:noProof/>
        <w:sz w:val="28"/>
        <w:szCs w:val="28"/>
      </w:rPr>
      <w:t>- 23 -</w:t>
    </w:r>
    <w:r w:rsidRPr="00DF5125">
      <w:rPr>
        <w:rFonts w:ascii="宋体" w:hAnsi="宋体"/>
        <w:sz w:val="28"/>
        <w:szCs w:val="28"/>
      </w:rPr>
      <w:fldChar w:fldCharType="end"/>
    </w:r>
  </w:p>
  <w:p w:rsidR="00154FDE" w:rsidRDefault="00154FDE">
    <w:pPr>
      <w:pStyle w:val="a4"/>
      <w:wordWrap w:val="0"/>
      <w:jc w:val="right"/>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DE" w:rsidRDefault="00154FDE">
    <w:pPr>
      <w:pStyle w:val="a4"/>
      <w:ind w:leftChars="200" w:left="420" w:rightChars="200" w:right="420"/>
    </w:pPr>
    <w:r>
      <w:pict>
        <v:shapetype id="_x0000_t202" coordsize="21600,21600" o:spt="202" path="m,l,21600r21600,l21600,xe">
          <v:stroke joinstyle="miter"/>
          <v:path gradientshapeok="t" o:connecttype="rect"/>
        </v:shapetype>
        <v:shape id="文本框 6" o:spid="_x0000_s2049" type="#_x0000_t202" style="position:absolute;left:0;text-align:left;margin-left:104pt;margin-top:0;width:2in;height:2in;z-index:251657216;mso-wrap-style:none;mso-position-horizontal:outside;mso-position-horizontal-relative:margin" filled="f" stroked="f">
          <v:textbox style="mso-fit-shape-to-text:t" inset="0,0,0,0">
            <w:txbxContent>
              <w:p w:rsidR="00154FDE" w:rsidRDefault="00154FDE">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05" w:rsidRDefault="00FC2605" w:rsidP="00E15EDB">
      <w:r>
        <w:separator/>
      </w:r>
    </w:p>
  </w:footnote>
  <w:footnote w:type="continuationSeparator" w:id="0">
    <w:p w:rsidR="00FC2605" w:rsidRDefault="00FC2605" w:rsidP="00E1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DE" w:rsidRDefault="00154FDE">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A5C2E"/>
    <w:multiLevelType w:val="singleLevel"/>
    <w:tmpl w:val="599A5C2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EC4"/>
    <w:rsid w:val="00000169"/>
    <w:rsid w:val="0000018D"/>
    <w:rsid w:val="000002FB"/>
    <w:rsid w:val="000003F0"/>
    <w:rsid w:val="000007EF"/>
    <w:rsid w:val="000008A9"/>
    <w:rsid w:val="00000C3A"/>
    <w:rsid w:val="00000C49"/>
    <w:rsid w:val="00000D74"/>
    <w:rsid w:val="00000EAE"/>
    <w:rsid w:val="00000EF0"/>
    <w:rsid w:val="0000114B"/>
    <w:rsid w:val="000013DA"/>
    <w:rsid w:val="00001464"/>
    <w:rsid w:val="000014C5"/>
    <w:rsid w:val="000016FE"/>
    <w:rsid w:val="00001873"/>
    <w:rsid w:val="00001917"/>
    <w:rsid w:val="000019BF"/>
    <w:rsid w:val="00001AEC"/>
    <w:rsid w:val="00001B4A"/>
    <w:rsid w:val="00001E9D"/>
    <w:rsid w:val="0000200A"/>
    <w:rsid w:val="00002067"/>
    <w:rsid w:val="000020A7"/>
    <w:rsid w:val="00002114"/>
    <w:rsid w:val="00002149"/>
    <w:rsid w:val="00002442"/>
    <w:rsid w:val="0000245F"/>
    <w:rsid w:val="000027C6"/>
    <w:rsid w:val="00002880"/>
    <w:rsid w:val="00002982"/>
    <w:rsid w:val="00002A41"/>
    <w:rsid w:val="00002FB1"/>
    <w:rsid w:val="00002FD9"/>
    <w:rsid w:val="00003054"/>
    <w:rsid w:val="000030CE"/>
    <w:rsid w:val="000031C5"/>
    <w:rsid w:val="00003378"/>
    <w:rsid w:val="000037E4"/>
    <w:rsid w:val="000038A4"/>
    <w:rsid w:val="00003A85"/>
    <w:rsid w:val="00003BCD"/>
    <w:rsid w:val="00003D6B"/>
    <w:rsid w:val="00003EA3"/>
    <w:rsid w:val="00003F63"/>
    <w:rsid w:val="00004081"/>
    <w:rsid w:val="00004262"/>
    <w:rsid w:val="0000432F"/>
    <w:rsid w:val="00004575"/>
    <w:rsid w:val="0000464E"/>
    <w:rsid w:val="00004701"/>
    <w:rsid w:val="00004C4C"/>
    <w:rsid w:val="00004CCA"/>
    <w:rsid w:val="00004D29"/>
    <w:rsid w:val="00004FA0"/>
    <w:rsid w:val="00005035"/>
    <w:rsid w:val="0000517F"/>
    <w:rsid w:val="0000558E"/>
    <w:rsid w:val="000058C5"/>
    <w:rsid w:val="000058FF"/>
    <w:rsid w:val="00005D1D"/>
    <w:rsid w:val="00005F96"/>
    <w:rsid w:val="000060BB"/>
    <w:rsid w:val="000060C0"/>
    <w:rsid w:val="00006231"/>
    <w:rsid w:val="000064C9"/>
    <w:rsid w:val="00006746"/>
    <w:rsid w:val="000069A8"/>
    <w:rsid w:val="00006C14"/>
    <w:rsid w:val="00006C2F"/>
    <w:rsid w:val="00006C92"/>
    <w:rsid w:val="00006CD2"/>
    <w:rsid w:val="00007055"/>
    <w:rsid w:val="00007168"/>
    <w:rsid w:val="000073E7"/>
    <w:rsid w:val="00007486"/>
    <w:rsid w:val="000075C0"/>
    <w:rsid w:val="00007759"/>
    <w:rsid w:val="00007777"/>
    <w:rsid w:val="00007783"/>
    <w:rsid w:val="00007959"/>
    <w:rsid w:val="00007971"/>
    <w:rsid w:val="00007A8F"/>
    <w:rsid w:val="00007AD9"/>
    <w:rsid w:val="00007E32"/>
    <w:rsid w:val="00007F5F"/>
    <w:rsid w:val="00010823"/>
    <w:rsid w:val="00010926"/>
    <w:rsid w:val="0001094D"/>
    <w:rsid w:val="00010B34"/>
    <w:rsid w:val="00010D3D"/>
    <w:rsid w:val="00010D41"/>
    <w:rsid w:val="00010DA2"/>
    <w:rsid w:val="00010DB6"/>
    <w:rsid w:val="00010E4C"/>
    <w:rsid w:val="00010EF0"/>
    <w:rsid w:val="00010FF3"/>
    <w:rsid w:val="00011245"/>
    <w:rsid w:val="000113A1"/>
    <w:rsid w:val="000114C4"/>
    <w:rsid w:val="000115B3"/>
    <w:rsid w:val="000119EB"/>
    <w:rsid w:val="00011D56"/>
    <w:rsid w:val="00011DCE"/>
    <w:rsid w:val="000123A9"/>
    <w:rsid w:val="0001263C"/>
    <w:rsid w:val="00012705"/>
    <w:rsid w:val="00012A58"/>
    <w:rsid w:val="00012AC8"/>
    <w:rsid w:val="00012CF0"/>
    <w:rsid w:val="00012F65"/>
    <w:rsid w:val="00012FE6"/>
    <w:rsid w:val="00012FEB"/>
    <w:rsid w:val="00013272"/>
    <w:rsid w:val="0001342F"/>
    <w:rsid w:val="00013494"/>
    <w:rsid w:val="000136E1"/>
    <w:rsid w:val="00013864"/>
    <w:rsid w:val="000139E4"/>
    <w:rsid w:val="00013AE2"/>
    <w:rsid w:val="00013C73"/>
    <w:rsid w:val="00013DD9"/>
    <w:rsid w:val="00013E53"/>
    <w:rsid w:val="00013EF8"/>
    <w:rsid w:val="00013F32"/>
    <w:rsid w:val="000141C7"/>
    <w:rsid w:val="0001451E"/>
    <w:rsid w:val="0001460D"/>
    <w:rsid w:val="000148B7"/>
    <w:rsid w:val="00014B66"/>
    <w:rsid w:val="00014DE5"/>
    <w:rsid w:val="00014FD3"/>
    <w:rsid w:val="00015053"/>
    <w:rsid w:val="000152A7"/>
    <w:rsid w:val="000154D3"/>
    <w:rsid w:val="0001551B"/>
    <w:rsid w:val="0001576E"/>
    <w:rsid w:val="000157B1"/>
    <w:rsid w:val="000157F0"/>
    <w:rsid w:val="0001584E"/>
    <w:rsid w:val="00015878"/>
    <w:rsid w:val="00015887"/>
    <w:rsid w:val="00015BD5"/>
    <w:rsid w:val="00015C25"/>
    <w:rsid w:val="00015F50"/>
    <w:rsid w:val="0001607D"/>
    <w:rsid w:val="000160E5"/>
    <w:rsid w:val="0001613F"/>
    <w:rsid w:val="00016342"/>
    <w:rsid w:val="000164A6"/>
    <w:rsid w:val="00016519"/>
    <w:rsid w:val="000166E1"/>
    <w:rsid w:val="000167AB"/>
    <w:rsid w:val="000167D7"/>
    <w:rsid w:val="00016D0B"/>
    <w:rsid w:val="0001703A"/>
    <w:rsid w:val="000172FF"/>
    <w:rsid w:val="000173C9"/>
    <w:rsid w:val="00017464"/>
    <w:rsid w:val="00017745"/>
    <w:rsid w:val="000177CC"/>
    <w:rsid w:val="00017A39"/>
    <w:rsid w:val="00017F40"/>
    <w:rsid w:val="000201ED"/>
    <w:rsid w:val="00020318"/>
    <w:rsid w:val="0002064B"/>
    <w:rsid w:val="0002081B"/>
    <w:rsid w:val="00020A23"/>
    <w:rsid w:val="00020B61"/>
    <w:rsid w:val="00020BB4"/>
    <w:rsid w:val="00020E17"/>
    <w:rsid w:val="00020ED4"/>
    <w:rsid w:val="000211B1"/>
    <w:rsid w:val="00021284"/>
    <w:rsid w:val="000212E3"/>
    <w:rsid w:val="0002135F"/>
    <w:rsid w:val="00021B8C"/>
    <w:rsid w:val="00021CE2"/>
    <w:rsid w:val="00021DD1"/>
    <w:rsid w:val="00021E13"/>
    <w:rsid w:val="00021FB9"/>
    <w:rsid w:val="0002205B"/>
    <w:rsid w:val="000220ED"/>
    <w:rsid w:val="00022448"/>
    <w:rsid w:val="00022748"/>
    <w:rsid w:val="0002274E"/>
    <w:rsid w:val="0002277D"/>
    <w:rsid w:val="00022838"/>
    <w:rsid w:val="00022A7E"/>
    <w:rsid w:val="00022D8E"/>
    <w:rsid w:val="00022F66"/>
    <w:rsid w:val="000230A4"/>
    <w:rsid w:val="000233F9"/>
    <w:rsid w:val="00023555"/>
    <w:rsid w:val="0002362E"/>
    <w:rsid w:val="00023715"/>
    <w:rsid w:val="00023767"/>
    <w:rsid w:val="00023857"/>
    <w:rsid w:val="000238BE"/>
    <w:rsid w:val="0002392A"/>
    <w:rsid w:val="00023B9E"/>
    <w:rsid w:val="00023C45"/>
    <w:rsid w:val="00023DE1"/>
    <w:rsid w:val="00023EB2"/>
    <w:rsid w:val="00023EDC"/>
    <w:rsid w:val="00023FFE"/>
    <w:rsid w:val="00024052"/>
    <w:rsid w:val="0002419F"/>
    <w:rsid w:val="000241FC"/>
    <w:rsid w:val="00024252"/>
    <w:rsid w:val="000245CA"/>
    <w:rsid w:val="00024BDC"/>
    <w:rsid w:val="00024C05"/>
    <w:rsid w:val="00024C88"/>
    <w:rsid w:val="00024C8C"/>
    <w:rsid w:val="00024E96"/>
    <w:rsid w:val="00024EAF"/>
    <w:rsid w:val="00024F67"/>
    <w:rsid w:val="00025146"/>
    <w:rsid w:val="00025201"/>
    <w:rsid w:val="0002552C"/>
    <w:rsid w:val="0002556E"/>
    <w:rsid w:val="00025606"/>
    <w:rsid w:val="00025815"/>
    <w:rsid w:val="000259B4"/>
    <w:rsid w:val="00025ADA"/>
    <w:rsid w:val="00025C10"/>
    <w:rsid w:val="00025C2A"/>
    <w:rsid w:val="00025C3F"/>
    <w:rsid w:val="00025CBC"/>
    <w:rsid w:val="00025E80"/>
    <w:rsid w:val="00025F64"/>
    <w:rsid w:val="000260AA"/>
    <w:rsid w:val="00026125"/>
    <w:rsid w:val="0002623E"/>
    <w:rsid w:val="000262E5"/>
    <w:rsid w:val="00026421"/>
    <w:rsid w:val="000264E0"/>
    <w:rsid w:val="00026772"/>
    <w:rsid w:val="00026B23"/>
    <w:rsid w:val="00026B2F"/>
    <w:rsid w:val="00026BF3"/>
    <w:rsid w:val="00026C08"/>
    <w:rsid w:val="00026D9A"/>
    <w:rsid w:val="00026EDD"/>
    <w:rsid w:val="0002724D"/>
    <w:rsid w:val="000272CE"/>
    <w:rsid w:val="00027333"/>
    <w:rsid w:val="000274CD"/>
    <w:rsid w:val="00027609"/>
    <w:rsid w:val="0002793C"/>
    <w:rsid w:val="00027CF4"/>
    <w:rsid w:val="00027D9F"/>
    <w:rsid w:val="0003001D"/>
    <w:rsid w:val="00030143"/>
    <w:rsid w:val="00030152"/>
    <w:rsid w:val="0003093B"/>
    <w:rsid w:val="000309A1"/>
    <w:rsid w:val="000311B5"/>
    <w:rsid w:val="000314AE"/>
    <w:rsid w:val="00031583"/>
    <w:rsid w:val="000315E9"/>
    <w:rsid w:val="000319C4"/>
    <w:rsid w:val="00031A12"/>
    <w:rsid w:val="00031B6F"/>
    <w:rsid w:val="00031D5A"/>
    <w:rsid w:val="00031ED6"/>
    <w:rsid w:val="00032024"/>
    <w:rsid w:val="000321B4"/>
    <w:rsid w:val="0003220C"/>
    <w:rsid w:val="0003224A"/>
    <w:rsid w:val="00032629"/>
    <w:rsid w:val="0003266B"/>
    <w:rsid w:val="000326A7"/>
    <w:rsid w:val="0003272B"/>
    <w:rsid w:val="000327EF"/>
    <w:rsid w:val="000329BC"/>
    <w:rsid w:val="00032BC0"/>
    <w:rsid w:val="00032E99"/>
    <w:rsid w:val="00033065"/>
    <w:rsid w:val="000330A8"/>
    <w:rsid w:val="000330DB"/>
    <w:rsid w:val="0003327F"/>
    <w:rsid w:val="00033476"/>
    <w:rsid w:val="00033579"/>
    <w:rsid w:val="000336B7"/>
    <w:rsid w:val="00033823"/>
    <w:rsid w:val="000338E6"/>
    <w:rsid w:val="00033A26"/>
    <w:rsid w:val="00033C32"/>
    <w:rsid w:val="00033D92"/>
    <w:rsid w:val="0003400E"/>
    <w:rsid w:val="00034401"/>
    <w:rsid w:val="000345DB"/>
    <w:rsid w:val="0003486B"/>
    <w:rsid w:val="00034AE8"/>
    <w:rsid w:val="00034B5E"/>
    <w:rsid w:val="00034D8B"/>
    <w:rsid w:val="00034E40"/>
    <w:rsid w:val="00034F1D"/>
    <w:rsid w:val="00034FCE"/>
    <w:rsid w:val="0003502F"/>
    <w:rsid w:val="00035213"/>
    <w:rsid w:val="0003536D"/>
    <w:rsid w:val="0003552A"/>
    <w:rsid w:val="00035606"/>
    <w:rsid w:val="0003562B"/>
    <w:rsid w:val="00035B98"/>
    <w:rsid w:val="00035BD6"/>
    <w:rsid w:val="00035D3F"/>
    <w:rsid w:val="000362A0"/>
    <w:rsid w:val="0003634C"/>
    <w:rsid w:val="00036374"/>
    <w:rsid w:val="000364C6"/>
    <w:rsid w:val="0003666D"/>
    <w:rsid w:val="0003678C"/>
    <w:rsid w:val="00036798"/>
    <w:rsid w:val="00036A65"/>
    <w:rsid w:val="00036ABA"/>
    <w:rsid w:val="00036AC2"/>
    <w:rsid w:val="00036C54"/>
    <w:rsid w:val="00036D7F"/>
    <w:rsid w:val="00036D88"/>
    <w:rsid w:val="000370DA"/>
    <w:rsid w:val="000372F1"/>
    <w:rsid w:val="0003730A"/>
    <w:rsid w:val="00037335"/>
    <w:rsid w:val="0003756A"/>
    <w:rsid w:val="00037673"/>
    <w:rsid w:val="000376E6"/>
    <w:rsid w:val="000377C2"/>
    <w:rsid w:val="00037B14"/>
    <w:rsid w:val="00037B38"/>
    <w:rsid w:val="00037BEC"/>
    <w:rsid w:val="00037C54"/>
    <w:rsid w:val="00037DB0"/>
    <w:rsid w:val="00037E1F"/>
    <w:rsid w:val="00037F38"/>
    <w:rsid w:val="00037F6A"/>
    <w:rsid w:val="000401D1"/>
    <w:rsid w:val="0004051B"/>
    <w:rsid w:val="000407B8"/>
    <w:rsid w:val="00040936"/>
    <w:rsid w:val="000409E1"/>
    <w:rsid w:val="00040B0C"/>
    <w:rsid w:val="00040C97"/>
    <w:rsid w:val="00040C9F"/>
    <w:rsid w:val="00040F63"/>
    <w:rsid w:val="00041064"/>
    <w:rsid w:val="000410A2"/>
    <w:rsid w:val="00041130"/>
    <w:rsid w:val="00041536"/>
    <w:rsid w:val="0004163F"/>
    <w:rsid w:val="000417A3"/>
    <w:rsid w:val="0004183C"/>
    <w:rsid w:val="000419F4"/>
    <w:rsid w:val="00041A53"/>
    <w:rsid w:val="00041A7A"/>
    <w:rsid w:val="00041E75"/>
    <w:rsid w:val="00042064"/>
    <w:rsid w:val="00042139"/>
    <w:rsid w:val="0004213E"/>
    <w:rsid w:val="0004219F"/>
    <w:rsid w:val="000423D8"/>
    <w:rsid w:val="000426EF"/>
    <w:rsid w:val="00042708"/>
    <w:rsid w:val="00042894"/>
    <w:rsid w:val="00042DF9"/>
    <w:rsid w:val="00042FE1"/>
    <w:rsid w:val="000431B4"/>
    <w:rsid w:val="0004330B"/>
    <w:rsid w:val="00043374"/>
    <w:rsid w:val="000438FD"/>
    <w:rsid w:val="0004392B"/>
    <w:rsid w:val="000439CA"/>
    <w:rsid w:val="00043C0B"/>
    <w:rsid w:val="00043C68"/>
    <w:rsid w:val="00043E2A"/>
    <w:rsid w:val="00043FD6"/>
    <w:rsid w:val="00044252"/>
    <w:rsid w:val="000442AB"/>
    <w:rsid w:val="000444FC"/>
    <w:rsid w:val="00044507"/>
    <w:rsid w:val="00044682"/>
    <w:rsid w:val="00044824"/>
    <w:rsid w:val="000448EA"/>
    <w:rsid w:val="0004499B"/>
    <w:rsid w:val="00044AF5"/>
    <w:rsid w:val="00044B3D"/>
    <w:rsid w:val="00044CFA"/>
    <w:rsid w:val="00044D1E"/>
    <w:rsid w:val="00044DE7"/>
    <w:rsid w:val="00045211"/>
    <w:rsid w:val="000455C3"/>
    <w:rsid w:val="0004592C"/>
    <w:rsid w:val="00045A23"/>
    <w:rsid w:val="00045A25"/>
    <w:rsid w:val="00045A27"/>
    <w:rsid w:val="00045A6E"/>
    <w:rsid w:val="00045A8A"/>
    <w:rsid w:val="00045B54"/>
    <w:rsid w:val="00045DC9"/>
    <w:rsid w:val="00045EA2"/>
    <w:rsid w:val="00045F05"/>
    <w:rsid w:val="00045F6D"/>
    <w:rsid w:val="000460C1"/>
    <w:rsid w:val="000460FD"/>
    <w:rsid w:val="00046219"/>
    <w:rsid w:val="000464FA"/>
    <w:rsid w:val="00046568"/>
    <w:rsid w:val="00046704"/>
    <w:rsid w:val="00046750"/>
    <w:rsid w:val="000469F4"/>
    <w:rsid w:val="00046C1B"/>
    <w:rsid w:val="00046C6C"/>
    <w:rsid w:val="00046E77"/>
    <w:rsid w:val="00046EAA"/>
    <w:rsid w:val="00046F54"/>
    <w:rsid w:val="00046F6C"/>
    <w:rsid w:val="00046FBD"/>
    <w:rsid w:val="00047084"/>
    <w:rsid w:val="00047192"/>
    <w:rsid w:val="000479EB"/>
    <w:rsid w:val="00047CBD"/>
    <w:rsid w:val="00047CDD"/>
    <w:rsid w:val="00047D84"/>
    <w:rsid w:val="000502C9"/>
    <w:rsid w:val="0005047E"/>
    <w:rsid w:val="000505A7"/>
    <w:rsid w:val="00050995"/>
    <w:rsid w:val="00050BB0"/>
    <w:rsid w:val="00050CAC"/>
    <w:rsid w:val="00050ED4"/>
    <w:rsid w:val="00050ED8"/>
    <w:rsid w:val="000510DC"/>
    <w:rsid w:val="00051284"/>
    <w:rsid w:val="000514A3"/>
    <w:rsid w:val="00051912"/>
    <w:rsid w:val="0005196A"/>
    <w:rsid w:val="00051B03"/>
    <w:rsid w:val="00051B2C"/>
    <w:rsid w:val="00051C0B"/>
    <w:rsid w:val="00051DB5"/>
    <w:rsid w:val="000520A5"/>
    <w:rsid w:val="00052141"/>
    <w:rsid w:val="00052192"/>
    <w:rsid w:val="0005221E"/>
    <w:rsid w:val="000524F5"/>
    <w:rsid w:val="0005259E"/>
    <w:rsid w:val="000526A3"/>
    <w:rsid w:val="000527A4"/>
    <w:rsid w:val="00052871"/>
    <w:rsid w:val="000529E3"/>
    <w:rsid w:val="00052B87"/>
    <w:rsid w:val="00052DE4"/>
    <w:rsid w:val="00052E30"/>
    <w:rsid w:val="00052E92"/>
    <w:rsid w:val="00053049"/>
    <w:rsid w:val="000530E0"/>
    <w:rsid w:val="000530FB"/>
    <w:rsid w:val="000531EB"/>
    <w:rsid w:val="0005335D"/>
    <w:rsid w:val="000536C7"/>
    <w:rsid w:val="000539E7"/>
    <w:rsid w:val="00053A20"/>
    <w:rsid w:val="00053B42"/>
    <w:rsid w:val="00053E51"/>
    <w:rsid w:val="000540C2"/>
    <w:rsid w:val="00054379"/>
    <w:rsid w:val="00054382"/>
    <w:rsid w:val="00054383"/>
    <w:rsid w:val="0005445C"/>
    <w:rsid w:val="000544A8"/>
    <w:rsid w:val="000544C6"/>
    <w:rsid w:val="000545ED"/>
    <w:rsid w:val="000546B6"/>
    <w:rsid w:val="00054780"/>
    <w:rsid w:val="00054788"/>
    <w:rsid w:val="000547AC"/>
    <w:rsid w:val="0005493A"/>
    <w:rsid w:val="000549F3"/>
    <w:rsid w:val="00054ACA"/>
    <w:rsid w:val="00054B85"/>
    <w:rsid w:val="00054B87"/>
    <w:rsid w:val="00054B8D"/>
    <w:rsid w:val="00054F80"/>
    <w:rsid w:val="00054F89"/>
    <w:rsid w:val="00054FA4"/>
    <w:rsid w:val="00054FCB"/>
    <w:rsid w:val="0005518D"/>
    <w:rsid w:val="000552A1"/>
    <w:rsid w:val="0005532C"/>
    <w:rsid w:val="00055433"/>
    <w:rsid w:val="00055643"/>
    <w:rsid w:val="00055726"/>
    <w:rsid w:val="0005598E"/>
    <w:rsid w:val="000559A8"/>
    <w:rsid w:val="00055AF6"/>
    <w:rsid w:val="00055BF7"/>
    <w:rsid w:val="00055D99"/>
    <w:rsid w:val="00055DCA"/>
    <w:rsid w:val="00055DEE"/>
    <w:rsid w:val="00056176"/>
    <w:rsid w:val="000561E7"/>
    <w:rsid w:val="00056237"/>
    <w:rsid w:val="00056382"/>
    <w:rsid w:val="0005666A"/>
    <w:rsid w:val="00056760"/>
    <w:rsid w:val="00056A2E"/>
    <w:rsid w:val="00056D7B"/>
    <w:rsid w:val="00056D9A"/>
    <w:rsid w:val="000571F4"/>
    <w:rsid w:val="00057298"/>
    <w:rsid w:val="000574C6"/>
    <w:rsid w:val="000577E3"/>
    <w:rsid w:val="00057842"/>
    <w:rsid w:val="00057A52"/>
    <w:rsid w:val="00057C0E"/>
    <w:rsid w:val="00060210"/>
    <w:rsid w:val="00060278"/>
    <w:rsid w:val="000602ED"/>
    <w:rsid w:val="00060410"/>
    <w:rsid w:val="000608DC"/>
    <w:rsid w:val="000609C9"/>
    <w:rsid w:val="00060D1A"/>
    <w:rsid w:val="00060E85"/>
    <w:rsid w:val="00061108"/>
    <w:rsid w:val="000611AE"/>
    <w:rsid w:val="000612B3"/>
    <w:rsid w:val="00061751"/>
    <w:rsid w:val="00061879"/>
    <w:rsid w:val="00061963"/>
    <w:rsid w:val="00061B2D"/>
    <w:rsid w:val="00061CA5"/>
    <w:rsid w:val="00061E16"/>
    <w:rsid w:val="00061EA2"/>
    <w:rsid w:val="00062031"/>
    <w:rsid w:val="0006242E"/>
    <w:rsid w:val="000624DC"/>
    <w:rsid w:val="00062633"/>
    <w:rsid w:val="000626ED"/>
    <w:rsid w:val="00062D59"/>
    <w:rsid w:val="0006303C"/>
    <w:rsid w:val="000631BC"/>
    <w:rsid w:val="0006336B"/>
    <w:rsid w:val="00063534"/>
    <w:rsid w:val="00063592"/>
    <w:rsid w:val="0006368C"/>
    <w:rsid w:val="0006399F"/>
    <w:rsid w:val="00063E24"/>
    <w:rsid w:val="00063EC2"/>
    <w:rsid w:val="00063F50"/>
    <w:rsid w:val="00064216"/>
    <w:rsid w:val="0006467D"/>
    <w:rsid w:val="00064682"/>
    <w:rsid w:val="00064782"/>
    <w:rsid w:val="00064836"/>
    <w:rsid w:val="000648C0"/>
    <w:rsid w:val="000649E2"/>
    <w:rsid w:val="00064C64"/>
    <w:rsid w:val="00064E26"/>
    <w:rsid w:val="00064E40"/>
    <w:rsid w:val="00064FB0"/>
    <w:rsid w:val="00065049"/>
    <w:rsid w:val="0006509E"/>
    <w:rsid w:val="000650BB"/>
    <w:rsid w:val="00065259"/>
    <w:rsid w:val="0006532C"/>
    <w:rsid w:val="00065384"/>
    <w:rsid w:val="000654BF"/>
    <w:rsid w:val="00065558"/>
    <w:rsid w:val="000659B0"/>
    <w:rsid w:val="00065A9F"/>
    <w:rsid w:val="00065B8D"/>
    <w:rsid w:val="00065BD7"/>
    <w:rsid w:val="00065E03"/>
    <w:rsid w:val="00065F26"/>
    <w:rsid w:val="00065FBE"/>
    <w:rsid w:val="0006607B"/>
    <w:rsid w:val="00066153"/>
    <w:rsid w:val="000663F3"/>
    <w:rsid w:val="00066687"/>
    <w:rsid w:val="000668C7"/>
    <w:rsid w:val="000668CA"/>
    <w:rsid w:val="00066951"/>
    <w:rsid w:val="00066ADA"/>
    <w:rsid w:val="00066D30"/>
    <w:rsid w:val="00066D9B"/>
    <w:rsid w:val="00066F41"/>
    <w:rsid w:val="00067084"/>
    <w:rsid w:val="00067531"/>
    <w:rsid w:val="000675C2"/>
    <w:rsid w:val="00067864"/>
    <w:rsid w:val="00067946"/>
    <w:rsid w:val="00067BCA"/>
    <w:rsid w:val="00067C26"/>
    <w:rsid w:val="00067CF8"/>
    <w:rsid w:val="00067D37"/>
    <w:rsid w:val="00067DDB"/>
    <w:rsid w:val="000702A8"/>
    <w:rsid w:val="000704C4"/>
    <w:rsid w:val="0007063C"/>
    <w:rsid w:val="00070C1B"/>
    <w:rsid w:val="00070E44"/>
    <w:rsid w:val="000711F2"/>
    <w:rsid w:val="00071530"/>
    <w:rsid w:val="00071B4C"/>
    <w:rsid w:val="00071B53"/>
    <w:rsid w:val="00071D88"/>
    <w:rsid w:val="00071EFF"/>
    <w:rsid w:val="00072205"/>
    <w:rsid w:val="0007221A"/>
    <w:rsid w:val="000723A1"/>
    <w:rsid w:val="0007249E"/>
    <w:rsid w:val="0007257F"/>
    <w:rsid w:val="00072685"/>
    <w:rsid w:val="000726BD"/>
    <w:rsid w:val="0007275F"/>
    <w:rsid w:val="000727F9"/>
    <w:rsid w:val="00072933"/>
    <w:rsid w:val="00072A23"/>
    <w:rsid w:val="00072A69"/>
    <w:rsid w:val="00072B14"/>
    <w:rsid w:val="00072B56"/>
    <w:rsid w:val="00072B8C"/>
    <w:rsid w:val="00072C82"/>
    <w:rsid w:val="00072C9C"/>
    <w:rsid w:val="00072CAD"/>
    <w:rsid w:val="00072E4A"/>
    <w:rsid w:val="00072FE8"/>
    <w:rsid w:val="00073092"/>
    <w:rsid w:val="00073371"/>
    <w:rsid w:val="0007349B"/>
    <w:rsid w:val="000736D7"/>
    <w:rsid w:val="00073EAF"/>
    <w:rsid w:val="00073EFD"/>
    <w:rsid w:val="00074033"/>
    <w:rsid w:val="00074118"/>
    <w:rsid w:val="0007414A"/>
    <w:rsid w:val="0007435F"/>
    <w:rsid w:val="0007439B"/>
    <w:rsid w:val="000744C6"/>
    <w:rsid w:val="000745D3"/>
    <w:rsid w:val="00074635"/>
    <w:rsid w:val="00074701"/>
    <w:rsid w:val="0007471F"/>
    <w:rsid w:val="00074AE8"/>
    <w:rsid w:val="00074E25"/>
    <w:rsid w:val="000750FA"/>
    <w:rsid w:val="00075187"/>
    <w:rsid w:val="000751F9"/>
    <w:rsid w:val="0007522C"/>
    <w:rsid w:val="000752E6"/>
    <w:rsid w:val="0007548E"/>
    <w:rsid w:val="00075518"/>
    <w:rsid w:val="00075691"/>
    <w:rsid w:val="000757DE"/>
    <w:rsid w:val="0007585A"/>
    <w:rsid w:val="000758D0"/>
    <w:rsid w:val="00075AFF"/>
    <w:rsid w:val="00075C3C"/>
    <w:rsid w:val="00075D3B"/>
    <w:rsid w:val="00075E8C"/>
    <w:rsid w:val="00076020"/>
    <w:rsid w:val="00076094"/>
    <w:rsid w:val="000760F5"/>
    <w:rsid w:val="000765E6"/>
    <w:rsid w:val="000766B6"/>
    <w:rsid w:val="000767CA"/>
    <w:rsid w:val="000768EA"/>
    <w:rsid w:val="000769A6"/>
    <w:rsid w:val="00076A8C"/>
    <w:rsid w:val="00076A8D"/>
    <w:rsid w:val="00076C59"/>
    <w:rsid w:val="00076D85"/>
    <w:rsid w:val="00076D87"/>
    <w:rsid w:val="00076FE1"/>
    <w:rsid w:val="0007708D"/>
    <w:rsid w:val="00077145"/>
    <w:rsid w:val="000771D3"/>
    <w:rsid w:val="000772E9"/>
    <w:rsid w:val="00077552"/>
    <w:rsid w:val="00077725"/>
    <w:rsid w:val="00077916"/>
    <w:rsid w:val="0007792B"/>
    <w:rsid w:val="000779D9"/>
    <w:rsid w:val="00077A60"/>
    <w:rsid w:val="00077B3A"/>
    <w:rsid w:val="00077BB2"/>
    <w:rsid w:val="00077D7A"/>
    <w:rsid w:val="00077E4A"/>
    <w:rsid w:val="00077E93"/>
    <w:rsid w:val="00077F16"/>
    <w:rsid w:val="00080063"/>
    <w:rsid w:val="0008042D"/>
    <w:rsid w:val="000805F4"/>
    <w:rsid w:val="0008085B"/>
    <w:rsid w:val="000808FD"/>
    <w:rsid w:val="00080B07"/>
    <w:rsid w:val="00080D8F"/>
    <w:rsid w:val="00080DA9"/>
    <w:rsid w:val="00080DB8"/>
    <w:rsid w:val="00080FC2"/>
    <w:rsid w:val="00081384"/>
    <w:rsid w:val="000817A7"/>
    <w:rsid w:val="00081E8D"/>
    <w:rsid w:val="00081EE6"/>
    <w:rsid w:val="00082063"/>
    <w:rsid w:val="00082380"/>
    <w:rsid w:val="000823AA"/>
    <w:rsid w:val="0008275D"/>
    <w:rsid w:val="000828A9"/>
    <w:rsid w:val="00082950"/>
    <w:rsid w:val="00082969"/>
    <w:rsid w:val="00082A3F"/>
    <w:rsid w:val="00082D4C"/>
    <w:rsid w:val="00083319"/>
    <w:rsid w:val="00083551"/>
    <w:rsid w:val="0008360D"/>
    <w:rsid w:val="000836B6"/>
    <w:rsid w:val="00083963"/>
    <w:rsid w:val="000839AB"/>
    <w:rsid w:val="00083AD0"/>
    <w:rsid w:val="00083AF6"/>
    <w:rsid w:val="00083DE6"/>
    <w:rsid w:val="00083DF6"/>
    <w:rsid w:val="00083E15"/>
    <w:rsid w:val="000840BA"/>
    <w:rsid w:val="00084110"/>
    <w:rsid w:val="00084177"/>
    <w:rsid w:val="0008433B"/>
    <w:rsid w:val="000843BB"/>
    <w:rsid w:val="00084488"/>
    <w:rsid w:val="000845D9"/>
    <w:rsid w:val="00084601"/>
    <w:rsid w:val="00084782"/>
    <w:rsid w:val="000847DC"/>
    <w:rsid w:val="00084859"/>
    <w:rsid w:val="0008485D"/>
    <w:rsid w:val="0008487C"/>
    <w:rsid w:val="00084897"/>
    <w:rsid w:val="000849A9"/>
    <w:rsid w:val="00084B0B"/>
    <w:rsid w:val="00084B63"/>
    <w:rsid w:val="00084BAB"/>
    <w:rsid w:val="00084F13"/>
    <w:rsid w:val="00084F88"/>
    <w:rsid w:val="000850B1"/>
    <w:rsid w:val="000851A9"/>
    <w:rsid w:val="000851E8"/>
    <w:rsid w:val="000852F8"/>
    <w:rsid w:val="000855A9"/>
    <w:rsid w:val="000857A6"/>
    <w:rsid w:val="000857E0"/>
    <w:rsid w:val="000859A0"/>
    <w:rsid w:val="000859B0"/>
    <w:rsid w:val="00085D73"/>
    <w:rsid w:val="00085DDC"/>
    <w:rsid w:val="00085DFC"/>
    <w:rsid w:val="00085EC7"/>
    <w:rsid w:val="00085F6A"/>
    <w:rsid w:val="0008636D"/>
    <w:rsid w:val="00086554"/>
    <w:rsid w:val="0008663C"/>
    <w:rsid w:val="000866C2"/>
    <w:rsid w:val="00086719"/>
    <w:rsid w:val="000867AD"/>
    <w:rsid w:val="0008691D"/>
    <w:rsid w:val="000869A2"/>
    <w:rsid w:val="00086A0C"/>
    <w:rsid w:val="00086A35"/>
    <w:rsid w:val="00086A51"/>
    <w:rsid w:val="00086A9E"/>
    <w:rsid w:val="00086B80"/>
    <w:rsid w:val="00086C36"/>
    <w:rsid w:val="00086C38"/>
    <w:rsid w:val="00086CC0"/>
    <w:rsid w:val="00086DCC"/>
    <w:rsid w:val="00086E29"/>
    <w:rsid w:val="00086EDF"/>
    <w:rsid w:val="000871C1"/>
    <w:rsid w:val="0008799A"/>
    <w:rsid w:val="000879B6"/>
    <w:rsid w:val="000879E2"/>
    <w:rsid w:val="00087C08"/>
    <w:rsid w:val="00087DC0"/>
    <w:rsid w:val="00087FF1"/>
    <w:rsid w:val="00087FFE"/>
    <w:rsid w:val="00090003"/>
    <w:rsid w:val="0009000C"/>
    <w:rsid w:val="00090156"/>
    <w:rsid w:val="0009017A"/>
    <w:rsid w:val="0009029C"/>
    <w:rsid w:val="0009029F"/>
    <w:rsid w:val="00090489"/>
    <w:rsid w:val="000905CB"/>
    <w:rsid w:val="0009063C"/>
    <w:rsid w:val="000907B2"/>
    <w:rsid w:val="00090A13"/>
    <w:rsid w:val="00090C65"/>
    <w:rsid w:val="00091196"/>
    <w:rsid w:val="000912D5"/>
    <w:rsid w:val="0009142D"/>
    <w:rsid w:val="00091536"/>
    <w:rsid w:val="00091542"/>
    <w:rsid w:val="00091679"/>
    <w:rsid w:val="00091715"/>
    <w:rsid w:val="00091761"/>
    <w:rsid w:val="00091776"/>
    <w:rsid w:val="00091793"/>
    <w:rsid w:val="000918D1"/>
    <w:rsid w:val="00091D3C"/>
    <w:rsid w:val="00091D99"/>
    <w:rsid w:val="00091E4B"/>
    <w:rsid w:val="00091EA1"/>
    <w:rsid w:val="00091F8C"/>
    <w:rsid w:val="0009224F"/>
    <w:rsid w:val="0009225F"/>
    <w:rsid w:val="0009243A"/>
    <w:rsid w:val="0009250A"/>
    <w:rsid w:val="00092596"/>
    <w:rsid w:val="000926CE"/>
    <w:rsid w:val="00092706"/>
    <w:rsid w:val="00092907"/>
    <w:rsid w:val="0009294F"/>
    <w:rsid w:val="00092978"/>
    <w:rsid w:val="00092986"/>
    <w:rsid w:val="00092A4B"/>
    <w:rsid w:val="00092B93"/>
    <w:rsid w:val="00092E92"/>
    <w:rsid w:val="00093273"/>
    <w:rsid w:val="000932C8"/>
    <w:rsid w:val="00093385"/>
    <w:rsid w:val="00093A15"/>
    <w:rsid w:val="00093BE3"/>
    <w:rsid w:val="00093FE2"/>
    <w:rsid w:val="00093FF9"/>
    <w:rsid w:val="00094199"/>
    <w:rsid w:val="0009441B"/>
    <w:rsid w:val="00094443"/>
    <w:rsid w:val="0009444E"/>
    <w:rsid w:val="000944CC"/>
    <w:rsid w:val="00094553"/>
    <w:rsid w:val="00094717"/>
    <w:rsid w:val="000947D7"/>
    <w:rsid w:val="000949DE"/>
    <w:rsid w:val="00094B01"/>
    <w:rsid w:val="00094C23"/>
    <w:rsid w:val="00094EF5"/>
    <w:rsid w:val="0009518F"/>
    <w:rsid w:val="000952E9"/>
    <w:rsid w:val="00095332"/>
    <w:rsid w:val="0009534E"/>
    <w:rsid w:val="00095371"/>
    <w:rsid w:val="000953EB"/>
    <w:rsid w:val="000953FC"/>
    <w:rsid w:val="0009566C"/>
    <w:rsid w:val="00095B16"/>
    <w:rsid w:val="00095B5B"/>
    <w:rsid w:val="00095D89"/>
    <w:rsid w:val="00095E38"/>
    <w:rsid w:val="00095FCD"/>
    <w:rsid w:val="00096084"/>
    <w:rsid w:val="000960D3"/>
    <w:rsid w:val="000961B5"/>
    <w:rsid w:val="00096A01"/>
    <w:rsid w:val="00096E82"/>
    <w:rsid w:val="00096F76"/>
    <w:rsid w:val="000972AE"/>
    <w:rsid w:val="000972BE"/>
    <w:rsid w:val="000974A5"/>
    <w:rsid w:val="000979C3"/>
    <w:rsid w:val="00097AB1"/>
    <w:rsid w:val="00097B2C"/>
    <w:rsid w:val="00097E29"/>
    <w:rsid w:val="000A0344"/>
    <w:rsid w:val="000A0405"/>
    <w:rsid w:val="000A0730"/>
    <w:rsid w:val="000A0A22"/>
    <w:rsid w:val="000A0B74"/>
    <w:rsid w:val="000A0E8C"/>
    <w:rsid w:val="000A0F1C"/>
    <w:rsid w:val="000A0F21"/>
    <w:rsid w:val="000A0FCC"/>
    <w:rsid w:val="000A103C"/>
    <w:rsid w:val="000A1052"/>
    <w:rsid w:val="000A1146"/>
    <w:rsid w:val="000A120C"/>
    <w:rsid w:val="000A14FF"/>
    <w:rsid w:val="000A154B"/>
    <w:rsid w:val="000A156B"/>
    <w:rsid w:val="000A166E"/>
    <w:rsid w:val="000A17D6"/>
    <w:rsid w:val="000A18EB"/>
    <w:rsid w:val="000A1C18"/>
    <w:rsid w:val="000A1CEE"/>
    <w:rsid w:val="000A1DC5"/>
    <w:rsid w:val="000A1DD7"/>
    <w:rsid w:val="000A1E47"/>
    <w:rsid w:val="000A22C1"/>
    <w:rsid w:val="000A2306"/>
    <w:rsid w:val="000A2477"/>
    <w:rsid w:val="000A2675"/>
    <w:rsid w:val="000A2775"/>
    <w:rsid w:val="000A29A7"/>
    <w:rsid w:val="000A29F8"/>
    <w:rsid w:val="000A2AE4"/>
    <w:rsid w:val="000A2DDE"/>
    <w:rsid w:val="000A325E"/>
    <w:rsid w:val="000A334A"/>
    <w:rsid w:val="000A338C"/>
    <w:rsid w:val="000A3901"/>
    <w:rsid w:val="000A3972"/>
    <w:rsid w:val="000A39AE"/>
    <w:rsid w:val="000A3B99"/>
    <w:rsid w:val="000A3CD6"/>
    <w:rsid w:val="000A3D49"/>
    <w:rsid w:val="000A3D5C"/>
    <w:rsid w:val="000A3FA7"/>
    <w:rsid w:val="000A403C"/>
    <w:rsid w:val="000A4235"/>
    <w:rsid w:val="000A4297"/>
    <w:rsid w:val="000A42B4"/>
    <w:rsid w:val="000A4371"/>
    <w:rsid w:val="000A44B0"/>
    <w:rsid w:val="000A46CF"/>
    <w:rsid w:val="000A4887"/>
    <w:rsid w:val="000A48F7"/>
    <w:rsid w:val="000A4923"/>
    <w:rsid w:val="000A4C4F"/>
    <w:rsid w:val="000A4C8B"/>
    <w:rsid w:val="000A4E0D"/>
    <w:rsid w:val="000A4FE9"/>
    <w:rsid w:val="000A52DD"/>
    <w:rsid w:val="000A52FA"/>
    <w:rsid w:val="000A541D"/>
    <w:rsid w:val="000A56E3"/>
    <w:rsid w:val="000A576A"/>
    <w:rsid w:val="000A5C7E"/>
    <w:rsid w:val="000A5CF8"/>
    <w:rsid w:val="000A5D3E"/>
    <w:rsid w:val="000A6043"/>
    <w:rsid w:val="000A635E"/>
    <w:rsid w:val="000A63F6"/>
    <w:rsid w:val="000A688C"/>
    <w:rsid w:val="000A69ED"/>
    <w:rsid w:val="000A6A03"/>
    <w:rsid w:val="000A6B37"/>
    <w:rsid w:val="000A6B74"/>
    <w:rsid w:val="000A6C2B"/>
    <w:rsid w:val="000A6C48"/>
    <w:rsid w:val="000A6CCD"/>
    <w:rsid w:val="000A6EA1"/>
    <w:rsid w:val="000A6FFC"/>
    <w:rsid w:val="000A72B9"/>
    <w:rsid w:val="000A72C8"/>
    <w:rsid w:val="000A74C3"/>
    <w:rsid w:val="000A75AC"/>
    <w:rsid w:val="000A7764"/>
    <w:rsid w:val="000A77D2"/>
    <w:rsid w:val="000A78DD"/>
    <w:rsid w:val="000A7E28"/>
    <w:rsid w:val="000A7F3A"/>
    <w:rsid w:val="000B0213"/>
    <w:rsid w:val="000B030D"/>
    <w:rsid w:val="000B07EE"/>
    <w:rsid w:val="000B09DD"/>
    <w:rsid w:val="000B0CDF"/>
    <w:rsid w:val="000B0CF9"/>
    <w:rsid w:val="000B0D2F"/>
    <w:rsid w:val="000B0DBA"/>
    <w:rsid w:val="000B0DC3"/>
    <w:rsid w:val="000B0DEE"/>
    <w:rsid w:val="000B0E5C"/>
    <w:rsid w:val="000B0FF1"/>
    <w:rsid w:val="000B11AC"/>
    <w:rsid w:val="000B11B0"/>
    <w:rsid w:val="000B11E6"/>
    <w:rsid w:val="000B1400"/>
    <w:rsid w:val="000B1586"/>
    <w:rsid w:val="000B15B6"/>
    <w:rsid w:val="000B15E1"/>
    <w:rsid w:val="000B164E"/>
    <w:rsid w:val="000B16CA"/>
    <w:rsid w:val="000B1D0F"/>
    <w:rsid w:val="000B1EED"/>
    <w:rsid w:val="000B1EF6"/>
    <w:rsid w:val="000B206F"/>
    <w:rsid w:val="000B210B"/>
    <w:rsid w:val="000B216D"/>
    <w:rsid w:val="000B2359"/>
    <w:rsid w:val="000B26CC"/>
    <w:rsid w:val="000B27C2"/>
    <w:rsid w:val="000B27DA"/>
    <w:rsid w:val="000B28A5"/>
    <w:rsid w:val="000B2AF9"/>
    <w:rsid w:val="000B2D08"/>
    <w:rsid w:val="000B341F"/>
    <w:rsid w:val="000B34EA"/>
    <w:rsid w:val="000B3716"/>
    <w:rsid w:val="000B375F"/>
    <w:rsid w:val="000B397F"/>
    <w:rsid w:val="000B3A63"/>
    <w:rsid w:val="000B3AE5"/>
    <w:rsid w:val="000B3BDB"/>
    <w:rsid w:val="000B3CDD"/>
    <w:rsid w:val="000B3D7D"/>
    <w:rsid w:val="000B4195"/>
    <w:rsid w:val="000B41EC"/>
    <w:rsid w:val="000B4390"/>
    <w:rsid w:val="000B43AF"/>
    <w:rsid w:val="000B4485"/>
    <w:rsid w:val="000B4512"/>
    <w:rsid w:val="000B45C1"/>
    <w:rsid w:val="000B462A"/>
    <w:rsid w:val="000B4782"/>
    <w:rsid w:val="000B4837"/>
    <w:rsid w:val="000B48AF"/>
    <w:rsid w:val="000B49E3"/>
    <w:rsid w:val="000B4A7C"/>
    <w:rsid w:val="000B4B9D"/>
    <w:rsid w:val="000B4DD2"/>
    <w:rsid w:val="000B4E6A"/>
    <w:rsid w:val="000B4E95"/>
    <w:rsid w:val="000B4EEF"/>
    <w:rsid w:val="000B5235"/>
    <w:rsid w:val="000B553D"/>
    <w:rsid w:val="000B56D0"/>
    <w:rsid w:val="000B5861"/>
    <w:rsid w:val="000B58C2"/>
    <w:rsid w:val="000B5B13"/>
    <w:rsid w:val="000B5B42"/>
    <w:rsid w:val="000B5C3E"/>
    <w:rsid w:val="000B5EDD"/>
    <w:rsid w:val="000B5FC3"/>
    <w:rsid w:val="000B6128"/>
    <w:rsid w:val="000B61B3"/>
    <w:rsid w:val="000B65C7"/>
    <w:rsid w:val="000B6663"/>
    <w:rsid w:val="000B6774"/>
    <w:rsid w:val="000B67C5"/>
    <w:rsid w:val="000B6B26"/>
    <w:rsid w:val="000B6E80"/>
    <w:rsid w:val="000B6EA9"/>
    <w:rsid w:val="000B70A4"/>
    <w:rsid w:val="000B7215"/>
    <w:rsid w:val="000B7498"/>
    <w:rsid w:val="000B7628"/>
    <w:rsid w:val="000B7706"/>
    <w:rsid w:val="000B79E9"/>
    <w:rsid w:val="000B7B65"/>
    <w:rsid w:val="000B7E77"/>
    <w:rsid w:val="000B7E87"/>
    <w:rsid w:val="000C00F6"/>
    <w:rsid w:val="000C0120"/>
    <w:rsid w:val="000C02BF"/>
    <w:rsid w:val="000C0323"/>
    <w:rsid w:val="000C0356"/>
    <w:rsid w:val="000C065A"/>
    <w:rsid w:val="000C0822"/>
    <w:rsid w:val="000C0A6E"/>
    <w:rsid w:val="000C0AEC"/>
    <w:rsid w:val="000C0B9A"/>
    <w:rsid w:val="000C0E8B"/>
    <w:rsid w:val="000C0F60"/>
    <w:rsid w:val="000C115C"/>
    <w:rsid w:val="000C11CE"/>
    <w:rsid w:val="000C11F1"/>
    <w:rsid w:val="000C1267"/>
    <w:rsid w:val="000C139D"/>
    <w:rsid w:val="000C144E"/>
    <w:rsid w:val="000C1507"/>
    <w:rsid w:val="000C155A"/>
    <w:rsid w:val="000C16AA"/>
    <w:rsid w:val="000C1B4C"/>
    <w:rsid w:val="000C1B99"/>
    <w:rsid w:val="000C1BDD"/>
    <w:rsid w:val="000C1BFF"/>
    <w:rsid w:val="000C1C61"/>
    <w:rsid w:val="000C1CD8"/>
    <w:rsid w:val="000C1F53"/>
    <w:rsid w:val="000C2065"/>
    <w:rsid w:val="000C211E"/>
    <w:rsid w:val="000C2294"/>
    <w:rsid w:val="000C2382"/>
    <w:rsid w:val="000C2668"/>
    <w:rsid w:val="000C2ADE"/>
    <w:rsid w:val="000C2AFF"/>
    <w:rsid w:val="000C2D3F"/>
    <w:rsid w:val="000C2D67"/>
    <w:rsid w:val="000C2D7F"/>
    <w:rsid w:val="000C2DB6"/>
    <w:rsid w:val="000C305D"/>
    <w:rsid w:val="000C318C"/>
    <w:rsid w:val="000C323D"/>
    <w:rsid w:val="000C32BD"/>
    <w:rsid w:val="000C33B2"/>
    <w:rsid w:val="000C356F"/>
    <w:rsid w:val="000C380F"/>
    <w:rsid w:val="000C389A"/>
    <w:rsid w:val="000C38AA"/>
    <w:rsid w:val="000C38CE"/>
    <w:rsid w:val="000C3943"/>
    <w:rsid w:val="000C39E1"/>
    <w:rsid w:val="000C3A9D"/>
    <w:rsid w:val="000C3AD5"/>
    <w:rsid w:val="000C3D26"/>
    <w:rsid w:val="000C3EED"/>
    <w:rsid w:val="000C3F80"/>
    <w:rsid w:val="000C3FAC"/>
    <w:rsid w:val="000C415E"/>
    <w:rsid w:val="000C4161"/>
    <w:rsid w:val="000C461A"/>
    <w:rsid w:val="000C4857"/>
    <w:rsid w:val="000C48F0"/>
    <w:rsid w:val="000C4C68"/>
    <w:rsid w:val="000C4CCE"/>
    <w:rsid w:val="000C4EB3"/>
    <w:rsid w:val="000C4FD7"/>
    <w:rsid w:val="000C52F5"/>
    <w:rsid w:val="000C533B"/>
    <w:rsid w:val="000C537C"/>
    <w:rsid w:val="000C53A9"/>
    <w:rsid w:val="000C53CD"/>
    <w:rsid w:val="000C5577"/>
    <w:rsid w:val="000C5728"/>
    <w:rsid w:val="000C58F9"/>
    <w:rsid w:val="000C5EF5"/>
    <w:rsid w:val="000C5F1F"/>
    <w:rsid w:val="000C63DD"/>
    <w:rsid w:val="000C654F"/>
    <w:rsid w:val="000C667E"/>
    <w:rsid w:val="000C68C6"/>
    <w:rsid w:val="000C6941"/>
    <w:rsid w:val="000C6A7F"/>
    <w:rsid w:val="000C6C72"/>
    <w:rsid w:val="000C6DCD"/>
    <w:rsid w:val="000C6EBE"/>
    <w:rsid w:val="000C7201"/>
    <w:rsid w:val="000C74B1"/>
    <w:rsid w:val="000C74BC"/>
    <w:rsid w:val="000C7552"/>
    <w:rsid w:val="000C75E2"/>
    <w:rsid w:val="000C7675"/>
    <w:rsid w:val="000C77AC"/>
    <w:rsid w:val="000C77E0"/>
    <w:rsid w:val="000D0198"/>
    <w:rsid w:val="000D02DF"/>
    <w:rsid w:val="000D04D8"/>
    <w:rsid w:val="000D067B"/>
    <w:rsid w:val="000D083E"/>
    <w:rsid w:val="000D0942"/>
    <w:rsid w:val="000D0997"/>
    <w:rsid w:val="000D09B3"/>
    <w:rsid w:val="000D09D6"/>
    <w:rsid w:val="000D0E21"/>
    <w:rsid w:val="000D0E32"/>
    <w:rsid w:val="000D16D3"/>
    <w:rsid w:val="000D1849"/>
    <w:rsid w:val="000D187A"/>
    <w:rsid w:val="000D19F8"/>
    <w:rsid w:val="000D1BB2"/>
    <w:rsid w:val="000D1C28"/>
    <w:rsid w:val="000D1C3E"/>
    <w:rsid w:val="000D1CA1"/>
    <w:rsid w:val="000D1D7E"/>
    <w:rsid w:val="000D1D86"/>
    <w:rsid w:val="000D244D"/>
    <w:rsid w:val="000D24FE"/>
    <w:rsid w:val="000D2650"/>
    <w:rsid w:val="000D27CE"/>
    <w:rsid w:val="000D2A53"/>
    <w:rsid w:val="000D2A66"/>
    <w:rsid w:val="000D2C99"/>
    <w:rsid w:val="000D2D47"/>
    <w:rsid w:val="000D2D62"/>
    <w:rsid w:val="000D2D7E"/>
    <w:rsid w:val="000D3227"/>
    <w:rsid w:val="000D34B5"/>
    <w:rsid w:val="000D34C0"/>
    <w:rsid w:val="000D3521"/>
    <w:rsid w:val="000D360D"/>
    <w:rsid w:val="000D37DF"/>
    <w:rsid w:val="000D39FF"/>
    <w:rsid w:val="000D3BA2"/>
    <w:rsid w:val="000D3CD9"/>
    <w:rsid w:val="000D3EA9"/>
    <w:rsid w:val="000D3FB6"/>
    <w:rsid w:val="000D3FE3"/>
    <w:rsid w:val="000D402C"/>
    <w:rsid w:val="000D4045"/>
    <w:rsid w:val="000D4060"/>
    <w:rsid w:val="000D40A7"/>
    <w:rsid w:val="000D43A9"/>
    <w:rsid w:val="000D446A"/>
    <w:rsid w:val="000D44B1"/>
    <w:rsid w:val="000D458E"/>
    <w:rsid w:val="000D47C9"/>
    <w:rsid w:val="000D47F8"/>
    <w:rsid w:val="000D493A"/>
    <w:rsid w:val="000D4C0D"/>
    <w:rsid w:val="000D50DF"/>
    <w:rsid w:val="000D51FA"/>
    <w:rsid w:val="000D5205"/>
    <w:rsid w:val="000D53AF"/>
    <w:rsid w:val="000D54E6"/>
    <w:rsid w:val="000D551E"/>
    <w:rsid w:val="000D5689"/>
    <w:rsid w:val="000D5A7C"/>
    <w:rsid w:val="000D5A88"/>
    <w:rsid w:val="000D5A8A"/>
    <w:rsid w:val="000D5B57"/>
    <w:rsid w:val="000D5D5C"/>
    <w:rsid w:val="000D5F7F"/>
    <w:rsid w:val="000D5FAB"/>
    <w:rsid w:val="000D614B"/>
    <w:rsid w:val="000D6173"/>
    <w:rsid w:val="000D624C"/>
    <w:rsid w:val="000D6415"/>
    <w:rsid w:val="000D64C0"/>
    <w:rsid w:val="000D65A2"/>
    <w:rsid w:val="000D65B0"/>
    <w:rsid w:val="000D6637"/>
    <w:rsid w:val="000D68BA"/>
    <w:rsid w:val="000D68E5"/>
    <w:rsid w:val="000D6915"/>
    <w:rsid w:val="000D694A"/>
    <w:rsid w:val="000D6A6A"/>
    <w:rsid w:val="000D6B57"/>
    <w:rsid w:val="000D6BE1"/>
    <w:rsid w:val="000D6DAB"/>
    <w:rsid w:val="000D715C"/>
    <w:rsid w:val="000D71DE"/>
    <w:rsid w:val="000D7231"/>
    <w:rsid w:val="000D75D4"/>
    <w:rsid w:val="000D767B"/>
    <w:rsid w:val="000D776B"/>
    <w:rsid w:val="000D7919"/>
    <w:rsid w:val="000D7B22"/>
    <w:rsid w:val="000E00E1"/>
    <w:rsid w:val="000E01AC"/>
    <w:rsid w:val="000E0251"/>
    <w:rsid w:val="000E0385"/>
    <w:rsid w:val="000E05DA"/>
    <w:rsid w:val="000E06EA"/>
    <w:rsid w:val="000E07E0"/>
    <w:rsid w:val="000E0987"/>
    <w:rsid w:val="000E0AA5"/>
    <w:rsid w:val="000E0B07"/>
    <w:rsid w:val="000E0BC6"/>
    <w:rsid w:val="000E0D35"/>
    <w:rsid w:val="000E0E8C"/>
    <w:rsid w:val="000E0FE8"/>
    <w:rsid w:val="000E1044"/>
    <w:rsid w:val="000E10AF"/>
    <w:rsid w:val="000E110C"/>
    <w:rsid w:val="000E1132"/>
    <w:rsid w:val="000E11C9"/>
    <w:rsid w:val="000E1481"/>
    <w:rsid w:val="000E1511"/>
    <w:rsid w:val="000E17A7"/>
    <w:rsid w:val="000E18B2"/>
    <w:rsid w:val="000E1946"/>
    <w:rsid w:val="000E1A5D"/>
    <w:rsid w:val="000E1B8F"/>
    <w:rsid w:val="000E1BC0"/>
    <w:rsid w:val="000E1CB2"/>
    <w:rsid w:val="000E1F31"/>
    <w:rsid w:val="000E2021"/>
    <w:rsid w:val="000E2044"/>
    <w:rsid w:val="000E2069"/>
    <w:rsid w:val="000E20DC"/>
    <w:rsid w:val="000E222D"/>
    <w:rsid w:val="000E26EB"/>
    <w:rsid w:val="000E28ED"/>
    <w:rsid w:val="000E29A8"/>
    <w:rsid w:val="000E2D6F"/>
    <w:rsid w:val="000E2E3F"/>
    <w:rsid w:val="000E3154"/>
    <w:rsid w:val="000E3159"/>
    <w:rsid w:val="000E31DE"/>
    <w:rsid w:val="000E3254"/>
    <w:rsid w:val="000E36F4"/>
    <w:rsid w:val="000E37A8"/>
    <w:rsid w:val="000E37DE"/>
    <w:rsid w:val="000E3AE9"/>
    <w:rsid w:val="000E3BDD"/>
    <w:rsid w:val="000E3D54"/>
    <w:rsid w:val="000E3E92"/>
    <w:rsid w:val="000E4013"/>
    <w:rsid w:val="000E405D"/>
    <w:rsid w:val="000E40D7"/>
    <w:rsid w:val="000E4285"/>
    <w:rsid w:val="000E43AE"/>
    <w:rsid w:val="000E457A"/>
    <w:rsid w:val="000E4672"/>
    <w:rsid w:val="000E46BC"/>
    <w:rsid w:val="000E48F1"/>
    <w:rsid w:val="000E49A7"/>
    <w:rsid w:val="000E4A36"/>
    <w:rsid w:val="000E4AAD"/>
    <w:rsid w:val="000E4D43"/>
    <w:rsid w:val="000E507D"/>
    <w:rsid w:val="000E507E"/>
    <w:rsid w:val="000E5165"/>
    <w:rsid w:val="000E538E"/>
    <w:rsid w:val="000E539E"/>
    <w:rsid w:val="000E53F6"/>
    <w:rsid w:val="000E54AE"/>
    <w:rsid w:val="000E5660"/>
    <w:rsid w:val="000E57A1"/>
    <w:rsid w:val="000E596F"/>
    <w:rsid w:val="000E5EAD"/>
    <w:rsid w:val="000E6045"/>
    <w:rsid w:val="000E6089"/>
    <w:rsid w:val="000E6298"/>
    <w:rsid w:val="000E678F"/>
    <w:rsid w:val="000E68F1"/>
    <w:rsid w:val="000E6A59"/>
    <w:rsid w:val="000E6D48"/>
    <w:rsid w:val="000E6F60"/>
    <w:rsid w:val="000E6FFA"/>
    <w:rsid w:val="000E70D3"/>
    <w:rsid w:val="000E72F3"/>
    <w:rsid w:val="000E7667"/>
    <w:rsid w:val="000E7823"/>
    <w:rsid w:val="000E797A"/>
    <w:rsid w:val="000E7CEE"/>
    <w:rsid w:val="000E7D96"/>
    <w:rsid w:val="000E7DF1"/>
    <w:rsid w:val="000F0280"/>
    <w:rsid w:val="000F034B"/>
    <w:rsid w:val="000F0469"/>
    <w:rsid w:val="000F04AF"/>
    <w:rsid w:val="000F0AF0"/>
    <w:rsid w:val="000F0B36"/>
    <w:rsid w:val="000F0E66"/>
    <w:rsid w:val="000F10C7"/>
    <w:rsid w:val="000F1352"/>
    <w:rsid w:val="000F14E6"/>
    <w:rsid w:val="000F16D6"/>
    <w:rsid w:val="000F1839"/>
    <w:rsid w:val="000F1A37"/>
    <w:rsid w:val="000F1AA2"/>
    <w:rsid w:val="000F1B3C"/>
    <w:rsid w:val="000F1BA4"/>
    <w:rsid w:val="000F1C0D"/>
    <w:rsid w:val="000F1C17"/>
    <w:rsid w:val="000F1DE4"/>
    <w:rsid w:val="000F1FB0"/>
    <w:rsid w:val="000F2044"/>
    <w:rsid w:val="000F2163"/>
    <w:rsid w:val="000F219B"/>
    <w:rsid w:val="000F221D"/>
    <w:rsid w:val="000F24A2"/>
    <w:rsid w:val="000F2866"/>
    <w:rsid w:val="000F29E6"/>
    <w:rsid w:val="000F2A1A"/>
    <w:rsid w:val="000F2A56"/>
    <w:rsid w:val="000F2AB3"/>
    <w:rsid w:val="000F2E1C"/>
    <w:rsid w:val="000F2F72"/>
    <w:rsid w:val="000F31AB"/>
    <w:rsid w:val="000F3359"/>
    <w:rsid w:val="000F34C3"/>
    <w:rsid w:val="000F34F3"/>
    <w:rsid w:val="000F3594"/>
    <w:rsid w:val="000F35C3"/>
    <w:rsid w:val="000F37B6"/>
    <w:rsid w:val="000F3B91"/>
    <w:rsid w:val="000F3E59"/>
    <w:rsid w:val="000F4117"/>
    <w:rsid w:val="000F42BF"/>
    <w:rsid w:val="000F45B4"/>
    <w:rsid w:val="000F4673"/>
    <w:rsid w:val="000F4912"/>
    <w:rsid w:val="000F49AD"/>
    <w:rsid w:val="000F4B48"/>
    <w:rsid w:val="000F4B59"/>
    <w:rsid w:val="000F4E43"/>
    <w:rsid w:val="000F51DB"/>
    <w:rsid w:val="000F52E2"/>
    <w:rsid w:val="000F538A"/>
    <w:rsid w:val="000F54C5"/>
    <w:rsid w:val="000F5574"/>
    <w:rsid w:val="000F573B"/>
    <w:rsid w:val="000F573C"/>
    <w:rsid w:val="000F5ABD"/>
    <w:rsid w:val="000F5B6C"/>
    <w:rsid w:val="000F5B77"/>
    <w:rsid w:val="000F5C66"/>
    <w:rsid w:val="000F5E4E"/>
    <w:rsid w:val="000F5F81"/>
    <w:rsid w:val="000F5FEA"/>
    <w:rsid w:val="000F60F8"/>
    <w:rsid w:val="000F6116"/>
    <w:rsid w:val="000F6252"/>
    <w:rsid w:val="000F66AE"/>
    <w:rsid w:val="000F69D9"/>
    <w:rsid w:val="000F6C53"/>
    <w:rsid w:val="000F6DF3"/>
    <w:rsid w:val="000F6FB7"/>
    <w:rsid w:val="000F74DD"/>
    <w:rsid w:val="000F74E3"/>
    <w:rsid w:val="000F7561"/>
    <w:rsid w:val="000F773C"/>
    <w:rsid w:val="000F7939"/>
    <w:rsid w:val="000F7C3E"/>
    <w:rsid w:val="000F7EE3"/>
    <w:rsid w:val="000F7F24"/>
    <w:rsid w:val="00100185"/>
    <w:rsid w:val="00100360"/>
    <w:rsid w:val="0010049D"/>
    <w:rsid w:val="00100554"/>
    <w:rsid w:val="001008A9"/>
    <w:rsid w:val="00100AAE"/>
    <w:rsid w:val="00100AEF"/>
    <w:rsid w:val="00100E13"/>
    <w:rsid w:val="00100F74"/>
    <w:rsid w:val="0010100C"/>
    <w:rsid w:val="0010106D"/>
    <w:rsid w:val="001010A2"/>
    <w:rsid w:val="00101191"/>
    <w:rsid w:val="00101225"/>
    <w:rsid w:val="0010167E"/>
    <w:rsid w:val="001017A4"/>
    <w:rsid w:val="001017A9"/>
    <w:rsid w:val="00101865"/>
    <w:rsid w:val="00101890"/>
    <w:rsid w:val="001018C0"/>
    <w:rsid w:val="00101991"/>
    <w:rsid w:val="00101A81"/>
    <w:rsid w:val="00101A9F"/>
    <w:rsid w:val="00101B85"/>
    <w:rsid w:val="00101BD7"/>
    <w:rsid w:val="00101C18"/>
    <w:rsid w:val="00101D28"/>
    <w:rsid w:val="00101E50"/>
    <w:rsid w:val="001020A2"/>
    <w:rsid w:val="00102332"/>
    <w:rsid w:val="0010255E"/>
    <w:rsid w:val="00102980"/>
    <w:rsid w:val="00102A27"/>
    <w:rsid w:val="00102BD1"/>
    <w:rsid w:val="00102C02"/>
    <w:rsid w:val="00102CD5"/>
    <w:rsid w:val="00102DB2"/>
    <w:rsid w:val="00102F0C"/>
    <w:rsid w:val="00102F96"/>
    <w:rsid w:val="0010318F"/>
    <w:rsid w:val="0010338B"/>
    <w:rsid w:val="0010342C"/>
    <w:rsid w:val="00103645"/>
    <w:rsid w:val="001036D2"/>
    <w:rsid w:val="001036F3"/>
    <w:rsid w:val="00103BE6"/>
    <w:rsid w:val="00103F58"/>
    <w:rsid w:val="00103F7E"/>
    <w:rsid w:val="00103F93"/>
    <w:rsid w:val="001042D5"/>
    <w:rsid w:val="00104361"/>
    <w:rsid w:val="001044F3"/>
    <w:rsid w:val="001048AD"/>
    <w:rsid w:val="00104A7D"/>
    <w:rsid w:val="00104D45"/>
    <w:rsid w:val="00104E27"/>
    <w:rsid w:val="00104EDF"/>
    <w:rsid w:val="00105220"/>
    <w:rsid w:val="001052BF"/>
    <w:rsid w:val="001052F5"/>
    <w:rsid w:val="00105302"/>
    <w:rsid w:val="00105564"/>
    <w:rsid w:val="00105640"/>
    <w:rsid w:val="001056B7"/>
    <w:rsid w:val="001056D8"/>
    <w:rsid w:val="00105AFF"/>
    <w:rsid w:val="00105BF2"/>
    <w:rsid w:val="00105CEF"/>
    <w:rsid w:val="00105E4C"/>
    <w:rsid w:val="00105E53"/>
    <w:rsid w:val="00105E94"/>
    <w:rsid w:val="00105EA9"/>
    <w:rsid w:val="00105EFB"/>
    <w:rsid w:val="00105F80"/>
    <w:rsid w:val="00106058"/>
    <w:rsid w:val="0010618D"/>
    <w:rsid w:val="001061D6"/>
    <w:rsid w:val="001061EA"/>
    <w:rsid w:val="00106259"/>
    <w:rsid w:val="001066BB"/>
    <w:rsid w:val="0010699D"/>
    <w:rsid w:val="00106A0F"/>
    <w:rsid w:val="00106A7E"/>
    <w:rsid w:val="00106BC2"/>
    <w:rsid w:val="00106DCB"/>
    <w:rsid w:val="00106DDF"/>
    <w:rsid w:val="0010716C"/>
    <w:rsid w:val="0010720F"/>
    <w:rsid w:val="001072EA"/>
    <w:rsid w:val="0010750B"/>
    <w:rsid w:val="00107859"/>
    <w:rsid w:val="00107920"/>
    <w:rsid w:val="00107956"/>
    <w:rsid w:val="001079F2"/>
    <w:rsid w:val="00107C05"/>
    <w:rsid w:val="00107D76"/>
    <w:rsid w:val="00107F23"/>
    <w:rsid w:val="0011032D"/>
    <w:rsid w:val="001103A7"/>
    <w:rsid w:val="00110924"/>
    <w:rsid w:val="00110995"/>
    <w:rsid w:val="00110BEB"/>
    <w:rsid w:val="00110C9F"/>
    <w:rsid w:val="00110D93"/>
    <w:rsid w:val="00110EA3"/>
    <w:rsid w:val="00110EF2"/>
    <w:rsid w:val="00111158"/>
    <w:rsid w:val="0011128A"/>
    <w:rsid w:val="00111330"/>
    <w:rsid w:val="001113AA"/>
    <w:rsid w:val="001113B9"/>
    <w:rsid w:val="00111463"/>
    <w:rsid w:val="00111534"/>
    <w:rsid w:val="0011196B"/>
    <w:rsid w:val="00111AAB"/>
    <w:rsid w:val="00111B31"/>
    <w:rsid w:val="00111E27"/>
    <w:rsid w:val="00111F30"/>
    <w:rsid w:val="00111F83"/>
    <w:rsid w:val="00112047"/>
    <w:rsid w:val="00112231"/>
    <w:rsid w:val="001126FF"/>
    <w:rsid w:val="001129D7"/>
    <w:rsid w:val="001132DC"/>
    <w:rsid w:val="001133F1"/>
    <w:rsid w:val="00113546"/>
    <w:rsid w:val="00113549"/>
    <w:rsid w:val="00113A96"/>
    <w:rsid w:val="00113AD3"/>
    <w:rsid w:val="00113E04"/>
    <w:rsid w:val="00113F8B"/>
    <w:rsid w:val="00113FC5"/>
    <w:rsid w:val="00113FE6"/>
    <w:rsid w:val="0011402D"/>
    <w:rsid w:val="0011411A"/>
    <w:rsid w:val="00114159"/>
    <w:rsid w:val="0011422E"/>
    <w:rsid w:val="001142DE"/>
    <w:rsid w:val="001142FD"/>
    <w:rsid w:val="00114373"/>
    <w:rsid w:val="001143B9"/>
    <w:rsid w:val="00114647"/>
    <w:rsid w:val="001148E8"/>
    <w:rsid w:val="001149F0"/>
    <w:rsid w:val="00114A30"/>
    <w:rsid w:val="00114AE9"/>
    <w:rsid w:val="00114BBF"/>
    <w:rsid w:val="00114CB8"/>
    <w:rsid w:val="00114CDC"/>
    <w:rsid w:val="00114D68"/>
    <w:rsid w:val="00114DFB"/>
    <w:rsid w:val="001151EF"/>
    <w:rsid w:val="00115249"/>
    <w:rsid w:val="0011547F"/>
    <w:rsid w:val="001155D0"/>
    <w:rsid w:val="0011569F"/>
    <w:rsid w:val="00115892"/>
    <w:rsid w:val="001159BD"/>
    <w:rsid w:val="00115A0E"/>
    <w:rsid w:val="00115A0F"/>
    <w:rsid w:val="00115BFA"/>
    <w:rsid w:val="00115F2D"/>
    <w:rsid w:val="00115F5C"/>
    <w:rsid w:val="001160F2"/>
    <w:rsid w:val="001162C4"/>
    <w:rsid w:val="001163F8"/>
    <w:rsid w:val="001164BD"/>
    <w:rsid w:val="0011656F"/>
    <w:rsid w:val="001166E5"/>
    <w:rsid w:val="00116820"/>
    <w:rsid w:val="00116A0D"/>
    <w:rsid w:val="00116B99"/>
    <w:rsid w:val="00116D31"/>
    <w:rsid w:val="00117047"/>
    <w:rsid w:val="00117259"/>
    <w:rsid w:val="00117683"/>
    <w:rsid w:val="0011773D"/>
    <w:rsid w:val="001178AB"/>
    <w:rsid w:val="00117B6B"/>
    <w:rsid w:val="00117B71"/>
    <w:rsid w:val="00117C2C"/>
    <w:rsid w:val="00117D1F"/>
    <w:rsid w:val="00117DCC"/>
    <w:rsid w:val="00120056"/>
    <w:rsid w:val="00120293"/>
    <w:rsid w:val="001203D9"/>
    <w:rsid w:val="0012047E"/>
    <w:rsid w:val="001204CD"/>
    <w:rsid w:val="001207BE"/>
    <w:rsid w:val="00120B10"/>
    <w:rsid w:val="00120BCE"/>
    <w:rsid w:val="00120CAD"/>
    <w:rsid w:val="00120F18"/>
    <w:rsid w:val="001211B0"/>
    <w:rsid w:val="00121299"/>
    <w:rsid w:val="001212CE"/>
    <w:rsid w:val="0012160A"/>
    <w:rsid w:val="00121619"/>
    <w:rsid w:val="0012162D"/>
    <w:rsid w:val="00121685"/>
    <w:rsid w:val="00121741"/>
    <w:rsid w:val="00121EC6"/>
    <w:rsid w:val="00122010"/>
    <w:rsid w:val="00122182"/>
    <w:rsid w:val="001221D4"/>
    <w:rsid w:val="0012232B"/>
    <w:rsid w:val="00122338"/>
    <w:rsid w:val="001229C0"/>
    <w:rsid w:val="00122AB1"/>
    <w:rsid w:val="0012330C"/>
    <w:rsid w:val="001234D5"/>
    <w:rsid w:val="001234EA"/>
    <w:rsid w:val="00123608"/>
    <w:rsid w:val="0012385C"/>
    <w:rsid w:val="00123876"/>
    <w:rsid w:val="001239E0"/>
    <w:rsid w:val="00123A05"/>
    <w:rsid w:val="00123E39"/>
    <w:rsid w:val="00123ED7"/>
    <w:rsid w:val="00123F9F"/>
    <w:rsid w:val="00124081"/>
    <w:rsid w:val="001242AF"/>
    <w:rsid w:val="0012451C"/>
    <w:rsid w:val="00124774"/>
    <w:rsid w:val="00124838"/>
    <w:rsid w:val="001248FA"/>
    <w:rsid w:val="00124A00"/>
    <w:rsid w:val="00124A91"/>
    <w:rsid w:val="00124B0F"/>
    <w:rsid w:val="00124E4E"/>
    <w:rsid w:val="00124F5C"/>
    <w:rsid w:val="00125234"/>
    <w:rsid w:val="001255DC"/>
    <w:rsid w:val="001256A2"/>
    <w:rsid w:val="0012570F"/>
    <w:rsid w:val="00125B1C"/>
    <w:rsid w:val="00125C45"/>
    <w:rsid w:val="00125D7D"/>
    <w:rsid w:val="00125E59"/>
    <w:rsid w:val="00125E69"/>
    <w:rsid w:val="00125F59"/>
    <w:rsid w:val="00126080"/>
    <w:rsid w:val="00126126"/>
    <w:rsid w:val="00126202"/>
    <w:rsid w:val="0012628E"/>
    <w:rsid w:val="00126465"/>
    <w:rsid w:val="00126BFA"/>
    <w:rsid w:val="00126D13"/>
    <w:rsid w:val="00126DDC"/>
    <w:rsid w:val="00126E91"/>
    <w:rsid w:val="00126EBB"/>
    <w:rsid w:val="001270B4"/>
    <w:rsid w:val="001271BE"/>
    <w:rsid w:val="0012726F"/>
    <w:rsid w:val="00127521"/>
    <w:rsid w:val="001277AC"/>
    <w:rsid w:val="00127A21"/>
    <w:rsid w:val="00127F78"/>
    <w:rsid w:val="00130169"/>
    <w:rsid w:val="00130174"/>
    <w:rsid w:val="0013017E"/>
    <w:rsid w:val="001301C9"/>
    <w:rsid w:val="0013027A"/>
    <w:rsid w:val="00130325"/>
    <w:rsid w:val="001303EF"/>
    <w:rsid w:val="0013063E"/>
    <w:rsid w:val="001306CA"/>
    <w:rsid w:val="001307AB"/>
    <w:rsid w:val="00130834"/>
    <w:rsid w:val="0013095D"/>
    <w:rsid w:val="0013098B"/>
    <w:rsid w:val="001309F9"/>
    <w:rsid w:val="00130B6A"/>
    <w:rsid w:val="00130D3B"/>
    <w:rsid w:val="0013115E"/>
    <w:rsid w:val="00131178"/>
    <w:rsid w:val="00131582"/>
    <w:rsid w:val="0013164F"/>
    <w:rsid w:val="0013165C"/>
    <w:rsid w:val="001316EF"/>
    <w:rsid w:val="00131724"/>
    <w:rsid w:val="0013187A"/>
    <w:rsid w:val="00131CF1"/>
    <w:rsid w:val="00131ECF"/>
    <w:rsid w:val="00131FF4"/>
    <w:rsid w:val="001321A8"/>
    <w:rsid w:val="00132370"/>
    <w:rsid w:val="00132513"/>
    <w:rsid w:val="00132A04"/>
    <w:rsid w:val="00132A13"/>
    <w:rsid w:val="00133422"/>
    <w:rsid w:val="001334EB"/>
    <w:rsid w:val="0013351E"/>
    <w:rsid w:val="001335A4"/>
    <w:rsid w:val="001337B1"/>
    <w:rsid w:val="00133814"/>
    <w:rsid w:val="00133859"/>
    <w:rsid w:val="00133A4A"/>
    <w:rsid w:val="00133B63"/>
    <w:rsid w:val="00133CB9"/>
    <w:rsid w:val="00133D80"/>
    <w:rsid w:val="00134084"/>
    <w:rsid w:val="001340A9"/>
    <w:rsid w:val="00134335"/>
    <w:rsid w:val="00134390"/>
    <w:rsid w:val="00134646"/>
    <w:rsid w:val="0013485F"/>
    <w:rsid w:val="00134B2B"/>
    <w:rsid w:val="00134DEB"/>
    <w:rsid w:val="00135280"/>
    <w:rsid w:val="001353BD"/>
    <w:rsid w:val="00135495"/>
    <w:rsid w:val="001354C6"/>
    <w:rsid w:val="0013587A"/>
    <w:rsid w:val="00135B34"/>
    <w:rsid w:val="00135B64"/>
    <w:rsid w:val="00135CAC"/>
    <w:rsid w:val="00135F6B"/>
    <w:rsid w:val="00136259"/>
    <w:rsid w:val="001362D6"/>
    <w:rsid w:val="001362D9"/>
    <w:rsid w:val="001362DA"/>
    <w:rsid w:val="001362F1"/>
    <w:rsid w:val="00136386"/>
    <w:rsid w:val="001363FC"/>
    <w:rsid w:val="00136473"/>
    <w:rsid w:val="0013649A"/>
    <w:rsid w:val="00136532"/>
    <w:rsid w:val="00136781"/>
    <w:rsid w:val="00136946"/>
    <w:rsid w:val="00136A23"/>
    <w:rsid w:val="00136A91"/>
    <w:rsid w:val="00136BB6"/>
    <w:rsid w:val="00137347"/>
    <w:rsid w:val="00137493"/>
    <w:rsid w:val="0013766F"/>
    <w:rsid w:val="00137911"/>
    <w:rsid w:val="001379C9"/>
    <w:rsid w:val="00137AA8"/>
    <w:rsid w:val="00137AC9"/>
    <w:rsid w:val="00137CE3"/>
    <w:rsid w:val="00137CE8"/>
    <w:rsid w:val="00137D36"/>
    <w:rsid w:val="00140055"/>
    <w:rsid w:val="00140093"/>
    <w:rsid w:val="00140112"/>
    <w:rsid w:val="0014043B"/>
    <w:rsid w:val="00140685"/>
    <w:rsid w:val="001406C1"/>
    <w:rsid w:val="0014073C"/>
    <w:rsid w:val="001408ED"/>
    <w:rsid w:val="001409DE"/>
    <w:rsid w:val="00140A53"/>
    <w:rsid w:val="00140AB3"/>
    <w:rsid w:val="00140C3B"/>
    <w:rsid w:val="00140CA1"/>
    <w:rsid w:val="00140E13"/>
    <w:rsid w:val="0014107C"/>
    <w:rsid w:val="001412A1"/>
    <w:rsid w:val="00141379"/>
    <w:rsid w:val="001416EA"/>
    <w:rsid w:val="001416FC"/>
    <w:rsid w:val="001417A7"/>
    <w:rsid w:val="00141955"/>
    <w:rsid w:val="00141A12"/>
    <w:rsid w:val="00141A44"/>
    <w:rsid w:val="00141BC8"/>
    <w:rsid w:val="00141CFA"/>
    <w:rsid w:val="00141D3E"/>
    <w:rsid w:val="00141EEB"/>
    <w:rsid w:val="00141F09"/>
    <w:rsid w:val="00141F2D"/>
    <w:rsid w:val="00142197"/>
    <w:rsid w:val="001421B4"/>
    <w:rsid w:val="00142448"/>
    <w:rsid w:val="00142490"/>
    <w:rsid w:val="00142553"/>
    <w:rsid w:val="001425B1"/>
    <w:rsid w:val="001425D7"/>
    <w:rsid w:val="00142731"/>
    <w:rsid w:val="0014283B"/>
    <w:rsid w:val="001428CF"/>
    <w:rsid w:val="001429B0"/>
    <w:rsid w:val="00142ADB"/>
    <w:rsid w:val="00142BC6"/>
    <w:rsid w:val="00142C6C"/>
    <w:rsid w:val="00142D53"/>
    <w:rsid w:val="00142D5B"/>
    <w:rsid w:val="00142D8F"/>
    <w:rsid w:val="00142F87"/>
    <w:rsid w:val="001430BF"/>
    <w:rsid w:val="001436D0"/>
    <w:rsid w:val="001437D6"/>
    <w:rsid w:val="001438B5"/>
    <w:rsid w:val="001438D5"/>
    <w:rsid w:val="00143CF3"/>
    <w:rsid w:val="00143E6F"/>
    <w:rsid w:val="00144066"/>
    <w:rsid w:val="00144242"/>
    <w:rsid w:val="0014426A"/>
    <w:rsid w:val="00144335"/>
    <w:rsid w:val="00144352"/>
    <w:rsid w:val="001443F5"/>
    <w:rsid w:val="00144581"/>
    <w:rsid w:val="0014464E"/>
    <w:rsid w:val="001446F3"/>
    <w:rsid w:val="00144930"/>
    <w:rsid w:val="00144C36"/>
    <w:rsid w:val="00144FF8"/>
    <w:rsid w:val="00145196"/>
    <w:rsid w:val="001451A2"/>
    <w:rsid w:val="0014524A"/>
    <w:rsid w:val="001452A8"/>
    <w:rsid w:val="00145469"/>
    <w:rsid w:val="001454EE"/>
    <w:rsid w:val="001454F6"/>
    <w:rsid w:val="0014557B"/>
    <w:rsid w:val="001455D6"/>
    <w:rsid w:val="001456E3"/>
    <w:rsid w:val="001456E6"/>
    <w:rsid w:val="001458DF"/>
    <w:rsid w:val="001458E7"/>
    <w:rsid w:val="0014594E"/>
    <w:rsid w:val="001459F9"/>
    <w:rsid w:val="00145AF4"/>
    <w:rsid w:val="00145B15"/>
    <w:rsid w:val="00145C81"/>
    <w:rsid w:val="00145CFC"/>
    <w:rsid w:val="00145E01"/>
    <w:rsid w:val="00145F01"/>
    <w:rsid w:val="00145F9D"/>
    <w:rsid w:val="0014600D"/>
    <w:rsid w:val="00146076"/>
    <w:rsid w:val="001463C5"/>
    <w:rsid w:val="00146441"/>
    <w:rsid w:val="001464ED"/>
    <w:rsid w:val="001468B4"/>
    <w:rsid w:val="0014696B"/>
    <w:rsid w:val="00146983"/>
    <w:rsid w:val="00146CEE"/>
    <w:rsid w:val="00146D27"/>
    <w:rsid w:val="00146E02"/>
    <w:rsid w:val="00146EC5"/>
    <w:rsid w:val="00147122"/>
    <w:rsid w:val="0014727F"/>
    <w:rsid w:val="00147335"/>
    <w:rsid w:val="0014757A"/>
    <w:rsid w:val="001476F7"/>
    <w:rsid w:val="00147744"/>
    <w:rsid w:val="0014776B"/>
    <w:rsid w:val="00147A82"/>
    <w:rsid w:val="00147C23"/>
    <w:rsid w:val="00147D12"/>
    <w:rsid w:val="00147DAA"/>
    <w:rsid w:val="00147DB0"/>
    <w:rsid w:val="00147DB8"/>
    <w:rsid w:val="00147FA0"/>
    <w:rsid w:val="001500F4"/>
    <w:rsid w:val="00150156"/>
    <w:rsid w:val="001502F9"/>
    <w:rsid w:val="001503AB"/>
    <w:rsid w:val="0015059A"/>
    <w:rsid w:val="00150741"/>
    <w:rsid w:val="00150AA1"/>
    <w:rsid w:val="00150AA2"/>
    <w:rsid w:val="00150B17"/>
    <w:rsid w:val="00150F48"/>
    <w:rsid w:val="00150FD1"/>
    <w:rsid w:val="00150FDC"/>
    <w:rsid w:val="0015101F"/>
    <w:rsid w:val="0015131A"/>
    <w:rsid w:val="00151358"/>
    <w:rsid w:val="00151463"/>
    <w:rsid w:val="0015158F"/>
    <w:rsid w:val="001515BE"/>
    <w:rsid w:val="00151A86"/>
    <w:rsid w:val="00151BB4"/>
    <w:rsid w:val="00151D96"/>
    <w:rsid w:val="00151EAE"/>
    <w:rsid w:val="00151F4C"/>
    <w:rsid w:val="00151FA8"/>
    <w:rsid w:val="0015203A"/>
    <w:rsid w:val="00152146"/>
    <w:rsid w:val="0015216F"/>
    <w:rsid w:val="0015233E"/>
    <w:rsid w:val="0015258B"/>
    <w:rsid w:val="00152621"/>
    <w:rsid w:val="001526B7"/>
    <w:rsid w:val="001527C7"/>
    <w:rsid w:val="00152902"/>
    <w:rsid w:val="00152C03"/>
    <w:rsid w:val="00152CDC"/>
    <w:rsid w:val="00152EC3"/>
    <w:rsid w:val="00153183"/>
    <w:rsid w:val="00153190"/>
    <w:rsid w:val="00153192"/>
    <w:rsid w:val="00153223"/>
    <w:rsid w:val="00153237"/>
    <w:rsid w:val="0015331A"/>
    <w:rsid w:val="00153322"/>
    <w:rsid w:val="00153522"/>
    <w:rsid w:val="00153641"/>
    <w:rsid w:val="001537AA"/>
    <w:rsid w:val="00153802"/>
    <w:rsid w:val="00153D7C"/>
    <w:rsid w:val="00153E03"/>
    <w:rsid w:val="00153E33"/>
    <w:rsid w:val="00153E78"/>
    <w:rsid w:val="00153F89"/>
    <w:rsid w:val="00154121"/>
    <w:rsid w:val="001542B4"/>
    <w:rsid w:val="00154489"/>
    <w:rsid w:val="00154569"/>
    <w:rsid w:val="00154588"/>
    <w:rsid w:val="001545B6"/>
    <w:rsid w:val="00154641"/>
    <w:rsid w:val="001548D5"/>
    <w:rsid w:val="00154935"/>
    <w:rsid w:val="00154A1F"/>
    <w:rsid w:val="00154BA3"/>
    <w:rsid w:val="00154BEF"/>
    <w:rsid w:val="00154C01"/>
    <w:rsid w:val="00154C0F"/>
    <w:rsid w:val="00154DD5"/>
    <w:rsid w:val="00154E4A"/>
    <w:rsid w:val="00154FAB"/>
    <w:rsid w:val="00154FDE"/>
    <w:rsid w:val="00155362"/>
    <w:rsid w:val="001554B8"/>
    <w:rsid w:val="001554EB"/>
    <w:rsid w:val="001555FC"/>
    <w:rsid w:val="00155665"/>
    <w:rsid w:val="00155B6C"/>
    <w:rsid w:val="00155B82"/>
    <w:rsid w:val="00155EF7"/>
    <w:rsid w:val="00155FAA"/>
    <w:rsid w:val="0015612F"/>
    <w:rsid w:val="001561D9"/>
    <w:rsid w:val="001561EC"/>
    <w:rsid w:val="001565EB"/>
    <w:rsid w:val="001565FC"/>
    <w:rsid w:val="001566C6"/>
    <w:rsid w:val="0015677B"/>
    <w:rsid w:val="00156979"/>
    <w:rsid w:val="00156A0A"/>
    <w:rsid w:val="00156ACA"/>
    <w:rsid w:val="00156BB1"/>
    <w:rsid w:val="00156C3D"/>
    <w:rsid w:val="00156F07"/>
    <w:rsid w:val="001570D0"/>
    <w:rsid w:val="001571C5"/>
    <w:rsid w:val="00157845"/>
    <w:rsid w:val="0015795D"/>
    <w:rsid w:val="0015798C"/>
    <w:rsid w:val="00157E7A"/>
    <w:rsid w:val="0016039F"/>
    <w:rsid w:val="001603EE"/>
    <w:rsid w:val="00160456"/>
    <w:rsid w:val="00160811"/>
    <w:rsid w:val="001609C9"/>
    <w:rsid w:val="00161117"/>
    <w:rsid w:val="001611B9"/>
    <w:rsid w:val="001612DA"/>
    <w:rsid w:val="0016130E"/>
    <w:rsid w:val="0016147A"/>
    <w:rsid w:val="0016154E"/>
    <w:rsid w:val="0016163C"/>
    <w:rsid w:val="00161836"/>
    <w:rsid w:val="0016191E"/>
    <w:rsid w:val="0016193C"/>
    <w:rsid w:val="00161AE6"/>
    <w:rsid w:val="001620DC"/>
    <w:rsid w:val="0016210F"/>
    <w:rsid w:val="0016215E"/>
    <w:rsid w:val="0016226C"/>
    <w:rsid w:val="0016235D"/>
    <w:rsid w:val="0016259D"/>
    <w:rsid w:val="001625BC"/>
    <w:rsid w:val="001626EF"/>
    <w:rsid w:val="001626FA"/>
    <w:rsid w:val="001628E6"/>
    <w:rsid w:val="00162975"/>
    <w:rsid w:val="00162AC5"/>
    <w:rsid w:val="00162C7B"/>
    <w:rsid w:val="00162C90"/>
    <w:rsid w:val="00162CAC"/>
    <w:rsid w:val="00162CB6"/>
    <w:rsid w:val="00162E36"/>
    <w:rsid w:val="00162F2C"/>
    <w:rsid w:val="0016333A"/>
    <w:rsid w:val="00163594"/>
    <w:rsid w:val="00163597"/>
    <w:rsid w:val="0016362D"/>
    <w:rsid w:val="00163678"/>
    <w:rsid w:val="00163777"/>
    <w:rsid w:val="001639FE"/>
    <w:rsid w:val="00163AD0"/>
    <w:rsid w:val="00163CA2"/>
    <w:rsid w:val="0016400E"/>
    <w:rsid w:val="00164085"/>
    <w:rsid w:val="0016418A"/>
    <w:rsid w:val="0016433B"/>
    <w:rsid w:val="001643E0"/>
    <w:rsid w:val="001643FC"/>
    <w:rsid w:val="001645E5"/>
    <w:rsid w:val="001645E9"/>
    <w:rsid w:val="0016472F"/>
    <w:rsid w:val="001649CA"/>
    <w:rsid w:val="00164ADE"/>
    <w:rsid w:val="00164B7F"/>
    <w:rsid w:val="00164C3D"/>
    <w:rsid w:val="00164F94"/>
    <w:rsid w:val="00165512"/>
    <w:rsid w:val="0016564E"/>
    <w:rsid w:val="00165729"/>
    <w:rsid w:val="001657BF"/>
    <w:rsid w:val="001659C0"/>
    <w:rsid w:val="00165BB5"/>
    <w:rsid w:val="00165D00"/>
    <w:rsid w:val="00165E69"/>
    <w:rsid w:val="0016608D"/>
    <w:rsid w:val="0016623D"/>
    <w:rsid w:val="0016633B"/>
    <w:rsid w:val="00166470"/>
    <w:rsid w:val="001666DF"/>
    <w:rsid w:val="00166ABA"/>
    <w:rsid w:val="00166B66"/>
    <w:rsid w:val="00166CE0"/>
    <w:rsid w:val="00166DDE"/>
    <w:rsid w:val="00166F0C"/>
    <w:rsid w:val="00166F87"/>
    <w:rsid w:val="00167215"/>
    <w:rsid w:val="00167456"/>
    <w:rsid w:val="00167549"/>
    <w:rsid w:val="00167634"/>
    <w:rsid w:val="001676BB"/>
    <w:rsid w:val="001679C2"/>
    <w:rsid w:val="00167A49"/>
    <w:rsid w:val="00167B83"/>
    <w:rsid w:val="00170096"/>
    <w:rsid w:val="0017009C"/>
    <w:rsid w:val="0017024C"/>
    <w:rsid w:val="0017061F"/>
    <w:rsid w:val="00170685"/>
    <w:rsid w:val="0017082E"/>
    <w:rsid w:val="00170874"/>
    <w:rsid w:val="00170899"/>
    <w:rsid w:val="001708DD"/>
    <w:rsid w:val="00170949"/>
    <w:rsid w:val="00170CD1"/>
    <w:rsid w:val="00170D5B"/>
    <w:rsid w:val="00170DE2"/>
    <w:rsid w:val="00170E66"/>
    <w:rsid w:val="00170E87"/>
    <w:rsid w:val="00171097"/>
    <w:rsid w:val="0017117A"/>
    <w:rsid w:val="001712B5"/>
    <w:rsid w:val="00171542"/>
    <w:rsid w:val="00171E3F"/>
    <w:rsid w:val="00171E67"/>
    <w:rsid w:val="00171E74"/>
    <w:rsid w:val="00171EE8"/>
    <w:rsid w:val="0017224B"/>
    <w:rsid w:val="001726F4"/>
    <w:rsid w:val="0017272B"/>
    <w:rsid w:val="00172943"/>
    <w:rsid w:val="00172FB0"/>
    <w:rsid w:val="00173006"/>
    <w:rsid w:val="001730D4"/>
    <w:rsid w:val="00173227"/>
    <w:rsid w:val="0017352F"/>
    <w:rsid w:val="00173550"/>
    <w:rsid w:val="00173A03"/>
    <w:rsid w:val="00173A17"/>
    <w:rsid w:val="00173AAE"/>
    <w:rsid w:val="00173C80"/>
    <w:rsid w:val="00173CE8"/>
    <w:rsid w:val="00173E76"/>
    <w:rsid w:val="00173FA5"/>
    <w:rsid w:val="00173FC1"/>
    <w:rsid w:val="0017400A"/>
    <w:rsid w:val="001740DB"/>
    <w:rsid w:val="00174164"/>
    <w:rsid w:val="001743B4"/>
    <w:rsid w:val="001743C8"/>
    <w:rsid w:val="001744DE"/>
    <w:rsid w:val="001745A2"/>
    <w:rsid w:val="001746BC"/>
    <w:rsid w:val="0017471A"/>
    <w:rsid w:val="001748DC"/>
    <w:rsid w:val="00174C87"/>
    <w:rsid w:val="00174EBF"/>
    <w:rsid w:val="001754E9"/>
    <w:rsid w:val="001756A9"/>
    <w:rsid w:val="00175A38"/>
    <w:rsid w:val="00175B36"/>
    <w:rsid w:val="00175E05"/>
    <w:rsid w:val="00175ED4"/>
    <w:rsid w:val="00176036"/>
    <w:rsid w:val="00176400"/>
    <w:rsid w:val="001767CB"/>
    <w:rsid w:val="0017686C"/>
    <w:rsid w:val="00176BE4"/>
    <w:rsid w:val="00176BEE"/>
    <w:rsid w:val="00176D0D"/>
    <w:rsid w:val="00176D77"/>
    <w:rsid w:val="00176DC2"/>
    <w:rsid w:val="00176E06"/>
    <w:rsid w:val="0017720E"/>
    <w:rsid w:val="00177231"/>
    <w:rsid w:val="001772A1"/>
    <w:rsid w:val="0017744A"/>
    <w:rsid w:val="001777D4"/>
    <w:rsid w:val="0017782D"/>
    <w:rsid w:val="001779AB"/>
    <w:rsid w:val="00177B3A"/>
    <w:rsid w:val="00177DAD"/>
    <w:rsid w:val="00177E23"/>
    <w:rsid w:val="00177EE9"/>
    <w:rsid w:val="00177FEF"/>
    <w:rsid w:val="001800B9"/>
    <w:rsid w:val="0018014C"/>
    <w:rsid w:val="00180181"/>
    <w:rsid w:val="00180233"/>
    <w:rsid w:val="00180339"/>
    <w:rsid w:val="00180579"/>
    <w:rsid w:val="00180604"/>
    <w:rsid w:val="001806ED"/>
    <w:rsid w:val="0018088F"/>
    <w:rsid w:val="00180B27"/>
    <w:rsid w:val="00180C04"/>
    <w:rsid w:val="00180C7D"/>
    <w:rsid w:val="00180E46"/>
    <w:rsid w:val="00180EBA"/>
    <w:rsid w:val="00180EC6"/>
    <w:rsid w:val="00180F20"/>
    <w:rsid w:val="00180FD5"/>
    <w:rsid w:val="00181011"/>
    <w:rsid w:val="00181194"/>
    <w:rsid w:val="00181349"/>
    <w:rsid w:val="001813A6"/>
    <w:rsid w:val="00181493"/>
    <w:rsid w:val="00181698"/>
    <w:rsid w:val="001816C0"/>
    <w:rsid w:val="00181897"/>
    <w:rsid w:val="00181C33"/>
    <w:rsid w:val="00181C94"/>
    <w:rsid w:val="00181D74"/>
    <w:rsid w:val="001826E5"/>
    <w:rsid w:val="001827E5"/>
    <w:rsid w:val="00182A82"/>
    <w:rsid w:val="00182C92"/>
    <w:rsid w:val="00182DDC"/>
    <w:rsid w:val="00182EF8"/>
    <w:rsid w:val="00182F4A"/>
    <w:rsid w:val="00182FA4"/>
    <w:rsid w:val="00183364"/>
    <w:rsid w:val="00183474"/>
    <w:rsid w:val="00183770"/>
    <w:rsid w:val="0018390D"/>
    <w:rsid w:val="00183941"/>
    <w:rsid w:val="001839B4"/>
    <w:rsid w:val="001839C4"/>
    <w:rsid w:val="001839F6"/>
    <w:rsid w:val="00183A6E"/>
    <w:rsid w:val="00183B07"/>
    <w:rsid w:val="00183C1E"/>
    <w:rsid w:val="00183C9E"/>
    <w:rsid w:val="00183F5F"/>
    <w:rsid w:val="00183FE7"/>
    <w:rsid w:val="0018434B"/>
    <w:rsid w:val="001843D2"/>
    <w:rsid w:val="00184409"/>
    <w:rsid w:val="00184425"/>
    <w:rsid w:val="0018459A"/>
    <w:rsid w:val="0018472F"/>
    <w:rsid w:val="001848A9"/>
    <w:rsid w:val="00184904"/>
    <w:rsid w:val="00184995"/>
    <w:rsid w:val="00184AA1"/>
    <w:rsid w:val="00184B7A"/>
    <w:rsid w:val="00184E5D"/>
    <w:rsid w:val="001852E1"/>
    <w:rsid w:val="00185361"/>
    <w:rsid w:val="00185610"/>
    <w:rsid w:val="001859A5"/>
    <w:rsid w:val="00185C0B"/>
    <w:rsid w:val="00185F19"/>
    <w:rsid w:val="00186280"/>
    <w:rsid w:val="00186479"/>
    <w:rsid w:val="001865C7"/>
    <w:rsid w:val="001867E0"/>
    <w:rsid w:val="001868ED"/>
    <w:rsid w:val="001869E2"/>
    <w:rsid w:val="00186A6A"/>
    <w:rsid w:val="00186B35"/>
    <w:rsid w:val="00186C3A"/>
    <w:rsid w:val="00186F70"/>
    <w:rsid w:val="00187276"/>
    <w:rsid w:val="001874C2"/>
    <w:rsid w:val="00187632"/>
    <w:rsid w:val="001876FC"/>
    <w:rsid w:val="0018770C"/>
    <w:rsid w:val="0018792D"/>
    <w:rsid w:val="00187AD8"/>
    <w:rsid w:val="00187C2C"/>
    <w:rsid w:val="00187E79"/>
    <w:rsid w:val="00190060"/>
    <w:rsid w:val="001901DC"/>
    <w:rsid w:val="00190258"/>
    <w:rsid w:val="001903EB"/>
    <w:rsid w:val="0019049A"/>
    <w:rsid w:val="001904F1"/>
    <w:rsid w:val="0019056D"/>
    <w:rsid w:val="0019063F"/>
    <w:rsid w:val="001906BC"/>
    <w:rsid w:val="00190713"/>
    <w:rsid w:val="001908AE"/>
    <w:rsid w:val="00190A53"/>
    <w:rsid w:val="00190AEF"/>
    <w:rsid w:val="00190E7D"/>
    <w:rsid w:val="00190E8B"/>
    <w:rsid w:val="00190ED3"/>
    <w:rsid w:val="0019118C"/>
    <w:rsid w:val="00191220"/>
    <w:rsid w:val="00191221"/>
    <w:rsid w:val="001915CB"/>
    <w:rsid w:val="00191AA5"/>
    <w:rsid w:val="00191BF6"/>
    <w:rsid w:val="00191C1A"/>
    <w:rsid w:val="00191CED"/>
    <w:rsid w:val="00191E11"/>
    <w:rsid w:val="00191F9B"/>
    <w:rsid w:val="00191FDD"/>
    <w:rsid w:val="0019204B"/>
    <w:rsid w:val="00192111"/>
    <w:rsid w:val="001921C9"/>
    <w:rsid w:val="00192382"/>
    <w:rsid w:val="001924C9"/>
    <w:rsid w:val="00192545"/>
    <w:rsid w:val="00192561"/>
    <w:rsid w:val="001928D3"/>
    <w:rsid w:val="00192A9E"/>
    <w:rsid w:val="00192BD8"/>
    <w:rsid w:val="00192C22"/>
    <w:rsid w:val="00192D90"/>
    <w:rsid w:val="00192DD3"/>
    <w:rsid w:val="00192E31"/>
    <w:rsid w:val="00192FB8"/>
    <w:rsid w:val="00193242"/>
    <w:rsid w:val="0019326C"/>
    <w:rsid w:val="001932DC"/>
    <w:rsid w:val="001934FE"/>
    <w:rsid w:val="001936B7"/>
    <w:rsid w:val="001936BE"/>
    <w:rsid w:val="00193996"/>
    <w:rsid w:val="00193AB3"/>
    <w:rsid w:val="00193AD3"/>
    <w:rsid w:val="00193D79"/>
    <w:rsid w:val="00193DB8"/>
    <w:rsid w:val="00193F4C"/>
    <w:rsid w:val="00194012"/>
    <w:rsid w:val="0019417C"/>
    <w:rsid w:val="0019420E"/>
    <w:rsid w:val="00194227"/>
    <w:rsid w:val="001942DF"/>
    <w:rsid w:val="00194304"/>
    <w:rsid w:val="001947AB"/>
    <w:rsid w:val="001947BF"/>
    <w:rsid w:val="001948ED"/>
    <w:rsid w:val="00194935"/>
    <w:rsid w:val="00194A40"/>
    <w:rsid w:val="00194B5C"/>
    <w:rsid w:val="00194E9C"/>
    <w:rsid w:val="0019587B"/>
    <w:rsid w:val="00195989"/>
    <w:rsid w:val="00195A22"/>
    <w:rsid w:val="00195AA9"/>
    <w:rsid w:val="00195ACF"/>
    <w:rsid w:val="00195DB6"/>
    <w:rsid w:val="00195E29"/>
    <w:rsid w:val="00195E2C"/>
    <w:rsid w:val="00195FF4"/>
    <w:rsid w:val="00196055"/>
    <w:rsid w:val="0019618A"/>
    <w:rsid w:val="00196192"/>
    <w:rsid w:val="001962CB"/>
    <w:rsid w:val="0019640B"/>
    <w:rsid w:val="0019645E"/>
    <w:rsid w:val="001964D6"/>
    <w:rsid w:val="0019655C"/>
    <w:rsid w:val="0019655E"/>
    <w:rsid w:val="0019663E"/>
    <w:rsid w:val="00196767"/>
    <w:rsid w:val="0019680D"/>
    <w:rsid w:val="00196A77"/>
    <w:rsid w:val="00196AE7"/>
    <w:rsid w:val="00196C66"/>
    <w:rsid w:val="00196CD0"/>
    <w:rsid w:val="00196D6A"/>
    <w:rsid w:val="00196DCF"/>
    <w:rsid w:val="00196E54"/>
    <w:rsid w:val="00196E99"/>
    <w:rsid w:val="00196F40"/>
    <w:rsid w:val="00197208"/>
    <w:rsid w:val="00197289"/>
    <w:rsid w:val="00197593"/>
    <w:rsid w:val="00197681"/>
    <w:rsid w:val="00197785"/>
    <w:rsid w:val="00197C1F"/>
    <w:rsid w:val="00197C41"/>
    <w:rsid w:val="00197CC9"/>
    <w:rsid w:val="00197E48"/>
    <w:rsid w:val="00197E70"/>
    <w:rsid w:val="00197E79"/>
    <w:rsid w:val="001A00CD"/>
    <w:rsid w:val="001A00E8"/>
    <w:rsid w:val="001A0386"/>
    <w:rsid w:val="001A0431"/>
    <w:rsid w:val="001A0446"/>
    <w:rsid w:val="001A0668"/>
    <w:rsid w:val="001A07CA"/>
    <w:rsid w:val="001A0867"/>
    <w:rsid w:val="001A087E"/>
    <w:rsid w:val="001A09E7"/>
    <w:rsid w:val="001A0F0E"/>
    <w:rsid w:val="001A1051"/>
    <w:rsid w:val="001A11E4"/>
    <w:rsid w:val="001A1241"/>
    <w:rsid w:val="001A16F1"/>
    <w:rsid w:val="001A17A7"/>
    <w:rsid w:val="001A1819"/>
    <w:rsid w:val="001A1A11"/>
    <w:rsid w:val="001A1D17"/>
    <w:rsid w:val="001A1E8F"/>
    <w:rsid w:val="001A1F11"/>
    <w:rsid w:val="001A2346"/>
    <w:rsid w:val="001A28DA"/>
    <w:rsid w:val="001A299A"/>
    <w:rsid w:val="001A29EB"/>
    <w:rsid w:val="001A2B6E"/>
    <w:rsid w:val="001A2DB7"/>
    <w:rsid w:val="001A2E80"/>
    <w:rsid w:val="001A316B"/>
    <w:rsid w:val="001A31B2"/>
    <w:rsid w:val="001A3210"/>
    <w:rsid w:val="001A32B2"/>
    <w:rsid w:val="001A3339"/>
    <w:rsid w:val="001A335D"/>
    <w:rsid w:val="001A342D"/>
    <w:rsid w:val="001A36E0"/>
    <w:rsid w:val="001A371F"/>
    <w:rsid w:val="001A37DF"/>
    <w:rsid w:val="001A38F0"/>
    <w:rsid w:val="001A3961"/>
    <w:rsid w:val="001A39EA"/>
    <w:rsid w:val="001A3D17"/>
    <w:rsid w:val="001A3DB7"/>
    <w:rsid w:val="001A3E39"/>
    <w:rsid w:val="001A3F96"/>
    <w:rsid w:val="001A3FB0"/>
    <w:rsid w:val="001A4056"/>
    <w:rsid w:val="001A42DD"/>
    <w:rsid w:val="001A433A"/>
    <w:rsid w:val="001A4517"/>
    <w:rsid w:val="001A4612"/>
    <w:rsid w:val="001A4853"/>
    <w:rsid w:val="001A48E4"/>
    <w:rsid w:val="001A4968"/>
    <w:rsid w:val="001A49AD"/>
    <w:rsid w:val="001A4EC2"/>
    <w:rsid w:val="001A4FF2"/>
    <w:rsid w:val="001A52C8"/>
    <w:rsid w:val="001A52E2"/>
    <w:rsid w:val="001A53FC"/>
    <w:rsid w:val="001A5586"/>
    <w:rsid w:val="001A579D"/>
    <w:rsid w:val="001A5933"/>
    <w:rsid w:val="001A5A9A"/>
    <w:rsid w:val="001A5B36"/>
    <w:rsid w:val="001A5BC4"/>
    <w:rsid w:val="001A5E7D"/>
    <w:rsid w:val="001A5FC9"/>
    <w:rsid w:val="001A6003"/>
    <w:rsid w:val="001A6101"/>
    <w:rsid w:val="001A6144"/>
    <w:rsid w:val="001A6485"/>
    <w:rsid w:val="001A6561"/>
    <w:rsid w:val="001A69FD"/>
    <w:rsid w:val="001A6A66"/>
    <w:rsid w:val="001A6AAE"/>
    <w:rsid w:val="001A6ACF"/>
    <w:rsid w:val="001A6CD2"/>
    <w:rsid w:val="001A6D64"/>
    <w:rsid w:val="001A6E1D"/>
    <w:rsid w:val="001A6FD4"/>
    <w:rsid w:val="001A7000"/>
    <w:rsid w:val="001A71B0"/>
    <w:rsid w:val="001A7398"/>
    <w:rsid w:val="001A7481"/>
    <w:rsid w:val="001A761E"/>
    <w:rsid w:val="001A7698"/>
    <w:rsid w:val="001B00E7"/>
    <w:rsid w:val="001B021C"/>
    <w:rsid w:val="001B022B"/>
    <w:rsid w:val="001B0550"/>
    <w:rsid w:val="001B0669"/>
    <w:rsid w:val="001B076D"/>
    <w:rsid w:val="001B09BD"/>
    <w:rsid w:val="001B09D8"/>
    <w:rsid w:val="001B0B09"/>
    <w:rsid w:val="001B0B58"/>
    <w:rsid w:val="001B0BEF"/>
    <w:rsid w:val="001B0C63"/>
    <w:rsid w:val="001B0D9E"/>
    <w:rsid w:val="001B1173"/>
    <w:rsid w:val="001B1298"/>
    <w:rsid w:val="001B1570"/>
    <w:rsid w:val="001B17CC"/>
    <w:rsid w:val="001B1829"/>
    <w:rsid w:val="001B191E"/>
    <w:rsid w:val="001B1939"/>
    <w:rsid w:val="001B1D95"/>
    <w:rsid w:val="001B20ED"/>
    <w:rsid w:val="001B20F9"/>
    <w:rsid w:val="001B231C"/>
    <w:rsid w:val="001B23E8"/>
    <w:rsid w:val="001B25C0"/>
    <w:rsid w:val="001B26C5"/>
    <w:rsid w:val="001B2722"/>
    <w:rsid w:val="001B2880"/>
    <w:rsid w:val="001B2CDF"/>
    <w:rsid w:val="001B2D8A"/>
    <w:rsid w:val="001B2DC7"/>
    <w:rsid w:val="001B2E45"/>
    <w:rsid w:val="001B30BC"/>
    <w:rsid w:val="001B31D9"/>
    <w:rsid w:val="001B32F0"/>
    <w:rsid w:val="001B341C"/>
    <w:rsid w:val="001B3474"/>
    <w:rsid w:val="001B34EE"/>
    <w:rsid w:val="001B3592"/>
    <w:rsid w:val="001B36BA"/>
    <w:rsid w:val="001B3733"/>
    <w:rsid w:val="001B3A0B"/>
    <w:rsid w:val="001B3C68"/>
    <w:rsid w:val="001B3F6F"/>
    <w:rsid w:val="001B4081"/>
    <w:rsid w:val="001B4184"/>
    <w:rsid w:val="001B41C5"/>
    <w:rsid w:val="001B4201"/>
    <w:rsid w:val="001B441C"/>
    <w:rsid w:val="001B460B"/>
    <w:rsid w:val="001B461A"/>
    <w:rsid w:val="001B473B"/>
    <w:rsid w:val="001B49AF"/>
    <w:rsid w:val="001B4CD0"/>
    <w:rsid w:val="001B4DDA"/>
    <w:rsid w:val="001B4ECB"/>
    <w:rsid w:val="001B500A"/>
    <w:rsid w:val="001B53FB"/>
    <w:rsid w:val="001B56E8"/>
    <w:rsid w:val="001B580D"/>
    <w:rsid w:val="001B59BE"/>
    <w:rsid w:val="001B5D50"/>
    <w:rsid w:val="001B6019"/>
    <w:rsid w:val="001B6349"/>
    <w:rsid w:val="001B65E5"/>
    <w:rsid w:val="001B667E"/>
    <w:rsid w:val="001B66B5"/>
    <w:rsid w:val="001B67A0"/>
    <w:rsid w:val="001B67FB"/>
    <w:rsid w:val="001B68E2"/>
    <w:rsid w:val="001B6AEE"/>
    <w:rsid w:val="001B6CE2"/>
    <w:rsid w:val="001B6F28"/>
    <w:rsid w:val="001B7023"/>
    <w:rsid w:val="001B7145"/>
    <w:rsid w:val="001B7276"/>
    <w:rsid w:val="001B7659"/>
    <w:rsid w:val="001B76CE"/>
    <w:rsid w:val="001B7B3E"/>
    <w:rsid w:val="001B7DFB"/>
    <w:rsid w:val="001B7E6A"/>
    <w:rsid w:val="001C0111"/>
    <w:rsid w:val="001C03D8"/>
    <w:rsid w:val="001C0705"/>
    <w:rsid w:val="001C0745"/>
    <w:rsid w:val="001C0A0D"/>
    <w:rsid w:val="001C0A26"/>
    <w:rsid w:val="001C0B15"/>
    <w:rsid w:val="001C0F55"/>
    <w:rsid w:val="001C112E"/>
    <w:rsid w:val="001C151D"/>
    <w:rsid w:val="001C1520"/>
    <w:rsid w:val="001C1604"/>
    <w:rsid w:val="001C177D"/>
    <w:rsid w:val="001C18C8"/>
    <w:rsid w:val="001C1942"/>
    <w:rsid w:val="001C19A8"/>
    <w:rsid w:val="001C1B33"/>
    <w:rsid w:val="001C1BA5"/>
    <w:rsid w:val="001C1CAE"/>
    <w:rsid w:val="001C1D61"/>
    <w:rsid w:val="001C1EDF"/>
    <w:rsid w:val="001C1F56"/>
    <w:rsid w:val="001C1FF1"/>
    <w:rsid w:val="001C20E5"/>
    <w:rsid w:val="001C21ED"/>
    <w:rsid w:val="001C22AB"/>
    <w:rsid w:val="001C234F"/>
    <w:rsid w:val="001C23BA"/>
    <w:rsid w:val="001C24D1"/>
    <w:rsid w:val="001C2579"/>
    <w:rsid w:val="001C2612"/>
    <w:rsid w:val="001C2868"/>
    <w:rsid w:val="001C2873"/>
    <w:rsid w:val="001C28F4"/>
    <w:rsid w:val="001C2C25"/>
    <w:rsid w:val="001C2CCA"/>
    <w:rsid w:val="001C2EAB"/>
    <w:rsid w:val="001C3554"/>
    <w:rsid w:val="001C35A0"/>
    <w:rsid w:val="001C35E1"/>
    <w:rsid w:val="001C3C60"/>
    <w:rsid w:val="001C3EBD"/>
    <w:rsid w:val="001C404D"/>
    <w:rsid w:val="001C40AE"/>
    <w:rsid w:val="001C421D"/>
    <w:rsid w:val="001C431C"/>
    <w:rsid w:val="001C4424"/>
    <w:rsid w:val="001C4426"/>
    <w:rsid w:val="001C445D"/>
    <w:rsid w:val="001C4626"/>
    <w:rsid w:val="001C49E1"/>
    <w:rsid w:val="001C4A1D"/>
    <w:rsid w:val="001C4D09"/>
    <w:rsid w:val="001C4E4C"/>
    <w:rsid w:val="001C4E50"/>
    <w:rsid w:val="001C506E"/>
    <w:rsid w:val="001C51E9"/>
    <w:rsid w:val="001C5265"/>
    <w:rsid w:val="001C52DB"/>
    <w:rsid w:val="001C53AB"/>
    <w:rsid w:val="001C53AE"/>
    <w:rsid w:val="001C5463"/>
    <w:rsid w:val="001C54B4"/>
    <w:rsid w:val="001C55F6"/>
    <w:rsid w:val="001C5744"/>
    <w:rsid w:val="001C5863"/>
    <w:rsid w:val="001C5965"/>
    <w:rsid w:val="001C5972"/>
    <w:rsid w:val="001C5A68"/>
    <w:rsid w:val="001C5A76"/>
    <w:rsid w:val="001C5B01"/>
    <w:rsid w:val="001C5CAB"/>
    <w:rsid w:val="001C5CB4"/>
    <w:rsid w:val="001C5E18"/>
    <w:rsid w:val="001C5EF1"/>
    <w:rsid w:val="001C6803"/>
    <w:rsid w:val="001C6925"/>
    <w:rsid w:val="001C696B"/>
    <w:rsid w:val="001C69E5"/>
    <w:rsid w:val="001C6B05"/>
    <w:rsid w:val="001C6B93"/>
    <w:rsid w:val="001C6BC6"/>
    <w:rsid w:val="001C6C5A"/>
    <w:rsid w:val="001C6F1F"/>
    <w:rsid w:val="001C6FE6"/>
    <w:rsid w:val="001C7504"/>
    <w:rsid w:val="001C75D3"/>
    <w:rsid w:val="001C76EA"/>
    <w:rsid w:val="001C7796"/>
    <w:rsid w:val="001C77CF"/>
    <w:rsid w:val="001C7895"/>
    <w:rsid w:val="001C78E1"/>
    <w:rsid w:val="001C78F2"/>
    <w:rsid w:val="001C799A"/>
    <w:rsid w:val="001C7A72"/>
    <w:rsid w:val="001C7AAF"/>
    <w:rsid w:val="001C7F40"/>
    <w:rsid w:val="001C7F6C"/>
    <w:rsid w:val="001D030E"/>
    <w:rsid w:val="001D078B"/>
    <w:rsid w:val="001D097D"/>
    <w:rsid w:val="001D0B7B"/>
    <w:rsid w:val="001D0BBC"/>
    <w:rsid w:val="001D0BEE"/>
    <w:rsid w:val="001D0C6A"/>
    <w:rsid w:val="001D0CAF"/>
    <w:rsid w:val="001D1060"/>
    <w:rsid w:val="001D1323"/>
    <w:rsid w:val="001D140C"/>
    <w:rsid w:val="001D1497"/>
    <w:rsid w:val="001D1655"/>
    <w:rsid w:val="001D17F9"/>
    <w:rsid w:val="001D1836"/>
    <w:rsid w:val="001D18F4"/>
    <w:rsid w:val="001D1946"/>
    <w:rsid w:val="001D19A5"/>
    <w:rsid w:val="001D19C2"/>
    <w:rsid w:val="001D1D0C"/>
    <w:rsid w:val="001D1D82"/>
    <w:rsid w:val="001D1DAC"/>
    <w:rsid w:val="001D209E"/>
    <w:rsid w:val="001D2165"/>
    <w:rsid w:val="001D2335"/>
    <w:rsid w:val="001D2451"/>
    <w:rsid w:val="001D25C7"/>
    <w:rsid w:val="001D2698"/>
    <w:rsid w:val="001D2764"/>
    <w:rsid w:val="001D287A"/>
    <w:rsid w:val="001D2936"/>
    <w:rsid w:val="001D2B2E"/>
    <w:rsid w:val="001D2DD5"/>
    <w:rsid w:val="001D2FC0"/>
    <w:rsid w:val="001D3026"/>
    <w:rsid w:val="001D30A9"/>
    <w:rsid w:val="001D3140"/>
    <w:rsid w:val="001D325A"/>
    <w:rsid w:val="001D33D2"/>
    <w:rsid w:val="001D3445"/>
    <w:rsid w:val="001D34BF"/>
    <w:rsid w:val="001D36CF"/>
    <w:rsid w:val="001D36DD"/>
    <w:rsid w:val="001D3BC7"/>
    <w:rsid w:val="001D3BD7"/>
    <w:rsid w:val="001D3CFA"/>
    <w:rsid w:val="001D3F45"/>
    <w:rsid w:val="001D3F4B"/>
    <w:rsid w:val="001D4042"/>
    <w:rsid w:val="001D4097"/>
    <w:rsid w:val="001D41CD"/>
    <w:rsid w:val="001D4288"/>
    <w:rsid w:val="001D445B"/>
    <w:rsid w:val="001D4483"/>
    <w:rsid w:val="001D44A7"/>
    <w:rsid w:val="001D45BF"/>
    <w:rsid w:val="001D4728"/>
    <w:rsid w:val="001D4771"/>
    <w:rsid w:val="001D4788"/>
    <w:rsid w:val="001D4A2E"/>
    <w:rsid w:val="001D4B81"/>
    <w:rsid w:val="001D4CD8"/>
    <w:rsid w:val="001D4D72"/>
    <w:rsid w:val="001D50BF"/>
    <w:rsid w:val="001D53C0"/>
    <w:rsid w:val="001D5666"/>
    <w:rsid w:val="001D56B3"/>
    <w:rsid w:val="001D5805"/>
    <w:rsid w:val="001D58B1"/>
    <w:rsid w:val="001D5D97"/>
    <w:rsid w:val="001D5E67"/>
    <w:rsid w:val="001D5EFD"/>
    <w:rsid w:val="001D6083"/>
    <w:rsid w:val="001D6097"/>
    <w:rsid w:val="001D6137"/>
    <w:rsid w:val="001D6271"/>
    <w:rsid w:val="001D62E3"/>
    <w:rsid w:val="001D63A0"/>
    <w:rsid w:val="001D645A"/>
    <w:rsid w:val="001D65F0"/>
    <w:rsid w:val="001D6662"/>
    <w:rsid w:val="001D69D9"/>
    <w:rsid w:val="001D69EE"/>
    <w:rsid w:val="001D6A0E"/>
    <w:rsid w:val="001D6C0D"/>
    <w:rsid w:val="001D6C32"/>
    <w:rsid w:val="001D6C62"/>
    <w:rsid w:val="001D6D1A"/>
    <w:rsid w:val="001D6D82"/>
    <w:rsid w:val="001D6F98"/>
    <w:rsid w:val="001D7104"/>
    <w:rsid w:val="001D7321"/>
    <w:rsid w:val="001D7571"/>
    <w:rsid w:val="001D7632"/>
    <w:rsid w:val="001D7DBE"/>
    <w:rsid w:val="001E0022"/>
    <w:rsid w:val="001E0175"/>
    <w:rsid w:val="001E034E"/>
    <w:rsid w:val="001E04E2"/>
    <w:rsid w:val="001E06E5"/>
    <w:rsid w:val="001E08DF"/>
    <w:rsid w:val="001E09AF"/>
    <w:rsid w:val="001E09EB"/>
    <w:rsid w:val="001E0A92"/>
    <w:rsid w:val="001E0D07"/>
    <w:rsid w:val="001E0D38"/>
    <w:rsid w:val="001E0DFC"/>
    <w:rsid w:val="001E107D"/>
    <w:rsid w:val="001E1091"/>
    <w:rsid w:val="001E1221"/>
    <w:rsid w:val="001E1408"/>
    <w:rsid w:val="001E1418"/>
    <w:rsid w:val="001E1499"/>
    <w:rsid w:val="001E14B0"/>
    <w:rsid w:val="001E1555"/>
    <w:rsid w:val="001E16C0"/>
    <w:rsid w:val="001E178E"/>
    <w:rsid w:val="001E1798"/>
    <w:rsid w:val="001E17F1"/>
    <w:rsid w:val="001E187F"/>
    <w:rsid w:val="001E19B0"/>
    <w:rsid w:val="001E19F6"/>
    <w:rsid w:val="001E1A7E"/>
    <w:rsid w:val="001E1C0E"/>
    <w:rsid w:val="001E1D9A"/>
    <w:rsid w:val="001E1E7E"/>
    <w:rsid w:val="001E1F1E"/>
    <w:rsid w:val="001E2273"/>
    <w:rsid w:val="001E2315"/>
    <w:rsid w:val="001E2455"/>
    <w:rsid w:val="001E2472"/>
    <w:rsid w:val="001E2A4C"/>
    <w:rsid w:val="001E2A8F"/>
    <w:rsid w:val="001E2AE4"/>
    <w:rsid w:val="001E2F58"/>
    <w:rsid w:val="001E2FDB"/>
    <w:rsid w:val="001E2FE4"/>
    <w:rsid w:val="001E30D4"/>
    <w:rsid w:val="001E335D"/>
    <w:rsid w:val="001E33B0"/>
    <w:rsid w:val="001E3600"/>
    <w:rsid w:val="001E3B50"/>
    <w:rsid w:val="001E3DBF"/>
    <w:rsid w:val="001E3E45"/>
    <w:rsid w:val="001E42EF"/>
    <w:rsid w:val="001E42F1"/>
    <w:rsid w:val="001E43CC"/>
    <w:rsid w:val="001E4443"/>
    <w:rsid w:val="001E4784"/>
    <w:rsid w:val="001E492D"/>
    <w:rsid w:val="001E4AF0"/>
    <w:rsid w:val="001E4B58"/>
    <w:rsid w:val="001E5148"/>
    <w:rsid w:val="001E542B"/>
    <w:rsid w:val="001E547A"/>
    <w:rsid w:val="001E56B6"/>
    <w:rsid w:val="001E56B7"/>
    <w:rsid w:val="001E56D2"/>
    <w:rsid w:val="001E56DA"/>
    <w:rsid w:val="001E571C"/>
    <w:rsid w:val="001E5763"/>
    <w:rsid w:val="001E58DF"/>
    <w:rsid w:val="001E5A93"/>
    <w:rsid w:val="001E5B15"/>
    <w:rsid w:val="001E5CF0"/>
    <w:rsid w:val="001E5D30"/>
    <w:rsid w:val="001E5E97"/>
    <w:rsid w:val="001E627F"/>
    <w:rsid w:val="001E648B"/>
    <w:rsid w:val="001E6671"/>
    <w:rsid w:val="001E68EF"/>
    <w:rsid w:val="001E6A36"/>
    <w:rsid w:val="001E6A4E"/>
    <w:rsid w:val="001E6C2D"/>
    <w:rsid w:val="001E6CB2"/>
    <w:rsid w:val="001E711F"/>
    <w:rsid w:val="001E719A"/>
    <w:rsid w:val="001E7254"/>
    <w:rsid w:val="001E745E"/>
    <w:rsid w:val="001E75C5"/>
    <w:rsid w:val="001E76AC"/>
    <w:rsid w:val="001E7781"/>
    <w:rsid w:val="001E7899"/>
    <w:rsid w:val="001E7B74"/>
    <w:rsid w:val="001E7C84"/>
    <w:rsid w:val="001E7EC9"/>
    <w:rsid w:val="001E7F14"/>
    <w:rsid w:val="001E7FC9"/>
    <w:rsid w:val="001F0013"/>
    <w:rsid w:val="001F00C4"/>
    <w:rsid w:val="001F03B3"/>
    <w:rsid w:val="001F0515"/>
    <w:rsid w:val="001F067D"/>
    <w:rsid w:val="001F08AC"/>
    <w:rsid w:val="001F08B2"/>
    <w:rsid w:val="001F0A1F"/>
    <w:rsid w:val="001F0ABD"/>
    <w:rsid w:val="001F0AEB"/>
    <w:rsid w:val="001F0B0C"/>
    <w:rsid w:val="001F0B7F"/>
    <w:rsid w:val="001F0C20"/>
    <w:rsid w:val="001F0C60"/>
    <w:rsid w:val="001F0D84"/>
    <w:rsid w:val="001F0F0B"/>
    <w:rsid w:val="001F110A"/>
    <w:rsid w:val="001F1169"/>
    <w:rsid w:val="001F167A"/>
    <w:rsid w:val="001F16D7"/>
    <w:rsid w:val="001F18A0"/>
    <w:rsid w:val="001F1A00"/>
    <w:rsid w:val="001F1BA6"/>
    <w:rsid w:val="001F1D37"/>
    <w:rsid w:val="001F1E86"/>
    <w:rsid w:val="001F1F60"/>
    <w:rsid w:val="001F1FC5"/>
    <w:rsid w:val="001F217B"/>
    <w:rsid w:val="001F23C9"/>
    <w:rsid w:val="001F23E8"/>
    <w:rsid w:val="001F2427"/>
    <w:rsid w:val="001F26D6"/>
    <w:rsid w:val="001F2895"/>
    <w:rsid w:val="001F29FC"/>
    <w:rsid w:val="001F2D01"/>
    <w:rsid w:val="001F2DC6"/>
    <w:rsid w:val="001F2E1B"/>
    <w:rsid w:val="001F2EF1"/>
    <w:rsid w:val="001F2FFB"/>
    <w:rsid w:val="001F3148"/>
    <w:rsid w:val="001F321A"/>
    <w:rsid w:val="001F3268"/>
    <w:rsid w:val="001F3372"/>
    <w:rsid w:val="001F34C5"/>
    <w:rsid w:val="001F35BD"/>
    <w:rsid w:val="001F3701"/>
    <w:rsid w:val="001F3840"/>
    <w:rsid w:val="001F3CE7"/>
    <w:rsid w:val="001F3E92"/>
    <w:rsid w:val="001F4080"/>
    <w:rsid w:val="001F40AE"/>
    <w:rsid w:val="001F411F"/>
    <w:rsid w:val="001F444A"/>
    <w:rsid w:val="001F45D2"/>
    <w:rsid w:val="001F45DE"/>
    <w:rsid w:val="001F4629"/>
    <w:rsid w:val="001F4690"/>
    <w:rsid w:val="001F4770"/>
    <w:rsid w:val="001F48E9"/>
    <w:rsid w:val="001F4992"/>
    <w:rsid w:val="001F4B81"/>
    <w:rsid w:val="001F4B8B"/>
    <w:rsid w:val="001F4BA3"/>
    <w:rsid w:val="001F4DE2"/>
    <w:rsid w:val="001F4E2F"/>
    <w:rsid w:val="001F4F4E"/>
    <w:rsid w:val="001F5001"/>
    <w:rsid w:val="001F5345"/>
    <w:rsid w:val="001F5352"/>
    <w:rsid w:val="001F53DD"/>
    <w:rsid w:val="001F549F"/>
    <w:rsid w:val="001F55B7"/>
    <w:rsid w:val="001F5793"/>
    <w:rsid w:val="001F5871"/>
    <w:rsid w:val="001F59E4"/>
    <w:rsid w:val="001F5A59"/>
    <w:rsid w:val="001F5C83"/>
    <w:rsid w:val="001F5FD9"/>
    <w:rsid w:val="001F5FEE"/>
    <w:rsid w:val="001F6079"/>
    <w:rsid w:val="001F6291"/>
    <w:rsid w:val="001F6302"/>
    <w:rsid w:val="001F6A9E"/>
    <w:rsid w:val="001F6D3C"/>
    <w:rsid w:val="001F6DA8"/>
    <w:rsid w:val="001F6ED7"/>
    <w:rsid w:val="001F73D0"/>
    <w:rsid w:val="001F75D8"/>
    <w:rsid w:val="001F76CD"/>
    <w:rsid w:val="001F7869"/>
    <w:rsid w:val="001F78D2"/>
    <w:rsid w:val="001F7B8D"/>
    <w:rsid w:val="001F7BCB"/>
    <w:rsid w:val="001F7BE7"/>
    <w:rsid w:val="001F7E70"/>
    <w:rsid w:val="001F7EBE"/>
    <w:rsid w:val="00200222"/>
    <w:rsid w:val="00200250"/>
    <w:rsid w:val="0020025B"/>
    <w:rsid w:val="002003CA"/>
    <w:rsid w:val="0020043C"/>
    <w:rsid w:val="0020047A"/>
    <w:rsid w:val="002005AC"/>
    <w:rsid w:val="002006BA"/>
    <w:rsid w:val="00200893"/>
    <w:rsid w:val="00200920"/>
    <w:rsid w:val="00200951"/>
    <w:rsid w:val="0020098F"/>
    <w:rsid w:val="00200A4F"/>
    <w:rsid w:val="00200B1B"/>
    <w:rsid w:val="00200CAC"/>
    <w:rsid w:val="0020115A"/>
    <w:rsid w:val="0020126F"/>
    <w:rsid w:val="0020129E"/>
    <w:rsid w:val="002015E5"/>
    <w:rsid w:val="0020170D"/>
    <w:rsid w:val="00201852"/>
    <w:rsid w:val="002019AB"/>
    <w:rsid w:val="00201A6C"/>
    <w:rsid w:val="00201A6F"/>
    <w:rsid w:val="00201AE3"/>
    <w:rsid w:val="00201AF5"/>
    <w:rsid w:val="00201B7F"/>
    <w:rsid w:val="00201B80"/>
    <w:rsid w:val="00201B94"/>
    <w:rsid w:val="0020211D"/>
    <w:rsid w:val="002021DC"/>
    <w:rsid w:val="0020221D"/>
    <w:rsid w:val="00202797"/>
    <w:rsid w:val="00202810"/>
    <w:rsid w:val="002028FD"/>
    <w:rsid w:val="0020290E"/>
    <w:rsid w:val="00202913"/>
    <w:rsid w:val="002029BC"/>
    <w:rsid w:val="00202B71"/>
    <w:rsid w:val="00202E1A"/>
    <w:rsid w:val="002030F7"/>
    <w:rsid w:val="002031DD"/>
    <w:rsid w:val="002035FF"/>
    <w:rsid w:val="00203856"/>
    <w:rsid w:val="00203CB4"/>
    <w:rsid w:val="002042AB"/>
    <w:rsid w:val="0020434C"/>
    <w:rsid w:val="002046B8"/>
    <w:rsid w:val="002046F4"/>
    <w:rsid w:val="0020470D"/>
    <w:rsid w:val="00204820"/>
    <w:rsid w:val="0020497C"/>
    <w:rsid w:val="00204B53"/>
    <w:rsid w:val="00204BC4"/>
    <w:rsid w:val="00204C68"/>
    <w:rsid w:val="00204CA7"/>
    <w:rsid w:val="00204E31"/>
    <w:rsid w:val="00204F2C"/>
    <w:rsid w:val="00205019"/>
    <w:rsid w:val="002050FA"/>
    <w:rsid w:val="0020518D"/>
    <w:rsid w:val="0020523F"/>
    <w:rsid w:val="00205280"/>
    <w:rsid w:val="00205631"/>
    <w:rsid w:val="00205845"/>
    <w:rsid w:val="002058B8"/>
    <w:rsid w:val="00205A73"/>
    <w:rsid w:val="00205B67"/>
    <w:rsid w:val="00205BB1"/>
    <w:rsid w:val="00205BE7"/>
    <w:rsid w:val="00205BF3"/>
    <w:rsid w:val="00205F60"/>
    <w:rsid w:val="002060BF"/>
    <w:rsid w:val="0020645B"/>
    <w:rsid w:val="002068D1"/>
    <w:rsid w:val="00206A22"/>
    <w:rsid w:val="00206A55"/>
    <w:rsid w:val="00206A9A"/>
    <w:rsid w:val="00206BFD"/>
    <w:rsid w:val="00206DDF"/>
    <w:rsid w:val="00206E39"/>
    <w:rsid w:val="00206E97"/>
    <w:rsid w:val="00206ED1"/>
    <w:rsid w:val="0020704E"/>
    <w:rsid w:val="00207254"/>
    <w:rsid w:val="0020750F"/>
    <w:rsid w:val="00207662"/>
    <w:rsid w:val="00207729"/>
    <w:rsid w:val="00207779"/>
    <w:rsid w:val="00207884"/>
    <w:rsid w:val="00207939"/>
    <w:rsid w:val="00207955"/>
    <w:rsid w:val="002079CD"/>
    <w:rsid w:val="00207A58"/>
    <w:rsid w:val="00207B8A"/>
    <w:rsid w:val="00207D19"/>
    <w:rsid w:val="00207E8E"/>
    <w:rsid w:val="00210092"/>
    <w:rsid w:val="00210161"/>
    <w:rsid w:val="002101EF"/>
    <w:rsid w:val="002104A4"/>
    <w:rsid w:val="002104D2"/>
    <w:rsid w:val="002105C3"/>
    <w:rsid w:val="00210791"/>
    <w:rsid w:val="002107AD"/>
    <w:rsid w:val="002109A7"/>
    <w:rsid w:val="002109CB"/>
    <w:rsid w:val="00210A68"/>
    <w:rsid w:val="00210C6E"/>
    <w:rsid w:val="00210DB3"/>
    <w:rsid w:val="00210F39"/>
    <w:rsid w:val="00210F87"/>
    <w:rsid w:val="0021101B"/>
    <w:rsid w:val="0021147C"/>
    <w:rsid w:val="0021160A"/>
    <w:rsid w:val="0021168F"/>
    <w:rsid w:val="00211B1A"/>
    <w:rsid w:val="00211B36"/>
    <w:rsid w:val="00211B50"/>
    <w:rsid w:val="00211C50"/>
    <w:rsid w:val="00211ED6"/>
    <w:rsid w:val="00211F7C"/>
    <w:rsid w:val="00212424"/>
    <w:rsid w:val="00212721"/>
    <w:rsid w:val="0021299F"/>
    <w:rsid w:val="00212A13"/>
    <w:rsid w:val="00212A29"/>
    <w:rsid w:val="00212A6F"/>
    <w:rsid w:val="00212C3A"/>
    <w:rsid w:val="00212DB3"/>
    <w:rsid w:val="00212E02"/>
    <w:rsid w:val="00212E1A"/>
    <w:rsid w:val="00212F46"/>
    <w:rsid w:val="002130B1"/>
    <w:rsid w:val="002132CC"/>
    <w:rsid w:val="002133FA"/>
    <w:rsid w:val="002134E1"/>
    <w:rsid w:val="00213541"/>
    <w:rsid w:val="00213817"/>
    <w:rsid w:val="0021464B"/>
    <w:rsid w:val="00214673"/>
    <w:rsid w:val="00214969"/>
    <w:rsid w:val="00214B05"/>
    <w:rsid w:val="00214FD5"/>
    <w:rsid w:val="00215018"/>
    <w:rsid w:val="00215165"/>
    <w:rsid w:val="0021526E"/>
    <w:rsid w:val="002153A5"/>
    <w:rsid w:val="00215628"/>
    <w:rsid w:val="002156E1"/>
    <w:rsid w:val="00215700"/>
    <w:rsid w:val="00215982"/>
    <w:rsid w:val="00215984"/>
    <w:rsid w:val="0021598C"/>
    <w:rsid w:val="00215BAC"/>
    <w:rsid w:val="00215CBE"/>
    <w:rsid w:val="00215E6B"/>
    <w:rsid w:val="00215F42"/>
    <w:rsid w:val="002161C0"/>
    <w:rsid w:val="0021633F"/>
    <w:rsid w:val="002164B8"/>
    <w:rsid w:val="00216513"/>
    <w:rsid w:val="00216628"/>
    <w:rsid w:val="002167B8"/>
    <w:rsid w:val="0021693F"/>
    <w:rsid w:val="00216A80"/>
    <w:rsid w:val="00216AD3"/>
    <w:rsid w:val="00216AE6"/>
    <w:rsid w:val="00216D86"/>
    <w:rsid w:val="00216EB2"/>
    <w:rsid w:val="00216F68"/>
    <w:rsid w:val="00216FC8"/>
    <w:rsid w:val="00217028"/>
    <w:rsid w:val="002170B2"/>
    <w:rsid w:val="002171F8"/>
    <w:rsid w:val="00217231"/>
    <w:rsid w:val="00217249"/>
    <w:rsid w:val="00217404"/>
    <w:rsid w:val="00217606"/>
    <w:rsid w:val="00217795"/>
    <w:rsid w:val="00217881"/>
    <w:rsid w:val="002178AA"/>
    <w:rsid w:val="00217A11"/>
    <w:rsid w:val="00217B41"/>
    <w:rsid w:val="00217C81"/>
    <w:rsid w:val="00217F84"/>
    <w:rsid w:val="00217FD3"/>
    <w:rsid w:val="002202A9"/>
    <w:rsid w:val="0022032A"/>
    <w:rsid w:val="00220362"/>
    <w:rsid w:val="002203FB"/>
    <w:rsid w:val="002204AD"/>
    <w:rsid w:val="0022078A"/>
    <w:rsid w:val="00220803"/>
    <w:rsid w:val="0022082A"/>
    <w:rsid w:val="002209E2"/>
    <w:rsid w:val="002209F0"/>
    <w:rsid w:val="00220A22"/>
    <w:rsid w:val="00220A56"/>
    <w:rsid w:val="00220CB5"/>
    <w:rsid w:val="00220D57"/>
    <w:rsid w:val="00220E32"/>
    <w:rsid w:val="00220E81"/>
    <w:rsid w:val="00220F36"/>
    <w:rsid w:val="00221092"/>
    <w:rsid w:val="00221201"/>
    <w:rsid w:val="00221216"/>
    <w:rsid w:val="00221391"/>
    <w:rsid w:val="00221606"/>
    <w:rsid w:val="00221865"/>
    <w:rsid w:val="0022199D"/>
    <w:rsid w:val="00221A14"/>
    <w:rsid w:val="00221AA7"/>
    <w:rsid w:val="00221AF1"/>
    <w:rsid w:val="00221BCD"/>
    <w:rsid w:val="00221C1B"/>
    <w:rsid w:val="002220D3"/>
    <w:rsid w:val="002223AE"/>
    <w:rsid w:val="0022247F"/>
    <w:rsid w:val="002226E5"/>
    <w:rsid w:val="0022286E"/>
    <w:rsid w:val="00222A86"/>
    <w:rsid w:val="00222ECE"/>
    <w:rsid w:val="00223651"/>
    <w:rsid w:val="0022367E"/>
    <w:rsid w:val="00223745"/>
    <w:rsid w:val="00223911"/>
    <w:rsid w:val="00223A5F"/>
    <w:rsid w:val="00223B62"/>
    <w:rsid w:val="00223B70"/>
    <w:rsid w:val="00223C83"/>
    <w:rsid w:val="00223DAD"/>
    <w:rsid w:val="00223E57"/>
    <w:rsid w:val="00224019"/>
    <w:rsid w:val="0022424C"/>
    <w:rsid w:val="00224338"/>
    <w:rsid w:val="00224846"/>
    <w:rsid w:val="00224B57"/>
    <w:rsid w:val="00224BEF"/>
    <w:rsid w:val="00224C1C"/>
    <w:rsid w:val="00224C52"/>
    <w:rsid w:val="00224C95"/>
    <w:rsid w:val="002251D5"/>
    <w:rsid w:val="00225253"/>
    <w:rsid w:val="0022526D"/>
    <w:rsid w:val="00225588"/>
    <w:rsid w:val="002257F5"/>
    <w:rsid w:val="002258F2"/>
    <w:rsid w:val="00225D87"/>
    <w:rsid w:val="00225E96"/>
    <w:rsid w:val="00226133"/>
    <w:rsid w:val="0022636F"/>
    <w:rsid w:val="0022665B"/>
    <w:rsid w:val="002266A3"/>
    <w:rsid w:val="002266E1"/>
    <w:rsid w:val="00226801"/>
    <w:rsid w:val="00226809"/>
    <w:rsid w:val="002268C5"/>
    <w:rsid w:val="00226921"/>
    <w:rsid w:val="002269BD"/>
    <w:rsid w:val="00226D5D"/>
    <w:rsid w:val="00226E48"/>
    <w:rsid w:val="00226FC5"/>
    <w:rsid w:val="00227180"/>
    <w:rsid w:val="002271C1"/>
    <w:rsid w:val="0022721B"/>
    <w:rsid w:val="0022726C"/>
    <w:rsid w:val="00227288"/>
    <w:rsid w:val="002277A6"/>
    <w:rsid w:val="002277A8"/>
    <w:rsid w:val="00227956"/>
    <w:rsid w:val="00227D44"/>
    <w:rsid w:val="00227DD2"/>
    <w:rsid w:val="00227EF5"/>
    <w:rsid w:val="00227F22"/>
    <w:rsid w:val="002303D9"/>
    <w:rsid w:val="002306A1"/>
    <w:rsid w:val="0023070B"/>
    <w:rsid w:val="0023098D"/>
    <w:rsid w:val="00230C48"/>
    <w:rsid w:val="00230CF3"/>
    <w:rsid w:val="00230D24"/>
    <w:rsid w:val="0023116F"/>
    <w:rsid w:val="002311C6"/>
    <w:rsid w:val="002312DD"/>
    <w:rsid w:val="002314C4"/>
    <w:rsid w:val="002316D8"/>
    <w:rsid w:val="0023185E"/>
    <w:rsid w:val="0023186C"/>
    <w:rsid w:val="00231907"/>
    <w:rsid w:val="00231D05"/>
    <w:rsid w:val="00231D97"/>
    <w:rsid w:val="00232069"/>
    <w:rsid w:val="002320C1"/>
    <w:rsid w:val="00232329"/>
    <w:rsid w:val="00232384"/>
    <w:rsid w:val="0023240C"/>
    <w:rsid w:val="0023246E"/>
    <w:rsid w:val="00232659"/>
    <w:rsid w:val="002326D0"/>
    <w:rsid w:val="002327E2"/>
    <w:rsid w:val="002329D0"/>
    <w:rsid w:val="00232AFC"/>
    <w:rsid w:val="00232D65"/>
    <w:rsid w:val="00232F87"/>
    <w:rsid w:val="002337E8"/>
    <w:rsid w:val="00233B7C"/>
    <w:rsid w:val="00233BCA"/>
    <w:rsid w:val="00233E1A"/>
    <w:rsid w:val="00233E79"/>
    <w:rsid w:val="00233F43"/>
    <w:rsid w:val="002340AE"/>
    <w:rsid w:val="002341AE"/>
    <w:rsid w:val="0023430C"/>
    <w:rsid w:val="00234682"/>
    <w:rsid w:val="002348AF"/>
    <w:rsid w:val="00234940"/>
    <w:rsid w:val="00234C2E"/>
    <w:rsid w:val="00234D4B"/>
    <w:rsid w:val="00234E7B"/>
    <w:rsid w:val="00235055"/>
    <w:rsid w:val="0023506B"/>
    <w:rsid w:val="0023528F"/>
    <w:rsid w:val="00235563"/>
    <w:rsid w:val="002355CA"/>
    <w:rsid w:val="00235710"/>
    <w:rsid w:val="00235909"/>
    <w:rsid w:val="002359B3"/>
    <w:rsid w:val="00235ADF"/>
    <w:rsid w:val="00235E6E"/>
    <w:rsid w:val="00235E82"/>
    <w:rsid w:val="00235EBE"/>
    <w:rsid w:val="00235F89"/>
    <w:rsid w:val="00235FA4"/>
    <w:rsid w:val="00236097"/>
    <w:rsid w:val="002360EC"/>
    <w:rsid w:val="00236115"/>
    <w:rsid w:val="0023625C"/>
    <w:rsid w:val="002365C7"/>
    <w:rsid w:val="00236674"/>
    <w:rsid w:val="002368A7"/>
    <w:rsid w:val="00236A29"/>
    <w:rsid w:val="00236A5D"/>
    <w:rsid w:val="00236BEA"/>
    <w:rsid w:val="002370C1"/>
    <w:rsid w:val="002373AF"/>
    <w:rsid w:val="0023741A"/>
    <w:rsid w:val="00237ADB"/>
    <w:rsid w:val="00237DE5"/>
    <w:rsid w:val="0024040F"/>
    <w:rsid w:val="002405F7"/>
    <w:rsid w:val="0024063A"/>
    <w:rsid w:val="002406E1"/>
    <w:rsid w:val="00240724"/>
    <w:rsid w:val="0024074E"/>
    <w:rsid w:val="00240940"/>
    <w:rsid w:val="00240AF3"/>
    <w:rsid w:val="00240DE5"/>
    <w:rsid w:val="00240FBE"/>
    <w:rsid w:val="0024115A"/>
    <w:rsid w:val="002411C4"/>
    <w:rsid w:val="00241246"/>
    <w:rsid w:val="0024137E"/>
    <w:rsid w:val="002415A7"/>
    <w:rsid w:val="00241699"/>
    <w:rsid w:val="0024179A"/>
    <w:rsid w:val="00241830"/>
    <w:rsid w:val="00241839"/>
    <w:rsid w:val="00241859"/>
    <w:rsid w:val="00241912"/>
    <w:rsid w:val="0024191E"/>
    <w:rsid w:val="00241B62"/>
    <w:rsid w:val="00242220"/>
    <w:rsid w:val="00242335"/>
    <w:rsid w:val="00242417"/>
    <w:rsid w:val="0024250C"/>
    <w:rsid w:val="00242725"/>
    <w:rsid w:val="0024272C"/>
    <w:rsid w:val="002427C8"/>
    <w:rsid w:val="00242E58"/>
    <w:rsid w:val="00243005"/>
    <w:rsid w:val="0024302D"/>
    <w:rsid w:val="002431BB"/>
    <w:rsid w:val="0024325A"/>
    <w:rsid w:val="00243599"/>
    <w:rsid w:val="002435B2"/>
    <w:rsid w:val="002435BC"/>
    <w:rsid w:val="0024368A"/>
    <w:rsid w:val="00243967"/>
    <w:rsid w:val="0024399A"/>
    <w:rsid w:val="00243A7E"/>
    <w:rsid w:val="00243ABD"/>
    <w:rsid w:val="00243AEF"/>
    <w:rsid w:val="00243B0C"/>
    <w:rsid w:val="00243BD7"/>
    <w:rsid w:val="00243E31"/>
    <w:rsid w:val="002440C0"/>
    <w:rsid w:val="002441DE"/>
    <w:rsid w:val="00244511"/>
    <w:rsid w:val="002446A3"/>
    <w:rsid w:val="002446AF"/>
    <w:rsid w:val="002446E1"/>
    <w:rsid w:val="002447B0"/>
    <w:rsid w:val="0024499C"/>
    <w:rsid w:val="002449E9"/>
    <w:rsid w:val="00244CC4"/>
    <w:rsid w:val="00244F13"/>
    <w:rsid w:val="00244FB1"/>
    <w:rsid w:val="0024515E"/>
    <w:rsid w:val="00245563"/>
    <w:rsid w:val="0024599C"/>
    <w:rsid w:val="00245AF8"/>
    <w:rsid w:val="00245E06"/>
    <w:rsid w:val="00245EE1"/>
    <w:rsid w:val="00245FB5"/>
    <w:rsid w:val="00245FD9"/>
    <w:rsid w:val="002461C9"/>
    <w:rsid w:val="002461F1"/>
    <w:rsid w:val="00246311"/>
    <w:rsid w:val="002464F5"/>
    <w:rsid w:val="00246600"/>
    <w:rsid w:val="0024697D"/>
    <w:rsid w:val="00246C6B"/>
    <w:rsid w:val="00246FB8"/>
    <w:rsid w:val="0024703F"/>
    <w:rsid w:val="002470C9"/>
    <w:rsid w:val="00247152"/>
    <w:rsid w:val="00247440"/>
    <w:rsid w:val="0024782E"/>
    <w:rsid w:val="00247952"/>
    <w:rsid w:val="002479C7"/>
    <w:rsid w:val="00247BB0"/>
    <w:rsid w:val="00247DA6"/>
    <w:rsid w:val="0025003B"/>
    <w:rsid w:val="00250080"/>
    <w:rsid w:val="00250162"/>
    <w:rsid w:val="002502F2"/>
    <w:rsid w:val="0025057D"/>
    <w:rsid w:val="002506B4"/>
    <w:rsid w:val="00250A8C"/>
    <w:rsid w:val="00250E6A"/>
    <w:rsid w:val="00251152"/>
    <w:rsid w:val="002514E0"/>
    <w:rsid w:val="00251553"/>
    <w:rsid w:val="002515BE"/>
    <w:rsid w:val="00251685"/>
    <w:rsid w:val="00251983"/>
    <w:rsid w:val="00251A2D"/>
    <w:rsid w:val="00251B3F"/>
    <w:rsid w:val="00251B59"/>
    <w:rsid w:val="00251DDC"/>
    <w:rsid w:val="00251FC3"/>
    <w:rsid w:val="0025221C"/>
    <w:rsid w:val="00252257"/>
    <w:rsid w:val="00252497"/>
    <w:rsid w:val="002525A6"/>
    <w:rsid w:val="002525B4"/>
    <w:rsid w:val="00252610"/>
    <w:rsid w:val="0025263A"/>
    <w:rsid w:val="0025278B"/>
    <w:rsid w:val="0025287F"/>
    <w:rsid w:val="00252959"/>
    <w:rsid w:val="00252A62"/>
    <w:rsid w:val="00252B2D"/>
    <w:rsid w:val="00252B95"/>
    <w:rsid w:val="00252C10"/>
    <w:rsid w:val="00252DCF"/>
    <w:rsid w:val="00252E7E"/>
    <w:rsid w:val="0025332F"/>
    <w:rsid w:val="00253423"/>
    <w:rsid w:val="00253485"/>
    <w:rsid w:val="002534A0"/>
    <w:rsid w:val="00253552"/>
    <w:rsid w:val="0025370B"/>
    <w:rsid w:val="002537BB"/>
    <w:rsid w:val="002538B0"/>
    <w:rsid w:val="002538D7"/>
    <w:rsid w:val="00253907"/>
    <w:rsid w:val="002539F7"/>
    <w:rsid w:val="00253BF6"/>
    <w:rsid w:val="00253DF6"/>
    <w:rsid w:val="00254414"/>
    <w:rsid w:val="00254569"/>
    <w:rsid w:val="0025470F"/>
    <w:rsid w:val="002548E2"/>
    <w:rsid w:val="00254A87"/>
    <w:rsid w:val="00254C6C"/>
    <w:rsid w:val="0025512F"/>
    <w:rsid w:val="0025522B"/>
    <w:rsid w:val="002553C5"/>
    <w:rsid w:val="00255444"/>
    <w:rsid w:val="00255465"/>
    <w:rsid w:val="002554A3"/>
    <w:rsid w:val="0025558E"/>
    <w:rsid w:val="0025599A"/>
    <w:rsid w:val="00255A0A"/>
    <w:rsid w:val="00255A98"/>
    <w:rsid w:val="00255AED"/>
    <w:rsid w:val="00255B43"/>
    <w:rsid w:val="00255E49"/>
    <w:rsid w:val="002560EB"/>
    <w:rsid w:val="00256105"/>
    <w:rsid w:val="0025610D"/>
    <w:rsid w:val="00256732"/>
    <w:rsid w:val="002568BB"/>
    <w:rsid w:val="0025693D"/>
    <w:rsid w:val="00256AA2"/>
    <w:rsid w:val="00256BA0"/>
    <w:rsid w:val="0025705A"/>
    <w:rsid w:val="002571D2"/>
    <w:rsid w:val="0025723D"/>
    <w:rsid w:val="0025766D"/>
    <w:rsid w:val="0025781C"/>
    <w:rsid w:val="002579C2"/>
    <w:rsid w:val="00257B6A"/>
    <w:rsid w:val="00257C52"/>
    <w:rsid w:val="00257D55"/>
    <w:rsid w:val="00257EBF"/>
    <w:rsid w:val="00260082"/>
    <w:rsid w:val="002602FE"/>
    <w:rsid w:val="0026056D"/>
    <w:rsid w:val="00260615"/>
    <w:rsid w:val="0026065E"/>
    <w:rsid w:val="00260A48"/>
    <w:rsid w:val="00260AF0"/>
    <w:rsid w:val="00260BFC"/>
    <w:rsid w:val="00260CD4"/>
    <w:rsid w:val="00260F78"/>
    <w:rsid w:val="002610C9"/>
    <w:rsid w:val="002614D2"/>
    <w:rsid w:val="00261564"/>
    <w:rsid w:val="00261610"/>
    <w:rsid w:val="0026175B"/>
    <w:rsid w:val="002617DF"/>
    <w:rsid w:val="00261898"/>
    <w:rsid w:val="00261BB5"/>
    <w:rsid w:val="00261E10"/>
    <w:rsid w:val="00261E75"/>
    <w:rsid w:val="00261FE7"/>
    <w:rsid w:val="00262057"/>
    <w:rsid w:val="00262147"/>
    <w:rsid w:val="00262288"/>
    <w:rsid w:val="00262289"/>
    <w:rsid w:val="00262355"/>
    <w:rsid w:val="00262501"/>
    <w:rsid w:val="002626CD"/>
    <w:rsid w:val="00262757"/>
    <w:rsid w:val="002627EE"/>
    <w:rsid w:val="00262960"/>
    <w:rsid w:val="00262A33"/>
    <w:rsid w:val="00262A47"/>
    <w:rsid w:val="00262B3A"/>
    <w:rsid w:val="00262C9D"/>
    <w:rsid w:val="00262D9F"/>
    <w:rsid w:val="00262EEA"/>
    <w:rsid w:val="0026323E"/>
    <w:rsid w:val="00263265"/>
    <w:rsid w:val="0026371B"/>
    <w:rsid w:val="002637B0"/>
    <w:rsid w:val="00263811"/>
    <w:rsid w:val="00263A17"/>
    <w:rsid w:val="00263B78"/>
    <w:rsid w:val="00263BF3"/>
    <w:rsid w:val="00263C0F"/>
    <w:rsid w:val="00263C47"/>
    <w:rsid w:val="00263C5D"/>
    <w:rsid w:val="00263CFB"/>
    <w:rsid w:val="002640D8"/>
    <w:rsid w:val="00264129"/>
    <w:rsid w:val="0026434E"/>
    <w:rsid w:val="00264430"/>
    <w:rsid w:val="00264533"/>
    <w:rsid w:val="0026492A"/>
    <w:rsid w:val="0026496F"/>
    <w:rsid w:val="00264A62"/>
    <w:rsid w:val="00264C3E"/>
    <w:rsid w:val="00264C5F"/>
    <w:rsid w:val="00264E73"/>
    <w:rsid w:val="00264F69"/>
    <w:rsid w:val="00264F9F"/>
    <w:rsid w:val="00265009"/>
    <w:rsid w:val="002650A6"/>
    <w:rsid w:val="002650DC"/>
    <w:rsid w:val="0026515C"/>
    <w:rsid w:val="002651A9"/>
    <w:rsid w:val="002651AE"/>
    <w:rsid w:val="002651C3"/>
    <w:rsid w:val="00265329"/>
    <w:rsid w:val="002653AD"/>
    <w:rsid w:val="002653E5"/>
    <w:rsid w:val="002657A4"/>
    <w:rsid w:val="00265816"/>
    <w:rsid w:val="0026583B"/>
    <w:rsid w:val="00265A04"/>
    <w:rsid w:val="00265B8F"/>
    <w:rsid w:val="00265CA0"/>
    <w:rsid w:val="00265E14"/>
    <w:rsid w:val="00265E8C"/>
    <w:rsid w:val="00265EEC"/>
    <w:rsid w:val="0026618B"/>
    <w:rsid w:val="00266340"/>
    <w:rsid w:val="002663BA"/>
    <w:rsid w:val="0026646F"/>
    <w:rsid w:val="0026650C"/>
    <w:rsid w:val="00266660"/>
    <w:rsid w:val="00266690"/>
    <w:rsid w:val="00266702"/>
    <w:rsid w:val="00266873"/>
    <w:rsid w:val="00266903"/>
    <w:rsid w:val="00266C4B"/>
    <w:rsid w:val="00266CAE"/>
    <w:rsid w:val="00266CE6"/>
    <w:rsid w:val="00266D65"/>
    <w:rsid w:val="00266F5B"/>
    <w:rsid w:val="002671FF"/>
    <w:rsid w:val="00267311"/>
    <w:rsid w:val="002674A5"/>
    <w:rsid w:val="002674B5"/>
    <w:rsid w:val="00267668"/>
    <w:rsid w:val="0026776F"/>
    <w:rsid w:val="0026778C"/>
    <w:rsid w:val="00267D1D"/>
    <w:rsid w:val="00267F15"/>
    <w:rsid w:val="0027009F"/>
    <w:rsid w:val="002701E7"/>
    <w:rsid w:val="00270362"/>
    <w:rsid w:val="00270595"/>
    <w:rsid w:val="00270624"/>
    <w:rsid w:val="002706A8"/>
    <w:rsid w:val="0027071A"/>
    <w:rsid w:val="002707DD"/>
    <w:rsid w:val="00270832"/>
    <w:rsid w:val="00270959"/>
    <w:rsid w:val="00270A9F"/>
    <w:rsid w:val="00270B7A"/>
    <w:rsid w:val="00270F03"/>
    <w:rsid w:val="002711FE"/>
    <w:rsid w:val="0027166B"/>
    <w:rsid w:val="00271758"/>
    <w:rsid w:val="00271767"/>
    <w:rsid w:val="0027191E"/>
    <w:rsid w:val="00271AE0"/>
    <w:rsid w:val="00271CE1"/>
    <w:rsid w:val="00271F98"/>
    <w:rsid w:val="00271FCE"/>
    <w:rsid w:val="002720D9"/>
    <w:rsid w:val="0027214F"/>
    <w:rsid w:val="002721E9"/>
    <w:rsid w:val="0027227C"/>
    <w:rsid w:val="0027241B"/>
    <w:rsid w:val="00272420"/>
    <w:rsid w:val="00272688"/>
    <w:rsid w:val="0027270A"/>
    <w:rsid w:val="00272719"/>
    <w:rsid w:val="0027271A"/>
    <w:rsid w:val="00272753"/>
    <w:rsid w:val="002729B3"/>
    <w:rsid w:val="00272B72"/>
    <w:rsid w:val="00272CF3"/>
    <w:rsid w:val="00272EB1"/>
    <w:rsid w:val="00272F4A"/>
    <w:rsid w:val="002730A0"/>
    <w:rsid w:val="00273350"/>
    <w:rsid w:val="00273400"/>
    <w:rsid w:val="0027343D"/>
    <w:rsid w:val="002734CC"/>
    <w:rsid w:val="00273663"/>
    <w:rsid w:val="00273766"/>
    <w:rsid w:val="00273A06"/>
    <w:rsid w:val="00273C7A"/>
    <w:rsid w:val="00273CB9"/>
    <w:rsid w:val="00273DE0"/>
    <w:rsid w:val="00273F05"/>
    <w:rsid w:val="00273F74"/>
    <w:rsid w:val="002740E0"/>
    <w:rsid w:val="002742DD"/>
    <w:rsid w:val="00274774"/>
    <w:rsid w:val="002748BC"/>
    <w:rsid w:val="00274CED"/>
    <w:rsid w:val="00275072"/>
    <w:rsid w:val="0027544D"/>
    <w:rsid w:val="002754BE"/>
    <w:rsid w:val="002755AB"/>
    <w:rsid w:val="002757EB"/>
    <w:rsid w:val="00275F21"/>
    <w:rsid w:val="0027605A"/>
    <w:rsid w:val="0027618B"/>
    <w:rsid w:val="002761AF"/>
    <w:rsid w:val="0027628B"/>
    <w:rsid w:val="002763EF"/>
    <w:rsid w:val="002764A8"/>
    <w:rsid w:val="00276516"/>
    <w:rsid w:val="002765B1"/>
    <w:rsid w:val="002767AA"/>
    <w:rsid w:val="00276929"/>
    <w:rsid w:val="002769DC"/>
    <w:rsid w:val="00276AC1"/>
    <w:rsid w:val="00276DCD"/>
    <w:rsid w:val="00276ED0"/>
    <w:rsid w:val="00276FBE"/>
    <w:rsid w:val="00276FDC"/>
    <w:rsid w:val="00277220"/>
    <w:rsid w:val="002774C9"/>
    <w:rsid w:val="00277616"/>
    <w:rsid w:val="0027765F"/>
    <w:rsid w:val="00277CB6"/>
    <w:rsid w:val="0028021A"/>
    <w:rsid w:val="0028024D"/>
    <w:rsid w:val="002805B7"/>
    <w:rsid w:val="002806D0"/>
    <w:rsid w:val="002807BC"/>
    <w:rsid w:val="00280A4C"/>
    <w:rsid w:val="00280AB3"/>
    <w:rsid w:val="00280AF0"/>
    <w:rsid w:val="00280E42"/>
    <w:rsid w:val="002812E2"/>
    <w:rsid w:val="00281343"/>
    <w:rsid w:val="00281354"/>
    <w:rsid w:val="00281455"/>
    <w:rsid w:val="00281735"/>
    <w:rsid w:val="00281B48"/>
    <w:rsid w:val="00281BB3"/>
    <w:rsid w:val="00281EDE"/>
    <w:rsid w:val="00282388"/>
    <w:rsid w:val="00282495"/>
    <w:rsid w:val="002824C1"/>
    <w:rsid w:val="00282638"/>
    <w:rsid w:val="002826CA"/>
    <w:rsid w:val="0028299E"/>
    <w:rsid w:val="00282DEF"/>
    <w:rsid w:val="00282DF1"/>
    <w:rsid w:val="00282E12"/>
    <w:rsid w:val="00282E2B"/>
    <w:rsid w:val="0028320E"/>
    <w:rsid w:val="00283240"/>
    <w:rsid w:val="0028324E"/>
    <w:rsid w:val="00283401"/>
    <w:rsid w:val="0028341F"/>
    <w:rsid w:val="00283482"/>
    <w:rsid w:val="002836EA"/>
    <w:rsid w:val="00283796"/>
    <w:rsid w:val="002838D6"/>
    <w:rsid w:val="00283A31"/>
    <w:rsid w:val="00283A5E"/>
    <w:rsid w:val="00283B42"/>
    <w:rsid w:val="00283DB0"/>
    <w:rsid w:val="0028414A"/>
    <w:rsid w:val="002841DA"/>
    <w:rsid w:val="00284251"/>
    <w:rsid w:val="00284311"/>
    <w:rsid w:val="00284324"/>
    <w:rsid w:val="00284340"/>
    <w:rsid w:val="00284667"/>
    <w:rsid w:val="00284939"/>
    <w:rsid w:val="00284DFE"/>
    <w:rsid w:val="00284EB5"/>
    <w:rsid w:val="00284F48"/>
    <w:rsid w:val="0028500E"/>
    <w:rsid w:val="00285052"/>
    <w:rsid w:val="0028509A"/>
    <w:rsid w:val="002851B6"/>
    <w:rsid w:val="002852DC"/>
    <w:rsid w:val="0028558B"/>
    <w:rsid w:val="002856C3"/>
    <w:rsid w:val="0028583D"/>
    <w:rsid w:val="00285948"/>
    <w:rsid w:val="00285991"/>
    <w:rsid w:val="00285A9B"/>
    <w:rsid w:val="00285EF5"/>
    <w:rsid w:val="00286199"/>
    <w:rsid w:val="0028666F"/>
    <w:rsid w:val="002866BF"/>
    <w:rsid w:val="00286782"/>
    <w:rsid w:val="00286AEC"/>
    <w:rsid w:val="00286BF4"/>
    <w:rsid w:val="00286EC9"/>
    <w:rsid w:val="002873FE"/>
    <w:rsid w:val="00287408"/>
    <w:rsid w:val="0028759B"/>
    <w:rsid w:val="002875AC"/>
    <w:rsid w:val="00287741"/>
    <w:rsid w:val="00287842"/>
    <w:rsid w:val="002878B0"/>
    <w:rsid w:val="00287911"/>
    <w:rsid w:val="0028794F"/>
    <w:rsid w:val="00287A93"/>
    <w:rsid w:val="00287B7E"/>
    <w:rsid w:val="00287BDE"/>
    <w:rsid w:val="00287C4F"/>
    <w:rsid w:val="00290092"/>
    <w:rsid w:val="0029037C"/>
    <w:rsid w:val="002903AC"/>
    <w:rsid w:val="00290445"/>
    <w:rsid w:val="00290506"/>
    <w:rsid w:val="002906D9"/>
    <w:rsid w:val="002908A0"/>
    <w:rsid w:val="002909F3"/>
    <w:rsid w:val="002909F5"/>
    <w:rsid w:val="00290AF3"/>
    <w:rsid w:val="00290B07"/>
    <w:rsid w:val="00290B5A"/>
    <w:rsid w:val="00290CAF"/>
    <w:rsid w:val="00290DFD"/>
    <w:rsid w:val="00290F35"/>
    <w:rsid w:val="00291005"/>
    <w:rsid w:val="00291112"/>
    <w:rsid w:val="002915C0"/>
    <w:rsid w:val="002919B2"/>
    <w:rsid w:val="00291A72"/>
    <w:rsid w:val="00291B68"/>
    <w:rsid w:val="00291D8D"/>
    <w:rsid w:val="00291E8D"/>
    <w:rsid w:val="00292129"/>
    <w:rsid w:val="002921D5"/>
    <w:rsid w:val="00292455"/>
    <w:rsid w:val="002924B9"/>
    <w:rsid w:val="0029253C"/>
    <w:rsid w:val="002926E8"/>
    <w:rsid w:val="00292749"/>
    <w:rsid w:val="0029281F"/>
    <w:rsid w:val="002929DF"/>
    <w:rsid w:val="00292AE0"/>
    <w:rsid w:val="00292D4A"/>
    <w:rsid w:val="00292DCA"/>
    <w:rsid w:val="00292FCA"/>
    <w:rsid w:val="0029301C"/>
    <w:rsid w:val="00293050"/>
    <w:rsid w:val="0029340F"/>
    <w:rsid w:val="00293467"/>
    <w:rsid w:val="00293C97"/>
    <w:rsid w:val="00293E0B"/>
    <w:rsid w:val="0029401C"/>
    <w:rsid w:val="002941C9"/>
    <w:rsid w:val="002941E6"/>
    <w:rsid w:val="002942C3"/>
    <w:rsid w:val="0029437C"/>
    <w:rsid w:val="0029484C"/>
    <w:rsid w:val="00294880"/>
    <w:rsid w:val="00294BB9"/>
    <w:rsid w:val="00294C67"/>
    <w:rsid w:val="00294E09"/>
    <w:rsid w:val="00294FAA"/>
    <w:rsid w:val="002950C6"/>
    <w:rsid w:val="00295419"/>
    <w:rsid w:val="00295519"/>
    <w:rsid w:val="00295574"/>
    <w:rsid w:val="00295584"/>
    <w:rsid w:val="00295633"/>
    <w:rsid w:val="002956A6"/>
    <w:rsid w:val="002958B5"/>
    <w:rsid w:val="00295CD2"/>
    <w:rsid w:val="00295DC1"/>
    <w:rsid w:val="00295DE0"/>
    <w:rsid w:val="00295E06"/>
    <w:rsid w:val="00295F19"/>
    <w:rsid w:val="00295F3B"/>
    <w:rsid w:val="00295F42"/>
    <w:rsid w:val="0029606D"/>
    <w:rsid w:val="002960F2"/>
    <w:rsid w:val="0029655E"/>
    <w:rsid w:val="00296664"/>
    <w:rsid w:val="00296B05"/>
    <w:rsid w:val="00296E75"/>
    <w:rsid w:val="00296E9B"/>
    <w:rsid w:val="002971E1"/>
    <w:rsid w:val="00297251"/>
    <w:rsid w:val="0029744B"/>
    <w:rsid w:val="002976FF"/>
    <w:rsid w:val="00297B15"/>
    <w:rsid w:val="00297E85"/>
    <w:rsid w:val="00297EF6"/>
    <w:rsid w:val="002A0878"/>
    <w:rsid w:val="002A0B21"/>
    <w:rsid w:val="002A0D1D"/>
    <w:rsid w:val="002A0E44"/>
    <w:rsid w:val="002A0FB6"/>
    <w:rsid w:val="002A0FDC"/>
    <w:rsid w:val="002A1151"/>
    <w:rsid w:val="002A1638"/>
    <w:rsid w:val="002A1A53"/>
    <w:rsid w:val="002A1C5B"/>
    <w:rsid w:val="002A1DB3"/>
    <w:rsid w:val="002A1DC9"/>
    <w:rsid w:val="002A2570"/>
    <w:rsid w:val="002A289C"/>
    <w:rsid w:val="002A2BE3"/>
    <w:rsid w:val="002A2C06"/>
    <w:rsid w:val="002A30F6"/>
    <w:rsid w:val="002A3466"/>
    <w:rsid w:val="002A356B"/>
    <w:rsid w:val="002A36BD"/>
    <w:rsid w:val="002A3821"/>
    <w:rsid w:val="002A3846"/>
    <w:rsid w:val="002A391A"/>
    <w:rsid w:val="002A3AD0"/>
    <w:rsid w:val="002A3AF2"/>
    <w:rsid w:val="002A3C0D"/>
    <w:rsid w:val="002A3D2F"/>
    <w:rsid w:val="002A3D38"/>
    <w:rsid w:val="002A3FC1"/>
    <w:rsid w:val="002A405F"/>
    <w:rsid w:val="002A41A8"/>
    <w:rsid w:val="002A427B"/>
    <w:rsid w:val="002A43F7"/>
    <w:rsid w:val="002A446A"/>
    <w:rsid w:val="002A4654"/>
    <w:rsid w:val="002A465A"/>
    <w:rsid w:val="002A465B"/>
    <w:rsid w:val="002A4AA3"/>
    <w:rsid w:val="002A4F85"/>
    <w:rsid w:val="002A50EF"/>
    <w:rsid w:val="002A514D"/>
    <w:rsid w:val="002A5188"/>
    <w:rsid w:val="002A524D"/>
    <w:rsid w:val="002A5371"/>
    <w:rsid w:val="002A53FD"/>
    <w:rsid w:val="002A5495"/>
    <w:rsid w:val="002A5549"/>
    <w:rsid w:val="002A55CD"/>
    <w:rsid w:val="002A57B3"/>
    <w:rsid w:val="002A58C3"/>
    <w:rsid w:val="002A5C01"/>
    <w:rsid w:val="002A5DC0"/>
    <w:rsid w:val="002A5E8B"/>
    <w:rsid w:val="002A6226"/>
    <w:rsid w:val="002A636B"/>
    <w:rsid w:val="002A64B5"/>
    <w:rsid w:val="002A64F8"/>
    <w:rsid w:val="002A6694"/>
    <w:rsid w:val="002A6704"/>
    <w:rsid w:val="002A68CF"/>
    <w:rsid w:val="002A6A1A"/>
    <w:rsid w:val="002A6A72"/>
    <w:rsid w:val="002A7186"/>
    <w:rsid w:val="002A736D"/>
    <w:rsid w:val="002A757C"/>
    <w:rsid w:val="002A7805"/>
    <w:rsid w:val="002A785B"/>
    <w:rsid w:val="002A79B4"/>
    <w:rsid w:val="002A7A4B"/>
    <w:rsid w:val="002A7AC0"/>
    <w:rsid w:val="002A7AC7"/>
    <w:rsid w:val="002A7B95"/>
    <w:rsid w:val="002B01F8"/>
    <w:rsid w:val="002B01FE"/>
    <w:rsid w:val="002B0248"/>
    <w:rsid w:val="002B02F3"/>
    <w:rsid w:val="002B02FE"/>
    <w:rsid w:val="002B0496"/>
    <w:rsid w:val="002B0616"/>
    <w:rsid w:val="002B075A"/>
    <w:rsid w:val="002B08F6"/>
    <w:rsid w:val="002B0B34"/>
    <w:rsid w:val="002B0D91"/>
    <w:rsid w:val="002B0F62"/>
    <w:rsid w:val="002B0FFC"/>
    <w:rsid w:val="002B10C2"/>
    <w:rsid w:val="002B14F7"/>
    <w:rsid w:val="002B18A9"/>
    <w:rsid w:val="002B19B6"/>
    <w:rsid w:val="002B19F7"/>
    <w:rsid w:val="002B1A55"/>
    <w:rsid w:val="002B1AD1"/>
    <w:rsid w:val="002B1BB8"/>
    <w:rsid w:val="002B1C1B"/>
    <w:rsid w:val="002B1C86"/>
    <w:rsid w:val="002B1D62"/>
    <w:rsid w:val="002B1DEE"/>
    <w:rsid w:val="002B2077"/>
    <w:rsid w:val="002B2222"/>
    <w:rsid w:val="002B226E"/>
    <w:rsid w:val="002B22D4"/>
    <w:rsid w:val="002B24EA"/>
    <w:rsid w:val="002B2521"/>
    <w:rsid w:val="002B25D6"/>
    <w:rsid w:val="002B268A"/>
    <w:rsid w:val="002B2720"/>
    <w:rsid w:val="002B2B07"/>
    <w:rsid w:val="002B2BA9"/>
    <w:rsid w:val="002B2E83"/>
    <w:rsid w:val="002B2E88"/>
    <w:rsid w:val="002B30AC"/>
    <w:rsid w:val="002B3207"/>
    <w:rsid w:val="002B3251"/>
    <w:rsid w:val="002B333D"/>
    <w:rsid w:val="002B354D"/>
    <w:rsid w:val="002B36B8"/>
    <w:rsid w:val="002B3807"/>
    <w:rsid w:val="002B3B78"/>
    <w:rsid w:val="002B3E79"/>
    <w:rsid w:val="002B3EB5"/>
    <w:rsid w:val="002B406A"/>
    <w:rsid w:val="002B414E"/>
    <w:rsid w:val="002B415E"/>
    <w:rsid w:val="002B4320"/>
    <w:rsid w:val="002B43D6"/>
    <w:rsid w:val="002B44B0"/>
    <w:rsid w:val="002B4518"/>
    <w:rsid w:val="002B45DD"/>
    <w:rsid w:val="002B4732"/>
    <w:rsid w:val="002B4740"/>
    <w:rsid w:val="002B47F7"/>
    <w:rsid w:val="002B4E0B"/>
    <w:rsid w:val="002B4EAE"/>
    <w:rsid w:val="002B5062"/>
    <w:rsid w:val="002B5089"/>
    <w:rsid w:val="002B508E"/>
    <w:rsid w:val="002B51CF"/>
    <w:rsid w:val="002B51DF"/>
    <w:rsid w:val="002B53AA"/>
    <w:rsid w:val="002B55A0"/>
    <w:rsid w:val="002B57BE"/>
    <w:rsid w:val="002B57FD"/>
    <w:rsid w:val="002B58D6"/>
    <w:rsid w:val="002B59F1"/>
    <w:rsid w:val="002B5A26"/>
    <w:rsid w:val="002B5ABA"/>
    <w:rsid w:val="002B5B7D"/>
    <w:rsid w:val="002B60A2"/>
    <w:rsid w:val="002B61F7"/>
    <w:rsid w:val="002B6332"/>
    <w:rsid w:val="002B633C"/>
    <w:rsid w:val="002B665F"/>
    <w:rsid w:val="002B670B"/>
    <w:rsid w:val="002B6A46"/>
    <w:rsid w:val="002B6B3B"/>
    <w:rsid w:val="002B6F7C"/>
    <w:rsid w:val="002B6F7E"/>
    <w:rsid w:val="002B7127"/>
    <w:rsid w:val="002B7137"/>
    <w:rsid w:val="002B73C5"/>
    <w:rsid w:val="002B73D9"/>
    <w:rsid w:val="002B7606"/>
    <w:rsid w:val="002B7642"/>
    <w:rsid w:val="002B76CB"/>
    <w:rsid w:val="002B777E"/>
    <w:rsid w:val="002B77E3"/>
    <w:rsid w:val="002C003E"/>
    <w:rsid w:val="002C017C"/>
    <w:rsid w:val="002C080A"/>
    <w:rsid w:val="002C098A"/>
    <w:rsid w:val="002C0D4F"/>
    <w:rsid w:val="002C1037"/>
    <w:rsid w:val="002C1084"/>
    <w:rsid w:val="002C1135"/>
    <w:rsid w:val="002C126B"/>
    <w:rsid w:val="002C1479"/>
    <w:rsid w:val="002C148D"/>
    <w:rsid w:val="002C151F"/>
    <w:rsid w:val="002C17A1"/>
    <w:rsid w:val="002C1D3B"/>
    <w:rsid w:val="002C2018"/>
    <w:rsid w:val="002C21DF"/>
    <w:rsid w:val="002C22AF"/>
    <w:rsid w:val="002C22E4"/>
    <w:rsid w:val="002C24E7"/>
    <w:rsid w:val="002C25BE"/>
    <w:rsid w:val="002C2858"/>
    <w:rsid w:val="002C2B26"/>
    <w:rsid w:val="002C2C57"/>
    <w:rsid w:val="002C2C73"/>
    <w:rsid w:val="002C2D42"/>
    <w:rsid w:val="002C2D99"/>
    <w:rsid w:val="002C311F"/>
    <w:rsid w:val="002C31E7"/>
    <w:rsid w:val="002C3380"/>
    <w:rsid w:val="002C33E9"/>
    <w:rsid w:val="002C36A8"/>
    <w:rsid w:val="002C36BC"/>
    <w:rsid w:val="002C37EA"/>
    <w:rsid w:val="002C3835"/>
    <w:rsid w:val="002C3913"/>
    <w:rsid w:val="002C3AE2"/>
    <w:rsid w:val="002C3C75"/>
    <w:rsid w:val="002C3E41"/>
    <w:rsid w:val="002C3FFB"/>
    <w:rsid w:val="002C4316"/>
    <w:rsid w:val="002C47F3"/>
    <w:rsid w:val="002C49D9"/>
    <w:rsid w:val="002C4B07"/>
    <w:rsid w:val="002C4B49"/>
    <w:rsid w:val="002C4BFE"/>
    <w:rsid w:val="002C4C4B"/>
    <w:rsid w:val="002C5143"/>
    <w:rsid w:val="002C5426"/>
    <w:rsid w:val="002C5430"/>
    <w:rsid w:val="002C554D"/>
    <w:rsid w:val="002C5598"/>
    <w:rsid w:val="002C5605"/>
    <w:rsid w:val="002C56E1"/>
    <w:rsid w:val="002C5818"/>
    <w:rsid w:val="002C58E2"/>
    <w:rsid w:val="002C591A"/>
    <w:rsid w:val="002C5ADC"/>
    <w:rsid w:val="002C5B43"/>
    <w:rsid w:val="002C5CC6"/>
    <w:rsid w:val="002C60D3"/>
    <w:rsid w:val="002C610B"/>
    <w:rsid w:val="002C6372"/>
    <w:rsid w:val="002C647D"/>
    <w:rsid w:val="002C64B6"/>
    <w:rsid w:val="002C66CD"/>
    <w:rsid w:val="002C6709"/>
    <w:rsid w:val="002C6BE7"/>
    <w:rsid w:val="002C6DB3"/>
    <w:rsid w:val="002C7076"/>
    <w:rsid w:val="002C71D6"/>
    <w:rsid w:val="002C7290"/>
    <w:rsid w:val="002C72E9"/>
    <w:rsid w:val="002C756A"/>
    <w:rsid w:val="002C762F"/>
    <w:rsid w:val="002C77AA"/>
    <w:rsid w:val="002C78D4"/>
    <w:rsid w:val="002C7B2B"/>
    <w:rsid w:val="002C7B88"/>
    <w:rsid w:val="002C7CC8"/>
    <w:rsid w:val="002C7DE7"/>
    <w:rsid w:val="002C7E9A"/>
    <w:rsid w:val="002C7EB2"/>
    <w:rsid w:val="002D03C3"/>
    <w:rsid w:val="002D041F"/>
    <w:rsid w:val="002D0958"/>
    <w:rsid w:val="002D0977"/>
    <w:rsid w:val="002D09D1"/>
    <w:rsid w:val="002D0D74"/>
    <w:rsid w:val="002D1204"/>
    <w:rsid w:val="002D12F4"/>
    <w:rsid w:val="002D14D6"/>
    <w:rsid w:val="002D159E"/>
    <w:rsid w:val="002D16EC"/>
    <w:rsid w:val="002D1732"/>
    <w:rsid w:val="002D185A"/>
    <w:rsid w:val="002D187F"/>
    <w:rsid w:val="002D1A33"/>
    <w:rsid w:val="002D1D34"/>
    <w:rsid w:val="002D1E9E"/>
    <w:rsid w:val="002D1FA9"/>
    <w:rsid w:val="002D1FF2"/>
    <w:rsid w:val="002D20AA"/>
    <w:rsid w:val="002D250B"/>
    <w:rsid w:val="002D25EA"/>
    <w:rsid w:val="002D2783"/>
    <w:rsid w:val="002D28F7"/>
    <w:rsid w:val="002D2911"/>
    <w:rsid w:val="002D2975"/>
    <w:rsid w:val="002D2ABE"/>
    <w:rsid w:val="002D2B8A"/>
    <w:rsid w:val="002D2EB1"/>
    <w:rsid w:val="002D2FBF"/>
    <w:rsid w:val="002D2FDC"/>
    <w:rsid w:val="002D3004"/>
    <w:rsid w:val="002D3053"/>
    <w:rsid w:val="002D30BD"/>
    <w:rsid w:val="002D32B6"/>
    <w:rsid w:val="002D34D8"/>
    <w:rsid w:val="002D3598"/>
    <w:rsid w:val="002D3834"/>
    <w:rsid w:val="002D3A21"/>
    <w:rsid w:val="002D3A4E"/>
    <w:rsid w:val="002D3AD2"/>
    <w:rsid w:val="002D3B83"/>
    <w:rsid w:val="002D3BB2"/>
    <w:rsid w:val="002D3DFA"/>
    <w:rsid w:val="002D3EB2"/>
    <w:rsid w:val="002D3FF7"/>
    <w:rsid w:val="002D41BA"/>
    <w:rsid w:val="002D4426"/>
    <w:rsid w:val="002D4538"/>
    <w:rsid w:val="002D457F"/>
    <w:rsid w:val="002D46BD"/>
    <w:rsid w:val="002D46F2"/>
    <w:rsid w:val="002D4797"/>
    <w:rsid w:val="002D482B"/>
    <w:rsid w:val="002D4846"/>
    <w:rsid w:val="002D495E"/>
    <w:rsid w:val="002D49AD"/>
    <w:rsid w:val="002D4A1D"/>
    <w:rsid w:val="002D4B12"/>
    <w:rsid w:val="002D4BCB"/>
    <w:rsid w:val="002D4DBA"/>
    <w:rsid w:val="002D4DC4"/>
    <w:rsid w:val="002D4ED7"/>
    <w:rsid w:val="002D4EE6"/>
    <w:rsid w:val="002D4F68"/>
    <w:rsid w:val="002D5045"/>
    <w:rsid w:val="002D504F"/>
    <w:rsid w:val="002D53E9"/>
    <w:rsid w:val="002D55B6"/>
    <w:rsid w:val="002D5A65"/>
    <w:rsid w:val="002D5A7E"/>
    <w:rsid w:val="002D5B48"/>
    <w:rsid w:val="002D5DB0"/>
    <w:rsid w:val="002D5ECC"/>
    <w:rsid w:val="002D6009"/>
    <w:rsid w:val="002D60F6"/>
    <w:rsid w:val="002D6264"/>
    <w:rsid w:val="002D6270"/>
    <w:rsid w:val="002D6515"/>
    <w:rsid w:val="002D6684"/>
    <w:rsid w:val="002D66CD"/>
    <w:rsid w:val="002D6812"/>
    <w:rsid w:val="002D69ED"/>
    <w:rsid w:val="002D6BF5"/>
    <w:rsid w:val="002D7125"/>
    <w:rsid w:val="002D7191"/>
    <w:rsid w:val="002D733D"/>
    <w:rsid w:val="002D7525"/>
    <w:rsid w:val="002D75B2"/>
    <w:rsid w:val="002D76D9"/>
    <w:rsid w:val="002D7A27"/>
    <w:rsid w:val="002D7C19"/>
    <w:rsid w:val="002D7DAA"/>
    <w:rsid w:val="002D7E5A"/>
    <w:rsid w:val="002D7E63"/>
    <w:rsid w:val="002D7F0F"/>
    <w:rsid w:val="002E0245"/>
    <w:rsid w:val="002E045E"/>
    <w:rsid w:val="002E047A"/>
    <w:rsid w:val="002E04A7"/>
    <w:rsid w:val="002E04D8"/>
    <w:rsid w:val="002E0542"/>
    <w:rsid w:val="002E05D5"/>
    <w:rsid w:val="002E09A7"/>
    <w:rsid w:val="002E09CF"/>
    <w:rsid w:val="002E0A22"/>
    <w:rsid w:val="002E0A81"/>
    <w:rsid w:val="002E0ADB"/>
    <w:rsid w:val="002E0C10"/>
    <w:rsid w:val="002E0E2B"/>
    <w:rsid w:val="002E0E38"/>
    <w:rsid w:val="002E0F7C"/>
    <w:rsid w:val="002E1140"/>
    <w:rsid w:val="002E11CC"/>
    <w:rsid w:val="002E14AE"/>
    <w:rsid w:val="002E1512"/>
    <w:rsid w:val="002E153E"/>
    <w:rsid w:val="002E189A"/>
    <w:rsid w:val="002E195E"/>
    <w:rsid w:val="002E1E71"/>
    <w:rsid w:val="002E1F65"/>
    <w:rsid w:val="002E2088"/>
    <w:rsid w:val="002E20DB"/>
    <w:rsid w:val="002E2155"/>
    <w:rsid w:val="002E222D"/>
    <w:rsid w:val="002E242D"/>
    <w:rsid w:val="002E244D"/>
    <w:rsid w:val="002E249B"/>
    <w:rsid w:val="002E253E"/>
    <w:rsid w:val="002E2696"/>
    <w:rsid w:val="002E2809"/>
    <w:rsid w:val="002E285E"/>
    <w:rsid w:val="002E2CEB"/>
    <w:rsid w:val="002E2E68"/>
    <w:rsid w:val="002E2F25"/>
    <w:rsid w:val="002E30B2"/>
    <w:rsid w:val="002E3373"/>
    <w:rsid w:val="002E34DC"/>
    <w:rsid w:val="002E34EE"/>
    <w:rsid w:val="002E370E"/>
    <w:rsid w:val="002E39FE"/>
    <w:rsid w:val="002E3A5A"/>
    <w:rsid w:val="002E3B49"/>
    <w:rsid w:val="002E3B5A"/>
    <w:rsid w:val="002E3C36"/>
    <w:rsid w:val="002E3C4A"/>
    <w:rsid w:val="002E3CAE"/>
    <w:rsid w:val="002E3D43"/>
    <w:rsid w:val="002E3FCE"/>
    <w:rsid w:val="002E40C6"/>
    <w:rsid w:val="002E44A9"/>
    <w:rsid w:val="002E4B59"/>
    <w:rsid w:val="002E4D3A"/>
    <w:rsid w:val="002E4E68"/>
    <w:rsid w:val="002E4EA5"/>
    <w:rsid w:val="002E5185"/>
    <w:rsid w:val="002E51CD"/>
    <w:rsid w:val="002E5262"/>
    <w:rsid w:val="002E52E7"/>
    <w:rsid w:val="002E5454"/>
    <w:rsid w:val="002E54B3"/>
    <w:rsid w:val="002E566C"/>
    <w:rsid w:val="002E56D0"/>
    <w:rsid w:val="002E594A"/>
    <w:rsid w:val="002E5A16"/>
    <w:rsid w:val="002E5C1F"/>
    <w:rsid w:val="002E5C44"/>
    <w:rsid w:val="002E5D4E"/>
    <w:rsid w:val="002E5DFB"/>
    <w:rsid w:val="002E5F73"/>
    <w:rsid w:val="002E61C3"/>
    <w:rsid w:val="002E6247"/>
    <w:rsid w:val="002E63DA"/>
    <w:rsid w:val="002E6748"/>
    <w:rsid w:val="002E6B75"/>
    <w:rsid w:val="002E6BEB"/>
    <w:rsid w:val="002E6D28"/>
    <w:rsid w:val="002E70F6"/>
    <w:rsid w:val="002E7170"/>
    <w:rsid w:val="002E71BD"/>
    <w:rsid w:val="002E737C"/>
    <w:rsid w:val="002E73D2"/>
    <w:rsid w:val="002E77A6"/>
    <w:rsid w:val="002E7895"/>
    <w:rsid w:val="002E7945"/>
    <w:rsid w:val="002E7CB1"/>
    <w:rsid w:val="002E7E11"/>
    <w:rsid w:val="002E7EC1"/>
    <w:rsid w:val="002E7F09"/>
    <w:rsid w:val="002E7F48"/>
    <w:rsid w:val="002F00D6"/>
    <w:rsid w:val="002F0159"/>
    <w:rsid w:val="002F01A4"/>
    <w:rsid w:val="002F0366"/>
    <w:rsid w:val="002F0374"/>
    <w:rsid w:val="002F0448"/>
    <w:rsid w:val="002F045C"/>
    <w:rsid w:val="002F07AF"/>
    <w:rsid w:val="002F0BF0"/>
    <w:rsid w:val="002F0FA9"/>
    <w:rsid w:val="002F10C8"/>
    <w:rsid w:val="002F1132"/>
    <w:rsid w:val="002F12F6"/>
    <w:rsid w:val="002F137E"/>
    <w:rsid w:val="002F146C"/>
    <w:rsid w:val="002F14C5"/>
    <w:rsid w:val="002F15B3"/>
    <w:rsid w:val="002F1983"/>
    <w:rsid w:val="002F1D2D"/>
    <w:rsid w:val="002F1DBF"/>
    <w:rsid w:val="002F1EC3"/>
    <w:rsid w:val="002F1EC7"/>
    <w:rsid w:val="002F2022"/>
    <w:rsid w:val="002F20F0"/>
    <w:rsid w:val="002F2160"/>
    <w:rsid w:val="002F21D7"/>
    <w:rsid w:val="002F220C"/>
    <w:rsid w:val="002F242A"/>
    <w:rsid w:val="002F276C"/>
    <w:rsid w:val="002F29E1"/>
    <w:rsid w:val="002F2E68"/>
    <w:rsid w:val="002F3004"/>
    <w:rsid w:val="002F3008"/>
    <w:rsid w:val="002F31FB"/>
    <w:rsid w:val="002F33A7"/>
    <w:rsid w:val="002F33D4"/>
    <w:rsid w:val="002F33E8"/>
    <w:rsid w:val="002F34ED"/>
    <w:rsid w:val="002F34F1"/>
    <w:rsid w:val="002F3649"/>
    <w:rsid w:val="002F3711"/>
    <w:rsid w:val="002F37C1"/>
    <w:rsid w:val="002F38EB"/>
    <w:rsid w:val="002F38F9"/>
    <w:rsid w:val="002F3908"/>
    <w:rsid w:val="002F3936"/>
    <w:rsid w:val="002F39DA"/>
    <w:rsid w:val="002F3B97"/>
    <w:rsid w:val="002F3CC7"/>
    <w:rsid w:val="002F3CF8"/>
    <w:rsid w:val="002F3D48"/>
    <w:rsid w:val="002F3F7D"/>
    <w:rsid w:val="002F408C"/>
    <w:rsid w:val="002F420B"/>
    <w:rsid w:val="002F4239"/>
    <w:rsid w:val="002F42F9"/>
    <w:rsid w:val="002F438A"/>
    <w:rsid w:val="002F43BA"/>
    <w:rsid w:val="002F44CC"/>
    <w:rsid w:val="002F4638"/>
    <w:rsid w:val="002F4699"/>
    <w:rsid w:val="002F474C"/>
    <w:rsid w:val="002F497A"/>
    <w:rsid w:val="002F4A63"/>
    <w:rsid w:val="002F4AE7"/>
    <w:rsid w:val="002F4C90"/>
    <w:rsid w:val="002F4CC1"/>
    <w:rsid w:val="002F4CEA"/>
    <w:rsid w:val="002F4D2F"/>
    <w:rsid w:val="002F5008"/>
    <w:rsid w:val="002F507B"/>
    <w:rsid w:val="002F5095"/>
    <w:rsid w:val="002F55C0"/>
    <w:rsid w:val="002F57C0"/>
    <w:rsid w:val="002F58AD"/>
    <w:rsid w:val="002F5A90"/>
    <w:rsid w:val="002F5B4B"/>
    <w:rsid w:val="002F5DD8"/>
    <w:rsid w:val="002F5FFC"/>
    <w:rsid w:val="002F6336"/>
    <w:rsid w:val="002F63B7"/>
    <w:rsid w:val="002F6868"/>
    <w:rsid w:val="002F69B2"/>
    <w:rsid w:val="002F6ABC"/>
    <w:rsid w:val="002F6CA2"/>
    <w:rsid w:val="002F6D6F"/>
    <w:rsid w:val="002F6D95"/>
    <w:rsid w:val="002F6FE9"/>
    <w:rsid w:val="002F7108"/>
    <w:rsid w:val="002F7176"/>
    <w:rsid w:val="002F7254"/>
    <w:rsid w:val="002F725C"/>
    <w:rsid w:val="002F7459"/>
    <w:rsid w:val="002F7489"/>
    <w:rsid w:val="002F74F4"/>
    <w:rsid w:val="002F755A"/>
    <w:rsid w:val="002F7771"/>
    <w:rsid w:val="002F78DF"/>
    <w:rsid w:val="002F7B07"/>
    <w:rsid w:val="002F7BB5"/>
    <w:rsid w:val="002F7D38"/>
    <w:rsid w:val="002F7F6B"/>
    <w:rsid w:val="00300698"/>
    <w:rsid w:val="003006FA"/>
    <w:rsid w:val="00300780"/>
    <w:rsid w:val="00300C6B"/>
    <w:rsid w:val="00300D10"/>
    <w:rsid w:val="00300E68"/>
    <w:rsid w:val="00300EF3"/>
    <w:rsid w:val="00300F1B"/>
    <w:rsid w:val="00300FFE"/>
    <w:rsid w:val="003010BA"/>
    <w:rsid w:val="00301337"/>
    <w:rsid w:val="00301393"/>
    <w:rsid w:val="0030158C"/>
    <w:rsid w:val="003015C2"/>
    <w:rsid w:val="00301A7A"/>
    <w:rsid w:val="00301AD3"/>
    <w:rsid w:val="00301B18"/>
    <w:rsid w:val="00301D1B"/>
    <w:rsid w:val="00301DA1"/>
    <w:rsid w:val="00301F1E"/>
    <w:rsid w:val="00302030"/>
    <w:rsid w:val="003020B8"/>
    <w:rsid w:val="00302323"/>
    <w:rsid w:val="003024D6"/>
    <w:rsid w:val="003025DC"/>
    <w:rsid w:val="00302620"/>
    <w:rsid w:val="00302653"/>
    <w:rsid w:val="00302918"/>
    <w:rsid w:val="00302A60"/>
    <w:rsid w:val="00302BB0"/>
    <w:rsid w:val="00302BD9"/>
    <w:rsid w:val="00302EB7"/>
    <w:rsid w:val="00302EC3"/>
    <w:rsid w:val="00302F19"/>
    <w:rsid w:val="00302FA1"/>
    <w:rsid w:val="00302FE1"/>
    <w:rsid w:val="00303108"/>
    <w:rsid w:val="00303211"/>
    <w:rsid w:val="003033BF"/>
    <w:rsid w:val="0030347C"/>
    <w:rsid w:val="00303574"/>
    <w:rsid w:val="003035B4"/>
    <w:rsid w:val="00303677"/>
    <w:rsid w:val="0030368A"/>
    <w:rsid w:val="003036B2"/>
    <w:rsid w:val="003038DA"/>
    <w:rsid w:val="00303A29"/>
    <w:rsid w:val="00303A7B"/>
    <w:rsid w:val="00303BD3"/>
    <w:rsid w:val="00303CCC"/>
    <w:rsid w:val="00303E64"/>
    <w:rsid w:val="00303FE4"/>
    <w:rsid w:val="003040C5"/>
    <w:rsid w:val="00304279"/>
    <w:rsid w:val="003044AE"/>
    <w:rsid w:val="003044ED"/>
    <w:rsid w:val="00304632"/>
    <w:rsid w:val="00304D8F"/>
    <w:rsid w:val="00304F7D"/>
    <w:rsid w:val="0030515E"/>
    <w:rsid w:val="00305393"/>
    <w:rsid w:val="00305559"/>
    <w:rsid w:val="003055D1"/>
    <w:rsid w:val="003056B7"/>
    <w:rsid w:val="0030572A"/>
    <w:rsid w:val="0030587F"/>
    <w:rsid w:val="00305944"/>
    <w:rsid w:val="00305AF1"/>
    <w:rsid w:val="00305BA9"/>
    <w:rsid w:val="00305CA3"/>
    <w:rsid w:val="00305D18"/>
    <w:rsid w:val="00305D75"/>
    <w:rsid w:val="00305EA9"/>
    <w:rsid w:val="00305FB1"/>
    <w:rsid w:val="0030609B"/>
    <w:rsid w:val="003061F5"/>
    <w:rsid w:val="003061FE"/>
    <w:rsid w:val="00306210"/>
    <w:rsid w:val="00306772"/>
    <w:rsid w:val="00306913"/>
    <w:rsid w:val="00306BC0"/>
    <w:rsid w:val="00306CE2"/>
    <w:rsid w:val="00306F8A"/>
    <w:rsid w:val="003071BD"/>
    <w:rsid w:val="0030720B"/>
    <w:rsid w:val="00307386"/>
    <w:rsid w:val="003074EC"/>
    <w:rsid w:val="003078EE"/>
    <w:rsid w:val="0030792A"/>
    <w:rsid w:val="00307A72"/>
    <w:rsid w:val="00307C2B"/>
    <w:rsid w:val="0031019C"/>
    <w:rsid w:val="00310202"/>
    <w:rsid w:val="00310392"/>
    <w:rsid w:val="003103CE"/>
    <w:rsid w:val="00310409"/>
    <w:rsid w:val="00310455"/>
    <w:rsid w:val="0031079A"/>
    <w:rsid w:val="00310852"/>
    <w:rsid w:val="00310942"/>
    <w:rsid w:val="00310BFB"/>
    <w:rsid w:val="00310E49"/>
    <w:rsid w:val="00310E61"/>
    <w:rsid w:val="00310FB1"/>
    <w:rsid w:val="003111B9"/>
    <w:rsid w:val="003112C2"/>
    <w:rsid w:val="003114D4"/>
    <w:rsid w:val="00311749"/>
    <w:rsid w:val="00311B38"/>
    <w:rsid w:val="00311B79"/>
    <w:rsid w:val="00311BEF"/>
    <w:rsid w:val="00311DAD"/>
    <w:rsid w:val="003120BD"/>
    <w:rsid w:val="00312403"/>
    <w:rsid w:val="00312458"/>
    <w:rsid w:val="00312A00"/>
    <w:rsid w:val="00312AC4"/>
    <w:rsid w:val="00312B19"/>
    <w:rsid w:val="00312DB4"/>
    <w:rsid w:val="003131BC"/>
    <w:rsid w:val="003133A7"/>
    <w:rsid w:val="00313565"/>
    <w:rsid w:val="003136C9"/>
    <w:rsid w:val="003136E3"/>
    <w:rsid w:val="003137B6"/>
    <w:rsid w:val="00313A51"/>
    <w:rsid w:val="00313A57"/>
    <w:rsid w:val="00313A89"/>
    <w:rsid w:val="00313C25"/>
    <w:rsid w:val="00313DFA"/>
    <w:rsid w:val="00313E4E"/>
    <w:rsid w:val="0031407D"/>
    <w:rsid w:val="00314645"/>
    <w:rsid w:val="00314712"/>
    <w:rsid w:val="0031489A"/>
    <w:rsid w:val="00314C42"/>
    <w:rsid w:val="00314E95"/>
    <w:rsid w:val="0031531B"/>
    <w:rsid w:val="00315387"/>
    <w:rsid w:val="00315427"/>
    <w:rsid w:val="003154B4"/>
    <w:rsid w:val="003154D1"/>
    <w:rsid w:val="00315587"/>
    <w:rsid w:val="003156BD"/>
    <w:rsid w:val="00315D84"/>
    <w:rsid w:val="00315FF0"/>
    <w:rsid w:val="003160C4"/>
    <w:rsid w:val="003162F5"/>
    <w:rsid w:val="0031678F"/>
    <w:rsid w:val="00316AB8"/>
    <w:rsid w:val="003171BD"/>
    <w:rsid w:val="00317219"/>
    <w:rsid w:val="003172EF"/>
    <w:rsid w:val="00317323"/>
    <w:rsid w:val="00317332"/>
    <w:rsid w:val="003173E3"/>
    <w:rsid w:val="003173FC"/>
    <w:rsid w:val="003174C2"/>
    <w:rsid w:val="003177FD"/>
    <w:rsid w:val="0031783B"/>
    <w:rsid w:val="00317872"/>
    <w:rsid w:val="0031791A"/>
    <w:rsid w:val="00317AED"/>
    <w:rsid w:val="00317D03"/>
    <w:rsid w:val="00317E53"/>
    <w:rsid w:val="00317F34"/>
    <w:rsid w:val="003200B9"/>
    <w:rsid w:val="0032013F"/>
    <w:rsid w:val="003201B8"/>
    <w:rsid w:val="003201F0"/>
    <w:rsid w:val="00320254"/>
    <w:rsid w:val="003202B2"/>
    <w:rsid w:val="0032083C"/>
    <w:rsid w:val="003208D4"/>
    <w:rsid w:val="00320B15"/>
    <w:rsid w:val="00320C0A"/>
    <w:rsid w:val="00320CB8"/>
    <w:rsid w:val="00320DC6"/>
    <w:rsid w:val="00321107"/>
    <w:rsid w:val="00321173"/>
    <w:rsid w:val="003211C9"/>
    <w:rsid w:val="003214FF"/>
    <w:rsid w:val="00321578"/>
    <w:rsid w:val="003215BB"/>
    <w:rsid w:val="003216AF"/>
    <w:rsid w:val="00321830"/>
    <w:rsid w:val="00321A04"/>
    <w:rsid w:val="00321B5C"/>
    <w:rsid w:val="00322557"/>
    <w:rsid w:val="00322603"/>
    <w:rsid w:val="0032281E"/>
    <w:rsid w:val="00322E1E"/>
    <w:rsid w:val="00322E2E"/>
    <w:rsid w:val="00322E76"/>
    <w:rsid w:val="00322E85"/>
    <w:rsid w:val="00322F45"/>
    <w:rsid w:val="00322FEE"/>
    <w:rsid w:val="003231CB"/>
    <w:rsid w:val="003233F5"/>
    <w:rsid w:val="00323518"/>
    <w:rsid w:val="00323678"/>
    <w:rsid w:val="00323693"/>
    <w:rsid w:val="00323727"/>
    <w:rsid w:val="00323771"/>
    <w:rsid w:val="0032377C"/>
    <w:rsid w:val="003237FD"/>
    <w:rsid w:val="00323CA4"/>
    <w:rsid w:val="00323E0B"/>
    <w:rsid w:val="00323E93"/>
    <w:rsid w:val="003243C3"/>
    <w:rsid w:val="00324687"/>
    <w:rsid w:val="0032479B"/>
    <w:rsid w:val="0032480A"/>
    <w:rsid w:val="00324977"/>
    <w:rsid w:val="003249A8"/>
    <w:rsid w:val="00324AED"/>
    <w:rsid w:val="00324BB8"/>
    <w:rsid w:val="00324F59"/>
    <w:rsid w:val="00324F6C"/>
    <w:rsid w:val="003251A9"/>
    <w:rsid w:val="00325382"/>
    <w:rsid w:val="00325619"/>
    <w:rsid w:val="00325651"/>
    <w:rsid w:val="0032565B"/>
    <w:rsid w:val="0032565E"/>
    <w:rsid w:val="00325688"/>
    <w:rsid w:val="003256A3"/>
    <w:rsid w:val="00325BCC"/>
    <w:rsid w:val="00325D48"/>
    <w:rsid w:val="00326243"/>
    <w:rsid w:val="003262E1"/>
    <w:rsid w:val="00326377"/>
    <w:rsid w:val="00326446"/>
    <w:rsid w:val="00326848"/>
    <w:rsid w:val="0032686B"/>
    <w:rsid w:val="003268AB"/>
    <w:rsid w:val="00326B24"/>
    <w:rsid w:val="003271DB"/>
    <w:rsid w:val="003274D2"/>
    <w:rsid w:val="003274F3"/>
    <w:rsid w:val="0032773A"/>
    <w:rsid w:val="003278D3"/>
    <w:rsid w:val="003278D6"/>
    <w:rsid w:val="0032795D"/>
    <w:rsid w:val="00327988"/>
    <w:rsid w:val="00327A71"/>
    <w:rsid w:val="00327B08"/>
    <w:rsid w:val="00327E6E"/>
    <w:rsid w:val="00330004"/>
    <w:rsid w:val="003300D1"/>
    <w:rsid w:val="00330186"/>
    <w:rsid w:val="0033044E"/>
    <w:rsid w:val="003304D1"/>
    <w:rsid w:val="003305B6"/>
    <w:rsid w:val="0033079B"/>
    <w:rsid w:val="003308FD"/>
    <w:rsid w:val="00330A58"/>
    <w:rsid w:val="00330AA0"/>
    <w:rsid w:val="00330AD1"/>
    <w:rsid w:val="00330DF2"/>
    <w:rsid w:val="00330FE7"/>
    <w:rsid w:val="00331452"/>
    <w:rsid w:val="0033146A"/>
    <w:rsid w:val="00331504"/>
    <w:rsid w:val="003316F6"/>
    <w:rsid w:val="003316FC"/>
    <w:rsid w:val="00331776"/>
    <w:rsid w:val="00331B53"/>
    <w:rsid w:val="00331B74"/>
    <w:rsid w:val="00331DA0"/>
    <w:rsid w:val="00331DA4"/>
    <w:rsid w:val="00331EE7"/>
    <w:rsid w:val="0033209D"/>
    <w:rsid w:val="003321BF"/>
    <w:rsid w:val="0033234C"/>
    <w:rsid w:val="0033256F"/>
    <w:rsid w:val="0033258E"/>
    <w:rsid w:val="003328BB"/>
    <w:rsid w:val="00332A4E"/>
    <w:rsid w:val="00332A88"/>
    <w:rsid w:val="00332BD1"/>
    <w:rsid w:val="00332CE0"/>
    <w:rsid w:val="00332D3E"/>
    <w:rsid w:val="00332E30"/>
    <w:rsid w:val="00332FDC"/>
    <w:rsid w:val="003333AD"/>
    <w:rsid w:val="003333E8"/>
    <w:rsid w:val="003339A9"/>
    <w:rsid w:val="00333A3A"/>
    <w:rsid w:val="00333B7C"/>
    <w:rsid w:val="00333C64"/>
    <w:rsid w:val="00333EF9"/>
    <w:rsid w:val="00333F17"/>
    <w:rsid w:val="003340AA"/>
    <w:rsid w:val="003341D3"/>
    <w:rsid w:val="003341F8"/>
    <w:rsid w:val="0033436B"/>
    <w:rsid w:val="003343C1"/>
    <w:rsid w:val="00334434"/>
    <w:rsid w:val="00334522"/>
    <w:rsid w:val="00334638"/>
    <w:rsid w:val="003346F1"/>
    <w:rsid w:val="00334855"/>
    <w:rsid w:val="00334862"/>
    <w:rsid w:val="00334A28"/>
    <w:rsid w:val="00334C80"/>
    <w:rsid w:val="00334CC4"/>
    <w:rsid w:val="0033502E"/>
    <w:rsid w:val="0033537A"/>
    <w:rsid w:val="003353D5"/>
    <w:rsid w:val="00335538"/>
    <w:rsid w:val="00335906"/>
    <w:rsid w:val="00335969"/>
    <w:rsid w:val="00335AAB"/>
    <w:rsid w:val="00335D7D"/>
    <w:rsid w:val="00335F05"/>
    <w:rsid w:val="0033600F"/>
    <w:rsid w:val="0033633B"/>
    <w:rsid w:val="0033664D"/>
    <w:rsid w:val="003366AE"/>
    <w:rsid w:val="003366B1"/>
    <w:rsid w:val="00336951"/>
    <w:rsid w:val="00336AAF"/>
    <w:rsid w:val="00336B5A"/>
    <w:rsid w:val="00336BF9"/>
    <w:rsid w:val="0033741D"/>
    <w:rsid w:val="003374EF"/>
    <w:rsid w:val="00337C14"/>
    <w:rsid w:val="00337C31"/>
    <w:rsid w:val="00337F84"/>
    <w:rsid w:val="00337FA3"/>
    <w:rsid w:val="00340142"/>
    <w:rsid w:val="00340303"/>
    <w:rsid w:val="0034048E"/>
    <w:rsid w:val="003407AA"/>
    <w:rsid w:val="003408A6"/>
    <w:rsid w:val="003409EC"/>
    <w:rsid w:val="00340A9A"/>
    <w:rsid w:val="00340ADB"/>
    <w:rsid w:val="00340DBF"/>
    <w:rsid w:val="00340DDD"/>
    <w:rsid w:val="00340F16"/>
    <w:rsid w:val="00340F27"/>
    <w:rsid w:val="00341011"/>
    <w:rsid w:val="0034113A"/>
    <w:rsid w:val="0034125B"/>
    <w:rsid w:val="0034131A"/>
    <w:rsid w:val="0034137B"/>
    <w:rsid w:val="003417D0"/>
    <w:rsid w:val="003418DE"/>
    <w:rsid w:val="003419D2"/>
    <w:rsid w:val="00341B56"/>
    <w:rsid w:val="00341D8B"/>
    <w:rsid w:val="00341EFA"/>
    <w:rsid w:val="00341FDE"/>
    <w:rsid w:val="00342003"/>
    <w:rsid w:val="0034240F"/>
    <w:rsid w:val="003424DE"/>
    <w:rsid w:val="003425CE"/>
    <w:rsid w:val="003427A5"/>
    <w:rsid w:val="003427D0"/>
    <w:rsid w:val="00342A63"/>
    <w:rsid w:val="00342AA7"/>
    <w:rsid w:val="00342B5C"/>
    <w:rsid w:val="00342C59"/>
    <w:rsid w:val="00342FFF"/>
    <w:rsid w:val="00343016"/>
    <w:rsid w:val="00343152"/>
    <w:rsid w:val="00343516"/>
    <w:rsid w:val="00343519"/>
    <w:rsid w:val="00343559"/>
    <w:rsid w:val="00343B22"/>
    <w:rsid w:val="00343DEF"/>
    <w:rsid w:val="0034401A"/>
    <w:rsid w:val="0034402E"/>
    <w:rsid w:val="003440B0"/>
    <w:rsid w:val="003440B2"/>
    <w:rsid w:val="00344125"/>
    <w:rsid w:val="00344148"/>
    <w:rsid w:val="0034421E"/>
    <w:rsid w:val="00344262"/>
    <w:rsid w:val="0034431D"/>
    <w:rsid w:val="00344409"/>
    <w:rsid w:val="003444FD"/>
    <w:rsid w:val="00344638"/>
    <w:rsid w:val="003446BA"/>
    <w:rsid w:val="00344757"/>
    <w:rsid w:val="00344979"/>
    <w:rsid w:val="003449DB"/>
    <w:rsid w:val="00344C63"/>
    <w:rsid w:val="00344CAB"/>
    <w:rsid w:val="00344DBD"/>
    <w:rsid w:val="00344DFC"/>
    <w:rsid w:val="00344E81"/>
    <w:rsid w:val="00344EEC"/>
    <w:rsid w:val="003451BB"/>
    <w:rsid w:val="00345208"/>
    <w:rsid w:val="0034520E"/>
    <w:rsid w:val="00345338"/>
    <w:rsid w:val="00345408"/>
    <w:rsid w:val="003455FC"/>
    <w:rsid w:val="0034571B"/>
    <w:rsid w:val="0034584A"/>
    <w:rsid w:val="003459BB"/>
    <w:rsid w:val="00345AFF"/>
    <w:rsid w:val="00345D41"/>
    <w:rsid w:val="00345EE6"/>
    <w:rsid w:val="00345F1C"/>
    <w:rsid w:val="0034601C"/>
    <w:rsid w:val="003460AE"/>
    <w:rsid w:val="0034612A"/>
    <w:rsid w:val="00346173"/>
    <w:rsid w:val="0034619E"/>
    <w:rsid w:val="003461F1"/>
    <w:rsid w:val="00346481"/>
    <w:rsid w:val="00346512"/>
    <w:rsid w:val="00346543"/>
    <w:rsid w:val="003468D8"/>
    <w:rsid w:val="00346AF5"/>
    <w:rsid w:val="00346BEC"/>
    <w:rsid w:val="00346CFA"/>
    <w:rsid w:val="00346ED2"/>
    <w:rsid w:val="00346EEF"/>
    <w:rsid w:val="00346FA8"/>
    <w:rsid w:val="003470C7"/>
    <w:rsid w:val="003471EC"/>
    <w:rsid w:val="003472CA"/>
    <w:rsid w:val="0034733F"/>
    <w:rsid w:val="00347480"/>
    <w:rsid w:val="003477B7"/>
    <w:rsid w:val="003477CE"/>
    <w:rsid w:val="0034785E"/>
    <w:rsid w:val="00347AB5"/>
    <w:rsid w:val="00347B11"/>
    <w:rsid w:val="00347CE9"/>
    <w:rsid w:val="00347D18"/>
    <w:rsid w:val="00347F4A"/>
    <w:rsid w:val="00347FA4"/>
    <w:rsid w:val="00350031"/>
    <w:rsid w:val="003500BC"/>
    <w:rsid w:val="0035033C"/>
    <w:rsid w:val="003503BB"/>
    <w:rsid w:val="00350436"/>
    <w:rsid w:val="003504BE"/>
    <w:rsid w:val="00350540"/>
    <w:rsid w:val="003505A9"/>
    <w:rsid w:val="0035071D"/>
    <w:rsid w:val="003507B5"/>
    <w:rsid w:val="0035086C"/>
    <w:rsid w:val="00350917"/>
    <w:rsid w:val="00350986"/>
    <w:rsid w:val="00350EAC"/>
    <w:rsid w:val="00350FC9"/>
    <w:rsid w:val="00351128"/>
    <w:rsid w:val="0035154D"/>
    <w:rsid w:val="00351600"/>
    <w:rsid w:val="003519AA"/>
    <w:rsid w:val="003519F0"/>
    <w:rsid w:val="00351A96"/>
    <w:rsid w:val="00351B5F"/>
    <w:rsid w:val="00351C61"/>
    <w:rsid w:val="00351CDF"/>
    <w:rsid w:val="00351DE0"/>
    <w:rsid w:val="0035268C"/>
    <w:rsid w:val="003526EA"/>
    <w:rsid w:val="00352973"/>
    <w:rsid w:val="003529EC"/>
    <w:rsid w:val="00352A25"/>
    <w:rsid w:val="00352A70"/>
    <w:rsid w:val="00352A89"/>
    <w:rsid w:val="00352AAD"/>
    <w:rsid w:val="00352BF8"/>
    <w:rsid w:val="00352D64"/>
    <w:rsid w:val="00352EAA"/>
    <w:rsid w:val="0035329E"/>
    <w:rsid w:val="0035364E"/>
    <w:rsid w:val="0035386E"/>
    <w:rsid w:val="00353919"/>
    <w:rsid w:val="00353C38"/>
    <w:rsid w:val="00353F68"/>
    <w:rsid w:val="0035403C"/>
    <w:rsid w:val="00354214"/>
    <w:rsid w:val="003548C1"/>
    <w:rsid w:val="00354942"/>
    <w:rsid w:val="00354998"/>
    <w:rsid w:val="003549C3"/>
    <w:rsid w:val="00354AF8"/>
    <w:rsid w:val="00354D0E"/>
    <w:rsid w:val="00354D74"/>
    <w:rsid w:val="00354E47"/>
    <w:rsid w:val="00354E48"/>
    <w:rsid w:val="00354F7F"/>
    <w:rsid w:val="00355071"/>
    <w:rsid w:val="0035516C"/>
    <w:rsid w:val="00355239"/>
    <w:rsid w:val="0035528B"/>
    <w:rsid w:val="0035532D"/>
    <w:rsid w:val="0035534F"/>
    <w:rsid w:val="00355BD4"/>
    <w:rsid w:val="00355C78"/>
    <w:rsid w:val="00355D5A"/>
    <w:rsid w:val="00355E50"/>
    <w:rsid w:val="00355F9A"/>
    <w:rsid w:val="00355FA7"/>
    <w:rsid w:val="0035610E"/>
    <w:rsid w:val="00356120"/>
    <w:rsid w:val="0035672D"/>
    <w:rsid w:val="00356943"/>
    <w:rsid w:val="0035694E"/>
    <w:rsid w:val="00356B75"/>
    <w:rsid w:val="00356D76"/>
    <w:rsid w:val="00357070"/>
    <w:rsid w:val="00357075"/>
    <w:rsid w:val="00357544"/>
    <w:rsid w:val="00357932"/>
    <w:rsid w:val="00357ACA"/>
    <w:rsid w:val="00357D66"/>
    <w:rsid w:val="00357E5F"/>
    <w:rsid w:val="00357F0C"/>
    <w:rsid w:val="00357FB5"/>
    <w:rsid w:val="003600F5"/>
    <w:rsid w:val="0036011F"/>
    <w:rsid w:val="00360155"/>
    <w:rsid w:val="003601F1"/>
    <w:rsid w:val="0036061E"/>
    <w:rsid w:val="00360973"/>
    <w:rsid w:val="003609A3"/>
    <w:rsid w:val="00360D47"/>
    <w:rsid w:val="00360F5F"/>
    <w:rsid w:val="0036124A"/>
    <w:rsid w:val="0036130D"/>
    <w:rsid w:val="0036130F"/>
    <w:rsid w:val="00361497"/>
    <w:rsid w:val="00361635"/>
    <w:rsid w:val="0036172F"/>
    <w:rsid w:val="00361795"/>
    <w:rsid w:val="003618F4"/>
    <w:rsid w:val="00361CE6"/>
    <w:rsid w:val="00361D7C"/>
    <w:rsid w:val="00361DBB"/>
    <w:rsid w:val="00361E16"/>
    <w:rsid w:val="00361FDB"/>
    <w:rsid w:val="003620E9"/>
    <w:rsid w:val="00362128"/>
    <w:rsid w:val="003622E8"/>
    <w:rsid w:val="00362BDC"/>
    <w:rsid w:val="00362D29"/>
    <w:rsid w:val="00363119"/>
    <w:rsid w:val="003636B1"/>
    <w:rsid w:val="00363936"/>
    <w:rsid w:val="003639C4"/>
    <w:rsid w:val="00363AAE"/>
    <w:rsid w:val="00363C82"/>
    <w:rsid w:val="00363CC3"/>
    <w:rsid w:val="00363D64"/>
    <w:rsid w:val="00363ECA"/>
    <w:rsid w:val="00363FA6"/>
    <w:rsid w:val="00364136"/>
    <w:rsid w:val="003641BA"/>
    <w:rsid w:val="003643FB"/>
    <w:rsid w:val="0036445A"/>
    <w:rsid w:val="0036451A"/>
    <w:rsid w:val="003645A2"/>
    <w:rsid w:val="003645B2"/>
    <w:rsid w:val="00364A94"/>
    <w:rsid w:val="00364B7E"/>
    <w:rsid w:val="00364BAA"/>
    <w:rsid w:val="00364CFD"/>
    <w:rsid w:val="0036503A"/>
    <w:rsid w:val="0036518A"/>
    <w:rsid w:val="00365212"/>
    <w:rsid w:val="003652E1"/>
    <w:rsid w:val="0036533C"/>
    <w:rsid w:val="00365352"/>
    <w:rsid w:val="003654CE"/>
    <w:rsid w:val="003654DE"/>
    <w:rsid w:val="003654F9"/>
    <w:rsid w:val="00365668"/>
    <w:rsid w:val="003656CA"/>
    <w:rsid w:val="00365985"/>
    <w:rsid w:val="003659B3"/>
    <w:rsid w:val="003659E1"/>
    <w:rsid w:val="00365A00"/>
    <w:rsid w:val="00365A2D"/>
    <w:rsid w:val="00365A3E"/>
    <w:rsid w:val="00365C80"/>
    <w:rsid w:val="00365CB1"/>
    <w:rsid w:val="00365F19"/>
    <w:rsid w:val="00366000"/>
    <w:rsid w:val="003660D9"/>
    <w:rsid w:val="003662AA"/>
    <w:rsid w:val="0036661E"/>
    <w:rsid w:val="00366A37"/>
    <w:rsid w:val="00366F30"/>
    <w:rsid w:val="00366F32"/>
    <w:rsid w:val="00367361"/>
    <w:rsid w:val="00367497"/>
    <w:rsid w:val="003674D9"/>
    <w:rsid w:val="0036793C"/>
    <w:rsid w:val="00367A41"/>
    <w:rsid w:val="00367C95"/>
    <w:rsid w:val="00367CBA"/>
    <w:rsid w:val="00367D96"/>
    <w:rsid w:val="00367E85"/>
    <w:rsid w:val="003700D0"/>
    <w:rsid w:val="0037048F"/>
    <w:rsid w:val="003706AC"/>
    <w:rsid w:val="003706B9"/>
    <w:rsid w:val="003708A6"/>
    <w:rsid w:val="0037090C"/>
    <w:rsid w:val="00370912"/>
    <w:rsid w:val="0037098C"/>
    <w:rsid w:val="00370AE4"/>
    <w:rsid w:val="00370CF8"/>
    <w:rsid w:val="00370ED6"/>
    <w:rsid w:val="00371155"/>
    <w:rsid w:val="00371165"/>
    <w:rsid w:val="003712BF"/>
    <w:rsid w:val="003712DB"/>
    <w:rsid w:val="00371507"/>
    <w:rsid w:val="00371665"/>
    <w:rsid w:val="003717DF"/>
    <w:rsid w:val="0037190C"/>
    <w:rsid w:val="00371931"/>
    <w:rsid w:val="003720F7"/>
    <w:rsid w:val="00372127"/>
    <w:rsid w:val="003721F9"/>
    <w:rsid w:val="003722CE"/>
    <w:rsid w:val="00372337"/>
    <w:rsid w:val="00372430"/>
    <w:rsid w:val="00372515"/>
    <w:rsid w:val="003725C2"/>
    <w:rsid w:val="00372711"/>
    <w:rsid w:val="0037279D"/>
    <w:rsid w:val="003727A7"/>
    <w:rsid w:val="003728C2"/>
    <w:rsid w:val="00372918"/>
    <w:rsid w:val="0037299A"/>
    <w:rsid w:val="00372CE8"/>
    <w:rsid w:val="00372D99"/>
    <w:rsid w:val="00372E45"/>
    <w:rsid w:val="00372EAE"/>
    <w:rsid w:val="00372F55"/>
    <w:rsid w:val="0037305A"/>
    <w:rsid w:val="00373176"/>
    <w:rsid w:val="0037320B"/>
    <w:rsid w:val="0037320D"/>
    <w:rsid w:val="003734B8"/>
    <w:rsid w:val="00373540"/>
    <w:rsid w:val="003735B3"/>
    <w:rsid w:val="00373875"/>
    <w:rsid w:val="003738F5"/>
    <w:rsid w:val="00373B9D"/>
    <w:rsid w:val="00373BF5"/>
    <w:rsid w:val="00374036"/>
    <w:rsid w:val="003741B5"/>
    <w:rsid w:val="003743A8"/>
    <w:rsid w:val="003745DC"/>
    <w:rsid w:val="003752F2"/>
    <w:rsid w:val="003754D5"/>
    <w:rsid w:val="0037565F"/>
    <w:rsid w:val="00375678"/>
    <w:rsid w:val="003757EA"/>
    <w:rsid w:val="00375906"/>
    <w:rsid w:val="003759B4"/>
    <w:rsid w:val="00375ADA"/>
    <w:rsid w:val="00375B0B"/>
    <w:rsid w:val="00375BC9"/>
    <w:rsid w:val="00375F91"/>
    <w:rsid w:val="00376321"/>
    <w:rsid w:val="0037683F"/>
    <w:rsid w:val="0037689F"/>
    <w:rsid w:val="003769BD"/>
    <w:rsid w:val="00376AA2"/>
    <w:rsid w:val="00376ECB"/>
    <w:rsid w:val="00376F0B"/>
    <w:rsid w:val="00377303"/>
    <w:rsid w:val="00377482"/>
    <w:rsid w:val="0037760B"/>
    <w:rsid w:val="00377616"/>
    <w:rsid w:val="00377748"/>
    <w:rsid w:val="00377762"/>
    <w:rsid w:val="003779C8"/>
    <w:rsid w:val="003779DD"/>
    <w:rsid w:val="00377B09"/>
    <w:rsid w:val="00377DB3"/>
    <w:rsid w:val="00377F53"/>
    <w:rsid w:val="00377FD4"/>
    <w:rsid w:val="00380012"/>
    <w:rsid w:val="0038015E"/>
    <w:rsid w:val="00380167"/>
    <w:rsid w:val="00380258"/>
    <w:rsid w:val="003802B9"/>
    <w:rsid w:val="0038035C"/>
    <w:rsid w:val="00380440"/>
    <w:rsid w:val="00380601"/>
    <w:rsid w:val="00380AF2"/>
    <w:rsid w:val="00380B62"/>
    <w:rsid w:val="00380C9A"/>
    <w:rsid w:val="00380DCE"/>
    <w:rsid w:val="00381076"/>
    <w:rsid w:val="0038155F"/>
    <w:rsid w:val="0038162A"/>
    <w:rsid w:val="00381636"/>
    <w:rsid w:val="00381847"/>
    <w:rsid w:val="00381882"/>
    <w:rsid w:val="003818FE"/>
    <w:rsid w:val="00381C8E"/>
    <w:rsid w:val="00381D75"/>
    <w:rsid w:val="00381E0A"/>
    <w:rsid w:val="00381E7E"/>
    <w:rsid w:val="00382216"/>
    <w:rsid w:val="00382303"/>
    <w:rsid w:val="003823B4"/>
    <w:rsid w:val="0038241B"/>
    <w:rsid w:val="00382426"/>
    <w:rsid w:val="00382731"/>
    <w:rsid w:val="003827FD"/>
    <w:rsid w:val="003829B5"/>
    <w:rsid w:val="003829D6"/>
    <w:rsid w:val="00382AB7"/>
    <w:rsid w:val="00382CBF"/>
    <w:rsid w:val="00382F07"/>
    <w:rsid w:val="003830D1"/>
    <w:rsid w:val="00383165"/>
    <w:rsid w:val="00383306"/>
    <w:rsid w:val="00383556"/>
    <w:rsid w:val="00383647"/>
    <w:rsid w:val="00383A4C"/>
    <w:rsid w:val="00383B46"/>
    <w:rsid w:val="00383CD8"/>
    <w:rsid w:val="00383D3D"/>
    <w:rsid w:val="00383E91"/>
    <w:rsid w:val="00383F08"/>
    <w:rsid w:val="00383F7C"/>
    <w:rsid w:val="00383FB0"/>
    <w:rsid w:val="00383FDF"/>
    <w:rsid w:val="003840EE"/>
    <w:rsid w:val="003841A4"/>
    <w:rsid w:val="0038434F"/>
    <w:rsid w:val="00384558"/>
    <w:rsid w:val="003846FA"/>
    <w:rsid w:val="00384827"/>
    <w:rsid w:val="00384857"/>
    <w:rsid w:val="00384896"/>
    <w:rsid w:val="00384966"/>
    <w:rsid w:val="00384974"/>
    <w:rsid w:val="00384C73"/>
    <w:rsid w:val="00384C9B"/>
    <w:rsid w:val="00384E25"/>
    <w:rsid w:val="00384FEF"/>
    <w:rsid w:val="00385241"/>
    <w:rsid w:val="0038527C"/>
    <w:rsid w:val="003852E5"/>
    <w:rsid w:val="00385313"/>
    <w:rsid w:val="003856B3"/>
    <w:rsid w:val="00385747"/>
    <w:rsid w:val="00385D05"/>
    <w:rsid w:val="00385E30"/>
    <w:rsid w:val="00385EA6"/>
    <w:rsid w:val="00385F5F"/>
    <w:rsid w:val="00385FE7"/>
    <w:rsid w:val="00386038"/>
    <w:rsid w:val="003861AC"/>
    <w:rsid w:val="003861D0"/>
    <w:rsid w:val="0038620D"/>
    <w:rsid w:val="003865BB"/>
    <w:rsid w:val="00386787"/>
    <w:rsid w:val="00386AD3"/>
    <w:rsid w:val="00386EA9"/>
    <w:rsid w:val="00386FF1"/>
    <w:rsid w:val="00387015"/>
    <w:rsid w:val="0038711E"/>
    <w:rsid w:val="003871ED"/>
    <w:rsid w:val="00387288"/>
    <w:rsid w:val="003872C5"/>
    <w:rsid w:val="00387597"/>
    <w:rsid w:val="00387755"/>
    <w:rsid w:val="00387756"/>
    <w:rsid w:val="003877E9"/>
    <w:rsid w:val="0038795C"/>
    <w:rsid w:val="003879BB"/>
    <w:rsid w:val="00387AC4"/>
    <w:rsid w:val="00387C74"/>
    <w:rsid w:val="00387CA9"/>
    <w:rsid w:val="00387CCB"/>
    <w:rsid w:val="00387CD6"/>
    <w:rsid w:val="00387DC4"/>
    <w:rsid w:val="00387ED4"/>
    <w:rsid w:val="00390191"/>
    <w:rsid w:val="003901FD"/>
    <w:rsid w:val="003904C0"/>
    <w:rsid w:val="00390560"/>
    <w:rsid w:val="00390795"/>
    <w:rsid w:val="003907C2"/>
    <w:rsid w:val="00390A6C"/>
    <w:rsid w:val="00390F3C"/>
    <w:rsid w:val="00390F55"/>
    <w:rsid w:val="00391228"/>
    <w:rsid w:val="003912E8"/>
    <w:rsid w:val="003914D2"/>
    <w:rsid w:val="0039175B"/>
    <w:rsid w:val="00391769"/>
    <w:rsid w:val="0039186B"/>
    <w:rsid w:val="00391A09"/>
    <w:rsid w:val="00391AFF"/>
    <w:rsid w:val="00391B5F"/>
    <w:rsid w:val="00391C3F"/>
    <w:rsid w:val="00391C63"/>
    <w:rsid w:val="00391EE2"/>
    <w:rsid w:val="00392066"/>
    <w:rsid w:val="00392278"/>
    <w:rsid w:val="003925D4"/>
    <w:rsid w:val="00392611"/>
    <w:rsid w:val="0039287F"/>
    <w:rsid w:val="003928ED"/>
    <w:rsid w:val="0039299E"/>
    <w:rsid w:val="00392AC3"/>
    <w:rsid w:val="00392BDC"/>
    <w:rsid w:val="00392C24"/>
    <w:rsid w:val="00392C44"/>
    <w:rsid w:val="00392E5E"/>
    <w:rsid w:val="00392EC2"/>
    <w:rsid w:val="00393258"/>
    <w:rsid w:val="003937CD"/>
    <w:rsid w:val="00393890"/>
    <w:rsid w:val="00393F56"/>
    <w:rsid w:val="00393FEB"/>
    <w:rsid w:val="003940D6"/>
    <w:rsid w:val="003940FD"/>
    <w:rsid w:val="00394116"/>
    <w:rsid w:val="003941DE"/>
    <w:rsid w:val="00394250"/>
    <w:rsid w:val="00394390"/>
    <w:rsid w:val="00394888"/>
    <w:rsid w:val="00394DBF"/>
    <w:rsid w:val="00394DF9"/>
    <w:rsid w:val="00394E47"/>
    <w:rsid w:val="00394F3E"/>
    <w:rsid w:val="00394F4F"/>
    <w:rsid w:val="00395367"/>
    <w:rsid w:val="00395510"/>
    <w:rsid w:val="00395824"/>
    <w:rsid w:val="0039586D"/>
    <w:rsid w:val="00395932"/>
    <w:rsid w:val="00395BB1"/>
    <w:rsid w:val="00395EE9"/>
    <w:rsid w:val="00395FFB"/>
    <w:rsid w:val="003960E6"/>
    <w:rsid w:val="0039647D"/>
    <w:rsid w:val="003964AD"/>
    <w:rsid w:val="00396536"/>
    <w:rsid w:val="003965E9"/>
    <w:rsid w:val="00396632"/>
    <w:rsid w:val="00396E77"/>
    <w:rsid w:val="00396FBF"/>
    <w:rsid w:val="003970F0"/>
    <w:rsid w:val="00397111"/>
    <w:rsid w:val="003971C7"/>
    <w:rsid w:val="003976E2"/>
    <w:rsid w:val="00397864"/>
    <w:rsid w:val="00397A8F"/>
    <w:rsid w:val="00397BE4"/>
    <w:rsid w:val="00397EEF"/>
    <w:rsid w:val="003A01E6"/>
    <w:rsid w:val="003A0538"/>
    <w:rsid w:val="003A0686"/>
    <w:rsid w:val="003A0703"/>
    <w:rsid w:val="003A087B"/>
    <w:rsid w:val="003A0976"/>
    <w:rsid w:val="003A09C3"/>
    <w:rsid w:val="003A09EC"/>
    <w:rsid w:val="003A0AAB"/>
    <w:rsid w:val="003A0BAF"/>
    <w:rsid w:val="003A0CD2"/>
    <w:rsid w:val="003A0E64"/>
    <w:rsid w:val="003A0E71"/>
    <w:rsid w:val="003A120D"/>
    <w:rsid w:val="003A12AD"/>
    <w:rsid w:val="003A12B3"/>
    <w:rsid w:val="003A12F9"/>
    <w:rsid w:val="003A133D"/>
    <w:rsid w:val="003A15B5"/>
    <w:rsid w:val="003A17FC"/>
    <w:rsid w:val="003A1AD2"/>
    <w:rsid w:val="003A1C4F"/>
    <w:rsid w:val="003A1D91"/>
    <w:rsid w:val="003A1E73"/>
    <w:rsid w:val="003A1EA6"/>
    <w:rsid w:val="003A207B"/>
    <w:rsid w:val="003A2150"/>
    <w:rsid w:val="003A2193"/>
    <w:rsid w:val="003A2268"/>
    <w:rsid w:val="003A22DF"/>
    <w:rsid w:val="003A26C3"/>
    <w:rsid w:val="003A273F"/>
    <w:rsid w:val="003A2854"/>
    <w:rsid w:val="003A2A48"/>
    <w:rsid w:val="003A2A80"/>
    <w:rsid w:val="003A2A96"/>
    <w:rsid w:val="003A2D2F"/>
    <w:rsid w:val="003A2D4F"/>
    <w:rsid w:val="003A2EA1"/>
    <w:rsid w:val="003A2F78"/>
    <w:rsid w:val="003A316B"/>
    <w:rsid w:val="003A31FA"/>
    <w:rsid w:val="003A3288"/>
    <w:rsid w:val="003A3442"/>
    <w:rsid w:val="003A35A1"/>
    <w:rsid w:val="003A363C"/>
    <w:rsid w:val="003A37AD"/>
    <w:rsid w:val="003A3895"/>
    <w:rsid w:val="003A399E"/>
    <w:rsid w:val="003A3A3E"/>
    <w:rsid w:val="003A3AAF"/>
    <w:rsid w:val="003A3C7E"/>
    <w:rsid w:val="003A3FD3"/>
    <w:rsid w:val="003A42EE"/>
    <w:rsid w:val="003A43AD"/>
    <w:rsid w:val="003A43F4"/>
    <w:rsid w:val="003A4470"/>
    <w:rsid w:val="003A4551"/>
    <w:rsid w:val="003A46E0"/>
    <w:rsid w:val="003A477F"/>
    <w:rsid w:val="003A486E"/>
    <w:rsid w:val="003A4896"/>
    <w:rsid w:val="003A4DD8"/>
    <w:rsid w:val="003A506D"/>
    <w:rsid w:val="003A51F4"/>
    <w:rsid w:val="003A53F6"/>
    <w:rsid w:val="003A5497"/>
    <w:rsid w:val="003A567D"/>
    <w:rsid w:val="003A56CC"/>
    <w:rsid w:val="003A5788"/>
    <w:rsid w:val="003A58B8"/>
    <w:rsid w:val="003A58D4"/>
    <w:rsid w:val="003A5A22"/>
    <w:rsid w:val="003A5DCE"/>
    <w:rsid w:val="003A5DF9"/>
    <w:rsid w:val="003A6300"/>
    <w:rsid w:val="003A6351"/>
    <w:rsid w:val="003A6471"/>
    <w:rsid w:val="003A67EB"/>
    <w:rsid w:val="003A69B8"/>
    <w:rsid w:val="003A6B6F"/>
    <w:rsid w:val="003A6C82"/>
    <w:rsid w:val="003A6CA3"/>
    <w:rsid w:val="003A6CB5"/>
    <w:rsid w:val="003A6E16"/>
    <w:rsid w:val="003A6EF3"/>
    <w:rsid w:val="003A6F09"/>
    <w:rsid w:val="003A70C2"/>
    <w:rsid w:val="003A730A"/>
    <w:rsid w:val="003A73C3"/>
    <w:rsid w:val="003A73E6"/>
    <w:rsid w:val="003A77EE"/>
    <w:rsid w:val="003A7807"/>
    <w:rsid w:val="003A78FD"/>
    <w:rsid w:val="003A7900"/>
    <w:rsid w:val="003A7D34"/>
    <w:rsid w:val="003A7D53"/>
    <w:rsid w:val="003A7E75"/>
    <w:rsid w:val="003A7EC0"/>
    <w:rsid w:val="003B0058"/>
    <w:rsid w:val="003B00CF"/>
    <w:rsid w:val="003B013E"/>
    <w:rsid w:val="003B015E"/>
    <w:rsid w:val="003B018F"/>
    <w:rsid w:val="003B0340"/>
    <w:rsid w:val="003B0397"/>
    <w:rsid w:val="003B0580"/>
    <w:rsid w:val="003B0698"/>
    <w:rsid w:val="003B0B85"/>
    <w:rsid w:val="003B0DB7"/>
    <w:rsid w:val="003B0FC9"/>
    <w:rsid w:val="003B1138"/>
    <w:rsid w:val="003B184D"/>
    <w:rsid w:val="003B18BD"/>
    <w:rsid w:val="003B19E5"/>
    <w:rsid w:val="003B1B94"/>
    <w:rsid w:val="003B1D1B"/>
    <w:rsid w:val="003B1E49"/>
    <w:rsid w:val="003B1FFB"/>
    <w:rsid w:val="003B2026"/>
    <w:rsid w:val="003B217A"/>
    <w:rsid w:val="003B22CE"/>
    <w:rsid w:val="003B23F5"/>
    <w:rsid w:val="003B2444"/>
    <w:rsid w:val="003B26C9"/>
    <w:rsid w:val="003B2729"/>
    <w:rsid w:val="003B283F"/>
    <w:rsid w:val="003B29D6"/>
    <w:rsid w:val="003B2A43"/>
    <w:rsid w:val="003B2A50"/>
    <w:rsid w:val="003B2C13"/>
    <w:rsid w:val="003B2D08"/>
    <w:rsid w:val="003B31D0"/>
    <w:rsid w:val="003B32F8"/>
    <w:rsid w:val="003B3484"/>
    <w:rsid w:val="003B3555"/>
    <w:rsid w:val="003B370E"/>
    <w:rsid w:val="003B39FD"/>
    <w:rsid w:val="003B3B28"/>
    <w:rsid w:val="003B40FA"/>
    <w:rsid w:val="003B4100"/>
    <w:rsid w:val="003B411E"/>
    <w:rsid w:val="003B41BC"/>
    <w:rsid w:val="003B41F2"/>
    <w:rsid w:val="003B441B"/>
    <w:rsid w:val="003B450C"/>
    <w:rsid w:val="003B4884"/>
    <w:rsid w:val="003B4935"/>
    <w:rsid w:val="003B4A69"/>
    <w:rsid w:val="003B4BB6"/>
    <w:rsid w:val="003B4C32"/>
    <w:rsid w:val="003B4CCE"/>
    <w:rsid w:val="003B4D41"/>
    <w:rsid w:val="003B4FDC"/>
    <w:rsid w:val="003B5386"/>
    <w:rsid w:val="003B54D0"/>
    <w:rsid w:val="003B551E"/>
    <w:rsid w:val="003B554A"/>
    <w:rsid w:val="003B5725"/>
    <w:rsid w:val="003B59EA"/>
    <w:rsid w:val="003B5CAE"/>
    <w:rsid w:val="003B5CE9"/>
    <w:rsid w:val="003B5FB8"/>
    <w:rsid w:val="003B6032"/>
    <w:rsid w:val="003B6091"/>
    <w:rsid w:val="003B659B"/>
    <w:rsid w:val="003B666E"/>
    <w:rsid w:val="003B6806"/>
    <w:rsid w:val="003B6D59"/>
    <w:rsid w:val="003B6DCD"/>
    <w:rsid w:val="003B6EF0"/>
    <w:rsid w:val="003B70E8"/>
    <w:rsid w:val="003B7121"/>
    <w:rsid w:val="003B713A"/>
    <w:rsid w:val="003B7142"/>
    <w:rsid w:val="003B7338"/>
    <w:rsid w:val="003B77DE"/>
    <w:rsid w:val="003B78DD"/>
    <w:rsid w:val="003B7A22"/>
    <w:rsid w:val="003B7B47"/>
    <w:rsid w:val="003B7CE5"/>
    <w:rsid w:val="003B7F31"/>
    <w:rsid w:val="003B7F48"/>
    <w:rsid w:val="003B7F7B"/>
    <w:rsid w:val="003C0094"/>
    <w:rsid w:val="003C01F2"/>
    <w:rsid w:val="003C0224"/>
    <w:rsid w:val="003C03D3"/>
    <w:rsid w:val="003C044A"/>
    <w:rsid w:val="003C047C"/>
    <w:rsid w:val="003C0628"/>
    <w:rsid w:val="003C0711"/>
    <w:rsid w:val="003C0749"/>
    <w:rsid w:val="003C0767"/>
    <w:rsid w:val="003C077B"/>
    <w:rsid w:val="003C097A"/>
    <w:rsid w:val="003C0C6C"/>
    <w:rsid w:val="003C0C97"/>
    <w:rsid w:val="003C0D50"/>
    <w:rsid w:val="003C0DF8"/>
    <w:rsid w:val="003C0E1C"/>
    <w:rsid w:val="003C0E7A"/>
    <w:rsid w:val="003C0F6E"/>
    <w:rsid w:val="003C1944"/>
    <w:rsid w:val="003C19D1"/>
    <w:rsid w:val="003C1CD9"/>
    <w:rsid w:val="003C2096"/>
    <w:rsid w:val="003C2099"/>
    <w:rsid w:val="003C20DF"/>
    <w:rsid w:val="003C2690"/>
    <w:rsid w:val="003C26BF"/>
    <w:rsid w:val="003C2772"/>
    <w:rsid w:val="003C283A"/>
    <w:rsid w:val="003C28FC"/>
    <w:rsid w:val="003C29C0"/>
    <w:rsid w:val="003C2CF2"/>
    <w:rsid w:val="003C3405"/>
    <w:rsid w:val="003C35E8"/>
    <w:rsid w:val="003C374A"/>
    <w:rsid w:val="003C38E0"/>
    <w:rsid w:val="003C3A30"/>
    <w:rsid w:val="003C3B10"/>
    <w:rsid w:val="003C3E79"/>
    <w:rsid w:val="003C4342"/>
    <w:rsid w:val="003C457E"/>
    <w:rsid w:val="003C46DC"/>
    <w:rsid w:val="003C4B0E"/>
    <w:rsid w:val="003C4C96"/>
    <w:rsid w:val="003C4D48"/>
    <w:rsid w:val="003C4DF4"/>
    <w:rsid w:val="003C4E30"/>
    <w:rsid w:val="003C4E7D"/>
    <w:rsid w:val="003C502F"/>
    <w:rsid w:val="003C54FD"/>
    <w:rsid w:val="003C5680"/>
    <w:rsid w:val="003C58D7"/>
    <w:rsid w:val="003C5A06"/>
    <w:rsid w:val="003C5F72"/>
    <w:rsid w:val="003C617F"/>
    <w:rsid w:val="003C637C"/>
    <w:rsid w:val="003C657C"/>
    <w:rsid w:val="003C65EE"/>
    <w:rsid w:val="003C668D"/>
    <w:rsid w:val="003C6702"/>
    <w:rsid w:val="003C6A59"/>
    <w:rsid w:val="003C70F4"/>
    <w:rsid w:val="003C7309"/>
    <w:rsid w:val="003C73C2"/>
    <w:rsid w:val="003C73E8"/>
    <w:rsid w:val="003C7588"/>
    <w:rsid w:val="003C763A"/>
    <w:rsid w:val="003C7A2F"/>
    <w:rsid w:val="003C7C1E"/>
    <w:rsid w:val="003C7CEE"/>
    <w:rsid w:val="003C7D63"/>
    <w:rsid w:val="003C7D6B"/>
    <w:rsid w:val="003C7DFF"/>
    <w:rsid w:val="003C7E38"/>
    <w:rsid w:val="003C7E90"/>
    <w:rsid w:val="003D012F"/>
    <w:rsid w:val="003D0223"/>
    <w:rsid w:val="003D034D"/>
    <w:rsid w:val="003D0388"/>
    <w:rsid w:val="003D0426"/>
    <w:rsid w:val="003D0452"/>
    <w:rsid w:val="003D0672"/>
    <w:rsid w:val="003D06B7"/>
    <w:rsid w:val="003D0722"/>
    <w:rsid w:val="003D0991"/>
    <w:rsid w:val="003D09A5"/>
    <w:rsid w:val="003D0A31"/>
    <w:rsid w:val="003D0A9B"/>
    <w:rsid w:val="003D0D89"/>
    <w:rsid w:val="003D0E3E"/>
    <w:rsid w:val="003D1028"/>
    <w:rsid w:val="003D113F"/>
    <w:rsid w:val="003D11E2"/>
    <w:rsid w:val="003D11ED"/>
    <w:rsid w:val="003D1252"/>
    <w:rsid w:val="003D12A3"/>
    <w:rsid w:val="003D1304"/>
    <w:rsid w:val="003D16A8"/>
    <w:rsid w:val="003D16FC"/>
    <w:rsid w:val="003D174D"/>
    <w:rsid w:val="003D178F"/>
    <w:rsid w:val="003D18A6"/>
    <w:rsid w:val="003D1AC0"/>
    <w:rsid w:val="003D1B5F"/>
    <w:rsid w:val="003D1BC3"/>
    <w:rsid w:val="003D1C23"/>
    <w:rsid w:val="003D1D1D"/>
    <w:rsid w:val="003D1E19"/>
    <w:rsid w:val="003D1E98"/>
    <w:rsid w:val="003D1F4B"/>
    <w:rsid w:val="003D20BF"/>
    <w:rsid w:val="003D22FE"/>
    <w:rsid w:val="003D2437"/>
    <w:rsid w:val="003D2453"/>
    <w:rsid w:val="003D2467"/>
    <w:rsid w:val="003D254C"/>
    <w:rsid w:val="003D27B3"/>
    <w:rsid w:val="003D27D0"/>
    <w:rsid w:val="003D29E9"/>
    <w:rsid w:val="003D2A94"/>
    <w:rsid w:val="003D2ADD"/>
    <w:rsid w:val="003D2DC7"/>
    <w:rsid w:val="003D2E48"/>
    <w:rsid w:val="003D2E8B"/>
    <w:rsid w:val="003D323F"/>
    <w:rsid w:val="003D3324"/>
    <w:rsid w:val="003D3367"/>
    <w:rsid w:val="003D3391"/>
    <w:rsid w:val="003D33AB"/>
    <w:rsid w:val="003D3400"/>
    <w:rsid w:val="003D36B5"/>
    <w:rsid w:val="003D3857"/>
    <w:rsid w:val="003D388C"/>
    <w:rsid w:val="003D389B"/>
    <w:rsid w:val="003D3940"/>
    <w:rsid w:val="003D3B84"/>
    <w:rsid w:val="003D3B86"/>
    <w:rsid w:val="003D3DD4"/>
    <w:rsid w:val="003D3E60"/>
    <w:rsid w:val="003D3EE8"/>
    <w:rsid w:val="003D3F9B"/>
    <w:rsid w:val="003D3FA9"/>
    <w:rsid w:val="003D41F4"/>
    <w:rsid w:val="003D4642"/>
    <w:rsid w:val="003D46F4"/>
    <w:rsid w:val="003D475E"/>
    <w:rsid w:val="003D47D8"/>
    <w:rsid w:val="003D48D8"/>
    <w:rsid w:val="003D4929"/>
    <w:rsid w:val="003D498F"/>
    <w:rsid w:val="003D4AB6"/>
    <w:rsid w:val="003D4ACD"/>
    <w:rsid w:val="003D4BD1"/>
    <w:rsid w:val="003D4D73"/>
    <w:rsid w:val="003D4EF9"/>
    <w:rsid w:val="003D5098"/>
    <w:rsid w:val="003D50AB"/>
    <w:rsid w:val="003D50D5"/>
    <w:rsid w:val="003D52B8"/>
    <w:rsid w:val="003D5398"/>
    <w:rsid w:val="003D572C"/>
    <w:rsid w:val="003D58C7"/>
    <w:rsid w:val="003D60C9"/>
    <w:rsid w:val="003D6140"/>
    <w:rsid w:val="003D62A8"/>
    <w:rsid w:val="003D636B"/>
    <w:rsid w:val="003D6939"/>
    <w:rsid w:val="003D6AD4"/>
    <w:rsid w:val="003D6C8D"/>
    <w:rsid w:val="003D6E7C"/>
    <w:rsid w:val="003D70D7"/>
    <w:rsid w:val="003D7153"/>
    <w:rsid w:val="003D7342"/>
    <w:rsid w:val="003D7C84"/>
    <w:rsid w:val="003D7DD7"/>
    <w:rsid w:val="003D7E34"/>
    <w:rsid w:val="003D7F6A"/>
    <w:rsid w:val="003E03CE"/>
    <w:rsid w:val="003E0446"/>
    <w:rsid w:val="003E049B"/>
    <w:rsid w:val="003E07BE"/>
    <w:rsid w:val="003E08C1"/>
    <w:rsid w:val="003E0BE6"/>
    <w:rsid w:val="003E1088"/>
    <w:rsid w:val="003E1098"/>
    <w:rsid w:val="003E11AC"/>
    <w:rsid w:val="003E1294"/>
    <w:rsid w:val="003E1341"/>
    <w:rsid w:val="003E159F"/>
    <w:rsid w:val="003E16CC"/>
    <w:rsid w:val="003E1739"/>
    <w:rsid w:val="003E1855"/>
    <w:rsid w:val="003E18A4"/>
    <w:rsid w:val="003E1960"/>
    <w:rsid w:val="003E1989"/>
    <w:rsid w:val="003E1D51"/>
    <w:rsid w:val="003E1DD4"/>
    <w:rsid w:val="003E1F65"/>
    <w:rsid w:val="003E204D"/>
    <w:rsid w:val="003E278D"/>
    <w:rsid w:val="003E2CFB"/>
    <w:rsid w:val="003E2D28"/>
    <w:rsid w:val="003E2D69"/>
    <w:rsid w:val="003E2E84"/>
    <w:rsid w:val="003E380D"/>
    <w:rsid w:val="003E3833"/>
    <w:rsid w:val="003E39B1"/>
    <w:rsid w:val="003E39B6"/>
    <w:rsid w:val="003E3A14"/>
    <w:rsid w:val="003E3A28"/>
    <w:rsid w:val="003E3B37"/>
    <w:rsid w:val="003E3CBB"/>
    <w:rsid w:val="003E3FDB"/>
    <w:rsid w:val="003E4064"/>
    <w:rsid w:val="003E40D4"/>
    <w:rsid w:val="003E41A4"/>
    <w:rsid w:val="003E41B4"/>
    <w:rsid w:val="003E432E"/>
    <w:rsid w:val="003E4369"/>
    <w:rsid w:val="003E4492"/>
    <w:rsid w:val="003E44A7"/>
    <w:rsid w:val="003E4666"/>
    <w:rsid w:val="003E4AA8"/>
    <w:rsid w:val="003E4DCB"/>
    <w:rsid w:val="003E4DDD"/>
    <w:rsid w:val="003E4E7B"/>
    <w:rsid w:val="003E52D0"/>
    <w:rsid w:val="003E53C4"/>
    <w:rsid w:val="003E559B"/>
    <w:rsid w:val="003E5763"/>
    <w:rsid w:val="003E581A"/>
    <w:rsid w:val="003E58EC"/>
    <w:rsid w:val="003E5AAA"/>
    <w:rsid w:val="003E5CD5"/>
    <w:rsid w:val="003E6197"/>
    <w:rsid w:val="003E61C7"/>
    <w:rsid w:val="003E6651"/>
    <w:rsid w:val="003E6784"/>
    <w:rsid w:val="003E67B6"/>
    <w:rsid w:val="003E67E6"/>
    <w:rsid w:val="003E6803"/>
    <w:rsid w:val="003E69B5"/>
    <w:rsid w:val="003E6B7A"/>
    <w:rsid w:val="003E6CB2"/>
    <w:rsid w:val="003E6E14"/>
    <w:rsid w:val="003E6FB0"/>
    <w:rsid w:val="003E709D"/>
    <w:rsid w:val="003E7205"/>
    <w:rsid w:val="003E7424"/>
    <w:rsid w:val="003E770C"/>
    <w:rsid w:val="003E7796"/>
    <w:rsid w:val="003E7849"/>
    <w:rsid w:val="003E786D"/>
    <w:rsid w:val="003E7944"/>
    <w:rsid w:val="003E7BED"/>
    <w:rsid w:val="003E7C1C"/>
    <w:rsid w:val="003E7C66"/>
    <w:rsid w:val="003E7EA0"/>
    <w:rsid w:val="003E7EE4"/>
    <w:rsid w:val="003E7FE1"/>
    <w:rsid w:val="003F01DF"/>
    <w:rsid w:val="003F0446"/>
    <w:rsid w:val="003F0537"/>
    <w:rsid w:val="003F05B7"/>
    <w:rsid w:val="003F0671"/>
    <w:rsid w:val="003F06F6"/>
    <w:rsid w:val="003F0726"/>
    <w:rsid w:val="003F0800"/>
    <w:rsid w:val="003F090E"/>
    <w:rsid w:val="003F0932"/>
    <w:rsid w:val="003F0959"/>
    <w:rsid w:val="003F0A34"/>
    <w:rsid w:val="003F0AB9"/>
    <w:rsid w:val="003F0D50"/>
    <w:rsid w:val="003F0D9E"/>
    <w:rsid w:val="003F0F78"/>
    <w:rsid w:val="003F107C"/>
    <w:rsid w:val="003F1125"/>
    <w:rsid w:val="003F1183"/>
    <w:rsid w:val="003F11C3"/>
    <w:rsid w:val="003F1425"/>
    <w:rsid w:val="003F151B"/>
    <w:rsid w:val="003F17C1"/>
    <w:rsid w:val="003F19F9"/>
    <w:rsid w:val="003F1A7F"/>
    <w:rsid w:val="003F1C6C"/>
    <w:rsid w:val="003F1EC3"/>
    <w:rsid w:val="003F2777"/>
    <w:rsid w:val="003F2873"/>
    <w:rsid w:val="003F2927"/>
    <w:rsid w:val="003F2A17"/>
    <w:rsid w:val="003F2D97"/>
    <w:rsid w:val="003F2F04"/>
    <w:rsid w:val="003F2FA9"/>
    <w:rsid w:val="003F303E"/>
    <w:rsid w:val="003F3117"/>
    <w:rsid w:val="003F32DB"/>
    <w:rsid w:val="003F3318"/>
    <w:rsid w:val="003F3485"/>
    <w:rsid w:val="003F35A7"/>
    <w:rsid w:val="003F3A3B"/>
    <w:rsid w:val="003F3A9F"/>
    <w:rsid w:val="003F3ABA"/>
    <w:rsid w:val="003F3BED"/>
    <w:rsid w:val="003F3C20"/>
    <w:rsid w:val="003F3D8C"/>
    <w:rsid w:val="003F3E15"/>
    <w:rsid w:val="003F3E1E"/>
    <w:rsid w:val="003F3E61"/>
    <w:rsid w:val="003F3F17"/>
    <w:rsid w:val="003F405F"/>
    <w:rsid w:val="003F41CB"/>
    <w:rsid w:val="003F41FB"/>
    <w:rsid w:val="003F4485"/>
    <w:rsid w:val="003F44D7"/>
    <w:rsid w:val="003F46D7"/>
    <w:rsid w:val="003F48D3"/>
    <w:rsid w:val="003F48F1"/>
    <w:rsid w:val="003F48F5"/>
    <w:rsid w:val="003F4A22"/>
    <w:rsid w:val="003F4B03"/>
    <w:rsid w:val="003F4F4A"/>
    <w:rsid w:val="003F5121"/>
    <w:rsid w:val="003F5166"/>
    <w:rsid w:val="003F5662"/>
    <w:rsid w:val="003F5807"/>
    <w:rsid w:val="003F582A"/>
    <w:rsid w:val="003F58B8"/>
    <w:rsid w:val="003F59B2"/>
    <w:rsid w:val="003F5CA4"/>
    <w:rsid w:val="003F5CF8"/>
    <w:rsid w:val="003F5D2E"/>
    <w:rsid w:val="003F5EFC"/>
    <w:rsid w:val="003F5F37"/>
    <w:rsid w:val="003F61B2"/>
    <w:rsid w:val="003F62E0"/>
    <w:rsid w:val="003F632B"/>
    <w:rsid w:val="003F637C"/>
    <w:rsid w:val="003F652B"/>
    <w:rsid w:val="003F652F"/>
    <w:rsid w:val="003F65D6"/>
    <w:rsid w:val="003F67B4"/>
    <w:rsid w:val="003F6867"/>
    <w:rsid w:val="003F6A45"/>
    <w:rsid w:val="003F6AC9"/>
    <w:rsid w:val="003F6BFE"/>
    <w:rsid w:val="003F6C5A"/>
    <w:rsid w:val="003F6D04"/>
    <w:rsid w:val="003F6E14"/>
    <w:rsid w:val="003F6FEB"/>
    <w:rsid w:val="003F7037"/>
    <w:rsid w:val="003F7062"/>
    <w:rsid w:val="003F7382"/>
    <w:rsid w:val="003F777E"/>
    <w:rsid w:val="003F7A40"/>
    <w:rsid w:val="003F7D75"/>
    <w:rsid w:val="003F7ECA"/>
    <w:rsid w:val="0040018F"/>
    <w:rsid w:val="004004AC"/>
    <w:rsid w:val="00400512"/>
    <w:rsid w:val="00400558"/>
    <w:rsid w:val="00400620"/>
    <w:rsid w:val="00400743"/>
    <w:rsid w:val="004009D7"/>
    <w:rsid w:val="00400CE5"/>
    <w:rsid w:val="00400E7A"/>
    <w:rsid w:val="00400F7F"/>
    <w:rsid w:val="00400FAA"/>
    <w:rsid w:val="004010C1"/>
    <w:rsid w:val="0040110D"/>
    <w:rsid w:val="004012C6"/>
    <w:rsid w:val="004012D8"/>
    <w:rsid w:val="0040132E"/>
    <w:rsid w:val="004016A9"/>
    <w:rsid w:val="004016D8"/>
    <w:rsid w:val="00401AC7"/>
    <w:rsid w:val="00401C52"/>
    <w:rsid w:val="00401C74"/>
    <w:rsid w:val="00401CE7"/>
    <w:rsid w:val="00401D60"/>
    <w:rsid w:val="00401DEF"/>
    <w:rsid w:val="00401E60"/>
    <w:rsid w:val="00401F22"/>
    <w:rsid w:val="00401FD2"/>
    <w:rsid w:val="00401FD9"/>
    <w:rsid w:val="00402285"/>
    <w:rsid w:val="004024BA"/>
    <w:rsid w:val="00402557"/>
    <w:rsid w:val="004025BF"/>
    <w:rsid w:val="004026C5"/>
    <w:rsid w:val="00402870"/>
    <w:rsid w:val="00402BD2"/>
    <w:rsid w:val="00402D93"/>
    <w:rsid w:val="00402DB0"/>
    <w:rsid w:val="00402E6E"/>
    <w:rsid w:val="00402F81"/>
    <w:rsid w:val="00403028"/>
    <w:rsid w:val="004030D0"/>
    <w:rsid w:val="0040329C"/>
    <w:rsid w:val="00403325"/>
    <w:rsid w:val="00403387"/>
    <w:rsid w:val="004034EF"/>
    <w:rsid w:val="004036D4"/>
    <w:rsid w:val="00403793"/>
    <w:rsid w:val="0040384E"/>
    <w:rsid w:val="00403943"/>
    <w:rsid w:val="004039CE"/>
    <w:rsid w:val="00403AA3"/>
    <w:rsid w:val="00403B2D"/>
    <w:rsid w:val="00403CB0"/>
    <w:rsid w:val="00403E51"/>
    <w:rsid w:val="00403F30"/>
    <w:rsid w:val="00403F56"/>
    <w:rsid w:val="00403F87"/>
    <w:rsid w:val="00403FAC"/>
    <w:rsid w:val="0040437B"/>
    <w:rsid w:val="00404478"/>
    <w:rsid w:val="004047DB"/>
    <w:rsid w:val="004049E2"/>
    <w:rsid w:val="00404D85"/>
    <w:rsid w:val="00404FA6"/>
    <w:rsid w:val="0040515A"/>
    <w:rsid w:val="0040536A"/>
    <w:rsid w:val="0040548A"/>
    <w:rsid w:val="004057C9"/>
    <w:rsid w:val="00405835"/>
    <w:rsid w:val="0040586A"/>
    <w:rsid w:val="00405A69"/>
    <w:rsid w:val="00405B70"/>
    <w:rsid w:val="00405DC7"/>
    <w:rsid w:val="00405F92"/>
    <w:rsid w:val="00405F95"/>
    <w:rsid w:val="0040652C"/>
    <w:rsid w:val="00406659"/>
    <w:rsid w:val="00406A13"/>
    <w:rsid w:val="00406EEB"/>
    <w:rsid w:val="00407045"/>
    <w:rsid w:val="0040734C"/>
    <w:rsid w:val="004073F1"/>
    <w:rsid w:val="0040745F"/>
    <w:rsid w:val="004078BF"/>
    <w:rsid w:val="004078D3"/>
    <w:rsid w:val="004078D4"/>
    <w:rsid w:val="00407BD6"/>
    <w:rsid w:val="00407D28"/>
    <w:rsid w:val="00407D63"/>
    <w:rsid w:val="00407E38"/>
    <w:rsid w:val="00407F6A"/>
    <w:rsid w:val="00407FDE"/>
    <w:rsid w:val="004100D3"/>
    <w:rsid w:val="00410190"/>
    <w:rsid w:val="0041021A"/>
    <w:rsid w:val="00410396"/>
    <w:rsid w:val="0041042A"/>
    <w:rsid w:val="00410540"/>
    <w:rsid w:val="00410705"/>
    <w:rsid w:val="0041088D"/>
    <w:rsid w:val="00410897"/>
    <w:rsid w:val="004108D3"/>
    <w:rsid w:val="004108F4"/>
    <w:rsid w:val="004108F8"/>
    <w:rsid w:val="00410BC1"/>
    <w:rsid w:val="00410E4D"/>
    <w:rsid w:val="00410F76"/>
    <w:rsid w:val="004110ED"/>
    <w:rsid w:val="004111F3"/>
    <w:rsid w:val="00411243"/>
    <w:rsid w:val="004112D5"/>
    <w:rsid w:val="004113D6"/>
    <w:rsid w:val="00411746"/>
    <w:rsid w:val="00411831"/>
    <w:rsid w:val="0041188F"/>
    <w:rsid w:val="00411A44"/>
    <w:rsid w:val="00411B78"/>
    <w:rsid w:val="00411E33"/>
    <w:rsid w:val="00411E79"/>
    <w:rsid w:val="00411F69"/>
    <w:rsid w:val="00412037"/>
    <w:rsid w:val="00412062"/>
    <w:rsid w:val="004122A6"/>
    <w:rsid w:val="0041233D"/>
    <w:rsid w:val="00412495"/>
    <w:rsid w:val="004125EA"/>
    <w:rsid w:val="004125F2"/>
    <w:rsid w:val="00412611"/>
    <w:rsid w:val="004128E0"/>
    <w:rsid w:val="0041299D"/>
    <w:rsid w:val="00412B4F"/>
    <w:rsid w:val="00412C02"/>
    <w:rsid w:val="00412CC3"/>
    <w:rsid w:val="00412EC0"/>
    <w:rsid w:val="004132B4"/>
    <w:rsid w:val="0041336E"/>
    <w:rsid w:val="00413512"/>
    <w:rsid w:val="00413581"/>
    <w:rsid w:val="00413736"/>
    <w:rsid w:val="00413835"/>
    <w:rsid w:val="004139DB"/>
    <w:rsid w:val="00413CD4"/>
    <w:rsid w:val="00413D00"/>
    <w:rsid w:val="004142F8"/>
    <w:rsid w:val="004144DF"/>
    <w:rsid w:val="00414720"/>
    <w:rsid w:val="00414F9E"/>
    <w:rsid w:val="0041526F"/>
    <w:rsid w:val="00415405"/>
    <w:rsid w:val="004155B5"/>
    <w:rsid w:val="004155BF"/>
    <w:rsid w:val="004157FA"/>
    <w:rsid w:val="00415ACD"/>
    <w:rsid w:val="00415B62"/>
    <w:rsid w:val="00415ED2"/>
    <w:rsid w:val="00416120"/>
    <w:rsid w:val="00416285"/>
    <w:rsid w:val="00416308"/>
    <w:rsid w:val="004164DB"/>
    <w:rsid w:val="004166A2"/>
    <w:rsid w:val="004167C5"/>
    <w:rsid w:val="0041693E"/>
    <w:rsid w:val="004169D0"/>
    <w:rsid w:val="00416C19"/>
    <w:rsid w:val="00416F38"/>
    <w:rsid w:val="00416F6D"/>
    <w:rsid w:val="004170AF"/>
    <w:rsid w:val="004172F9"/>
    <w:rsid w:val="0041738D"/>
    <w:rsid w:val="004175F8"/>
    <w:rsid w:val="004175FE"/>
    <w:rsid w:val="004177E3"/>
    <w:rsid w:val="00417A0B"/>
    <w:rsid w:val="00417AD7"/>
    <w:rsid w:val="00417EA5"/>
    <w:rsid w:val="00417EB4"/>
    <w:rsid w:val="00417EF1"/>
    <w:rsid w:val="00417F2B"/>
    <w:rsid w:val="00417FC5"/>
    <w:rsid w:val="00420002"/>
    <w:rsid w:val="00420097"/>
    <w:rsid w:val="00420098"/>
    <w:rsid w:val="00420125"/>
    <w:rsid w:val="004201B6"/>
    <w:rsid w:val="00420257"/>
    <w:rsid w:val="004202C0"/>
    <w:rsid w:val="00420370"/>
    <w:rsid w:val="00420434"/>
    <w:rsid w:val="0042047C"/>
    <w:rsid w:val="00420491"/>
    <w:rsid w:val="004204C4"/>
    <w:rsid w:val="0042058F"/>
    <w:rsid w:val="004205E0"/>
    <w:rsid w:val="00420673"/>
    <w:rsid w:val="00420691"/>
    <w:rsid w:val="00420706"/>
    <w:rsid w:val="0042074C"/>
    <w:rsid w:val="004207A1"/>
    <w:rsid w:val="0042085E"/>
    <w:rsid w:val="004208F4"/>
    <w:rsid w:val="004209A1"/>
    <w:rsid w:val="00420A0E"/>
    <w:rsid w:val="00420A96"/>
    <w:rsid w:val="00420CB2"/>
    <w:rsid w:val="00420E57"/>
    <w:rsid w:val="00420F6F"/>
    <w:rsid w:val="004211E8"/>
    <w:rsid w:val="00421299"/>
    <w:rsid w:val="004212EF"/>
    <w:rsid w:val="0042134E"/>
    <w:rsid w:val="0042164D"/>
    <w:rsid w:val="004216E4"/>
    <w:rsid w:val="00421793"/>
    <w:rsid w:val="0042183B"/>
    <w:rsid w:val="0042196A"/>
    <w:rsid w:val="00421D7D"/>
    <w:rsid w:val="00421FC7"/>
    <w:rsid w:val="00422129"/>
    <w:rsid w:val="004221D9"/>
    <w:rsid w:val="00422593"/>
    <w:rsid w:val="004226F0"/>
    <w:rsid w:val="0042272A"/>
    <w:rsid w:val="00422A20"/>
    <w:rsid w:val="00422A64"/>
    <w:rsid w:val="00422AF9"/>
    <w:rsid w:val="00422CCC"/>
    <w:rsid w:val="00422D15"/>
    <w:rsid w:val="00422FA6"/>
    <w:rsid w:val="0042303F"/>
    <w:rsid w:val="0042304D"/>
    <w:rsid w:val="0042311A"/>
    <w:rsid w:val="004231A2"/>
    <w:rsid w:val="004232F8"/>
    <w:rsid w:val="004233DA"/>
    <w:rsid w:val="00423500"/>
    <w:rsid w:val="0042361D"/>
    <w:rsid w:val="00423718"/>
    <w:rsid w:val="004239BE"/>
    <w:rsid w:val="00423AF3"/>
    <w:rsid w:val="00423B5F"/>
    <w:rsid w:val="00423CAB"/>
    <w:rsid w:val="00423F52"/>
    <w:rsid w:val="0042448A"/>
    <w:rsid w:val="004244C7"/>
    <w:rsid w:val="00424531"/>
    <w:rsid w:val="0042463E"/>
    <w:rsid w:val="00424771"/>
    <w:rsid w:val="004249FB"/>
    <w:rsid w:val="00424E0F"/>
    <w:rsid w:val="00424E5C"/>
    <w:rsid w:val="00424EC3"/>
    <w:rsid w:val="00424FD1"/>
    <w:rsid w:val="00425235"/>
    <w:rsid w:val="00425324"/>
    <w:rsid w:val="004253EF"/>
    <w:rsid w:val="00425425"/>
    <w:rsid w:val="0042560B"/>
    <w:rsid w:val="0042562C"/>
    <w:rsid w:val="00425634"/>
    <w:rsid w:val="0042564C"/>
    <w:rsid w:val="004257CA"/>
    <w:rsid w:val="00425B7F"/>
    <w:rsid w:val="00425BF4"/>
    <w:rsid w:val="00425CD2"/>
    <w:rsid w:val="00425F3C"/>
    <w:rsid w:val="00425F3D"/>
    <w:rsid w:val="0042602E"/>
    <w:rsid w:val="004262BB"/>
    <w:rsid w:val="004266D2"/>
    <w:rsid w:val="004269CA"/>
    <w:rsid w:val="00426A20"/>
    <w:rsid w:val="00426C31"/>
    <w:rsid w:val="00426C6F"/>
    <w:rsid w:val="0042720D"/>
    <w:rsid w:val="004273A9"/>
    <w:rsid w:val="004274C0"/>
    <w:rsid w:val="00427793"/>
    <w:rsid w:val="00427AB0"/>
    <w:rsid w:val="00427CA3"/>
    <w:rsid w:val="00427CE2"/>
    <w:rsid w:val="00427D61"/>
    <w:rsid w:val="00427DCF"/>
    <w:rsid w:val="00427EDD"/>
    <w:rsid w:val="00427F77"/>
    <w:rsid w:val="00430031"/>
    <w:rsid w:val="00430285"/>
    <w:rsid w:val="0043032F"/>
    <w:rsid w:val="004305B0"/>
    <w:rsid w:val="004307EF"/>
    <w:rsid w:val="0043085B"/>
    <w:rsid w:val="00430961"/>
    <w:rsid w:val="00430988"/>
    <w:rsid w:val="00430B23"/>
    <w:rsid w:val="00430BA0"/>
    <w:rsid w:val="00430C20"/>
    <w:rsid w:val="00430C6B"/>
    <w:rsid w:val="00430D59"/>
    <w:rsid w:val="00430E56"/>
    <w:rsid w:val="00430E66"/>
    <w:rsid w:val="00430EA5"/>
    <w:rsid w:val="00430FA9"/>
    <w:rsid w:val="00431035"/>
    <w:rsid w:val="00431162"/>
    <w:rsid w:val="0043171D"/>
    <w:rsid w:val="00431722"/>
    <w:rsid w:val="004317CB"/>
    <w:rsid w:val="0043193B"/>
    <w:rsid w:val="00431AB4"/>
    <w:rsid w:val="00431AB6"/>
    <w:rsid w:val="00431D75"/>
    <w:rsid w:val="00431DBE"/>
    <w:rsid w:val="00431EB9"/>
    <w:rsid w:val="00432049"/>
    <w:rsid w:val="0043213F"/>
    <w:rsid w:val="0043226B"/>
    <w:rsid w:val="004322DD"/>
    <w:rsid w:val="004323EA"/>
    <w:rsid w:val="00432679"/>
    <w:rsid w:val="00432B41"/>
    <w:rsid w:val="00432DE5"/>
    <w:rsid w:val="00432EAA"/>
    <w:rsid w:val="00433083"/>
    <w:rsid w:val="00433087"/>
    <w:rsid w:val="004330B7"/>
    <w:rsid w:val="0043315C"/>
    <w:rsid w:val="004331A0"/>
    <w:rsid w:val="00433493"/>
    <w:rsid w:val="0043349C"/>
    <w:rsid w:val="00433536"/>
    <w:rsid w:val="00433834"/>
    <w:rsid w:val="00433A3C"/>
    <w:rsid w:val="00433F55"/>
    <w:rsid w:val="00434087"/>
    <w:rsid w:val="004340F0"/>
    <w:rsid w:val="004343B3"/>
    <w:rsid w:val="00434401"/>
    <w:rsid w:val="00434514"/>
    <w:rsid w:val="00434726"/>
    <w:rsid w:val="00434869"/>
    <w:rsid w:val="0043487F"/>
    <w:rsid w:val="00434911"/>
    <w:rsid w:val="00434AED"/>
    <w:rsid w:val="00435127"/>
    <w:rsid w:val="0043522A"/>
    <w:rsid w:val="004352EB"/>
    <w:rsid w:val="00435537"/>
    <w:rsid w:val="00435744"/>
    <w:rsid w:val="0043592B"/>
    <w:rsid w:val="00435DC7"/>
    <w:rsid w:val="00435EEA"/>
    <w:rsid w:val="00435F87"/>
    <w:rsid w:val="00436107"/>
    <w:rsid w:val="0043623A"/>
    <w:rsid w:val="004363A4"/>
    <w:rsid w:val="004364AD"/>
    <w:rsid w:val="004364B4"/>
    <w:rsid w:val="00436593"/>
    <w:rsid w:val="0043666A"/>
    <w:rsid w:val="0043668B"/>
    <w:rsid w:val="004368DC"/>
    <w:rsid w:val="00436A70"/>
    <w:rsid w:val="00436AFE"/>
    <w:rsid w:val="00436B74"/>
    <w:rsid w:val="00436DC2"/>
    <w:rsid w:val="00436FB4"/>
    <w:rsid w:val="0043719A"/>
    <w:rsid w:val="004371F6"/>
    <w:rsid w:val="004375B9"/>
    <w:rsid w:val="00437816"/>
    <w:rsid w:val="004378A3"/>
    <w:rsid w:val="004379F0"/>
    <w:rsid w:val="00437C29"/>
    <w:rsid w:val="00437D46"/>
    <w:rsid w:val="00437E84"/>
    <w:rsid w:val="00440007"/>
    <w:rsid w:val="00440144"/>
    <w:rsid w:val="0044016B"/>
    <w:rsid w:val="00440266"/>
    <w:rsid w:val="004402B2"/>
    <w:rsid w:val="0044033B"/>
    <w:rsid w:val="004404D9"/>
    <w:rsid w:val="004405DB"/>
    <w:rsid w:val="004408AB"/>
    <w:rsid w:val="004409B1"/>
    <w:rsid w:val="00440AE1"/>
    <w:rsid w:val="00440C35"/>
    <w:rsid w:val="00440C65"/>
    <w:rsid w:val="00440C70"/>
    <w:rsid w:val="00440F0B"/>
    <w:rsid w:val="00440F2F"/>
    <w:rsid w:val="0044143B"/>
    <w:rsid w:val="00441810"/>
    <w:rsid w:val="0044198F"/>
    <w:rsid w:val="0044199A"/>
    <w:rsid w:val="00441B09"/>
    <w:rsid w:val="00441CC0"/>
    <w:rsid w:val="00441D12"/>
    <w:rsid w:val="00441D3A"/>
    <w:rsid w:val="00441E1E"/>
    <w:rsid w:val="00441F4D"/>
    <w:rsid w:val="00442497"/>
    <w:rsid w:val="0044266C"/>
    <w:rsid w:val="00442903"/>
    <w:rsid w:val="00442934"/>
    <w:rsid w:val="00442D12"/>
    <w:rsid w:val="00442D69"/>
    <w:rsid w:val="00442DC3"/>
    <w:rsid w:val="00442E5C"/>
    <w:rsid w:val="00442F48"/>
    <w:rsid w:val="0044310C"/>
    <w:rsid w:val="004431F2"/>
    <w:rsid w:val="004432F0"/>
    <w:rsid w:val="0044337D"/>
    <w:rsid w:val="004433A0"/>
    <w:rsid w:val="004433C0"/>
    <w:rsid w:val="00443B05"/>
    <w:rsid w:val="00443BEC"/>
    <w:rsid w:val="00443C65"/>
    <w:rsid w:val="00443E1B"/>
    <w:rsid w:val="00443F0E"/>
    <w:rsid w:val="00443F40"/>
    <w:rsid w:val="00443FB7"/>
    <w:rsid w:val="004443B7"/>
    <w:rsid w:val="00444412"/>
    <w:rsid w:val="00444563"/>
    <w:rsid w:val="004445E8"/>
    <w:rsid w:val="00444775"/>
    <w:rsid w:val="0044492C"/>
    <w:rsid w:val="00444C4C"/>
    <w:rsid w:val="00444CFF"/>
    <w:rsid w:val="00444D4B"/>
    <w:rsid w:val="00444E77"/>
    <w:rsid w:val="004451B8"/>
    <w:rsid w:val="00445526"/>
    <w:rsid w:val="00445649"/>
    <w:rsid w:val="00445704"/>
    <w:rsid w:val="00445859"/>
    <w:rsid w:val="0044587B"/>
    <w:rsid w:val="004459FF"/>
    <w:rsid w:val="00445C27"/>
    <w:rsid w:val="00445D2F"/>
    <w:rsid w:val="00445D86"/>
    <w:rsid w:val="00445F04"/>
    <w:rsid w:val="00445F05"/>
    <w:rsid w:val="00446055"/>
    <w:rsid w:val="004461EC"/>
    <w:rsid w:val="00446295"/>
    <w:rsid w:val="00446476"/>
    <w:rsid w:val="00446544"/>
    <w:rsid w:val="004465A1"/>
    <w:rsid w:val="00446702"/>
    <w:rsid w:val="00446963"/>
    <w:rsid w:val="00446A4F"/>
    <w:rsid w:val="00446A54"/>
    <w:rsid w:val="00446AAA"/>
    <w:rsid w:val="00446B1E"/>
    <w:rsid w:val="00446BB9"/>
    <w:rsid w:val="00446D04"/>
    <w:rsid w:val="00447240"/>
    <w:rsid w:val="004472F8"/>
    <w:rsid w:val="00447454"/>
    <w:rsid w:val="00447513"/>
    <w:rsid w:val="004475DA"/>
    <w:rsid w:val="004478F4"/>
    <w:rsid w:val="0044798A"/>
    <w:rsid w:val="00447A97"/>
    <w:rsid w:val="00447AB4"/>
    <w:rsid w:val="00450009"/>
    <w:rsid w:val="00450161"/>
    <w:rsid w:val="00450200"/>
    <w:rsid w:val="0045027E"/>
    <w:rsid w:val="0045054D"/>
    <w:rsid w:val="0045064F"/>
    <w:rsid w:val="0045065B"/>
    <w:rsid w:val="00450663"/>
    <w:rsid w:val="004506F6"/>
    <w:rsid w:val="00450790"/>
    <w:rsid w:val="004507A3"/>
    <w:rsid w:val="004508A1"/>
    <w:rsid w:val="004508FD"/>
    <w:rsid w:val="00450A7D"/>
    <w:rsid w:val="00450B95"/>
    <w:rsid w:val="00450BD4"/>
    <w:rsid w:val="00450E69"/>
    <w:rsid w:val="0045157B"/>
    <w:rsid w:val="00451682"/>
    <w:rsid w:val="004517CB"/>
    <w:rsid w:val="00451965"/>
    <w:rsid w:val="00451C95"/>
    <w:rsid w:val="00451C9B"/>
    <w:rsid w:val="00452002"/>
    <w:rsid w:val="004521AC"/>
    <w:rsid w:val="00452363"/>
    <w:rsid w:val="00452455"/>
    <w:rsid w:val="004524B8"/>
    <w:rsid w:val="004524D1"/>
    <w:rsid w:val="00452625"/>
    <w:rsid w:val="004526CB"/>
    <w:rsid w:val="00452B2A"/>
    <w:rsid w:val="00452BD5"/>
    <w:rsid w:val="00452E1E"/>
    <w:rsid w:val="00452E38"/>
    <w:rsid w:val="00452F58"/>
    <w:rsid w:val="00452F6F"/>
    <w:rsid w:val="00452FDB"/>
    <w:rsid w:val="00453131"/>
    <w:rsid w:val="00453238"/>
    <w:rsid w:val="0045350B"/>
    <w:rsid w:val="00453666"/>
    <w:rsid w:val="004536BB"/>
    <w:rsid w:val="004538E0"/>
    <w:rsid w:val="004539E1"/>
    <w:rsid w:val="00453B00"/>
    <w:rsid w:val="00453E3C"/>
    <w:rsid w:val="00453ECA"/>
    <w:rsid w:val="00453FB1"/>
    <w:rsid w:val="004541F6"/>
    <w:rsid w:val="00454619"/>
    <w:rsid w:val="00454A03"/>
    <w:rsid w:val="00454E14"/>
    <w:rsid w:val="00455064"/>
    <w:rsid w:val="00455188"/>
    <w:rsid w:val="004551CB"/>
    <w:rsid w:val="00455369"/>
    <w:rsid w:val="004556B3"/>
    <w:rsid w:val="00455756"/>
    <w:rsid w:val="004559CE"/>
    <w:rsid w:val="00455A35"/>
    <w:rsid w:val="00455B05"/>
    <w:rsid w:val="00455C5B"/>
    <w:rsid w:val="00455C5D"/>
    <w:rsid w:val="00455D2D"/>
    <w:rsid w:val="00455DBF"/>
    <w:rsid w:val="00455FE1"/>
    <w:rsid w:val="00456579"/>
    <w:rsid w:val="00456630"/>
    <w:rsid w:val="0045682C"/>
    <w:rsid w:val="00456936"/>
    <w:rsid w:val="00456A7D"/>
    <w:rsid w:val="00456B44"/>
    <w:rsid w:val="00456C65"/>
    <w:rsid w:val="00456CD8"/>
    <w:rsid w:val="00456D27"/>
    <w:rsid w:val="00456D74"/>
    <w:rsid w:val="00456D7E"/>
    <w:rsid w:val="00456F19"/>
    <w:rsid w:val="00457256"/>
    <w:rsid w:val="00457294"/>
    <w:rsid w:val="004572B2"/>
    <w:rsid w:val="0045749A"/>
    <w:rsid w:val="0045796B"/>
    <w:rsid w:val="004579A7"/>
    <w:rsid w:val="00457C33"/>
    <w:rsid w:val="00457D0B"/>
    <w:rsid w:val="00457D24"/>
    <w:rsid w:val="00457D9B"/>
    <w:rsid w:val="00457FB2"/>
    <w:rsid w:val="0046015B"/>
    <w:rsid w:val="00460449"/>
    <w:rsid w:val="004604DA"/>
    <w:rsid w:val="004608CB"/>
    <w:rsid w:val="004608FE"/>
    <w:rsid w:val="0046098E"/>
    <w:rsid w:val="00460CC7"/>
    <w:rsid w:val="00460E28"/>
    <w:rsid w:val="00460F30"/>
    <w:rsid w:val="00460F58"/>
    <w:rsid w:val="00460FFB"/>
    <w:rsid w:val="00461034"/>
    <w:rsid w:val="00461037"/>
    <w:rsid w:val="00461083"/>
    <w:rsid w:val="0046110E"/>
    <w:rsid w:val="0046111A"/>
    <w:rsid w:val="0046133E"/>
    <w:rsid w:val="00461375"/>
    <w:rsid w:val="00461833"/>
    <w:rsid w:val="004619CB"/>
    <w:rsid w:val="00461A30"/>
    <w:rsid w:val="00461A67"/>
    <w:rsid w:val="00461BE0"/>
    <w:rsid w:val="00461D9C"/>
    <w:rsid w:val="00461FB1"/>
    <w:rsid w:val="00461FFF"/>
    <w:rsid w:val="00462003"/>
    <w:rsid w:val="0046211C"/>
    <w:rsid w:val="004623C0"/>
    <w:rsid w:val="0046240A"/>
    <w:rsid w:val="004626BC"/>
    <w:rsid w:val="00462751"/>
    <w:rsid w:val="00462789"/>
    <w:rsid w:val="00462808"/>
    <w:rsid w:val="00462888"/>
    <w:rsid w:val="00462B96"/>
    <w:rsid w:val="00462C3E"/>
    <w:rsid w:val="00462DDA"/>
    <w:rsid w:val="00463207"/>
    <w:rsid w:val="00463438"/>
    <w:rsid w:val="00463520"/>
    <w:rsid w:val="004635BF"/>
    <w:rsid w:val="00463605"/>
    <w:rsid w:val="004636D0"/>
    <w:rsid w:val="0046376A"/>
    <w:rsid w:val="004637B1"/>
    <w:rsid w:val="004637FF"/>
    <w:rsid w:val="004638CD"/>
    <w:rsid w:val="00463981"/>
    <w:rsid w:val="00463A46"/>
    <w:rsid w:val="00464030"/>
    <w:rsid w:val="00464125"/>
    <w:rsid w:val="004648A3"/>
    <w:rsid w:val="00464ACF"/>
    <w:rsid w:val="00464CE3"/>
    <w:rsid w:val="00464D27"/>
    <w:rsid w:val="00464DDC"/>
    <w:rsid w:val="00465159"/>
    <w:rsid w:val="004651EC"/>
    <w:rsid w:val="0046526B"/>
    <w:rsid w:val="004652C1"/>
    <w:rsid w:val="004653C8"/>
    <w:rsid w:val="0046566D"/>
    <w:rsid w:val="0046580E"/>
    <w:rsid w:val="00465936"/>
    <w:rsid w:val="00465CC4"/>
    <w:rsid w:val="00465F99"/>
    <w:rsid w:val="00466093"/>
    <w:rsid w:val="004662A9"/>
    <w:rsid w:val="004662D5"/>
    <w:rsid w:val="0046678D"/>
    <w:rsid w:val="0046694D"/>
    <w:rsid w:val="00466EDE"/>
    <w:rsid w:val="004670CC"/>
    <w:rsid w:val="0046729B"/>
    <w:rsid w:val="004673FE"/>
    <w:rsid w:val="0046742B"/>
    <w:rsid w:val="004674AC"/>
    <w:rsid w:val="00467502"/>
    <w:rsid w:val="0046758A"/>
    <w:rsid w:val="004676DA"/>
    <w:rsid w:val="00467727"/>
    <w:rsid w:val="0046779D"/>
    <w:rsid w:val="004677EE"/>
    <w:rsid w:val="00467868"/>
    <w:rsid w:val="00467A88"/>
    <w:rsid w:val="00467B3F"/>
    <w:rsid w:val="00467B50"/>
    <w:rsid w:val="00467B85"/>
    <w:rsid w:val="00467C6C"/>
    <w:rsid w:val="00467F30"/>
    <w:rsid w:val="004700AB"/>
    <w:rsid w:val="004700DE"/>
    <w:rsid w:val="004700F1"/>
    <w:rsid w:val="004701DC"/>
    <w:rsid w:val="004704B6"/>
    <w:rsid w:val="00470661"/>
    <w:rsid w:val="00470709"/>
    <w:rsid w:val="00470A9A"/>
    <w:rsid w:val="00470AA1"/>
    <w:rsid w:val="00470AC3"/>
    <w:rsid w:val="00470B5B"/>
    <w:rsid w:val="00470FDB"/>
    <w:rsid w:val="00471066"/>
    <w:rsid w:val="004711D6"/>
    <w:rsid w:val="004711DA"/>
    <w:rsid w:val="0047120A"/>
    <w:rsid w:val="0047146C"/>
    <w:rsid w:val="00471569"/>
    <w:rsid w:val="004715D4"/>
    <w:rsid w:val="004715E5"/>
    <w:rsid w:val="0047197E"/>
    <w:rsid w:val="00471A4C"/>
    <w:rsid w:val="00471C4F"/>
    <w:rsid w:val="004727F3"/>
    <w:rsid w:val="00472975"/>
    <w:rsid w:val="00472A0E"/>
    <w:rsid w:val="00472D26"/>
    <w:rsid w:val="00472E51"/>
    <w:rsid w:val="00473103"/>
    <w:rsid w:val="0047329A"/>
    <w:rsid w:val="0047336F"/>
    <w:rsid w:val="00473588"/>
    <w:rsid w:val="0047390D"/>
    <w:rsid w:val="00473C13"/>
    <w:rsid w:val="00473C28"/>
    <w:rsid w:val="00473C51"/>
    <w:rsid w:val="00473D11"/>
    <w:rsid w:val="00473F82"/>
    <w:rsid w:val="004740E8"/>
    <w:rsid w:val="004740F6"/>
    <w:rsid w:val="0047417C"/>
    <w:rsid w:val="004741E2"/>
    <w:rsid w:val="004741E8"/>
    <w:rsid w:val="00474223"/>
    <w:rsid w:val="0047454D"/>
    <w:rsid w:val="00474631"/>
    <w:rsid w:val="0047469F"/>
    <w:rsid w:val="0047497C"/>
    <w:rsid w:val="00474A7B"/>
    <w:rsid w:val="00474B31"/>
    <w:rsid w:val="00474BC0"/>
    <w:rsid w:val="00474C88"/>
    <w:rsid w:val="00474CF9"/>
    <w:rsid w:val="00474D2E"/>
    <w:rsid w:val="00474EFD"/>
    <w:rsid w:val="00474F1D"/>
    <w:rsid w:val="00474F30"/>
    <w:rsid w:val="00474F46"/>
    <w:rsid w:val="0047546B"/>
    <w:rsid w:val="0047553F"/>
    <w:rsid w:val="0047566A"/>
    <w:rsid w:val="00475680"/>
    <w:rsid w:val="00475946"/>
    <w:rsid w:val="00475B86"/>
    <w:rsid w:val="00475D2E"/>
    <w:rsid w:val="00475D84"/>
    <w:rsid w:val="00475EAD"/>
    <w:rsid w:val="004764F6"/>
    <w:rsid w:val="004769ED"/>
    <w:rsid w:val="00476CB8"/>
    <w:rsid w:val="00476FF7"/>
    <w:rsid w:val="004771B6"/>
    <w:rsid w:val="004773C0"/>
    <w:rsid w:val="00477815"/>
    <w:rsid w:val="00477954"/>
    <w:rsid w:val="00477BE4"/>
    <w:rsid w:val="00477D1C"/>
    <w:rsid w:val="00477D61"/>
    <w:rsid w:val="00477F38"/>
    <w:rsid w:val="00480435"/>
    <w:rsid w:val="00480598"/>
    <w:rsid w:val="0048064B"/>
    <w:rsid w:val="004806B6"/>
    <w:rsid w:val="0048071E"/>
    <w:rsid w:val="00480786"/>
    <w:rsid w:val="004807FB"/>
    <w:rsid w:val="004808A7"/>
    <w:rsid w:val="00480919"/>
    <w:rsid w:val="00480A28"/>
    <w:rsid w:val="00480B95"/>
    <w:rsid w:val="00480BB7"/>
    <w:rsid w:val="00480BB9"/>
    <w:rsid w:val="00480CBA"/>
    <w:rsid w:val="004811BE"/>
    <w:rsid w:val="00481345"/>
    <w:rsid w:val="00481414"/>
    <w:rsid w:val="004814A3"/>
    <w:rsid w:val="0048156D"/>
    <w:rsid w:val="004815C5"/>
    <w:rsid w:val="0048174A"/>
    <w:rsid w:val="00481954"/>
    <w:rsid w:val="00481C7B"/>
    <w:rsid w:val="00481F2C"/>
    <w:rsid w:val="0048210C"/>
    <w:rsid w:val="00482C9D"/>
    <w:rsid w:val="00482CC4"/>
    <w:rsid w:val="00482D31"/>
    <w:rsid w:val="00482DCD"/>
    <w:rsid w:val="00482F34"/>
    <w:rsid w:val="00482F8C"/>
    <w:rsid w:val="00482FEC"/>
    <w:rsid w:val="004833BE"/>
    <w:rsid w:val="0048350A"/>
    <w:rsid w:val="004838A0"/>
    <w:rsid w:val="00483A08"/>
    <w:rsid w:val="00483AC5"/>
    <w:rsid w:val="00483E04"/>
    <w:rsid w:val="00483E4B"/>
    <w:rsid w:val="00483EF5"/>
    <w:rsid w:val="00484028"/>
    <w:rsid w:val="004840B8"/>
    <w:rsid w:val="00484247"/>
    <w:rsid w:val="004842E2"/>
    <w:rsid w:val="004842E6"/>
    <w:rsid w:val="004843A3"/>
    <w:rsid w:val="004845FB"/>
    <w:rsid w:val="00484708"/>
    <w:rsid w:val="00484AA7"/>
    <w:rsid w:val="00484AF8"/>
    <w:rsid w:val="00484B8D"/>
    <w:rsid w:val="00484FD9"/>
    <w:rsid w:val="004850F8"/>
    <w:rsid w:val="004851A4"/>
    <w:rsid w:val="004851A8"/>
    <w:rsid w:val="004852B2"/>
    <w:rsid w:val="00485519"/>
    <w:rsid w:val="00485526"/>
    <w:rsid w:val="00485584"/>
    <w:rsid w:val="004855F3"/>
    <w:rsid w:val="004856CA"/>
    <w:rsid w:val="004857DD"/>
    <w:rsid w:val="004858F3"/>
    <w:rsid w:val="00485C1C"/>
    <w:rsid w:val="004861FC"/>
    <w:rsid w:val="0048639A"/>
    <w:rsid w:val="0048649D"/>
    <w:rsid w:val="004866F5"/>
    <w:rsid w:val="004867EF"/>
    <w:rsid w:val="00486805"/>
    <w:rsid w:val="00486858"/>
    <w:rsid w:val="004868C1"/>
    <w:rsid w:val="00486CED"/>
    <w:rsid w:val="00486E4E"/>
    <w:rsid w:val="00486F1F"/>
    <w:rsid w:val="00487311"/>
    <w:rsid w:val="00487418"/>
    <w:rsid w:val="00487489"/>
    <w:rsid w:val="00487501"/>
    <w:rsid w:val="0048769B"/>
    <w:rsid w:val="004876C3"/>
    <w:rsid w:val="004876E7"/>
    <w:rsid w:val="0048771C"/>
    <w:rsid w:val="00487725"/>
    <w:rsid w:val="00487A69"/>
    <w:rsid w:val="00487AD7"/>
    <w:rsid w:val="00487BDD"/>
    <w:rsid w:val="00487DE5"/>
    <w:rsid w:val="0049022C"/>
    <w:rsid w:val="00490411"/>
    <w:rsid w:val="00490540"/>
    <w:rsid w:val="004907AF"/>
    <w:rsid w:val="004909A0"/>
    <w:rsid w:val="00490B75"/>
    <w:rsid w:val="00490C87"/>
    <w:rsid w:val="00490E99"/>
    <w:rsid w:val="00491000"/>
    <w:rsid w:val="00491391"/>
    <w:rsid w:val="0049165B"/>
    <w:rsid w:val="00491C38"/>
    <w:rsid w:val="00491C3F"/>
    <w:rsid w:val="00491DDD"/>
    <w:rsid w:val="0049214A"/>
    <w:rsid w:val="0049235E"/>
    <w:rsid w:val="004923FD"/>
    <w:rsid w:val="00492461"/>
    <w:rsid w:val="0049251B"/>
    <w:rsid w:val="00492527"/>
    <w:rsid w:val="0049252C"/>
    <w:rsid w:val="004925A6"/>
    <w:rsid w:val="004925D2"/>
    <w:rsid w:val="0049266E"/>
    <w:rsid w:val="00492852"/>
    <w:rsid w:val="00492893"/>
    <w:rsid w:val="00492946"/>
    <w:rsid w:val="00492AC9"/>
    <w:rsid w:val="00492B13"/>
    <w:rsid w:val="00492B5A"/>
    <w:rsid w:val="00492B5E"/>
    <w:rsid w:val="00492CE7"/>
    <w:rsid w:val="00492D82"/>
    <w:rsid w:val="00492DA7"/>
    <w:rsid w:val="00492E24"/>
    <w:rsid w:val="004931E3"/>
    <w:rsid w:val="004932D8"/>
    <w:rsid w:val="0049353C"/>
    <w:rsid w:val="004936F9"/>
    <w:rsid w:val="004938F0"/>
    <w:rsid w:val="00493981"/>
    <w:rsid w:val="00493A7C"/>
    <w:rsid w:val="00493AA6"/>
    <w:rsid w:val="00493AC3"/>
    <w:rsid w:val="00493B7B"/>
    <w:rsid w:val="00493D4F"/>
    <w:rsid w:val="00493DD9"/>
    <w:rsid w:val="00493EEC"/>
    <w:rsid w:val="0049411D"/>
    <w:rsid w:val="004941C1"/>
    <w:rsid w:val="004943F4"/>
    <w:rsid w:val="0049444C"/>
    <w:rsid w:val="00494688"/>
    <w:rsid w:val="0049471B"/>
    <w:rsid w:val="0049496E"/>
    <w:rsid w:val="00494BB8"/>
    <w:rsid w:val="00494CBC"/>
    <w:rsid w:val="00494E6D"/>
    <w:rsid w:val="004950E4"/>
    <w:rsid w:val="0049549C"/>
    <w:rsid w:val="00495708"/>
    <w:rsid w:val="00495721"/>
    <w:rsid w:val="0049580A"/>
    <w:rsid w:val="0049580C"/>
    <w:rsid w:val="0049581D"/>
    <w:rsid w:val="00495A62"/>
    <w:rsid w:val="00495CC1"/>
    <w:rsid w:val="0049600B"/>
    <w:rsid w:val="004961EF"/>
    <w:rsid w:val="004961F6"/>
    <w:rsid w:val="004962FD"/>
    <w:rsid w:val="004963F7"/>
    <w:rsid w:val="00496475"/>
    <w:rsid w:val="004966F1"/>
    <w:rsid w:val="00496748"/>
    <w:rsid w:val="0049679C"/>
    <w:rsid w:val="0049690C"/>
    <w:rsid w:val="00496DB5"/>
    <w:rsid w:val="00496E33"/>
    <w:rsid w:val="00496EFF"/>
    <w:rsid w:val="00496FAA"/>
    <w:rsid w:val="0049731C"/>
    <w:rsid w:val="00497320"/>
    <w:rsid w:val="00497392"/>
    <w:rsid w:val="0049743C"/>
    <w:rsid w:val="00497492"/>
    <w:rsid w:val="00497559"/>
    <w:rsid w:val="004976C8"/>
    <w:rsid w:val="004977CF"/>
    <w:rsid w:val="00497867"/>
    <w:rsid w:val="00497B2D"/>
    <w:rsid w:val="00497CAC"/>
    <w:rsid w:val="00497E41"/>
    <w:rsid w:val="004A02B2"/>
    <w:rsid w:val="004A0439"/>
    <w:rsid w:val="004A04C1"/>
    <w:rsid w:val="004A05D9"/>
    <w:rsid w:val="004A0669"/>
    <w:rsid w:val="004A094D"/>
    <w:rsid w:val="004A09D6"/>
    <w:rsid w:val="004A0C30"/>
    <w:rsid w:val="004A0D01"/>
    <w:rsid w:val="004A0ED0"/>
    <w:rsid w:val="004A11C2"/>
    <w:rsid w:val="004A132A"/>
    <w:rsid w:val="004A13AC"/>
    <w:rsid w:val="004A1421"/>
    <w:rsid w:val="004A16EF"/>
    <w:rsid w:val="004A1773"/>
    <w:rsid w:val="004A1933"/>
    <w:rsid w:val="004A1AC5"/>
    <w:rsid w:val="004A1B45"/>
    <w:rsid w:val="004A1C77"/>
    <w:rsid w:val="004A1D85"/>
    <w:rsid w:val="004A1E11"/>
    <w:rsid w:val="004A207D"/>
    <w:rsid w:val="004A232C"/>
    <w:rsid w:val="004A25B9"/>
    <w:rsid w:val="004A2651"/>
    <w:rsid w:val="004A27AD"/>
    <w:rsid w:val="004A2829"/>
    <w:rsid w:val="004A2A98"/>
    <w:rsid w:val="004A2C8F"/>
    <w:rsid w:val="004A2CF8"/>
    <w:rsid w:val="004A2E01"/>
    <w:rsid w:val="004A2F05"/>
    <w:rsid w:val="004A3015"/>
    <w:rsid w:val="004A337E"/>
    <w:rsid w:val="004A3672"/>
    <w:rsid w:val="004A36A8"/>
    <w:rsid w:val="004A3856"/>
    <w:rsid w:val="004A3964"/>
    <w:rsid w:val="004A3A01"/>
    <w:rsid w:val="004A3A08"/>
    <w:rsid w:val="004A3B4A"/>
    <w:rsid w:val="004A3B74"/>
    <w:rsid w:val="004A3BD4"/>
    <w:rsid w:val="004A3C7B"/>
    <w:rsid w:val="004A3E42"/>
    <w:rsid w:val="004A3F87"/>
    <w:rsid w:val="004A4064"/>
    <w:rsid w:val="004A406B"/>
    <w:rsid w:val="004A406D"/>
    <w:rsid w:val="004A409C"/>
    <w:rsid w:val="004A424A"/>
    <w:rsid w:val="004A438A"/>
    <w:rsid w:val="004A4396"/>
    <w:rsid w:val="004A448A"/>
    <w:rsid w:val="004A4681"/>
    <w:rsid w:val="004A4819"/>
    <w:rsid w:val="004A49F7"/>
    <w:rsid w:val="004A4C75"/>
    <w:rsid w:val="004A4D9A"/>
    <w:rsid w:val="004A513D"/>
    <w:rsid w:val="004A51A0"/>
    <w:rsid w:val="004A52C1"/>
    <w:rsid w:val="004A52E3"/>
    <w:rsid w:val="004A5581"/>
    <w:rsid w:val="004A570F"/>
    <w:rsid w:val="004A572C"/>
    <w:rsid w:val="004A5744"/>
    <w:rsid w:val="004A57CF"/>
    <w:rsid w:val="004A59B8"/>
    <w:rsid w:val="004A5B16"/>
    <w:rsid w:val="004A5B4C"/>
    <w:rsid w:val="004A5D26"/>
    <w:rsid w:val="004A5EBA"/>
    <w:rsid w:val="004A5FEC"/>
    <w:rsid w:val="004A6015"/>
    <w:rsid w:val="004A60B1"/>
    <w:rsid w:val="004A61C3"/>
    <w:rsid w:val="004A6272"/>
    <w:rsid w:val="004A63E1"/>
    <w:rsid w:val="004A65D6"/>
    <w:rsid w:val="004A669C"/>
    <w:rsid w:val="004A6934"/>
    <w:rsid w:val="004A69E2"/>
    <w:rsid w:val="004A6C60"/>
    <w:rsid w:val="004A6CF2"/>
    <w:rsid w:val="004A6D68"/>
    <w:rsid w:val="004A6D99"/>
    <w:rsid w:val="004A6DA7"/>
    <w:rsid w:val="004A6F2E"/>
    <w:rsid w:val="004A7065"/>
    <w:rsid w:val="004A7073"/>
    <w:rsid w:val="004A7250"/>
    <w:rsid w:val="004A7353"/>
    <w:rsid w:val="004A739E"/>
    <w:rsid w:val="004A7467"/>
    <w:rsid w:val="004A75E0"/>
    <w:rsid w:val="004A7625"/>
    <w:rsid w:val="004A77EC"/>
    <w:rsid w:val="004A780A"/>
    <w:rsid w:val="004A782C"/>
    <w:rsid w:val="004A78CF"/>
    <w:rsid w:val="004A7B3B"/>
    <w:rsid w:val="004A7C9D"/>
    <w:rsid w:val="004A7FF4"/>
    <w:rsid w:val="004B0116"/>
    <w:rsid w:val="004B0254"/>
    <w:rsid w:val="004B06D4"/>
    <w:rsid w:val="004B09AB"/>
    <w:rsid w:val="004B0D7E"/>
    <w:rsid w:val="004B0FA7"/>
    <w:rsid w:val="004B10B3"/>
    <w:rsid w:val="004B10D3"/>
    <w:rsid w:val="004B1109"/>
    <w:rsid w:val="004B1200"/>
    <w:rsid w:val="004B154E"/>
    <w:rsid w:val="004B1708"/>
    <w:rsid w:val="004B1787"/>
    <w:rsid w:val="004B1998"/>
    <w:rsid w:val="004B2017"/>
    <w:rsid w:val="004B211D"/>
    <w:rsid w:val="004B227D"/>
    <w:rsid w:val="004B2401"/>
    <w:rsid w:val="004B26CD"/>
    <w:rsid w:val="004B2717"/>
    <w:rsid w:val="004B2893"/>
    <w:rsid w:val="004B2AB0"/>
    <w:rsid w:val="004B2C39"/>
    <w:rsid w:val="004B2C3E"/>
    <w:rsid w:val="004B2C5A"/>
    <w:rsid w:val="004B2E1B"/>
    <w:rsid w:val="004B2EA8"/>
    <w:rsid w:val="004B2ED4"/>
    <w:rsid w:val="004B2FC1"/>
    <w:rsid w:val="004B3391"/>
    <w:rsid w:val="004B33CB"/>
    <w:rsid w:val="004B343B"/>
    <w:rsid w:val="004B35B7"/>
    <w:rsid w:val="004B36C4"/>
    <w:rsid w:val="004B377F"/>
    <w:rsid w:val="004B3869"/>
    <w:rsid w:val="004B3924"/>
    <w:rsid w:val="004B3C86"/>
    <w:rsid w:val="004B40A6"/>
    <w:rsid w:val="004B41B7"/>
    <w:rsid w:val="004B431D"/>
    <w:rsid w:val="004B4436"/>
    <w:rsid w:val="004B48C0"/>
    <w:rsid w:val="004B494D"/>
    <w:rsid w:val="004B4E48"/>
    <w:rsid w:val="004B4EE0"/>
    <w:rsid w:val="004B4FB1"/>
    <w:rsid w:val="004B51B7"/>
    <w:rsid w:val="004B53DB"/>
    <w:rsid w:val="004B57C6"/>
    <w:rsid w:val="004B5C87"/>
    <w:rsid w:val="004B5D6C"/>
    <w:rsid w:val="004B5FC4"/>
    <w:rsid w:val="004B5FE2"/>
    <w:rsid w:val="004B6152"/>
    <w:rsid w:val="004B61C0"/>
    <w:rsid w:val="004B622C"/>
    <w:rsid w:val="004B6346"/>
    <w:rsid w:val="004B640E"/>
    <w:rsid w:val="004B6702"/>
    <w:rsid w:val="004B68C5"/>
    <w:rsid w:val="004B69EA"/>
    <w:rsid w:val="004B6AAD"/>
    <w:rsid w:val="004B6C3A"/>
    <w:rsid w:val="004B6CCA"/>
    <w:rsid w:val="004B6D2B"/>
    <w:rsid w:val="004B7448"/>
    <w:rsid w:val="004B74CF"/>
    <w:rsid w:val="004B753B"/>
    <w:rsid w:val="004B76AC"/>
    <w:rsid w:val="004B771C"/>
    <w:rsid w:val="004B778E"/>
    <w:rsid w:val="004B7896"/>
    <w:rsid w:val="004B7994"/>
    <w:rsid w:val="004B7BA9"/>
    <w:rsid w:val="004B7D0D"/>
    <w:rsid w:val="004B7DD3"/>
    <w:rsid w:val="004B7FED"/>
    <w:rsid w:val="004C0A8F"/>
    <w:rsid w:val="004C0B98"/>
    <w:rsid w:val="004C0C7A"/>
    <w:rsid w:val="004C1120"/>
    <w:rsid w:val="004C1146"/>
    <w:rsid w:val="004C1289"/>
    <w:rsid w:val="004C16E5"/>
    <w:rsid w:val="004C1823"/>
    <w:rsid w:val="004C1848"/>
    <w:rsid w:val="004C187E"/>
    <w:rsid w:val="004C1BFC"/>
    <w:rsid w:val="004C1C8C"/>
    <w:rsid w:val="004C1D23"/>
    <w:rsid w:val="004C1E73"/>
    <w:rsid w:val="004C1F1B"/>
    <w:rsid w:val="004C2027"/>
    <w:rsid w:val="004C20BD"/>
    <w:rsid w:val="004C21F5"/>
    <w:rsid w:val="004C221B"/>
    <w:rsid w:val="004C22F9"/>
    <w:rsid w:val="004C242E"/>
    <w:rsid w:val="004C25A9"/>
    <w:rsid w:val="004C25F2"/>
    <w:rsid w:val="004C2856"/>
    <w:rsid w:val="004C28F6"/>
    <w:rsid w:val="004C2CAB"/>
    <w:rsid w:val="004C2FBA"/>
    <w:rsid w:val="004C30FE"/>
    <w:rsid w:val="004C3143"/>
    <w:rsid w:val="004C317B"/>
    <w:rsid w:val="004C3248"/>
    <w:rsid w:val="004C3317"/>
    <w:rsid w:val="004C3399"/>
    <w:rsid w:val="004C33EE"/>
    <w:rsid w:val="004C3ADB"/>
    <w:rsid w:val="004C3CE3"/>
    <w:rsid w:val="004C40D9"/>
    <w:rsid w:val="004C4211"/>
    <w:rsid w:val="004C4215"/>
    <w:rsid w:val="004C4352"/>
    <w:rsid w:val="004C445B"/>
    <w:rsid w:val="004C4497"/>
    <w:rsid w:val="004C44B3"/>
    <w:rsid w:val="004C4554"/>
    <w:rsid w:val="004C4693"/>
    <w:rsid w:val="004C47DC"/>
    <w:rsid w:val="004C4844"/>
    <w:rsid w:val="004C490B"/>
    <w:rsid w:val="004C49AC"/>
    <w:rsid w:val="004C4A5C"/>
    <w:rsid w:val="004C4BF4"/>
    <w:rsid w:val="004C4E3B"/>
    <w:rsid w:val="004C4EAF"/>
    <w:rsid w:val="004C4EB9"/>
    <w:rsid w:val="004C4EED"/>
    <w:rsid w:val="004C52FA"/>
    <w:rsid w:val="004C533E"/>
    <w:rsid w:val="004C536B"/>
    <w:rsid w:val="004C53A8"/>
    <w:rsid w:val="004C549E"/>
    <w:rsid w:val="004C5656"/>
    <w:rsid w:val="004C5865"/>
    <w:rsid w:val="004C5A6D"/>
    <w:rsid w:val="004C5AB7"/>
    <w:rsid w:val="004C5C44"/>
    <w:rsid w:val="004C5D4E"/>
    <w:rsid w:val="004C5F3B"/>
    <w:rsid w:val="004C5FA7"/>
    <w:rsid w:val="004C5FC9"/>
    <w:rsid w:val="004C6042"/>
    <w:rsid w:val="004C6165"/>
    <w:rsid w:val="004C61C0"/>
    <w:rsid w:val="004C61FE"/>
    <w:rsid w:val="004C626D"/>
    <w:rsid w:val="004C627D"/>
    <w:rsid w:val="004C63A0"/>
    <w:rsid w:val="004C6444"/>
    <w:rsid w:val="004C6493"/>
    <w:rsid w:val="004C65AF"/>
    <w:rsid w:val="004C663E"/>
    <w:rsid w:val="004C68B3"/>
    <w:rsid w:val="004C693C"/>
    <w:rsid w:val="004C6A3C"/>
    <w:rsid w:val="004C6A59"/>
    <w:rsid w:val="004C6B80"/>
    <w:rsid w:val="004C6C19"/>
    <w:rsid w:val="004C6CCD"/>
    <w:rsid w:val="004C6EC7"/>
    <w:rsid w:val="004C6EDA"/>
    <w:rsid w:val="004C7043"/>
    <w:rsid w:val="004C7194"/>
    <w:rsid w:val="004C71FF"/>
    <w:rsid w:val="004C74E2"/>
    <w:rsid w:val="004C7521"/>
    <w:rsid w:val="004C7AD2"/>
    <w:rsid w:val="004C7D1C"/>
    <w:rsid w:val="004C7D6A"/>
    <w:rsid w:val="004C7E4B"/>
    <w:rsid w:val="004C7ECD"/>
    <w:rsid w:val="004C7F3B"/>
    <w:rsid w:val="004D0413"/>
    <w:rsid w:val="004D0815"/>
    <w:rsid w:val="004D0871"/>
    <w:rsid w:val="004D08C7"/>
    <w:rsid w:val="004D0C90"/>
    <w:rsid w:val="004D0DD6"/>
    <w:rsid w:val="004D10B2"/>
    <w:rsid w:val="004D111D"/>
    <w:rsid w:val="004D11CE"/>
    <w:rsid w:val="004D1658"/>
    <w:rsid w:val="004D169C"/>
    <w:rsid w:val="004D1895"/>
    <w:rsid w:val="004D1C6F"/>
    <w:rsid w:val="004D1CD2"/>
    <w:rsid w:val="004D205C"/>
    <w:rsid w:val="004D209F"/>
    <w:rsid w:val="004D223D"/>
    <w:rsid w:val="004D2366"/>
    <w:rsid w:val="004D23C9"/>
    <w:rsid w:val="004D23E7"/>
    <w:rsid w:val="004D2643"/>
    <w:rsid w:val="004D2B84"/>
    <w:rsid w:val="004D2D09"/>
    <w:rsid w:val="004D2EEC"/>
    <w:rsid w:val="004D304C"/>
    <w:rsid w:val="004D30C8"/>
    <w:rsid w:val="004D3115"/>
    <w:rsid w:val="004D31D1"/>
    <w:rsid w:val="004D3264"/>
    <w:rsid w:val="004D330C"/>
    <w:rsid w:val="004D33A6"/>
    <w:rsid w:val="004D3523"/>
    <w:rsid w:val="004D3611"/>
    <w:rsid w:val="004D363D"/>
    <w:rsid w:val="004D3732"/>
    <w:rsid w:val="004D3B70"/>
    <w:rsid w:val="004D3CF5"/>
    <w:rsid w:val="004D3E1D"/>
    <w:rsid w:val="004D3FBE"/>
    <w:rsid w:val="004D3FC5"/>
    <w:rsid w:val="004D4006"/>
    <w:rsid w:val="004D404A"/>
    <w:rsid w:val="004D41DB"/>
    <w:rsid w:val="004D4210"/>
    <w:rsid w:val="004D428C"/>
    <w:rsid w:val="004D4319"/>
    <w:rsid w:val="004D4358"/>
    <w:rsid w:val="004D4540"/>
    <w:rsid w:val="004D4578"/>
    <w:rsid w:val="004D4781"/>
    <w:rsid w:val="004D4A53"/>
    <w:rsid w:val="004D4D8C"/>
    <w:rsid w:val="004D4DE1"/>
    <w:rsid w:val="004D4DF7"/>
    <w:rsid w:val="004D4F67"/>
    <w:rsid w:val="004D4FE8"/>
    <w:rsid w:val="004D521F"/>
    <w:rsid w:val="004D536D"/>
    <w:rsid w:val="004D5542"/>
    <w:rsid w:val="004D559B"/>
    <w:rsid w:val="004D5641"/>
    <w:rsid w:val="004D57C0"/>
    <w:rsid w:val="004D5CE3"/>
    <w:rsid w:val="004D5E88"/>
    <w:rsid w:val="004D5F22"/>
    <w:rsid w:val="004D5FB0"/>
    <w:rsid w:val="004D6315"/>
    <w:rsid w:val="004D6322"/>
    <w:rsid w:val="004D635B"/>
    <w:rsid w:val="004D68DC"/>
    <w:rsid w:val="004D6D7F"/>
    <w:rsid w:val="004D6E2E"/>
    <w:rsid w:val="004D6F2E"/>
    <w:rsid w:val="004D6F54"/>
    <w:rsid w:val="004D6F88"/>
    <w:rsid w:val="004D7108"/>
    <w:rsid w:val="004D7179"/>
    <w:rsid w:val="004D7242"/>
    <w:rsid w:val="004D73E0"/>
    <w:rsid w:val="004D742C"/>
    <w:rsid w:val="004D76D7"/>
    <w:rsid w:val="004D76D9"/>
    <w:rsid w:val="004D76E4"/>
    <w:rsid w:val="004D7730"/>
    <w:rsid w:val="004D77B0"/>
    <w:rsid w:val="004D7A52"/>
    <w:rsid w:val="004D7C23"/>
    <w:rsid w:val="004D7C61"/>
    <w:rsid w:val="004D7DA8"/>
    <w:rsid w:val="004D7F89"/>
    <w:rsid w:val="004E0281"/>
    <w:rsid w:val="004E0456"/>
    <w:rsid w:val="004E06CB"/>
    <w:rsid w:val="004E0711"/>
    <w:rsid w:val="004E081E"/>
    <w:rsid w:val="004E089F"/>
    <w:rsid w:val="004E08F4"/>
    <w:rsid w:val="004E0A58"/>
    <w:rsid w:val="004E0C95"/>
    <w:rsid w:val="004E0E6E"/>
    <w:rsid w:val="004E1089"/>
    <w:rsid w:val="004E11D3"/>
    <w:rsid w:val="004E13B0"/>
    <w:rsid w:val="004E13F7"/>
    <w:rsid w:val="004E1490"/>
    <w:rsid w:val="004E1574"/>
    <w:rsid w:val="004E17F2"/>
    <w:rsid w:val="004E1B5A"/>
    <w:rsid w:val="004E1BBE"/>
    <w:rsid w:val="004E2034"/>
    <w:rsid w:val="004E23B5"/>
    <w:rsid w:val="004E2473"/>
    <w:rsid w:val="004E24A2"/>
    <w:rsid w:val="004E2800"/>
    <w:rsid w:val="004E28B9"/>
    <w:rsid w:val="004E2960"/>
    <w:rsid w:val="004E2B34"/>
    <w:rsid w:val="004E2CE3"/>
    <w:rsid w:val="004E2DA5"/>
    <w:rsid w:val="004E2DDA"/>
    <w:rsid w:val="004E2FB7"/>
    <w:rsid w:val="004E3457"/>
    <w:rsid w:val="004E3686"/>
    <w:rsid w:val="004E3986"/>
    <w:rsid w:val="004E3F93"/>
    <w:rsid w:val="004E422D"/>
    <w:rsid w:val="004E4807"/>
    <w:rsid w:val="004E4CED"/>
    <w:rsid w:val="004E4EB5"/>
    <w:rsid w:val="004E507A"/>
    <w:rsid w:val="004E508F"/>
    <w:rsid w:val="004E51ED"/>
    <w:rsid w:val="004E53FD"/>
    <w:rsid w:val="004E5414"/>
    <w:rsid w:val="004E5667"/>
    <w:rsid w:val="004E58AC"/>
    <w:rsid w:val="004E5C5B"/>
    <w:rsid w:val="004E5C6B"/>
    <w:rsid w:val="004E5DA9"/>
    <w:rsid w:val="004E5DFB"/>
    <w:rsid w:val="004E5F91"/>
    <w:rsid w:val="004E5FEB"/>
    <w:rsid w:val="004E60C2"/>
    <w:rsid w:val="004E63BE"/>
    <w:rsid w:val="004E6410"/>
    <w:rsid w:val="004E648A"/>
    <w:rsid w:val="004E64EE"/>
    <w:rsid w:val="004E6567"/>
    <w:rsid w:val="004E6888"/>
    <w:rsid w:val="004E699F"/>
    <w:rsid w:val="004E6E88"/>
    <w:rsid w:val="004E7082"/>
    <w:rsid w:val="004E70AE"/>
    <w:rsid w:val="004E71DE"/>
    <w:rsid w:val="004E729B"/>
    <w:rsid w:val="004E7442"/>
    <w:rsid w:val="004E74CA"/>
    <w:rsid w:val="004E75F5"/>
    <w:rsid w:val="004E78A7"/>
    <w:rsid w:val="004E78F9"/>
    <w:rsid w:val="004E79BA"/>
    <w:rsid w:val="004E7A10"/>
    <w:rsid w:val="004E7C27"/>
    <w:rsid w:val="004E7CA0"/>
    <w:rsid w:val="004E7EEE"/>
    <w:rsid w:val="004F0035"/>
    <w:rsid w:val="004F01E4"/>
    <w:rsid w:val="004F0297"/>
    <w:rsid w:val="004F0425"/>
    <w:rsid w:val="004F06FF"/>
    <w:rsid w:val="004F0976"/>
    <w:rsid w:val="004F0A1B"/>
    <w:rsid w:val="004F0B14"/>
    <w:rsid w:val="004F0B6B"/>
    <w:rsid w:val="004F0D51"/>
    <w:rsid w:val="004F1021"/>
    <w:rsid w:val="004F11BC"/>
    <w:rsid w:val="004F1259"/>
    <w:rsid w:val="004F1280"/>
    <w:rsid w:val="004F1337"/>
    <w:rsid w:val="004F1397"/>
    <w:rsid w:val="004F13D5"/>
    <w:rsid w:val="004F13E3"/>
    <w:rsid w:val="004F153F"/>
    <w:rsid w:val="004F178F"/>
    <w:rsid w:val="004F1C3B"/>
    <w:rsid w:val="004F1F9A"/>
    <w:rsid w:val="004F1F9C"/>
    <w:rsid w:val="004F23B4"/>
    <w:rsid w:val="004F2470"/>
    <w:rsid w:val="004F25F9"/>
    <w:rsid w:val="004F260F"/>
    <w:rsid w:val="004F265E"/>
    <w:rsid w:val="004F2735"/>
    <w:rsid w:val="004F2757"/>
    <w:rsid w:val="004F288D"/>
    <w:rsid w:val="004F2A23"/>
    <w:rsid w:val="004F2CE7"/>
    <w:rsid w:val="004F309B"/>
    <w:rsid w:val="004F31C2"/>
    <w:rsid w:val="004F31DB"/>
    <w:rsid w:val="004F354D"/>
    <w:rsid w:val="004F3656"/>
    <w:rsid w:val="004F36C8"/>
    <w:rsid w:val="004F36CA"/>
    <w:rsid w:val="004F3857"/>
    <w:rsid w:val="004F3A55"/>
    <w:rsid w:val="004F3BFD"/>
    <w:rsid w:val="004F3C02"/>
    <w:rsid w:val="004F3C6B"/>
    <w:rsid w:val="004F3CDE"/>
    <w:rsid w:val="004F3E80"/>
    <w:rsid w:val="004F406D"/>
    <w:rsid w:val="004F4172"/>
    <w:rsid w:val="004F4197"/>
    <w:rsid w:val="004F41F9"/>
    <w:rsid w:val="004F437E"/>
    <w:rsid w:val="004F4424"/>
    <w:rsid w:val="004F451A"/>
    <w:rsid w:val="004F4660"/>
    <w:rsid w:val="004F49E2"/>
    <w:rsid w:val="004F4A47"/>
    <w:rsid w:val="004F4AC5"/>
    <w:rsid w:val="004F4C5F"/>
    <w:rsid w:val="004F50E6"/>
    <w:rsid w:val="004F51D6"/>
    <w:rsid w:val="004F5225"/>
    <w:rsid w:val="004F536A"/>
    <w:rsid w:val="004F5440"/>
    <w:rsid w:val="004F55C1"/>
    <w:rsid w:val="004F55F3"/>
    <w:rsid w:val="004F5AED"/>
    <w:rsid w:val="004F5B38"/>
    <w:rsid w:val="004F5C27"/>
    <w:rsid w:val="004F5C7F"/>
    <w:rsid w:val="004F5C89"/>
    <w:rsid w:val="004F5ECA"/>
    <w:rsid w:val="004F5F35"/>
    <w:rsid w:val="004F60EE"/>
    <w:rsid w:val="004F6334"/>
    <w:rsid w:val="004F63FE"/>
    <w:rsid w:val="004F6572"/>
    <w:rsid w:val="004F6815"/>
    <w:rsid w:val="004F6837"/>
    <w:rsid w:val="004F693D"/>
    <w:rsid w:val="004F6A11"/>
    <w:rsid w:val="004F6BE7"/>
    <w:rsid w:val="004F6CA8"/>
    <w:rsid w:val="004F6D9C"/>
    <w:rsid w:val="004F6F8E"/>
    <w:rsid w:val="004F6FCF"/>
    <w:rsid w:val="004F7165"/>
    <w:rsid w:val="004F71C9"/>
    <w:rsid w:val="004F723B"/>
    <w:rsid w:val="004F73B3"/>
    <w:rsid w:val="004F74BA"/>
    <w:rsid w:val="004F75F3"/>
    <w:rsid w:val="004F7783"/>
    <w:rsid w:val="004F784C"/>
    <w:rsid w:val="004F797B"/>
    <w:rsid w:val="004F79C5"/>
    <w:rsid w:val="004F7AC6"/>
    <w:rsid w:val="004F7CBB"/>
    <w:rsid w:val="0050006A"/>
    <w:rsid w:val="005001B2"/>
    <w:rsid w:val="005002C1"/>
    <w:rsid w:val="005002E0"/>
    <w:rsid w:val="00500381"/>
    <w:rsid w:val="00500413"/>
    <w:rsid w:val="0050058B"/>
    <w:rsid w:val="005005CC"/>
    <w:rsid w:val="00500669"/>
    <w:rsid w:val="00500678"/>
    <w:rsid w:val="005007AD"/>
    <w:rsid w:val="005009F6"/>
    <w:rsid w:val="00500EAA"/>
    <w:rsid w:val="00500EF1"/>
    <w:rsid w:val="0050109F"/>
    <w:rsid w:val="0050111C"/>
    <w:rsid w:val="005012DB"/>
    <w:rsid w:val="005015EA"/>
    <w:rsid w:val="00501648"/>
    <w:rsid w:val="005016BB"/>
    <w:rsid w:val="00501DED"/>
    <w:rsid w:val="00501EBC"/>
    <w:rsid w:val="0050208B"/>
    <w:rsid w:val="005020B2"/>
    <w:rsid w:val="00502342"/>
    <w:rsid w:val="005023E1"/>
    <w:rsid w:val="005023E9"/>
    <w:rsid w:val="00502624"/>
    <w:rsid w:val="005027FE"/>
    <w:rsid w:val="00502823"/>
    <w:rsid w:val="00502890"/>
    <w:rsid w:val="005029F3"/>
    <w:rsid w:val="00502CDA"/>
    <w:rsid w:val="00502F8C"/>
    <w:rsid w:val="00503298"/>
    <w:rsid w:val="00503362"/>
    <w:rsid w:val="0050349B"/>
    <w:rsid w:val="00503530"/>
    <w:rsid w:val="00503836"/>
    <w:rsid w:val="00503CE5"/>
    <w:rsid w:val="00503F61"/>
    <w:rsid w:val="0050402F"/>
    <w:rsid w:val="00504098"/>
    <w:rsid w:val="005044D4"/>
    <w:rsid w:val="005045F7"/>
    <w:rsid w:val="005046C0"/>
    <w:rsid w:val="0050479D"/>
    <w:rsid w:val="005047A8"/>
    <w:rsid w:val="005047BD"/>
    <w:rsid w:val="00504905"/>
    <w:rsid w:val="00504A07"/>
    <w:rsid w:val="00504B53"/>
    <w:rsid w:val="00504C26"/>
    <w:rsid w:val="00504DA4"/>
    <w:rsid w:val="00504DB6"/>
    <w:rsid w:val="00504E1D"/>
    <w:rsid w:val="0050506B"/>
    <w:rsid w:val="00505074"/>
    <w:rsid w:val="0050507D"/>
    <w:rsid w:val="00505163"/>
    <w:rsid w:val="00505262"/>
    <w:rsid w:val="005052D1"/>
    <w:rsid w:val="00505487"/>
    <w:rsid w:val="005056B5"/>
    <w:rsid w:val="0050570F"/>
    <w:rsid w:val="005057E1"/>
    <w:rsid w:val="005059D0"/>
    <w:rsid w:val="00505C50"/>
    <w:rsid w:val="00505D7F"/>
    <w:rsid w:val="00505F76"/>
    <w:rsid w:val="0050613E"/>
    <w:rsid w:val="00506446"/>
    <w:rsid w:val="00506473"/>
    <w:rsid w:val="00506493"/>
    <w:rsid w:val="005065FB"/>
    <w:rsid w:val="0050680C"/>
    <w:rsid w:val="0050682E"/>
    <w:rsid w:val="00506939"/>
    <w:rsid w:val="00506A59"/>
    <w:rsid w:val="00506D4B"/>
    <w:rsid w:val="00506E3D"/>
    <w:rsid w:val="00506E8D"/>
    <w:rsid w:val="00506F43"/>
    <w:rsid w:val="00506F97"/>
    <w:rsid w:val="005071C1"/>
    <w:rsid w:val="0050720A"/>
    <w:rsid w:val="00507257"/>
    <w:rsid w:val="00507607"/>
    <w:rsid w:val="00507892"/>
    <w:rsid w:val="005078C3"/>
    <w:rsid w:val="00507994"/>
    <w:rsid w:val="005079DB"/>
    <w:rsid w:val="00507AC2"/>
    <w:rsid w:val="00507B65"/>
    <w:rsid w:val="00507C74"/>
    <w:rsid w:val="00507D5C"/>
    <w:rsid w:val="00507E08"/>
    <w:rsid w:val="00507F00"/>
    <w:rsid w:val="00510064"/>
    <w:rsid w:val="00510134"/>
    <w:rsid w:val="0051033B"/>
    <w:rsid w:val="0051075B"/>
    <w:rsid w:val="0051075F"/>
    <w:rsid w:val="00510B99"/>
    <w:rsid w:val="00510E34"/>
    <w:rsid w:val="00511056"/>
    <w:rsid w:val="0051113C"/>
    <w:rsid w:val="00511217"/>
    <w:rsid w:val="00511301"/>
    <w:rsid w:val="005114A5"/>
    <w:rsid w:val="005114C0"/>
    <w:rsid w:val="005118FD"/>
    <w:rsid w:val="005119B2"/>
    <w:rsid w:val="00511A8A"/>
    <w:rsid w:val="00511A96"/>
    <w:rsid w:val="00511AC3"/>
    <w:rsid w:val="00511C52"/>
    <w:rsid w:val="00511D4B"/>
    <w:rsid w:val="00511D88"/>
    <w:rsid w:val="00511E60"/>
    <w:rsid w:val="00511F40"/>
    <w:rsid w:val="00512078"/>
    <w:rsid w:val="005120FF"/>
    <w:rsid w:val="005123C1"/>
    <w:rsid w:val="00512487"/>
    <w:rsid w:val="005126B6"/>
    <w:rsid w:val="00512972"/>
    <w:rsid w:val="00512BBC"/>
    <w:rsid w:val="00512D6B"/>
    <w:rsid w:val="00512EAB"/>
    <w:rsid w:val="00512EE0"/>
    <w:rsid w:val="00512EEF"/>
    <w:rsid w:val="00513087"/>
    <w:rsid w:val="0051314A"/>
    <w:rsid w:val="0051319B"/>
    <w:rsid w:val="0051319F"/>
    <w:rsid w:val="0051321F"/>
    <w:rsid w:val="00513269"/>
    <w:rsid w:val="00513428"/>
    <w:rsid w:val="005134A9"/>
    <w:rsid w:val="00513568"/>
    <w:rsid w:val="0051377A"/>
    <w:rsid w:val="00513B82"/>
    <w:rsid w:val="00513DB1"/>
    <w:rsid w:val="00513F18"/>
    <w:rsid w:val="00513FD0"/>
    <w:rsid w:val="00514125"/>
    <w:rsid w:val="00514333"/>
    <w:rsid w:val="005147F1"/>
    <w:rsid w:val="0051491C"/>
    <w:rsid w:val="005149F6"/>
    <w:rsid w:val="00514AB4"/>
    <w:rsid w:val="00514C05"/>
    <w:rsid w:val="00514CCC"/>
    <w:rsid w:val="00514CD4"/>
    <w:rsid w:val="00514E72"/>
    <w:rsid w:val="00514F0B"/>
    <w:rsid w:val="00514FD3"/>
    <w:rsid w:val="005150F5"/>
    <w:rsid w:val="00515236"/>
    <w:rsid w:val="005152DC"/>
    <w:rsid w:val="00515330"/>
    <w:rsid w:val="005153E4"/>
    <w:rsid w:val="00515451"/>
    <w:rsid w:val="00515599"/>
    <w:rsid w:val="005155E7"/>
    <w:rsid w:val="005156A6"/>
    <w:rsid w:val="00515726"/>
    <w:rsid w:val="00515748"/>
    <w:rsid w:val="005157D9"/>
    <w:rsid w:val="0051585D"/>
    <w:rsid w:val="005158D8"/>
    <w:rsid w:val="00515906"/>
    <w:rsid w:val="00515939"/>
    <w:rsid w:val="00515975"/>
    <w:rsid w:val="00515A14"/>
    <w:rsid w:val="00515AFE"/>
    <w:rsid w:val="00515BE5"/>
    <w:rsid w:val="00516045"/>
    <w:rsid w:val="005161D3"/>
    <w:rsid w:val="005162A9"/>
    <w:rsid w:val="005163AD"/>
    <w:rsid w:val="005163C2"/>
    <w:rsid w:val="0051645C"/>
    <w:rsid w:val="005164A7"/>
    <w:rsid w:val="0051659B"/>
    <w:rsid w:val="00516790"/>
    <w:rsid w:val="00516ADD"/>
    <w:rsid w:val="00516E66"/>
    <w:rsid w:val="00516EC0"/>
    <w:rsid w:val="00517028"/>
    <w:rsid w:val="00517190"/>
    <w:rsid w:val="00517229"/>
    <w:rsid w:val="00517479"/>
    <w:rsid w:val="00517522"/>
    <w:rsid w:val="00517602"/>
    <w:rsid w:val="00517631"/>
    <w:rsid w:val="005176A5"/>
    <w:rsid w:val="00517884"/>
    <w:rsid w:val="00517C3B"/>
    <w:rsid w:val="00517C40"/>
    <w:rsid w:val="00517D8F"/>
    <w:rsid w:val="00517F0D"/>
    <w:rsid w:val="00520038"/>
    <w:rsid w:val="0052007A"/>
    <w:rsid w:val="005201BE"/>
    <w:rsid w:val="00520385"/>
    <w:rsid w:val="005203F6"/>
    <w:rsid w:val="00520431"/>
    <w:rsid w:val="00520520"/>
    <w:rsid w:val="0052059E"/>
    <w:rsid w:val="005206A6"/>
    <w:rsid w:val="005206AF"/>
    <w:rsid w:val="00520821"/>
    <w:rsid w:val="00520848"/>
    <w:rsid w:val="00520964"/>
    <w:rsid w:val="00520BF3"/>
    <w:rsid w:val="00520F42"/>
    <w:rsid w:val="00521057"/>
    <w:rsid w:val="0052106D"/>
    <w:rsid w:val="005210FE"/>
    <w:rsid w:val="005214A3"/>
    <w:rsid w:val="005214D1"/>
    <w:rsid w:val="005215F1"/>
    <w:rsid w:val="00521766"/>
    <w:rsid w:val="00521878"/>
    <w:rsid w:val="00521C11"/>
    <w:rsid w:val="00521CBC"/>
    <w:rsid w:val="00522183"/>
    <w:rsid w:val="00522282"/>
    <w:rsid w:val="005223AA"/>
    <w:rsid w:val="00522526"/>
    <w:rsid w:val="005226C4"/>
    <w:rsid w:val="005226DD"/>
    <w:rsid w:val="00522A2E"/>
    <w:rsid w:val="00522CA1"/>
    <w:rsid w:val="00522D72"/>
    <w:rsid w:val="0052327C"/>
    <w:rsid w:val="005233E9"/>
    <w:rsid w:val="00523412"/>
    <w:rsid w:val="00523843"/>
    <w:rsid w:val="00523E2C"/>
    <w:rsid w:val="005240C9"/>
    <w:rsid w:val="00524101"/>
    <w:rsid w:val="00524117"/>
    <w:rsid w:val="00524544"/>
    <w:rsid w:val="00524585"/>
    <w:rsid w:val="005245D0"/>
    <w:rsid w:val="00524666"/>
    <w:rsid w:val="00524719"/>
    <w:rsid w:val="00524916"/>
    <w:rsid w:val="00525116"/>
    <w:rsid w:val="00525191"/>
    <w:rsid w:val="005252E4"/>
    <w:rsid w:val="00525313"/>
    <w:rsid w:val="005253A1"/>
    <w:rsid w:val="005257AB"/>
    <w:rsid w:val="005257C8"/>
    <w:rsid w:val="00525850"/>
    <w:rsid w:val="00525872"/>
    <w:rsid w:val="005258E5"/>
    <w:rsid w:val="00525BAC"/>
    <w:rsid w:val="00525BEA"/>
    <w:rsid w:val="00525C07"/>
    <w:rsid w:val="00525C2B"/>
    <w:rsid w:val="00525C42"/>
    <w:rsid w:val="00525C75"/>
    <w:rsid w:val="00525D7D"/>
    <w:rsid w:val="00525DBD"/>
    <w:rsid w:val="00525FE6"/>
    <w:rsid w:val="00526009"/>
    <w:rsid w:val="0052607F"/>
    <w:rsid w:val="00526092"/>
    <w:rsid w:val="0052626A"/>
    <w:rsid w:val="0052672F"/>
    <w:rsid w:val="00526800"/>
    <w:rsid w:val="00526833"/>
    <w:rsid w:val="00526905"/>
    <w:rsid w:val="005269B2"/>
    <w:rsid w:val="00526BD8"/>
    <w:rsid w:val="00526BE3"/>
    <w:rsid w:val="00526D25"/>
    <w:rsid w:val="00526DD6"/>
    <w:rsid w:val="00526FBD"/>
    <w:rsid w:val="00526FC9"/>
    <w:rsid w:val="005273BD"/>
    <w:rsid w:val="0052755A"/>
    <w:rsid w:val="00527869"/>
    <w:rsid w:val="00527895"/>
    <w:rsid w:val="00527B0C"/>
    <w:rsid w:val="00527B7C"/>
    <w:rsid w:val="00527F2D"/>
    <w:rsid w:val="00527F6E"/>
    <w:rsid w:val="005300CC"/>
    <w:rsid w:val="0053022C"/>
    <w:rsid w:val="00530548"/>
    <w:rsid w:val="005307F4"/>
    <w:rsid w:val="00530997"/>
    <w:rsid w:val="00530E84"/>
    <w:rsid w:val="00530F38"/>
    <w:rsid w:val="00530FAB"/>
    <w:rsid w:val="00531097"/>
    <w:rsid w:val="005311FE"/>
    <w:rsid w:val="00531298"/>
    <w:rsid w:val="00531329"/>
    <w:rsid w:val="00531730"/>
    <w:rsid w:val="005317FC"/>
    <w:rsid w:val="00531926"/>
    <w:rsid w:val="00531B96"/>
    <w:rsid w:val="00531BC9"/>
    <w:rsid w:val="00531C08"/>
    <w:rsid w:val="00531C8A"/>
    <w:rsid w:val="00531D77"/>
    <w:rsid w:val="00532104"/>
    <w:rsid w:val="005321B2"/>
    <w:rsid w:val="00532313"/>
    <w:rsid w:val="00532390"/>
    <w:rsid w:val="0053249D"/>
    <w:rsid w:val="0053257D"/>
    <w:rsid w:val="005325C9"/>
    <w:rsid w:val="00532CDE"/>
    <w:rsid w:val="00532DBC"/>
    <w:rsid w:val="00533325"/>
    <w:rsid w:val="005333D1"/>
    <w:rsid w:val="0053348F"/>
    <w:rsid w:val="00533791"/>
    <w:rsid w:val="0053387D"/>
    <w:rsid w:val="00533A5C"/>
    <w:rsid w:val="00533C06"/>
    <w:rsid w:val="00533DFD"/>
    <w:rsid w:val="0053402B"/>
    <w:rsid w:val="00534040"/>
    <w:rsid w:val="005340BD"/>
    <w:rsid w:val="005341A8"/>
    <w:rsid w:val="005341EF"/>
    <w:rsid w:val="00534344"/>
    <w:rsid w:val="00534467"/>
    <w:rsid w:val="005347FB"/>
    <w:rsid w:val="00534AAE"/>
    <w:rsid w:val="00534B5B"/>
    <w:rsid w:val="00534C33"/>
    <w:rsid w:val="00534C4B"/>
    <w:rsid w:val="00534CE3"/>
    <w:rsid w:val="0053501A"/>
    <w:rsid w:val="00535186"/>
    <w:rsid w:val="005351AB"/>
    <w:rsid w:val="005354E8"/>
    <w:rsid w:val="0053558F"/>
    <w:rsid w:val="005358F6"/>
    <w:rsid w:val="00535957"/>
    <w:rsid w:val="00535964"/>
    <w:rsid w:val="005359FA"/>
    <w:rsid w:val="00535B2C"/>
    <w:rsid w:val="00535E64"/>
    <w:rsid w:val="00535F07"/>
    <w:rsid w:val="00535F08"/>
    <w:rsid w:val="005360F6"/>
    <w:rsid w:val="0053610C"/>
    <w:rsid w:val="005362F5"/>
    <w:rsid w:val="00536353"/>
    <w:rsid w:val="00536871"/>
    <w:rsid w:val="005369A1"/>
    <w:rsid w:val="00536C0B"/>
    <w:rsid w:val="00536D96"/>
    <w:rsid w:val="00537030"/>
    <w:rsid w:val="005372BD"/>
    <w:rsid w:val="005372E2"/>
    <w:rsid w:val="00537385"/>
    <w:rsid w:val="00537387"/>
    <w:rsid w:val="00537795"/>
    <w:rsid w:val="005379C9"/>
    <w:rsid w:val="00537A57"/>
    <w:rsid w:val="00537A97"/>
    <w:rsid w:val="00537C41"/>
    <w:rsid w:val="00537F82"/>
    <w:rsid w:val="00537FBE"/>
    <w:rsid w:val="005400B2"/>
    <w:rsid w:val="00540184"/>
    <w:rsid w:val="0054025A"/>
    <w:rsid w:val="00540406"/>
    <w:rsid w:val="005404C1"/>
    <w:rsid w:val="005406B9"/>
    <w:rsid w:val="00540707"/>
    <w:rsid w:val="00540B66"/>
    <w:rsid w:val="00540C3D"/>
    <w:rsid w:val="00540D41"/>
    <w:rsid w:val="00540F0A"/>
    <w:rsid w:val="00540F23"/>
    <w:rsid w:val="00541178"/>
    <w:rsid w:val="0054122F"/>
    <w:rsid w:val="00541365"/>
    <w:rsid w:val="00541672"/>
    <w:rsid w:val="005417F6"/>
    <w:rsid w:val="00541B33"/>
    <w:rsid w:val="00541C1E"/>
    <w:rsid w:val="00541C9D"/>
    <w:rsid w:val="00542070"/>
    <w:rsid w:val="005420D5"/>
    <w:rsid w:val="005421B8"/>
    <w:rsid w:val="00542210"/>
    <w:rsid w:val="005423F8"/>
    <w:rsid w:val="00542744"/>
    <w:rsid w:val="0054286B"/>
    <w:rsid w:val="0054291B"/>
    <w:rsid w:val="00542938"/>
    <w:rsid w:val="00542AF1"/>
    <w:rsid w:val="00542BFD"/>
    <w:rsid w:val="00542EA7"/>
    <w:rsid w:val="00542EB0"/>
    <w:rsid w:val="00542EBB"/>
    <w:rsid w:val="00543280"/>
    <w:rsid w:val="00543563"/>
    <w:rsid w:val="005435C6"/>
    <w:rsid w:val="005439A4"/>
    <w:rsid w:val="00543A87"/>
    <w:rsid w:val="00543B67"/>
    <w:rsid w:val="00543BAE"/>
    <w:rsid w:val="00543C16"/>
    <w:rsid w:val="00543E97"/>
    <w:rsid w:val="00544034"/>
    <w:rsid w:val="0054418B"/>
    <w:rsid w:val="0054425D"/>
    <w:rsid w:val="00544275"/>
    <w:rsid w:val="005442AB"/>
    <w:rsid w:val="00544364"/>
    <w:rsid w:val="00544430"/>
    <w:rsid w:val="00544451"/>
    <w:rsid w:val="005448B4"/>
    <w:rsid w:val="005448B7"/>
    <w:rsid w:val="0054493F"/>
    <w:rsid w:val="00544970"/>
    <w:rsid w:val="00544B54"/>
    <w:rsid w:val="00544C1D"/>
    <w:rsid w:val="00544FDE"/>
    <w:rsid w:val="005450F1"/>
    <w:rsid w:val="005453BD"/>
    <w:rsid w:val="00545443"/>
    <w:rsid w:val="005454B9"/>
    <w:rsid w:val="005456BA"/>
    <w:rsid w:val="005456FA"/>
    <w:rsid w:val="00545A14"/>
    <w:rsid w:val="00545FDE"/>
    <w:rsid w:val="00546002"/>
    <w:rsid w:val="00546057"/>
    <w:rsid w:val="0054621A"/>
    <w:rsid w:val="00546228"/>
    <w:rsid w:val="0054624F"/>
    <w:rsid w:val="00546260"/>
    <w:rsid w:val="00546472"/>
    <w:rsid w:val="00546944"/>
    <w:rsid w:val="00546967"/>
    <w:rsid w:val="00546AC3"/>
    <w:rsid w:val="00546AEB"/>
    <w:rsid w:val="00546D03"/>
    <w:rsid w:val="00546EA1"/>
    <w:rsid w:val="005471A4"/>
    <w:rsid w:val="0054731A"/>
    <w:rsid w:val="00547365"/>
    <w:rsid w:val="00547429"/>
    <w:rsid w:val="00547496"/>
    <w:rsid w:val="005475D8"/>
    <w:rsid w:val="0054779D"/>
    <w:rsid w:val="005477AD"/>
    <w:rsid w:val="00547840"/>
    <w:rsid w:val="00547B16"/>
    <w:rsid w:val="00547B6D"/>
    <w:rsid w:val="00547B82"/>
    <w:rsid w:val="00547B90"/>
    <w:rsid w:val="00547E66"/>
    <w:rsid w:val="00550036"/>
    <w:rsid w:val="00550148"/>
    <w:rsid w:val="00550229"/>
    <w:rsid w:val="0055040A"/>
    <w:rsid w:val="005505E4"/>
    <w:rsid w:val="00550AD6"/>
    <w:rsid w:val="00550AFC"/>
    <w:rsid w:val="00550C89"/>
    <w:rsid w:val="00550DB5"/>
    <w:rsid w:val="005510C6"/>
    <w:rsid w:val="0055112B"/>
    <w:rsid w:val="00551273"/>
    <w:rsid w:val="00551285"/>
    <w:rsid w:val="005513E9"/>
    <w:rsid w:val="005514D0"/>
    <w:rsid w:val="005515BD"/>
    <w:rsid w:val="005516F1"/>
    <w:rsid w:val="00551880"/>
    <w:rsid w:val="005518AD"/>
    <w:rsid w:val="00551BB1"/>
    <w:rsid w:val="00551DC8"/>
    <w:rsid w:val="00552028"/>
    <w:rsid w:val="0055230C"/>
    <w:rsid w:val="005523BD"/>
    <w:rsid w:val="00552608"/>
    <w:rsid w:val="00552B73"/>
    <w:rsid w:val="00552B80"/>
    <w:rsid w:val="00552C4F"/>
    <w:rsid w:val="005530A0"/>
    <w:rsid w:val="005530B1"/>
    <w:rsid w:val="00553131"/>
    <w:rsid w:val="005531EF"/>
    <w:rsid w:val="00553309"/>
    <w:rsid w:val="005533D4"/>
    <w:rsid w:val="005534D5"/>
    <w:rsid w:val="005537B1"/>
    <w:rsid w:val="005538F2"/>
    <w:rsid w:val="00553901"/>
    <w:rsid w:val="00553928"/>
    <w:rsid w:val="00553CC7"/>
    <w:rsid w:val="00553D2A"/>
    <w:rsid w:val="00553DF0"/>
    <w:rsid w:val="00553E4A"/>
    <w:rsid w:val="00553F7F"/>
    <w:rsid w:val="00554073"/>
    <w:rsid w:val="00554140"/>
    <w:rsid w:val="0055430A"/>
    <w:rsid w:val="00554410"/>
    <w:rsid w:val="00554459"/>
    <w:rsid w:val="00554580"/>
    <w:rsid w:val="0055461A"/>
    <w:rsid w:val="005546A3"/>
    <w:rsid w:val="005546FF"/>
    <w:rsid w:val="005547CF"/>
    <w:rsid w:val="005549E2"/>
    <w:rsid w:val="00554B18"/>
    <w:rsid w:val="00554FFC"/>
    <w:rsid w:val="0055508F"/>
    <w:rsid w:val="005550B6"/>
    <w:rsid w:val="0055514C"/>
    <w:rsid w:val="00555338"/>
    <w:rsid w:val="0055533A"/>
    <w:rsid w:val="00555340"/>
    <w:rsid w:val="0055547C"/>
    <w:rsid w:val="005554C3"/>
    <w:rsid w:val="005556E7"/>
    <w:rsid w:val="00555886"/>
    <w:rsid w:val="005559D4"/>
    <w:rsid w:val="00555D06"/>
    <w:rsid w:val="00556040"/>
    <w:rsid w:val="0055606F"/>
    <w:rsid w:val="00556091"/>
    <w:rsid w:val="0055614D"/>
    <w:rsid w:val="00556221"/>
    <w:rsid w:val="005562EF"/>
    <w:rsid w:val="00556418"/>
    <w:rsid w:val="0055645B"/>
    <w:rsid w:val="0055659C"/>
    <w:rsid w:val="0055666E"/>
    <w:rsid w:val="00556685"/>
    <w:rsid w:val="005567E1"/>
    <w:rsid w:val="00556B37"/>
    <w:rsid w:val="00556D22"/>
    <w:rsid w:val="00556F2D"/>
    <w:rsid w:val="0055708C"/>
    <w:rsid w:val="005570A7"/>
    <w:rsid w:val="00557282"/>
    <w:rsid w:val="005572D8"/>
    <w:rsid w:val="005572DF"/>
    <w:rsid w:val="005572F4"/>
    <w:rsid w:val="00557353"/>
    <w:rsid w:val="005574B2"/>
    <w:rsid w:val="0055752F"/>
    <w:rsid w:val="00557574"/>
    <w:rsid w:val="005575A7"/>
    <w:rsid w:val="0055785F"/>
    <w:rsid w:val="0055793E"/>
    <w:rsid w:val="005579A2"/>
    <w:rsid w:val="00557B38"/>
    <w:rsid w:val="00557CE7"/>
    <w:rsid w:val="00557E89"/>
    <w:rsid w:val="00557F32"/>
    <w:rsid w:val="00557FA7"/>
    <w:rsid w:val="00560336"/>
    <w:rsid w:val="005603D0"/>
    <w:rsid w:val="0056068C"/>
    <w:rsid w:val="00560801"/>
    <w:rsid w:val="00560947"/>
    <w:rsid w:val="00560BE8"/>
    <w:rsid w:val="00560C02"/>
    <w:rsid w:val="00560DE8"/>
    <w:rsid w:val="00560E1D"/>
    <w:rsid w:val="00560E9C"/>
    <w:rsid w:val="00560F81"/>
    <w:rsid w:val="0056108A"/>
    <w:rsid w:val="005611D6"/>
    <w:rsid w:val="005611E8"/>
    <w:rsid w:val="00561349"/>
    <w:rsid w:val="0056139F"/>
    <w:rsid w:val="00561758"/>
    <w:rsid w:val="00561812"/>
    <w:rsid w:val="0056183E"/>
    <w:rsid w:val="00561850"/>
    <w:rsid w:val="0056185F"/>
    <w:rsid w:val="00561A61"/>
    <w:rsid w:val="00561B4A"/>
    <w:rsid w:val="00561C67"/>
    <w:rsid w:val="00561D34"/>
    <w:rsid w:val="00561D5E"/>
    <w:rsid w:val="005622CD"/>
    <w:rsid w:val="00562330"/>
    <w:rsid w:val="005623C7"/>
    <w:rsid w:val="005623E4"/>
    <w:rsid w:val="00562420"/>
    <w:rsid w:val="00562457"/>
    <w:rsid w:val="00562754"/>
    <w:rsid w:val="0056283D"/>
    <w:rsid w:val="00562A3A"/>
    <w:rsid w:val="00563172"/>
    <w:rsid w:val="005631C6"/>
    <w:rsid w:val="00563423"/>
    <w:rsid w:val="00563447"/>
    <w:rsid w:val="00563523"/>
    <w:rsid w:val="005638B6"/>
    <w:rsid w:val="0056392F"/>
    <w:rsid w:val="00563974"/>
    <w:rsid w:val="00563B10"/>
    <w:rsid w:val="00563BBC"/>
    <w:rsid w:val="00563C13"/>
    <w:rsid w:val="00563EE0"/>
    <w:rsid w:val="0056402A"/>
    <w:rsid w:val="00564269"/>
    <w:rsid w:val="005643AA"/>
    <w:rsid w:val="0056440E"/>
    <w:rsid w:val="005644E7"/>
    <w:rsid w:val="0056479B"/>
    <w:rsid w:val="00564849"/>
    <w:rsid w:val="005648EB"/>
    <w:rsid w:val="00564B54"/>
    <w:rsid w:val="00564BF7"/>
    <w:rsid w:val="00564C19"/>
    <w:rsid w:val="00564F94"/>
    <w:rsid w:val="00565398"/>
    <w:rsid w:val="0056555A"/>
    <w:rsid w:val="00565624"/>
    <w:rsid w:val="00565879"/>
    <w:rsid w:val="0056596D"/>
    <w:rsid w:val="00565A18"/>
    <w:rsid w:val="00565ABA"/>
    <w:rsid w:val="00566090"/>
    <w:rsid w:val="0056616F"/>
    <w:rsid w:val="005661EB"/>
    <w:rsid w:val="0056643D"/>
    <w:rsid w:val="0056665F"/>
    <w:rsid w:val="0056696E"/>
    <w:rsid w:val="00566AE0"/>
    <w:rsid w:val="00566BA8"/>
    <w:rsid w:val="00566E99"/>
    <w:rsid w:val="005672F9"/>
    <w:rsid w:val="00567775"/>
    <w:rsid w:val="005677A2"/>
    <w:rsid w:val="00567B04"/>
    <w:rsid w:val="00567BFF"/>
    <w:rsid w:val="00567C05"/>
    <w:rsid w:val="00567D91"/>
    <w:rsid w:val="0057051B"/>
    <w:rsid w:val="00570591"/>
    <w:rsid w:val="00570734"/>
    <w:rsid w:val="005708D2"/>
    <w:rsid w:val="005709A9"/>
    <w:rsid w:val="00570B62"/>
    <w:rsid w:val="00570CE8"/>
    <w:rsid w:val="00570D9C"/>
    <w:rsid w:val="00570EC5"/>
    <w:rsid w:val="00570F01"/>
    <w:rsid w:val="005710E4"/>
    <w:rsid w:val="0057136B"/>
    <w:rsid w:val="005713CE"/>
    <w:rsid w:val="005713DD"/>
    <w:rsid w:val="00571761"/>
    <w:rsid w:val="005719A1"/>
    <w:rsid w:val="00571BF9"/>
    <w:rsid w:val="00571D9E"/>
    <w:rsid w:val="00571F3E"/>
    <w:rsid w:val="00571F4D"/>
    <w:rsid w:val="00572063"/>
    <w:rsid w:val="00572139"/>
    <w:rsid w:val="005724D2"/>
    <w:rsid w:val="005724D6"/>
    <w:rsid w:val="005726F9"/>
    <w:rsid w:val="00572744"/>
    <w:rsid w:val="00572810"/>
    <w:rsid w:val="00572BE1"/>
    <w:rsid w:val="00572D7C"/>
    <w:rsid w:val="00572D95"/>
    <w:rsid w:val="00572DF1"/>
    <w:rsid w:val="00573110"/>
    <w:rsid w:val="0057314C"/>
    <w:rsid w:val="0057326E"/>
    <w:rsid w:val="00573458"/>
    <w:rsid w:val="005735F8"/>
    <w:rsid w:val="00573876"/>
    <w:rsid w:val="005738E0"/>
    <w:rsid w:val="00573A80"/>
    <w:rsid w:val="00573B23"/>
    <w:rsid w:val="00573B7B"/>
    <w:rsid w:val="00573C12"/>
    <w:rsid w:val="00573C4C"/>
    <w:rsid w:val="00573C54"/>
    <w:rsid w:val="00573D0E"/>
    <w:rsid w:val="00573EBF"/>
    <w:rsid w:val="0057421D"/>
    <w:rsid w:val="00574587"/>
    <w:rsid w:val="005746F7"/>
    <w:rsid w:val="00574995"/>
    <w:rsid w:val="005749E5"/>
    <w:rsid w:val="00574C79"/>
    <w:rsid w:val="00575284"/>
    <w:rsid w:val="00575427"/>
    <w:rsid w:val="00575613"/>
    <w:rsid w:val="00575846"/>
    <w:rsid w:val="00575B79"/>
    <w:rsid w:val="00575C58"/>
    <w:rsid w:val="00575CA0"/>
    <w:rsid w:val="00575CF3"/>
    <w:rsid w:val="00575D0C"/>
    <w:rsid w:val="00575FCA"/>
    <w:rsid w:val="005760A2"/>
    <w:rsid w:val="00576118"/>
    <w:rsid w:val="0057678D"/>
    <w:rsid w:val="0057681D"/>
    <w:rsid w:val="00576C90"/>
    <w:rsid w:val="00576CED"/>
    <w:rsid w:val="00576D1E"/>
    <w:rsid w:val="00576DB2"/>
    <w:rsid w:val="00576F89"/>
    <w:rsid w:val="00577022"/>
    <w:rsid w:val="005772EE"/>
    <w:rsid w:val="00577305"/>
    <w:rsid w:val="00577329"/>
    <w:rsid w:val="0057766C"/>
    <w:rsid w:val="005776B4"/>
    <w:rsid w:val="005776C2"/>
    <w:rsid w:val="00577A35"/>
    <w:rsid w:val="00577CCA"/>
    <w:rsid w:val="00577F0C"/>
    <w:rsid w:val="00580012"/>
    <w:rsid w:val="00580212"/>
    <w:rsid w:val="00580275"/>
    <w:rsid w:val="00580710"/>
    <w:rsid w:val="00580A05"/>
    <w:rsid w:val="00580A52"/>
    <w:rsid w:val="00580AD2"/>
    <w:rsid w:val="00580BE7"/>
    <w:rsid w:val="00580C4B"/>
    <w:rsid w:val="00580DE6"/>
    <w:rsid w:val="00580E33"/>
    <w:rsid w:val="00580F05"/>
    <w:rsid w:val="00581158"/>
    <w:rsid w:val="005813BC"/>
    <w:rsid w:val="00581422"/>
    <w:rsid w:val="005816AB"/>
    <w:rsid w:val="00581713"/>
    <w:rsid w:val="0058174C"/>
    <w:rsid w:val="00581777"/>
    <w:rsid w:val="005817EB"/>
    <w:rsid w:val="0058180C"/>
    <w:rsid w:val="005818AE"/>
    <w:rsid w:val="00581A51"/>
    <w:rsid w:val="00581BED"/>
    <w:rsid w:val="005821EC"/>
    <w:rsid w:val="005824BF"/>
    <w:rsid w:val="0058273C"/>
    <w:rsid w:val="00582822"/>
    <w:rsid w:val="00582A15"/>
    <w:rsid w:val="00582A58"/>
    <w:rsid w:val="00582A7E"/>
    <w:rsid w:val="00582A82"/>
    <w:rsid w:val="00582D58"/>
    <w:rsid w:val="00582DCC"/>
    <w:rsid w:val="00582F9A"/>
    <w:rsid w:val="00583022"/>
    <w:rsid w:val="00583110"/>
    <w:rsid w:val="00583158"/>
    <w:rsid w:val="0058318C"/>
    <w:rsid w:val="00583243"/>
    <w:rsid w:val="00583249"/>
    <w:rsid w:val="005833F1"/>
    <w:rsid w:val="005836FA"/>
    <w:rsid w:val="00583C2D"/>
    <w:rsid w:val="00583CF6"/>
    <w:rsid w:val="00583E47"/>
    <w:rsid w:val="00583F86"/>
    <w:rsid w:val="00584033"/>
    <w:rsid w:val="00584178"/>
    <w:rsid w:val="005843B4"/>
    <w:rsid w:val="0058486B"/>
    <w:rsid w:val="00584AB5"/>
    <w:rsid w:val="00584AB6"/>
    <w:rsid w:val="00584CF2"/>
    <w:rsid w:val="00584D1F"/>
    <w:rsid w:val="00584E45"/>
    <w:rsid w:val="0058509E"/>
    <w:rsid w:val="00585232"/>
    <w:rsid w:val="005855A4"/>
    <w:rsid w:val="005855D3"/>
    <w:rsid w:val="0058572E"/>
    <w:rsid w:val="0058576F"/>
    <w:rsid w:val="005857BB"/>
    <w:rsid w:val="00585BF3"/>
    <w:rsid w:val="00585C1A"/>
    <w:rsid w:val="00585DD4"/>
    <w:rsid w:val="00585E23"/>
    <w:rsid w:val="00585F9F"/>
    <w:rsid w:val="00586123"/>
    <w:rsid w:val="00586141"/>
    <w:rsid w:val="0058623A"/>
    <w:rsid w:val="005862CB"/>
    <w:rsid w:val="005864F1"/>
    <w:rsid w:val="00586567"/>
    <w:rsid w:val="00586588"/>
    <w:rsid w:val="005865A0"/>
    <w:rsid w:val="005867C3"/>
    <w:rsid w:val="005867E4"/>
    <w:rsid w:val="00586934"/>
    <w:rsid w:val="005869AA"/>
    <w:rsid w:val="005869B7"/>
    <w:rsid w:val="00586F33"/>
    <w:rsid w:val="00586FF6"/>
    <w:rsid w:val="005870A3"/>
    <w:rsid w:val="0058711E"/>
    <w:rsid w:val="005872B5"/>
    <w:rsid w:val="0058757E"/>
    <w:rsid w:val="0058764B"/>
    <w:rsid w:val="005878A8"/>
    <w:rsid w:val="00587949"/>
    <w:rsid w:val="0058794E"/>
    <w:rsid w:val="005879ED"/>
    <w:rsid w:val="00587BCD"/>
    <w:rsid w:val="00587C29"/>
    <w:rsid w:val="00587D27"/>
    <w:rsid w:val="00587D3F"/>
    <w:rsid w:val="00587FC6"/>
    <w:rsid w:val="00590272"/>
    <w:rsid w:val="00590627"/>
    <w:rsid w:val="00590638"/>
    <w:rsid w:val="00590B89"/>
    <w:rsid w:val="00590C00"/>
    <w:rsid w:val="00590E0B"/>
    <w:rsid w:val="00590E4C"/>
    <w:rsid w:val="005910C7"/>
    <w:rsid w:val="0059110E"/>
    <w:rsid w:val="0059112D"/>
    <w:rsid w:val="00591201"/>
    <w:rsid w:val="00591279"/>
    <w:rsid w:val="005915BF"/>
    <w:rsid w:val="005916AC"/>
    <w:rsid w:val="005916B3"/>
    <w:rsid w:val="00591A51"/>
    <w:rsid w:val="00591B95"/>
    <w:rsid w:val="00591C7A"/>
    <w:rsid w:val="00591DBD"/>
    <w:rsid w:val="00592306"/>
    <w:rsid w:val="00592870"/>
    <w:rsid w:val="0059287D"/>
    <w:rsid w:val="00592AA9"/>
    <w:rsid w:val="00592C22"/>
    <w:rsid w:val="00592D68"/>
    <w:rsid w:val="00592E96"/>
    <w:rsid w:val="00592EB0"/>
    <w:rsid w:val="00592EFB"/>
    <w:rsid w:val="00592F89"/>
    <w:rsid w:val="00593289"/>
    <w:rsid w:val="005932A9"/>
    <w:rsid w:val="0059394F"/>
    <w:rsid w:val="00593982"/>
    <w:rsid w:val="00593AF7"/>
    <w:rsid w:val="00593BAA"/>
    <w:rsid w:val="00593BE8"/>
    <w:rsid w:val="00593C93"/>
    <w:rsid w:val="00593F86"/>
    <w:rsid w:val="00594071"/>
    <w:rsid w:val="0059410F"/>
    <w:rsid w:val="0059442D"/>
    <w:rsid w:val="005944FF"/>
    <w:rsid w:val="00594524"/>
    <w:rsid w:val="0059455D"/>
    <w:rsid w:val="005946CA"/>
    <w:rsid w:val="005946D1"/>
    <w:rsid w:val="005947EC"/>
    <w:rsid w:val="00594A5B"/>
    <w:rsid w:val="00594A63"/>
    <w:rsid w:val="00594D24"/>
    <w:rsid w:val="00594EAA"/>
    <w:rsid w:val="00594F51"/>
    <w:rsid w:val="00594F9C"/>
    <w:rsid w:val="005952B1"/>
    <w:rsid w:val="005952E9"/>
    <w:rsid w:val="005953C2"/>
    <w:rsid w:val="005954B2"/>
    <w:rsid w:val="00595620"/>
    <w:rsid w:val="00595717"/>
    <w:rsid w:val="005958FB"/>
    <w:rsid w:val="00595ECD"/>
    <w:rsid w:val="00596102"/>
    <w:rsid w:val="00596165"/>
    <w:rsid w:val="00596474"/>
    <w:rsid w:val="005965B2"/>
    <w:rsid w:val="00596682"/>
    <w:rsid w:val="00596774"/>
    <w:rsid w:val="005969C9"/>
    <w:rsid w:val="005969DB"/>
    <w:rsid w:val="00596E05"/>
    <w:rsid w:val="00596F42"/>
    <w:rsid w:val="00597110"/>
    <w:rsid w:val="0059720C"/>
    <w:rsid w:val="0059721E"/>
    <w:rsid w:val="005972D1"/>
    <w:rsid w:val="005973CA"/>
    <w:rsid w:val="00597555"/>
    <w:rsid w:val="005976F2"/>
    <w:rsid w:val="00597A5D"/>
    <w:rsid w:val="00597AC7"/>
    <w:rsid w:val="00597D42"/>
    <w:rsid w:val="00597DBD"/>
    <w:rsid w:val="00597DFB"/>
    <w:rsid w:val="00597F80"/>
    <w:rsid w:val="005A01B6"/>
    <w:rsid w:val="005A0376"/>
    <w:rsid w:val="005A039F"/>
    <w:rsid w:val="005A03E7"/>
    <w:rsid w:val="005A06EC"/>
    <w:rsid w:val="005A07BB"/>
    <w:rsid w:val="005A07F2"/>
    <w:rsid w:val="005A0899"/>
    <w:rsid w:val="005A0910"/>
    <w:rsid w:val="005A09B6"/>
    <w:rsid w:val="005A0B6D"/>
    <w:rsid w:val="005A0B73"/>
    <w:rsid w:val="005A0C66"/>
    <w:rsid w:val="005A0EB4"/>
    <w:rsid w:val="005A1032"/>
    <w:rsid w:val="005A12AC"/>
    <w:rsid w:val="005A145E"/>
    <w:rsid w:val="005A1784"/>
    <w:rsid w:val="005A184E"/>
    <w:rsid w:val="005A19C6"/>
    <w:rsid w:val="005A1A0C"/>
    <w:rsid w:val="005A1AAB"/>
    <w:rsid w:val="005A1B16"/>
    <w:rsid w:val="005A1C00"/>
    <w:rsid w:val="005A1C12"/>
    <w:rsid w:val="005A1CCB"/>
    <w:rsid w:val="005A1D29"/>
    <w:rsid w:val="005A22AA"/>
    <w:rsid w:val="005A2420"/>
    <w:rsid w:val="005A2702"/>
    <w:rsid w:val="005A27F7"/>
    <w:rsid w:val="005A29C1"/>
    <w:rsid w:val="005A2A41"/>
    <w:rsid w:val="005A2BF1"/>
    <w:rsid w:val="005A2CA5"/>
    <w:rsid w:val="005A2D0B"/>
    <w:rsid w:val="005A2ED6"/>
    <w:rsid w:val="005A308E"/>
    <w:rsid w:val="005A30AF"/>
    <w:rsid w:val="005A3668"/>
    <w:rsid w:val="005A3708"/>
    <w:rsid w:val="005A374D"/>
    <w:rsid w:val="005A3922"/>
    <w:rsid w:val="005A3C02"/>
    <w:rsid w:val="005A3E8A"/>
    <w:rsid w:val="005A3F26"/>
    <w:rsid w:val="005A4012"/>
    <w:rsid w:val="005A424C"/>
    <w:rsid w:val="005A492A"/>
    <w:rsid w:val="005A4964"/>
    <w:rsid w:val="005A4B62"/>
    <w:rsid w:val="005A4CBF"/>
    <w:rsid w:val="005A4DCD"/>
    <w:rsid w:val="005A5068"/>
    <w:rsid w:val="005A527E"/>
    <w:rsid w:val="005A5340"/>
    <w:rsid w:val="005A534C"/>
    <w:rsid w:val="005A5382"/>
    <w:rsid w:val="005A54B0"/>
    <w:rsid w:val="005A5593"/>
    <w:rsid w:val="005A565A"/>
    <w:rsid w:val="005A5692"/>
    <w:rsid w:val="005A5A28"/>
    <w:rsid w:val="005A5AFD"/>
    <w:rsid w:val="005A6039"/>
    <w:rsid w:val="005A60A0"/>
    <w:rsid w:val="005A61F2"/>
    <w:rsid w:val="005A6237"/>
    <w:rsid w:val="005A629D"/>
    <w:rsid w:val="005A64BA"/>
    <w:rsid w:val="005A64EA"/>
    <w:rsid w:val="005A66E4"/>
    <w:rsid w:val="005A6775"/>
    <w:rsid w:val="005A6779"/>
    <w:rsid w:val="005A6969"/>
    <w:rsid w:val="005A6B25"/>
    <w:rsid w:val="005A701F"/>
    <w:rsid w:val="005A71A5"/>
    <w:rsid w:val="005A7718"/>
    <w:rsid w:val="005A77AB"/>
    <w:rsid w:val="005A7B52"/>
    <w:rsid w:val="005A7CFE"/>
    <w:rsid w:val="005B0125"/>
    <w:rsid w:val="005B036A"/>
    <w:rsid w:val="005B036B"/>
    <w:rsid w:val="005B0419"/>
    <w:rsid w:val="005B0566"/>
    <w:rsid w:val="005B06A0"/>
    <w:rsid w:val="005B075B"/>
    <w:rsid w:val="005B076C"/>
    <w:rsid w:val="005B084A"/>
    <w:rsid w:val="005B0907"/>
    <w:rsid w:val="005B0A95"/>
    <w:rsid w:val="005B0C05"/>
    <w:rsid w:val="005B0DA4"/>
    <w:rsid w:val="005B0DFA"/>
    <w:rsid w:val="005B0F06"/>
    <w:rsid w:val="005B0F69"/>
    <w:rsid w:val="005B1127"/>
    <w:rsid w:val="005B11C1"/>
    <w:rsid w:val="005B1283"/>
    <w:rsid w:val="005B1427"/>
    <w:rsid w:val="005B162F"/>
    <w:rsid w:val="005B1631"/>
    <w:rsid w:val="005B165C"/>
    <w:rsid w:val="005B166B"/>
    <w:rsid w:val="005B16AC"/>
    <w:rsid w:val="005B1836"/>
    <w:rsid w:val="005B18ED"/>
    <w:rsid w:val="005B1947"/>
    <w:rsid w:val="005B19E1"/>
    <w:rsid w:val="005B1A9E"/>
    <w:rsid w:val="005B1AA4"/>
    <w:rsid w:val="005B1D3E"/>
    <w:rsid w:val="005B1F19"/>
    <w:rsid w:val="005B1F1E"/>
    <w:rsid w:val="005B2061"/>
    <w:rsid w:val="005B2128"/>
    <w:rsid w:val="005B22F5"/>
    <w:rsid w:val="005B241E"/>
    <w:rsid w:val="005B24CD"/>
    <w:rsid w:val="005B24E5"/>
    <w:rsid w:val="005B24E8"/>
    <w:rsid w:val="005B25E7"/>
    <w:rsid w:val="005B270D"/>
    <w:rsid w:val="005B2A76"/>
    <w:rsid w:val="005B2AA2"/>
    <w:rsid w:val="005B2D4B"/>
    <w:rsid w:val="005B2E29"/>
    <w:rsid w:val="005B2EA9"/>
    <w:rsid w:val="005B3024"/>
    <w:rsid w:val="005B31DE"/>
    <w:rsid w:val="005B32B7"/>
    <w:rsid w:val="005B3607"/>
    <w:rsid w:val="005B360F"/>
    <w:rsid w:val="005B3906"/>
    <w:rsid w:val="005B3CC8"/>
    <w:rsid w:val="005B3D29"/>
    <w:rsid w:val="005B3D65"/>
    <w:rsid w:val="005B3D86"/>
    <w:rsid w:val="005B3E01"/>
    <w:rsid w:val="005B3F60"/>
    <w:rsid w:val="005B419D"/>
    <w:rsid w:val="005B445A"/>
    <w:rsid w:val="005B459D"/>
    <w:rsid w:val="005B46A0"/>
    <w:rsid w:val="005B46A1"/>
    <w:rsid w:val="005B47E7"/>
    <w:rsid w:val="005B48EA"/>
    <w:rsid w:val="005B4A7B"/>
    <w:rsid w:val="005B4B02"/>
    <w:rsid w:val="005B4BBC"/>
    <w:rsid w:val="005B4CCB"/>
    <w:rsid w:val="005B4F3D"/>
    <w:rsid w:val="005B5008"/>
    <w:rsid w:val="005B515E"/>
    <w:rsid w:val="005B5171"/>
    <w:rsid w:val="005B52D3"/>
    <w:rsid w:val="005B55FC"/>
    <w:rsid w:val="005B5693"/>
    <w:rsid w:val="005B58CF"/>
    <w:rsid w:val="005B5A49"/>
    <w:rsid w:val="005B5B1E"/>
    <w:rsid w:val="005B5B35"/>
    <w:rsid w:val="005B5C0C"/>
    <w:rsid w:val="005B5E2E"/>
    <w:rsid w:val="005B5FFE"/>
    <w:rsid w:val="005B609D"/>
    <w:rsid w:val="005B6116"/>
    <w:rsid w:val="005B61C4"/>
    <w:rsid w:val="005B63CD"/>
    <w:rsid w:val="005B63E3"/>
    <w:rsid w:val="005B641C"/>
    <w:rsid w:val="005B673B"/>
    <w:rsid w:val="005B6904"/>
    <w:rsid w:val="005B697D"/>
    <w:rsid w:val="005B6AAC"/>
    <w:rsid w:val="005B6C3D"/>
    <w:rsid w:val="005B6FEE"/>
    <w:rsid w:val="005B733D"/>
    <w:rsid w:val="005B7390"/>
    <w:rsid w:val="005B75A8"/>
    <w:rsid w:val="005B7AC9"/>
    <w:rsid w:val="005B7CAE"/>
    <w:rsid w:val="005B7DA4"/>
    <w:rsid w:val="005B7FC8"/>
    <w:rsid w:val="005C00FB"/>
    <w:rsid w:val="005C0476"/>
    <w:rsid w:val="005C0572"/>
    <w:rsid w:val="005C061F"/>
    <w:rsid w:val="005C07F4"/>
    <w:rsid w:val="005C0820"/>
    <w:rsid w:val="005C0B40"/>
    <w:rsid w:val="005C0C76"/>
    <w:rsid w:val="005C0CE7"/>
    <w:rsid w:val="005C0E6C"/>
    <w:rsid w:val="005C0FB0"/>
    <w:rsid w:val="005C1641"/>
    <w:rsid w:val="005C16DD"/>
    <w:rsid w:val="005C17D4"/>
    <w:rsid w:val="005C1815"/>
    <w:rsid w:val="005C1819"/>
    <w:rsid w:val="005C1DB1"/>
    <w:rsid w:val="005C23E9"/>
    <w:rsid w:val="005C2410"/>
    <w:rsid w:val="005C242A"/>
    <w:rsid w:val="005C2792"/>
    <w:rsid w:val="005C27CF"/>
    <w:rsid w:val="005C2A44"/>
    <w:rsid w:val="005C2B70"/>
    <w:rsid w:val="005C2C91"/>
    <w:rsid w:val="005C2C98"/>
    <w:rsid w:val="005C2D4C"/>
    <w:rsid w:val="005C3077"/>
    <w:rsid w:val="005C31A0"/>
    <w:rsid w:val="005C3314"/>
    <w:rsid w:val="005C3358"/>
    <w:rsid w:val="005C3445"/>
    <w:rsid w:val="005C3581"/>
    <w:rsid w:val="005C35FB"/>
    <w:rsid w:val="005C3676"/>
    <w:rsid w:val="005C371D"/>
    <w:rsid w:val="005C378A"/>
    <w:rsid w:val="005C3BDB"/>
    <w:rsid w:val="005C3C00"/>
    <w:rsid w:val="005C3C09"/>
    <w:rsid w:val="005C3DD3"/>
    <w:rsid w:val="005C3F1B"/>
    <w:rsid w:val="005C3F54"/>
    <w:rsid w:val="005C40C9"/>
    <w:rsid w:val="005C422A"/>
    <w:rsid w:val="005C4385"/>
    <w:rsid w:val="005C446A"/>
    <w:rsid w:val="005C4507"/>
    <w:rsid w:val="005C458C"/>
    <w:rsid w:val="005C4935"/>
    <w:rsid w:val="005C49DD"/>
    <w:rsid w:val="005C4A60"/>
    <w:rsid w:val="005C4BCB"/>
    <w:rsid w:val="005C4F06"/>
    <w:rsid w:val="005C508C"/>
    <w:rsid w:val="005C50A2"/>
    <w:rsid w:val="005C5223"/>
    <w:rsid w:val="005C524F"/>
    <w:rsid w:val="005C529C"/>
    <w:rsid w:val="005C553C"/>
    <w:rsid w:val="005C5576"/>
    <w:rsid w:val="005C566E"/>
    <w:rsid w:val="005C57FA"/>
    <w:rsid w:val="005C58CE"/>
    <w:rsid w:val="005C58F1"/>
    <w:rsid w:val="005C5918"/>
    <w:rsid w:val="005C5B8A"/>
    <w:rsid w:val="005C5FD2"/>
    <w:rsid w:val="005C603D"/>
    <w:rsid w:val="005C617A"/>
    <w:rsid w:val="005C6299"/>
    <w:rsid w:val="005C63A2"/>
    <w:rsid w:val="005C6649"/>
    <w:rsid w:val="005C67BF"/>
    <w:rsid w:val="005C68F4"/>
    <w:rsid w:val="005C6AB5"/>
    <w:rsid w:val="005C6DD1"/>
    <w:rsid w:val="005C6FD3"/>
    <w:rsid w:val="005C7199"/>
    <w:rsid w:val="005C71CD"/>
    <w:rsid w:val="005C72DD"/>
    <w:rsid w:val="005C7339"/>
    <w:rsid w:val="005C7471"/>
    <w:rsid w:val="005C7491"/>
    <w:rsid w:val="005C753D"/>
    <w:rsid w:val="005C78D3"/>
    <w:rsid w:val="005C7BE9"/>
    <w:rsid w:val="005C7EB6"/>
    <w:rsid w:val="005C7FF6"/>
    <w:rsid w:val="005D0035"/>
    <w:rsid w:val="005D00A4"/>
    <w:rsid w:val="005D017D"/>
    <w:rsid w:val="005D019B"/>
    <w:rsid w:val="005D01EA"/>
    <w:rsid w:val="005D0228"/>
    <w:rsid w:val="005D0328"/>
    <w:rsid w:val="005D06D1"/>
    <w:rsid w:val="005D07E7"/>
    <w:rsid w:val="005D08BA"/>
    <w:rsid w:val="005D09F5"/>
    <w:rsid w:val="005D0A12"/>
    <w:rsid w:val="005D0A76"/>
    <w:rsid w:val="005D0D4C"/>
    <w:rsid w:val="005D0DB6"/>
    <w:rsid w:val="005D1046"/>
    <w:rsid w:val="005D10D2"/>
    <w:rsid w:val="005D11A3"/>
    <w:rsid w:val="005D11CA"/>
    <w:rsid w:val="005D1370"/>
    <w:rsid w:val="005D13C8"/>
    <w:rsid w:val="005D14A3"/>
    <w:rsid w:val="005D1590"/>
    <w:rsid w:val="005D1678"/>
    <w:rsid w:val="005D1742"/>
    <w:rsid w:val="005D17B7"/>
    <w:rsid w:val="005D18AE"/>
    <w:rsid w:val="005D1B78"/>
    <w:rsid w:val="005D1E0E"/>
    <w:rsid w:val="005D1EAF"/>
    <w:rsid w:val="005D2081"/>
    <w:rsid w:val="005D2085"/>
    <w:rsid w:val="005D22FB"/>
    <w:rsid w:val="005D2455"/>
    <w:rsid w:val="005D24AA"/>
    <w:rsid w:val="005D27B0"/>
    <w:rsid w:val="005D27CB"/>
    <w:rsid w:val="005D28F4"/>
    <w:rsid w:val="005D2F6A"/>
    <w:rsid w:val="005D2FCC"/>
    <w:rsid w:val="005D301B"/>
    <w:rsid w:val="005D3050"/>
    <w:rsid w:val="005D3359"/>
    <w:rsid w:val="005D35D7"/>
    <w:rsid w:val="005D364B"/>
    <w:rsid w:val="005D3954"/>
    <w:rsid w:val="005D3ACD"/>
    <w:rsid w:val="005D4116"/>
    <w:rsid w:val="005D4579"/>
    <w:rsid w:val="005D4D56"/>
    <w:rsid w:val="005D4DFD"/>
    <w:rsid w:val="005D5215"/>
    <w:rsid w:val="005D521C"/>
    <w:rsid w:val="005D5232"/>
    <w:rsid w:val="005D56BC"/>
    <w:rsid w:val="005D56CB"/>
    <w:rsid w:val="005D5756"/>
    <w:rsid w:val="005D59FC"/>
    <w:rsid w:val="005D5B18"/>
    <w:rsid w:val="005D5D08"/>
    <w:rsid w:val="005D5D5C"/>
    <w:rsid w:val="005D5D69"/>
    <w:rsid w:val="005D5EEF"/>
    <w:rsid w:val="005D5FC3"/>
    <w:rsid w:val="005D66B3"/>
    <w:rsid w:val="005D6759"/>
    <w:rsid w:val="005D67D4"/>
    <w:rsid w:val="005D67DD"/>
    <w:rsid w:val="005D6B63"/>
    <w:rsid w:val="005D6DB8"/>
    <w:rsid w:val="005D6F47"/>
    <w:rsid w:val="005D711E"/>
    <w:rsid w:val="005D7417"/>
    <w:rsid w:val="005D75C7"/>
    <w:rsid w:val="005D7678"/>
    <w:rsid w:val="005D7767"/>
    <w:rsid w:val="005D7926"/>
    <w:rsid w:val="005D795D"/>
    <w:rsid w:val="005D7A62"/>
    <w:rsid w:val="005D7AD8"/>
    <w:rsid w:val="005D7B44"/>
    <w:rsid w:val="005D7C8A"/>
    <w:rsid w:val="005D7DCE"/>
    <w:rsid w:val="005D7E57"/>
    <w:rsid w:val="005E00B7"/>
    <w:rsid w:val="005E0366"/>
    <w:rsid w:val="005E055F"/>
    <w:rsid w:val="005E0615"/>
    <w:rsid w:val="005E0B84"/>
    <w:rsid w:val="005E0BB1"/>
    <w:rsid w:val="005E0D78"/>
    <w:rsid w:val="005E0EFA"/>
    <w:rsid w:val="005E0F67"/>
    <w:rsid w:val="005E0FF2"/>
    <w:rsid w:val="005E1106"/>
    <w:rsid w:val="005E1183"/>
    <w:rsid w:val="005E1390"/>
    <w:rsid w:val="005E1440"/>
    <w:rsid w:val="005E1685"/>
    <w:rsid w:val="005E16EE"/>
    <w:rsid w:val="005E17F1"/>
    <w:rsid w:val="005E1816"/>
    <w:rsid w:val="005E19DD"/>
    <w:rsid w:val="005E1BE6"/>
    <w:rsid w:val="005E1C89"/>
    <w:rsid w:val="005E2293"/>
    <w:rsid w:val="005E23D5"/>
    <w:rsid w:val="005E267B"/>
    <w:rsid w:val="005E26C1"/>
    <w:rsid w:val="005E27AD"/>
    <w:rsid w:val="005E27FC"/>
    <w:rsid w:val="005E2893"/>
    <w:rsid w:val="005E2985"/>
    <w:rsid w:val="005E2A31"/>
    <w:rsid w:val="005E2C37"/>
    <w:rsid w:val="005E2D99"/>
    <w:rsid w:val="005E2ED4"/>
    <w:rsid w:val="005E2F2A"/>
    <w:rsid w:val="005E30C9"/>
    <w:rsid w:val="005E325A"/>
    <w:rsid w:val="005E3318"/>
    <w:rsid w:val="005E37FE"/>
    <w:rsid w:val="005E390D"/>
    <w:rsid w:val="005E3921"/>
    <w:rsid w:val="005E3972"/>
    <w:rsid w:val="005E3E79"/>
    <w:rsid w:val="005E4062"/>
    <w:rsid w:val="005E40C0"/>
    <w:rsid w:val="005E427B"/>
    <w:rsid w:val="005E436D"/>
    <w:rsid w:val="005E450E"/>
    <w:rsid w:val="005E456F"/>
    <w:rsid w:val="005E4762"/>
    <w:rsid w:val="005E48D1"/>
    <w:rsid w:val="005E4978"/>
    <w:rsid w:val="005E4B6A"/>
    <w:rsid w:val="005E4D6A"/>
    <w:rsid w:val="005E4DD5"/>
    <w:rsid w:val="005E5153"/>
    <w:rsid w:val="005E518C"/>
    <w:rsid w:val="005E536D"/>
    <w:rsid w:val="005E5535"/>
    <w:rsid w:val="005E5823"/>
    <w:rsid w:val="005E5914"/>
    <w:rsid w:val="005E594A"/>
    <w:rsid w:val="005E5DB8"/>
    <w:rsid w:val="005E5FF3"/>
    <w:rsid w:val="005E60ED"/>
    <w:rsid w:val="005E6568"/>
    <w:rsid w:val="005E6578"/>
    <w:rsid w:val="005E66FF"/>
    <w:rsid w:val="005E69EF"/>
    <w:rsid w:val="005E6C05"/>
    <w:rsid w:val="005E6F17"/>
    <w:rsid w:val="005E6F20"/>
    <w:rsid w:val="005E7285"/>
    <w:rsid w:val="005E72E0"/>
    <w:rsid w:val="005E7337"/>
    <w:rsid w:val="005E7377"/>
    <w:rsid w:val="005E75AA"/>
    <w:rsid w:val="005E7662"/>
    <w:rsid w:val="005E76B5"/>
    <w:rsid w:val="005E77D0"/>
    <w:rsid w:val="005E79A3"/>
    <w:rsid w:val="005E7B0C"/>
    <w:rsid w:val="005E7CF1"/>
    <w:rsid w:val="005E7F9B"/>
    <w:rsid w:val="005F0026"/>
    <w:rsid w:val="005F0056"/>
    <w:rsid w:val="005F00AC"/>
    <w:rsid w:val="005F0128"/>
    <w:rsid w:val="005F0251"/>
    <w:rsid w:val="005F0397"/>
    <w:rsid w:val="005F0484"/>
    <w:rsid w:val="005F0505"/>
    <w:rsid w:val="005F051D"/>
    <w:rsid w:val="005F06CB"/>
    <w:rsid w:val="005F06E2"/>
    <w:rsid w:val="005F08DA"/>
    <w:rsid w:val="005F0975"/>
    <w:rsid w:val="005F0BA6"/>
    <w:rsid w:val="005F0DFD"/>
    <w:rsid w:val="005F0E53"/>
    <w:rsid w:val="005F0FDE"/>
    <w:rsid w:val="005F1A7F"/>
    <w:rsid w:val="005F1BBA"/>
    <w:rsid w:val="005F1F23"/>
    <w:rsid w:val="005F2057"/>
    <w:rsid w:val="005F221B"/>
    <w:rsid w:val="005F2221"/>
    <w:rsid w:val="005F2415"/>
    <w:rsid w:val="005F2861"/>
    <w:rsid w:val="005F2891"/>
    <w:rsid w:val="005F2933"/>
    <w:rsid w:val="005F29D3"/>
    <w:rsid w:val="005F2A56"/>
    <w:rsid w:val="005F2BEE"/>
    <w:rsid w:val="005F2F32"/>
    <w:rsid w:val="005F3046"/>
    <w:rsid w:val="005F31C4"/>
    <w:rsid w:val="005F338D"/>
    <w:rsid w:val="005F33AD"/>
    <w:rsid w:val="005F3550"/>
    <w:rsid w:val="005F3690"/>
    <w:rsid w:val="005F3767"/>
    <w:rsid w:val="005F37CF"/>
    <w:rsid w:val="005F38C5"/>
    <w:rsid w:val="005F394B"/>
    <w:rsid w:val="005F39DA"/>
    <w:rsid w:val="005F3B58"/>
    <w:rsid w:val="005F4063"/>
    <w:rsid w:val="005F4381"/>
    <w:rsid w:val="005F461A"/>
    <w:rsid w:val="005F46CD"/>
    <w:rsid w:val="005F4723"/>
    <w:rsid w:val="005F4754"/>
    <w:rsid w:val="005F47E3"/>
    <w:rsid w:val="005F47F2"/>
    <w:rsid w:val="005F4C1C"/>
    <w:rsid w:val="005F4E40"/>
    <w:rsid w:val="005F4E6E"/>
    <w:rsid w:val="005F4EBC"/>
    <w:rsid w:val="005F4F39"/>
    <w:rsid w:val="005F5170"/>
    <w:rsid w:val="005F51DF"/>
    <w:rsid w:val="005F53E5"/>
    <w:rsid w:val="005F5457"/>
    <w:rsid w:val="005F5718"/>
    <w:rsid w:val="005F5884"/>
    <w:rsid w:val="005F5AFA"/>
    <w:rsid w:val="005F5C63"/>
    <w:rsid w:val="005F5E37"/>
    <w:rsid w:val="005F5F8C"/>
    <w:rsid w:val="005F6038"/>
    <w:rsid w:val="005F60D5"/>
    <w:rsid w:val="005F624B"/>
    <w:rsid w:val="005F62E1"/>
    <w:rsid w:val="005F6441"/>
    <w:rsid w:val="005F66A3"/>
    <w:rsid w:val="005F66DC"/>
    <w:rsid w:val="005F6788"/>
    <w:rsid w:val="005F684D"/>
    <w:rsid w:val="005F69AA"/>
    <w:rsid w:val="005F6C9A"/>
    <w:rsid w:val="005F6CC2"/>
    <w:rsid w:val="005F6DA6"/>
    <w:rsid w:val="005F7055"/>
    <w:rsid w:val="005F7139"/>
    <w:rsid w:val="005F743E"/>
    <w:rsid w:val="005F74A7"/>
    <w:rsid w:val="005F77C2"/>
    <w:rsid w:val="005F7840"/>
    <w:rsid w:val="005F794C"/>
    <w:rsid w:val="005F7961"/>
    <w:rsid w:val="005F7D9B"/>
    <w:rsid w:val="00600029"/>
    <w:rsid w:val="006003E7"/>
    <w:rsid w:val="00600463"/>
    <w:rsid w:val="0060047D"/>
    <w:rsid w:val="00600536"/>
    <w:rsid w:val="00600D39"/>
    <w:rsid w:val="00600D4B"/>
    <w:rsid w:val="00600D95"/>
    <w:rsid w:val="00600E82"/>
    <w:rsid w:val="00600EA2"/>
    <w:rsid w:val="0060111F"/>
    <w:rsid w:val="00601147"/>
    <w:rsid w:val="006014A2"/>
    <w:rsid w:val="006014A4"/>
    <w:rsid w:val="006014B6"/>
    <w:rsid w:val="006014D7"/>
    <w:rsid w:val="0060154F"/>
    <w:rsid w:val="006016DF"/>
    <w:rsid w:val="0060177F"/>
    <w:rsid w:val="006017D9"/>
    <w:rsid w:val="00601838"/>
    <w:rsid w:val="00601997"/>
    <w:rsid w:val="00601A88"/>
    <w:rsid w:val="00601B3A"/>
    <w:rsid w:val="00601B49"/>
    <w:rsid w:val="00601BF8"/>
    <w:rsid w:val="00601DBF"/>
    <w:rsid w:val="00601F21"/>
    <w:rsid w:val="00602164"/>
    <w:rsid w:val="006021E7"/>
    <w:rsid w:val="006022E5"/>
    <w:rsid w:val="006022E7"/>
    <w:rsid w:val="0060240F"/>
    <w:rsid w:val="00602564"/>
    <w:rsid w:val="00602658"/>
    <w:rsid w:val="00602684"/>
    <w:rsid w:val="00602759"/>
    <w:rsid w:val="00602969"/>
    <w:rsid w:val="00602985"/>
    <w:rsid w:val="00602A68"/>
    <w:rsid w:val="00602B00"/>
    <w:rsid w:val="00602C78"/>
    <w:rsid w:val="00602DD0"/>
    <w:rsid w:val="00602F0B"/>
    <w:rsid w:val="00602F53"/>
    <w:rsid w:val="00602F78"/>
    <w:rsid w:val="00603068"/>
    <w:rsid w:val="00603098"/>
    <w:rsid w:val="006031BD"/>
    <w:rsid w:val="006031CB"/>
    <w:rsid w:val="006031D9"/>
    <w:rsid w:val="006034A3"/>
    <w:rsid w:val="00603BD2"/>
    <w:rsid w:val="00603BF4"/>
    <w:rsid w:val="00603DF0"/>
    <w:rsid w:val="00603F21"/>
    <w:rsid w:val="00604177"/>
    <w:rsid w:val="006044F4"/>
    <w:rsid w:val="0060455A"/>
    <w:rsid w:val="00604592"/>
    <w:rsid w:val="0060487A"/>
    <w:rsid w:val="00604A70"/>
    <w:rsid w:val="00604CCB"/>
    <w:rsid w:val="00604E67"/>
    <w:rsid w:val="00604F6E"/>
    <w:rsid w:val="0060515A"/>
    <w:rsid w:val="00605193"/>
    <w:rsid w:val="00605252"/>
    <w:rsid w:val="00605431"/>
    <w:rsid w:val="00605749"/>
    <w:rsid w:val="00605D53"/>
    <w:rsid w:val="00605DD5"/>
    <w:rsid w:val="00606170"/>
    <w:rsid w:val="00606261"/>
    <w:rsid w:val="00606308"/>
    <w:rsid w:val="006063EB"/>
    <w:rsid w:val="006065C5"/>
    <w:rsid w:val="00606707"/>
    <w:rsid w:val="00606788"/>
    <w:rsid w:val="006067FE"/>
    <w:rsid w:val="0060687C"/>
    <w:rsid w:val="006069AF"/>
    <w:rsid w:val="006069FA"/>
    <w:rsid w:val="00606A48"/>
    <w:rsid w:val="00606A59"/>
    <w:rsid w:val="00606A86"/>
    <w:rsid w:val="00606B3A"/>
    <w:rsid w:val="00606C42"/>
    <w:rsid w:val="00606C93"/>
    <w:rsid w:val="00606D50"/>
    <w:rsid w:val="00606E36"/>
    <w:rsid w:val="00607072"/>
    <w:rsid w:val="0060722E"/>
    <w:rsid w:val="00607463"/>
    <w:rsid w:val="00607786"/>
    <w:rsid w:val="00607800"/>
    <w:rsid w:val="00607AAC"/>
    <w:rsid w:val="00607C55"/>
    <w:rsid w:val="00607D59"/>
    <w:rsid w:val="00607D6F"/>
    <w:rsid w:val="00607F48"/>
    <w:rsid w:val="00610057"/>
    <w:rsid w:val="0061009A"/>
    <w:rsid w:val="0061024F"/>
    <w:rsid w:val="006103FF"/>
    <w:rsid w:val="00610727"/>
    <w:rsid w:val="0061080E"/>
    <w:rsid w:val="0061085D"/>
    <w:rsid w:val="00610C96"/>
    <w:rsid w:val="00610D7A"/>
    <w:rsid w:val="00610DB4"/>
    <w:rsid w:val="0061117B"/>
    <w:rsid w:val="006111BD"/>
    <w:rsid w:val="006113FC"/>
    <w:rsid w:val="0061140A"/>
    <w:rsid w:val="00611597"/>
    <w:rsid w:val="00611757"/>
    <w:rsid w:val="00611880"/>
    <w:rsid w:val="00611927"/>
    <w:rsid w:val="00611933"/>
    <w:rsid w:val="00611946"/>
    <w:rsid w:val="00611A5F"/>
    <w:rsid w:val="00611D40"/>
    <w:rsid w:val="00611F9A"/>
    <w:rsid w:val="00611FB2"/>
    <w:rsid w:val="006120CC"/>
    <w:rsid w:val="0061224E"/>
    <w:rsid w:val="006122C5"/>
    <w:rsid w:val="006122F5"/>
    <w:rsid w:val="006124B0"/>
    <w:rsid w:val="00612628"/>
    <w:rsid w:val="00612631"/>
    <w:rsid w:val="00612968"/>
    <w:rsid w:val="00612A87"/>
    <w:rsid w:val="00612B65"/>
    <w:rsid w:val="00612C1E"/>
    <w:rsid w:val="00612DD3"/>
    <w:rsid w:val="00612F65"/>
    <w:rsid w:val="00613235"/>
    <w:rsid w:val="0061357E"/>
    <w:rsid w:val="006136D4"/>
    <w:rsid w:val="006138AA"/>
    <w:rsid w:val="00613962"/>
    <w:rsid w:val="006139B9"/>
    <w:rsid w:val="00613B47"/>
    <w:rsid w:val="00613CF2"/>
    <w:rsid w:val="00613D7B"/>
    <w:rsid w:val="00613E93"/>
    <w:rsid w:val="00613ECC"/>
    <w:rsid w:val="00613F02"/>
    <w:rsid w:val="00613FB7"/>
    <w:rsid w:val="00614103"/>
    <w:rsid w:val="00614176"/>
    <w:rsid w:val="00614309"/>
    <w:rsid w:val="006144EE"/>
    <w:rsid w:val="006145F1"/>
    <w:rsid w:val="00614623"/>
    <w:rsid w:val="0061467C"/>
    <w:rsid w:val="0061479E"/>
    <w:rsid w:val="006148D8"/>
    <w:rsid w:val="00614AB5"/>
    <w:rsid w:val="00614D9D"/>
    <w:rsid w:val="00614E08"/>
    <w:rsid w:val="006152F0"/>
    <w:rsid w:val="00615524"/>
    <w:rsid w:val="006156B4"/>
    <w:rsid w:val="006159CE"/>
    <w:rsid w:val="00615A01"/>
    <w:rsid w:val="00615B95"/>
    <w:rsid w:val="00615E59"/>
    <w:rsid w:val="00615F32"/>
    <w:rsid w:val="00616382"/>
    <w:rsid w:val="0061651A"/>
    <w:rsid w:val="006167BA"/>
    <w:rsid w:val="006167FB"/>
    <w:rsid w:val="00616F5A"/>
    <w:rsid w:val="00616F5D"/>
    <w:rsid w:val="00616F78"/>
    <w:rsid w:val="00616FC4"/>
    <w:rsid w:val="006170D1"/>
    <w:rsid w:val="006171D6"/>
    <w:rsid w:val="006172C9"/>
    <w:rsid w:val="00617510"/>
    <w:rsid w:val="00617588"/>
    <w:rsid w:val="00617612"/>
    <w:rsid w:val="00617623"/>
    <w:rsid w:val="00617643"/>
    <w:rsid w:val="006176E4"/>
    <w:rsid w:val="006179AA"/>
    <w:rsid w:val="00617A24"/>
    <w:rsid w:val="00617A33"/>
    <w:rsid w:val="00617B44"/>
    <w:rsid w:val="00617BA8"/>
    <w:rsid w:val="00617CBF"/>
    <w:rsid w:val="00617D13"/>
    <w:rsid w:val="00617EE0"/>
    <w:rsid w:val="0062018F"/>
    <w:rsid w:val="0062021C"/>
    <w:rsid w:val="006202DC"/>
    <w:rsid w:val="006204DA"/>
    <w:rsid w:val="00620530"/>
    <w:rsid w:val="006208FA"/>
    <w:rsid w:val="00620A35"/>
    <w:rsid w:val="00620CA8"/>
    <w:rsid w:val="00620DDD"/>
    <w:rsid w:val="00620ED1"/>
    <w:rsid w:val="00620EE7"/>
    <w:rsid w:val="00620F1C"/>
    <w:rsid w:val="00620F44"/>
    <w:rsid w:val="0062117E"/>
    <w:rsid w:val="00621232"/>
    <w:rsid w:val="006212B8"/>
    <w:rsid w:val="006212BA"/>
    <w:rsid w:val="00621459"/>
    <w:rsid w:val="006215D5"/>
    <w:rsid w:val="006216BF"/>
    <w:rsid w:val="00621898"/>
    <w:rsid w:val="006218F8"/>
    <w:rsid w:val="0062190A"/>
    <w:rsid w:val="00621A31"/>
    <w:rsid w:val="00621C11"/>
    <w:rsid w:val="00621D7D"/>
    <w:rsid w:val="00621E15"/>
    <w:rsid w:val="00621E20"/>
    <w:rsid w:val="00621F2C"/>
    <w:rsid w:val="00622012"/>
    <w:rsid w:val="0062218C"/>
    <w:rsid w:val="006221EF"/>
    <w:rsid w:val="00622530"/>
    <w:rsid w:val="00622622"/>
    <w:rsid w:val="00622882"/>
    <w:rsid w:val="00622A1E"/>
    <w:rsid w:val="00622A9C"/>
    <w:rsid w:val="00622BD1"/>
    <w:rsid w:val="00622BE5"/>
    <w:rsid w:val="00622CC6"/>
    <w:rsid w:val="00622CEA"/>
    <w:rsid w:val="006234CB"/>
    <w:rsid w:val="0062357D"/>
    <w:rsid w:val="00623768"/>
    <w:rsid w:val="006237CA"/>
    <w:rsid w:val="00623817"/>
    <w:rsid w:val="00623948"/>
    <w:rsid w:val="00623966"/>
    <w:rsid w:val="00623A8D"/>
    <w:rsid w:val="00623AC5"/>
    <w:rsid w:val="00623B75"/>
    <w:rsid w:val="00623D06"/>
    <w:rsid w:val="00623DA3"/>
    <w:rsid w:val="00623F58"/>
    <w:rsid w:val="006241B6"/>
    <w:rsid w:val="006243C9"/>
    <w:rsid w:val="006243F7"/>
    <w:rsid w:val="006245A9"/>
    <w:rsid w:val="006245F8"/>
    <w:rsid w:val="00624679"/>
    <w:rsid w:val="00624693"/>
    <w:rsid w:val="00624C94"/>
    <w:rsid w:val="00624D89"/>
    <w:rsid w:val="00624E35"/>
    <w:rsid w:val="00624E95"/>
    <w:rsid w:val="00624F46"/>
    <w:rsid w:val="00624FD4"/>
    <w:rsid w:val="00624FD9"/>
    <w:rsid w:val="006250DD"/>
    <w:rsid w:val="006250ED"/>
    <w:rsid w:val="006254BD"/>
    <w:rsid w:val="0062555A"/>
    <w:rsid w:val="006256A5"/>
    <w:rsid w:val="006257D8"/>
    <w:rsid w:val="006257DD"/>
    <w:rsid w:val="0062580C"/>
    <w:rsid w:val="0062588B"/>
    <w:rsid w:val="00625914"/>
    <w:rsid w:val="00625AAB"/>
    <w:rsid w:val="00625B0D"/>
    <w:rsid w:val="00625DC5"/>
    <w:rsid w:val="00625E1D"/>
    <w:rsid w:val="00625F07"/>
    <w:rsid w:val="00625F68"/>
    <w:rsid w:val="00625F71"/>
    <w:rsid w:val="006263B4"/>
    <w:rsid w:val="00626475"/>
    <w:rsid w:val="00626569"/>
    <w:rsid w:val="006266AB"/>
    <w:rsid w:val="00626860"/>
    <w:rsid w:val="00626A39"/>
    <w:rsid w:val="00626A5E"/>
    <w:rsid w:val="00626EB2"/>
    <w:rsid w:val="00626ED5"/>
    <w:rsid w:val="0062702B"/>
    <w:rsid w:val="006272BB"/>
    <w:rsid w:val="006272C4"/>
    <w:rsid w:val="00627459"/>
    <w:rsid w:val="006274DC"/>
    <w:rsid w:val="00627523"/>
    <w:rsid w:val="00627771"/>
    <w:rsid w:val="006279A5"/>
    <w:rsid w:val="00627B54"/>
    <w:rsid w:val="00627F07"/>
    <w:rsid w:val="00630301"/>
    <w:rsid w:val="006304FC"/>
    <w:rsid w:val="006309BD"/>
    <w:rsid w:val="00630BDD"/>
    <w:rsid w:val="00630C4B"/>
    <w:rsid w:val="00630F02"/>
    <w:rsid w:val="00630FB2"/>
    <w:rsid w:val="00631414"/>
    <w:rsid w:val="006314C6"/>
    <w:rsid w:val="0063151A"/>
    <w:rsid w:val="006315EC"/>
    <w:rsid w:val="0063163B"/>
    <w:rsid w:val="00631783"/>
    <w:rsid w:val="006317CF"/>
    <w:rsid w:val="006319B9"/>
    <w:rsid w:val="00631B6A"/>
    <w:rsid w:val="00631B77"/>
    <w:rsid w:val="00631C73"/>
    <w:rsid w:val="00631DF4"/>
    <w:rsid w:val="00631EC1"/>
    <w:rsid w:val="00632405"/>
    <w:rsid w:val="006324C4"/>
    <w:rsid w:val="006326EC"/>
    <w:rsid w:val="006327F4"/>
    <w:rsid w:val="006328A5"/>
    <w:rsid w:val="006329D5"/>
    <w:rsid w:val="00632A1D"/>
    <w:rsid w:val="00632DC0"/>
    <w:rsid w:val="006332E6"/>
    <w:rsid w:val="0063359F"/>
    <w:rsid w:val="006336F6"/>
    <w:rsid w:val="00633777"/>
    <w:rsid w:val="006338F4"/>
    <w:rsid w:val="006339C6"/>
    <w:rsid w:val="006339E9"/>
    <w:rsid w:val="00633A86"/>
    <w:rsid w:val="00633CC3"/>
    <w:rsid w:val="00633F51"/>
    <w:rsid w:val="00633F71"/>
    <w:rsid w:val="0063441A"/>
    <w:rsid w:val="0063441B"/>
    <w:rsid w:val="006344AC"/>
    <w:rsid w:val="006344C1"/>
    <w:rsid w:val="006344EF"/>
    <w:rsid w:val="00634592"/>
    <w:rsid w:val="006347C8"/>
    <w:rsid w:val="00634929"/>
    <w:rsid w:val="00634935"/>
    <w:rsid w:val="0063493E"/>
    <w:rsid w:val="006349BE"/>
    <w:rsid w:val="00634AE6"/>
    <w:rsid w:val="00634BA8"/>
    <w:rsid w:val="00634BB1"/>
    <w:rsid w:val="00634F6D"/>
    <w:rsid w:val="00634FD9"/>
    <w:rsid w:val="006350D7"/>
    <w:rsid w:val="00635139"/>
    <w:rsid w:val="00635450"/>
    <w:rsid w:val="00635493"/>
    <w:rsid w:val="00635551"/>
    <w:rsid w:val="0063578C"/>
    <w:rsid w:val="00635A79"/>
    <w:rsid w:val="00635B94"/>
    <w:rsid w:val="00635CA1"/>
    <w:rsid w:val="00635FD4"/>
    <w:rsid w:val="0063603A"/>
    <w:rsid w:val="00636085"/>
    <w:rsid w:val="006360CE"/>
    <w:rsid w:val="006361A6"/>
    <w:rsid w:val="006361D3"/>
    <w:rsid w:val="00636229"/>
    <w:rsid w:val="006364BD"/>
    <w:rsid w:val="0063650D"/>
    <w:rsid w:val="006365FC"/>
    <w:rsid w:val="00636848"/>
    <w:rsid w:val="006369D3"/>
    <w:rsid w:val="00636AAA"/>
    <w:rsid w:val="00636AF8"/>
    <w:rsid w:val="00636E4A"/>
    <w:rsid w:val="00637151"/>
    <w:rsid w:val="006372D1"/>
    <w:rsid w:val="006372F4"/>
    <w:rsid w:val="006372F9"/>
    <w:rsid w:val="00637671"/>
    <w:rsid w:val="006376C7"/>
    <w:rsid w:val="006376CC"/>
    <w:rsid w:val="006377DB"/>
    <w:rsid w:val="00637A9E"/>
    <w:rsid w:val="00637BE7"/>
    <w:rsid w:val="00637C7C"/>
    <w:rsid w:val="00637E74"/>
    <w:rsid w:val="00637F19"/>
    <w:rsid w:val="006402E8"/>
    <w:rsid w:val="006404A0"/>
    <w:rsid w:val="00640573"/>
    <w:rsid w:val="006408E5"/>
    <w:rsid w:val="00640901"/>
    <w:rsid w:val="006409CF"/>
    <w:rsid w:val="00640ACE"/>
    <w:rsid w:val="00640BA4"/>
    <w:rsid w:val="00640CF1"/>
    <w:rsid w:val="00640ED6"/>
    <w:rsid w:val="0064100D"/>
    <w:rsid w:val="006412C9"/>
    <w:rsid w:val="00641349"/>
    <w:rsid w:val="00641407"/>
    <w:rsid w:val="0064146B"/>
    <w:rsid w:val="0064166D"/>
    <w:rsid w:val="006416F2"/>
    <w:rsid w:val="006417C3"/>
    <w:rsid w:val="00641A3E"/>
    <w:rsid w:val="00641ACE"/>
    <w:rsid w:val="00641D2B"/>
    <w:rsid w:val="00641F75"/>
    <w:rsid w:val="0064242D"/>
    <w:rsid w:val="006427F9"/>
    <w:rsid w:val="00642BC3"/>
    <w:rsid w:val="00642D09"/>
    <w:rsid w:val="00642DCC"/>
    <w:rsid w:val="00642E33"/>
    <w:rsid w:val="00642EFE"/>
    <w:rsid w:val="00643295"/>
    <w:rsid w:val="006432E8"/>
    <w:rsid w:val="00643362"/>
    <w:rsid w:val="006433BB"/>
    <w:rsid w:val="006435F7"/>
    <w:rsid w:val="0064364B"/>
    <w:rsid w:val="00643A8C"/>
    <w:rsid w:val="006443CC"/>
    <w:rsid w:val="006445BE"/>
    <w:rsid w:val="00644648"/>
    <w:rsid w:val="0064467F"/>
    <w:rsid w:val="0064486D"/>
    <w:rsid w:val="00644A3A"/>
    <w:rsid w:val="00644A6C"/>
    <w:rsid w:val="00644D8F"/>
    <w:rsid w:val="006451A0"/>
    <w:rsid w:val="00645407"/>
    <w:rsid w:val="00645646"/>
    <w:rsid w:val="0064570A"/>
    <w:rsid w:val="00645731"/>
    <w:rsid w:val="00645870"/>
    <w:rsid w:val="00645ECC"/>
    <w:rsid w:val="00645F27"/>
    <w:rsid w:val="00645F83"/>
    <w:rsid w:val="00645FBE"/>
    <w:rsid w:val="006460CE"/>
    <w:rsid w:val="006460EE"/>
    <w:rsid w:val="0064637C"/>
    <w:rsid w:val="0064668A"/>
    <w:rsid w:val="00646A05"/>
    <w:rsid w:val="00646A86"/>
    <w:rsid w:val="00646ADC"/>
    <w:rsid w:val="00646B3D"/>
    <w:rsid w:val="00646C4F"/>
    <w:rsid w:val="00646E20"/>
    <w:rsid w:val="00646EF5"/>
    <w:rsid w:val="0064721E"/>
    <w:rsid w:val="006472B2"/>
    <w:rsid w:val="00647699"/>
    <w:rsid w:val="00647B92"/>
    <w:rsid w:val="00647C7E"/>
    <w:rsid w:val="0065004D"/>
    <w:rsid w:val="0065004F"/>
    <w:rsid w:val="006501D4"/>
    <w:rsid w:val="00650255"/>
    <w:rsid w:val="00650467"/>
    <w:rsid w:val="006504A5"/>
    <w:rsid w:val="00650605"/>
    <w:rsid w:val="00650869"/>
    <w:rsid w:val="006508EB"/>
    <w:rsid w:val="0065092E"/>
    <w:rsid w:val="00650A0C"/>
    <w:rsid w:val="00650BC7"/>
    <w:rsid w:val="00650CAF"/>
    <w:rsid w:val="00650CD1"/>
    <w:rsid w:val="00650E12"/>
    <w:rsid w:val="00650F0F"/>
    <w:rsid w:val="00650F5A"/>
    <w:rsid w:val="00650F84"/>
    <w:rsid w:val="006511A6"/>
    <w:rsid w:val="00651346"/>
    <w:rsid w:val="006514FB"/>
    <w:rsid w:val="00651611"/>
    <w:rsid w:val="00651983"/>
    <w:rsid w:val="00651AF2"/>
    <w:rsid w:val="00651B1A"/>
    <w:rsid w:val="00651B42"/>
    <w:rsid w:val="00651C36"/>
    <w:rsid w:val="00651D6C"/>
    <w:rsid w:val="00651E3D"/>
    <w:rsid w:val="00651E55"/>
    <w:rsid w:val="00651EDE"/>
    <w:rsid w:val="00651EE7"/>
    <w:rsid w:val="00651F49"/>
    <w:rsid w:val="00652158"/>
    <w:rsid w:val="00652240"/>
    <w:rsid w:val="0065229F"/>
    <w:rsid w:val="00652402"/>
    <w:rsid w:val="00652497"/>
    <w:rsid w:val="00652679"/>
    <w:rsid w:val="00652735"/>
    <w:rsid w:val="006528CB"/>
    <w:rsid w:val="0065295A"/>
    <w:rsid w:val="00652BF4"/>
    <w:rsid w:val="00652C62"/>
    <w:rsid w:val="00652CF3"/>
    <w:rsid w:val="00652FBF"/>
    <w:rsid w:val="00653170"/>
    <w:rsid w:val="006531CD"/>
    <w:rsid w:val="00653232"/>
    <w:rsid w:val="00653241"/>
    <w:rsid w:val="0065328C"/>
    <w:rsid w:val="00653348"/>
    <w:rsid w:val="006534CD"/>
    <w:rsid w:val="0065353F"/>
    <w:rsid w:val="00653A47"/>
    <w:rsid w:val="00653C5A"/>
    <w:rsid w:val="00653E6D"/>
    <w:rsid w:val="00653EBB"/>
    <w:rsid w:val="00653EBD"/>
    <w:rsid w:val="00653EE4"/>
    <w:rsid w:val="0065405E"/>
    <w:rsid w:val="006540E6"/>
    <w:rsid w:val="006543AF"/>
    <w:rsid w:val="00654563"/>
    <w:rsid w:val="006547E2"/>
    <w:rsid w:val="00654934"/>
    <w:rsid w:val="00654B3F"/>
    <w:rsid w:val="00654E13"/>
    <w:rsid w:val="0065556A"/>
    <w:rsid w:val="006556DF"/>
    <w:rsid w:val="00655757"/>
    <w:rsid w:val="00655801"/>
    <w:rsid w:val="00655ABA"/>
    <w:rsid w:val="00655BB7"/>
    <w:rsid w:val="00655D0C"/>
    <w:rsid w:val="00655D20"/>
    <w:rsid w:val="00655EEF"/>
    <w:rsid w:val="00656058"/>
    <w:rsid w:val="0065610D"/>
    <w:rsid w:val="00656164"/>
    <w:rsid w:val="00656198"/>
    <w:rsid w:val="006561AB"/>
    <w:rsid w:val="006562A9"/>
    <w:rsid w:val="0065640C"/>
    <w:rsid w:val="006565A5"/>
    <w:rsid w:val="00656787"/>
    <w:rsid w:val="00656BB2"/>
    <w:rsid w:val="00656BB4"/>
    <w:rsid w:val="00656D01"/>
    <w:rsid w:val="00656EE9"/>
    <w:rsid w:val="00656FA5"/>
    <w:rsid w:val="006571B9"/>
    <w:rsid w:val="00657228"/>
    <w:rsid w:val="00657326"/>
    <w:rsid w:val="0065747D"/>
    <w:rsid w:val="00657572"/>
    <w:rsid w:val="00657576"/>
    <w:rsid w:val="006575FA"/>
    <w:rsid w:val="0065772D"/>
    <w:rsid w:val="00657829"/>
    <w:rsid w:val="00657A1B"/>
    <w:rsid w:val="00657A2A"/>
    <w:rsid w:val="00657A7E"/>
    <w:rsid w:val="00657C00"/>
    <w:rsid w:val="00657C24"/>
    <w:rsid w:val="00657D24"/>
    <w:rsid w:val="00657E58"/>
    <w:rsid w:val="00660065"/>
    <w:rsid w:val="0066006F"/>
    <w:rsid w:val="006600F2"/>
    <w:rsid w:val="00660230"/>
    <w:rsid w:val="006602E6"/>
    <w:rsid w:val="00660690"/>
    <w:rsid w:val="00660703"/>
    <w:rsid w:val="006608DA"/>
    <w:rsid w:val="006608F6"/>
    <w:rsid w:val="00660D23"/>
    <w:rsid w:val="00660EA6"/>
    <w:rsid w:val="00660FBE"/>
    <w:rsid w:val="006612DF"/>
    <w:rsid w:val="0066173B"/>
    <w:rsid w:val="006617B0"/>
    <w:rsid w:val="00661F75"/>
    <w:rsid w:val="006622C6"/>
    <w:rsid w:val="00662C4A"/>
    <w:rsid w:val="00662CF1"/>
    <w:rsid w:val="006631E5"/>
    <w:rsid w:val="00663293"/>
    <w:rsid w:val="00663608"/>
    <w:rsid w:val="00663746"/>
    <w:rsid w:val="006638E1"/>
    <w:rsid w:val="00663A11"/>
    <w:rsid w:val="00663AC5"/>
    <w:rsid w:val="00663BBB"/>
    <w:rsid w:val="00663C37"/>
    <w:rsid w:val="00663DB1"/>
    <w:rsid w:val="00663F53"/>
    <w:rsid w:val="00664162"/>
    <w:rsid w:val="00664289"/>
    <w:rsid w:val="0066429E"/>
    <w:rsid w:val="0066457C"/>
    <w:rsid w:val="006645E6"/>
    <w:rsid w:val="00664682"/>
    <w:rsid w:val="0066473B"/>
    <w:rsid w:val="00664D91"/>
    <w:rsid w:val="00664E59"/>
    <w:rsid w:val="00664FE0"/>
    <w:rsid w:val="006651C6"/>
    <w:rsid w:val="00665C12"/>
    <w:rsid w:val="00665CF9"/>
    <w:rsid w:val="00665E0A"/>
    <w:rsid w:val="00665EAE"/>
    <w:rsid w:val="00665F64"/>
    <w:rsid w:val="00666099"/>
    <w:rsid w:val="0066619E"/>
    <w:rsid w:val="006662C1"/>
    <w:rsid w:val="006663B4"/>
    <w:rsid w:val="00666468"/>
    <w:rsid w:val="00666685"/>
    <w:rsid w:val="006666E0"/>
    <w:rsid w:val="006667CD"/>
    <w:rsid w:val="00666831"/>
    <w:rsid w:val="00666909"/>
    <w:rsid w:val="00666982"/>
    <w:rsid w:val="00666A62"/>
    <w:rsid w:val="00666D47"/>
    <w:rsid w:val="00666E75"/>
    <w:rsid w:val="00666F45"/>
    <w:rsid w:val="00667215"/>
    <w:rsid w:val="006672D5"/>
    <w:rsid w:val="00667332"/>
    <w:rsid w:val="0066757A"/>
    <w:rsid w:val="00667A5A"/>
    <w:rsid w:val="00667E87"/>
    <w:rsid w:val="00670234"/>
    <w:rsid w:val="00670511"/>
    <w:rsid w:val="006707EE"/>
    <w:rsid w:val="0067084D"/>
    <w:rsid w:val="006709D3"/>
    <w:rsid w:val="00670F97"/>
    <w:rsid w:val="0067102F"/>
    <w:rsid w:val="0067153D"/>
    <w:rsid w:val="006716D0"/>
    <w:rsid w:val="0067172C"/>
    <w:rsid w:val="006717BF"/>
    <w:rsid w:val="00671833"/>
    <w:rsid w:val="006718D8"/>
    <w:rsid w:val="00671914"/>
    <w:rsid w:val="00671B24"/>
    <w:rsid w:val="00671F0E"/>
    <w:rsid w:val="0067200B"/>
    <w:rsid w:val="0067201A"/>
    <w:rsid w:val="00672231"/>
    <w:rsid w:val="00672569"/>
    <w:rsid w:val="0067268A"/>
    <w:rsid w:val="0067277E"/>
    <w:rsid w:val="006727B5"/>
    <w:rsid w:val="0067293F"/>
    <w:rsid w:val="00672C4F"/>
    <w:rsid w:val="00672C5D"/>
    <w:rsid w:val="00672D80"/>
    <w:rsid w:val="00672EBA"/>
    <w:rsid w:val="00672FF0"/>
    <w:rsid w:val="00673360"/>
    <w:rsid w:val="00673527"/>
    <w:rsid w:val="006737E8"/>
    <w:rsid w:val="00673843"/>
    <w:rsid w:val="006738CC"/>
    <w:rsid w:val="00673BBA"/>
    <w:rsid w:val="00673DB9"/>
    <w:rsid w:val="00674180"/>
    <w:rsid w:val="006741C6"/>
    <w:rsid w:val="006742B0"/>
    <w:rsid w:val="0067432C"/>
    <w:rsid w:val="006743B0"/>
    <w:rsid w:val="006743B2"/>
    <w:rsid w:val="0067444F"/>
    <w:rsid w:val="0067447B"/>
    <w:rsid w:val="006745B3"/>
    <w:rsid w:val="00674701"/>
    <w:rsid w:val="0067487C"/>
    <w:rsid w:val="00674A02"/>
    <w:rsid w:val="00674D57"/>
    <w:rsid w:val="00675100"/>
    <w:rsid w:val="00675199"/>
    <w:rsid w:val="00675332"/>
    <w:rsid w:val="0067549E"/>
    <w:rsid w:val="0067566C"/>
    <w:rsid w:val="00675795"/>
    <w:rsid w:val="006757DE"/>
    <w:rsid w:val="0067596E"/>
    <w:rsid w:val="006759FA"/>
    <w:rsid w:val="00675A05"/>
    <w:rsid w:val="00675B20"/>
    <w:rsid w:val="00675E32"/>
    <w:rsid w:val="00675E9A"/>
    <w:rsid w:val="00675F27"/>
    <w:rsid w:val="00675F50"/>
    <w:rsid w:val="00675F7D"/>
    <w:rsid w:val="0067632A"/>
    <w:rsid w:val="006763C1"/>
    <w:rsid w:val="00676438"/>
    <w:rsid w:val="00676F17"/>
    <w:rsid w:val="006770BA"/>
    <w:rsid w:val="006770BB"/>
    <w:rsid w:val="00677111"/>
    <w:rsid w:val="00677360"/>
    <w:rsid w:val="006775CA"/>
    <w:rsid w:val="006778D5"/>
    <w:rsid w:val="006779E9"/>
    <w:rsid w:val="00677C44"/>
    <w:rsid w:val="00677CE4"/>
    <w:rsid w:val="00677CFC"/>
    <w:rsid w:val="00677DDE"/>
    <w:rsid w:val="00677DE9"/>
    <w:rsid w:val="00680305"/>
    <w:rsid w:val="00680372"/>
    <w:rsid w:val="0068045B"/>
    <w:rsid w:val="0068077B"/>
    <w:rsid w:val="00680A4D"/>
    <w:rsid w:val="00680BA5"/>
    <w:rsid w:val="00680C36"/>
    <w:rsid w:val="00680C87"/>
    <w:rsid w:val="00680D5F"/>
    <w:rsid w:val="00680D70"/>
    <w:rsid w:val="006816FF"/>
    <w:rsid w:val="00681857"/>
    <w:rsid w:val="00681A35"/>
    <w:rsid w:val="00681CB3"/>
    <w:rsid w:val="00681CBF"/>
    <w:rsid w:val="00681D3A"/>
    <w:rsid w:val="00681DEA"/>
    <w:rsid w:val="00681F2A"/>
    <w:rsid w:val="0068201F"/>
    <w:rsid w:val="00682087"/>
    <w:rsid w:val="00682101"/>
    <w:rsid w:val="00682274"/>
    <w:rsid w:val="00682340"/>
    <w:rsid w:val="00682415"/>
    <w:rsid w:val="006825FB"/>
    <w:rsid w:val="006826B5"/>
    <w:rsid w:val="006826CF"/>
    <w:rsid w:val="00682B2F"/>
    <w:rsid w:val="00682C6E"/>
    <w:rsid w:val="00682CC8"/>
    <w:rsid w:val="00682E36"/>
    <w:rsid w:val="00682FB7"/>
    <w:rsid w:val="00683098"/>
    <w:rsid w:val="006832B0"/>
    <w:rsid w:val="006832DF"/>
    <w:rsid w:val="00683708"/>
    <w:rsid w:val="00683817"/>
    <w:rsid w:val="0068385B"/>
    <w:rsid w:val="006839B8"/>
    <w:rsid w:val="00683A6D"/>
    <w:rsid w:val="00683B7F"/>
    <w:rsid w:val="00683D6E"/>
    <w:rsid w:val="00683DAD"/>
    <w:rsid w:val="00683F77"/>
    <w:rsid w:val="00684084"/>
    <w:rsid w:val="00684086"/>
    <w:rsid w:val="00684130"/>
    <w:rsid w:val="006841FB"/>
    <w:rsid w:val="006842C1"/>
    <w:rsid w:val="006847BF"/>
    <w:rsid w:val="006847D1"/>
    <w:rsid w:val="006847E9"/>
    <w:rsid w:val="006848BF"/>
    <w:rsid w:val="0068490E"/>
    <w:rsid w:val="006849BB"/>
    <w:rsid w:val="00684B49"/>
    <w:rsid w:val="00684C71"/>
    <w:rsid w:val="00684DF9"/>
    <w:rsid w:val="00684F57"/>
    <w:rsid w:val="00685127"/>
    <w:rsid w:val="0068559C"/>
    <w:rsid w:val="006856C1"/>
    <w:rsid w:val="006856F2"/>
    <w:rsid w:val="006857E4"/>
    <w:rsid w:val="00685825"/>
    <w:rsid w:val="00685C46"/>
    <w:rsid w:val="00686074"/>
    <w:rsid w:val="0068641E"/>
    <w:rsid w:val="00686476"/>
    <w:rsid w:val="00686523"/>
    <w:rsid w:val="0068658A"/>
    <w:rsid w:val="00686720"/>
    <w:rsid w:val="00686751"/>
    <w:rsid w:val="006867B8"/>
    <w:rsid w:val="00686936"/>
    <w:rsid w:val="00686BD7"/>
    <w:rsid w:val="00686CBB"/>
    <w:rsid w:val="00686E6A"/>
    <w:rsid w:val="00686FF7"/>
    <w:rsid w:val="00687381"/>
    <w:rsid w:val="006873C4"/>
    <w:rsid w:val="006873FF"/>
    <w:rsid w:val="00687567"/>
    <w:rsid w:val="006875A2"/>
    <w:rsid w:val="00687619"/>
    <w:rsid w:val="00687698"/>
    <w:rsid w:val="006876BE"/>
    <w:rsid w:val="0068776A"/>
    <w:rsid w:val="006877F9"/>
    <w:rsid w:val="00687951"/>
    <w:rsid w:val="006879AD"/>
    <w:rsid w:val="00687AF3"/>
    <w:rsid w:val="00687DCB"/>
    <w:rsid w:val="00687E07"/>
    <w:rsid w:val="00687FA8"/>
    <w:rsid w:val="00690191"/>
    <w:rsid w:val="00690204"/>
    <w:rsid w:val="006902FF"/>
    <w:rsid w:val="006904AE"/>
    <w:rsid w:val="00690569"/>
    <w:rsid w:val="00690925"/>
    <w:rsid w:val="00690C74"/>
    <w:rsid w:val="0069105D"/>
    <w:rsid w:val="006910E8"/>
    <w:rsid w:val="00691229"/>
    <w:rsid w:val="00691387"/>
    <w:rsid w:val="006916BB"/>
    <w:rsid w:val="0069177D"/>
    <w:rsid w:val="006919CE"/>
    <w:rsid w:val="00691C23"/>
    <w:rsid w:val="00691D40"/>
    <w:rsid w:val="00691E4A"/>
    <w:rsid w:val="00691ED4"/>
    <w:rsid w:val="00692018"/>
    <w:rsid w:val="006921F3"/>
    <w:rsid w:val="0069223D"/>
    <w:rsid w:val="0069237C"/>
    <w:rsid w:val="006923C3"/>
    <w:rsid w:val="006923EC"/>
    <w:rsid w:val="00692548"/>
    <w:rsid w:val="006928DC"/>
    <w:rsid w:val="00692C05"/>
    <w:rsid w:val="00692DFE"/>
    <w:rsid w:val="00692E3D"/>
    <w:rsid w:val="00692F3E"/>
    <w:rsid w:val="006930DB"/>
    <w:rsid w:val="006931C7"/>
    <w:rsid w:val="006933B7"/>
    <w:rsid w:val="00693601"/>
    <w:rsid w:val="00693675"/>
    <w:rsid w:val="006937CD"/>
    <w:rsid w:val="006937EF"/>
    <w:rsid w:val="0069396E"/>
    <w:rsid w:val="00693AE4"/>
    <w:rsid w:val="00693CF5"/>
    <w:rsid w:val="00693DA1"/>
    <w:rsid w:val="00693E63"/>
    <w:rsid w:val="00693F8B"/>
    <w:rsid w:val="00694110"/>
    <w:rsid w:val="0069416A"/>
    <w:rsid w:val="0069416D"/>
    <w:rsid w:val="00694182"/>
    <w:rsid w:val="006942C9"/>
    <w:rsid w:val="0069439D"/>
    <w:rsid w:val="006943BD"/>
    <w:rsid w:val="006947A3"/>
    <w:rsid w:val="00694A17"/>
    <w:rsid w:val="00694C37"/>
    <w:rsid w:val="00694F18"/>
    <w:rsid w:val="00694FF2"/>
    <w:rsid w:val="00695271"/>
    <w:rsid w:val="006952A0"/>
    <w:rsid w:val="0069552A"/>
    <w:rsid w:val="006955F4"/>
    <w:rsid w:val="0069563F"/>
    <w:rsid w:val="00695643"/>
    <w:rsid w:val="00695864"/>
    <w:rsid w:val="00695AF0"/>
    <w:rsid w:val="00695C5C"/>
    <w:rsid w:val="00695C93"/>
    <w:rsid w:val="00695D1A"/>
    <w:rsid w:val="00695D2B"/>
    <w:rsid w:val="00695E3E"/>
    <w:rsid w:val="00695E68"/>
    <w:rsid w:val="00695EF1"/>
    <w:rsid w:val="00695F93"/>
    <w:rsid w:val="00695FC2"/>
    <w:rsid w:val="00696154"/>
    <w:rsid w:val="006961A7"/>
    <w:rsid w:val="0069653E"/>
    <w:rsid w:val="006965D7"/>
    <w:rsid w:val="006966DE"/>
    <w:rsid w:val="00696818"/>
    <w:rsid w:val="00696A77"/>
    <w:rsid w:val="00696D6B"/>
    <w:rsid w:val="00696D71"/>
    <w:rsid w:val="00696DB3"/>
    <w:rsid w:val="00696EE9"/>
    <w:rsid w:val="006972DE"/>
    <w:rsid w:val="00697314"/>
    <w:rsid w:val="00697518"/>
    <w:rsid w:val="0069770C"/>
    <w:rsid w:val="00697771"/>
    <w:rsid w:val="0069781D"/>
    <w:rsid w:val="00697861"/>
    <w:rsid w:val="0069786C"/>
    <w:rsid w:val="00697A69"/>
    <w:rsid w:val="00697B8A"/>
    <w:rsid w:val="00697B9C"/>
    <w:rsid w:val="00697BB5"/>
    <w:rsid w:val="00697D24"/>
    <w:rsid w:val="00697D34"/>
    <w:rsid w:val="00697EFE"/>
    <w:rsid w:val="00697FEB"/>
    <w:rsid w:val="006A0204"/>
    <w:rsid w:val="006A0263"/>
    <w:rsid w:val="006A099F"/>
    <w:rsid w:val="006A0B03"/>
    <w:rsid w:val="006A0DDE"/>
    <w:rsid w:val="006A0F3C"/>
    <w:rsid w:val="006A0F57"/>
    <w:rsid w:val="006A105C"/>
    <w:rsid w:val="006A1291"/>
    <w:rsid w:val="006A12BA"/>
    <w:rsid w:val="006A12FB"/>
    <w:rsid w:val="006A145D"/>
    <w:rsid w:val="006A1464"/>
    <w:rsid w:val="006A175B"/>
    <w:rsid w:val="006A1861"/>
    <w:rsid w:val="006A1947"/>
    <w:rsid w:val="006A1AB2"/>
    <w:rsid w:val="006A1C9E"/>
    <w:rsid w:val="006A1F44"/>
    <w:rsid w:val="006A2006"/>
    <w:rsid w:val="006A21E5"/>
    <w:rsid w:val="006A220D"/>
    <w:rsid w:val="006A2210"/>
    <w:rsid w:val="006A2271"/>
    <w:rsid w:val="006A234D"/>
    <w:rsid w:val="006A243A"/>
    <w:rsid w:val="006A2450"/>
    <w:rsid w:val="006A2485"/>
    <w:rsid w:val="006A29A1"/>
    <w:rsid w:val="006A2C97"/>
    <w:rsid w:val="006A2E47"/>
    <w:rsid w:val="006A2ECF"/>
    <w:rsid w:val="006A30F1"/>
    <w:rsid w:val="006A30FA"/>
    <w:rsid w:val="006A315E"/>
    <w:rsid w:val="006A3200"/>
    <w:rsid w:val="006A328D"/>
    <w:rsid w:val="006A348A"/>
    <w:rsid w:val="006A34A8"/>
    <w:rsid w:val="006A358B"/>
    <w:rsid w:val="006A377E"/>
    <w:rsid w:val="006A3C8E"/>
    <w:rsid w:val="006A3E38"/>
    <w:rsid w:val="006A3E3B"/>
    <w:rsid w:val="006A3F76"/>
    <w:rsid w:val="006A3F81"/>
    <w:rsid w:val="006A3FCC"/>
    <w:rsid w:val="006A41C7"/>
    <w:rsid w:val="006A433A"/>
    <w:rsid w:val="006A4450"/>
    <w:rsid w:val="006A44F7"/>
    <w:rsid w:val="006A465B"/>
    <w:rsid w:val="006A474E"/>
    <w:rsid w:val="006A47A5"/>
    <w:rsid w:val="006A484B"/>
    <w:rsid w:val="006A4A06"/>
    <w:rsid w:val="006A4A55"/>
    <w:rsid w:val="006A4C45"/>
    <w:rsid w:val="006A4DC1"/>
    <w:rsid w:val="006A4E4D"/>
    <w:rsid w:val="006A4F61"/>
    <w:rsid w:val="006A5199"/>
    <w:rsid w:val="006A51A6"/>
    <w:rsid w:val="006A53B5"/>
    <w:rsid w:val="006A54AA"/>
    <w:rsid w:val="006A5612"/>
    <w:rsid w:val="006A5654"/>
    <w:rsid w:val="006A5C29"/>
    <w:rsid w:val="006A5C45"/>
    <w:rsid w:val="006A5C52"/>
    <w:rsid w:val="006A5D47"/>
    <w:rsid w:val="006A5DCF"/>
    <w:rsid w:val="006A5F70"/>
    <w:rsid w:val="006A5FC4"/>
    <w:rsid w:val="006A62BA"/>
    <w:rsid w:val="006A63D9"/>
    <w:rsid w:val="006A64C5"/>
    <w:rsid w:val="006A64D8"/>
    <w:rsid w:val="006A6B44"/>
    <w:rsid w:val="006A6B73"/>
    <w:rsid w:val="006A6CAF"/>
    <w:rsid w:val="006A6CD6"/>
    <w:rsid w:val="006A6D51"/>
    <w:rsid w:val="006A6FA3"/>
    <w:rsid w:val="006A6FE4"/>
    <w:rsid w:val="006A7155"/>
    <w:rsid w:val="006A74A2"/>
    <w:rsid w:val="006A74F3"/>
    <w:rsid w:val="006A7585"/>
    <w:rsid w:val="006A787E"/>
    <w:rsid w:val="006A7B2D"/>
    <w:rsid w:val="006A7CFF"/>
    <w:rsid w:val="006A7EEA"/>
    <w:rsid w:val="006A7F1C"/>
    <w:rsid w:val="006A7F85"/>
    <w:rsid w:val="006A7FDF"/>
    <w:rsid w:val="006B005D"/>
    <w:rsid w:val="006B009E"/>
    <w:rsid w:val="006B01F0"/>
    <w:rsid w:val="006B02FE"/>
    <w:rsid w:val="006B03E1"/>
    <w:rsid w:val="006B03E5"/>
    <w:rsid w:val="006B0B8F"/>
    <w:rsid w:val="006B0CA4"/>
    <w:rsid w:val="006B0CE1"/>
    <w:rsid w:val="006B0ECA"/>
    <w:rsid w:val="006B106D"/>
    <w:rsid w:val="006B1216"/>
    <w:rsid w:val="006B1657"/>
    <w:rsid w:val="006B1734"/>
    <w:rsid w:val="006B178A"/>
    <w:rsid w:val="006B1933"/>
    <w:rsid w:val="006B1ABF"/>
    <w:rsid w:val="006B1B90"/>
    <w:rsid w:val="006B1CD9"/>
    <w:rsid w:val="006B1CDB"/>
    <w:rsid w:val="006B1DFC"/>
    <w:rsid w:val="006B1F49"/>
    <w:rsid w:val="006B1FDB"/>
    <w:rsid w:val="006B227E"/>
    <w:rsid w:val="006B23EA"/>
    <w:rsid w:val="006B245D"/>
    <w:rsid w:val="006B274F"/>
    <w:rsid w:val="006B27F0"/>
    <w:rsid w:val="006B283F"/>
    <w:rsid w:val="006B2A68"/>
    <w:rsid w:val="006B2D13"/>
    <w:rsid w:val="006B2F4C"/>
    <w:rsid w:val="006B339B"/>
    <w:rsid w:val="006B35DE"/>
    <w:rsid w:val="006B3674"/>
    <w:rsid w:val="006B376C"/>
    <w:rsid w:val="006B3909"/>
    <w:rsid w:val="006B3E06"/>
    <w:rsid w:val="006B3F45"/>
    <w:rsid w:val="006B40A8"/>
    <w:rsid w:val="006B41C3"/>
    <w:rsid w:val="006B4232"/>
    <w:rsid w:val="006B46DE"/>
    <w:rsid w:val="006B4B2B"/>
    <w:rsid w:val="006B4CAE"/>
    <w:rsid w:val="006B4E61"/>
    <w:rsid w:val="006B4EF3"/>
    <w:rsid w:val="006B51B5"/>
    <w:rsid w:val="006B5242"/>
    <w:rsid w:val="006B534D"/>
    <w:rsid w:val="006B56A6"/>
    <w:rsid w:val="006B575F"/>
    <w:rsid w:val="006B57A0"/>
    <w:rsid w:val="006B58E8"/>
    <w:rsid w:val="006B597D"/>
    <w:rsid w:val="006B5A1F"/>
    <w:rsid w:val="006B5C6E"/>
    <w:rsid w:val="006B5C9B"/>
    <w:rsid w:val="006B60D0"/>
    <w:rsid w:val="006B60DD"/>
    <w:rsid w:val="006B61E8"/>
    <w:rsid w:val="006B639A"/>
    <w:rsid w:val="006B652E"/>
    <w:rsid w:val="006B671B"/>
    <w:rsid w:val="006B68F7"/>
    <w:rsid w:val="006B6A56"/>
    <w:rsid w:val="006B6B56"/>
    <w:rsid w:val="006B6D72"/>
    <w:rsid w:val="006B6DCF"/>
    <w:rsid w:val="006B6E3B"/>
    <w:rsid w:val="006B6ECE"/>
    <w:rsid w:val="006B7010"/>
    <w:rsid w:val="006B7133"/>
    <w:rsid w:val="006B72AC"/>
    <w:rsid w:val="006B73F1"/>
    <w:rsid w:val="006B7571"/>
    <w:rsid w:val="006B7593"/>
    <w:rsid w:val="006B777D"/>
    <w:rsid w:val="006B78D3"/>
    <w:rsid w:val="006B792D"/>
    <w:rsid w:val="006B7A2A"/>
    <w:rsid w:val="006B7B4F"/>
    <w:rsid w:val="006B7C1A"/>
    <w:rsid w:val="006B7DC8"/>
    <w:rsid w:val="006B7EAA"/>
    <w:rsid w:val="006B7EF2"/>
    <w:rsid w:val="006B7F30"/>
    <w:rsid w:val="006C02B4"/>
    <w:rsid w:val="006C032D"/>
    <w:rsid w:val="006C03E0"/>
    <w:rsid w:val="006C0570"/>
    <w:rsid w:val="006C0635"/>
    <w:rsid w:val="006C0891"/>
    <w:rsid w:val="006C0A93"/>
    <w:rsid w:val="006C0B5A"/>
    <w:rsid w:val="006C0CD3"/>
    <w:rsid w:val="006C0D98"/>
    <w:rsid w:val="006C0E3B"/>
    <w:rsid w:val="006C0E65"/>
    <w:rsid w:val="006C0ED8"/>
    <w:rsid w:val="006C1467"/>
    <w:rsid w:val="006C16CF"/>
    <w:rsid w:val="006C1A93"/>
    <w:rsid w:val="006C1C9D"/>
    <w:rsid w:val="006C1EB9"/>
    <w:rsid w:val="006C1F09"/>
    <w:rsid w:val="006C20C6"/>
    <w:rsid w:val="006C2129"/>
    <w:rsid w:val="006C22FE"/>
    <w:rsid w:val="006C2479"/>
    <w:rsid w:val="006C2621"/>
    <w:rsid w:val="006C279E"/>
    <w:rsid w:val="006C297D"/>
    <w:rsid w:val="006C2A51"/>
    <w:rsid w:val="006C2A91"/>
    <w:rsid w:val="006C2EC2"/>
    <w:rsid w:val="006C2F17"/>
    <w:rsid w:val="006C2F43"/>
    <w:rsid w:val="006C30E8"/>
    <w:rsid w:val="006C3152"/>
    <w:rsid w:val="006C331B"/>
    <w:rsid w:val="006C357E"/>
    <w:rsid w:val="006C366A"/>
    <w:rsid w:val="006C36E0"/>
    <w:rsid w:val="006C3A06"/>
    <w:rsid w:val="006C3A1C"/>
    <w:rsid w:val="006C3A33"/>
    <w:rsid w:val="006C3AE7"/>
    <w:rsid w:val="006C3B9E"/>
    <w:rsid w:val="006C3BDB"/>
    <w:rsid w:val="006C3DFC"/>
    <w:rsid w:val="006C3F84"/>
    <w:rsid w:val="006C3FC5"/>
    <w:rsid w:val="006C3FCA"/>
    <w:rsid w:val="006C41F1"/>
    <w:rsid w:val="006C422B"/>
    <w:rsid w:val="006C4416"/>
    <w:rsid w:val="006C4761"/>
    <w:rsid w:val="006C48EC"/>
    <w:rsid w:val="006C4D44"/>
    <w:rsid w:val="006C4DCE"/>
    <w:rsid w:val="006C4E54"/>
    <w:rsid w:val="006C506E"/>
    <w:rsid w:val="006C50DF"/>
    <w:rsid w:val="006C520D"/>
    <w:rsid w:val="006C522A"/>
    <w:rsid w:val="006C5795"/>
    <w:rsid w:val="006C58BA"/>
    <w:rsid w:val="006C5B59"/>
    <w:rsid w:val="006C5CEB"/>
    <w:rsid w:val="006C5D4D"/>
    <w:rsid w:val="006C5DBF"/>
    <w:rsid w:val="006C5E17"/>
    <w:rsid w:val="006C5E6A"/>
    <w:rsid w:val="006C6040"/>
    <w:rsid w:val="006C60BD"/>
    <w:rsid w:val="006C61F1"/>
    <w:rsid w:val="006C66FD"/>
    <w:rsid w:val="006C672B"/>
    <w:rsid w:val="006C678F"/>
    <w:rsid w:val="006C67EC"/>
    <w:rsid w:val="006C6961"/>
    <w:rsid w:val="006C6A10"/>
    <w:rsid w:val="006C6CD1"/>
    <w:rsid w:val="006C6DED"/>
    <w:rsid w:val="006C6E19"/>
    <w:rsid w:val="006C6F7B"/>
    <w:rsid w:val="006C7305"/>
    <w:rsid w:val="006C7429"/>
    <w:rsid w:val="006C7510"/>
    <w:rsid w:val="006C7897"/>
    <w:rsid w:val="006C7B95"/>
    <w:rsid w:val="006C7C01"/>
    <w:rsid w:val="006C7E63"/>
    <w:rsid w:val="006C7F5A"/>
    <w:rsid w:val="006C7FD8"/>
    <w:rsid w:val="006D0132"/>
    <w:rsid w:val="006D0A10"/>
    <w:rsid w:val="006D0A8A"/>
    <w:rsid w:val="006D0BBC"/>
    <w:rsid w:val="006D0F0D"/>
    <w:rsid w:val="006D123A"/>
    <w:rsid w:val="006D1332"/>
    <w:rsid w:val="006D15CE"/>
    <w:rsid w:val="006D17BB"/>
    <w:rsid w:val="006D181B"/>
    <w:rsid w:val="006D1E0D"/>
    <w:rsid w:val="006D201C"/>
    <w:rsid w:val="006D207F"/>
    <w:rsid w:val="006D25A7"/>
    <w:rsid w:val="006D27A2"/>
    <w:rsid w:val="006D29FA"/>
    <w:rsid w:val="006D2B96"/>
    <w:rsid w:val="006D2E62"/>
    <w:rsid w:val="006D2F30"/>
    <w:rsid w:val="006D2F56"/>
    <w:rsid w:val="006D2FC8"/>
    <w:rsid w:val="006D3148"/>
    <w:rsid w:val="006D31BF"/>
    <w:rsid w:val="006D324B"/>
    <w:rsid w:val="006D34CF"/>
    <w:rsid w:val="006D34E6"/>
    <w:rsid w:val="006D35BA"/>
    <w:rsid w:val="006D3766"/>
    <w:rsid w:val="006D39D3"/>
    <w:rsid w:val="006D3A32"/>
    <w:rsid w:val="006D3B5C"/>
    <w:rsid w:val="006D3DA0"/>
    <w:rsid w:val="006D3E98"/>
    <w:rsid w:val="006D3EFF"/>
    <w:rsid w:val="006D43AF"/>
    <w:rsid w:val="006D4594"/>
    <w:rsid w:val="006D45AB"/>
    <w:rsid w:val="006D45AE"/>
    <w:rsid w:val="006D479A"/>
    <w:rsid w:val="006D48FB"/>
    <w:rsid w:val="006D4EBB"/>
    <w:rsid w:val="006D5072"/>
    <w:rsid w:val="006D5096"/>
    <w:rsid w:val="006D525D"/>
    <w:rsid w:val="006D5328"/>
    <w:rsid w:val="006D5430"/>
    <w:rsid w:val="006D54CC"/>
    <w:rsid w:val="006D57EA"/>
    <w:rsid w:val="006D5E13"/>
    <w:rsid w:val="006D5E2F"/>
    <w:rsid w:val="006D5E5C"/>
    <w:rsid w:val="006D5EBF"/>
    <w:rsid w:val="006D62BF"/>
    <w:rsid w:val="006D6812"/>
    <w:rsid w:val="006D6AEA"/>
    <w:rsid w:val="006D70EE"/>
    <w:rsid w:val="006D7348"/>
    <w:rsid w:val="006D7497"/>
    <w:rsid w:val="006D77EB"/>
    <w:rsid w:val="006D7888"/>
    <w:rsid w:val="006D7915"/>
    <w:rsid w:val="006D7B9F"/>
    <w:rsid w:val="006D7ED6"/>
    <w:rsid w:val="006D7F73"/>
    <w:rsid w:val="006E01A6"/>
    <w:rsid w:val="006E03BF"/>
    <w:rsid w:val="006E05B1"/>
    <w:rsid w:val="006E078D"/>
    <w:rsid w:val="006E094C"/>
    <w:rsid w:val="006E0AA4"/>
    <w:rsid w:val="006E0CB4"/>
    <w:rsid w:val="006E11A5"/>
    <w:rsid w:val="006E16B2"/>
    <w:rsid w:val="006E178F"/>
    <w:rsid w:val="006E18B9"/>
    <w:rsid w:val="006E1981"/>
    <w:rsid w:val="006E19D0"/>
    <w:rsid w:val="006E1A2C"/>
    <w:rsid w:val="006E1C5F"/>
    <w:rsid w:val="006E1D9F"/>
    <w:rsid w:val="006E20E2"/>
    <w:rsid w:val="006E2553"/>
    <w:rsid w:val="006E264B"/>
    <w:rsid w:val="006E2A0C"/>
    <w:rsid w:val="006E2B19"/>
    <w:rsid w:val="006E2D09"/>
    <w:rsid w:val="006E2EA8"/>
    <w:rsid w:val="006E2EEB"/>
    <w:rsid w:val="006E2F0E"/>
    <w:rsid w:val="006E324E"/>
    <w:rsid w:val="006E32E2"/>
    <w:rsid w:val="006E3422"/>
    <w:rsid w:val="006E34E3"/>
    <w:rsid w:val="006E3643"/>
    <w:rsid w:val="006E38EA"/>
    <w:rsid w:val="006E39B0"/>
    <w:rsid w:val="006E3A38"/>
    <w:rsid w:val="006E3A65"/>
    <w:rsid w:val="006E3C20"/>
    <w:rsid w:val="006E3C75"/>
    <w:rsid w:val="006E3DD0"/>
    <w:rsid w:val="006E4325"/>
    <w:rsid w:val="006E4433"/>
    <w:rsid w:val="006E45D4"/>
    <w:rsid w:val="006E45EE"/>
    <w:rsid w:val="006E474D"/>
    <w:rsid w:val="006E488B"/>
    <w:rsid w:val="006E4A34"/>
    <w:rsid w:val="006E4C4F"/>
    <w:rsid w:val="006E4E95"/>
    <w:rsid w:val="006E4F11"/>
    <w:rsid w:val="006E5048"/>
    <w:rsid w:val="006E5304"/>
    <w:rsid w:val="006E5791"/>
    <w:rsid w:val="006E59CF"/>
    <w:rsid w:val="006E59E8"/>
    <w:rsid w:val="006E5ABE"/>
    <w:rsid w:val="006E5C90"/>
    <w:rsid w:val="006E6205"/>
    <w:rsid w:val="006E62F0"/>
    <w:rsid w:val="006E6322"/>
    <w:rsid w:val="006E6429"/>
    <w:rsid w:val="006E6518"/>
    <w:rsid w:val="006E65CF"/>
    <w:rsid w:val="006E65DE"/>
    <w:rsid w:val="006E65E2"/>
    <w:rsid w:val="006E679A"/>
    <w:rsid w:val="006E682D"/>
    <w:rsid w:val="006E683F"/>
    <w:rsid w:val="006E6865"/>
    <w:rsid w:val="006E68DF"/>
    <w:rsid w:val="006E6B5F"/>
    <w:rsid w:val="006E6B92"/>
    <w:rsid w:val="006E6CC1"/>
    <w:rsid w:val="006E6ECE"/>
    <w:rsid w:val="006E7184"/>
    <w:rsid w:val="006E7257"/>
    <w:rsid w:val="006E726B"/>
    <w:rsid w:val="006E745C"/>
    <w:rsid w:val="006E7578"/>
    <w:rsid w:val="006E7955"/>
    <w:rsid w:val="006E7B96"/>
    <w:rsid w:val="006E7DCB"/>
    <w:rsid w:val="006E7EB7"/>
    <w:rsid w:val="006E7ED4"/>
    <w:rsid w:val="006E7FFB"/>
    <w:rsid w:val="006F025A"/>
    <w:rsid w:val="006F0279"/>
    <w:rsid w:val="006F033C"/>
    <w:rsid w:val="006F05F2"/>
    <w:rsid w:val="006F098F"/>
    <w:rsid w:val="006F0B7B"/>
    <w:rsid w:val="006F0B81"/>
    <w:rsid w:val="006F0D5A"/>
    <w:rsid w:val="006F0D7C"/>
    <w:rsid w:val="006F113B"/>
    <w:rsid w:val="006F12C3"/>
    <w:rsid w:val="006F12D1"/>
    <w:rsid w:val="006F1715"/>
    <w:rsid w:val="006F19C2"/>
    <w:rsid w:val="006F19FA"/>
    <w:rsid w:val="006F1A74"/>
    <w:rsid w:val="006F1B6C"/>
    <w:rsid w:val="006F1C8D"/>
    <w:rsid w:val="006F1D2E"/>
    <w:rsid w:val="006F1D8F"/>
    <w:rsid w:val="006F2167"/>
    <w:rsid w:val="006F228C"/>
    <w:rsid w:val="006F281C"/>
    <w:rsid w:val="006F29CF"/>
    <w:rsid w:val="006F2CA1"/>
    <w:rsid w:val="006F2CC2"/>
    <w:rsid w:val="006F3097"/>
    <w:rsid w:val="006F3342"/>
    <w:rsid w:val="006F334C"/>
    <w:rsid w:val="006F3863"/>
    <w:rsid w:val="006F3BBC"/>
    <w:rsid w:val="006F3BE9"/>
    <w:rsid w:val="006F3C9E"/>
    <w:rsid w:val="006F3D33"/>
    <w:rsid w:val="006F3E30"/>
    <w:rsid w:val="006F3F0B"/>
    <w:rsid w:val="006F3F4F"/>
    <w:rsid w:val="006F3FD0"/>
    <w:rsid w:val="006F40D8"/>
    <w:rsid w:val="006F45FB"/>
    <w:rsid w:val="006F47CF"/>
    <w:rsid w:val="006F4897"/>
    <w:rsid w:val="006F4936"/>
    <w:rsid w:val="006F4CCD"/>
    <w:rsid w:val="006F4CEA"/>
    <w:rsid w:val="006F4EAC"/>
    <w:rsid w:val="006F4FF9"/>
    <w:rsid w:val="006F5040"/>
    <w:rsid w:val="006F5075"/>
    <w:rsid w:val="006F507F"/>
    <w:rsid w:val="006F5356"/>
    <w:rsid w:val="006F5439"/>
    <w:rsid w:val="006F5706"/>
    <w:rsid w:val="006F57AA"/>
    <w:rsid w:val="006F58BD"/>
    <w:rsid w:val="006F5940"/>
    <w:rsid w:val="006F59D8"/>
    <w:rsid w:val="006F5A51"/>
    <w:rsid w:val="006F5B28"/>
    <w:rsid w:val="006F5D62"/>
    <w:rsid w:val="006F6052"/>
    <w:rsid w:val="006F6071"/>
    <w:rsid w:val="006F6265"/>
    <w:rsid w:val="006F64AE"/>
    <w:rsid w:val="006F66D2"/>
    <w:rsid w:val="006F66D8"/>
    <w:rsid w:val="006F66F4"/>
    <w:rsid w:val="006F6CAF"/>
    <w:rsid w:val="006F6E82"/>
    <w:rsid w:val="006F7111"/>
    <w:rsid w:val="006F7115"/>
    <w:rsid w:val="006F716A"/>
    <w:rsid w:val="006F73EA"/>
    <w:rsid w:val="006F7441"/>
    <w:rsid w:val="006F7628"/>
    <w:rsid w:val="006F7724"/>
    <w:rsid w:val="006F7AAC"/>
    <w:rsid w:val="006F7C1B"/>
    <w:rsid w:val="006F7CFA"/>
    <w:rsid w:val="006F7D0A"/>
    <w:rsid w:val="006F7F3E"/>
    <w:rsid w:val="007000BF"/>
    <w:rsid w:val="007000CC"/>
    <w:rsid w:val="0070075B"/>
    <w:rsid w:val="007008BC"/>
    <w:rsid w:val="00700946"/>
    <w:rsid w:val="00700C47"/>
    <w:rsid w:val="00700C98"/>
    <w:rsid w:val="00700D5A"/>
    <w:rsid w:val="00701083"/>
    <w:rsid w:val="0070109A"/>
    <w:rsid w:val="00701165"/>
    <w:rsid w:val="007011C8"/>
    <w:rsid w:val="0070136F"/>
    <w:rsid w:val="00701611"/>
    <w:rsid w:val="00701625"/>
    <w:rsid w:val="00701677"/>
    <w:rsid w:val="00701967"/>
    <w:rsid w:val="007019E6"/>
    <w:rsid w:val="00701C16"/>
    <w:rsid w:val="00701C3C"/>
    <w:rsid w:val="00701C72"/>
    <w:rsid w:val="00701C9E"/>
    <w:rsid w:val="00701EA8"/>
    <w:rsid w:val="00702106"/>
    <w:rsid w:val="0070214E"/>
    <w:rsid w:val="007021C7"/>
    <w:rsid w:val="007022AC"/>
    <w:rsid w:val="0070236D"/>
    <w:rsid w:val="007026D0"/>
    <w:rsid w:val="00702801"/>
    <w:rsid w:val="0070293C"/>
    <w:rsid w:val="00702949"/>
    <w:rsid w:val="00702A13"/>
    <w:rsid w:val="00702AA3"/>
    <w:rsid w:val="00702ACA"/>
    <w:rsid w:val="00702D4D"/>
    <w:rsid w:val="00702E6E"/>
    <w:rsid w:val="00702EB8"/>
    <w:rsid w:val="00702F7D"/>
    <w:rsid w:val="00702FD7"/>
    <w:rsid w:val="00702FE3"/>
    <w:rsid w:val="007031B4"/>
    <w:rsid w:val="007031DE"/>
    <w:rsid w:val="007034CE"/>
    <w:rsid w:val="00703539"/>
    <w:rsid w:val="0070384C"/>
    <w:rsid w:val="00703904"/>
    <w:rsid w:val="00703953"/>
    <w:rsid w:val="00703A49"/>
    <w:rsid w:val="00703BE9"/>
    <w:rsid w:val="00703CB1"/>
    <w:rsid w:val="00703DF5"/>
    <w:rsid w:val="00703EC3"/>
    <w:rsid w:val="00704005"/>
    <w:rsid w:val="0070408E"/>
    <w:rsid w:val="007042A7"/>
    <w:rsid w:val="00704597"/>
    <w:rsid w:val="007045AB"/>
    <w:rsid w:val="00704A15"/>
    <w:rsid w:val="00704A2B"/>
    <w:rsid w:val="00704A2C"/>
    <w:rsid w:val="00704CA4"/>
    <w:rsid w:val="00704E0C"/>
    <w:rsid w:val="00704F79"/>
    <w:rsid w:val="0070523E"/>
    <w:rsid w:val="0070563E"/>
    <w:rsid w:val="007057D3"/>
    <w:rsid w:val="00705971"/>
    <w:rsid w:val="00705C68"/>
    <w:rsid w:val="0070602A"/>
    <w:rsid w:val="00706377"/>
    <w:rsid w:val="007063CF"/>
    <w:rsid w:val="00706489"/>
    <w:rsid w:val="00706BF7"/>
    <w:rsid w:val="00706D4F"/>
    <w:rsid w:val="00706DF1"/>
    <w:rsid w:val="00706E03"/>
    <w:rsid w:val="00706E0A"/>
    <w:rsid w:val="00706E9D"/>
    <w:rsid w:val="007070A2"/>
    <w:rsid w:val="00707355"/>
    <w:rsid w:val="00707570"/>
    <w:rsid w:val="007076CC"/>
    <w:rsid w:val="00707797"/>
    <w:rsid w:val="007077DC"/>
    <w:rsid w:val="00707864"/>
    <w:rsid w:val="00707C2A"/>
    <w:rsid w:val="00707DCF"/>
    <w:rsid w:val="00707DFC"/>
    <w:rsid w:val="00707E94"/>
    <w:rsid w:val="00707EB3"/>
    <w:rsid w:val="00707EBA"/>
    <w:rsid w:val="00707EF4"/>
    <w:rsid w:val="00707F9D"/>
    <w:rsid w:val="007100A6"/>
    <w:rsid w:val="007102AB"/>
    <w:rsid w:val="00710325"/>
    <w:rsid w:val="007106AD"/>
    <w:rsid w:val="00710708"/>
    <w:rsid w:val="007107F2"/>
    <w:rsid w:val="00710A26"/>
    <w:rsid w:val="00710CDA"/>
    <w:rsid w:val="00710D8D"/>
    <w:rsid w:val="00710E48"/>
    <w:rsid w:val="00710EA3"/>
    <w:rsid w:val="0071104D"/>
    <w:rsid w:val="007110EA"/>
    <w:rsid w:val="00711277"/>
    <w:rsid w:val="007112B4"/>
    <w:rsid w:val="007114B2"/>
    <w:rsid w:val="007115A8"/>
    <w:rsid w:val="00711869"/>
    <w:rsid w:val="007118B7"/>
    <w:rsid w:val="00711931"/>
    <w:rsid w:val="00711AE2"/>
    <w:rsid w:val="00711C42"/>
    <w:rsid w:val="00712159"/>
    <w:rsid w:val="00712246"/>
    <w:rsid w:val="0071243A"/>
    <w:rsid w:val="00712829"/>
    <w:rsid w:val="007129E2"/>
    <w:rsid w:val="00712A41"/>
    <w:rsid w:val="00712AF9"/>
    <w:rsid w:val="00712DBC"/>
    <w:rsid w:val="00712EF2"/>
    <w:rsid w:val="00713275"/>
    <w:rsid w:val="00713462"/>
    <w:rsid w:val="00713473"/>
    <w:rsid w:val="007134CC"/>
    <w:rsid w:val="00713508"/>
    <w:rsid w:val="0071350F"/>
    <w:rsid w:val="00713816"/>
    <w:rsid w:val="0071381F"/>
    <w:rsid w:val="00713891"/>
    <w:rsid w:val="00713982"/>
    <w:rsid w:val="00713BC7"/>
    <w:rsid w:val="00713BEB"/>
    <w:rsid w:val="00713CED"/>
    <w:rsid w:val="00713E88"/>
    <w:rsid w:val="007141E7"/>
    <w:rsid w:val="007142BD"/>
    <w:rsid w:val="007142F6"/>
    <w:rsid w:val="00714568"/>
    <w:rsid w:val="007146AC"/>
    <w:rsid w:val="007146AE"/>
    <w:rsid w:val="007147F1"/>
    <w:rsid w:val="007148BB"/>
    <w:rsid w:val="00714906"/>
    <w:rsid w:val="00714A58"/>
    <w:rsid w:val="00714E59"/>
    <w:rsid w:val="00714F7D"/>
    <w:rsid w:val="00714FFA"/>
    <w:rsid w:val="0071524B"/>
    <w:rsid w:val="007153E2"/>
    <w:rsid w:val="0071542C"/>
    <w:rsid w:val="007154A3"/>
    <w:rsid w:val="007155CB"/>
    <w:rsid w:val="00715747"/>
    <w:rsid w:val="007157F7"/>
    <w:rsid w:val="007158A9"/>
    <w:rsid w:val="0071596B"/>
    <w:rsid w:val="00715E32"/>
    <w:rsid w:val="00715FD0"/>
    <w:rsid w:val="00715FE7"/>
    <w:rsid w:val="00716066"/>
    <w:rsid w:val="007160F6"/>
    <w:rsid w:val="0071637E"/>
    <w:rsid w:val="0071643F"/>
    <w:rsid w:val="00716608"/>
    <w:rsid w:val="007166B9"/>
    <w:rsid w:val="00716A1A"/>
    <w:rsid w:val="00716DAB"/>
    <w:rsid w:val="00716DD1"/>
    <w:rsid w:val="00717058"/>
    <w:rsid w:val="00717198"/>
    <w:rsid w:val="0071719C"/>
    <w:rsid w:val="007172AD"/>
    <w:rsid w:val="00717305"/>
    <w:rsid w:val="00717451"/>
    <w:rsid w:val="00717457"/>
    <w:rsid w:val="007177BD"/>
    <w:rsid w:val="00717811"/>
    <w:rsid w:val="00717AFA"/>
    <w:rsid w:val="00717F45"/>
    <w:rsid w:val="007204C1"/>
    <w:rsid w:val="007204ED"/>
    <w:rsid w:val="00720790"/>
    <w:rsid w:val="00720998"/>
    <w:rsid w:val="00720B0A"/>
    <w:rsid w:val="00720B95"/>
    <w:rsid w:val="00720C46"/>
    <w:rsid w:val="00720C4E"/>
    <w:rsid w:val="00720D22"/>
    <w:rsid w:val="00720EE4"/>
    <w:rsid w:val="00720EEA"/>
    <w:rsid w:val="00720FAB"/>
    <w:rsid w:val="007210AC"/>
    <w:rsid w:val="007210EB"/>
    <w:rsid w:val="00721277"/>
    <w:rsid w:val="007213AE"/>
    <w:rsid w:val="0072145C"/>
    <w:rsid w:val="007214CC"/>
    <w:rsid w:val="00721791"/>
    <w:rsid w:val="00721A87"/>
    <w:rsid w:val="007222D1"/>
    <w:rsid w:val="007222DF"/>
    <w:rsid w:val="0072239B"/>
    <w:rsid w:val="007223C1"/>
    <w:rsid w:val="00722439"/>
    <w:rsid w:val="007227B0"/>
    <w:rsid w:val="00722872"/>
    <w:rsid w:val="00722C28"/>
    <w:rsid w:val="00722EC4"/>
    <w:rsid w:val="00722F20"/>
    <w:rsid w:val="00722F39"/>
    <w:rsid w:val="00723121"/>
    <w:rsid w:val="007232A2"/>
    <w:rsid w:val="007233FF"/>
    <w:rsid w:val="00723471"/>
    <w:rsid w:val="00723518"/>
    <w:rsid w:val="0072366E"/>
    <w:rsid w:val="007236BA"/>
    <w:rsid w:val="0072397D"/>
    <w:rsid w:val="00723A19"/>
    <w:rsid w:val="00723C5D"/>
    <w:rsid w:val="00723D27"/>
    <w:rsid w:val="0072404E"/>
    <w:rsid w:val="00724071"/>
    <w:rsid w:val="00724185"/>
    <w:rsid w:val="007242AB"/>
    <w:rsid w:val="007243B0"/>
    <w:rsid w:val="007248A1"/>
    <w:rsid w:val="00724C0A"/>
    <w:rsid w:val="00724D46"/>
    <w:rsid w:val="00724E65"/>
    <w:rsid w:val="0072500C"/>
    <w:rsid w:val="007254E1"/>
    <w:rsid w:val="00725555"/>
    <w:rsid w:val="00725584"/>
    <w:rsid w:val="00725875"/>
    <w:rsid w:val="007258FF"/>
    <w:rsid w:val="00725910"/>
    <w:rsid w:val="0072592B"/>
    <w:rsid w:val="0072595A"/>
    <w:rsid w:val="0072596A"/>
    <w:rsid w:val="00725977"/>
    <w:rsid w:val="00725B28"/>
    <w:rsid w:val="00725C22"/>
    <w:rsid w:val="00725C86"/>
    <w:rsid w:val="00725D1E"/>
    <w:rsid w:val="00725EC1"/>
    <w:rsid w:val="00725FFA"/>
    <w:rsid w:val="00726011"/>
    <w:rsid w:val="00726144"/>
    <w:rsid w:val="00726427"/>
    <w:rsid w:val="007264A0"/>
    <w:rsid w:val="007265F8"/>
    <w:rsid w:val="007266AE"/>
    <w:rsid w:val="0072676B"/>
    <w:rsid w:val="0072684C"/>
    <w:rsid w:val="007268D2"/>
    <w:rsid w:val="00726955"/>
    <w:rsid w:val="00726AD8"/>
    <w:rsid w:val="00726B47"/>
    <w:rsid w:val="00726C06"/>
    <w:rsid w:val="00726C1C"/>
    <w:rsid w:val="00726C83"/>
    <w:rsid w:val="00726CCE"/>
    <w:rsid w:val="00726EB8"/>
    <w:rsid w:val="007275E7"/>
    <w:rsid w:val="00727876"/>
    <w:rsid w:val="007278A9"/>
    <w:rsid w:val="00727904"/>
    <w:rsid w:val="0073034C"/>
    <w:rsid w:val="007303D3"/>
    <w:rsid w:val="00730432"/>
    <w:rsid w:val="00730493"/>
    <w:rsid w:val="007304FC"/>
    <w:rsid w:val="00730964"/>
    <w:rsid w:val="00730D0E"/>
    <w:rsid w:val="00730D87"/>
    <w:rsid w:val="00730F29"/>
    <w:rsid w:val="0073116A"/>
    <w:rsid w:val="007311B1"/>
    <w:rsid w:val="00731413"/>
    <w:rsid w:val="00731465"/>
    <w:rsid w:val="007314C6"/>
    <w:rsid w:val="0073150A"/>
    <w:rsid w:val="0073168C"/>
    <w:rsid w:val="007317D8"/>
    <w:rsid w:val="00731965"/>
    <w:rsid w:val="007319AE"/>
    <w:rsid w:val="00731AE0"/>
    <w:rsid w:val="00731FD9"/>
    <w:rsid w:val="00731FF9"/>
    <w:rsid w:val="00731FFE"/>
    <w:rsid w:val="007323C0"/>
    <w:rsid w:val="00732403"/>
    <w:rsid w:val="007324BF"/>
    <w:rsid w:val="0073250F"/>
    <w:rsid w:val="00732549"/>
    <w:rsid w:val="00732640"/>
    <w:rsid w:val="007326D5"/>
    <w:rsid w:val="007326F1"/>
    <w:rsid w:val="007329F4"/>
    <w:rsid w:val="00732C2D"/>
    <w:rsid w:val="0073319E"/>
    <w:rsid w:val="007331BB"/>
    <w:rsid w:val="007334DD"/>
    <w:rsid w:val="00733AA0"/>
    <w:rsid w:val="00733D02"/>
    <w:rsid w:val="00733E9C"/>
    <w:rsid w:val="00734037"/>
    <w:rsid w:val="00734080"/>
    <w:rsid w:val="007340B9"/>
    <w:rsid w:val="007344A0"/>
    <w:rsid w:val="007345EF"/>
    <w:rsid w:val="00734723"/>
    <w:rsid w:val="007347A7"/>
    <w:rsid w:val="007350F1"/>
    <w:rsid w:val="00735117"/>
    <w:rsid w:val="007353C4"/>
    <w:rsid w:val="0073545A"/>
    <w:rsid w:val="0073551C"/>
    <w:rsid w:val="00735567"/>
    <w:rsid w:val="00735600"/>
    <w:rsid w:val="00735872"/>
    <w:rsid w:val="007358DE"/>
    <w:rsid w:val="00735919"/>
    <w:rsid w:val="00735BA9"/>
    <w:rsid w:val="00735C73"/>
    <w:rsid w:val="00735C9F"/>
    <w:rsid w:val="00735CC4"/>
    <w:rsid w:val="00735D69"/>
    <w:rsid w:val="00735D7E"/>
    <w:rsid w:val="00735DAD"/>
    <w:rsid w:val="00735E2D"/>
    <w:rsid w:val="00735EDF"/>
    <w:rsid w:val="00736037"/>
    <w:rsid w:val="007360C4"/>
    <w:rsid w:val="00736216"/>
    <w:rsid w:val="007362B9"/>
    <w:rsid w:val="0073636C"/>
    <w:rsid w:val="00736590"/>
    <w:rsid w:val="007365B5"/>
    <w:rsid w:val="0073666C"/>
    <w:rsid w:val="00736E0C"/>
    <w:rsid w:val="00737178"/>
    <w:rsid w:val="007371FC"/>
    <w:rsid w:val="00737273"/>
    <w:rsid w:val="00737339"/>
    <w:rsid w:val="0073762F"/>
    <w:rsid w:val="00737855"/>
    <w:rsid w:val="00737BA1"/>
    <w:rsid w:val="00737E4D"/>
    <w:rsid w:val="00737EE7"/>
    <w:rsid w:val="0074007C"/>
    <w:rsid w:val="007402AD"/>
    <w:rsid w:val="007404C6"/>
    <w:rsid w:val="007406B8"/>
    <w:rsid w:val="007407BB"/>
    <w:rsid w:val="00740C3D"/>
    <w:rsid w:val="00740F11"/>
    <w:rsid w:val="00740F54"/>
    <w:rsid w:val="00740F8A"/>
    <w:rsid w:val="00741205"/>
    <w:rsid w:val="0074156A"/>
    <w:rsid w:val="00741647"/>
    <w:rsid w:val="007419BA"/>
    <w:rsid w:val="007419DA"/>
    <w:rsid w:val="00741AA0"/>
    <w:rsid w:val="00741AB7"/>
    <w:rsid w:val="00741C1C"/>
    <w:rsid w:val="00741C3A"/>
    <w:rsid w:val="00741C8F"/>
    <w:rsid w:val="00741CCB"/>
    <w:rsid w:val="007420C3"/>
    <w:rsid w:val="00742190"/>
    <w:rsid w:val="0074233C"/>
    <w:rsid w:val="0074237E"/>
    <w:rsid w:val="0074271A"/>
    <w:rsid w:val="0074276D"/>
    <w:rsid w:val="00742A24"/>
    <w:rsid w:val="00742A31"/>
    <w:rsid w:val="00742C66"/>
    <w:rsid w:val="00742D31"/>
    <w:rsid w:val="00742DB3"/>
    <w:rsid w:val="007430EA"/>
    <w:rsid w:val="00743280"/>
    <w:rsid w:val="007432D3"/>
    <w:rsid w:val="007434B4"/>
    <w:rsid w:val="007434C1"/>
    <w:rsid w:val="007435A2"/>
    <w:rsid w:val="0074373B"/>
    <w:rsid w:val="00743750"/>
    <w:rsid w:val="00743955"/>
    <w:rsid w:val="00743965"/>
    <w:rsid w:val="00743BB0"/>
    <w:rsid w:val="00743D6E"/>
    <w:rsid w:val="00743E00"/>
    <w:rsid w:val="00743E95"/>
    <w:rsid w:val="007444CD"/>
    <w:rsid w:val="007445F6"/>
    <w:rsid w:val="007448A5"/>
    <w:rsid w:val="00744A7D"/>
    <w:rsid w:val="00744D40"/>
    <w:rsid w:val="00744DCD"/>
    <w:rsid w:val="00744DD2"/>
    <w:rsid w:val="00744EB4"/>
    <w:rsid w:val="00744FE4"/>
    <w:rsid w:val="0074523A"/>
    <w:rsid w:val="00745259"/>
    <w:rsid w:val="0074534B"/>
    <w:rsid w:val="00745404"/>
    <w:rsid w:val="0074565C"/>
    <w:rsid w:val="00745729"/>
    <w:rsid w:val="007457E8"/>
    <w:rsid w:val="007457F2"/>
    <w:rsid w:val="00745AFC"/>
    <w:rsid w:val="00745BC9"/>
    <w:rsid w:val="00745F2D"/>
    <w:rsid w:val="00746028"/>
    <w:rsid w:val="007460DC"/>
    <w:rsid w:val="007462D2"/>
    <w:rsid w:val="00746633"/>
    <w:rsid w:val="007467B4"/>
    <w:rsid w:val="007467C6"/>
    <w:rsid w:val="00746810"/>
    <w:rsid w:val="0074691E"/>
    <w:rsid w:val="0074696C"/>
    <w:rsid w:val="00746B0D"/>
    <w:rsid w:val="00746B21"/>
    <w:rsid w:val="00746C09"/>
    <w:rsid w:val="00746D93"/>
    <w:rsid w:val="00746F3E"/>
    <w:rsid w:val="007473E6"/>
    <w:rsid w:val="00747538"/>
    <w:rsid w:val="00747592"/>
    <w:rsid w:val="00747896"/>
    <w:rsid w:val="007479CF"/>
    <w:rsid w:val="00747C7B"/>
    <w:rsid w:val="00747CE4"/>
    <w:rsid w:val="00747CF4"/>
    <w:rsid w:val="0075008B"/>
    <w:rsid w:val="00750257"/>
    <w:rsid w:val="00750415"/>
    <w:rsid w:val="00750743"/>
    <w:rsid w:val="00750ADA"/>
    <w:rsid w:val="00750C7E"/>
    <w:rsid w:val="00750E66"/>
    <w:rsid w:val="00751018"/>
    <w:rsid w:val="00751163"/>
    <w:rsid w:val="00751251"/>
    <w:rsid w:val="00751481"/>
    <w:rsid w:val="007515BF"/>
    <w:rsid w:val="0075181E"/>
    <w:rsid w:val="007518B2"/>
    <w:rsid w:val="00751A41"/>
    <w:rsid w:val="00751C3F"/>
    <w:rsid w:val="00751CA6"/>
    <w:rsid w:val="00751E00"/>
    <w:rsid w:val="00751E5D"/>
    <w:rsid w:val="00751F79"/>
    <w:rsid w:val="00751F93"/>
    <w:rsid w:val="00752009"/>
    <w:rsid w:val="0075225D"/>
    <w:rsid w:val="007523F8"/>
    <w:rsid w:val="0075245C"/>
    <w:rsid w:val="007527A7"/>
    <w:rsid w:val="00752865"/>
    <w:rsid w:val="00752884"/>
    <w:rsid w:val="00752C22"/>
    <w:rsid w:val="00752C43"/>
    <w:rsid w:val="00752DB9"/>
    <w:rsid w:val="00752DC3"/>
    <w:rsid w:val="00752FE5"/>
    <w:rsid w:val="007530BD"/>
    <w:rsid w:val="00753234"/>
    <w:rsid w:val="00753374"/>
    <w:rsid w:val="007536AC"/>
    <w:rsid w:val="007536EA"/>
    <w:rsid w:val="00753775"/>
    <w:rsid w:val="00753A63"/>
    <w:rsid w:val="00753B37"/>
    <w:rsid w:val="00753D03"/>
    <w:rsid w:val="00753D2E"/>
    <w:rsid w:val="00753D33"/>
    <w:rsid w:val="00754167"/>
    <w:rsid w:val="00754200"/>
    <w:rsid w:val="00754262"/>
    <w:rsid w:val="007546BE"/>
    <w:rsid w:val="0075475F"/>
    <w:rsid w:val="00754A49"/>
    <w:rsid w:val="00754A7B"/>
    <w:rsid w:val="00754BA9"/>
    <w:rsid w:val="00754EC5"/>
    <w:rsid w:val="00754F24"/>
    <w:rsid w:val="0075504B"/>
    <w:rsid w:val="007553EC"/>
    <w:rsid w:val="0075559D"/>
    <w:rsid w:val="0075565E"/>
    <w:rsid w:val="007556A2"/>
    <w:rsid w:val="0075571C"/>
    <w:rsid w:val="0075586B"/>
    <w:rsid w:val="00755923"/>
    <w:rsid w:val="00755C05"/>
    <w:rsid w:val="00755E67"/>
    <w:rsid w:val="00755F1C"/>
    <w:rsid w:val="00755FF6"/>
    <w:rsid w:val="00756172"/>
    <w:rsid w:val="00756BE5"/>
    <w:rsid w:val="00756C83"/>
    <w:rsid w:val="00756DD3"/>
    <w:rsid w:val="00756FE4"/>
    <w:rsid w:val="00756FFA"/>
    <w:rsid w:val="007570A4"/>
    <w:rsid w:val="007570AE"/>
    <w:rsid w:val="007571A5"/>
    <w:rsid w:val="0075730B"/>
    <w:rsid w:val="007573DF"/>
    <w:rsid w:val="0075740B"/>
    <w:rsid w:val="00757450"/>
    <w:rsid w:val="0075769F"/>
    <w:rsid w:val="007578B6"/>
    <w:rsid w:val="00757A3E"/>
    <w:rsid w:val="00757AD0"/>
    <w:rsid w:val="00757CDC"/>
    <w:rsid w:val="00757E62"/>
    <w:rsid w:val="00757FBA"/>
    <w:rsid w:val="00757FCA"/>
    <w:rsid w:val="00760072"/>
    <w:rsid w:val="007600B5"/>
    <w:rsid w:val="00760157"/>
    <w:rsid w:val="007604E1"/>
    <w:rsid w:val="0076079B"/>
    <w:rsid w:val="007608E5"/>
    <w:rsid w:val="00760A8C"/>
    <w:rsid w:val="00760AA8"/>
    <w:rsid w:val="00760B07"/>
    <w:rsid w:val="00760B65"/>
    <w:rsid w:val="00760BE8"/>
    <w:rsid w:val="00760BF6"/>
    <w:rsid w:val="00760C79"/>
    <w:rsid w:val="00760ED6"/>
    <w:rsid w:val="00760F3F"/>
    <w:rsid w:val="00760FB4"/>
    <w:rsid w:val="007612D4"/>
    <w:rsid w:val="00761400"/>
    <w:rsid w:val="0076158A"/>
    <w:rsid w:val="007618C2"/>
    <w:rsid w:val="0076194C"/>
    <w:rsid w:val="007619E4"/>
    <w:rsid w:val="00761C3F"/>
    <w:rsid w:val="00761F74"/>
    <w:rsid w:val="00761FB5"/>
    <w:rsid w:val="00761FEE"/>
    <w:rsid w:val="0076205A"/>
    <w:rsid w:val="00762184"/>
    <w:rsid w:val="007621B0"/>
    <w:rsid w:val="0076234A"/>
    <w:rsid w:val="007625EC"/>
    <w:rsid w:val="00762889"/>
    <w:rsid w:val="00762956"/>
    <w:rsid w:val="00762E58"/>
    <w:rsid w:val="00762E75"/>
    <w:rsid w:val="00762F81"/>
    <w:rsid w:val="007630AA"/>
    <w:rsid w:val="007630C8"/>
    <w:rsid w:val="00763292"/>
    <w:rsid w:val="007632F8"/>
    <w:rsid w:val="007635BC"/>
    <w:rsid w:val="00763681"/>
    <w:rsid w:val="00763709"/>
    <w:rsid w:val="007637D4"/>
    <w:rsid w:val="00763B95"/>
    <w:rsid w:val="00763BD9"/>
    <w:rsid w:val="00763E8F"/>
    <w:rsid w:val="00763E95"/>
    <w:rsid w:val="00763FDF"/>
    <w:rsid w:val="00764043"/>
    <w:rsid w:val="00764064"/>
    <w:rsid w:val="00764188"/>
    <w:rsid w:val="00764221"/>
    <w:rsid w:val="00764332"/>
    <w:rsid w:val="007643AB"/>
    <w:rsid w:val="007643B6"/>
    <w:rsid w:val="0076456A"/>
    <w:rsid w:val="00764619"/>
    <w:rsid w:val="007646E1"/>
    <w:rsid w:val="0076474F"/>
    <w:rsid w:val="007647FA"/>
    <w:rsid w:val="00764818"/>
    <w:rsid w:val="00764873"/>
    <w:rsid w:val="00764B03"/>
    <w:rsid w:val="00764B73"/>
    <w:rsid w:val="00764B7B"/>
    <w:rsid w:val="00764EE0"/>
    <w:rsid w:val="00764F32"/>
    <w:rsid w:val="00764F94"/>
    <w:rsid w:val="00765022"/>
    <w:rsid w:val="00765090"/>
    <w:rsid w:val="007650AD"/>
    <w:rsid w:val="007650F1"/>
    <w:rsid w:val="0076510F"/>
    <w:rsid w:val="007654B3"/>
    <w:rsid w:val="00765851"/>
    <w:rsid w:val="00765ADA"/>
    <w:rsid w:val="00765B86"/>
    <w:rsid w:val="00766003"/>
    <w:rsid w:val="0076638D"/>
    <w:rsid w:val="00766513"/>
    <w:rsid w:val="007665B3"/>
    <w:rsid w:val="007665DA"/>
    <w:rsid w:val="007665EC"/>
    <w:rsid w:val="00766605"/>
    <w:rsid w:val="00766655"/>
    <w:rsid w:val="0076675A"/>
    <w:rsid w:val="00766837"/>
    <w:rsid w:val="007669C7"/>
    <w:rsid w:val="00766A7A"/>
    <w:rsid w:val="00766B56"/>
    <w:rsid w:val="00766BD4"/>
    <w:rsid w:val="00766DBC"/>
    <w:rsid w:val="00766E2E"/>
    <w:rsid w:val="007670DC"/>
    <w:rsid w:val="00767122"/>
    <w:rsid w:val="00767129"/>
    <w:rsid w:val="007673A1"/>
    <w:rsid w:val="00767402"/>
    <w:rsid w:val="007676E2"/>
    <w:rsid w:val="00767890"/>
    <w:rsid w:val="0076792D"/>
    <w:rsid w:val="00767948"/>
    <w:rsid w:val="0076796C"/>
    <w:rsid w:val="00767AC9"/>
    <w:rsid w:val="00767C96"/>
    <w:rsid w:val="007701F9"/>
    <w:rsid w:val="0077032B"/>
    <w:rsid w:val="00770873"/>
    <w:rsid w:val="007708C3"/>
    <w:rsid w:val="007708E3"/>
    <w:rsid w:val="00770A01"/>
    <w:rsid w:val="00770C75"/>
    <w:rsid w:val="00770CAE"/>
    <w:rsid w:val="00770CD6"/>
    <w:rsid w:val="00770D01"/>
    <w:rsid w:val="00770D58"/>
    <w:rsid w:val="00770DDC"/>
    <w:rsid w:val="00770E52"/>
    <w:rsid w:val="0077115A"/>
    <w:rsid w:val="00771540"/>
    <w:rsid w:val="00771601"/>
    <w:rsid w:val="00771673"/>
    <w:rsid w:val="00771692"/>
    <w:rsid w:val="007716D4"/>
    <w:rsid w:val="00771714"/>
    <w:rsid w:val="00771847"/>
    <w:rsid w:val="007718BF"/>
    <w:rsid w:val="0077194C"/>
    <w:rsid w:val="00771A38"/>
    <w:rsid w:val="00771BA2"/>
    <w:rsid w:val="00771E79"/>
    <w:rsid w:val="00771ED1"/>
    <w:rsid w:val="00771EE4"/>
    <w:rsid w:val="00771F65"/>
    <w:rsid w:val="00771F93"/>
    <w:rsid w:val="00771FD5"/>
    <w:rsid w:val="00771FE6"/>
    <w:rsid w:val="00772038"/>
    <w:rsid w:val="00772056"/>
    <w:rsid w:val="0077212C"/>
    <w:rsid w:val="00772297"/>
    <w:rsid w:val="00772375"/>
    <w:rsid w:val="0077251E"/>
    <w:rsid w:val="00772561"/>
    <w:rsid w:val="007725CB"/>
    <w:rsid w:val="0077272E"/>
    <w:rsid w:val="0077289B"/>
    <w:rsid w:val="00772B68"/>
    <w:rsid w:val="00772BB3"/>
    <w:rsid w:val="00772DD9"/>
    <w:rsid w:val="00772F9A"/>
    <w:rsid w:val="0077310F"/>
    <w:rsid w:val="0077312F"/>
    <w:rsid w:val="0077322D"/>
    <w:rsid w:val="00773268"/>
    <w:rsid w:val="0077327B"/>
    <w:rsid w:val="007733C8"/>
    <w:rsid w:val="007737ED"/>
    <w:rsid w:val="0077384E"/>
    <w:rsid w:val="0077406B"/>
    <w:rsid w:val="00774136"/>
    <w:rsid w:val="007742D3"/>
    <w:rsid w:val="007742E3"/>
    <w:rsid w:val="00774390"/>
    <w:rsid w:val="0077457B"/>
    <w:rsid w:val="007745F5"/>
    <w:rsid w:val="007746CD"/>
    <w:rsid w:val="00774905"/>
    <w:rsid w:val="007749FD"/>
    <w:rsid w:val="00774C82"/>
    <w:rsid w:val="00774D28"/>
    <w:rsid w:val="00774EB5"/>
    <w:rsid w:val="0077508F"/>
    <w:rsid w:val="007751DE"/>
    <w:rsid w:val="0077524E"/>
    <w:rsid w:val="00775290"/>
    <w:rsid w:val="007752EB"/>
    <w:rsid w:val="00775392"/>
    <w:rsid w:val="00775412"/>
    <w:rsid w:val="007754E6"/>
    <w:rsid w:val="007755BF"/>
    <w:rsid w:val="0077580C"/>
    <w:rsid w:val="00775854"/>
    <w:rsid w:val="00775BB5"/>
    <w:rsid w:val="00775BFA"/>
    <w:rsid w:val="00775DAA"/>
    <w:rsid w:val="00775F79"/>
    <w:rsid w:val="007761C3"/>
    <w:rsid w:val="007762DC"/>
    <w:rsid w:val="007764C9"/>
    <w:rsid w:val="00776686"/>
    <w:rsid w:val="007767BF"/>
    <w:rsid w:val="00776B08"/>
    <w:rsid w:val="00776B61"/>
    <w:rsid w:val="00776CE2"/>
    <w:rsid w:val="00776D9B"/>
    <w:rsid w:val="00776DE8"/>
    <w:rsid w:val="00777117"/>
    <w:rsid w:val="007771CE"/>
    <w:rsid w:val="0077765D"/>
    <w:rsid w:val="007778A7"/>
    <w:rsid w:val="00777BFF"/>
    <w:rsid w:val="00777C82"/>
    <w:rsid w:val="00777ED1"/>
    <w:rsid w:val="00777F08"/>
    <w:rsid w:val="00780044"/>
    <w:rsid w:val="00780364"/>
    <w:rsid w:val="00780494"/>
    <w:rsid w:val="007804BC"/>
    <w:rsid w:val="007804ED"/>
    <w:rsid w:val="00780594"/>
    <w:rsid w:val="007806EC"/>
    <w:rsid w:val="00780979"/>
    <w:rsid w:val="0078098D"/>
    <w:rsid w:val="00780B29"/>
    <w:rsid w:val="00780E79"/>
    <w:rsid w:val="00780FE2"/>
    <w:rsid w:val="007816B3"/>
    <w:rsid w:val="007818B2"/>
    <w:rsid w:val="007819A5"/>
    <w:rsid w:val="00781A60"/>
    <w:rsid w:val="00781AD7"/>
    <w:rsid w:val="00781B97"/>
    <w:rsid w:val="00781E63"/>
    <w:rsid w:val="00781F24"/>
    <w:rsid w:val="00781F87"/>
    <w:rsid w:val="007820B8"/>
    <w:rsid w:val="00782234"/>
    <w:rsid w:val="00782324"/>
    <w:rsid w:val="00782428"/>
    <w:rsid w:val="007824A8"/>
    <w:rsid w:val="00782590"/>
    <w:rsid w:val="0078285B"/>
    <w:rsid w:val="007828C3"/>
    <w:rsid w:val="00783018"/>
    <w:rsid w:val="0078316A"/>
    <w:rsid w:val="00783368"/>
    <w:rsid w:val="007834BE"/>
    <w:rsid w:val="00783617"/>
    <w:rsid w:val="00783669"/>
    <w:rsid w:val="007836DC"/>
    <w:rsid w:val="007837B4"/>
    <w:rsid w:val="0078387B"/>
    <w:rsid w:val="00783C95"/>
    <w:rsid w:val="00783D87"/>
    <w:rsid w:val="00783EE4"/>
    <w:rsid w:val="00783F59"/>
    <w:rsid w:val="0078405C"/>
    <w:rsid w:val="0078428E"/>
    <w:rsid w:val="00784370"/>
    <w:rsid w:val="00784460"/>
    <w:rsid w:val="007846E9"/>
    <w:rsid w:val="00784D38"/>
    <w:rsid w:val="00784F5D"/>
    <w:rsid w:val="00784FEE"/>
    <w:rsid w:val="007851F2"/>
    <w:rsid w:val="007854E6"/>
    <w:rsid w:val="0078553B"/>
    <w:rsid w:val="00785842"/>
    <w:rsid w:val="00785E24"/>
    <w:rsid w:val="00785EE9"/>
    <w:rsid w:val="00785F16"/>
    <w:rsid w:val="00785F84"/>
    <w:rsid w:val="0078623B"/>
    <w:rsid w:val="00786344"/>
    <w:rsid w:val="007865BA"/>
    <w:rsid w:val="00786DBD"/>
    <w:rsid w:val="00786DFD"/>
    <w:rsid w:val="00786E98"/>
    <w:rsid w:val="0078721D"/>
    <w:rsid w:val="0078726A"/>
    <w:rsid w:val="00787439"/>
    <w:rsid w:val="0078770C"/>
    <w:rsid w:val="00787796"/>
    <w:rsid w:val="007878EB"/>
    <w:rsid w:val="00787AB9"/>
    <w:rsid w:val="00787C7F"/>
    <w:rsid w:val="00787D3C"/>
    <w:rsid w:val="00787D9E"/>
    <w:rsid w:val="00787E5E"/>
    <w:rsid w:val="00787F9A"/>
    <w:rsid w:val="00787FDA"/>
    <w:rsid w:val="00790143"/>
    <w:rsid w:val="00790339"/>
    <w:rsid w:val="007903E6"/>
    <w:rsid w:val="007904F7"/>
    <w:rsid w:val="00790635"/>
    <w:rsid w:val="007907B3"/>
    <w:rsid w:val="007907F7"/>
    <w:rsid w:val="00790CB8"/>
    <w:rsid w:val="00790D8F"/>
    <w:rsid w:val="00790ECD"/>
    <w:rsid w:val="00790EF6"/>
    <w:rsid w:val="007910FD"/>
    <w:rsid w:val="00791161"/>
    <w:rsid w:val="007911EC"/>
    <w:rsid w:val="007912FD"/>
    <w:rsid w:val="00791420"/>
    <w:rsid w:val="00791436"/>
    <w:rsid w:val="0079167D"/>
    <w:rsid w:val="007916D2"/>
    <w:rsid w:val="00791813"/>
    <w:rsid w:val="007918A5"/>
    <w:rsid w:val="00791CBC"/>
    <w:rsid w:val="00791EB9"/>
    <w:rsid w:val="00791EE6"/>
    <w:rsid w:val="00792036"/>
    <w:rsid w:val="00792220"/>
    <w:rsid w:val="0079288B"/>
    <w:rsid w:val="00792999"/>
    <w:rsid w:val="00792A57"/>
    <w:rsid w:val="00792AF3"/>
    <w:rsid w:val="00792CB2"/>
    <w:rsid w:val="00792D01"/>
    <w:rsid w:val="00792FFE"/>
    <w:rsid w:val="00793040"/>
    <w:rsid w:val="00793042"/>
    <w:rsid w:val="007930DA"/>
    <w:rsid w:val="00793110"/>
    <w:rsid w:val="0079317B"/>
    <w:rsid w:val="00793333"/>
    <w:rsid w:val="007933FE"/>
    <w:rsid w:val="007935FC"/>
    <w:rsid w:val="007936D9"/>
    <w:rsid w:val="007936EA"/>
    <w:rsid w:val="00793789"/>
    <w:rsid w:val="007937DE"/>
    <w:rsid w:val="00793CFF"/>
    <w:rsid w:val="00794100"/>
    <w:rsid w:val="00794349"/>
    <w:rsid w:val="0079454C"/>
    <w:rsid w:val="007945CE"/>
    <w:rsid w:val="007946B6"/>
    <w:rsid w:val="0079471A"/>
    <w:rsid w:val="00794848"/>
    <w:rsid w:val="00794BA1"/>
    <w:rsid w:val="00794EE5"/>
    <w:rsid w:val="00794FA3"/>
    <w:rsid w:val="00795022"/>
    <w:rsid w:val="0079502D"/>
    <w:rsid w:val="007950AF"/>
    <w:rsid w:val="007952BB"/>
    <w:rsid w:val="0079535E"/>
    <w:rsid w:val="0079580C"/>
    <w:rsid w:val="007958BD"/>
    <w:rsid w:val="0079594B"/>
    <w:rsid w:val="00795B6C"/>
    <w:rsid w:val="00795D08"/>
    <w:rsid w:val="00795D6C"/>
    <w:rsid w:val="00795D73"/>
    <w:rsid w:val="0079643B"/>
    <w:rsid w:val="007964B0"/>
    <w:rsid w:val="00796627"/>
    <w:rsid w:val="00796787"/>
    <w:rsid w:val="007967F8"/>
    <w:rsid w:val="007968D3"/>
    <w:rsid w:val="00796AC1"/>
    <w:rsid w:val="00796B72"/>
    <w:rsid w:val="00796C38"/>
    <w:rsid w:val="00796CEE"/>
    <w:rsid w:val="00796D8E"/>
    <w:rsid w:val="00797002"/>
    <w:rsid w:val="007971F7"/>
    <w:rsid w:val="007972AF"/>
    <w:rsid w:val="007972D7"/>
    <w:rsid w:val="0079762C"/>
    <w:rsid w:val="00797839"/>
    <w:rsid w:val="007979A3"/>
    <w:rsid w:val="00797BC4"/>
    <w:rsid w:val="00797C8D"/>
    <w:rsid w:val="00797F25"/>
    <w:rsid w:val="00797FBD"/>
    <w:rsid w:val="007A017C"/>
    <w:rsid w:val="007A020B"/>
    <w:rsid w:val="007A0381"/>
    <w:rsid w:val="007A0436"/>
    <w:rsid w:val="007A0524"/>
    <w:rsid w:val="007A06DB"/>
    <w:rsid w:val="007A0882"/>
    <w:rsid w:val="007A0A00"/>
    <w:rsid w:val="007A0AB4"/>
    <w:rsid w:val="007A0B58"/>
    <w:rsid w:val="007A0F07"/>
    <w:rsid w:val="007A1039"/>
    <w:rsid w:val="007A1280"/>
    <w:rsid w:val="007A14D8"/>
    <w:rsid w:val="007A1A15"/>
    <w:rsid w:val="007A1AB1"/>
    <w:rsid w:val="007A1CA3"/>
    <w:rsid w:val="007A2091"/>
    <w:rsid w:val="007A221A"/>
    <w:rsid w:val="007A227C"/>
    <w:rsid w:val="007A2575"/>
    <w:rsid w:val="007A2A2B"/>
    <w:rsid w:val="007A2A86"/>
    <w:rsid w:val="007A2A8D"/>
    <w:rsid w:val="007A2A8F"/>
    <w:rsid w:val="007A2B45"/>
    <w:rsid w:val="007A2CC9"/>
    <w:rsid w:val="007A2DE7"/>
    <w:rsid w:val="007A3604"/>
    <w:rsid w:val="007A362E"/>
    <w:rsid w:val="007A3722"/>
    <w:rsid w:val="007A3802"/>
    <w:rsid w:val="007A3844"/>
    <w:rsid w:val="007A393B"/>
    <w:rsid w:val="007A3AC9"/>
    <w:rsid w:val="007A3B3C"/>
    <w:rsid w:val="007A3CC2"/>
    <w:rsid w:val="007A3CFD"/>
    <w:rsid w:val="007A3FCA"/>
    <w:rsid w:val="007A40AA"/>
    <w:rsid w:val="007A40F8"/>
    <w:rsid w:val="007A416C"/>
    <w:rsid w:val="007A424B"/>
    <w:rsid w:val="007A434D"/>
    <w:rsid w:val="007A43E7"/>
    <w:rsid w:val="007A4553"/>
    <w:rsid w:val="007A4A88"/>
    <w:rsid w:val="007A4B1F"/>
    <w:rsid w:val="007A4C25"/>
    <w:rsid w:val="007A4C78"/>
    <w:rsid w:val="007A4CEC"/>
    <w:rsid w:val="007A4D64"/>
    <w:rsid w:val="007A50C8"/>
    <w:rsid w:val="007A512C"/>
    <w:rsid w:val="007A5287"/>
    <w:rsid w:val="007A530E"/>
    <w:rsid w:val="007A535A"/>
    <w:rsid w:val="007A54DA"/>
    <w:rsid w:val="007A555B"/>
    <w:rsid w:val="007A5659"/>
    <w:rsid w:val="007A5662"/>
    <w:rsid w:val="007A56A2"/>
    <w:rsid w:val="007A56E8"/>
    <w:rsid w:val="007A5814"/>
    <w:rsid w:val="007A5A71"/>
    <w:rsid w:val="007A5A74"/>
    <w:rsid w:val="007A5C77"/>
    <w:rsid w:val="007A6040"/>
    <w:rsid w:val="007A6461"/>
    <w:rsid w:val="007A68D0"/>
    <w:rsid w:val="007A6A62"/>
    <w:rsid w:val="007A6A9D"/>
    <w:rsid w:val="007A6BF5"/>
    <w:rsid w:val="007A6D07"/>
    <w:rsid w:val="007A6EC1"/>
    <w:rsid w:val="007A6F3F"/>
    <w:rsid w:val="007A7284"/>
    <w:rsid w:val="007A7363"/>
    <w:rsid w:val="007A76A6"/>
    <w:rsid w:val="007A76C4"/>
    <w:rsid w:val="007A77A1"/>
    <w:rsid w:val="007A781F"/>
    <w:rsid w:val="007A7A12"/>
    <w:rsid w:val="007A7D04"/>
    <w:rsid w:val="007B00B3"/>
    <w:rsid w:val="007B04DA"/>
    <w:rsid w:val="007B0C2F"/>
    <w:rsid w:val="007B0E55"/>
    <w:rsid w:val="007B0EF3"/>
    <w:rsid w:val="007B0FCC"/>
    <w:rsid w:val="007B11DC"/>
    <w:rsid w:val="007B11F5"/>
    <w:rsid w:val="007B1408"/>
    <w:rsid w:val="007B14F7"/>
    <w:rsid w:val="007B1CB7"/>
    <w:rsid w:val="007B1D4E"/>
    <w:rsid w:val="007B1ED7"/>
    <w:rsid w:val="007B1F41"/>
    <w:rsid w:val="007B1F47"/>
    <w:rsid w:val="007B22CC"/>
    <w:rsid w:val="007B2372"/>
    <w:rsid w:val="007B23DD"/>
    <w:rsid w:val="007B2440"/>
    <w:rsid w:val="007B244E"/>
    <w:rsid w:val="007B24A8"/>
    <w:rsid w:val="007B272A"/>
    <w:rsid w:val="007B29E3"/>
    <w:rsid w:val="007B2B71"/>
    <w:rsid w:val="007B2DE0"/>
    <w:rsid w:val="007B2E59"/>
    <w:rsid w:val="007B393B"/>
    <w:rsid w:val="007B397F"/>
    <w:rsid w:val="007B3D1A"/>
    <w:rsid w:val="007B3D45"/>
    <w:rsid w:val="007B3D50"/>
    <w:rsid w:val="007B40A7"/>
    <w:rsid w:val="007B4149"/>
    <w:rsid w:val="007B4170"/>
    <w:rsid w:val="007B41B2"/>
    <w:rsid w:val="007B41BD"/>
    <w:rsid w:val="007B42C1"/>
    <w:rsid w:val="007B44EF"/>
    <w:rsid w:val="007B4653"/>
    <w:rsid w:val="007B46DD"/>
    <w:rsid w:val="007B47C7"/>
    <w:rsid w:val="007B47D5"/>
    <w:rsid w:val="007B48D7"/>
    <w:rsid w:val="007B49AE"/>
    <w:rsid w:val="007B4F36"/>
    <w:rsid w:val="007B514B"/>
    <w:rsid w:val="007B52FC"/>
    <w:rsid w:val="007B533F"/>
    <w:rsid w:val="007B536E"/>
    <w:rsid w:val="007B538E"/>
    <w:rsid w:val="007B5442"/>
    <w:rsid w:val="007B5570"/>
    <w:rsid w:val="007B57EE"/>
    <w:rsid w:val="007B59D6"/>
    <w:rsid w:val="007B5A74"/>
    <w:rsid w:val="007B5CC1"/>
    <w:rsid w:val="007B5CFC"/>
    <w:rsid w:val="007B5DE3"/>
    <w:rsid w:val="007B65D2"/>
    <w:rsid w:val="007B6845"/>
    <w:rsid w:val="007B687E"/>
    <w:rsid w:val="007B6911"/>
    <w:rsid w:val="007B6966"/>
    <w:rsid w:val="007B696D"/>
    <w:rsid w:val="007B6A55"/>
    <w:rsid w:val="007B6AB4"/>
    <w:rsid w:val="007B6D87"/>
    <w:rsid w:val="007B6DAE"/>
    <w:rsid w:val="007B6E06"/>
    <w:rsid w:val="007B7007"/>
    <w:rsid w:val="007B7421"/>
    <w:rsid w:val="007B751D"/>
    <w:rsid w:val="007B768C"/>
    <w:rsid w:val="007B778A"/>
    <w:rsid w:val="007B7891"/>
    <w:rsid w:val="007B7A1B"/>
    <w:rsid w:val="007C0128"/>
    <w:rsid w:val="007C01C0"/>
    <w:rsid w:val="007C0207"/>
    <w:rsid w:val="007C02F2"/>
    <w:rsid w:val="007C04D1"/>
    <w:rsid w:val="007C051B"/>
    <w:rsid w:val="007C071E"/>
    <w:rsid w:val="007C07A3"/>
    <w:rsid w:val="007C0842"/>
    <w:rsid w:val="007C085A"/>
    <w:rsid w:val="007C097B"/>
    <w:rsid w:val="007C09AA"/>
    <w:rsid w:val="007C0A9E"/>
    <w:rsid w:val="007C0B91"/>
    <w:rsid w:val="007C0BE6"/>
    <w:rsid w:val="007C0DE2"/>
    <w:rsid w:val="007C0E40"/>
    <w:rsid w:val="007C0F5A"/>
    <w:rsid w:val="007C10F2"/>
    <w:rsid w:val="007C112E"/>
    <w:rsid w:val="007C1467"/>
    <w:rsid w:val="007C1664"/>
    <w:rsid w:val="007C16E7"/>
    <w:rsid w:val="007C17F4"/>
    <w:rsid w:val="007C19AC"/>
    <w:rsid w:val="007C19AF"/>
    <w:rsid w:val="007C1A72"/>
    <w:rsid w:val="007C1BA7"/>
    <w:rsid w:val="007C1CBC"/>
    <w:rsid w:val="007C1CE9"/>
    <w:rsid w:val="007C1E84"/>
    <w:rsid w:val="007C2018"/>
    <w:rsid w:val="007C231F"/>
    <w:rsid w:val="007C239A"/>
    <w:rsid w:val="007C253E"/>
    <w:rsid w:val="007C2A0D"/>
    <w:rsid w:val="007C2DCC"/>
    <w:rsid w:val="007C3036"/>
    <w:rsid w:val="007C3127"/>
    <w:rsid w:val="007C3205"/>
    <w:rsid w:val="007C32A3"/>
    <w:rsid w:val="007C3611"/>
    <w:rsid w:val="007C36DE"/>
    <w:rsid w:val="007C3809"/>
    <w:rsid w:val="007C382A"/>
    <w:rsid w:val="007C38E6"/>
    <w:rsid w:val="007C38EC"/>
    <w:rsid w:val="007C3921"/>
    <w:rsid w:val="007C3993"/>
    <w:rsid w:val="007C3BEC"/>
    <w:rsid w:val="007C3C35"/>
    <w:rsid w:val="007C3D1B"/>
    <w:rsid w:val="007C3E4C"/>
    <w:rsid w:val="007C3E9F"/>
    <w:rsid w:val="007C3EC4"/>
    <w:rsid w:val="007C3F45"/>
    <w:rsid w:val="007C3F4B"/>
    <w:rsid w:val="007C3FBD"/>
    <w:rsid w:val="007C471F"/>
    <w:rsid w:val="007C4A17"/>
    <w:rsid w:val="007C4C45"/>
    <w:rsid w:val="007C4CF7"/>
    <w:rsid w:val="007C4E86"/>
    <w:rsid w:val="007C4F0A"/>
    <w:rsid w:val="007C539E"/>
    <w:rsid w:val="007C5677"/>
    <w:rsid w:val="007C57B3"/>
    <w:rsid w:val="007C584D"/>
    <w:rsid w:val="007C5C86"/>
    <w:rsid w:val="007C5C90"/>
    <w:rsid w:val="007C5CB7"/>
    <w:rsid w:val="007C5CFD"/>
    <w:rsid w:val="007C6222"/>
    <w:rsid w:val="007C63AE"/>
    <w:rsid w:val="007C63B1"/>
    <w:rsid w:val="007C63C7"/>
    <w:rsid w:val="007C65E7"/>
    <w:rsid w:val="007C6754"/>
    <w:rsid w:val="007C6880"/>
    <w:rsid w:val="007C68E7"/>
    <w:rsid w:val="007C6AA4"/>
    <w:rsid w:val="007C6B68"/>
    <w:rsid w:val="007C6E80"/>
    <w:rsid w:val="007C76D1"/>
    <w:rsid w:val="007C771C"/>
    <w:rsid w:val="007C7746"/>
    <w:rsid w:val="007C781C"/>
    <w:rsid w:val="007C7831"/>
    <w:rsid w:val="007C7907"/>
    <w:rsid w:val="007C7929"/>
    <w:rsid w:val="007C79D3"/>
    <w:rsid w:val="007C7B5B"/>
    <w:rsid w:val="007C7F8A"/>
    <w:rsid w:val="007D004B"/>
    <w:rsid w:val="007D031F"/>
    <w:rsid w:val="007D038B"/>
    <w:rsid w:val="007D04CB"/>
    <w:rsid w:val="007D05C9"/>
    <w:rsid w:val="007D0684"/>
    <w:rsid w:val="007D09F4"/>
    <w:rsid w:val="007D0AC1"/>
    <w:rsid w:val="007D0E03"/>
    <w:rsid w:val="007D0EFF"/>
    <w:rsid w:val="007D11A9"/>
    <w:rsid w:val="007D11E7"/>
    <w:rsid w:val="007D14BA"/>
    <w:rsid w:val="007D16E9"/>
    <w:rsid w:val="007D193B"/>
    <w:rsid w:val="007D1A1C"/>
    <w:rsid w:val="007D1BAD"/>
    <w:rsid w:val="007D1CF9"/>
    <w:rsid w:val="007D1DDC"/>
    <w:rsid w:val="007D1F19"/>
    <w:rsid w:val="007D1F8E"/>
    <w:rsid w:val="007D212A"/>
    <w:rsid w:val="007D21E7"/>
    <w:rsid w:val="007D221E"/>
    <w:rsid w:val="007D22B1"/>
    <w:rsid w:val="007D234B"/>
    <w:rsid w:val="007D2380"/>
    <w:rsid w:val="007D2459"/>
    <w:rsid w:val="007D2472"/>
    <w:rsid w:val="007D24C9"/>
    <w:rsid w:val="007D26A9"/>
    <w:rsid w:val="007D2A02"/>
    <w:rsid w:val="007D2D2E"/>
    <w:rsid w:val="007D2E2F"/>
    <w:rsid w:val="007D31C9"/>
    <w:rsid w:val="007D31F8"/>
    <w:rsid w:val="007D3261"/>
    <w:rsid w:val="007D32AF"/>
    <w:rsid w:val="007D33FF"/>
    <w:rsid w:val="007D34DC"/>
    <w:rsid w:val="007D3626"/>
    <w:rsid w:val="007D3700"/>
    <w:rsid w:val="007D3868"/>
    <w:rsid w:val="007D38A7"/>
    <w:rsid w:val="007D3B3C"/>
    <w:rsid w:val="007D3EB9"/>
    <w:rsid w:val="007D40F5"/>
    <w:rsid w:val="007D4278"/>
    <w:rsid w:val="007D433A"/>
    <w:rsid w:val="007D468C"/>
    <w:rsid w:val="007D475E"/>
    <w:rsid w:val="007D4941"/>
    <w:rsid w:val="007D4CAD"/>
    <w:rsid w:val="007D4DC6"/>
    <w:rsid w:val="007D4E19"/>
    <w:rsid w:val="007D4EFF"/>
    <w:rsid w:val="007D5214"/>
    <w:rsid w:val="007D5257"/>
    <w:rsid w:val="007D5565"/>
    <w:rsid w:val="007D5721"/>
    <w:rsid w:val="007D5785"/>
    <w:rsid w:val="007D589A"/>
    <w:rsid w:val="007D5BFB"/>
    <w:rsid w:val="007D5DE3"/>
    <w:rsid w:val="007D5E1A"/>
    <w:rsid w:val="007D6050"/>
    <w:rsid w:val="007D639F"/>
    <w:rsid w:val="007D63A3"/>
    <w:rsid w:val="007D6557"/>
    <w:rsid w:val="007D69CD"/>
    <w:rsid w:val="007D6ABC"/>
    <w:rsid w:val="007D6E1B"/>
    <w:rsid w:val="007D6E8A"/>
    <w:rsid w:val="007D6F30"/>
    <w:rsid w:val="007D707E"/>
    <w:rsid w:val="007D71D2"/>
    <w:rsid w:val="007D7226"/>
    <w:rsid w:val="007D72D3"/>
    <w:rsid w:val="007D7396"/>
    <w:rsid w:val="007D742E"/>
    <w:rsid w:val="007D74DB"/>
    <w:rsid w:val="007D7566"/>
    <w:rsid w:val="007D76D0"/>
    <w:rsid w:val="007D7704"/>
    <w:rsid w:val="007D7788"/>
    <w:rsid w:val="007D7851"/>
    <w:rsid w:val="007D7B84"/>
    <w:rsid w:val="007D7E4A"/>
    <w:rsid w:val="007D7E74"/>
    <w:rsid w:val="007D7EFD"/>
    <w:rsid w:val="007E0127"/>
    <w:rsid w:val="007E017E"/>
    <w:rsid w:val="007E0211"/>
    <w:rsid w:val="007E0A41"/>
    <w:rsid w:val="007E0DA0"/>
    <w:rsid w:val="007E10EA"/>
    <w:rsid w:val="007E169C"/>
    <w:rsid w:val="007E17BF"/>
    <w:rsid w:val="007E1946"/>
    <w:rsid w:val="007E1AD6"/>
    <w:rsid w:val="007E1EE8"/>
    <w:rsid w:val="007E2222"/>
    <w:rsid w:val="007E2452"/>
    <w:rsid w:val="007E25E1"/>
    <w:rsid w:val="007E2740"/>
    <w:rsid w:val="007E27AB"/>
    <w:rsid w:val="007E2A0E"/>
    <w:rsid w:val="007E2B74"/>
    <w:rsid w:val="007E2BA6"/>
    <w:rsid w:val="007E2C21"/>
    <w:rsid w:val="007E2F59"/>
    <w:rsid w:val="007E2F86"/>
    <w:rsid w:val="007E38A7"/>
    <w:rsid w:val="007E3B6A"/>
    <w:rsid w:val="007E3F24"/>
    <w:rsid w:val="007E415B"/>
    <w:rsid w:val="007E422A"/>
    <w:rsid w:val="007E4344"/>
    <w:rsid w:val="007E440B"/>
    <w:rsid w:val="007E4461"/>
    <w:rsid w:val="007E458E"/>
    <w:rsid w:val="007E45D0"/>
    <w:rsid w:val="007E4702"/>
    <w:rsid w:val="007E484F"/>
    <w:rsid w:val="007E4954"/>
    <w:rsid w:val="007E4A04"/>
    <w:rsid w:val="007E4C25"/>
    <w:rsid w:val="007E4D8F"/>
    <w:rsid w:val="007E4E66"/>
    <w:rsid w:val="007E4F18"/>
    <w:rsid w:val="007E4F6A"/>
    <w:rsid w:val="007E4FE4"/>
    <w:rsid w:val="007E4FF9"/>
    <w:rsid w:val="007E50B9"/>
    <w:rsid w:val="007E50F7"/>
    <w:rsid w:val="007E528B"/>
    <w:rsid w:val="007E56F6"/>
    <w:rsid w:val="007E58A4"/>
    <w:rsid w:val="007E62AD"/>
    <w:rsid w:val="007E62F6"/>
    <w:rsid w:val="007E63F4"/>
    <w:rsid w:val="007E641E"/>
    <w:rsid w:val="007E64F5"/>
    <w:rsid w:val="007E6566"/>
    <w:rsid w:val="007E65DD"/>
    <w:rsid w:val="007E6649"/>
    <w:rsid w:val="007E6964"/>
    <w:rsid w:val="007E6C35"/>
    <w:rsid w:val="007E6C71"/>
    <w:rsid w:val="007E6D84"/>
    <w:rsid w:val="007E6EC6"/>
    <w:rsid w:val="007E7050"/>
    <w:rsid w:val="007E72FF"/>
    <w:rsid w:val="007E7307"/>
    <w:rsid w:val="007E73F3"/>
    <w:rsid w:val="007E7580"/>
    <w:rsid w:val="007E76C1"/>
    <w:rsid w:val="007E76E0"/>
    <w:rsid w:val="007E7884"/>
    <w:rsid w:val="007E7916"/>
    <w:rsid w:val="007E7CFC"/>
    <w:rsid w:val="007E7F92"/>
    <w:rsid w:val="007F02ED"/>
    <w:rsid w:val="007F037E"/>
    <w:rsid w:val="007F039E"/>
    <w:rsid w:val="007F04E5"/>
    <w:rsid w:val="007F0618"/>
    <w:rsid w:val="007F06F7"/>
    <w:rsid w:val="007F08DC"/>
    <w:rsid w:val="007F097F"/>
    <w:rsid w:val="007F0B10"/>
    <w:rsid w:val="007F0CE7"/>
    <w:rsid w:val="007F1030"/>
    <w:rsid w:val="007F12B7"/>
    <w:rsid w:val="007F12EC"/>
    <w:rsid w:val="007F15C0"/>
    <w:rsid w:val="007F1B10"/>
    <w:rsid w:val="007F1C27"/>
    <w:rsid w:val="007F1C87"/>
    <w:rsid w:val="007F1CF4"/>
    <w:rsid w:val="007F20FF"/>
    <w:rsid w:val="007F2117"/>
    <w:rsid w:val="007F2433"/>
    <w:rsid w:val="007F2DAB"/>
    <w:rsid w:val="007F3013"/>
    <w:rsid w:val="007F301B"/>
    <w:rsid w:val="007F335B"/>
    <w:rsid w:val="007F344F"/>
    <w:rsid w:val="007F3466"/>
    <w:rsid w:val="007F34CC"/>
    <w:rsid w:val="007F34D1"/>
    <w:rsid w:val="007F3582"/>
    <w:rsid w:val="007F364B"/>
    <w:rsid w:val="007F3694"/>
    <w:rsid w:val="007F39CC"/>
    <w:rsid w:val="007F3A75"/>
    <w:rsid w:val="007F3D32"/>
    <w:rsid w:val="007F3DCF"/>
    <w:rsid w:val="007F3E0C"/>
    <w:rsid w:val="007F3E24"/>
    <w:rsid w:val="007F408F"/>
    <w:rsid w:val="007F42ED"/>
    <w:rsid w:val="007F4461"/>
    <w:rsid w:val="007F4588"/>
    <w:rsid w:val="007F473C"/>
    <w:rsid w:val="007F4978"/>
    <w:rsid w:val="007F4B8A"/>
    <w:rsid w:val="007F4BCE"/>
    <w:rsid w:val="007F4BFC"/>
    <w:rsid w:val="007F4C11"/>
    <w:rsid w:val="007F4D86"/>
    <w:rsid w:val="007F5010"/>
    <w:rsid w:val="007F50DA"/>
    <w:rsid w:val="007F5200"/>
    <w:rsid w:val="007F531F"/>
    <w:rsid w:val="007F5453"/>
    <w:rsid w:val="007F54E1"/>
    <w:rsid w:val="007F567B"/>
    <w:rsid w:val="007F5AD0"/>
    <w:rsid w:val="007F5AFB"/>
    <w:rsid w:val="007F5BF4"/>
    <w:rsid w:val="007F5E1C"/>
    <w:rsid w:val="007F5F67"/>
    <w:rsid w:val="007F5F92"/>
    <w:rsid w:val="007F61E7"/>
    <w:rsid w:val="007F65DC"/>
    <w:rsid w:val="007F6748"/>
    <w:rsid w:val="007F6934"/>
    <w:rsid w:val="007F6964"/>
    <w:rsid w:val="007F69AF"/>
    <w:rsid w:val="007F6A3D"/>
    <w:rsid w:val="007F6D12"/>
    <w:rsid w:val="007F6D83"/>
    <w:rsid w:val="007F6DC4"/>
    <w:rsid w:val="007F6F87"/>
    <w:rsid w:val="007F71D1"/>
    <w:rsid w:val="007F7575"/>
    <w:rsid w:val="007F766F"/>
    <w:rsid w:val="007F7876"/>
    <w:rsid w:val="007F78E2"/>
    <w:rsid w:val="007F7BCB"/>
    <w:rsid w:val="007F7C39"/>
    <w:rsid w:val="007F7C79"/>
    <w:rsid w:val="007F7EF3"/>
    <w:rsid w:val="00800140"/>
    <w:rsid w:val="0080051D"/>
    <w:rsid w:val="0080055A"/>
    <w:rsid w:val="0080069A"/>
    <w:rsid w:val="008006DC"/>
    <w:rsid w:val="00800785"/>
    <w:rsid w:val="008007FB"/>
    <w:rsid w:val="00800AB9"/>
    <w:rsid w:val="00800AE7"/>
    <w:rsid w:val="00800BC2"/>
    <w:rsid w:val="00800D6D"/>
    <w:rsid w:val="00800DF6"/>
    <w:rsid w:val="008010A9"/>
    <w:rsid w:val="008011DF"/>
    <w:rsid w:val="0080150B"/>
    <w:rsid w:val="00801599"/>
    <w:rsid w:val="0080162B"/>
    <w:rsid w:val="008016FD"/>
    <w:rsid w:val="008018D5"/>
    <w:rsid w:val="00801951"/>
    <w:rsid w:val="00801BD4"/>
    <w:rsid w:val="00801E01"/>
    <w:rsid w:val="00802266"/>
    <w:rsid w:val="008023DD"/>
    <w:rsid w:val="00802633"/>
    <w:rsid w:val="00802693"/>
    <w:rsid w:val="008026A6"/>
    <w:rsid w:val="00802866"/>
    <w:rsid w:val="0080287D"/>
    <w:rsid w:val="008028B2"/>
    <w:rsid w:val="00802A64"/>
    <w:rsid w:val="00802BB1"/>
    <w:rsid w:val="00802DD4"/>
    <w:rsid w:val="00802EA9"/>
    <w:rsid w:val="00803041"/>
    <w:rsid w:val="0080310D"/>
    <w:rsid w:val="0080313F"/>
    <w:rsid w:val="00803266"/>
    <w:rsid w:val="00803773"/>
    <w:rsid w:val="00803BAD"/>
    <w:rsid w:val="00803DAD"/>
    <w:rsid w:val="00803FCD"/>
    <w:rsid w:val="0080408E"/>
    <w:rsid w:val="00804369"/>
    <w:rsid w:val="0080439C"/>
    <w:rsid w:val="00804524"/>
    <w:rsid w:val="00804698"/>
    <w:rsid w:val="008046BF"/>
    <w:rsid w:val="0080478E"/>
    <w:rsid w:val="00804800"/>
    <w:rsid w:val="00804A90"/>
    <w:rsid w:val="00804BDC"/>
    <w:rsid w:val="00804D97"/>
    <w:rsid w:val="00804E5A"/>
    <w:rsid w:val="00804EE4"/>
    <w:rsid w:val="00804EEB"/>
    <w:rsid w:val="00804F9C"/>
    <w:rsid w:val="008052B0"/>
    <w:rsid w:val="0080540D"/>
    <w:rsid w:val="00805448"/>
    <w:rsid w:val="008059DB"/>
    <w:rsid w:val="00805A54"/>
    <w:rsid w:val="00805B79"/>
    <w:rsid w:val="00805C0D"/>
    <w:rsid w:val="00805C5D"/>
    <w:rsid w:val="00805E10"/>
    <w:rsid w:val="00805E4C"/>
    <w:rsid w:val="00805F6F"/>
    <w:rsid w:val="00805FE9"/>
    <w:rsid w:val="0080605F"/>
    <w:rsid w:val="008060B1"/>
    <w:rsid w:val="008060CC"/>
    <w:rsid w:val="00806104"/>
    <w:rsid w:val="00806303"/>
    <w:rsid w:val="00806435"/>
    <w:rsid w:val="008065A9"/>
    <w:rsid w:val="00806647"/>
    <w:rsid w:val="00806C6A"/>
    <w:rsid w:val="00806DD2"/>
    <w:rsid w:val="00806E60"/>
    <w:rsid w:val="00806EF5"/>
    <w:rsid w:val="008070D4"/>
    <w:rsid w:val="008073D0"/>
    <w:rsid w:val="008075EA"/>
    <w:rsid w:val="0080761B"/>
    <w:rsid w:val="0080797F"/>
    <w:rsid w:val="00807A61"/>
    <w:rsid w:val="00807B4C"/>
    <w:rsid w:val="00807BF2"/>
    <w:rsid w:val="00807C88"/>
    <w:rsid w:val="00807E91"/>
    <w:rsid w:val="00810113"/>
    <w:rsid w:val="00810144"/>
    <w:rsid w:val="008105A5"/>
    <w:rsid w:val="00810660"/>
    <w:rsid w:val="008106A2"/>
    <w:rsid w:val="00810967"/>
    <w:rsid w:val="008109D9"/>
    <w:rsid w:val="00810A22"/>
    <w:rsid w:val="00810A4C"/>
    <w:rsid w:val="00810AF5"/>
    <w:rsid w:val="00810BA3"/>
    <w:rsid w:val="00810E14"/>
    <w:rsid w:val="00811206"/>
    <w:rsid w:val="0081125A"/>
    <w:rsid w:val="008112A0"/>
    <w:rsid w:val="0081159C"/>
    <w:rsid w:val="0081159D"/>
    <w:rsid w:val="008116FC"/>
    <w:rsid w:val="008117A0"/>
    <w:rsid w:val="0081180A"/>
    <w:rsid w:val="00811884"/>
    <w:rsid w:val="008118BB"/>
    <w:rsid w:val="00811B50"/>
    <w:rsid w:val="00811BB2"/>
    <w:rsid w:val="0081204E"/>
    <w:rsid w:val="00812156"/>
    <w:rsid w:val="00812192"/>
    <w:rsid w:val="008124F1"/>
    <w:rsid w:val="0081253B"/>
    <w:rsid w:val="00812715"/>
    <w:rsid w:val="008128BC"/>
    <w:rsid w:val="00812BE7"/>
    <w:rsid w:val="00812D2B"/>
    <w:rsid w:val="00812FE7"/>
    <w:rsid w:val="00813207"/>
    <w:rsid w:val="008133D3"/>
    <w:rsid w:val="00813773"/>
    <w:rsid w:val="00813CE4"/>
    <w:rsid w:val="00813DC1"/>
    <w:rsid w:val="00813E56"/>
    <w:rsid w:val="008140E7"/>
    <w:rsid w:val="0081423C"/>
    <w:rsid w:val="008142A6"/>
    <w:rsid w:val="008142C5"/>
    <w:rsid w:val="00814377"/>
    <w:rsid w:val="00814478"/>
    <w:rsid w:val="00814488"/>
    <w:rsid w:val="0081448C"/>
    <w:rsid w:val="0081454B"/>
    <w:rsid w:val="008145D2"/>
    <w:rsid w:val="00814965"/>
    <w:rsid w:val="00814967"/>
    <w:rsid w:val="00814A88"/>
    <w:rsid w:val="00814ABC"/>
    <w:rsid w:val="00814B75"/>
    <w:rsid w:val="00814DFA"/>
    <w:rsid w:val="00814E84"/>
    <w:rsid w:val="00814F67"/>
    <w:rsid w:val="00814FC5"/>
    <w:rsid w:val="00815031"/>
    <w:rsid w:val="008152D1"/>
    <w:rsid w:val="00815339"/>
    <w:rsid w:val="00815421"/>
    <w:rsid w:val="008156E7"/>
    <w:rsid w:val="00815986"/>
    <w:rsid w:val="00815990"/>
    <w:rsid w:val="00815CE4"/>
    <w:rsid w:val="00815DC0"/>
    <w:rsid w:val="00815F8F"/>
    <w:rsid w:val="008160AE"/>
    <w:rsid w:val="008160C6"/>
    <w:rsid w:val="0081622A"/>
    <w:rsid w:val="0081628A"/>
    <w:rsid w:val="00816447"/>
    <w:rsid w:val="00816642"/>
    <w:rsid w:val="00816B5F"/>
    <w:rsid w:val="00816B6D"/>
    <w:rsid w:val="00816D34"/>
    <w:rsid w:val="00816D51"/>
    <w:rsid w:val="00816E09"/>
    <w:rsid w:val="00816E51"/>
    <w:rsid w:val="00817253"/>
    <w:rsid w:val="00817331"/>
    <w:rsid w:val="00817378"/>
    <w:rsid w:val="0081780C"/>
    <w:rsid w:val="00817ADE"/>
    <w:rsid w:val="00817B19"/>
    <w:rsid w:val="00817CA0"/>
    <w:rsid w:val="00817D0C"/>
    <w:rsid w:val="00817E76"/>
    <w:rsid w:val="00817F6C"/>
    <w:rsid w:val="00820000"/>
    <w:rsid w:val="0082004A"/>
    <w:rsid w:val="00820265"/>
    <w:rsid w:val="00820366"/>
    <w:rsid w:val="0082038A"/>
    <w:rsid w:val="008203B6"/>
    <w:rsid w:val="00820968"/>
    <w:rsid w:val="00820A8E"/>
    <w:rsid w:val="00820E47"/>
    <w:rsid w:val="00820E77"/>
    <w:rsid w:val="00821086"/>
    <w:rsid w:val="008210A1"/>
    <w:rsid w:val="008210C4"/>
    <w:rsid w:val="008211E7"/>
    <w:rsid w:val="008212B6"/>
    <w:rsid w:val="00821367"/>
    <w:rsid w:val="0082145C"/>
    <w:rsid w:val="008214D4"/>
    <w:rsid w:val="0082164E"/>
    <w:rsid w:val="00821727"/>
    <w:rsid w:val="0082189B"/>
    <w:rsid w:val="008218FF"/>
    <w:rsid w:val="00821A34"/>
    <w:rsid w:val="00821AD3"/>
    <w:rsid w:val="00821B5B"/>
    <w:rsid w:val="00821BDF"/>
    <w:rsid w:val="00821C55"/>
    <w:rsid w:val="00821DE5"/>
    <w:rsid w:val="00822154"/>
    <w:rsid w:val="00822276"/>
    <w:rsid w:val="008223F6"/>
    <w:rsid w:val="00822634"/>
    <w:rsid w:val="008229F1"/>
    <w:rsid w:val="00822A8B"/>
    <w:rsid w:val="00822C90"/>
    <w:rsid w:val="00822D61"/>
    <w:rsid w:val="00822F77"/>
    <w:rsid w:val="00823172"/>
    <w:rsid w:val="008231C0"/>
    <w:rsid w:val="008232B0"/>
    <w:rsid w:val="008232DD"/>
    <w:rsid w:val="00823353"/>
    <w:rsid w:val="008233B3"/>
    <w:rsid w:val="0082345C"/>
    <w:rsid w:val="008234DE"/>
    <w:rsid w:val="008235E4"/>
    <w:rsid w:val="008237D6"/>
    <w:rsid w:val="00823A05"/>
    <w:rsid w:val="00823A7B"/>
    <w:rsid w:val="00823AAB"/>
    <w:rsid w:val="00823B46"/>
    <w:rsid w:val="00823E8B"/>
    <w:rsid w:val="00823F14"/>
    <w:rsid w:val="00823F8C"/>
    <w:rsid w:val="008243DD"/>
    <w:rsid w:val="0082443A"/>
    <w:rsid w:val="00824685"/>
    <w:rsid w:val="00824870"/>
    <w:rsid w:val="008248E8"/>
    <w:rsid w:val="00824999"/>
    <w:rsid w:val="00824AC4"/>
    <w:rsid w:val="00824C5F"/>
    <w:rsid w:val="00824DF3"/>
    <w:rsid w:val="00824DFA"/>
    <w:rsid w:val="00824E28"/>
    <w:rsid w:val="00824F73"/>
    <w:rsid w:val="00825188"/>
    <w:rsid w:val="00825212"/>
    <w:rsid w:val="008253BA"/>
    <w:rsid w:val="00825437"/>
    <w:rsid w:val="00825493"/>
    <w:rsid w:val="008257D8"/>
    <w:rsid w:val="00825B81"/>
    <w:rsid w:val="00825F07"/>
    <w:rsid w:val="00825FAA"/>
    <w:rsid w:val="00825FB8"/>
    <w:rsid w:val="008260AB"/>
    <w:rsid w:val="0082615E"/>
    <w:rsid w:val="008261AD"/>
    <w:rsid w:val="00826500"/>
    <w:rsid w:val="00826695"/>
    <w:rsid w:val="0082672F"/>
    <w:rsid w:val="00826787"/>
    <w:rsid w:val="00826A79"/>
    <w:rsid w:val="00826E7B"/>
    <w:rsid w:val="00826E86"/>
    <w:rsid w:val="00826F13"/>
    <w:rsid w:val="00826F76"/>
    <w:rsid w:val="008270AD"/>
    <w:rsid w:val="00827139"/>
    <w:rsid w:val="00827227"/>
    <w:rsid w:val="00827411"/>
    <w:rsid w:val="0082761D"/>
    <w:rsid w:val="00827C41"/>
    <w:rsid w:val="00827C4B"/>
    <w:rsid w:val="00827E2B"/>
    <w:rsid w:val="00827E6C"/>
    <w:rsid w:val="00827F37"/>
    <w:rsid w:val="0083033F"/>
    <w:rsid w:val="0083051E"/>
    <w:rsid w:val="008305A1"/>
    <w:rsid w:val="008306D8"/>
    <w:rsid w:val="008306DC"/>
    <w:rsid w:val="008307AA"/>
    <w:rsid w:val="0083083A"/>
    <w:rsid w:val="00830912"/>
    <w:rsid w:val="008309DE"/>
    <w:rsid w:val="00830A56"/>
    <w:rsid w:val="00830AF7"/>
    <w:rsid w:val="00830DCE"/>
    <w:rsid w:val="00831020"/>
    <w:rsid w:val="0083109B"/>
    <w:rsid w:val="00831156"/>
    <w:rsid w:val="00831BC1"/>
    <w:rsid w:val="00831F24"/>
    <w:rsid w:val="00831F90"/>
    <w:rsid w:val="008320AB"/>
    <w:rsid w:val="008321A7"/>
    <w:rsid w:val="00832200"/>
    <w:rsid w:val="0083233E"/>
    <w:rsid w:val="00832417"/>
    <w:rsid w:val="008324D2"/>
    <w:rsid w:val="008327AE"/>
    <w:rsid w:val="00832971"/>
    <w:rsid w:val="00832AA6"/>
    <w:rsid w:val="00832AAD"/>
    <w:rsid w:val="00832B4B"/>
    <w:rsid w:val="00832C2D"/>
    <w:rsid w:val="00832D9E"/>
    <w:rsid w:val="00832EB9"/>
    <w:rsid w:val="00833013"/>
    <w:rsid w:val="00833070"/>
    <w:rsid w:val="008330C3"/>
    <w:rsid w:val="008333CC"/>
    <w:rsid w:val="00833612"/>
    <w:rsid w:val="00833696"/>
    <w:rsid w:val="008336A2"/>
    <w:rsid w:val="00833714"/>
    <w:rsid w:val="008337B0"/>
    <w:rsid w:val="008338E8"/>
    <w:rsid w:val="00833A69"/>
    <w:rsid w:val="00833CC6"/>
    <w:rsid w:val="00834193"/>
    <w:rsid w:val="0083445F"/>
    <w:rsid w:val="0083446A"/>
    <w:rsid w:val="00834597"/>
    <w:rsid w:val="0083461E"/>
    <w:rsid w:val="00834916"/>
    <w:rsid w:val="00834ACA"/>
    <w:rsid w:val="00834C24"/>
    <w:rsid w:val="00834C9D"/>
    <w:rsid w:val="008350E6"/>
    <w:rsid w:val="00835150"/>
    <w:rsid w:val="008351A1"/>
    <w:rsid w:val="008355D3"/>
    <w:rsid w:val="008356D2"/>
    <w:rsid w:val="0083585C"/>
    <w:rsid w:val="00835967"/>
    <w:rsid w:val="008359D9"/>
    <w:rsid w:val="00835AFE"/>
    <w:rsid w:val="00835DEC"/>
    <w:rsid w:val="00836017"/>
    <w:rsid w:val="0083640C"/>
    <w:rsid w:val="00836538"/>
    <w:rsid w:val="00836613"/>
    <w:rsid w:val="00836973"/>
    <w:rsid w:val="00836DC7"/>
    <w:rsid w:val="00837013"/>
    <w:rsid w:val="00837198"/>
    <w:rsid w:val="0083733A"/>
    <w:rsid w:val="00837373"/>
    <w:rsid w:val="0083745F"/>
    <w:rsid w:val="00837506"/>
    <w:rsid w:val="00837600"/>
    <w:rsid w:val="00837A0A"/>
    <w:rsid w:val="00837A21"/>
    <w:rsid w:val="00837A63"/>
    <w:rsid w:val="00837B14"/>
    <w:rsid w:val="00837DF9"/>
    <w:rsid w:val="00837DFA"/>
    <w:rsid w:val="00837E6D"/>
    <w:rsid w:val="00837F73"/>
    <w:rsid w:val="0084011C"/>
    <w:rsid w:val="00840193"/>
    <w:rsid w:val="008402D4"/>
    <w:rsid w:val="00840440"/>
    <w:rsid w:val="00840463"/>
    <w:rsid w:val="008407B3"/>
    <w:rsid w:val="00840836"/>
    <w:rsid w:val="00840B71"/>
    <w:rsid w:val="00840C61"/>
    <w:rsid w:val="00840CFF"/>
    <w:rsid w:val="00841171"/>
    <w:rsid w:val="008412A9"/>
    <w:rsid w:val="00841357"/>
    <w:rsid w:val="008413DC"/>
    <w:rsid w:val="00841715"/>
    <w:rsid w:val="00841996"/>
    <w:rsid w:val="008419F9"/>
    <w:rsid w:val="00841A9B"/>
    <w:rsid w:val="00841C1E"/>
    <w:rsid w:val="00841D9D"/>
    <w:rsid w:val="00841DC5"/>
    <w:rsid w:val="00841DD8"/>
    <w:rsid w:val="00841E20"/>
    <w:rsid w:val="00841EFE"/>
    <w:rsid w:val="00841F57"/>
    <w:rsid w:val="00841F63"/>
    <w:rsid w:val="0084235F"/>
    <w:rsid w:val="0084239B"/>
    <w:rsid w:val="0084246F"/>
    <w:rsid w:val="0084273A"/>
    <w:rsid w:val="0084274D"/>
    <w:rsid w:val="0084278A"/>
    <w:rsid w:val="008428D3"/>
    <w:rsid w:val="00842946"/>
    <w:rsid w:val="00843107"/>
    <w:rsid w:val="00843173"/>
    <w:rsid w:val="0084317B"/>
    <w:rsid w:val="00843285"/>
    <w:rsid w:val="0084332A"/>
    <w:rsid w:val="0084347A"/>
    <w:rsid w:val="008434A2"/>
    <w:rsid w:val="008437DF"/>
    <w:rsid w:val="00843847"/>
    <w:rsid w:val="00843875"/>
    <w:rsid w:val="008438AF"/>
    <w:rsid w:val="0084393E"/>
    <w:rsid w:val="008439A5"/>
    <w:rsid w:val="008439AA"/>
    <w:rsid w:val="00843B2A"/>
    <w:rsid w:val="00843B6E"/>
    <w:rsid w:val="00843BA7"/>
    <w:rsid w:val="00843E39"/>
    <w:rsid w:val="0084411E"/>
    <w:rsid w:val="008448C0"/>
    <w:rsid w:val="00844A44"/>
    <w:rsid w:val="00844A50"/>
    <w:rsid w:val="00844AAB"/>
    <w:rsid w:val="00844ADB"/>
    <w:rsid w:val="00844D74"/>
    <w:rsid w:val="00844F79"/>
    <w:rsid w:val="00845133"/>
    <w:rsid w:val="008451F7"/>
    <w:rsid w:val="00845265"/>
    <w:rsid w:val="0084528D"/>
    <w:rsid w:val="008452CE"/>
    <w:rsid w:val="00845323"/>
    <w:rsid w:val="0084540C"/>
    <w:rsid w:val="0084548D"/>
    <w:rsid w:val="008458E8"/>
    <w:rsid w:val="0084591D"/>
    <w:rsid w:val="00845922"/>
    <w:rsid w:val="008459D8"/>
    <w:rsid w:val="00846057"/>
    <w:rsid w:val="00846228"/>
    <w:rsid w:val="008463CA"/>
    <w:rsid w:val="008464A5"/>
    <w:rsid w:val="0084654A"/>
    <w:rsid w:val="008465B2"/>
    <w:rsid w:val="008468A3"/>
    <w:rsid w:val="0084699E"/>
    <w:rsid w:val="00846B4A"/>
    <w:rsid w:val="00846B73"/>
    <w:rsid w:val="00846B92"/>
    <w:rsid w:val="00846F96"/>
    <w:rsid w:val="00847168"/>
    <w:rsid w:val="00847189"/>
    <w:rsid w:val="0084726A"/>
    <w:rsid w:val="00847755"/>
    <w:rsid w:val="0084789D"/>
    <w:rsid w:val="00847A14"/>
    <w:rsid w:val="00847D8F"/>
    <w:rsid w:val="00847DAF"/>
    <w:rsid w:val="00847E72"/>
    <w:rsid w:val="00847F07"/>
    <w:rsid w:val="008500BD"/>
    <w:rsid w:val="008500C8"/>
    <w:rsid w:val="0085046F"/>
    <w:rsid w:val="0085062B"/>
    <w:rsid w:val="008508C6"/>
    <w:rsid w:val="0085093A"/>
    <w:rsid w:val="00850DA0"/>
    <w:rsid w:val="00850E01"/>
    <w:rsid w:val="00850E44"/>
    <w:rsid w:val="00851087"/>
    <w:rsid w:val="008510CD"/>
    <w:rsid w:val="008512BD"/>
    <w:rsid w:val="008512E3"/>
    <w:rsid w:val="00851415"/>
    <w:rsid w:val="00851477"/>
    <w:rsid w:val="008515EF"/>
    <w:rsid w:val="008516F4"/>
    <w:rsid w:val="008517BA"/>
    <w:rsid w:val="008518AE"/>
    <w:rsid w:val="00851B51"/>
    <w:rsid w:val="0085212B"/>
    <w:rsid w:val="0085260C"/>
    <w:rsid w:val="00852699"/>
    <w:rsid w:val="0085285F"/>
    <w:rsid w:val="00852EB2"/>
    <w:rsid w:val="00852ED6"/>
    <w:rsid w:val="0085303F"/>
    <w:rsid w:val="008530F9"/>
    <w:rsid w:val="0085336C"/>
    <w:rsid w:val="00853DCE"/>
    <w:rsid w:val="00853EDA"/>
    <w:rsid w:val="00853F1D"/>
    <w:rsid w:val="00854531"/>
    <w:rsid w:val="00854F5A"/>
    <w:rsid w:val="00854FCC"/>
    <w:rsid w:val="00855094"/>
    <w:rsid w:val="00855199"/>
    <w:rsid w:val="008551E2"/>
    <w:rsid w:val="00855205"/>
    <w:rsid w:val="00855477"/>
    <w:rsid w:val="00855603"/>
    <w:rsid w:val="00855635"/>
    <w:rsid w:val="00855714"/>
    <w:rsid w:val="0085583D"/>
    <w:rsid w:val="00855A65"/>
    <w:rsid w:val="00855CF0"/>
    <w:rsid w:val="00855E79"/>
    <w:rsid w:val="00855F80"/>
    <w:rsid w:val="00856335"/>
    <w:rsid w:val="0085638B"/>
    <w:rsid w:val="008563AD"/>
    <w:rsid w:val="008566B7"/>
    <w:rsid w:val="00856917"/>
    <w:rsid w:val="00856CF5"/>
    <w:rsid w:val="00856F2B"/>
    <w:rsid w:val="008570FB"/>
    <w:rsid w:val="0085713D"/>
    <w:rsid w:val="0085725E"/>
    <w:rsid w:val="00857416"/>
    <w:rsid w:val="008574ED"/>
    <w:rsid w:val="00857944"/>
    <w:rsid w:val="00857A8C"/>
    <w:rsid w:val="00857C1D"/>
    <w:rsid w:val="00857D6D"/>
    <w:rsid w:val="00857EB9"/>
    <w:rsid w:val="00857FE2"/>
    <w:rsid w:val="0086000D"/>
    <w:rsid w:val="00860093"/>
    <w:rsid w:val="008600A1"/>
    <w:rsid w:val="008601C9"/>
    <w:rsid w:val="00860218"/>
    <w:rsid w:val="008603AA"/>
    <w:rsid w:val="00860842"/>
    <w:rsid w:val="00860943"/>
    <w:rsid w:val="008609AE"/>
    <w:rsid w:val="008609E7"/>
    <w:rsid w:val="00860EA2"/>
    <w:rsid w:val="00861036"/>
    <w:rsid w:val="0086104F"/>
    <w:rsid w:val="0086116B"/>
    <w:rsid w:val="00861330"/>
    <w:rsid w:val="00861421"/>
    <w:rsid w:val="008617DA"/>
    <w:rsid w:val="00861A37"/>
    <w:rsid w:val="00861BA4"/>
    <w:rsid w:val="00861ED3"/>
    <w:rsid w:val="00861FD6"/>
    <w:rsid w:val="0086218B"/>
    <w:rsid w:val="00862257"/>
    <w:rsid w:val="00862299"/>
    <w:rsid w:val="008623FA"/>
    <w:rsid w:val="0086281A"/>
    <w:rsid w:val="00862C39"/>
    <w:rsid w:val="0086303F"/>
    <w:rsid w:val="00863149"/>
    <w:rsid w:val="0086322B"/>
    <w:rsid w:val="00863233"/>
    <w:rsid w:val="008639AC"/>
    <w:rsid w:val="00863A15"/>
    <w:rsid w:val="00863C0F"/>
    <w:rsid w:val="00863EB2"/>
    <w:rsid w:val="00863F04"/>
    <w:rsid w:val="00864048"/>
    <w:rsid w:val="00864101"/>
    <w:rsid w:val="00864406"/>
    <w:rsid w:val="0086465D"/>
    <w:rsid w:val="00864AFA"/>
    <w:rsid w:val="00864D5B"/>
    <w:rsid w:val="00864F41"/>
    <w:rsid w:val="00864F77"/>
    <w:rsid w:val="008657B9"/>
    <w:rsid w:val="00865C82"/>
    <w:rsid w:val="00865D16"/>
    <w:rsid w:val="00865E79"/>
    <w:rsid w:val="008660AF"/>
    <w:rsid w:val="0086618D"/>
    <w:rsid w:val="008662CE"/>
    <w:rsid w:val="00866393"/>
    <w:rsid w:val="00866404"/>
    <w:rsid w:val="00866500"/>
    <w:rsid w:val="0086651D"/>
    <w:rsid w:val="00866556"/>
    <w:rsid w:val="008665B3"/>
    <w:rsid w:val="00866621"/>
    <w:rsid w:val="0086686F"/>
    <w:rsid w:val="00866BC6"/>
    <w:rsid w:val="00866BF8"/>
    <w:rsid w:val="00866D9B"/>
    <w:rsid w:val="00866DC1"/>
    <w:rsid w:val="00866DEA"/>
    <w:rsid w:val="00866F13"/>
    <w:rsid w:val="00866F1E"/>
    <w:rsid w:val="00866F2A"/>
    <w:rsid w:val="008676F3"/>
    <w:rsid w:val="0086797A"/>
    <w:rsid w:val="008679B3"/>
    <w:rsid w:val="00867A7B"/>
    <w:rsid w:val="00867C11"/>
    <w:rsid w:val="00867DB4"/>
    <w:rsid w:val="00867E33"/>
    <w:rsid w:val="00870194"/>
    <w:rsid w:val="008703AB"/>
    <w:rsid w:val="00870537"/>
    <w:rsid w:val="008705F3"/>
    <w:rsid w:val="008706EB"/>
    <w:rsid w:val="00870761"/>
    <w:rsid w:val="00870839"/>
    <w:rsid w:val="0087088D"/>
    <w:rsid w:val="00870977"/>
    <w:rsid w:val="00870A6B"/>
    <w:rsid w:val="00870AB8"/>
    <w:rsid w:val="00870B9E"/>
    <w:rsid w:val="00870D05"/>
    <w:rsid w:val="00870D46"/>
    <w:rsid w:val="00871599"/>
    <w:rsid w:val="0087170C"/>
    <w:rsid w:val="00871894"/>
    <w:rsid w:val="008718B6"/>
    <w:rsid w:val="0087196D"/>
    <w:rsid w:val="00871AE8"/>
    <w:rsid w:val="00871B36"/>
    <w:rsid w:val="00871F35"/>
    <w:rsid w:val="00871F8D"/>
    <w:rsid w:val="00872195"/>
    <w:rsid w:val="00872300"/>
    <w:rsid w:val="00872505"/>
    <w:rsid w:val="00872698"/>
    <w:rsid w:val="008727BE"/>
    <w:rsid w:val="008727DA"/>
    <w:rsid w:val="008728B3"/>
    <w:rsid w:val="0087290A"/>
    <w:rsid w:val="00872FDC"/>
    <w:rsid w:val="00872FFA"/>
    <w:rsid w:val="00873073"/>
    <w:rsid w:val="008734D1"/>
    <w:rsid w:val="008735AD"/>
    <w:rsid w:val="008735CB"/>
    <w:rsid w:val="00873A24"/>
    <w:rsid w:val="00873A49"/>
    <w:rsid w:val="0087402D"/>
    <w:rsid w:val="0087412A"/>
    <w:rsid w:val="00874205"/>
    <w:rsid w:val="0087424F"/>
    <w:rsid w:val="008742BA"/>
    <w:rsid w:val="008748BE"/>
    <w:rsid w:val="00874B49"/>
    <w:rsid w:val="00874BCA"/>
    <w:rsid w:val="008754AE"/>
    <w:rsid w:val="0087579E"/>
    <w:rsid w:val="00875834"/>
    <w:rsid w:val="008758AA"/>
    <w:rsid w:val="008758EB"/>
    <w:rsid w:val="00875CA9"/>
    <w:rsid w:val="00875D84"/>
    <w:rsid w:val="00875F44"/>
    <w:rsid w:val="008760FD"/>
    <w:rsid w:val="00876239"/>
    <w:rsid w:val="008762FC"/>
    <w:rsid w:val="0087652F"/>
    <w:rsid w:val="008765BC"/>
    <w:rsid w:val="008765E2"/>
    <w:rsid w:val="008767C0"/>
    <w:rsid w:val="008767C8"/>
    <w:rsid w:val="0087698E"/>
    <w:rsid w:val="00876AFD"/>
    <w:rsid w:val="008770CE"/>
    <w:rsid w:val="00877182"/>
    <w:rsid w:val="008771DE"/>
    <w:rsid w:val="00877271"/>
    <w:rsid w:val="008774D2"/>
    <w:rsid w:val="00877576"/>
    <w:rsid w:val="00877BB8"/>
    <w:rsid w:val="00877C3B"/>
    <w:rsid w:val="00877E46"/>
    <w:rsid w:val="00877F07"/>
    <w:rsid w:val="00877F77"/>
    <w:rsid w:val="008801FA"/>
    <w:rsid w:val="008802C4"/>
    <w:rsid w:val="008802E8"/>
    <w:rsid w:val="00880532"/>
    <w:rsid w:val="008806DC"/>
    <w:rsid w:val="0088080E"/>
    <w:rsid w:val="00880891"/>
    <w:rsid w:val="008809D8"/>
    <w:rsid w:val="00880D84"/>
    <w:rsid w:val="00881195"/>
    <w:rsid w:val="008814FC"/>
    <w:rsid w:val="00881510"/>
    <w:rsid w:val="008816F3"/>
    <w:rsid w:val="008817C1"/>
    <w:rsid w:val="00881816"/>
    <w:rsid w:val="008819B5"/>
    <w:rsid w:val="00881D76"/>
    <w:rsid w:val="00881D97"/>
    <w:rsid w:val="00881FFD"/>
    <w:rsid w:val="0088229D"/>
    <w:rsid w:val="0088237F"/>
    <w:rsid w:val="00882429"/>
    <w:rsid w:val="008827F6"/>
    <w:rsid w:val="008828C0"/>
    <w:rsid w:val="00882A33"/>
    <w:rsid w:val="00882B97"/>
    <w:rsid w:val="00882EB8"/>
    <w:rsid w:val="008830C5"/>
    <w:rsid w:val="008831F1"/>
    <w:rsid w:val="008833FA"/>
    <w:rsid w:val="008834EE"/>
    <w:rsid w:val="00883562"/>
    <w:rsid w:val="00883C3D"/>
    <w:rsid w:val="00883F19"/>
    <w:rsid w:val="00883F64"/>
    <w:rsid w:val="00883FDC"/>
    <w:rsid w:val="00884043"/>
    <w:rsid w:val="00884511"/>
    <w:rsid w:val="0088469B"/>
    <w:rsid w:val="00884A53"/>
    <w:rsid w:val="00884A9A"/>
    <w:rsid w:val="00884B12"/>
    <w:rsid w:val="00884DDF"/>
    <w:rsid w:val="00884E69"/>
    <w:rsid w:val="00884EA7"/>
    <w:rsid w:val="008851D6"/>
    <w:rsid w:val="00885451"/>
    <w:rsid w:val="00885639"/>
    <w:rsid w:val="0088575B"/>
    <w:rsid w:val="008858C1"/>
    <w:rsid w:val="00885970"/>
    <w:rsid w:val="00885DE1"/>
    <w:rsid w:val="008861DC"/>
    <w:rsid w:val="00886207"/>
    <w:rsid w:val="00886410"/>
    <w:rsid w:val="00886422"/>
    <w:rsid w:val="0088674C"/>
    <w:rsid w:val="0088692D"/>
    <w:rsid w:val="00886AE0"/>
    <w:rsid w:val="00886B6D"/>
    <w:rsid w:val="00886E2A"/>
    <w:rsid w:val="00886EF4"/>
    <w:rsid w:val="00886F02"/>
    <w:rsid w:val="00886FF8"/>
    <w:rsid w:val="0088706B"/>
    <w:rsid w:val="0088709A"/>
    <w:rsid w:val="008871EF"/>
    <w:rsid w:val="0088731A"/>
    <w:rsid w:val="0088739E"/>
    <w:rsid w:val="00887627"/>
    <w:rsid w:val="008879EC"/>
    <w:rsid w:val="00887A62"/>
    <w:rsid w:val="00887D80"/>
    <w:rsid w:val="00887E9D"/>
    <w:rsid w:val="00887F5C"/>
    <w:rsid w:val="00890043"/>
    <w:rsid w:val="0089007B"/>
    <w:rsid w:val="00890122"/>
    <w:rsid w:val="00890413"/>
    <w:rsid w:val="00890551"/>
    <w:rsid w:val="00890612"/>
    <w:rsid w:val="00890674"/>
    <w:rsid w:val="0089071C"/>
    <w:rsid w:val="0089086C"/>
    <w:rsid w:val="00890A5B"/>
    <w:rsid w:val="00890C99"/>
    <w:rsid w:val="00890CD1"/>
    <w:rsid w:val="00890DA7"/>
    <w:rsid w:val="00890F6E"/>
    <w:rsid w:val="0089102A"/>
    <w:rsid w:val="00891179"/>
    <w:rsid w:val="0089123D"/>
    <w:rsid w:val="00891356"/>
    <w:rsid w:val="00891549"/>
    <w:rsid w:val="00891829"/>
    <w:rsid w:val="00891AC1"/>
    <w:rsid w:val="00891AF0"/>
    <w:rsid w:val="00891D83"/>
    <w:rsid w:val="00891E4A"/>
    <w:rsid w:val="008920EE"/>
    <w:rsid w:val="008921C0"/>
    <w:rsid w:val="008923DD"/>
    <w:rsid w:val="008928A9"/>
    <w:rsid w:val="008929F2"/>
    <w:rsid w:val="00892A98"/>
    <w:rsid w:val="00892BA5"/>
    <w:rsid w:val="00892D8C"/>
    <w:rsid w:val="00892F1A"/>
    <w:rsid w:val="00893058"/>
    <w:rsid w:val="008931DD"/>
    <w:rsid w:val="00893475"/>
    <w:rsid w:val="00893688"/>
    <w:rsid w:val="00893712"/>
    <w:rsid w:val="00893791"/>
    <w:rsid w:val="00893B97"/>
    <w:rsid w:val="00893C29"/>
    <w:rsid w:val="00893DD7"/>
    <w:rsid w:val="00893E45"/>
    <w:rsid w:val="00893E63"/>
    <w:rsid w:val="00893FDC"/>
    <w:rsid w:val="00894088"/>
    <w:rsid w:val="0089417B"/>
    <w:rsid w:val="00894322"/>
    <w:rsid w:val="0089433E"/>
    <w:rsid w:val="0089441A"/>
    <w:rsid w:val="0089443E"/>
    <w:rsid w:val="008946F1"/>
    <w:rsid w:val="00895002"/>
    <w:rsid w:val="0089520F"/>
    <w:rsid w:val="008953B2"/>
    <w:rsid w:val="0089542E"/>
    <w:rsid w:val="0089545A"/>
    <w:rsid w:val="0089554A"/>
    <w:rsid w:val="00895564"/>
    <w:rsid w:val="0089585D"/>
    <w:rsid w:val="00895CD4"/>
    <w:rsid w:val="00895D5B"/>
    <w:rsid w:val="00895EB1"/>
    <w:rsid w:val="00895F6E"/>
    <w:rsid w:val="0089605A"/>
    <w:rsid w:val="00896218"/>
    <w:rsid w:val="00896733"/>
    <w:rsid w:val="00896817"/>
    <w:rsid w:val="0089690E"/>
    <w:rsid w:val="00896949"/>
    <w:rsid w:val="00896A35"/>
    <w:rsid w:val="00896AF0"/>
    <w:rsid w:val="00896CBA"/>
    <w:rsid w:val="00896DA8"/>
    <w:rsid w:val="00896DC4"/>
    <w:rsid w:val="00896DF9"/>
    <w:rsid w:val="00896E2A"/>
    <w:rsid w:val="00896F74"/>
    <w:rsid w:val="00897288"/>
    <w:rsid w:val="00897339"/>
    <w:rsid w:val="008973D9"/>
    <w:rsid w:val="008974A3"/>
    <w:rsid w:val="00897683"/>
    <w:rsid w:val="00897693"/>
    <w:rsid w:val="0089783D"/>
    <w:rsid w:val="00897A47"/>
    <w:rsid w:val="00897B07"/>
    <w:rsid w:val="00897CAC"/>
    <w:rsid w:val="00897D3F"/>
    <w:rsid w:val="008A0110"/>
    <w:rsid w:val="008A013B"/>
    <w:rsid w:val="008A0183"/>
    <w:rsid w:val="008A01A3"/>
    <w:rsid w:val="008A0244"/>
    <w:rsid w:val="008A0249"/>
    <w:rsid w:val="008A030C"/>
    <w:rsid w:val="008A036D"/>
    <w:rsid w:val="008A0471"/>
    <w:rsid w:val="008A057C"/>
    <w:rsid w:val="008A05B8"/>
    <w:rsid w:val="008A0699"/>
    <w:rsid w:val="008A07C8"/>
    <w:rsid w:val="008A07E2"/>
    <w:rsid w:val="008A0C62"/>
    <w:rsid w:val="008A0D3F"/>
    <w:rsid w:val="008A0D99"/>
    <w:rsid w:val="008A1085"/>
    <w:rsid w:val="008A1141"/>
    <w:rsid w:val="008A1185"/>
    <w:rsid w:val="008A11B0"/>
    <w:rsid w:val="008A1336"/>
    <w:rsid w:val="008A165C"/>
    <w:rsid w:val="008A16BA"/>
    <w:rsid w:val="008A173A"/>
    <w:rsid w:val="008A17E8"/>
    <w:rsid w:val="008A18FD"/>
    <w:rsid w:val="008A1A81"/>
    <w:rsid w:val="008A1F31"/>
    <w:rsid w:val="008A1F3C"/>
    <w:rsid w:val="008A21CC"/>
    <w:rsid w:val="008A22AD"/>
    <w:rsid w:val="008A22D7"/>
    <w:rsid w:val="008A2383"/>
    <w:rsid w:val="008A28B4"/>
    <w:rsid w:val="008A2B0F"/>
    <w:rsid w:val="008A2BA3"/>
    <w:rsid w:val="008A2C44"/>
    <w:rsid w:val="008A3063"/>
    <w:rsid w:val="008A3260"/>
    <w:rsid w:val="008A3317"/>
    <w:rsid w:val="008A331C"/>
    <w:rsid w:val="008A332D"/>
    <w:rsid w:val="008A3370"/>
    <w:rsid w:val="008A33AF"/>
    <w:rsid w:val="008A3724"/>
    <w:rsid w:val="008A3B08"/>
    <w:rsid w:val="008A3BC6"/>
    <w:rsid w:val="008A3CF0"/>
    <w:rsid w:val="008A3DF9"/>
    <w:rsid w:val="008A3EF0"/>
    <w:rsid w:val="008A3F8F"/>
    <w:rsid w:val="008A3FEA"/>
    <w:rsid w:val="008A41BA"/>
    <w:rsid w:val="008A4270"/>
    <w:rsid w:val="008A441B"/>
    <w:rsid w:val="008A46B1"/>
    <w:rsid w:val="008A46C7"/>
    <w:rsid w:val="008A49A1"/>
    <w:rsid w:val="008A4B39"/>
    <w:rsid w:val="008A4BBD"/>
    <w:rsid w:val="008A4CEF"/>
    <w:rsid w:val="008A4F39"/>
    <w:rsid w:val="008A515D"/>
    <w:rsid w:val="008A527E"/>
    <w:rsid w:val="008A52C3"/>
    <w:rsid w:val="008A52F5"/>
    <w:rsid w:val="008A53A1"/>
    <w:rsid w:val="008A545D"/>
    <w:rsid w:val="008A5657"/>
    <w:rsid w:val="008A56AF"/>
    <w:rsid w:val="008A56E0"/>
    <w:rsid w:val="008A5709"/>
    <w:rsid w:val="008A5822"/>
    <w:rsid w:val="008A585B"/>
    <w:rsid w:val="008A59B1"/>
    <w:rsid w:val="008A59DF"/>
    <w:rsid w:val="008A5F0E"/>
    <w:rsid w:val="008A5F22"/>
    <w:rsid w:val="008A5F6E"/>
    <w:rsid w:val="008A600C"/>
    <w:rsid w:val="008A6276"/>
    <w:rsid w:val="008A6373"/>
    <w:rsid w:val="008A6579"/>
    <w:rsid w:val="008A6706"/>
    <w:rsid w:val="008A6950"/>
    <w:rsid w:val="008A6B61"/>
    <w:rsid w:val="008A6B8D"/>
    <w:rsid w:val="008A6C34"/>
    <w:rsid w:val="008A6CD5"/>
    <w:rsid w:val="008A6FC8"/>
    <w:rsid w:val="008A7049"/>
    <w:rsid w:val="008A71CE"/>
    <w:rsid w:val="008A72AE"/>
    <w:rsid w:val="008A73C6"/>
    <w:rsid w:val="008A74B5"/>
    <w:rsid w:val="008A7571"/>
    <w:rsid w:val="008A765F"/>
    <w:rsid w:val="008A77C1"/>
    <w:rsid w:val="008A77E8"/>
    <w:rsid w:val="008A7902"/>
    <w:rsid w:val="008A7B0B"/>
    <w:rsid w:val="008A7C9C"/>
    <w:rsid w:val="008A7CA6"/>
    <w:rsid w:val="008A7F49"/>
    <w:rsid w:val="008A7FD3"/>
    <w:rsid w:val="008B007B"/>
    <w:rsid w:val="008B01E6"/>
    <w:rsid w:val="008B024A"/>
    <w:rsid w:val="008B0452"/>
    <w:rsid w:val="008B04D4"/>
    <w:rsid w:val="008B0938"/>
    <w:rsid w:val="008B0B06"/>
    <w:rsid w:val="008B0C7C"/>
    <w:rsid w:val="008B0D56"/>
    <w:rsid w:val="008B0DBF"/>
    <w:rsid w:val="008B11C7"/>
    <w:rsid w:val="008B1255"/>
    <w:rsid w:val="008B1274"/>
    <w:rsid w:val="008B1569"/>
    <w:rsid w:val="008B15A5"/>
    <w:rsid w:val="008B1764"/>
    <w:rsid w:val="008B183A"/>
    <w:rsid w:val="008B1984"/>
    <w:rsid w:val="008B1C31"/>
    <w:rsid w:val="008B1D2F"/>
    <w:rsid w:val="008B1DFB"/>
    <w:rsid w:val="008B1E14"/>
    <w:rsid w:val="008B2141"/>
    <w:rsid w:val="008B2166"/>
    <w:rsid w:val="008B22F3"/>
    <w:rsid w:val="008B241C"/>
    <w:rsid w:val="008B24DA"/>
    <w:rsid w:val="008B26BD"/>
    <w:rsid w:val="008B2744"/>
    <w:rsid w:val="008B2769"/>
    <w:rsid w:val="008B2A03"/>
    <w:rsid w:val="008B2ACC"/>
    <w:rsid w:val="008B2AEA"/>
    <w:rsid w:val="008B2CB8"/>
    <w:rsid w:val="008B2F15"/>
    <w:rsid w:val="008B2FC0"/>
    <w:rsid w:val="008B3060"/>
    <w:rsid w:val="008B309D"/>
    <w:rsid w:val="008B3229"/>
    <w:rsid w:val="008B35C2"/>
    <w:rsid w:val="008B376B"/>
    <w:rsid w:val="008B3838"/>
    <w:rsid w:val="008B39AC"/>
    <w:rsid w:val="008B3B18"/>
    <w:rsid w:val="008B3BD5"/>
    <w:rsid w:val="008B3D10"/>
    <w:rsid w:val="008B3D37"/>
    <w:rsid w:val="008B3E14"/>
    <w:rsid w:val="008B405F"/>
    <w:rsid w:val="008B40CD"/>
    <w:rsid w:val="008B41D0"/>
    <w:rsid w:val="008B45B7"/>
    <w:rsid w:val="008B4C3C"/>
    <w:rsid w:val="008B4C3F"/>
    <w:rsid w:val="008B4C87"/>
    <w:rsid w:val="008B4CB6"/>
    <w:rsid w:val="008B4DE1"/>
    <w:rsid w:val="008B4E8A"/>
    <w:rsid w:val="008B4EA3"/>
    <w:rsid w:val="008B4FA4"/>
    <w:rsid w:val="008B50AD"/>
    <w:rsid w:val="008B513C"/>
    <w:rsid w:val="008B52F1"/>
    <w:rsid w:val="008B53B5"/>
    <w:rsid w:val="008B5678"/>
    <w:rsid w:val="008B56F6"/>
    <w:rsid w:val="008B57E8"/>
    <w:rsid w:val="008B58D3"/>
    <w:rsid w:val="008B5BD0"/>
    <w:rsid w:val="008B5CA3"/>
    <w:rsid w:val="008B5EC4"/>
    <w:rsid w:val="008B5F02"/>
    <w:rsid w:val="008B620E"/>
    <w:rsid w:val="008B63BB"/>
    <w:rsid w:val="008B65C3"/>
    <w:rsid w:val="008B6674"/>
    <w:rsid w:val="008B6A28"/>
    <w:rsid w:val="008B6C20"/>
    <w:rsid w:val="008B6CCE"/>
    <w:rsid w:val="008B6DF0"/>
    <w:rsid w:val="008B701F"/>
    <w:rsid w:val="008B710F"/>
    <w:rsid w:val="008B74AE"/>
    <w:rsid w:val="008B7546"/>
    <w:rsid w:val="008B7794"/>
    <w:rsid w:val="008B77DC"/>
    <w:rsid w:val="008B7923"/>
    <w:rsid w:val="008B7B42"/>
    <w:rsid w:val="008B7E54"/>
    <w:rsid w:val="008C00FE"/>
    <w:rsid w:val="008C0166"/>
    <w:rsid w:val="008C01A5"/>
    <w:rsid w:val="008C01E1"/>
    <w:rsid w:val="008C01F5"/>
    <w:rsid w:val="008C04A2"/>
    <w:rsid w:val="008C05C2"/>
    <w:rsid w:val="008C086D"/>
    <w:rsid w:val="008C08E3"/>
    <w:rsid w:val="008C0ABA"/>
    <w:rsid w:val="008C0BCC"/>
    <w:rsid w:val="008C105C"/>
    <w:rsid w:val="008C127C"/>
    <w:rsid w:val="008C143B"/>
    <w:rsid w:val="008C1A14"/>
    <w:rsid w:val="008C1ABB"/>
    <w:rsid w:val="008C1B3C"/>
    <w:rsid w:val="008C1B46"/>
    <w:rsid w:val="008C1BB2"/>
    <w:rsid w:val="008C1DC1"/>
    <w:rsid w:val="008C1EB1"/>
    <w:rsid w:val="008C2321"/>
    <w:rsid w:val="008C23E8"/>
    <w:rsid w:val="008C2451"/>
    <w:rsid w:val="008C2530"/>
    <w:rsid w:val="008C263A"/>
    <w:rsid w:val="008C26B5"/>
    <w:rsid w:val="008C29B5"/>
    <w:rsid w:val="008C2B71"/>
    <w:rsid w:val="008C2C93"/>
    <w:rsid w:val="008C2E02"/>
    <w:rsid w:val="008C334E"/>
    <w:rsid w:val="008C362A"/>
    <w:rsid w:val="008C3AE2"/>
    <w:rsid w:val="008C3B0D"/>
    <w:rsid w:val="008C3C93"/>
    <w:rsid w:val="008C3E54"/>
    <w:rsid w:val="008C41EA"/>
    <w:rsid w:val="008C4696"/>
    <w:rsid w:val="008C46EA"/>
    <w:rsid w:val="008C4B15"/>
    <w:rsid w:val="008C4C90"/>
    <w:rsid w:val="008C4CCA"/>
    <w:rsid w:val="008C4E1D"/>
    <w:rsid w:val="008C5595"/>
    <w:rsid w:val="008C55DC"/>
    <w:rsid w:val="008C5AE5"/>
    <w:rsid w:val="008C5C4D"/>
    <w:rsid w:val="008C5D02"/>
    <w:rsid w:val="008C5E82"/>
    <w:rsid w:val="008C5EDB"/>
    <w:rsid w:val="008C5F8A"/>
    <w:rsid w:val="008C61FA"/>
    <w:rsid w:val="008C627A"/>
    <w:rsid w:val="008C63A9"/>
    <w:rsid w:val="008C6403"/>
    <w:rsid w:val="008C6753"/>
    <w:rsid w:val="008C6A5F"/>
    <w:rsid w:val="008C6CC3"/>
    <w:rsid w:val="008C6D53"/>
    <w:rsid w:val="008C6F7D"/>
    <w:rsid w:val="008C700C"/>
    <w:rsid w:val="008C71C7"/>
    <w:rsid w:val="008C72E1"/>
    <w:rsid w:val="008C765E"/>
    <w:rsid w:val="008C7718"/>
    <w:rsid w:val="008C78F3"/>
    <w:rsid w:val="008C7B67"/>
    <w:rsid w:val="008C7D0C"/>
    <w:rsid w:val="008C7FE3"/>
    <w:rsid w:val="008D01A5"/>
    <w:rsid w:val="008D02AD"/>
    <w:rsid w:val="008D043D"/>
    <w:rsid w:val="008D04FF"/>
    <w:rsid w:val="008D06A3"/>
    <w:rsid w:val="008D076E"/>
    <w:rsid w:val="008D0861"/>
    <w:rsid w:val="008D08B8"/>
    <w:rsid w:val="008D094A"/>
    <w:rsid w:val="008D0A6D"/>
    <w:rsid w:val="008D0AEF"/>
    <w:rsid w:val="008D0BB4"/>
    <w:rsid w:val="008D0BF7"/>
    <w:rsid w:val="008D0C1C"/>
    <w:rsid w:val="008D0D00"/>
    <w:rsid w:val="008D1022"/>
    <w:rsid w:val="008D1052"/>
    <w:rsid w:val="008D109D"/>
    <w:rsid w:val="008D11F5"/>
    <w:rsid w:val="008D121E"/>
    <w:rsid w:val="008D12D7"/>
    <w:rsid w:val="008D13D0"/>
    <w:rsid w:val="008D15D0"/>
    <w:rsid w:val="008D1627"/>
    <w:rsid w:val="008D1D40"/>
    <w:rsid w:val="008D1D7A"/>
    <w:rsid w:val="008D214E"/>
    <w:rsid w:val="008D22B9"/>
    <w:rsid w:val="008D2434"/>
    <w:rsid w:val="008D26E3"/>
    <w:rsid w:val="008D297E"/>
    <w:rsid w:val="008D29EB"/>
    <w:rsid w:val="008D2C48"/>
    <w:rsid w:val="008D2E4A"/>
    <w:rsid w:val="008D329D"/>
    <w:rsid w:val="008D32DD"/>
    <w:rsid w:val="008D346B"/>
    <w:rsid w:val="008D3648"/>
    <w:rsid w:val="008D3736"/>
    <w:rsid w:val="008D3834"/>
    <w:rsid w:val="008D385A"/>
    <w:rsid w:val="008D399A"/>
    <w:rsid w:val="008D3B14"/>
    <w:rsid w:val="008D3EB0"/>
    <w:rsid w:val="008D3F20"/>
    <w:rsid w:val="008D3FC9"/>
    <w:rsid w:val="008D446D"/>
    <w:rsid w:val="008D447A"/>
    <w:rsid w:val="008D4692"/>
    <w:rsid w:val="008D4757"/>
    <w:rsid w:val="008D49BE"/>
    <w:rsid w:val="008D4D5F"/>
    <w:rsid w:val="008D4DC7"/>
    <w:rsid w:val="008D4DE7"/>
    <w:rsid w:val="008D4E44"/>
    <w:rsid w:val="008D4E6C"/>
    <w:rsid w:val="008D4F2D"/>
    <w:rsid w:val="008D4F3D"/>
    <w:rsid w:val="008D50AA"/>
    <w:rsid w:val="008D5120"/>
    <w:rsid w:val="008D5223"/>
    <w:rsid w:val="008D5244"/>
    <w:rsid w:val="008D5294"/>
    <w:rsid w:val="008D541F"/>
    <w:rsid w:val="008D5558"/>
    <w:rsid w:val="008D567B"/>
    <w:rsid w:val="008D57D2"/>
    <w:rsid w:val="008D5805"/>
    <w:rsid w:val="008D58D3"/>
    <w:rsid w:val="008D58EC"/>
    <w:rsid w:val="008D5939"/>
    <w:rsid w:val="008D5ACD"/>
    <w:rsid w:val="008D5C4D"/>
    <w:rsid w:val="008D5D6B"/>
    <w:rsid w:val="008D5EC6"/>
    <w:rsid w:val="008D5EEE"/>
    <w:rsid w:val="008D5F86"/>
    <w:rsid w:val="008D602B"/>
    <w:rsid w:val="008D6165"/>
    <w:rsid w:val="008D62E0"/>
    <w:rsid w:val="008D632F"/>
    <w:rsid w:val="008D635D"/>
    <w:rsid w:val="008D6497"/>
    <w:rsid w:val="008D64CE"/>
    <w:rsid w:val="008D6574"/>
    <w:rsid w:val="008D66D3"/>
    <w:rsid w:val="008D6746"/>
    <w:rsid w:val="008D6BB6"/>
    <w:rsid w:val="008D6DCF"/>
    <w:rsid w:val="008D709A"/>
    <w:rsid w:val="008D720F"/>
    <w:rsid w:val="008D725B"/>
    <w:rsid w:val="008D7358"/>
    <w:rsid w:val="008D7494"/>
    <w:rsid w:val="008D7497"/>
    <w:rsid w:val="008D7549"/>
    <w:rsid w:val="008D763F"/>
    <w:rsid w:val="008D7693"/>
    <w:rsid w:val="008D7A83"/>
    <w:rsid w:val="008D7BB7"/>
    <w:rsid w:val="008E01DA"/>
    <w:rsid w:val="008E02D8"/>
    <w:rsid w:val="008E0460"/>
    <w:rsid w:val="008E0485"/>
    <w:rsid w:val="008E099C"/>
    <w:rsid w:val="008E09B9"/>
    <w:rsid w:val="008E0B60"/>
    <w:rsid w:val="008E0FD9"/>
    <w:rsid w:val="008E0FEB"/>
    <w:rsid w:val="008E15CA"/>
    <w:rsid w:val="008E1700"/>
    <w:rsid w:val="008E1811"/>
    <w:rsid w:val="008E1892"/>
    <w:rsid w:val="008E19F3"/>
    <w:rsid w:val="008E1A02"/>
    <w:rsid w:val="008E1A22"/>
    <w:rsid w:val="008E1B88"/>
    <w:rsid w:val="008E1C2C"/>
    <w:rsid w:val="008E1E14"/>
    <w:rsid w:val="008E1EE9"/>
    <w:rsid w:val="008E1F4B"/>
    <w:rsid w:val="008E1F7D"/>
    <w:rsid w:val="008E22D1"/>
    <w:rsid w:val="008E237F"/>
    <w:rsid w:val="008E23EE"/>
    <w:rsid w:val="008E2452"/>
    <w:rsid w:val="008E2485"/>
    <w:rsid w:val="008E2555"/>
    <w:rsid w:val="008E26E1"/>
    <w:rsid w:val="008E26F6"/>
    <w:rsid w:val="008E27CD"/>
    <w:rsid w:val="008E2C01"/>
    <w:rsid w:val="008E3722"/>
    <w:rsid w:val="008E375D"/>
    <w:rsid w:val="008E3928"/>
    <w:rsid w:val="008E3A46"/>
    <w:rsid w:val="008E3AA5"/>
    <w:rsid w:val="008E3AAC"/>
    <w:rsid w:val="008E3BFE"/>
    <w:rsid w:val="008E3D21"/>
    <w:rsid w:val="008E40A1"/>
    <w:rsid w:val="008E427D"/>
    <w:rsid w:val="008E474A"/>
    <w:rsid w:val="008E4B36"/>
    <w:rsid w:val="008E4DCF"/>
    <w:rsid w:val="008E53B1"/>
    <w:rsid w:val="008E53FF"/>
    <w:rsid w:val="008E54BB"/>
    <w:rsid w:val="008E5689"/>
    <w:rsid w:val="008E5740"/>
    <w:rsid w:val="008E5756"/>
    <w:rsid w:val="008E582E"/>
    <w:rsid w:val="008E5939"/>
    <w:rsid w:val="008E5BC9"/>
    <w:rsid w:val="008E5F5B"/>
    <w:rsid w:val="008E626B"/>
    <w:rsid w:val="008E628A"/>
    <w:rsid w:val="008E62E1"/>
    <w:rsid w:val="008E66A9"/>
    <w:rsid w:val="008E6974"/>
    <w:rsid w:val="008E6A0B"/>
    <w:rsid w:val="008E6A1D"/>
    <w:rsid w:val="008E6AA9"/>
    <w:rsid w:val="008E6CFD"/>
    <w:rsid w:val="008E7379"/>
    <w:rsid w:val="008E7387"/>
    <w:rsid w:val="008E770C"/>
    <w:rsid w:val="008E776B"/>
    <w:rsid w:val="008E790B"/>
    <w:rsid w:val="008E7A51"/>
    <w:rsid w:val="008E7CAF"/>
    <w:rsid w:val="008E7D15"/>
    <w:rsid w:val="008E7E1E"/>
    <w:rsid w:val="008E7F30"/>
    <w:rsid w:val="008E7FFC"/>
    <w:rsid w:val="008F008E"/>
    <w:rsid w:val="008F024F"/>
    <w:rsid w:val="008F02AA"/>
    <w:rsid w:val="008F032F"/>
    <w:rsid w:val="008F0541"/>
    <w:rsid w:val="008F0590"/>
    <w:rsid w:val="008F081C"/>
    <w:rsid w:val="008F093C"/>
    <w:rsid w:val="008F0969"/>
    <w:rsid w:val="008F09CA"/>
    <w:rsid w:val="008F0C1B"/>
    <w:rsid w:val="008F0D19"/>
    <w:rsid w:val="008F110E"/>
    <w:rsid w:val="008F1138"/>
    <w:rsid w:val="008F1139"/>
    <w:rsid w:val="008F13D0"/>
    <w:rsid w:val="008F13E5"/>
    <w:rsid w:val="008F1541"/>
    <w:rsid w:val="008F1603"/>
    <w:rsid w:val="008F1699"/>
    <w:rsid w:val="008F1763"/>
    <w:rsid w:val="008F1850"/>
    <w:rsid w:val="008F193F"/>
    <w:rsid w:val="008F1CEC"/>
    <w:rsid w:val="008F1E1A"/>
    <w:rsid w:val="008F209E"/>
    <w:rsid w:val="008F2227"/>
    <w:rsid w:val="008F24E0"/>
    <w:rsid w:val="008F2FC1"/>
    <w:rsid w:val="008F354C"/>
    <w:rsid w:val="008F3616"/>
    <w:rsid w:val="008F384B"/>
    <w:rsid w:val="008F3A34"/>
    <w:rsid w:val="008F3A83"/>
    <w:rsid w:val="008F3BE5"/>
    <w:rsid w:val="008F3D1F"/>
    <w:rsid w:val="008F3E0E"/>
    <w:rsid w:val="008F3F6B"/>
    <w:rsid w:val="008F4182"/>
    <w:rsid w:val="008F42FD"/>
    <w:rsid w:val="008F4605"/>
    <w:rsid w:val="008F465A"/>
    <w:rsid w:val="008F46A5"/>
    <w:rsid w:val="008F46D2"/>
    <w:rsid w:val="008F4A5D"/>
    <w:rsid w:val="008F4B1C"/>
    <w:rsid w:val="008F4C29"/>
    <w:rsid w:val="008F4C8E"/>
    <w:rsid w:val="008F4C91"/>
    <w:rsid w:val="008F4E4A"/>
    <w:rsid w:val="008F4E72"/>
    <w:rsid w:val="008F4EE4"/>
    <w:rsid w:val="008F4F16"/>
    <w:rsid w:val="008F4FE3"/>
    <w:rsid w:val="008F50BC"/>
    <w:rsid w:val="008F522F"/>
    <w:rsid w:val="008F5343"/>
    <w:rsid w:val="008F534C"/>
    <w:rsid w:val="008F55BE"/>
    <w:rsid w:val="008F58F6"/>
    <w:rsid w:val="008F5A95"/>
    <w:rsid w:val="008F5B46"/>
    <w:rsid w:val="008F5DB4"/>
    <w:rsid w:val="008F5F07"/>
    <w:rsid w:val="008F5FF0"/>
    <w:rsid w:val="008F62A1"/>
    <w:rsid w:val="008F6650"/>
    <w:rsid w:val="008F67F8"/>
    <w:rsid w:val="008F67FD"/>
    <w:rsid w:val="008F68CB"/>
    <w:rsid w:val="008F6924"/>
    <w:rsid w:val="008F6991"/>
    <w:rsid w:val="008F6A11"/>
    <w:rsid w:val="008F6CFB"/>
    <w:rsid w:val="008F6D12"/>
    <w:rsid w:val="008F6E02"/>
    <w:rsid w:val="008F6EE4"/>
    <w:rsid w:val="008F720E"/>
    <w:rsid w:val="008F747C"/>
    <w:rsid w:val="008F7890"/>
    <w:rsid w:val="008F795B"/>
    <w:rsid w:val="008F7EE8"/>
    <w:rsid w:val="00900181"/>
    <w:rsid w:val="009001A5"/>
    <w:rsid w:val="009004D1"/>
    <w:rsid w:val="009009D2"/>
    <w:rsid w:val="00900B3C"/>
    <w:rsid w:val="00900BCD"/>
    <w:rsid w:val="00901290"/>
    <w:rsid w:val="0090143B"/>
    <w:rsid w:val="00901733"/>
    <w:rsid w:val="0090188A"/>
    <w:rsid w:val="00901905"/>
    <w:rsid w:val="00901B17"/>
    <w:rsid w:val="00901B7C"/>
    <w:rsid w:val="00901C0C"/>
    <w:rsid w:val="00901D4A"/>
    <w:rsid w:val="00901DD0"/>
    <w:rsid w:val="00901DF4"/>
    <w:rsid w:val="00901E56"/>
    <w:rsid w:val="00901E9B"/>
    <w:rsid w:val="0090206E"/>
    <w:rsid w:val="00902538"/>
    <w:rsid w:val="00902602"/>
    <w:rsid w:val="0090271D"/>
    <w:rsid w:val="00902949"/>
    <w:rsid w:val="00902AE5"/>
    <w:rsid w:val="00902B16"/>
    <w:rsid w:val="00902C56"/>
    <w:rsid w:val="00902D66"/>
    <w:rsid w:val="00902E73"/>
    <w:rsid w:val="00902EA4"/>
    <w:rsid w:val="0090332C"/>
    <w:rsid w:val="009035DC"/>
    <w:rsid w:val="009036ED"/>
    <w:rsid w:val="00903780"/>
    <w:rsid w:val="00903882"/>
    <w:rsid w:val="00903913"/>
    <w:rsid w:val="009039E7"/>
    <w:rsid w:val="00903B40"/>
    <w:rsid w:val="00903C5D"/>
    <w:rsid w:val="00903CBD"/>
    <w:rsid w:val="00903CC9"/>
    <w:rsid w:val="00903D00"/>
    <w:rsid w:val="00903E65"/>
    <w:rsid w:val="00903FF7"/>
    <w:rsid w:val="0090426E"/>
    <w:rsid w:val="0090469E"/>
    <w:rsid w:val="0090478F"/>
    <w:rsid w:val="00904A42"/>
    <w:rsid w:val="00904B96"/>
    <w:rsid w:val="00904CA8"/>
    <w:rsid w:val="00904D75"/>
    <w:rsid w:val="00905148"/>
    <w:rsid w:val="00905AA5"/>
    <w:rsid w:val="00905C2C"/>
    <w:rsid w:val="00906322"/>
    <w:rsid w:val="00906687"/>
    <w:rsid w:val="009066C8"/>
    <w:rsid w:val="00906826"/>
    <w:rsid w:val="009068DD"/>
    <w:rsid w:val="00906ABD"/>
    <w:rsid w:val="00906BBF"/>
    <w:rsid w:val="00906C30"/>
    <w:rsid w:val="00906DCE"/>
    <w:rsid w:val="00906EEA"/>
    <w:rsid w:val="00907149"/>
    <w:rsid w:val="0090719C"/>
    <w:rsid w:val="00907252"/>
    <w:rsid w:val="00907575"/>
    <w:rsid w:val="00907678"/>
    <w:rsid w:val="00907693"/>
    <w:rsid w:val="00907C3C"/>
    <w:rsid w:val="00907CF2"/>
    <w:rsid w:val="009103B7"/>
    <w:rsid w:val="00910530"/>
    <w:rsid w:val="0091053F"/>
    <w:rsid w:val="009106D6"/>
    <w:rsid w:val="00910787"/>
    <w:rsid w:val="009107A4"/>
    <w:rsid w:val="00910B5C"/>
    <w:rsid w:val="00910CA3"/>
    <w:rsid w:val="00911106"/>
    <w:rsid w:val="0091119C"/>
    <w:rsid w:val="00911230"/>
    <w:rsid w:val="00911266"/>
    <w:rsid w:val="00911354"/>
    <w:rsid w:val="009113CB"/>
    <w:rsid w:val="009113CF"/>
    <w:rsid w:val="0091169E"/>
    <w:rsid w:val="00911B03"/>
    <w:rsid w:val="00911B25"/>
    <w:rsid w:val="00911D75"/>
    <w:rsid w:val="00911DE1"/>
    <w:rsid w:val="0091218D"/>
    <w:rsid w:val="009123AD"/>
    <w:rsid w:val="00912450"/>
    <w:rsid w:val="009126C3"/>
    <w:rsid w:val="00912828"/>
    <w:rsid w:val="00912878"/>
    <w:rsid w:val="009128F6"/>
    <w:rsid w:val="00912A49"/>
    <w:rsid w:val="00912F9C"/>
    <w:rsid w:val="00912FF0"/>
    <w:rsid w:val="0091306E"/>
    <w:rsid w:val="00913243"/>
    <w:rsid w:val="009134F0"/>
    <w:rsid w:val="009136B4"/>
    <w:rsid w:val="009138F7"/>
    <w:rsid w:val="00913B37"/>
    <w:rsid w:val="00913BBA"/>
    <w:rsid w:val="00913C9F"/>
    <w:rsid w:val="00913CB7"/>
    <w:rsid w:val="00913D0E"/>
    <w:rsid w:val="00913D58"/>
    <w:rsid w:val="00913DA2"/>
    <w:rsid w:val="00913F1A"/>
    <w:rsid w:val="00913F3B"/>
    <w:rsid w:val="009142DC"/>
    <w:rsid w:val="009145B1"/>
    <w:rsid w:val="00914673"/>
    <w:rsid w:val="00914889"/>
    <w:rsid w:val="009149B3"/>
    <w:rsid w:val="00914A03"/>
    <w:rsid w:val="00914AE0"/>
    <w:rsid w:val="00914C8B"/>
    <w:rsid w:val="00914E42"/>
    <w:rsid w:val="00914F93"/>
    <w:rsid w:val="00915159"/>
    <w:rsid w:val="00915230"/>
    <w:rsid w:val="00915351"/>
    <w:rsid w:val="00915686"/>
    <w:rsid w:val="00915688"/>
    <w:rsid w:val="00915897"/>
    <w:rsid w:val="00915BC8"/>
    <w:rsid w:val="00915D89"/>
    <w:rsid w:val="00915E0E"/>
    <w:rsid w:val="00915F25"/>
    <w:rsid w:val="00915F31"/>
    <w:rsid w:val="009160FC"/>
    <w:rsid w:val="00916110"/>
    <w:rsid w:val="0091616D"/>
    <w:rsid w:val="009161CD"/>
    <w:rsid w:val="009162C7"/>
    <w:rsid w:val="009163AD"/>
    <w:rsid w:val="0091680F"/>
    <w:rsid w:val="00916820"/>
    <w:rsid w:val="00916973"/>
    <w:rsid w:val="00916A1A"/>
    <w:rsid w:val="00916A7D"/>
    <w:rsid w:val="00916C46"/>
    <w:rsid w:val="00916CBE"/>
    <w:rsid w:val="00916CD2"/>
    <w:rsid w:val="00916D5F"/>
    <w:rsid w:val="00916DE5"/>
    <w:rsid w:val="00916E06"/>
    <w:rsid w:val="0091715C"/>
    <w:rsid w:val="00917308"/>
    <w:rsid w:val="0091732D"/>
    <w:rsid w:val="0091745F"/>
    <w:rsid w:val="009175F7"/>
    <w:rsid w:val="009176F5"/>
    <w:rsid w:val="0091793E"/>
    <w:rsid w:val="00917941"/>
    <w:rsid w:val="00917ADB"/>
    <w:rsid w:val="00917CA4"/>
    <w:rsid w:val="00917E9C"/>
    <w:rsid w:val="009200BF"/>
    <w:rsid w:val="00920279"/>
    <w:rsid w:val="009202C1"/>
    <w:rsid w:val="00920360"/>
    <w:rsid w:val="009205C1"/>
    <w:rsid w:val="00920614"/>
    <w:rsid w:val="00920696"/>
    <w:rsid w:val="0092086F"/>
    <w:rsid w:val="00920C63"/>
    <w:rsid w:val="00920F7B"/>
    <w:rsid w:val="00920F9F"/>
    <w:rsid w:val="00920FC9"/>
    <w:rsid w:val="00920FE7"/>
    <w:rsid w:val="00921069"/>
    <w:rsid w:val="00921078"/>
    <w:rsid w:val="009211E3"/>
    <w:rsid w:val="009211FC"/>
    <w:rsid w:val="00921204"/>
    <w:rsid w:val="00921246"/>
    <w:rsid w:val="0092131F"/>
    <w:rsid w:val="00921817"/>
    <w:rsid w:val="009218D0"/>
    <w:rsid w:val="00921902"/>
    <w:rsid w:val="00921914"/>
    <w:rsid w:val="009219BD"/>
    <w:rsid w:val="00921A16"/>
    <w:rsid w:val="00921C14"/>
    <w:rsid w:val="00921D1E"/>
    <w:rsid w:val="009222DA"/>
    <w:rsid w:val="00922927"/>
    <w:rsid w:val="00922C9B"/>
    <w:rsid w:val="00922D2B"/>
    <w:rsid w:val="00922D37"/>
    <w:rsid w:val="00922E15"/>
    <w:rsid w:val="00922E91"/>
    <w:rsid w:val="0092307A"/>
    <w:rsid w:val="009232BC"/>
    <w:rsid w:val="0092333A"/>
    <w:rsid w:val="00923494"/>
    <w:rsid w:val="009234C1"/>
    <w:rsid w:val="00923619"/>
    <w:rsid w:val="00923699"/>
    <w:rsid w:val="009236B8"/>
    <w:rsid w:val="009236FF"/>
    <w:rsid w:val="009237B1"/>
    <w:rsid w:val="00923C93"/>
    <w:rsid w:val="00923DD9"/>
    <w:rsid w:val="00923DDE"/>
    <w:rsid w:val="00923F53"/>
    <w:rsid w:val="00923F83"/>
    <w:rsid w:val="00923F9C"/>
    <w:rsid w:val="0092414A"/>
    <w:rsid w:val="00924213"/>
    <w:rsid w:val="0092437F"/>
    <w:rsid w:val="009247E6"/>
    <w:rsid w:val="0092487E"/>
    <w:rsid w:val="0092489F"/>
    <w:rsid w:val="0092493E"/>
    <w:rsid w:val="00924AFB"/>
    <w:rsid w:val="00924B74"/>
    <w:rsid w:val="00924C33"/>
    <w:rsid w:val="00924CD8"/>
    <w:rsid w:val="00924FFB"/>
    <w:rsid w:val="009251F1"/>
    <w:rsid w:val="0092529A"/>
    <w:rsid w:val="009255CE"/>
    <w:rsid w:val="009257B2"/>
    <w:rsid w:val="009258EC"/>
    <w:rsid w:val="00925C01"/>
    <w:rsid w:val="00925C2A"/>
    <w:rsid w:val="00925CB3"/>
    <w:rsid w:val="00925D37"/>
    <w:rsid w:val="00925D5F"/>
    <w:rsid w:val="00925EC0"/>
    <w:rsid w:val="00926138"/>
    <w:rsid w:val="0092642C"/>
    <w:rsid w:val="00926491"/>
    <w:rsid w:val="00926724"/>
    <w:rsid w:val="009267D2"/>
    <w:rsid w:val="009268FA"/>
    <w:rsid w:val="0092696C"/>
    <w:rsid w:val="00926A16"/>
    <w:rsid w:val="00926A56"/>
    <w:rsid w:val="00926BBB"/>
    <w:rsid w:val="00926CC5"/>
    <w:rsid w:val="00926D85"/>
    <w:rsid w:val="00926F5F"/>
    <w:rsid w:val="00926F76"/>
    <w:rsid w:val="0092713C"/>
    <w:rsid w:val="00927153"/>
    <w:rsid w:val="0092725E"/>
    <w:rsid w:val="00927389"/>
    <w:rsid w:val="0092765C"/>
    <w:rsid w:val="00927682"/>
    <w:rsid w:val="009277DB"/>
    <w:rsid w:val="009278C5"/>
    <w:rsid w:val="00927982"/>
    <w:rsid w:val="00927AA7"/>
    <w:rsid w:val="00927B96"/>
    <w:rsid w:val="00927B9D"/>
    <w:rsid w:val="00927CAE"/>
    <w:rsid w:val="00927D63"/>
    <w:rsid w:val="00927E80"/>
    <w:rsid w:val="00927EAE"/>
    <w:rsid w:val="00927EFA"/>
    <w:rsid w:val="00927F7C"/>
    <w:rsid w:val="0093009A"/>
    <w:rsid w:val="0093038A"/>
    <w:rsid w:val="00930400"/>
    <w:rsid w:val="009304D5"/>
    <w:rsid w:val="009305E8"/>
    <w:rsid w:val="009306DA"/>
    <w:rsid w:val="00930A71"/>
    <w:rsid w:val="00930D0A"/>
    <w:rsid w:val="00930E8C"/>
    <w:rsid w:val="00930EAD"/>
    <w:rsid w:val="00930F0F"/>
    <w:rsid w:val="0093102B"/>
    <w:rsid w:val="0093136E"/>
    <w:rsid w:val="009313FE"/>
    <w:rsid w:val="0093170F"/>
    <w:rsid w:val="0093186A"/>
    <w:rsid w:val="009319E6"/>
    <w:rsid w:val="009319F9"/>
    <w:rsid w:val="00931A23"/>
    <w:rsid w:val="00931D13"/>
    <w:rsid w:val="00931D88"/>
    <w:rsid w:val="00931E60"/>
    <w:rsid w:val="00931EB8"/>
    <w:rsid w:val="0093200E"/>
    <w:rsid w:val="00932040"/>
    <w:rsid w:val="00932122"/>
    <w:rsid w:val="00932156"/>
    <w:rsid w:val="009321A0"/>
    <w:rsid w:val="0093258F"/>
    <w:rsid w:val="00932794"/>
    <w:rsid w:val="00932878"/>
    <w:rsid w:val="009329D1"/>
    <w:rsid w:val="00932A7B"/>
    <w:rsid w:val="00932B7A"/>
    <w:rsid w:val="00932B81"/>
    <w:rsid w:val="00932CF7"/>
    <w:rsid w:val="009330B9"/>
    <w:rsid w:val="009330F1"/>
    <w:rsid w:val="00933300"/>
    <w:rsid w:val="009334DC"/>
    <w:rsid w:val="009335EB"/>
    <w:rsid w:val="0093362E"/>
    <w:rsid w:val="0093372D"/>
    <w:rsid w:val="0093379C"/>
    <w:rsid w:val="0093383A"/>
    <w:rsid w:val="0093389A"/>
    <w:rsid w:val="009339E1"/>
    <w:rsid w:val="00933AA7"/>
    <w:rsid w:val="00933CEE"/>
    <w:rsid w:val="00933D67"/>
    <w:rsid w:val="00933E41"/>
    <w:rsid w:val="00933EED"/>
    <w:rsid w:val="0093425E"/>
    <w:rsid w:val="009343EA"/>
    <w:rsid w:val="00934470"/>
    <w:rsid w:val="00934547"/>
    <w:rsid w:val="00934717"/>
    <w:rsid w:val="00934731"/>
    <w:rsid w:val="0093485B"/>
    <w:rsid w:val="009348EA"/>
    <w:rsid w:val="00934C3A"/>
    <w:rsid w:val="00934CD4"/>
    <w:rsid w:val="009351BE"/>
    <w:rsid w:val="0093521F"/>
    <w:rsid w:val="0093541F"/>
    <w:rsid w:val="00935A7F"/>
    <w:rsid w:val="00935AC6"/>
    <w:rsid w:val="00935C15"/>
    <w:rsid w:val="00935E17"/>
    <w:rsid w:val="00935FE2"/>
    <w:rsid w:val="009361BD"/>
    <w:rsid w:val="009364A3"/>
    <w:rsid w:val="009364E5"/>
    <w:rsid w:val="00936845"/>
    <w:rsid w:val="00936BE5"/>
    <w:rsid w:val="00936C55"/>
    <w:rsid w:val="00936DF3"/>
    <w:rsid w:val="00936E8A"/>
    <w:rsid w:val="00936F4F"/>
    <w:rsid w:val="00937229"/>
    <w:rsid w:val="009372B8"/>
    <w:rsid w:val="009372CC"/>
    <w:rsid w:val="00937599"/>
    <w:rsid w:val="00937724"/>
    <w:rsid w:val="00937758"/>
    <w:rsid w:val="00937771"/>
    <w:rsid w:val="00937796"/>
    <w:rsid w:val="009377BA"/>
    <w:rsid w:val="00937827"/>
    <w:rsid w:val="009378D4"/>
    <w:rsid w:val="009400CD"/>
    <w:rsid w:val="009401C0"/>
    <w:rsid w:val="0094046E"/>
    <w:rsid w:val="00940576"/>
    <w:rsid w:val="00940A02"/>
    <w:rsid w:val="00940CF2"/>
    <w:rsid w:val="00940DE3"/>
    <w:rsid w:val="00940E02"/>
    <w:rsid w:val="00940E4E"/>
    <w:rsid w:val="00940E60"/>
    <w:rsid w:val="00940E80"/>
    <w:rsid w:val="009411A7"/>
    <w:rsid w:val="00941372"/>
    <w:rsid w:val="009413F7"/>
    <w:rsid w:val="00941681"/>
    <w:rsid w:val="00941757"/>
    <w:rsid w:val="00941761"/>
    <w:rsid w:val="009417FF"/>
    <w:rsid w:val="00941A4D"/>
    <w:rsid w:val="00941E91"/>
    <w:rsid w:val="009420C2"/>
    <w:rsid w:val="0094211B"/>
    <w:rsid w:val="009428EC"/>
    <w:rsid w:val="00942A94"/>
    <w:rsid w:val="00942AAE"/>
    <w:rsid w:val="00942C2F"/>
    <w:rsid w:val="00942CDA"/>
    <w:rsid w:val="00942CF1"/>
    <w:rsid w:val="00943075"/>
    <w:rsid w:val="009431AE"/>
    <w:rsid w:val="00943326"/>
    <w:rsid w:val="00943360"/>
    <w:rsid w:val="009433B0"/>
    <w:rsid w:val="0094364D"/>
    <w:rsid w:val="009436FF"/>
    <w:rsid w:val="00943797"/>
    <w:rsid w:val="009439C7"/>
    <w:rsid w:val="00943EEE"/>
    <w:rsid w:val="00943F29"/>
    <w:rsid w:val="00943FD7"/>
    <w:rsid w:val="0094413F"/>
    <w:rsid w:val="00944170"/>
    <w:rsid w:val="009442DB"/>
    <w:rsid w:val="009443A0"/>
    <w:rsid w:val="009444CD"/>
    <w:rsid w:val="00944583"/>
    <w:rsid w:val="00944602"/>
    <w:rsid w:val="0094472C"/>
    <w:rsid w:val="00944751"/>
    <w:rsid w:val="009448D3"/>
    <w:rsid w:val="00944A78"/>
    <w:rsid w:val="00944D9A"/>
    <w:rsid w:val="00944D9F"/>
    <w:rsid w:val="00944F79"/>
    <w:rsid w:val="00944F8A"/>
    <w:rsid w:val="00945025"/>
    <w:rsid w:val="009451D9"/>
    <w:rsid w:val="00945486"/>
    <w:rsid w:val="00945552"/>
    <w:rsid w:val="009455BE"/>
    <w:rsid w:val="00945708"/>
    <w:rsid w:val="0094576C"/>
    <w:rsid w:val="0094583C"/>
    <w:rsid w:val="00945853"/>
    <w:rsid w:val="00945B79"/>
    <w:rsid w:val="00945BB6"/>
    <w:rsid w:val="00945FDA"/>
    <w:rsid w:val="00946560"/>
    <w:rsid w:val="00946686"/>
    <w:rsid w:val="009468B4"/>
    <w:rsid w:val="00946C29"/>
    <w:rsid w:val="00946E13"/>
    <w:rsid w:val="00947106"/>
    <w:rsid w:val="00947113"/>
    <w:rsid w:val="0094722C"/>
    <w:rsid w:val="00947235"/>
    <w:rsid w:val="0094723B"/>
    <w:rsid w:val="0094724A"/>
    <w:rsid w:val="0094743E"/>
    <w:rsid w:val="00947612"/>
    <w:rsid w:val="00947663"/>
    <w:rsid w:val="009478D3"/>
    <w:rsid w:val="009479D4"/>
    <w:rsid w:val="009479E2"/>
    <w:rsid w:val="00947C75"/>
    <w:rsid w:val="00947CAB"/>
    <w:rsid w:val="009507C1"/>
    <w:rsid w:val="00950843"/>
    <w:rsid w:val="00950AEE"/>
    <w:rsid w:val="00950BD4"/>
    <w:rsid w:val="00950BD7"/>
    <w:rsid w:val="00950C54"/>
    <w:rsid w:val="00950D2C"/>
    <w:rsid w:val="00950F56"/>
    <w:rsid w:val="009510B4"/>
    <w:rsid w:val="00951134"/>
    <w:rsid w:val="0095126E"/>
    <w:rsid w:val="00951336"/>
    <w:rsid w:val="00951370"/>
    <w:rsid w:val="0095139C"/>
    <w:rsid w:val="00951604"/>
    <w:rsid w:val="00951612"/>
    <w:rsid w:val="009517FF"/>
    <w:rsid w:val="00951BDA"/>
    <w:rsid w:val="00951C68"/>
    <w:rsid w:val="00951E76"/>
    <w:rsid w:val="00952257"/>
    <w:rsid w:val="00952365"/>
    <w:rsid w:val="0095246F"/>
    <w:rsid w:val="0095265B"/>
    <w:rsid w:val="0095276E"/>
    <w:rsid w:val="0095277E"/>
    <w:rsid w:val="00952B13"/>
    <w:rsid w:val="00952B3E"/>
    <w:rsid w:val="00952B59"/>
    <w:rsid w:val="00952CB8"/>
    <w:rsid w:val="00952D05"/>
    <w:rsid w:val="00952F17"/>
    <w:rsid w:val="009530A9"/>
    <w:rsid w:val="009533D6"/>
    <w:rsid w:val="0095348A"/>
    <w:rsid w:val="009534BD"/>
    <w:rsid w:val="009535A8"/>
    <w:rsid w:val="009536AB"/>
    <w:rsid w:val="009536E0"/>
    <w:rsid w:val="00953718"/>
    <w:rsid w:val="0095373C"/>
    <w:rsid w:val="00953900"/>
    <w:rsid w:val="00953B9E"/>
    <w:rsid w:val="00953C21"/>
    <w:rsid w:val="00953DFB"/>
    <w:rsid w:val="009541BC"/>
    <w:rsid w:val="009541DF"/>
    <w:rsid w:val="00954284"/>
    <w:rsid w:val="0095432E"/>
    <w:rsid w:val="00954540"/>
    <w:rsid w:val="0095472D"/>
    <w:rsid w:val="00954900"/>
    <w:rsid w:val="00954C59"/>
    <w:rsid w:val="00954E34"/>
    <w:rsid w:val="00954E63"/>
    <w:rsid w:val="00954EDB"/>
    <w:rsid w:val="00954FBF"/>
    <w:rsid w:val="009551CE"/>
    <w:rsid w:val="009552EE"/>
    <w:rsid w:val="00955490"/>
    <w:rsid w:val="00955519"/>
    <w:rsid w:val="0095571C"/>
    <w:rsid w:val="0095584D"/>
    <w:rsid w:val="00955BD4"/>
    <w:rsid w:val="00955CF1"/>
    <w:rsid w:val="00955F50"/>
    <w:rsid w:val="009560E1"/>
    <w:rsid w:val="009561A1"/>
    <w:rsid w:val="009561EE"/>
    <w:rsid w:val="0095635B"/>
    <w:rsid w:val="0095647C"/>
    <w:rsid w:val="0095655C"/>
    <w:rsid w:val="00956947"/>
    <w:rsid w:val="00956956"/>
    <w:rsid w:val="009569A1"/>
    <w:rsid w:val="00956A58"/>
    <w:rsid w:val="00956C5F"/>
    <w:rsid w:val="00956C65"/>
    <w:rsid w:val="00956E8D"/>
    <w:rsid w:val="00956F10"/>
    <w:rsid w:val="009571CA"/>
    <w:rsid w:val="00957236"/>
    <w:rsid w:val="009574FF"/>
    <w:rsid w:val="0095791B"/>
    <w:rsid w:val="009579EF"/>
    <w:rsid w:val="00957EC0"/>
    <w:rsid w:val="00957F2C"/>
    <w:rsid w:val="00957F2D"/>
    <w:rsid w:val="009600C9"/>
    <w:rsid w:val="009600F6"/>
    <w:rsid w:val="009601BA"/>
    <w:rsid w:val="009602D4"/>
    <w:rsid w:val="00960358"/>
    <w:rsid w:val="00960370"/>
    <w:rsid w:val="009603C6"/>
    <w:rsid w:val="00960415"/>
    <w:rsid w:val="0096055B"/>
    <w:rsid w:val="0096059B"/>
    <w:rsid w:val="00960655"/>
    <w:rsid w:val="00960874"/>
    <w:rsid w:val="00960965"/>
    <w:rsid w:val="00960A0B"/>
    <w:rsid w:val="00960DC1"/>
    <w:rsid w:val="00960E14"/>
    <w:rsid w:val="00961263"/>
    <w:rsid w:val="009612C3"/>
    <w:rsid w:val="009615A8"/>
    <w:rsid w:val="009615AD"/>
    <w:rsid w:val="0096161F"/>
    <w:rsid w:val="00961A4F"/>
    <w:rsid w:val="00961F77"/>
    <w:rsid w:val="00961FA5"/>
    <w:rsid w:val="009621C3"/>
    <w:rsid w:val="009621CC"/>
    <w:rsid w:val="009622DA"/>
    <w:rsid w:val="00962824"/>
    <w:rsid w:val="00962840"/>
    <w:rsid w:val="00962938"/>
    <w:rsid w:val="00962956"/>
    <w:rsid w:val="00962CC7"/>
    <w:rsid w:val="00962D08"/>
    <w:rsid w:val="00962F19"/>
    <w:rsid w:val="00963133"/>
    <w:rsid w:val="0096314C"/>
    <w:rsid w:val="0096316C"/>
    <w:rsid w:val="009635E2"/>
    <w:rsid w:val="009636FB"/>
    <w:rsid w:val="00963AE9"/>
    <w:rsid w:val="00963C69"/>
    <w:rsid w:val="00963D31"/>
    <w:rsid w:val="00963E26"/>
    <w:rsid w:val="00963F5A"/>
    <w:rsid w:val="00964305"/>
    <w:rsid w:val="00964490"/>
    <w:rsid w:val="009646EF"/>
    <w:rsid w:val="00964734"/>
    <w:rsid w:val="009647C4"/>
    <w:rsid w:val="009647F0"/>
    <w:rsid w:val="00964822"/>
    <w:rsid w:val="00964840"/>
    <w:rsid w:val="0096488E"/>
    <w:rsid w:val="00965264"/>
    <w:rsid w:val="009652B4"/>
    <w:rsid w:val="009653C9"/>
    <w:rsid w:val="0096581D"/>
    <w:rsid w:val="0096594D"/>
    <w:rsid w:val="00965956"/>
    <w:rsid w:val="00965A66"/>
    <w:rsid w:val="00965A6A"/>
    <w:rsid w:val="00965B47"/>
    <w:rsid w:val="00965D77"/>
    <w:rsid w:val="00965E3F"/>
    <w:rsid w:val="00965F4A"/>
    <w:rsid w:val="00965FDB"/>
    <w:rsid w:val="00966045"/>
    <w:rsid w:val="009660F6"/>
    <w:rsid w:val="00966285"/>
    <w:rsid w:val="009664AE"/>
    <w:rsid w:val="0096666E"/>
    <w:rsid w:val="009666DF"/>
    <w:rsid w:val="00966764"/>
    <w:rsid w:val="0096692D"/>
    <w:rsid w:val="00966954"/>
    <w:rsid w:val="009669B7"/>
    <w:rsid w:val="00966C80"/>
    <w:rsid w:val="00966DBB"/>
    <w:rsid w:val="009670A6"/>
    <w:rsid w:val="009670C0"/>
    <w:rsid w:val="009670E5"/>
    <w:rsid w:val="00967517"/>
    <w:rsid w:val="00967574"/>
    <w:rsid w:val="009675BF"/>
    <w:rsid w:val="00967619"/>
    <w:rsid w:val="009676D3"/>
    <w:rsid w:val="0096777A"/>
    <w:rsid w:val="009677D1"/>
    <w:rsid w:val="009677EF"/>
    <w:rsid w:val="00967B5B"/>
    <w:rsid w:val="00967F30"/>
    <w:rsid w:val="009703A4"/>
    <w:rsid w:val="009705EC"/>
    <w:rsid w:val="00970A7E"/>
    <w:rsid w:val="00970B69"/>
    <w:rsid w:val="0097137A"/>
    <w:rsid w:val="00971561"/>
    <w:rsid w:val="0097172F"/>
    <w:rsid w:val="009717D0"/>
    <w:rsid w:val="0097198F"/>
    <w:rsid w:val="009719E4"/>
    <w:rsid w:val="009719E8"/>
    <w:rsid w:val="00971A66"/>
    <w:rsid w:val="00971B48"/>
    <w:rsid w:val="00971C51"/>
    <w:rsid w:val="00971D4D"/>
    <w:rsid w:val="00971D59"/>
    <w:rsid w:val="00971EC8"/>
    <w:rsid w:val="00971EFC"/>
    <w:rsid w:val="009721B4"/>
    <w:rsid w:val="00972386"/>
    <w:rsid w:val="009723D0"/>
    <w:rsid w:val="00972615"/>
    <w:rsid w:val="00972749"/>
    <w:rsid w:val="009728F2"/>
    <w:rsid w:val="00972985"/>
    <w:rsid w:val="00972BD3"/>
    <w:rsid w:val="00972DCC"/>
    <w:rsid w:val="009730D6"/>
    <w:rsid w:val="00973464"/>
    <w:rsid w:val="00973536"/>
    <w:rsid w:val="00973744"/>
    <w:rsid w:val="00973987"/>
    <w:rsid w:val="009739D4"/>
    <w:rsid w:val="00973B14"/>
    <w:rsid w:val="00973F62"/>
    <w:rsid w:val="0097472D"/>
    <w:rsid w:val="0097485C"/>
    <w:rsid w:val="00974982"/>
    <w:rsid w:val="00974A32"/>
    <w:rsid w:val="00974C16"/>
    <w:rsid w:val="00974C89"/>
    <w:rsid w:val="00974E1F"/>
    <w:rsid w:val="00974E5D"/>
    <w:rsid w:val="00974E84"/>
    <w:rsid w:val="00974F52"/>
    <w:rsid w:val="00975199"/>
    <w:rsid w:val="009753D2"/>
    <w:rsid w:val="0097567F"/>
    <w:rsid w:val="009757AE"/>
    <w:rsid w:val="009757F9"/>
    <w:rsid w:val="009758FF"/>
    <w:rsid w:val="00975BBC"/>
    <w:rsid w:val="00975E3C"/>
    <w:rsid w:val="00975F83"/>
    <w:rsid w:val="009761FC"/>
    <w:rsid w:val="00976513"/>
    <w:rsid w:val="009766E9"/>
    <w:rsid w:val="009767D2"/>
    <w:rsid w:val="0097681B"/>
    <w:rsid w:val="00976BF8"/>
    <w:rsid w:val="00976C8D"/>
    <w:rsid w:val="00976E01"/>
    <w:rsid w:val="00976F2C"/>
    <w:rsid w:val="00976F6A"/>
    <w:rsid w:val="009770BC"/>
    <w:rsid w:val="009771AD"/>
    <w:rsid w:val="0097735A"/>
    <w:rsid w:val="00977601"/>
    <w:rsid w:val="009776CE"/>
    <w:rsid w:val="009777E1"/>
    <w:rsid w:val="009778DD"/>
    <w:rsid w:val="00977934"/>
    <w:rsid w:val="00977B51"/>
    <w:rsid w:val="00977B6C"/>
    <w:rsid w:val="00977CE8"/>
    <w:rsid w:val="00977E74"/>
    <w:rsid w:val="00977EC5"/>
    <w:rsid w:val="00977F97"/>
    <w:rsid w:val="009800CB"/>
    <w:rsid w:val="009800E5"/>
    <w:rsid w:val="00980150"/>
    <w:rsid w:val="009803B5"/>
    <w:rsid w:val="00980422"/>
    <w:rsid w:val="009805A4"/>
    <w:rsid w:val="009806DD"/>
    <w:rsid w:val="00980747"/>
    <w:rsid w:val="00980B43"/>
    <w:rsid w:val="00980FCC"/>
    <w:rsid w:val="00981418"/>
    <w:rsid w:val="0098144B"/>
    <w:rsid w:val="00981816"/>
    <w:rsid w:val="0098194A"/>
    <w:rsid w:val="00981C8E"/>
    <w:rsid w:val="00981EB4"/>
    <w:rsid w:val="00981FF3"/>
    <w:rsid w:val="00982160"/>
    <w:rsid w:val="0098229B"/>
    <w:rsid w:val="00982445"/>
    <w:rsid w:val="0098251F"/>
    <w:rsid w:val="00982692"/>
    <w:rsid w:val="009828B4"/>
    <w:rsid w:val="00982A40"/>
    <w:rsid w:val="00982A72"/>
    <w:rsid w:val="00982AB9"/>
    <w:rsid w:val="00982C01"/>
    <w:rsid w:val="00982E3A"/>
    <w:rsid w:val="00982EB4"/>
    <w:rsid w:val="00982FCD"/>
    <w:rsid w:val="00983101"/>
    <w:rsid w:val="0098337B"/>
    <w:rsid w:val="00983545"/>
    <w:rsid w:val="00983655"/>
    <w:rsid w:val="009836EA"/>
    <w:rsid w:val="009836EE"/>
    <w:rsid w:val="00983713"/>
    <w:rsid w:val="009837B7"/>
    <w:rsid w:val="0098392F"/>
    <w:rsid w:val="00983A64"/>
    <w:rsid w:val="00983A6A"/>
    <w:rsid w:val="00983BA0"/>
    <w:rsid w:val="00983DF0"/>
    <w:rsid w:val="00983FB9"/>
    <w:rsid w:val="009840A6"/>
    <w:rsid w:val="00984263"/>
    <w:rsid w:val="009842A5"/>
    <w:rsid w:val="009842F8"/>
    <w:rsid w:val="00984640"/>
    <w:rsid w:val="00984684"/>
    <w:rsid w:val="00984938"/>
    <w:rsid w:val="0098498D"/>
    <w:rsid w:val="00984A28"/>
    <w:rsid w:val="00984D90"/>
    <w:rsid w:val="00984D91"/>
    <w:rsid w:val="00984ED6"/>
    <w:rsid w:val="00984EF2"/>
    <w:rsid w:val="00984F5D"/>
    <w:rsid w:val="00985056"/>
    <w:rsid w:val="009850A1"/>
    <w:rsid w:val="0098511F"/>
    <w:rsid w:val="00985226"/>
    <w:rsid w:val="0098529D"/>
    <w:rsid w:val="00985391"/>
    <w:rsid w:val="009854B2"/>
    <w:rsid w:val="0098552F"/>
    <w:rsid w:val="0098564D"/>
    <w:rsid w:val="009856C6"/>
    <w:rsid w:val="0098588F"/>
    <w:rsid w:val="00985A6A"/>
    <w:rsid w:val="00985A9C"/>
    <w:rsid w:val="00985AC1"/>
    <w:rsid w:val="00985C45"/>
    <w:rsid w:val="00985D2D"/>
    <w:rsid w:val="00985DE9"/>
    <w:rsid w:val="009860F0"/>
    <w:rsid w:val="009861DE"/>
    <w:rsid w:val="00986553"/>
    <w:rsid w:val="00986636"/>
    <w:rsid w:val="009869F2"/>
    <w:rsid w:val="00986B30"/>
    <w:rsid w:val="00986CB3"/>
    <w:rsid w:val="00986F68"/>
    <w:rsid w:val="00986FC0"/>
    <w:rsid w:val="00986FDB"/>
    <w:rsid w:val="00987303"/>
    <w:rsid w:val="0098757F"/>
    <w:rsid w:val="00987B85"/>
    <w:rsid w:val="00987B89"/>
    <w:rsid w:val="00987B96"/>
    <w:rsid w:val="00987C1F"/>
    <w:rsid w:val="00987C7E"/>
    <w:rsid w:val="00987C95"/>
    <w:rsid w:val="00987E91"/>
    <w:rsid w:val="009900E9"/>
    <w:rsid w:val="00990151"/>
    <w:rsid w:val="00990261"/>
    <w:rsid w:val="0099027A"/>
    <w:rsid w:val="009902EB"/>
    <w:rsid w:val="0099031C"/>
    <w:rsid w:val="009904AC"/>
    <w:rsid w:val="009906F2"/>
    <w:rsid w:val="009908BE"/>
    <w:rsid w:val="00990BA5"/>
    <w:rsid w:val="00990BF9"/>
    <w:rsid w:val="00990DB3"/>
    <w:rsid w:val="00990E8D"/>
    <w:rsid w:val="00990EB6"/>
    <w:rsid w:val="0099103C"/>
    <w:rsid w:val="009913A4"/>
    <w:rsid w:val="0099149F"/>
    <w:rsid w:val="0099172A"/>
    <w:rsid w:val="0099187A"/>
    <w:rsid w:val="0099194E"/>
    <w:rsid w:val="009919D5"/>
    <w:rsid w:val="009919E7"/>
    <w:rsid w:val="00991ACE"/>
    <w:rsid w:val="00991E0C"/>
    <w:rsid w:val="00991FC0"/>
    <w:rsid w:val="009922B7"/>
    <w:rsid w:val="00992389"/>
    <w:rsid w:val="0099265A"/>
    <w:rsid w:val="00992B50"/>
    <w:rsid w:val="00992BEC"/>
    <w:rsid w:val="00992FD7"/>
    <w:rsid w:val="00993088"/>
    <w:rsid w:val="009930A2"/>
    <w:rsid w:val="0099314D"/>
    <w:rsid w:val="00993254"/>
    <w:rsid w:val="00993460"/>
    <w:rsid w:val="00993604"/>
    <w:rsid w:val="00993651"/>
    <w:rsid w:val="009937D9"/>
    <w:rsid w:val="00993807"/>
    <w:rsid w:val="00993A20"/>
    <w:rsid w:val="00993A92"/>
    <w:rsid w:val="00993B48"/>
    <w:rsid w:val="00993DD7"/>
    <w:rsid w:val="00993E09"/>
    <w:rsid w:val="00993E59"/>
    <w:rsid w:val="0099415C"/>
    <w:rsid w:val="0099433A"/>
    <w:rsid w:val="0099437F"/>
    <w:rsid w:val="00994A10"/>
    <w:rsid w:val="00994B8A"/>
    <w:rsid w:val="009950BA"/>
    <w:rsid w:val="0099515D"/>
    <w:rsid w:val="0099528F"/>
    <w:rsid w:val="009952DB"/>
    <w:rsid w:val="00995399"/>
    <w:rsid w:val="0099566A"/>
    <w:rsid w:val="0099574B"/>
    <w:rsid w:val="009959AF"/>
    <w:rsid w:val="00995BDC"/>
    <w:rsid w:val="00995C31"/>
    <w:rsid w:val="00995CFA"/>
    <w:rsid w:val="00995D01"/>
    <w:rsid w:val="00995E95"/>
    <w:rsid w:val="00995F85"/>
    <w:rsid w:val="00996034"/>
    <w:rsid w:val="0099610F"/>
    <w:rsid w:val="0099617B"/>
    <w:rsid w:val="009961B1"/>
    <w:rsid w:val="009966CF"/>
    <w:rsid w:val="009966D3"/>
    <w:rsid w:val="009968EF"/>
    <w:rsid w:val="009969E1"/>
    <w:rsid w:val="00996A61"/>
    <w:rsid w:val="00996F0D"/>
    <w:rsid w:val="00996FAB"/>
    <w:rsid w:val="00997027"/>
    <w:rsid w:val="00997183"/>
    <w:rsid w:val="009971B0"/>
    <w:rsid w:val="009971C2"/>
    <w:rsid w:val="0099724A"/>
    <w:rsid w:val="009972E0"/>
    <w:rsid w:val="0099745D"/>
    <w:rsid w:val="00997466"/>
    <w:rsid w:val="00997601"/>
    <w:rsid w:val="0099760A"/>
    <w:rsid w:val="009977FC"/>
    <w:rsid w:val="0099793B"/>
    <w:rsid w:val="00997E30"/>
    <w:rsid w:val="009A03CF"/>
    <w:rsid w:val="009A0747"/>
    <w:rsid w:val="009A088A"/>
    <w:rsid w:val="009A0C1A"/>
    <w:rsid w:val="009A0EC5"/>
    <w:rsid w:val="009A11AA"/>
    <w:rsid w:val="009A148D"/>
    <w:rsid w:val="009A1574"/>
    <w:rsid w:val="009A165A"/>
    <w:rsid w:val="009A174C"/>
    <w:rsid w:val="009A178F"/>
    <w:rsid w:val="009A1816"/>
    <w:rsid w:val="009A1826"/>
    <w:rsid w:val="009A193B"/>
    <w:rsid w:val="009A1BC6"/>
    <w:rsid w:val="009A1CA3"/>
    <w:rsid w:val="009A2144"/>
    <w:rsid w:val="009A2319"/>
    <w:rsid w:val="009A248E"/>
    <w:rsid w:val="009A28B6"/>
    <w:rsid w:val="009A2A5A"/>
    <w:rsid w:val="009A2A8D"/>
    <w:rsid w:val="009A2ACA"/>
    <w:rsid w:val="009A2DEB"/>
    <w:rsid w:val="009A2EDC"/>
    <w:rsid w:val="009A3027"/>
    <w:rsid w:val="009A302A"/>
    <w:rsid w:val="009A307B"/>
    <w:rsid w:val="009A30ED"/>
    <w:rsid w:val="009A33E8"/>
    <w:rsid w:val="009A343C"/>
    <w:rsid w:val="009A3540"/>
    <w:rsid w:val="009A3549"/>
    <w:rsid w:val="009A36D9"/>
    <w:rsid w:val="009A37F2"/>
    <w:rsid w:val="009A3845"/>
    <w:rsid w:val="009A3856"/>
    <w:rsid w:val="009A3920"/>
    <w:rsid w:val="009A3AF4"/>
    <w:rsid w:val="009A3BB2"/>
    <w:rsid w:val="009A3CD4"/>
    <w:rsid w:val="009A41AB"/>
    <w:rsid w:val="009A4577"/>
    <w:rsid w:val="009A47F8"/>
    <w:rsid w:val="009A4855"/>
    <w:rsid w:val="009A4856"/>
    <w:rsid w:val="009A494D"/>
    <w:rsid w:val="009A4980"/>
    <w:rsid w:val="009A4C74"/>
    <w:rsid w:val="009A4C91"/>
    <w:rsid w:val="009A4DFB"/>
    <w:rsid w:val="009A4F9A"/>
    <w:rsid w:val="009A503F"/>
    <w:rsid w:val="009A5127"/>
    <w:rsid w:val="009A5149"/>
    <w:rsid w:val="009A51B8"/>
    <w:rsid w:val="009A54C2"/>
    <w:rsid w:val="009A5559"/>
    <w:rsid w:val="009A576E"/>
    <w:rsid w:val="009A587A"/>
    <w:rsid w:val="009A5C08"/>
    <w:rsid w:val="009A5CAD"/>
    <w:rsid w:val="009A5CEE"/>
    <w:rsid w:val="009A5EFE"/>
    <w:rsid w:val="009A6244"/>
    <w:rsid w:val="009A6352"/>
    <w:rsid w:val="009A635E"/>
    <w:rsid w:val="009A6374"/>
    <w:rsid w:val="009A6617"/>
    <w:rsid w:val="009A6C1D"/>
    <w:rsid w:val="009A6DAE"/>
    <w:rsid w:val="009A6DF7"/>
    <w:rsid w:val="009A6FF9"/>
    <w:rsid w:val="009A7010"/>
    <w:rsid w:val="009A71A5"/>
    <w:rsid w:val="009A721F"/>
    <w:rsid w:val="009A723B"/>
    <w:rsid w:val="009A725D"/>
    <w:rsid w:val="009A72EB"/>
    <w:rsid w:val="009A73FF"/>
    <w:rsid w:val="009A792B"/>
    <w:rsid w:val="009A79BD"/>
    <w:rsid w:val="009A7B8B"/>
    <w:rsid w:val="009A7BE2"/>
    <w:rsid w:val="009A7CC3"/>
    <w:rsid w:val="009A7F19"/>
    <w:rsid w:val="009B0090"/>
    <w:rsid w:val="009B00B4"/>
    <w:rsid w:val="009B01B2"/>
    <w:rsid w:val="009B0206"/>
    <w:rsid w:val="009B0C8D"/>
    <w:rsid w:val="009B0F2C"/>
    <w:rsid w:val="009B0F72"/>
    <w:rsid w:val="009B1045"/>
    <w:rsid w:val="009B1328"/>
    <w:rsid w:val="009B13F2"/>
    <w:rsid w:val="009B1404"/>
    <w:rsid w:val="009B1531"/>
    <w:rsid w:val="009B154B"/>
    <w:rsid w:val="009B1628"/>
    <w:rsid w:val="009B185A"/>
    <w:rsid w:val="009B18AF"/>
    <w:rsid w:val="009B196F"/>
    <w:rsid w:val="009B19DE"/>
    <w:rsid w:val="009B1D2D"/>
    <w:rsid w:val="009B1F76"/>
    <w:rsid w:val="009B20B4"/>
    <w:rsid w:val="009B2387"/>
    <w:rsid w:val="009B2508"/>
    <w:rsid w:val="009B25EA"/>
    <w:rsid w:val="009B2642"/>
    <w:rsid w:val="009B266C"/>
    <w:rsid w:val="009B2701"/>
    <w:rsid w:val="009B2745"/>
    <w:rsid w:val="009B29C1"/>
    <w:rsid w:val="009B2ACF"/>
    <w:rsid w:val="009B2C97"/>
    <w:rsid w:val="009B2D8D"/>
    <w:rsid w:val="009B2F80"/>
    <w:rsid w:val="009B30A6"/>
    <w:rsid w:val="009B3136"/>
    <w:rsid w:val="009B3175"/>
    <w:rsid w:val="009B3657"/>
    <w:rsid w:val="009B3663"/>
    <w:rsid w:val="009B3777"/>
    <w:rsid w:val="009B3B24"/>
    <w:rsid w:val="009B3CED"/>
    <w:rsid w:val="009B3D42"/>
    <w:rsid w:val="009B3D6B"/>
    <w:rsid w:val="009B3D77"/>
    <w:rsid w:val="009B3D89"/>
    <w:rsid w:val="009B431E"/>
    <w:rsid w:val="009B45AA"/>
    <w:rsid w:val="009B4803"/>
    <w:rsid w:val="009B4893"/>
    <w:rsid w:val="009B4B85"/>
    <w:rsid w:val="009B4DDE"/>
    <w:rsid w:val="009B4E38"/>
    <w:rsid w:val="009B4E65"/>
    <w:rsid w:val="009B4E6A"/>
    <w:rsid w:val="009B5123"/>
    <w:rsid w:val="009B5253"/>
    <w:rsid w:val="009B5292"/>
    <w:rsid w:val="009B52B6"/>
    <w:rsid w:val="009B53BC"/>
    <w:rsid w:val="009B5487"/>
    <w:rsid w:val="009B54D0"/>
    <w:rsid w:val="009B5570"/>
    <w:rsid w:val="009B5620"/>
    <w:rsid w:val="009B5668"/>
    <w:rsid w:val="009B568F"/>
    <w:rsid w:val="009B577B"/>
    <w:rsid w:val="009B57B5"/>
    <w:rsid w:val="009B598E"/>
    <w:rsid w:val="009B5CEF"/>
    <w:rsid w:val="009B6271"/>
    <w:rsid w:val="009B6461"/>
    <w:rsid w:val="009B6583"/>
    <w:rsid w:val="009B6706"/>
    <w:rsid w:val="009B677F"/>
    <w:rsid w:val="009B6A88"/>
    <w:rsid w:val="009B6CD9"/>
    <w:rsid w:val="009B6DD9"/>
    <w:rsid w:val="009B6ED8"/>
    <w:rsid w:val="009B6EDD"/>
    <w:rsid w:val="009B714B"/>
    <w:rsid w:val="009B71B6"/>
    <w:rsid w:val="009B7479"/>
    <w:rsid w:val="009B7648"/>
    <w:rsid w:val="009B78AA"/>
    <w:rsid w:val="009B794D"/>
    <w:rsid w:val="009B7A8E"/>
    <w:rsid w:val="009B7AD3"/>
    <w:rsid w:val="009B7EE8"/>
    <w:rsid w:val="009C001A"/>
    <w:rsid w:val="009C0131"/>
    <w:rsid w:val="009C0351"/>
    <w:rsid w:val="009C039B"/>
    <w:rsid w:val="009C06C6"/>
    <w:rsid w:val="009C0746"/>
    <w:rsid w:val="009C07A5"/>
    <w:rsid w:val="009C1093"/>
    <w:rsid w:val="009C1265"/>
    <w:rsid w:val="009C15DF"/>
    <w:rsid w:val="009C163C"/>
    <w:rsid w:val="009C1751"/>
    <w:rsid w:val="009C1847"/>
    <w:rsid w:val="009C1AEF"/>
    <w:rsid w:val="009C1EBA"/>
    <w:rsid w:val="009C1F5E"/>
    <w:rsid w:val="009C2018"/>
    <w:rsid w:val="009C256C"/>
    <w:rsid w:val="009C256D"/>
    <w:rsid w:val="009C260D"/>
    <w:rsid w:val="009C270A"/>
    <w:rsid w:val="009C2733"/>
    <w:rsid w:val="009C27C0"/>
    <w:rsid w:val="009C295F"/>
    <w:rsid w:val="009C2A3A"/>
    <w:rsid w:val="009C2BF1"/>
    <w:rsid w:val="009C2CB5"/>
    <w:rsid w:val="009C2F0B"/>
    <w:rsid w:val="009C3090"/>
    <w:rsid w:val="009C309C"/>
    <w:rsid w:val="009C30CF"/>
    <w:rsid w:val="009C37E9"/>
    <w:rsid w:val="009C390F"/>
    <w:rsid w:val="009C395A"/>
    <w:rsid w:val="009C3A8B"/>
    <w:rsid w:val="009C3B1E"/>
    <w:rsid w:val="009C3D11"/>
    <w:rsid w:val="009C3E03"/>
    <w:rsid w:val="009C3F80"/>
    <w:rsid w:val="009C411D"/>
    <w:rsid w:val="009C4506"/>
    <w:rsid w:val="009C459A"/>
    <w:rsid w:val="009C47EA"/>
    <w:rsid w:val="009C49B3"/>
    <w:rsid w:val="009C4B16"/>
    <w:rsid w:val="009C4D5D"/>
    <w:rsid w:val="009C4ED5"/>
    <w:rsid w:val="009C4EE1"/>
    <w:rsid w:val="009C4F4D"/>
    <w:rsid w:val="009C5147"/>
    <w:rsid w:val="009C5241"/>
    <w:rsid w:val="009C54CB"/>
    <w:rsid w:val="009C54E0"/>
    <w:rsid w:val="009C55F4"/>
    <w:rsid w:val="009C561F"/>
    <w:rsid w:val="009C565B"/>
    <w:rsid w:val="009C5696"/>
    <w:rsid w:val="009C5777"/>
    <w:rsid w:val="009C5B60"/>
    <w:rsid w:val="009C5B6F"/>
    <w:rsid w:val="009C5B8F"/>
    <w:rsid w:val="009C5DF8"/>
    <w:rsid w:val="009C5F4F"/>
    <w:rsid w:val="009C615D"/>
    <w:rsid w:val="009C61EE"/>
    <w:rsid w:val="009C6400"/>
    <w:rsid w:val="009C6630"/>
    <w:rsid w:val="009C670D"/>
    <w:rsid w:val="009C6918"/>
    <w:rsid w:val="009C69FC"/>
    <w:rsid w:val="009C6A3B"/>
    <w:rsid w:val="009C6AE7"/>
    <w:rsid w:val="009C6C60"/>
    <w:rsid w:val="009C6E16"/>
    <w:rsid w:val="009C71FA"/>
    <w:rsid w:val="009C7311"/>
    <w:rsid w:val="009C7410"/>
    <w:rsid w:val="009C75F0"/>
    <w:rsid w:val="009C7758"/>
    <w:rsid w:val="009C7897"/>
    <w:rsid w:val="009C7AC3"/>
    <w:rsid w:val="009C7B1F"/>
    <w:rsid w:val="009C7E89"/>
    <w:rsid w:val="009C7F21"/>
    <w:rsid w:val="009D0456"/>
    <w:rsid w:val="009D053C"/>
    <w:rsid w:val="009D055D"/>
    <w:rsid w:val="009D0607"/>
    <w:rsid w:val="009D0C2C"/>
    <w:rsid w:val="009D0E97"/>
    <w:rsid w:val="009D108D"/>
    <w:rsid w:val="009D119D"/>
    <w:rsid w:val="009D1248"/>
    <w:rsid w:val="009D13B2"/>
    <w:rsid w:val="009D1441"/>
    <w:rsid w:val="009D14E2"/>
    <w:rsid w:val="009D1610"/>
    <w:rsid w:val="009D168C"/>
    <w:rsid w:val="009D16AB"/>
    <w:rsid w:val="009D1733"/>
    <w:rsid w:val="009D1762"/>
    <w:rsid w:val="009D1867"/>
    <w:rsid w:val="009D1AB9"/>
    <w:rsid w:val="009D1B98"/>
    <w:rsid w:val="009D1BCD"/>
    <w:rsid w:val="009D1C53"/>
    <w:rsid w:val="009D1E0B"/>
    <w:rsid w:val="009D1EA2"/>
    <w:rsid w:val="009D2870"/>
    <w:rsid w:val="009D2A33"/>
    <w:rsid w:val="009D2A3C"/>
    <w:rsid w:val="009D2B5D"/>
    <w:rsid w:val="009D2BDF"/>
    <w:rsid w:val="009D2CAB"/>
    <w:rsid w:val="009D2F19"/>
    <w:rsid w:val="009D3103"/>
    <w:rsid w:val="009D3541"/>
    <w:rsid w:val="009D3596"/>
    <w:rsid w:val="009D3966"/>
    <w:rsid w:val="009D3A17"/>
    <w:rsid w:val="009D3A5E"/>
    <w:rsid w:val="009D3AE2"/>
    <w:rsid w:val="009D3B9B"/>
    <w:rsid w:val="009D3BE7"/>
    <w:rsid w:val="009D3D89"/>
    <w:rsid w:val="009D3F9A"/>
    <w:rsid w:val="009D40F7"/>
    <w:rsid w:val="009D4482"/>
    <w:rsid w:val="009D4606"/>
    <w:rsid w:val="009D46D6"/>
    <w:rsid w:val="009D4721"/>
    <w:rsid w:val="009D477A"/>
    <w:rsid w:val="009D4804"/>
    <w:rsid w:val="009D4815"/>
    <w:rsid w:val="009D4A44"/>
    <w:rsid w:val="009D4C69"/>
    <w:rsid w:val="009D4CDF"/>
    <w:rsid w:val="009D4D9C"/>
    <w:rsid w:val="009D4E4E"/>
    <w:rsid w:val="009D4ECE"/>
    <w:rsid w:val="009D522E"/>
    <w:rsid w:val="009D53AF"/>
    <w:rsid w:val="009D548C"/>
    <w:rsid w:val="009D54FA"/>
    <w:rsid w:val="009D5595"/>
    <w:rsid w:val="009D55A7"/>
    <w:rsid w:val="009D55B9"/>
    <w:rsid w:val="009D55BE"/>
    <w:rsid w:val="009D5767"/>
    <w:rsid w:val="009D5B79"/>
    <w:rsid w:val="009D5BCD"/>
    <w:rsid w:val="009D5C81"/>
    <w:rsid w:val="009D5D7E"/>
    <w:rsid w:val="009D5DE9"/>
    <w:rsid w:val="009D604C"/>
    <w:rsid w:val="009D6102"/>
    <w:rsid w:val="009D618C"/>
    <w:rsid w:val="009D6241"/>
    <w:rsid w:val="009D62A3"/>
    <w:rsid w:val="009D630D"/>
    <w:rsid w:val="009D6320"/>
    <w:rsid w:val="009D64E2"/>
    <w:rsid w:val="009D64F6"/>
    <w:rsid w:val="009D66DB"/>
    <w:rsid w:val="009D6704"/>
    <w:rsid w:val="009D6A0B"/>
    <w:rsid w:val="009D6EF9"/>
    <w:rsid w:val="009D70D6"/>
    <w:rsid w:val="009D70EE"/>
    <w:rsid w:val="009D72CA"/>
    <w:rsid w:val="009D75F2"/>
    <w:rsid w:val="009D761C"/>
    <w:rsid w:val="009D7689"/>
    <w:rsid w:val="009D769F"/>
    <w:rsid w:val="009D790A"/>
    <w:rsid w:val="009D794F"/>
    <w:rsid w:val="009D7A38"/>
    <w:rsid w:val="009D7A68"/>
    <w:rsid w:val="009D7D5B"/>
    <w:rsid w:val="009E010E"/>
    <w:rsid w:val="009E01D5"/>
    <w:rsid w:val="009E03D0"/>
    <w:rsid w:val="009E04A3"/>
    <w:rsid w:val="009E0789"/>
    <w:rsid w:val="009E08D3"/>
    <w:rsid w:val="009E098C"/>
    <w:rsid w:val="009E0A91"/>
    <w:rsid w:val="009E0AB0"/>
    <w:rsid w:val="009E0B63"/>
    <w:rsid w:val="009E0D92"/>
    <w:rsid w:val="009E0E70"/>
    <w:rsid w:val="009E0F6C"/>
    <w:rsid w:val="009E0FC2"/>
    <w:rsid w:val="009E0FE4"/>
    <w:rsid w:val="009E10A3"/>
    <w:rsid w:val="009E1172"/>
    <w:rsid w:val="009E12A9"/>
    <w:rsid w:val="009E1566"/>
    <w:rsid w:val="009E17FC"/>
    <w:rsid w:val="009E185F"/>
    <w:rsid w:val="009E18ED"/>
    <w:rsid w:val="009E19BE"/>
    <w:rsid w:val="009E1A3E"/>
    <w:rsid w:val="009E1B70"/>
    <w:rsid w:val="009E1BD4"/>
    <w:rsid w:val="009E1CF7"/>
    <w:rsid w:val="009E1F73"/>
    <w:rsid w:val="009E2054"/>
    <w:rsid w:val="009E22CA"/>
    <w:rsid w:val="009E22DF"/>
    <w:rsid w:val="009E2483"/>
    <w:rsid w:val="009E24EB"/>
    <w:rsid w:val="009E25EB"/>
    <w:rsid w:val="009E2693"/>
    <w:rsid w:val="009E27FE"/>
    <w:rsid w:val="009E2CC0"/>
    <w:rsid w:val="009E2D65"/>
    <w:rsid w:val="009E2EF4"/>
    <w:rsid w:val="009E3033"/>
    <w:rsid w:val="009E37AF"/>
    <w:rsid w:val="009E385B"/>
    <w:rsid w:val="009E38C0"/>
    <w:rsid w:val="009E3952"/>
    <w:rsid w:val="009E3B3F"/>
    <w:rsid w:val="009E3B8B"/>
    <w:rsid w:val="009E3CA3"/>
    <w:rsid w:val="009E3D81"/>
    <w:rsid w:val="009E3E61"/>
    <w:rsid w:val="009E3FEF"/>
    <w:rsid w:val="009E415F"/>
    <w:rsid w:val="009E41DD"/>
    <w:rsid w:val="009E4342"/>
    <w:rsid w:val="009E4469"/>
    <w:rsid w:val="009E4AE1"/>
    <w:rsid w:val="009E4CCE"/>
    <w:rsid w:val="009E4F2F"/>
    <w:rsid w:val="009E4F6A"/>
    <w:rsid w:val="009E52C4"/>
    <w:rsid w:val="009E5502"/>
    <w:rsid w:val="009E5539"/>
    <w:rsid w:val="009E56E6"/>
    <w:rsid w:val="009E57A3"/>
    <w:rsid w:val="009E57D2"/>
    <w:rsid w:val="009E5890"/>
    <w:rsid w:val="009E58EF"/>
    <w:rsid w:val="009E5A5C"/>
    <w:rsid w:val="009E5BBD"/>
    <w:rsid w:val="009E5C48"/>
    <w:rsid w:val="009E5CD2"/>
    <w:rsid w:val="009E5E74"/>
    <w:rsid w:val="009E5EC2"/>
    <w:rsid w:val="009E5F54"/>
    <w:rsid w:val="009E60B7"/>
    <w:rsid w:val="009E60FC"/>
    <w:rsid w:val="009E6255"/>
    <w:rsid w:val="009E62BE"/>
    <w:rsid w:val="009E644F"/>
    <w:rsid w:val="009E657F"/>
    <w:rsid w:val="009E688E"/>
    <w:rsid w:val="009E68BB"/>
    <w:rsid w:val="009E68F1"/>
    <w:rsid w:val="009E696B"/>
    <w:rsid w:val="009E6996"/>
    <w:rsid w:val="009E6A48"/>
    <w:rsid w:val="009E6D9F"/>
    <w:rsid w:val="009E704B"/>
    <w:rsid w:val="009E7109"/>
    <w:rsid w:val="009E714F"/>
    <w:rsid w:val="009E7179"/>
    <w:rsid w:val="009E72A2"/>
    <w:rsid w:val="009E77DF"/>
    <w:rsid w:val="009E7803"/>
    <w:rsid w:val="009E7947"/>
    <w:rsid w:val="009E79B4"/>
    <w:rsid w:val="009E7C8F"/>
    <w:rsid w:val="009E7D2B"/>
    <w:rsid w:val="009E7EAE"/>
    <w:rsid w:val="009F00CE"/>
    <w:rsid w:val="009F0107"/>
    <w:rsid w:val="009F0318"/>
    <w:rsid w:val="009F083D"/>
    <w:rsid w:val="009F0885"/>
    <w:rsid w:val="009F088B"/>
    <w:rsid w:val="009F09FC"/>
    <w:rsid w:val="009F0A4D"/>
    <w:rsid w:val="009F0A7C"/>
    <w:rsid w:val="009F0DD1"/>
    <w:rsid w:val="009F0EA6"/>
    <w:rsid w:val="009F0F18"/>
    <w:rsid w:val="009F0FA3"/>
    <w:rsid w:val="009F1224"/>
    <w:rsid w:val="009F12DC"/>
    <w:rsid w:val="009F1393"/>
    <w:rsid w:val="009F149F"/>
    <w:rsid w:val="009F167A"/>
    <w:rsid w:val="009F1894"/>
    <w:rsid w:val="009F1C1A"/>
    <w:rsid w:val="009F1D6A"/>
    <w:rsid w:val="009F1DAE"/>
    <w:rsid w:val="009F1DDC"/>
    <w:rsid w:val="009F2010"/>
    <w:rsid w:val="009F2303"/>
    <w:rsid w:val="009F239C"/>
    <w:rsid w:val="009F25AF"/>
    <w:rsid w:val="009F270D"/>
    <w:rsid w:val="009F27BB"/>
    <w:rsid w:val="009F2870"/>
    <w:rsid w:val="009F2A72"/>
    <w:rsid w:val="009F2A97"/>
    <w:rsid w:val="009F2B3D"/>
    <w:rsid w:val="009F2B99"/>
    <w:rsid w:val="009F2CF8"/>
    <w:rsid w:val="009F2E83"/>
    <w:rsid w:val="009F2FBA"/>
    <w:rsid w:val="009F2FC4"/>
    <w:rsid w:val="009F3106"/>
    <w:rsid w:val="009F317A"/>
    <w:rsid w:val="009F3247"/>
    <w:rsid w:val="009F32CE"/>
    <w:rsid w:val="009F357B"/>
    <w:rsid w:val="009F36DB"/>
    <w:rsid w:val="009F379E"/>
    <w:rsid w:val="009F3BCA"/>
    <w:rsid w:val="009F3C76"/>
    <w:rsid w:val="009F3DC7"/>
    <w:rsid w:val="009F3EC5"/>
    <w:rsid w:val="009F3F8D"/>
    <w:rsid w:val="009F3FB6"/>
    <w:rsid w:val="009F4056"/>
    <w:rsid w:val="009F423A"/>
    <w:rsid w:val="009F440E"/>
    <w:rsid w:val="009F45E2"/>
    <w:rsid w:val="009F45E6"/>
    <w:rsid w:val="009F4871"/>
    <w:rsid w:val="009F48C7"/>
    <w:rsid w:val="009F4946"/>
    <w:rsid w:val="009F49D2"/>
    <w:rsid w:val="009F4A94"/>
    <w:rsid w:val="009F4D22"/>
    <w:rsid w:val="009F4D23"/>
    <w:rsid w:val="009F4E1B"/>
    <w:rsid w:val="009F4EBE"/>
    <w:rsid w:val="009F4FC3"/>
    <w:rsid w:val="009F5159"/>
    <w:rsid w:val="009F51AB"/>
    <w:rsid w:val="009F52BC"/>
    <w:rsid w:val="009F53F7"/>
    <w:rsid w:val="009F5402"/>
    <w:rsid w:val="009F570D"/>
    <w:rsid w:val="009F58A6"/>
    <w:rsid w:val="009F5C8D"/>
    <w:rsid w:val="009F5D41"/>
    <w:rsid w:val="009F632C"/>
    <w:rsid w:val="009F632E"/>
    <w:rsid w:val="009F63F7"/>
    <w:rsid w:val="009F6417"/>
    <w:rsid w:val="009F6608"/>
    <w:rsid w:val="009F685C"/>
    <w:rsid w:val="009F6889"/>
    <w:rsid w:val="009F68EF"/>
    <w:rsid w:val="009F68F7"/>
    <w:rsid w:val="009F6F0F"/>
    <w:rsid w:val="009F713C"/>
    <w:rsid w:val="009F719C"/>
    <w:rsid w:val="009F71B5"/>
    <w:rsid w:val="009F74DA"/>
    <w:rsid w:val="009F75D4"/>
    <w:rsid w:val="009F762A"/>
    <w:rsid w:val="009F76EA"/>
    <w:rsid w:val="009F7ACC"/>
    <w:rsid w:val="009F7DCA"/>
    <w:rsid w:val="009F7ECC"/>
    <w:rsid w:val="00A000F5"/>
    <w:rsid w:val="00A001EF"/>
    <w:rsid w:val="00A0020E"/>
    <w:rsid w:val="00A006B3"/>
    <w:rsid w:val="00A008AF"/>
    <w:rsid w:val="00A0093C"/>
    <w:rsid w:val="00A00ABE"/>
    <w:rsid w:val="00A00B27"/>
    <w:rsid w:val="00A00B8C"/>
    <w:rsid w:val="00A00C44"/>
    <w:rsid w:val="00A00CA5"/>
    <w:rsid w:val="00A01131"/>
    <w:rsid w:val="00A01293"/>
    <w:rsid w:val="00A012F7"/>
    <w:rsid w:val="00A013FB"/>
    <w:rsid w:val="00A013FF"/>
    <w:rsid w:val="00A01422"/>
    <w:rsid w:val="00A014FF"/>
    <w:rsid w:val="00A017F2"/>
    <w:rsid w:val="00A01928"/>
    <w:rsid w:val="00A01961"/>
    <w:rsid w:val="00A01B79"/>
    <w:rsid w:val="00A01D27"/>
    <w:rsid w:val="00A01F75"/>
    <w:rsid w:val="00A020B6"/>
    <w:rsid w:val="00A025E0"/>
    <w:rsid w:val="00A027DB"/>
    <w:rsid w:val="00A028FA"/>
    <w:rsid w:val="00A02907"/>
    <w:rsid w:val="00A02963"/>
    <w:rsid w:val="00A02A31"/>
    <w:rsid w:val="00A02AE9"/>
    <w:rsid w:val="00A02B67"/>
    <w:rsid w:val="00A02C36"/>
    <w:rsid w:val="00A02EE3"/>
    <w:rsid w:val="00A03286"/>
    <w:rsid w:val="00A03295"/>
    <w:rsid w:val="00A034D9"/>
    <w:rsid w:val="00A034F2"/>
    <w:rsid w:val="00A036CD"/>
    <w:rsid w:val="00A0376C"/>
    <w:rsid w:val="00A0388C"/>
    <w:rsid w:val="00A0392F"/>
    <w:rsid w:val="00A0395F"/>
    <w:rsid w:val="00A0396B"/>
    <w:rsid w:val="00A039D2"/>
    <w:rsid w:val="00A03AA3"/>
    <w:rsid w:val="00A03B46"/>
    <w:rsid w:val="00A03B98"/>
    <w:rsid w:val="00A03C26"/>
    <w:rsid w:val="00A03E1F"/>
    <w:rsid w:val="00A0419A"/>
    <w:rsid w:val="00A045A3"/>
    <w:rsid w:val="00A045D8"/>
    <w:rsid w:val="00A048A8"/>
    <w:rsid w:val="00A0493C"/>
    <w:rsid w:val="00A04A7D"/>
    <w:rsid w:val="00A04AEB"/>
    <w:rsid w:val="00A04CA4"/>
    <w:rsid w:val="00A04D55"/>
    <w:rsid w:val="00A04E4E"/>
    <w:rsid w:val="00A04EA4"/>
    <w:rsid w:val="00A04F26"/>
    <w:rsid w:val="00A04F80"/>
    <w:rsid w:val="00A0514D"/>
    <w:rsid w:val="00A0519E"/>
    <w:rsid w:val="00A05223"/>
    <w:rsid w:val="00A052CE"/>
    <w:rsid w:val="00A05338"/>
    <w:rsid w:val="00A053EA"/>
    <w:rsid w:val="00A05656"/>
    <w:rsid w:val="00A05A18"/>
    <w:rsid w:val="00A05A46"/>
    <w:rsid w:val="00A05F5D"/>
    <w:rsid w:val="00A05F7B"/>
    <w:rsid w:val="00A05FC7"/>
    <w:rsid w:val="00A0603B"/>
    <w:rsid w:val="00A06155"/>
    <w:rsid w:val="00A061C8"/>
    <w:rsid w:val="00A062AA"/>
    <w:rsid w:val="00A064BC"/>
    <w:rsid w:val="00A06586"/>
    <w:rsid w:val="00A06618"/>
    <w:rsid w:val="00A06895"/>
    <w:rsid w:val="00A069AB"/>
    <w:rsid w:val="00A06B4D"/>
    <w:rsid w:val="00A06C92"/>
    <w:rsid w:val="00A06E42"/>
    <w:rsid w:val="00A06EA0"/>
    <w:rsid w:val="00A06EA1"/>
    <w:rsid w:val="00A06F40"/>
    <w:rsid w:val="00A06F4A"/>
    <w:rsid w:val="00A070A8"/>
    <w:rsid w:val="00A07249"/>
    <w:rsid w:val="00A072C9"/>
    <w:rsid w:val="00A07325"/>
    <w:rsid w:val="00A07405"/>
    <w:rsid w:val="00A07456"/>
    <w:rsid w:val="00A076D7"/>
    <w:rsid w:val="00A077E4"/>
    <w:rsid w:val="00A07815"/>
    <w:rsid w:val="00A07AD6"/>
    <w:rsid w:val="00A07CA6"/>
    <w:rsid w:val="00A07D46"/>
    <w:rsid w:val="00A07DE3"/>
    <w:rsid w:val="00A10000"/>
    <w:rsid w:val="00A1002C"/>
    <w:rsid w:val="00A102A9"/>
    <w:rsid w:val="00A10340"/>
    <w:rsid w:val="00A1056E"/>
    <w:rsid w:val="00A105D8"/>
    <w:rsid w:val="00A10AB6"/>
    <w:rsid w:val="00A10BD2"/>
    <w:rsid w:val="00A10CC2"/>
    <w:rsid w:val="00A10F0E"/>
    <w:rsid w:val="00A11076"/>
    <w:rsid w:val="00A1109A"/>
    <w:rsid w:val="00A110AF"/>
    <w:rsid w:val="00A110B1"/>
    <w:rsid w:val="00A111B4"/>
    <w:rsid w:val="00A112EC"/>
    <w:rsid w:val="00A1131C"/>
    <w:rsid w:val="00A113BE"/>
    <w:rsid w:val="00A11565"/>
    <w:rsid w:val="00A11B62"/>
    <w:rsid w:val="00A11B71"/>
    <w:rsid w:val="00A11DE7"/>
    <w:rsid w:val="00A11E31"/>
    <w:rsid w:val="00A120C0"/>
    <w:rsid w:val="00A123D9"/>
    <w:rsid w:val="00A1243A"/>
    <w:rsid w:val="00A12600"/>
    <w:rsid w:val="00A12724"/>
    <w:rsid w:val="00A1276E"/>
    <w:rsid w:val="00A127B5"/>
    <w:rsid w:val="00A128F0"/>
    <w:rsid w:val="00A12A89"/>
    <w:rsid w:val="00A12A91"/>
    <w:rsid w:val="00A12C3B"/>
    <w:rsid w:val="00A12E61"/>
    <w:rsid w:val="00A131EB"/>
    <w:rsid w:val="00A1359B"/>
    <w:rsid w:val="00A1363D"/>
    <w:rsid w:val="00A13709"/>
    <w:rsid w:val="00A13795"/>
    <w:rsid w:val="00A137C9"/>
    <w:rsid w:val="00A138D0"/>
    <w:rsid w:val="00A138FD"/>
    <w:rsid w:val="00A139B2"/>
    <w:rsid w:val="00A13D77"/>
    <w:rsid w:val="00A13D79"/>
    <w:rsid w:val="00A13DC7"/>
    <w:rsid w:val="00A13F21"/>
    <w:rsid w:val="00A13F6B"/>
    <w:rsid w:val="00A13F70"/>
    <w:rsid w:val="00A13FF0"/>
    <w:rsid w:val="00A1415C"/>
    <w:rsid w:val="00A141D3"/>
    <w:rsid w:val="00A143AA"/>
    <w:rsid w:val="00A1451C"/>
    <w:rsid w:val="00A14615"/>
    <w:rsid w:val="00A146C3"/>
    <w:rsid w:val="00A1480F"/>
    <w:rsid w:val="00A14A31"/>
    <w:rsid w:val="00A14A39"/>
    <w:rsid w:val="00A14F43"/>
    <w:rsid w:val="00A158FD"/>
    <w:rsid w:val="00A15A47"/>
    <w:rsid w:val="00A15A56"/>
    <w:rsid w:val="00A15A6F"/>
    <w:rsid w:val="00A15D1D"/>
    <w:rsid w:val="00A15E90"/>
    <w:rsid w:val="00A16224"/>
    <w:rsid w:val="00A16297"/>
    <w:rsid w:val="00A1637F"/>
    <w:rsid w:val="00A1643F"/>
    <w:rsid w:val="00A164A7"/>
    <w:rsid w:val="00A16800"/>
    <w:rsid w:val="00A16AC2"/>
    <w:rsid w:val="00A16B29"/>
    <w:rsid w:val="00A16D7F"/>
    <w:rsid w:val="00A16DF1"/>
    <w:rsid w:val="00A176B7"/>
    <w:rsid w:val="00A176E2"/>
    <w:rsid w:val="00A177F6"/>
    <w:rsid w:val="00A17810"/>
    <w:rsid w:val="00A178AA"/>
    <w:rsid w:val="00A1793C"/>
    <w:rsid w:val="00A17943"/>
    <w:rsid w:val="00A17AE2"/>
    <w:rsid w:val="00A17B18"/>
    <w:rsid w:val="00A17BA8"/>
    <w:rsid w:val="00A17BBF"/>
    <w:rsid w:val="00A17C2A"/>
    <w:rsid w:val="00A17C4B"/>
    <w:rsid w:val="00A20186"/>
    <w:rsid w:val="00A203EA"/>
    <w:rsid w:val="00A2057D"/>
    <w:rsid w:val="00A2063D"/>
    <w:rsid w:val="00A209A5"/>
    <w:rsid w:val="00A20A0C"/>
    <w:rsid w:val="00A20AD4"/>
    <w:rsid w:val="00A20B04"/>
    <w:rsid w:val="00A20BC8"/>
    <w:rsid w:val="00A20C51"/>
    <w:rsid w:val="00A20C63"/>
    <w:rsid w:val="00A20FCF"/>
    <w:rsid w:val="00A21062"/>
    <w:rsid w:val="00A2116F"/>
    <w:rsid w:val="00A212E4"/>
    <w:rsid w:val="00A212E5"/>
    <w:rsid w:val="00A2139F"/>
    <w:rsid w:val="00A21658"/>
    <w:rsid w:val="00A218C3"/>
    <w:rsid w:val="00A219EA"/>
    <w:rsid w:val="00A21C7D"/>
    <w:rsid w:val="00A21D4F"/>
    <w:rsid w:val="00A2201E"/>
    <w:rsid w:val="00A22186"/>
    <w:rsid w:val="00A222FA"/>
    <w:rsid w:val="00A22343"/>
    <w:rsid w:val="00A22895"/>
    <w:rsid w:val="00A229EB"/>
    <w:rsid w:val="00A22A24"/>
    <w:rsid w:val="00A22AD8"/>
    <w:rsid w:val="00A22B42"/>
    <w:rsid w:val="00A22C43"/>
    <w:rsid w:val="00A22F90"/>
    <w:rsid w:val="00A230A8"/>
    <w:rsid w:val="00A23140"/>
    <w:rsid w:val="00A23636"/>
    <w:rsid w:val="00A23907"/>
    <w:rsid w:val="00A23B0A"/>
    <w:rsid w:val="00A23CFA"/>
    <w:rsid w:val="00A23CFB"/>
    <w:rsid w:val="00A23D21"/>
    <w:rsid w:val="00A23D3B"/>
    <w:rsid w:val="00A23D58"/>
    <w:rsid w:val="00A23EA2"/>
    <w:rsid w:val="00A23EA4"/>
    <w:rsid w:val="00A23F7C"/>
    <w:rsid w:val="00A244BC"/>
    <w:rsid w:val="00A244E2"/>
    <w:rsid w:val="00A2470A"/>
    <w:rsid w:val="00A24A2C"/>
    <w:rsid w:val="00A24DD1"/>
    <w:rsid w:val="00A2503C"/>
    <w:rsid w:val="00A2514D"/>
    <w:rsid w:val="00A251FB"/>
    <w:rsid w:val="00A252B2"/>
    <w:rsid w:val="00A252B6"/>
    <w:rsid w:val="00A25449"/>
    <w:rsid w:val="00A256BE"/>
    <w:rsid w:val="00A2585C"/>
    <w:rsid w:val="00A258F1"/>
    <w:rsid w:val="00A25AAE"/>
    <w:rsid w:val="00A25B4C"/>
    <w:rsid w:val="00A25B6C"/>
    <w:rsid w:val="00A25BEF"/>
    <w:rsid w:val="00A25EF9"/>
    <w:rsid w:val="00A260A1"/>
    <w:rsid w:val="00A2628F"/>
    <w:rsid w:val="00A262CC"/>
    <w:rsid w:val="00A2631D"/>
    <w:rsid w:val="00A26396"/>
    <w:rsid w:val="00A265B4"/>
    <w:rsid w:val="00A265F3"/>
    <w:rsid w:val="00A26647"/>
    <w:rsid w:val="00A26701"/>
    <w:rsid w:val="00A26751"/>
    <w:rsid w:val="00A26841"/>
    <w:rsid w:val="00A268B3"/>
    <w:rsid w:val="00A2695D"/>
    <w:rsid w:val="00A26A2E"/>
    <w:rsid w:val="00A26B0A"/>
    <w:rsid w:val="00A26CD4"/>
    <w:rsid w:val="00A26E05"/>
    <w:rsid w:val="00A26F61"/>
    <w:rsid w:val="00A272EF"/>
    <w:rsid w:val="00A27333"/>
    <w:rsid w:val="00A273D3"/>
    <w:rsid w:val="00A27674"/>
    <w:rsid w:val="00A277B5"/>
    <w:rsid w:val="00A27870"/>
    <w:rsid w:val="00A27876"/>
    <w:rsid w:val="00A27966"/>
    <w:rsid w:val="00A30246"/>
    <w:rsid w:val="00A30299"/>
    <w:rsid w:val="00A302D9"/>
    <w:rsid w:val="00A30889"/>
    <w:rsid w:val="00A30924"/>
    <w:rsid w:val="00A30995"/>
    <w:rsid w:val="00A30D46"/>
    <w:rsid w:val="00A30DCF"/>
    <w:rsid w:val="00A30E8D"/>
    <w:rsid w:val="00A31228"/>
    <w:rsid w:val="00A31393"/>
    <w:rsid w:val="00A3156F"/>
    <w:rsid w:val="00A317AE"/>
    <w:rsid w:val="00A31A5D"/>
    <w:rsid w:val="00A31AA4"/>
    <w:rsid w:val="00A31F47"/>
    <w:rsid w:val="00A32038"/>
    <w:rsid w:val="00A322FB"/>
    <w:rsid w:val="00A32526"/>
    <w:rsid w:val="00A326C7"/>
    <w:rsid w:val="00A327EE"/>
    <w:rsid w:val="00A32AE2"/>
    <w:rsid w:val="00A32B52"/>
    <w:rsid w:val="00A32B78"/>
    <w:rsid w:val="00A32D7B"/>
    <w:rsid w:val="00A32E31"/>
    <w:rsid w:val="00A331A2"/>
    <w:rsid w:val="00A33441"/>
    <w:rsid w:val="00A33728"/>
    <w:rsid w:val="00A33985"/>
    <w:rsid w:val="00A33A94"/>
    <w:rsid w:val="00A33B6E"/>
    <w:rsid w:val="00A33C4D"/>
    <w:rsid w:val="00A33DD7"/>
    <w:rsid w:val="00A33E7E"/>
    <w:rsid w:val="00A3411A"/>
    <w:rsid w:val="00A34218"/>
    <w:rsid w:val="00A34410"/>
    <w:rsid w:val="00A344ED"/>
    <w:rsid w:val="00A34512"/>
    <w:rsid w:val="00A34572"/>
    <w:rsid w:val="00A34795"/>
    <w:rsid w:val="00A348D6"/>
    <w:rsid w:val="00A34AE9"/>
    <w:rsid w:val="00A35178"/>
    <w:rsid w:val="00A35248"/>
    <w:rsid w:val="00A3542F"/>
    <w:rsid w:val="00A3545A"/>
    <w:rsid w:val="00A35555"/>
    <w:rsid w:val="00A355CF"/>
    <w:rsid w:val="00A3560D"/>
    <w:rsid w:val="00A356A5"/>
    <w:rsid w:val="00A35C56"/>
    <w:rsid w:val="00A35D45"/>
    <w:rsid w:val="00A35D64"/>
    <w:rsid w:val="00A364EF"/>
    <w:rsid w:val="00A36851"/>
    <w:rsid w:val="00A368BF"/>
    <w:rsid w:val="00A36AEC"/>
    <w:rsid w:val="00A37035"/>
    <w:rsid w:val="00A37056"/>
    <w:rsid w:val="00A37098"/>
    <w:rsid w:val="00A3726E"/>
    <w:rsid w:val="00A3739F"/>
    <w:rsid w:val="00A374A0"/>
    <w:rsid w:val="00A37628"/>
    <w:rsid w:val="00A37644"/>
    <w:rsid w:val="00A376CB"/>
    <w:rsid w:val="00A37809"/>
    <w:rsid w:val="00A37884"/>
    <w:rsid w:val="00A37A62"/>
    <w:rsid w:val="00A37BC1"/>
    <w:rsid w:val="00A37D20"/>
    <w:rsid w:val="00A37DA1"/>
    <w:rsid w:val="00A37E56"/>
    <w:rsid w:val="00A401EC"/>
    <w:rsid w:val="00A4025A"/>
    <w:rsid w:val="00A40274"/>
    <w:rsid w:val="00A4036D"/>
    <w:rsid w:val="00A406B6"/>
    <w:rsid w:val="00A40838"/>
    <w:rsid w:val="00A408AE"/>
    <w:rsid w:val="00A40994"/>
    <w:rsid w:val="00A40AE3"/>
    <w:rsid w:val="00A40B6B"/>
    <w:rsid w:val="00A40FE7"/>
    <w:rsid w:val="00A4136B"/>
    <w:rsid w:val="00A413C7"/>
    <w:rsid w:val="00A413D5"/>
    <w:rsid w:val="00A4171B"/>
    <w:rsid w:val="00A417EF"/>
    <w:rsid w:val="00A41803"/>
    <w:rsid w:val="00A41BA0"/>
    <w:rsid w:val="00A41E88"/>
    <w:rsid w:val="00A42109"/>
    <w:rsid w:val="00A4225F"/>
    <w:rsid w:val="00A423CF"/>
    <w:rsid w:val="00A42483"/>
    <w:rsid w:val="00A424C7"/>
    <w:rsid w:val="00A4251E"/>
    <w:rsid w:val="00A4257D"/>
    <w:rsid w:val="00A427B5"/>
    <w:rsid w:val="00A429A7"/>
    <w:rsid w:val="00A429AF"/>
    <w:rsid w:val="00A42A84"/>
    <w:rsid w:val="00A42C61"/>
    <w:rsid w:val="00A42E07"/>
    <w:rsid w:val="00A43006"/>
    <w:rsid w:val="00A432C3"/>
    <w:rsid w:val="00A43320"/>
    <w:rsid w:val="00A4336B"/>
    <w:rsid w:val="00A43635"/>
    <w:rsid w:val="00A436F2"/>
    <w:rsid w:val="00A4386F"/>
    <w:rsid w:val="00A43A0E"/>
    <w:rsid w:val="00A43A48"/>
    <w:rsid w:val="00A43AD6"/>
    <w:rsid w:val="00A43C16"/>
    <w:rsid w:val="00A43CBD"/>
    <w:rsid w:val="00A43E5D"/>
    <w:rsid w:val="00A43F7F"/>
    <w:rsid w:val="00A4410D"/>
    <w:rsid w:val="00A44350"/>
    <w:rsid w:val="00A44485"/>
    <w:rsid w:val="00A4471C"/>
    <w:rsid w:val="00A44B5D"/>
    <w:rsid w:val="00A44C25"/>
    <w:rsid w:val="00A44C92"/>
    <w:rsid w:val="00A44EBA"/>
    <w:rsid w:val="00A44F0E"/>
    <w:rsid w:val="00A44F93"/>
    <w:rsid w:val="00A45048"/>
    <w:rsid w:val="00A45070"/>
    <w:rsid w:val="00A453AC"/>
    <w:rsid w:val="00A455EF"/>
    <w:rsid w:val="00A4565C"/>
    <w:rsid w:val="00A457D7"/>
    <w:rsid w:val="00A459D4"/>
    <w:rsid w:val="00A45A5E"/>
    <w:rsid w:val="00A45A80"/>
    <w:rsid w:val="00A45B31"/>
    <w:rsid w:val="00A45B47"/>
    <w:rsid w:val="00A45B8A"/>
    <w:rsid w:val="00A45E1A"/>
    <w:rsid w:val="00A45E34"/>
    <w:rsid w:val="00A45F3D"/>
    <w:rsid w:val="00A460B2"/>
    <w:rsid w:val="00A46150"/>
    <w:rsid w:val="00A46257"/>
    <w:rsid w:val="00A4628F"/>
    <w:rsid w:val="00A462E7"/>
    <w:rsid w:val="00A462F0"/>
    <w:rsid w:val="00A46488"/>
    <w:rsid w:val="00A46590"/>
    <w:rsid w:val="00A46691"/>
    <w:rsid w:val="00A46821"/>
    <w:rsid w:val="00A469B2"/>
    <w:rsid w:val="00A46A10"/>
    <w:rsid w:val="00A46AD6"/>
    <w:rsid w:val="00A46E43"/>
    <w:rsid w:val="00A46E86"/>
    <w:rsid w:val="00A46F05"/>
    <w:rsid w:val="00A46FB5"/>
    <w:rsid w:val="00A47023"/>
    <w:rsid w:val="00A4712A"/>
    <w:rsid w:val="00A4752A"/>
    <w:rsid w:val="00A47820"/>
    <w:rsid w:val="00A478CA"/>
    <w:rsid w:val="00A479A7"/>
    <w:rsid w:val="00A47C72"/>
    <w:rsid w:val="00A47CD1"/>
    <w:rsid w:val="00A47CF8"/>
    <w:rsid w:val="00A47D57"/>
    <w:rsid w:val="00A47E9A"/>
    <w:rsid w:val="00A5010A"/>
    <w:rsid w:val="00A505F9"/>
    <w:rsid w:val="00A50757"/>
    <w:rsid w:val="00A50770"/>
    <w:rsid w:val="00A5084E"/>
    <w:rsid w:val="00A50865"/>
    <w:rsid w:val="00A50AE5"/>
    <w:rsid w:val="00A50C30"/>
    <w:rsid w:val="00A50CEB"/>
    <w:rsid w:val="00A50EF6"/>
    <w:rsid w:val="00A50F39"/>
    <w:rsid w:val="00A50F41"/>
    <w:rsid w:val="00A51110"/>
    <w:rsid w:val="00A514A7"/>
    <w:rsid w:val="00A514C8"/>
    <w:rsid w:val="00A514ED"/>
    <w:rsid w:val="00A518BC"/>
    <w:rsid w:val="00A51BB3"/>
    <w:rsid w:val="00A51C4F"/>
    <w:rsid w:val="00A51E4C"/>
    <w:rsid w:val="00A520E3"/>
    <w:rsid w:val="00A521AC"/>
    <w:rsid w:val="00A526C5"/>
    <w:rsid w:val="00A52799"/>
    <w:rsid w:val="00A5289D"/>
    <w:rsid w:val="00A5293C"/>
    <w:rsid w:val="00A52A28"/>
    <w:rsid w:val="00A52CEA"/>
    <w:rsid w:val="00A52D30"/>
    <w:rsid w:val="00A538DC"/>
    <w:rsid w:val="00A5390D"/>
    <w:rsid w:val="00A53B6E"/>
    <w:rsid w:val="00A53C5C"/>
    <w:rsid w:val="00A53E9A"/>
    <w:rsid w:val="00A53FC5"/>
    <w:rsid w:val="00A5402C"/>
    <w:rsid w:val="00A543EB"/>
    <w:rsid w:val="00A544AE"/>
    <w:rsid w:val="00A5451C"/>
    <w:rsid w:val="00A5476E"/>
    <w:rsid w:val="00A548F8"/>
    <w:rsid w:val="00A54CD8"/>
    <w:rsid w:val="00A54FEC"/>
    <w:rsid w:val="00A550C1"/>
    <w:rsid w:val="00A55144"/>
    <w:rsid w:val="00A55163"/>
    <w:rsid w:val="00A5545B"/>
    <w:rsid w:val="00A555BE"/>
    <w:rsid w:val="00A55684"/>
    <w:rsid w:val="00A559C2"/>
    <w:rsid w:val="00A559DB"/>
    <w:rsid w:val="00A55C29"/>
    <w:rsid w:val="00A55D9F"/>
    <w:rsid w:val="00A56188"/>
    <w:rsid w:val="00A56281"/>
    <w:rsid w:val="00A56324"/>
    <w:rsid w:val="00A56413"/>
    <w:rsid w:val="00A5641F"/>
    <w:rsid w:val="00A5659F"/>
    <w:rsid w:val="00A56630"/>
    <w:rsid w:val="00A566E0"/>
    <w:rsid w:val="00A5682C"/>
    <w:rsid w:val="00A56CF3"/>
    <w:rsid w:val="00A56D08"/>
    <w:rsid w:val="00A56D9A"/>
    <w:rsid w:val="00A56DC4"/>
    <w:rsid w:val="00A57168"/>
    <w:rsid w:val="00A572AD"/>
    <w:rsid w:val="00A57359"/>
    <w:rsid w:val="00A5755B"/>
    <w:rsid w:val="00A575DA"/>
    <w:rsid w:val="00A575EC"/>
    <w:rsid w:val="00A5764B"/>
    <w:rsid w:val="00A57823"/>
    <w:rsid w:val="00A5787B"/>
    <w:rsid w:val="00A57961"/>
    <w:rsid w:val="00A5797F"/>
    <w:rsid w:val="00A57B2F"/>
    <w:rsid w:val="00A57BBC"/>
    <w:rsid w:val="00A57C3C"/>
    <w:rsid w:val="00A57D0D"/>
    <w:rsid w:val="00A57E09"/>
    <w:rsid w:val="00A57F11"/>
    <w:rsid w:val="00A57F90"/>
    <w:rsid w:val="00A601EE"/>
    <w:rsid w:val="00A602CF"/>
    <w:rsid w:val="00A60508"/>
    <w:rsid w:val="00A60739"/>
    <w:rsid w:val="00A6088A"/>
    <w:rsid w:val="00A609F2"/>
    <w:rsid w:val="00A60AA0"/>
    <w:rsid w:val="00A60B2B"/>
    <w:rsid w:val="00A60D3B"/>
    <w:rsid w:val="00A60DA2"/>
    <w:rsid w:val="00A610E8"/>
    <w:rsid w:val="00A61152"/>
    <w:rsid w:val="00A611DC"/>
    <w:rsid w:val="00A612CB"/>
    <w:rsid w:val="00A612EB"/>
    <w:rsid w:val="00A613EA"/>
    <w:rsid w:val="00A61451"/>
    <w:rsid w:val="00A6155C"/>
    <w:rsid w:val="00A61704"/>
    <w:rsid w:val="00A618C7"/>
    <w:rsid w:val="00A618FA"/>
    <w:rsid w:val="00A61A80"/>
    <w:rsid w:val="00A61B14"/>
    <w:rsid w:val="00A61C4A"/>
    <w:rsid w:val="00A61DBE"/>
    <w:rsid w:val="00A61EFE"/>
    <w:rsid w:val="00A621C3"/>
    <w:rsid w:val="00A621E3"/>
    <w:rsid w:val="00A62488"/>
    <w:rsid w:val="00A62653"/>
    <w:rsid w:val="00A62874"/>
    <w:rsid w:val="00A62B19"/>
    <w:rsid w:val="00A62C23"/>
    <w:rsid w:val="00A62C91"/>
    <w:rsid w:val="00A62D95"/>
    <w:rsid w:val="00A62EA9"/>
    <w:rsid w:val="00A62F68"/>
    <w:rsid w:val="00A63023"/>
    <w:rsid w:val="00A630D9"/>
    <w:rsid w:val="00A632D7"/>
    <w:rsid w:val="00A632EE"/>
    <w:rsid w:val="00A63504"/>
    <w:rsid w:val="00A637AF"/>
    <w:rsid w:val="00A63C3F"/>
    <w:rsid w:val="00A63CA6"/>
    <w:rsid w:val="00A63CA9"/>
    <w:rsid w:val="00A63D2F"/>
    <w:rsid w:val="00A63D52"/>
    <w:rsid w:val="00A63F3B"/>
    <w:rsid w:val="00A64064"/>
    <w:rsid w:val="00A64072"/>
    <w:rsid w:val="00A6409B"/>
    <w:rsid w:val="00A6454F"/>
    <w:rsid w:val="00A6470C"/>
    <w:rsid w:val="00A64875"/>
    <w:rsid w:val="00A64A2E"/>
    <w:rsid w:val="00A64AD7"/>
    <w:rsid w:val="00A64B28"/>
    <w:rsid w:val="00A64FC2"/>
    <w:rsid w:val="00A65029"/>
    <w:rsid w:val="00A65083"/>
    <w:rsid w:val="00A651DA"/>
    <w:rsid w:val="00A652EA"/>
    <w:rsid w:val="00A6533B"/>
    <w:rsid w:val="00A65413"/>
    <w:rsid w:val="00A65651"/>
    <w:rsid w:val="00A6565C"/>
    <w:rsid w:val="00A66138"/>
    <w:rsid w:val="00A661AE"/>
    <w:rsid w:val="00A662A0"/>
    <w:rsid w:val="00A664C4"/>
    <w:rsid w:val="00A66519"/>
    <w:rsid w:val="00A6663D"/>
    <w:rsid w:val="00A66E8F"/>
    <w:rsid w:val="00A66F5C"/>
    <w:rsid w:val="00A673BA"/>
    <w:rsid w:val="00A67400"/>
    <w:rsid w:val="00A67420"/>
    <w:rsid w:val="00A67457"/>
    <w:rsid w:val="00A6750D"/>
    <w:rsid w:val="00A67563"/>
    <w:rsid w:val="00A677D0"/>
    <w:rsid w:val="00A6781C"/>
    <w:rsid w:val="00A678CD"/>
    <w:rsid w:val="00A679E4"/>
    <w:rsid w:val="00A67A33"/>
    <w:rsid w:val="00A67F31"/>
    <w:rsid w:val="00A7000D"/>
    <w:rsid w:val="00A700F8"/>
    <w:rsid w:val="00A7021F"/>
    <w:rsid w:val="00A70330"/>
    <w:rsid w:val="00A7040B"/>
    <w:rsid w:val="00A704D4"/>
    <w:rsid w:val="00A70534"/>
    <w:rsid w:val="00A70540"/>
    <w:rsid w:val="00A70657"/>
    <w:rsid w:val="00A706F3"/>
    <w:rsid w:val="00A70817"/>
    <w:rsid w:val="00A709BA"/>
    <w:rsid w:val="00A70F6F"/>
    <w:rsid w:val="00A70FAC"/>
    <w:rsid w:val="00A711A4"/>
    <w:rsid w:val="00A71241"/>
    <w:rsid w:val="00A7151D"/>
    <w:rsid w:val="00A7153B"/>
    <w:rsid w:val="00A71794"/>
    <w:rsid w:val="00A71B07"/>
    <w:rsid w:val="00A71C0F"/>
    <w:rsid w:val="00A71CC9"/>
    <w:rsid w:val="00A71CDA"/>
    <w:rsid w:val="00A71DE9"/>
    <w:rsid w:val="00A71E26"/>
    <w:rsid w:val="00A72118"/>
    <w:rsid w:val="00A72159"/>
    <w:rsid w:val="00A72387"/>
    <w:rsid w:val="00A723E3"/>
    <w:rsid w:val="00A724D2"/>
    <w:rsid w:val="00A725C4"/>
    <w:rsid w:val="00A72601"/>
    <w:rsid w:val="00A7262E"/>
    <w:rsid w:val="00A727F4"/>
    <w:rsid w:val="00A72886"/>
    <w:rsid w:val="00A72925"/>
    <w:rsid w:val="00A729F2"/>
    <w:rsid w:val="00A72C9D"/>
    <w:rsid w:val="00A73086"/>
    <w:rsid w:val="00A73149"/>
    <w:rsid w:val="00A732C4"/>
    <w:rsid w:val="00A735EC"/>
    <w:rsid w:val="00A73859"/>
    <w:rsid w:val="00A738A7"/>
    <w:rsid w:val="00A739A8"/>
    <w:rsid w:val="00A7421C"/>
    <w:rsid w:val="00A7448D"/>
    <w:rsid w:val="00A74580"/>
    <w:rsid w:val="00A749AD"/>
    <w:rsid w:val="00A74B69"/>
    <w:rsid w:val="00A74D2A"/>
    <w:rsid w:val="00A74D3C"/>
    <w:rsid w:val="00A74D70"/>
    <w:rsid w:val="00A74E19"/>
    <w:rsid w:val="00A752B5"/>
    <w:rsid w:val="00A75462"/>
    <w:rsid w:val="00A75484"/>
    <w:rsid w:val="00A75893"/>
    <w:rsid w:val="00A75A38"/>
    <w:rsid w:val="00A75B50"/>
    <w:rsid w:val="00A75D20"/>
    <w:rsid w:val="00A75D77"/>
    <w:rsid w:val="00A75EFD"/>
    <w:rsid w:val="00A761D1"/>
    <w:rsid w:val="00A7625D"/>
    <w:rsid w:val="00A76468"/>
    <w:rsid w:val="00A7662F"/>
    <w:rsid w:val="00A76751"/>
    <w:rsid w:val="00A767E2"/>
    <w:rsid w:val="00A7682E"/>
    <w:rsid w:val="00A7695D"/>
    <w:rsid w:val="00A769F9"/>
    <w:rsid w:val="00A76BC4"/>
    <w:rsid w:val="00A76C77"/>
    <w:rsid w:val="00A76D11"/>
    <w:rsid w:val="00A76ED9"/>
    <w:rsid w:val="00A77790"/>
    <w:rsid w:val="00A77BA3"/>
    <w:rsid w:val="00A77DBB"/>
    <w:rsid w:val="00A77FC7"/>
    <w:rsid w:val="00A80002"/>
    <w:rsid w:val="00A8004B"/>
    <w:rsid w:val="00A80204"/>
    <w:rsid w:val="00A80319"/>
    <w:rsid w:val="00A80714"/>
    <w:rsid w:val="00A807CC"/>
    <w:rsid w:val="00A8080D"/>
    <w:rsid w:val="00A80C8E"/>
    <w:rsid w:val="00A80F92"/>
    <w:rsid w:val="00A80FA6"/>
    <w:rsid w:val="00A81056"/>
    <w:rsid w:val="00A81286"/>
    <w:rsid w:val="00A812D7"/>
    <w:rsid w:val="00A813D5"/>
    <w:rsid w:val="00A8148F"/>
    <w:rsid w:val="00A8153D"/>
    <w:rsid w:val="00A815D9"/>
    <w:rsid w:val="00A816FD"/>
    <w:rsid w:val="00A818A2"/>
    <w:rsid w:val="00A818DE"/>
    <w:rsid w:val="00A81AA0"/>
    <w:rsid w:val="00A81B59"/>
    <w:rsid w:val="00A81B6F"/>
    <w:rsid w:val="00A81C03"/>
    <w:rsid w:val="00A81C08"/>
    <w:rsid w:val="00A81DBA"/>
    <w:rsid w:val="00A81FB5"/>
    <w:rsid w:val="00A82182"/>
    <w:rsid w:val="00A821E9"/>
    <w:rsid w:val="00A822D3"/>
    <w:rsid w:val="00A826D9"/>
    <w:rsid w:val="00A826E8"/>
    <w:rsid w:val="00A82787"/>
    <w:rsid w:val="00A82916"/>
    <w:rsid w:val="00A82A31"/>
    <w:rsid w:val="00A82AC9"/>
    <w:rsid w:val="00A82B1D"/>
    <w:rsid w:val="00A82D3C"/>
    <w:rsid w:val="00A82E37"/>
    <w:rsid w:val="00A82E7C"/>
    <w:rsid w:val="00A83137"/>
    <w:rsid w:val="00A83344"/>
    <w:rsid w:val="00A8348F"/>
    <w:rsid w:val="00A834EE"/>
    <w:rsid w:val="00A8354B"/>
    <w:rsid w:val="00A8372B"/>
    <w:rsid w:val="00A837F7"/>
    <w:rsid w:val="00A8390A"/>
    <w:rsid w:val="00A839F6"/>
    <w:rsid w:val="00A83A2D"/>
    <w:rsid w:val="00A83A8D"/>
    <w:rsid w:val="00A83B27"/>
    <w:rsid w:val="00A83D36"/>
    <w:rsid w:val="00A8420E"/>
    <w:rsid w:val="00A8431C"/>
    <w:rsid w:val="00A84364"/>
    <w:rsid w:val="00A844B7"/>
    <w:rsid w:val="00A84599"/>
    <w:rsid w:val="00A84758"/>
    <w:rsid w:val="00A847D1"/>
    <w:rsid w:val="00A8497D"/>
    <w:rsid w:val="00A849F5"/>
    <w:rsid w:val="00A84A15"/>
    <w:rsid w:val="00A84AE0"/>
    <w:rsid w:val="00A84BE4"/>
    <w:rsid w:val="00A84C15"/>
    <w:rsid w:val="00A84E2F"/>
    <w:rsid w:val="00A84F72"/>
    <w:rsid w:val="00A851C2"/>
    <w:rsid w:val="00A852A9"/>
    <w:rsid w:val="00A854D0"/>
    <w:rsid w:val="00A857D3"/>
    <w:rsid w:val="00A858AD"/>
    <w:rsid w:val="00A85BE7"/>
    <w:rsid w:val="00A85CB1"/>
    <w:rsid w:val="00A85D64"/>
    <w:rsid w:val="00A85D7B"/>
    <w:rsid w:val="00A86139"/>
    <w:rsid w:val="00A8632A"/>
    <w:rsid w:val="00A863B9"/>
    <w:rsid w:val="00A86478"/>
    <w:rsid w:val="00A86561"/>
    <w:rsid w:val="00A865FE"/>
    <w:rsid w:val="00A86646"/>
    <w:rsid w:val="00A8667D"/>
    <w:rsid w:val="00A866AD"/>
    <w:rsid w:val="00A86838"/>
    <w:rsid w:val="00A86879"/>
    <w:rsid w:val="00A8692C"/>
    <w:rsid w:val="00A86C33"/>
    <w:rsid w:val="00A86EE7"/>
    <w:rsid w:val="00A87213"/>
    <w:rsid w:val="00A8751F"/>
    <w:rsid w:val="00A875EB"/>
    <w:rsid w:val="00A877A4"/>
    <w:rsid w:val="00A87856"/>
    <w:rsid w:val="00A87900"/>
    <w:rsid w:val="00A8790D"/>
    <w:rsid w:val="00A87927"/>
    <w:rsid w:val="00A87B4E"/>
    <w:rsid w:val="00A90300"/>
    <w:rsid w:val="00A90828"/>
    <w:rsid w:val="00A908A8"/>
    <w:rsid w:val="00A90A30"/>
    <w:rsid w:val="00A90A6D"/>
    <w:rsid w:val="00A90BF4"/>
    <w:rsid w:val="00A90DA5"/>
    <w:rsid w:val="00A90FB9"/>
    <w:rsid w:val="00A9104F"/>
    <w:rsid w:val="00A9143C"/>
    <w:rsid w:val="00A914BF"/>
    <w:rsid w:val="00A914DA"/>
    <w:rsid w:val="00A9150D"/>
    <w:rsid w:val="00A9156E"/>
    <w:rsid w:val="00A915DD"/>
    <w:rsid w:val="00A91790"/>
    <w:rsid w:val="00A91891"/>
    <w:rsid w:val="00A91D85"/>
    <w:rsid w:val="00A91E2C"/>
    <w:rsid w:val="00A91E4D"/>
    <w:rsid w:val="00A91F74"/>
    <w:rsid w:val="00A9213F"/>
    <w:rsid w:val="00A9216F"/>
    <w:rsid w:val="00A921EB"/>
    <w:rsid w:val="00A922FD"/>
    <w:rsid w:val="00A923A4"/>
    <w:rsid w:val="00A9251A"/>
    <w:rsid w:val="00A925C4"/>
    <w:rsid w:val="00A9289A"/>
    <w:rsid w:val="00A92CD8"/>
    <w:rsid w:val="00A92F46"/>
    <w:rsid w:val="00A930CA"/>
    <w:rsid w:val="00A93114"/>
    <w:rsid w:val="00A9315F"/>
    <w:rsid w:val="00A93357"/>
    <w:rsid w:val="00A93429"/>
    <w:rsid w:val="00A93539"/>
    <w:rsid w:val="00A93549"/>
    <w:rsid w:val="00A935C6"/>
    <w:rsid w:val="00A93B03"/>
    <w:rsid w:val="00A93B32"/>
    <w:rsid w:val="00A93BBE"/>
    <w:rsid w:val="00A93C1C"/>
    <w:rsid w:val="00A93D0A"/>
    <w:rsid w:val="00A93E06"/>
    <w:rsid w:val="00A93E13"/>
    <w:rsid w:val="00A93FCC"/>
    <w:rsid w:val="00A9413E"/>
    <w:rsid w:val="00A942E8"/>
    <w:rsid w:val="00A945F5"/>
    <w:rsid w:val="00A946B6"/>
    <w:rsid w:val="00A94861"/>
    <w:rsid w:val="00A94883"/>
    <w:rsid w:val="00A94953"/>
    <w:rsid w:val="00A94A44"/>
    <w:rsid w:val="00A94ACE"/>
    <w:rsid w:val="00A94B18"/>
    <w:rsid w:val="00A94BDA"/>
    <w:rsid w:val="00A94BF6"/>
    <w:rsid w:val="00A94C31"/>
    <w:rsid w:val="00A94C86"/>
    <w:rsid w:val="00A94D9A"/>
    <w:rsid w:val="00A94E9A"/>
    <w:rsid w:val="00A94EF7"/>
    <w:rsid w:val="00A9527B"/>
    <w:rsid w:val="00A95341"/>
    <w:rsid w:val="00A95347"/>
    <w:rsid w:val="00A95539"/>
    <w:rsid w:val="00A95742"/>
    <w:rsid w:val="00A9576C"/>
    <w:rsid w:val="00A95907"/>
    <w:rsid w:val="00A95D11"/>
    <w:rsid w:val="00A95E37"/>
    <w:rsid w:val="00A95EA3"/>
    <w:rsid w:val="00A96121"/>
    <w:rsid w:val="00A96137"/>
    <w:rsid w:val="00A9618C"/>
    <w:rsid w:val="00A963F9"/>
    <w:rsid w:val="00A9646A"/>
    <w:rsid w:val="00A96471"/>
    <w:rsid w:val="00A9650C"/>
    <w:rsid w:val="00A96656"/>
    <w:rsid w:val="00A9670F"/>
    <w:rsid w:val="00A9697D"/>
    <w:rsid w:val="00A96B14"/>
    <w:rsid w:val="00A96B85"/>
    <w:rsid w:val="00A96BA2"/>
    <w:rsid w:val="00A96C6D"/>
    <w:rsid w:val="00A96DCA"/>
    <w:rsid w:val="00A96E19"/>
    <w:rsid w:val="00A96E54"/>
    <w:rsid w:val="00A970E5"/>
    <w:rsid w:val="00A9715E"/>
    <w:rsid w:val="00A975DB"/>
    <w:rsid w:val="00A97754"/>
    <w:rsid w:val="00A97771"/>
    <w:rsid w:val="00A979C6"/>
    <w:rsid w:val="00A97DEB"/>
    <w:rsid w:val="00A97E61"/>
    <w:rsid w:val="00AA016D"/>
    <w:rsid w:val="00AA0178"/>
    <w:rsid w:val="00AA02DC"/>
    <w:rsid w:val="00AA034E"/>
    <w:rsid w:val="00AA03A1"/>
    <w:rsid w:val="00AA04C4"/>
    <w:rsid w:val="00AA07E0"/>
    <w:rsid w:val="00AA081F"/>
    <w:rsid w:val="00AA0A25"/>
    <w:rsid w:val="00AA0CC8"/>
    <w:rsid w:val="00AA0EA0"/>
    <w:rsid w:val="00AA0EEE"/>
    <w:rsid w:val="00AA10C7"/>
    <w:rsid w:val="00AA1205"/>
    <w:rsid w:val="00AA121A"/>
    <w:rsid w:val="00AA1233"/>
    <w:rsid w:val="00AA147C"/>
    <w:rsid w:val="00AA16CE"/>
    <w:rsid w:val="00AA18B9"/>
    <w:rsid w:val="00AA18E3"/>
    <w:rsid w:val="00AA1A8C"/>
    <w:rsid w:val="00AA1B92"/>
    <w:rsid w:val="00AA1B96"/>
    <w:rsid w:val="00AA2062"/>
    <w:rsid w:val="00AA20A1"/>
    <w:rsid w:val="00AA235D"/>
    <w:rsid w:val="00AA2372"/>
    <w:rsid w:val="00AA23A7"/>
    <w:rsid w:val="00AA25B0"/>
    <w:rsid w:val="00AA26D7"/>
    <w:rsid w:val="00AA27C1"/>
    <w:rsid w:val="00AA286B"/>
    <w:rsid w:val="00AA294A"/>
    <w:rsid w:val="00AA2951"/>
    <w:rsid w:val="00AA2A3E"/>
    <w:rsid w:val="00AA2B4B"/>
    <w:rsid w:val="00AA2BB9"/>
    <w:rsid w:val="00AA2CF0"/>
    <w:rsid w:val="00AA2D3D"/>
    <w:rsid w:val="00AA2D69"/>
    <w:rsid w:val="00AA2D8E"/>
    <w:rsid w:val="00AA2EDE"/>
    <w:rsid w:val="00AA309E"/>
    <w:rsid w:val="00AA3132"/>
    <w:rsid w:val="00AA3183"/>
    <w:rsid w:val="00AA32C4"/>
    <w:rsid w:val="00AA3523"/>
    <w:rsid w:val="00AA3735"/>
    <w:rsid w:val="00AA3802"/>
    <w:rsid w:val="00AA388B"/>
    <w:rsid w:val="00AA38EB"/>
    <w:rsid w:val="00AA3915"/>
    <w:rsid w:val="00AA395C"/>
    <w:rsid w:val="00AA3A08"/>
    <w:rsid w:val="00AA3EED"/>
    <w:rsid w:val="00AA41DD"/>
    <w:rsid w:val="00AA4533"/>
    <w:rsid w:val="00AA4597"/>
    <w:rsid w:val="00AA466E"/>
    <w:rsid w:val="00AA4917"/>
    <w:rsid w:val="00AA4C5C"/>
    <w:rsid w:val="00AA4CF8"/>
    <w:rsid w:val="00AA4FEA"/>
    <w:rsid w:val="00AA51A3"/>
    <w:rsid w:val="00AA5247"/>
    <w:rsid w:val="00AA548E"/>
    <w:rsid w:val="00AA5611"/>
    <w:rsid w:val="00AA5649"/>
    <w:rsid w:val="00AA5932"/>
    <w:rsid w:val="00AA5B6A"/>
    <w:rsid w:val="00AA5C3D"/>
    <w:rsid w:val="00AA62E8"/>
    <w:rsid w:val="00AA62F3"/>
    <w:rsid w:val="00AA63AE"/>
    <w:rsid w:val="00AA6433"/>
    <w:rsid w:val="00AA667D"/>
    <w:rsid w:val="00AA68C0"/>
    <w:rsid w:val="00AA6930"/>
    <w:rsid w:val="00AA6A46"/>
    <w:rsid w:val="00AA6A97"/>
    <w:rsid w:val="00AA6C00"/>
    <w:rsid w:val="00AA715B"/>
    <w:rsid w:val="00AA72E1"/>
    <w:rsid w:val="00AA74ED"/>
    <w:rsid w:val="00AA76B7"/>
    <w:rsid w:val="00AA76E7"/>
    <w:rsid w:val="00AA7782"/>
    <w:rsid w:val="00AA786B"/>
    <w:rsid w:val="00AA7B19"/>
    <w:rsid w:val="00AA7D22"/>
    <w:rsid w:val="00AA7E0E"/>
    <w:rsid w:val="00AA7F70"/>
    <w:rsid w:val="00AA7F98"/>
    <w:rsid w:val="00AA7FC8"/>
    <w:rsid w:val="00AB00B7"/>
    <w:rsid w:val="00AB054F"/>
    <w:rsid w:val="00AB05B3"/>
    <w:rsid w:val="00AB0645"/>
    <w:rsid w:val="00AB0720"/>
    <w:rsid w:val="00AB0837"/>
    <w:rsid w:val="00AB08D2"/>
    <w:rsid w:val="00AB0B46"/>
    <w:rsid w:val="00AB123D"/>
    <w:rsid w:val="00AB13BA"/>
    <w:rsid w:val="00AB13F9"/>
    <w:rsid w:val="00AB1536"/>
    <w:rsid w:val="00AB158B"/>
    <w:rsid w:val="00AB17CF"/>
    <w:rsid w:val="00AB1AE3"/>
    <w:rsid w:val="00AB1BCD"/>
    <w:rsid w:val="00AB1CD3"/>
    <w:rsid w:val="00AB1E51"/>
    <w:rsid w:val="00AB1EA3"/>
    <w:rsid w:val="00AB1F31"/>
    <w:rsid w:val="00AB1F4A"/>
    <w:rsid w:val="00AB1FED"/>
    <w:rsid w:val="00AB20E9"/>
    <w:rsid w:val="00AB2187"/>
    <w:rsid w:val="00AB21AC"/>
    <w:rsid w:val="00AB226C"/>
    <w:rsid w:val="00AB2365"/>
    <w:rsid w:val="00AB2380"/>
    <w:rsid w:val="00AB243A"/>
    <w:rsid w:val="00AB29E3"/>
    <w:rsid w:val="00AB2B11"/>
    <w:rsid w:val="00AB2C3E"/>
    <w:rsid w:val="00AB2E2C"/>
    <w:rsid w:val="00AB324A"/>
    <w:rsid w:val="00AB329F"/>
    <w:rsid w:val="00AB339C"/>
    <w:rsid w:val="00AB37CC"/>
    <w:rsid w:val="00AB38E8"/>
    <w:rsid w:val="00AB39E7"/>
    <w:rsid w:val="00AB3BCA"/>
    <w:rsid w:val="00AB3C7A"/>
    <w:rsid w:val="00AB3E82"/>
    <w:rsid w:val="00AB40B6"/>
    <w:rsid w:val="00AB43C3"/>
    <w:rsid w:val="00AB4496"/>
    <w:rsid w:val="00AB4609"/>
    <w:rsid w:val="00AB4880"/>
    <w:rsid w:val="00AB49CA"/>
    <w:rsid w:val="00AB4AD3"/>
    <w:rsid w:val="00AB4E1B"/>
    <w:rsid w:val="00AB505E"/>
    <w:rsid w:val="00AB50A2"/>
    <w:rsid w:val="00AB51AB"/>
    <w:rsid w:val="00AB51EC"/>
    <w:rsid w:val="00AB5357"/>
    <w:rsid w:val="00AB58F2"/>
    <w:rsid w:val="00AB5AE0"/>
    <w:rsid w:val="00AB5B09"/>
    <w:rsid w:val="00AB5C21"/>
    <w:rsid w:val="00AB5C6A"/>
    <w:rsid w:val="00AB5FC7"/>
    <w:rsid w:val="00AB606C"/>
    <w:rsid w:val="00AB6221"/>
    <w:rsid w:val="00AB63E3"/>
    <w:rsid w:val="00AB6662"/>
    <w:rsid w:val="00AB6692"/>
    <w:rsid w:val="00AB6795"/>
    <w:rsid w:val="00AB6865"/>
    <w:rsid w:val="00AB691F"/>
    <w:rsid w:val="00AB694F"/>
    <w:rsid w:val="00AB6B0A"/>
    <w:rsid w:val="00AB6C73"/>
    <w:rsid w:val="00AB6D30"/>
    <w:rsid w:val="00AB6E36"/>
    <w:rsid w:val="00AB7022"/>
    <w:rsid w:val="00AB719F"/>
    <w:rsid w:val="00AB71F1"/>
    <w:rsid w:val="00AB72C0"/>
    <w:rsid w:val="00AB7391"/>
    <w:rsid w:val="00AB73C3"/>
    <w:rsid w:val="00AB74F6"/>
    <w:rsid w:val="00AB7542"/>
    <w:rsid w:val="00AB7B2A"/>
    <w:rsid w:val="00AB7D04"/>
    <w:rsid w:val="00AB7D0E"/>
    <w:rsid w:val="00AB7D51"/>
    <w:rsid w:val="00AB7DC2"/>
    <w:rsid w:val="00AB7F94"/>
    <w:rsid w:val="00AC0083"/>
    <w:rsid w:val="00AC00FF"/>
    <w:rsid w:val="00AC0103"/>
    <w:rsid w:val="00AC01DA"/>
    <w:rsid w:val="00AC0371"/>
    <w:rsid w:val="00AC05F1"/>
    <w:rsid w:val="00AC060E"/>
    <w:rsid w:val="00AC0640"/>
    <w:rsid w:val="00AC067F"/>
    <w:rsid w:val="00AC073B"/>
    <w:rsid w:val="00AC075F"/>
    <w:rsid w:val="00AC0823"/>
    <w:rsid w:val="00AC0971"/>
    <w:rsid w:val="00AC0981"/>
    <w:rsid w:val="00AC0B0A"/>
    <w:rsid w:val="00AC0E81"/>
    <w:rsid w:val="00AC0FCA"/>
    <w:rsid w:val="00AC11A8"/>
    <w:rsid w:val="00AC1339"/>
    <w:rsid w:val="00AC1480"/>
    <w:rsid w:val="00AC172D"/>
    <w:rsid w:val="00AC192F"/>
    <w:rsid w:val="00AC1CD3"/>
    <w:rsid w:val="00AC1EC4"/>
    <w:rsid w:val="00AC21DC"/>
    <w:rsid w:val="00AC220C"/>
    <w:rsid w:val="00AC23D0"/>
    <w:rsid w:val="00AC24CE"/>
    <w:rsid w:val="00AC2880"/>
    <w:rsid w:val="00AC29F4"/>
    <w:rsid w:val="00AC2A27"/>
    <w:rsid w:val="00AC32A3"/>
    <w:rsid w:val="00AC3430"/>
    <w:rsid w:val="00AC345F"/>
    <w:rsid w:val="00AC3471"/>
    <w:rsid w:val="00AC363A"/>
    <w:rsid w:val="00AC36BC"/>
    <w:rsid w:val="00AC3875"/>
    <w:rsid w:val="00AC3900"/>
    <w:rsid w:val="00AC397B"/>
    <w:rsid w:val="00AC3B98"/>
    <w:rsid w:val="00AC3C30"/>
    <w:rsid w:val="00AC3C85"/>
    <w:rsid w:val="00AC3CC9"/>
    <w:rsid w:val="00AC3D2A"/>
    <w:rsid w:val="00AC3F3E"/>
    <w:rsid w:val="00AC426E"/>
    <w:rsid w:val="00AC4396"/>
    <w:rsid w:val="00AC43B2"/>
    <w:rsid w:val="00AC44F9"/>
    <w:rsid w:val="00AC456B"/>
    <w:rsid w:val="00AC459D"/>
    <w:rsid w:val="00AC4784"/>
    <w:rsid w:val="00AC48CB"/>
    <w:rsid w:val="00AC48CC"/>
    <w:rsid w:val="00AC48FE"/>
    <w:rsid w:val="00AC497A"/>
    <w:rsid w:val="00AC4990"/>
    <w:rsid w:val="00AC4B26"/>
    <w:rsid w:val="00AC4B53"/>
    <w:rsid w:val="00AC4D37"/>
    <w:rsid w:val="00AC4F93"/>
    <w:rsid w:val="00AC5156"/>
    <w:rsid w:val="00AC5215"/>
    <w:rsid w:val="00AC5226"/>
    <w:rsid w:val="00AC526A"/>
    <w:rsid w:val="00AC5308"/>
    <w:rsid w:val="00AC5405"/>
    <w:rsid w:val="00AC5594"/>
    <w:rsid w:val="00AC5652"/>
    <w:rsid w:val="00AC56EF"/>
    <w:rsid w:val="00AC58C3"/>
    <w:rsid w:val="00AC5B16"/>
    <w:rsid w:val="00AC5CC6"/>
    <w:rsid w:val="00AC6094"/>
    <w:rsid w:val="00AC61BA"/>
    <w:rsid w:val="00AC61FF"/>
    <w:rsid w:val="00AC6223"/>
    <w:rsid w:val="00AC66BD"/>
    <w:rsid w:val="00AC69DF"/>
    <w:rsid w:val="00AC6A59"/>
    <w:rsid w:val="00AC6B0F"/>
    <w:rsid w:val="00AC6B9A"/>
    <w:rsid w:val="00AC6D56"/>
    <w:rsid w:val="00AC6DA7"/>
    <w:rsid w:val="00AC6E53"/>
    <w:rsid w:val="00AC722A"/>
    <w:rsid w:val="00AC7241"/>
    <w:rsid w:val="00AC725E"/>
    <w:rsid w:val="00AC737B"/>
    <w:rsid w:val="00AC7431"/>
    <w:rsid w:val="00AC7788"/>
    <w:rsid w:val="00AC7ABE"/>
    <w:rsid w:val="00AC7B42"/>
    <w:rsid w:val="00AC7E19"/>
    <w:rsid w:val="00AC7F28"/>
    <w:rsid w:val="00AC7F4D"/>
    <w:rsid w:val="00AC7FFC"/>
    <w:rsid w:val="00AD02E8"/>
    <w:rsid w:val="00AD03BC"/>
    <w:rsid w:val="00AD04D4"/>
    <w:rsid w:val="00AD06EF"/>
    <w:rsid w:val="00AD08CC"/>
    <w:rsid w:val="00AD08DF"/>
    <w:rsid w:val="00AD0A90"/>
    <w:rsid w:val="00AD0ACA"/>
    <w:rsid w:val="00AD0B0F"/>
    <w:rsid w:val="00AD0BF1"/>
    <w:rsid w:val="00AD0CC8"/>
    <w:rsid w:val="00AD0DA3"/>
    <w:rsid w:val="00AD0DF3"/>
    <w:rsid w:val="00AD0FEE"/>
    <w:rsid w:val="00AD1047"/>
    <w:rsid w:val="00AD107B"/>
    <w:rsid w:val="00AD1308"/>
    <w:rsid w:val="00AD140F"/>
    <w:rsid w:val="00AD1498"/>
    <w:rsid w:val="00AD14E2"/>
    <w:rsid w:val="00AD1C91"/>
    <w:rsid w:val="00AD20BD"/>
    <w:rsid w:val="00AD2269"/>
    <w:rsid w:val="00AD2450"/>
    <w:rsid w:val="00AD2534"/>
    <w:rsid w:val="00AD2734"/>
    <w:rsid w:val="00AD29C3"/>
    <w:rsid w:val="00AD2A84"/>
    <w:rsid w:val="00AD2A86"/>
    <w:rsid w:val="00AD2B65"/>
    <w:rsid w:val="00AD2C07"/>
    <w:rsid w:val="00AD2E10"/>
    <w:rsid w:val="00AD2E4D"/>
    <w:rsid w:val="00AD2F72"/>
    <w:rsid w:val="00AD3154"/>
    <w:rsid w:val="00AD3556"/>
    <w:rsid w:val="00AD3745"/>
    <w:rsid w:val="00AD385E"/>
    <w:rsid w:val="00AD391B"/>
    <w:rsid w:val="00AD39E0"/>
    <w:rsid w:val="00AD3A3F"/>
    <w:rsid w:val="00AD3E2A"/>
    <w:rsid w:val="00AD446F"/>
    <w:rsid w:val="00AD44BA"/>
    <w:rsid w:val="00AD450A"/>
    <w:rsid w:val="00AD47CF"/>
    <w:rsid w:val="00AD47EC"/>
    <w:rsid w:val="00AD4882"/>
    <w:rsid w:val="00AD4BC5"/>
    <w:rsid w:val="00AD4D1D"/>
    <w:rsid w:val="00AD4E02"/>
    <w:rsid w:val="00AD4EAF"/>
    <w:rsid w:val="00AD4F66"/>
    <w:rsid w:val="00AD4FB8"/>
    <w:rsid w:val="00AD51B5"/>
    <w:rsid w:val="00AD5204"/>
    <w:rsid w:val="00AD5356"/>
    <w:rsid w:val="00AD53EC"/>
    <w:rsid w:val="00AD5418"/>
    <w:rsid w:val="00AD56B1"/>
    <w:rsid w:val="00AD5736"/>
    <w:rsid w:val="00AD59A6"/>
    <w:rsid w:val="00AD5B5F"/>
    <w:rsid w:val="00AD5CC4"/>
    <w:rsid w:val="00AD5CC6"/>
    <w:rsid w:val="00AD5F80"/>
    <w:rsid w:val="00AD6181"/>
    <w:rsid w:val="00AD61F8"/>
    <w:rsid w:val="00AD645E"/>
    <w:rsid w:val="00AD64F1"/>
    <w:rsid w:val="00AD6603"/>
    <w:rsid w:val="00AD6606"/>
    <w:rsid w:val="00AD6650"/>
    <w:rsid w:val="00AD6664"/>
    <w:rsid w:val="00AD66FB"/>
    <w:rsid w:val="00AD67D6"/>
    <w:rsid w:val="00AD685E"/>
    <w:rsid w:val="00AD697D"/>
    <w:rsid w:val="00AD6B44"/>
    <w:rsid w:val="00AD6C4A"/>
    <w:rsid w:val="00AD6E41"/>
    <w:rsid w:val="00AD6E82"/>
    <w:rsid w:val="00AD7009"/>
    <w:rsid w:val="00AD73AC"/>
    <w:rsid w:val="00AD7512"/>
    <w:rsid w:val="00AD7796"/>
    <w:rsid w:val="00AD784D"/>
    <w:rsid w:val="00AD7968"/>
    <w:rsid w:val="00AD7ADF"/>
    <w:rsid w:val="00AD7B5E"/>
    <w:rsid w:val="00AD7B7E"/>
    <w:rsid w:val="00AD7BF6"/>
    <w:rsid w:val="00AD7D5A"/>
    <w:rsid w:val="00AD7EAF"/>
    <w:rsid w:val="00AE050F"/>
    <w:rsid w:val="00AE062E"/>
    <w:rsid w:val="00AE0631"/>
    <w:rsid w:val="00AE072B"/>
    <w:rsid w:val="00AE0828"/>
    <w:rsid w:val="00AE0B56"/>
    <w:rsid w:val="00AE0C11"/>
    <w:rsid w:val="00AE0C87"/>
    <w:rsid w:val="00AE0C96"/>
    <w:rsid w:val="00AE0D00"/>
    <w:rsid w:val="00AE0F39"/>
    <w:rsid w:val="00AE1152"/>
    <w:rsid w:val="00AE140D"/>
    <w:rsid w:val="00AE1443"/>
    <w:rsid w:val="00AE1930"/>
    <w:rsid w:val="00AE199D"/>
    <w:rsid w:val="00AE1A17"/>
    <w:rsid w:val="00AE1A4A"/>
    <w:rsid w:val="00AE1AB5"/>
    <w:rsid w:val="00AE1AFF"/>
    <w:rsid w:val="00AE1C76"/>
    <w:rsid w:val="00AE1DD2"/>
    <w:rsid w:val="00AE1F5F"/>
    <w:rsid w:val="00AE200B"/>
    <w:rsid w:val="00AE2301"/>
    <w:rsid w:val="00AE24DD"/>
    <w:rsid w:val="00AE2588"/>
    <w:rsid w:val="00AE2638"/>
    <w:rsid w:val="00AE28AB"/>
    <w:rsid w:val="00AE2CBC"/>
    <w:rsid w:val="00AE31BB"/>
    <w:rsid w:val="00AE31F4"/>
    <w:rsid w:val="00AE3465"/>
    <w:rsid w:val="00AE34D7"/>
    <w:rsid w:val="00AE3565"/>
    <w:rsid w:val="00AE35BB"/>
    <w:rsid w:val="00AE3772"/>
    <w:rsid w:val="00AE3A2D"/>
    <w:rsid w:val="00AE3AFA"/>
    <w:rsid w:val="00AE3D15"/>
    <w:rsid w:val="00AE3E88"/>
    <w:rsid w:val="00AE3EF6"/>
    <w:rsid w:val="00AE42CC"/>
    <w:rsid w:val="00AE435D"/>
    <w:rsid w:val="00AE4582"/>
    <w:rsid w:val="00AE464C"/>
    <w:rsid w:val="00AE47C0"/>
    <w:rsid w:val="00AE4D74"/>
    <w:rsid w:val="00AE4E85"/>
    <w:rsid w:val="00AE4FAC"/>
    <w:rsid w:val="00AE50ED"/>
    <w:rsid w:val="00AE5289"/>
    <w:rsid w:val="00AE53C1"/>
    <w:rsid w:val="00AE53CF"/>
    <w:rsid w:val="00AE5460"/>
    <w:rsid w:val="00AE5525"/>
    <w:rsid w:val="00AE565C"/>
    <w:rsid w:val="00AE5A47"/>
    <w:rsid w:val="00AE5CF5"/>
    <w:rsid w:val="00AE5E62"/>
    <w:rsid w:val="00AE6741"/>
    <w:rsid w:val="00AE68AB"/>
    <w:rsid w:val="00AE68ED"/>
    <w:rsid w:val="00AE6D33"/>
    <w:rsid w:val="00AE6DD2"/>
    <w:rsid w:val="00AE6E04"/>
    <w:rsid w:val="00AE6F92"/>
    <w:rsid w:val="00AE6FAF"/>
    <w:rsid w:val="00AE7068"/>
    <w:rsid w:val="00AE7207"/>
    <w:rsid w:val="00AE7619"/>
    <w:rsid w:val="00AE7637"/>
    <w:rsid w:val="00AE76CB"/>
    <w:rsid w:val="00AE76CF"/>
    <w:rsid w:val="00AE785A"/>
    <w:rsid w:val="00AE7B5A"/>
    <w:rsid w:val="00AE7BAB"/>
    <w:rsid w:val="00AE7C9A"/>
    <w:rsid w:val="00AE7CF2"/>
    <w:rsid w:val="00AE7D3B"/>
    <w:rsid w:val="00AE7EBB"/>
    <w:rsid w:val="00AE7F9E"/>
    <w:rsid w:val="00AE7FA6"/>
    <w:rsid w:val="00AF037B"/>
    <w:rsid w:val="00AF0391"/>
    <w:rsid w:val="00AF04B5"/>
    <w:rsid w:val="00AF04F6"/>
    <w:rsid w:val="00AF0968"/>
    <w:rsid w:val="00AF0BD3"/>
    <w:rsid w:val="00AF0CB6"/>
    <w:rsid w:val="00AF0D41"/>
    <w:rsid w:val="00AF0E6D"/>
    <w:rsid w:val="00AF0F35"/>
    <w:rsid w:val="00AF0FBB"/>
    <w:rsid w:val="00AF1206"/>
    <w:rsid w:val="00AF121A"/>
    <w:rsid w:val="00AF144D"/>
    <w:rsid w:val="00AF164A"/>
    <w:rsid w:val="00AF17D1"/>
    <w:rsid w:val="00AF17EE"/>
    <w:rsid w:val="00AF1855"/>
    <w:rsid w:val="00AF1E04"/>
    <w:rsid w:val="00AF21BC"/>
    <w:rsid w:val="00AF22AE"/>
    <w:rsid w:val="00AF22C2"/>
    <w:rsid w:val="00AF2325"/>
    <w:rsid w:val="00AF2406"/>
    <w:rsid w:val="00AF255E"/>
    <w:rsid w:val="00AF28B8"/>
    <w:rsid w:val="00AF29A9"/>
    <w:rsid w:val="00AF2B26"/>
    <w:rsid w:val="00AF2D45"/>
    <w:rsid w:val="00AF2DBE"/>
    <w:rsid w:val="00AF30C2"/>
    <w:rsid w:val="00AF323F"/>
    <w:rsid w:val="00AF3267"/>
    <w:rsid w:val="00AF346E"/>
    <w:rsid w:val="00AF34C0"/>
    <w:rsid w:val="00AF3554"/>
    <w:rsid w:val="00AF366F"/>
    <w:rsid w:val="00AF38B0"/>
    <w:rsid w:val="00AF3A7B"/>
    <w:rsid w:val="00AF3ACF"/>
    <w:rsid w:val="00AF3B13"/>
    <w:rsid w:val="00AF3B4E"/>
    <w:rsid w:val="00AF3B8A"/>
    <w:rsid w:val="00AF3BCB"/>
    <w:rsid w:val="00AF3BFB"/>
    <w:rsid w:val="00AF3D8A"/>
    <w:rsid w:val="00AF3DD6"/>
    <w:rsid w:val="00AF3E2F"/>
    <w:rsid w:val="00AF3E75"/>
    <w:rsid w:val="00AF3F26"/>
    <w:rsid w:val="00AF4177"/>
    <w:rsid w:val="00AF4215"/>
    <w:rsid w:val="00AF433C"/>
    <w:rsid w:val="00AF4349"/>
    <w:rsid w:val="00AF4464"/>
    <w:rsid w:val="00AF44A3"/>
    <w:rsid w:val="00AF4733"/>
    <w:rsid w:val="00AF4D69"/>
    <w:rsid w:val="00AF4DC7"/>
    <w:rsid w:val="00AF52EC"/>
    <w:rsid w:val="00AF5954"/>
    <w:rsid w:val="00AF5AAD"/>
    <w:rsid w:val="00AF5D44"/>
    <w:rsid w:val="00AF5DAB"/>
    <w:rsid w:val="00AF5F39"/>
    <w:rsid w:val="00AF5F49"/>
    <w:rsid w:val="00AF6072"/>
    <w:rsid w:val="00AF6143"/>
    <w:rsid w:val="00AF6304"/>
    <w:rsid w:val="00AF65C2"/>
    <w:rsid w:val="00AF6646"/>
    <w:rsid w:val="00AF6827"/>
    <w:rsid w:val="00AF69CE"/>
    <w:rsid w:val="00AF6DA4"/>
    <w:rsid w:val="00AF6F01"/>
    <w:rsid w:val="00AF6F28"/>
    <w:rsid w:val="00AF72EA"/>
    <w:rsid w:val="00AF74E0"/>
    <w:rsid w:val="00AF74E4"/>
    <w:rsid w:val="00AF76A5"/>
    <w:rsid w:val="00AF78EE"/>
    <w:rsid w:val="00AF7B28"/>
    <w:rsid w:val="00AF7F38"/>
    <w:rsid w:val="00AF7F8D"/>
    <w:rsid w:val="00AF7FCE"/>
    <w:rsid w:val="00B000D3"/>
    <w:rsid w:val="00B000FD"/>
    <w:rsid w:val="00B001FA"/>
    <w:rsid w:val="00B00282"/>
    <w:rsid w:val="00B00370"/>
    <w:rsid w:val="00B005D4"/>
    <w:rsid w:val="00B007E6"/>
    <w:rsid w:val="00B007E8"/>
    <w:rsid w:val="00B00C11"/>
    <w:rsid w:val="00B00D07"/>
    <w:rsid w:val="00B00DFF"/>
    <w:rsid w:val="00B00E43"/>
    <w:rsid w:val="00B0102C"/>
    <w:rsid w:val="00B010BB"/>
    <w:rsid w:val="00B010D4"/>
    <w:rsid w:val="00B01105"/>
    <w:rsid w:val="00B01187"/>
    <w:rsid w:val="00B012A1"/>
    <w:rsid w:val="00B012C0"/>
    <w:rsid w:val="00B01318"/>
    <w:rsid w:val="00B013E9"/>
    <w:rsid w:val="00B01478"/>
    <w:rsid w:val="00B016CF"/>
    <w:rsid w:val="00B01ADB"/>
    <w:rsid w:val="00B01D6E"/>
    <w:rsid w:val="00B01D72"/>
    <w:rsid w:val="00B02041"/>
    <w:rsid w:val="00B0234C"/>
    <w:rsid w:val="00B02407"/>
    <w:rsid w:val="00B028FF"/>
    <w:rsid w:val="00B02916"/>
    <w:rsid w:val="00B02D9C"/>
    <w:rsid w:val="00B02F58"/>
    <w:rsid w:val="00B03049"/>
    <w:rsid w:val="00B030B7"/>
    <w:rsid w:val="00B03357"/>
    <w:rsid w:val="00B0335C"/>
    <w:rsid w:val="00B0336F"/>
    <w:rsid w:val="00B03743"/>
    <w:rsid w:val="00B0375A"/>
    <w:rsid w:val="00B03837"/>
    <w:rsid w:val="00B038BB"/>
    <w:rsid w:val="00B03946"/>
    <w:rsid w:val="00B03AF3"/>
    <w:rsid w:val="00B0441D"/>
    <w:rsid w:val="00B04678"/>
    <w:rsid w:val="00B04701"/>
    <w:rsid w:val="00B048C7"/>
    <w:rsid w:val="00B04AB0"/>
    <w:rsid w:val="00B04C9D"/>
    <w:rsid w:val="00B04CF1"/>
    <w:rsid w:val="00B0521E"/>
    <w:rsid w:val="00B053C2"/>
    <w:rsid w:val="00B05582"/>
    <w:rsid w:val="00B057F4"/>
    <w:rsid w:val="00B058F8"/>
    <w:rsid w:val="00B05988"/>
    <w:rsid w:val="00B0599C"/>
    <w:rsid w:val="00B05AA9"/>
    <w:rsid w:val="00B05BC6"/>
    <w:rsid w:val="00B05E3E"/>
    <w:rsid w:val="00B05F98"/>
    <w:rsid w:val="00B05FD1"/>
    <w:rsid w:val="00B062BD"/>
    <w:rsid w:val="00B0655F"/>
    <w:rsid w:val="00B06586"/>
    <w:rsid w:val="00B065C8"/>
    <w:rsid w:val="00B065FB"/>
    <w:rsid w:val="00B0667A"/>
    <w:rsid w:val="00B06711"/>
    <w:rsid w:val="00B06726"/>
    <w:rsid w:val="00B06942"/>
    <w:rsid w:val="00B06971"/>
    <w:rsid w:val="00B06B14"/>
    <w:rsid w:val="00B06D18"/>
    <w:rsid w:val="00B0726C"/>
    <w:rsid w:val="00B072AA"/>
    <w:rsid w:val="00B0746E"/>
    <w:rsid w:val="00B0750C"/>
    <w:rsid w:val="00B07549"/>
    <w:rsid w:val="00B076B8"/>
    <w:rsid w:val="00B0785B"/>
    <w:rsid w:val="00B07915"/>
    <w:rsid w:val="00B07A63"/>
    <w:rsid w:val="00B07CBD"/>
    <w:rsid w:val="00B07E99"/>
    <w:rsid w:val="00B1001C"/>
    <w:rsid w:val="00B100A6"/>
    <w:rsid w:val="00B101C0"/>
    <w:rsid w:val="00B10323"/>
    <w:rsid w:val="00B10344"/>
    <w:rsid w:val="00B10647"/>
    <w:rsid w:val="00B107BB"/>
    <w:rsid w:val="00B10813"/>
    <w:rsid w:val="00B109BE"/>
    <w:rsid w:val="00B10C3A"/>
    <w:rsid w:val="00B10D1E"/>
    <w:rsid w:val="00B10E60"/>
    <w:rsid w:val="00B10EB7"/>
    <w:rsid w:val="00B10F27"/>
    <w:rsid w:val="00B10FE7"/>
    <w:rsid w:val="00B110A2"/>
    <w:rsid w:val="00B112CA"/>
    <w:rsid w:val="00B113B4"/>
    <w:rsid w:val="00B113E5"/>
    <w:rsid w:val="00B11411"/>
    <w:rsid w:val="00B114FA"/>
    <w:rsid w:val="00B1156A"/>
    <w:rsid w:val="00B116F5"/>
    <w:rsid w:val="00B11722"/>
    <w:rsid w:val="00B11802"/>
    <w:rsid w:val="00B119C6"/>
    <w:rsid w:val="00B11A9A"/>
    <w:rsid w:val="00B11B10"/>
    <w:rsid w:val="00B11D51"/>
    <w:rsid w:val="00B11E95"/>
    <w:rsid w:val="00B12008"/>
    <w:rsid w:val="00B12079"/>
    <w:rsid w:val="00B121F4"/>
    <w:rsid w:val="00B1238C"/>
    <w:rsid w:val="00B12593"/>
    <w:rsid w:val="00B127AF"/>
    <w:rsid w:val="00B1288A"/>
    <w:rsid w:val="00B1303D"/>
    <w:rsid w:val="00B130E7"/>
    <w:rsid w:val="00B13179"/>
    <w:rsid w:val="00B1322D"/>
    <w:rsid w:val="00B138B7"/>
    <w:rsid w:val="00B139BA"/>
    <w:rsid w:val="00B13CDB"/>
    <w:rsid w:val="00B13F1A"/>
    <w:rsid w:val="00B13FC4"/>
    <w:rsid w:val="00B142BD"/>
    <w:rsid w:val="00B143B2"/>
    <w:rsid w:val="00B1443E"/>
    <w:rsid w:val="00B145F4"/>
    <w:rsid w:val="00B14719"/>
    <w:rsid w:val="00B147F8"/>
    <w:rsid w:val="00B14A11"/>
    <w:rsid w:val="00B14BFA"/>
    <w:rsid w:val="00B14D04"/>
    <w:rsid w:val="00B14D0F"/>
    <w:rsid w:val="00B14ED4"/>
    <w:rsid w:val="00B14F93"/>
    <w:rsid w:val="00B1549B"/>
    <w:rsid w:val="00B15AF9"/>
    <w:rsid w:val="00B15B70"/>
    <w:rsid w:val="00B15C20"/>
    <w:rsid w:val="00B15D69"/>
    <w:rsid w:val="00B15DA0"/>
    <w:rsid w:val="00B15F90"/>
    <w:rsid w:val="00B161B9"/>
    <w:rsid w:val="00B16486"/>
    <w:rsid w:val="00B1660A"/>
    <w:rsid w:val="00B1680E"/>
    <w:rsid w:val="00B1682F"/>
    <w:rsid w:val="00B1686F"/>
    <w:rsid w:val="00B169CD"/>
    <w:rsid w:val="00B169D4"/>
    <w:rsid w:val="00B16D30"/>
    <w:rsid w:val="00B17185"/>
    <w:rsid w:val="00B1727C"/>
    <w:rsid w:val="00B172B0"/>
    <w:rsid w:val="00B17437"/>
    <w:rsid w:val="00B17478"/>
    <w:rsid w:val="00B174E2"/>
    <w:rsid w:val="00B1755C"/>
    <w:rsid w:val="00B17581"/>
    <w:rsid w:val="00B1769C"/>
    <w:rsid w:val="00B176E1"/>
    <w:rsid w:val="00B17893"/>
    <w:rsid w:val="00B17B7D"/>
    <w:rsid w:val="00B17CD5"/>
    <w:rsid w:val="00B17CFC"/>
    <w:rsid w:val="00B17E47"/>
    <w:rsid w:val="00B20163"/>
    <w:rsid w:val="00B201F9"/>
    <w:rsid w:val="00B2031A"/>
    <w:rsid w:val="00B20466"/>
    <w:rsid w:val="00B205E3"/>
    <w:rsid w:val="00B205FF"/>
    <w:rsid w:val="00B2078B"/>
    <w:rsid w:val="00B20826"/>
    <w:rsid w:val="00B208BA"/>
    <w:rsid w:val="00B20B70"/>
    <w:rsid w:val="00B20BB5"/>
    <w:rsid w:val="00B20C73"/>
    <w:rsid w:val="00B20CDA"/>
    <w:rsid w:val="00B20D87"/>
    <w:rsid w:val="00B20E79"/>
    <w:rsid w:val="00B20FBC"/>
    <w:rsid w:val="00B210AB"/>
    <w:rsid w:val="00B210D6"/>
    <w:rsid w:val="00B211B9"/>
    <w:rsid w:val="00B21290"/>
    <w:rsid w:val="00B21375"/>
    <w:rsid w:val="00B213DB"/>
    <w:rsid w:val="00B2147B"/>
    <w:rsid w:val="00B214BE"/>
    <w:rsid w:val="00B215DB"/>
    <w:rsid w:val="00B216B3"/>
    <w:rsid w:val="00B21D65"/>
    <w:rsid w:val="00B21FFB"/>
    <w:rsid w:val="00B22224"/>
    <w:rsid w:val="00B224BD"/>
    <w:rsid w:val="00B22943"/>
    <w:rsid w:val="00B229DC"/>
    <w:rsid w:val="00B22B32"/>
    <w:rsid w:val="00B22DAA"/>
    <w:rsid w:val="00B22FD6"/>
    <w:rsid w:val="00B231D3"/>
    <w:rsid w:val="00B23379"/>
    <w:rsid w:val="00B234F6"/>
    <w:rsid w:val="00B23526"/>
    <w:rsid w:val="00B236C0"/>
    <w:rsid w:val="00B2372D"/>
    <w:rsid w:val="00B2382C"/>
    <w:rsid w:val="00B2383E"/>
    <w:rsid w:val="00B23921"/>
    <w:rsid w:val="00B2395B"/>
    <w:rsid w:val="00B239AE"/>
    <w:rsid w:val="00B23B00"/>
    <w:rsid w:val="00B23C06"/>
    <w:rsid w:val="00B23D08"/>
    <w:rsid w:val="00B23D25"/>
    <w:rsid w:val="00B23D79"/>
    <w:rsid w:val="00B23DF9"/>
    <w:rsid w:val="00B23EA3"/>
    <w:rsid w:val="00B23FE9"/>
    <w:rsid w:val="00B24067"/>
    <w:rsid w:val="00B240EE"/>
    <w:rsid w:val="00B24237"/>
    <w:rsid w:val="00B24275"/>
    <w:rsid w:val="00B2428E"/>
    <w:rsid w:val="00B242BB"/>
    <w:rsid w:val="00B24726"/>
    <w:rsid w:val="00B24841"/>
    <w:rsid w:val="00B2485F"/>
    <w:rsid w:val="00B249BA"/>
    <w:rsid w:val="00B24CAC"/>
    <w:rsid w:val="00B24DFA"/>
    <w:rsid w:val="00B24F2F"/>
    <w:rsid w:val="00B252DA"/>
    <w:rsid w:val="00B254F8"/>
    <w:rsid w:val="00B256FC"/>
    <w:rsid w:val="00B257AC"/>
    <w:rsid w:val="00B25863"/>
    <w:rsid w:val="00B25AC2"/>
    <w:rsid w:val="00B25B61"/>
    <w:rsid w:val="00B25EAD"/>
    <w:rsid w:val="00B262D6"/>
    <w:rsid w:val="00B2633E"/>
    <w:rsid w:val="00B2643D"/>
    <w:rsid w:val="00B26690"/>
    <w:rsid w:val="00B266F0"/>
    <w:rsid w:val="00B26724"/>
    <w:rsid w:val="00B2673E"/>
    <w:rsid w:val="00B2675A"/>
    <w:rsid w:val="00B26AAA"/>
    <w:rsid w:val="00B26C38"/>
    <w:rsid w:val="00B26C60"/>
    <w:rsid w:val="00B26E41"/>
    <w:rsid w:val="00B270C6"/>
    <w:rsid w:val="00B271BB"/>
    <w:rsid w:val="00B272F8"/>
    <w:rsid w:val="00B27416"/>
    <w:rsid w:val="00B274EA"/>
    <w:rsid w:val="00B27538"/>
    <w:rsid w:val="00B27901"/>
    <w:rsid w:val="00B27C02"/>
    <w:rsid w:val="00B27C3D"/>
    <w:rsid w:val="00B27D24"/>
    <w:rsid w:val="00B27D88"/>
    <w:rsid w:val="00B27DE6"/>
    <w:rsid w:val="00B27E59"/>
    <w:rsid w:val="00B27E5B"/>
    <w:rsid w:val="00B27E7B"/>
    <w:rsid w:val="00B27EB9"/>
    <w:rsid w:val="00B301C0"/>
    <w:rsid w:val="00B30382"/>
    <w:rsid w:val="00B304AD"/>
    <w:rsid w:val="00B30516"/>
    <w:rsid w:val="00B30626"/>
    <w:rsid w:val="00B30659"/>
    <w:rsid w:val="00B3067D"/>
    <w:rsid w:val="00B306F4"/>
    <w:rsid w:val="00B30936"/>
    <w:rsid w:val="00B30CF3"/>
    <w:rsid w:val="00B30D32"/>
    <w:rsid w:val="00B30ED0"/>
    <w:rsid w:val="00B3105F"/>
    <w:rsid w:val="00B3119A"/>
    <w:rsid w:val="00B31270"/>
    <w:rsid w:val="00B31362"/>
    <w:rsid w:val="00B313BC"/>
    <w:rsid w:val="00B314F3"/>
    <w:rsid w:val="00B3153B"/>
    <w:rsid w:val="00B315AE"/>
    <w:rsid w:val="00B31645"/>
    <w:rsid w:val="00B31670"/>
    <w:rsid w:val="00B3171E"/>
    <w:rsid w:val="00B3172A"/>
    <w:rsid w:val="00B31770"/>
    <w:rsid w:val="00B3183C"/>
    <w:rsid w:val="00B319AE"/>
    <w:rsid w:val="00B31BF7"/>
    <w:rsid w:val="00B31E83"/>
    <w:rsid w:val="00B31EE0"/>
    <w:rsid w:val="00B32148"/>
    <w:rsid w:val="00B321F7"/>
    <w:rsid w:val="00B3226B"/>
    <w:rsid w:val="00B32405"/>
    <w:rsid w:val="00B325B1"/>
    <w:rsid w:val="00B325F5"/>
    <w:rsid w:val="00B325F7"/>
    <w:rsid w:val="00B32644"/>
    <w:rsid w:val="00B32993"/>
    <w:rsid w:val="00B329B4"/>
    <w:rsid w:val="00B32A00"/>
    <w:rsid w:val="00B32A76"/>
    <w:rsid w:val="00B32B6A"/>
    <w:rsid w:val="00B32D56"/>
    <w:rsid w:val="00B32D80"/>
    <w:rsid w:val="00B32F66"/>
    <w:rsid w:val="00B33163"/>
    <w:rsid w:val="00B33A47"/>
    <w:rsid w:val="00B33D8D"/>
    <w:rsid w:val="00B33F62"/>
    <w:rsid w:val="00B3400E"/>
    <w:rsid w:val="00B340FC"/>
    <w:rsid w:val="00B341AA"/>
    <w:rsid w:val="00B342FD"/>
    <w:rsid w:val="00B34385"/>
    <w:rsid w:val="00B343D7"/>
    <w:rsid w:val="00B3447F"/>
    <w:rsid w:val="00B346A0"/>
    <w:rsid w:val="00B346AE"/>
    <w:rsid w:val="00B3478D"/>
    <w:rsid w:val="00B3479A"/>
    <w:rsid w:val="00B347A9"/>
    <w:rsid w:val="00B347FC"/>
    <w:rsid w:val="00B34A45"/>
    <w:rsid w:val="00B34B5C"/>
    <w:rsid w:val="00B34C41"/>
    <w:rsid w:val="00B34D71"/>
    <w:rsid w:val="00B34D82"/>
    <w:rsid w:val="00B34DC2"/>
    <w:rsid w:val="00B35089"/>
    <w:rsid w:val="00B3514B"/>
    <w:rsid w:val="00B3593C"/>
    <w:rsid w:val="00B35A71"/>
    <w:rsid w:val="00B35AE6"/>
    <w:rsid w:val="00B35BCE"/>
    <w:rsid w:val="00B35E0D"/>
    <w:rsid w:val="00B35F94"/>
    <w:rsid w:val="00B360EF"/>
    <w:rsid w:val="00B36240"/>
    <w:rsid w:val="00B3626A"/>
    <w:rsid w:val="00B362AA"/>
    <w:rsid w:val="00B362AD"/>
    <w:rsid w:val="00B3636F"/>
    <w:rsid w:val="00B3654D"/>
    <w:rsid w:val="00B36630"/>
    <w:rsid w:val="00B36631"/>
    <w:rsid w:val="00B36659"/>
    <w:rsid w:val="00B368CC"/>
    <w:rsid w:val="00B3694F"/>
    <w:rsid w:val="00B36D9F"/>
    <w:rsid w:val="00B36E30"/>
    <w:rsid w:val="00B36FBC"/>
    <w:rsid w:val="00B37204"/>
    <w:rsid w:val="00B37437"/>
    <w:rsid w:val="00B374D1"/>
    <w:rsid w:val="00B37593"/>
    <w:rsid w:val="00B37610"/>
    <w:rsid w:val="00B37828"/>
    <w:rsid w:val="00B379F3"/>
    <w:rsid w:val="00B37AE4"/>
    <w:rsid w:val="00B37B85"/>
    <w:rsid w:val="00B37ED4"/>
    <w:rsid w:val="00B37F09"/>
    <w:rsid w:val="00B37FB2"/>
    <w:rsid w:val="00B400F7"/>
    <w:rsid w:val="00B403C2"/>
    <w:rsid w:val="00B406F7"/>
    <w:rsid w:val="00B407C9"/>
    <w:rsid w:val="00B40962"/>
    <w:rsid w:val="00B40D3B"/>
    <w:rsid w:val="00B40D44"/>
    <w:rsid w:val="00B40D83"/>
    <w:rsid w:val="00B40F96"/>
    <w:rsid w:val="00B40FBF"/>
    <w:rsid w:val="00B410AF"/>
    <w:rsid w:val="00B411D0"/>
    <w:rsid w:val="00B4140E"/>
    <w:rsid w:val="00B4146F"/>
    <w:rsid w:val="00B41522"/>
    <w:rsid w:val="00B41899"/>
    <w:rsid w:val="00B418C5"/>
    <w:rsid w:val="00B419A6"/>
    <w:rsid w:val="00B41AC7"/>
    <w:rsid w:val="00B41C06"/>
    <w:rsid w:val="00B41C5E"/>
    <w:rsid w:val="00B41E55"/>
    <w:rsid w:val="00B41F55"/>
    <w:rsid w:val="00B41F9D"/>
    <w:rsid w:val="00B4234F"/>
    <w:rsid w:val="00B425D7"/>
    <w:rsid w:val="00B4267F"/>
    <w:rsid w:val="00B42775"/>
    <w:rsid w:val="00B42A58"/>
    <w:rsid w:val="00B42A86"/>
    <w:rsid w:val="00B42AE6"/>
    <w:rsid w:val="00B42CEE"/>
    <w:rsid w:val="00B433E2"/>
    <w:rsid w:val="00B43429"/>
    <w:rsid w:val="00B434C4"/>
    <w:rsid w:val="00B43547"/>
    <w:rsid w:val="00B4365D"/>
    <w:rsid w:val="00B43B66"/>
    <w:rsid w:val="00B43B70"/>
    <w:rsid w:val="00B43DD9"/>
    <w:rsid w:val="00B441A7"/>
    <w:rsid w:val="00B445A4"/>
    <w:rsid w:val="00B44630"/>
    <w:rsid w:val="00B44874"/>
    <w:rsid w:val="00B44AE8"/>
    <w:rsid w:val="00B44DAF"/>
    <w:rsid w:val="00B44E55"/>
    <w:rsid w:val="00B44F27"/>
    <w:rsid w:val="00B4500A"/>
    <w:rsid w:val="00B452BB"/>
    <w:rsid w:val="00B4540C"/>
    <w:rsid w:val="00B45433"/>
    <w:rsid w:val="00B455EB"/>
    <w:rsid w:val="00B458EF"/>
    <w:rsid w:val="00B45A37"/>
    <w:rsid w:val="00B45A43"/>
    <w:rsid w:val="00B45CC7"/>
    <w:rsid w:val="00B45D36"/>
    <w:rsid w:val="00B45DCD"/>
    <w:rsid w:val="00B45ED9"/>
    <w:rsid w:val="00B4605F"/>
    <w:rsid w:val="00B461A1"/>
    <w:rsid w:val="00B46392"/>
    <w:rsid w:val="00B46799"/>
    <w:rsid w:val="00B467A8"/>
    <w:rsid w:val="00B468A9"/>
    <w:rsid w:val="00B469A3"/>
    <w:rsid w:val="00B469D5"/>
    <w:rsid w:val="00B46B63"/>
    <w:rsid w:val="00B47107"/>
    <w:rsid w:val="00B47356"/>
    <w:rsid w:val="00B473C3"/>
    <w:rsid w:val="00B47548"/>
    <w:rsid w:val="00B4758E"/>
    <w:rsid w:val="00B476D6"/>
    <w:rsid w:val="00B47982"/>
    <w:rsid w:val="00B47F50"/>
    <w:rsid w:val="00B47FC2"/>
    <w:rsid w:val="00B5071C"/>
    <w:rsid w:val="00B50855"/>
    <w:rsid w:val="00B50C2B"/>
    <w:rsid w:val="00B50CA0"/>
    <w:rsid w:val="00B50D1D"/>
    <w:rsid w:val="00B50E4E"/>
    <w:rsid w:val="00B50F09"/>
    <w:rsid w:val="00B511F6"/>
    <w:rsid w:val="00B5124E"/>
    <w:rsid w:val="00B5142C"/>
    <w:rsid w:val="00B514ED"/>
    <w:rsid w:val="00B514FD"/>
    <w:rsid w:val="00B5174B"/>
    <w:rsid w:val="00B51779"/>
    <w:rsid w:val="00B51883"/>
    <w:rsid w:val="00B5195A"/>
    <w:rsid w:val="00B51C3E"/>
    <w:rsid w:val="00B51CFA"/>
    <w:rsid w:val="00B521A0"/>
    <w:rsid w:val="00B5256E"/>
    <w:rsid w:val="00B5280C"/>
    <w:rsid w:val="00B52928"/>
    <w:rsid w:val="00B52A82"/>
    <w:rsid w:val="00B52AA7"/>
    <w:rsid w:val="00B52BC6"/>
    <w:rsid w:val="00B52C72"/>
    <w:rsid w:val="00B52DF3"/>
    <w:rsid w:val="00B52E28"/>
    <w:rsid w:val="00B52FE3"/>
    <w:rsid w:val="00B530EF"/>
    <w:rsid w:val="00B53153"/>
    <w:rsid w:val="00B531BD"/>
    <w:rsid w:val="00B531F6"/>
    <w:rsid w:val="00B5340E"/>
    <w:rsid w:val="00B534DF"/>
    <w:rsid w:val="00B534E8"/>
    <w:rsid w:val="00B53500"/>
    <w:rsid w:val="00B53719"/>
    <w:rsid w:val="00B53A06"/>
    <w:rsid w:val="00B53ADA"/>
    <w:rsid w:val="00B53B5B"/>
    <w:rsid w:val="00B53BF9"/>
    <w:rsid w:val="00B53F22"/>
    <w:rsid w:val="00B541C1"/>
    <w:rsid w:val="00B541D9"/>
    <w:rsid w:val="00B54429"/>
    <w:rsid w:val="00B546C4"/>
    <w:rsid w:val="00B5480F"/>
    <w:rsid w:val="00B549D6"/>
    <w:rsid w:val="00B54AE6"/>
    <w:rsid w:val="00B54D26"/>
    <w:rsid w:val="00B54E1D"/>
    <w:rsid w:val="00B552EF"/>
    <w:rsid w:val="00B55613"/>
    <w:rsid w:val="00B5596C"/>
    <w:rsid w:val="00B55989"/>
    <w:rsid w:val="00B56452"/>
    <w:rsid w:val="00B5650C"/>
    <w:rsid w:val="00B566CC"/>
    <w:rsid w:val="00B56731"/>
    <w:rsid w:val="00B567DA"/>
    <w:rsid w:val="00B5684F"/>
    <w:rsid w:val="00B568E1"/>
    <w:rsid w:val="00B56CCA"/>
    <w:rsid w:val="00B56D3F"/>
    <w:rsid w:val="00B56F61"/>
    <w:rsid w:val="00B5709B"/>
    <w:rsid w:val="00B570EE"/>
    <w:rsid w:val="00B573C3"/>
    <w:rsid w:val="00B574ED"/>
    <w:rsid w:val="00B5773F"/>
    <w:rsid w:val="00B57A0C"/>
    <w:rsid w:val="00B57A51"/>
    <w:rsid w:val="00B57C11"/>
    <w:rsid w:val="00B57DD1"/>
    <w:rsid w:val="00B57F3F"/>
    <w:rsid w:val="00B60101"/>
    <w:rsid w:val="00B60172"/>
    <w:rsid w:val="00B60486"/>
    <w:rsid w:val="00B605E1"/>
    <w:rsid w:val="00B607AC"/>
    <w:rsid w:val="00B60AAF"/>
    <w:rsid w:val="00B60CA4"/>
    <w:rsid w:val="00B60E41"/>
    <w:rsid w:val="00B61329"/>
    <w:rsid w:val="00B61372"/>
    <w:rsid w:val="00B613C4"/>
    <w:rsid w:val="00B614C2"/>
    <w:rsid w:val="00B61542"/>
    <w:rsid w:val="00B615F0"/>
    <w:rsid w:val="00B615FD"/>
    <w:rsid w:val="00B616D9"/>
    <w:rsid w:val="00B61850"/>
    <w:rsid w:val="00B61ACC"/>
    <w:rsid w:val="00B62010"/>
    <w:rsid w:val="00B6206C"/>
    <w:rsid w:val="00B62144"/>
    <w:rsid w:val="00B62168"/>
    <w:rsid w:val="00B6224E"/>
    <w:rsid w:val="00B623EF"/>
    <w:rsid w:val="00B62448"/>
    <w:rsid w:val="00B62561"/>
    <w:rsid w:val="00B627E2"/>
    <w:rsid w:val="00B62A1B"/>
    <w:rsid w:val="00B62A2E"/>
    <w:rsid w:val="00B62ECF"/>
    <w:rsid w:val="00B6302E"/>
    <w:rsid w:val="00B633A4"/>
    <w:rsid w:val="00B63405"/>
    <w:rsid w:val="00B63744"/>
    <w:rsid w:val="00B63901"/>
    <w:rsid w:val="00B639A9"/>
    <w:rsid w:val="00B63CA0"/>
    <w:rsid w:val="00B63DDD"/>
    <w:rsid w:val="00B64225"/>
    <w:rsid w:val="00B64329"/>
    <w:rsid w:val="00B64424"/>
    <w:rsid w:val="00B644F5"/>
    <w:rsid w:val="00B646A3"/>
    <w:rsid w:val="00B647D6"/>
    <w:rsid w:val="00B64CA2"/>
    <w:rsid w:val="00B65083"/>
    <w:rsid w:val="00B650CB"/>
    <w:rsid w:val="00B6515A"/>
    <w:rsid w:val="00B651B1"/>
    <w:rsid w:val="00B65214"/>
    <w:rsid w:val="00B65606"/>
    <w:rsid w:val="00B65707"/>
    <w:rsid w:val="00B65C76"/>
    <w:rsid w:val="00B65EB4"/>
    <w:rsid w:val="00B6607D"/>
    <w:rsid w:val="00B66188"/>
    <w:rsid w:val="00B6623B"/>
    <w:rsid w:val="00B6625C"/>
    <w:rsid w:val="00B6627E"/>
    <w:rsid w:val="00B662E0"/>
    <w:rsid w:val="00B6632F"/>
    <w:rsid w:val="00B6646A"/>
    <w:rsid w:val="00B66CB9"/>
    <w:rsid w:val="00B66D81"/>
    <w:rsid w:val="00B66F4C"/>
    <w:rsid w:val="00B66F4E"/>
    <w:rsid w:val="00B66F6D"/>
    <w:rsid w:val="00B671F3"/>
    <w:rsid w:val="00B673D6"/>
    <w:rsid w:val="00B6742E"/>
    <w:rsid w:val="00B6761F"/>
    <w:rsid w:val="00B67E65"/>
    <w:rsid w:val="00B67E6C"/>
    <w:rsid w:val="00B701EF"/>
    <w:rsid w:val="00B70567"/>
    <w:rsid w:val="00B70771"/>
    <w:rsid w:val="00B70B2B"/>
    <w:rsid w:val="00B71110"/>
    <w:rsid w:val="00B71360"/>
    <w:rsid w:val="00B713E5"/>
    <w:rsid w:val="00B71430"/>
    <w:rsid w:val="00B71445"/>
    <w:rsid w:val="00B714E0"/>
    <w:rsid w:val="00B716DE"/>
    <w:rsid w:val="00B71B44"/>
    <w:rsid w:val="00B71C73"/>
    <w:rsid w:val="00B71F76"/>
    <w:rsid w:val="00B722B2"/>
    <w:rsid w:val="00B7253C"/>
    <w:rsid w:val="00B7279A"/>
    <w:rsid w:val="00B72A70"/>
    <w:rsid w:val="00B72B9A"/>
    <w:rsid w:val="00B72EF8"/>
    <w:rsid w:val="00B7307D"/>
    <w:rsid w:val="00B730A6"/>
    <w:rsid w:val="00B7353E"/>
    <w:rsid w:val="00B735EB"/>
    <w:rsid w:val="00B737D0"/>
    <w:rsid w:val="00B7383F"/>
    <w:rsid w:val="00B73A3C"/>
    <w:rsid w:val="00B73A8C"/>
    <w:rsid w:val="00B73BE2"/>
    <w:rsid w:val="00B73C1C"/>
    <w:rsid w:val="00B73E57"/>
    <w:rsid w:val="00B740AD"/>
    <w:rsid w:val="00B74292"/>
    <w:rsid w:val="00B74348"/>
    <w:rsid w:val="00B744D6"/>
    <w:rsid w:val="00B74571"/>
    <w:rsid w:val="00B7462F"/>
    <w:rsid w:val="00B746DE"/>
    <w:rsid w:val="00B748AE"/>
    <w:rsid w:val="00B748C9"/>
    <w:rsid w:val="00B748EC"/>
    <w:rsid w:val="00B748F9"/>
    <w:rsid w:val="00B749A0"/>
    <w:rsid w:val="00B74B84"/>
    <w:rsid w:val="00B74DCF"/>
    <w:rsid w:val="00B74E95"/>
    <w:rsid w:val="00B74F78"/>
    <w:rsid w:val="00B75108"/>
    <w:rsid w:val="00B7543B"/>
    <w:rsid w:val="00B75874"/>
    <w:rsid w:val="00B75C41"/>
    <w:rsid w:val="00B75C8C"/>
    <w:rsid w:val="00B75CAB"/>
    <w:rsid w:val="00B75D3F"/>
    <w:rsid w:val="00B75E09"/>
    <w:rsid w:val="00B7610C"/>
    <w:rsid w:val="00B76566"/>
    <w:rsid w:val="00B76657"/>
    <w:rsid w:val="00B76729"/>
    <w:rsid w:val="00B76736"/>
    <w:rsid w:val="00B767D5"/>
    <w:rsid w:val="00B7680F"/>
    <w:rsid w:val="00B76969"/>
    <w:rsid w:val="00B76AE9"/>
    <w:rsid w:val="00B76C6B"/>
    <w:rsid w:val="00B76E0C"/>
    <w:rsid w:val="00B76E72"/>
    <w:rsid w:val="00B770D1"/>
    <w:rsid w:val="00B77249"/>
    <w:rsid w:val="00B77436"/>
    <w:rsid w:val="00B77529"/>
    <w:rsid w:val="00B7755A"/>
    <w:rsid w:val="00B775D4"/>
    <w:rsid w:val="00B7774E"/>
    <w:rsid w:val="00B7778C"/>
    <w:rsid w:val="00B7799F"/>
    <w:rsid w:val="00B779F1"/>
    <w:rsid w:val="00B77D80"/>
    <w:rsid w:val="00B77F68"/>
    <w:rsid w:val="00B77FF3"/>
    <w:rsid w:val="00B801CE"/>
    <w:rsid w:val="00B80220"/>
    <w:rsid w:val="00B80244"/>
    <w:rsid w:val="00B80281"/>
    <w:rsid w:val="00B802BD"/>
    <w:rsid w:val="00B802FA"/>
    <w:rsid w:val="00B80449"/>
    <w:rsid w:val="00B8044F"/>
    <w:rsid w:val="00B80EA9"/>
    <w:rsid w:val="00B80ECA"/>
    <w:rsid w:val="00B80FD5"/>
    <w:rsid w:val="00B81004"/>
    <w:rsid w:val="00B810B5"/>
    <w:rsid w:val="00B812B1"/>
    <w:rsid w:val="00B8138B"/>
    <w:rsid w:val="00B81545"/>
    <w:rsid w:val="00B81560"/>
    <w:rsid w:val="00B8156E"/>
    <w:rsid w:val="00B81590"/>
    <w:rsid w:val="00B8187C"/>
    <w:rsid w:val="00B81A2D"/>
    <w:rsid w:val="00B81DC0"/>
    <w:rsid w:val="00B8239E"/>
    <w:rsid w:val="00B82491"/>
    <w:rsid w:val="00B825EF"/>
    <w:rsid w:val="00B82719"/>
    <w:rsid w:val="00B8287F"/>
    <w:rsid w:val="00B82C75"/>
    <w:rsid w:val="00B82C79"/>
    <w:rsid w:val="00B82EBC"/>
    <w:rsid w:val="00B82FD8"/>
    <w:rsid w:val="00B83126"/>
    <w:rsid w:val="00B83303"/>
    <w:rsid w:val="00B833D8"/>
    <w:rsid w:val="00B833DB"/>
    <w:rsid w:val="00B83420"/>
    <w:rsid w:val="00B8342A"/>
    <w:rsid w:val="00B834E5"/>
    <w:rsid w:val="00B83788"/>
    <w:rsid w:val="00B837CF"/>
    <w:rsid w:val="00B83840"/>
    <w:rsid w:val="00B83949"/>
    <w:rsid w:val="00B839B5"/>
    <w:rsid w:val="00B839BF"/>
    <w:rsid w:val="00B83B5E"/>
    <w:rsid w:val="00B83D47"/>
    <w:rsid w:val="00B83E6A"/>
    <w:rsid w:val="00B8401E"/>
    <w:rsid w:val="00B840C8"/>
    <w:rsid w:val="00B8417A"/>
    <w:rsid w:val="00B847FF"/>
    <w:rsid w:val="00B848B7"/>
    <w:rsid w:val="00B84985"/>
    <w:rsid w:val="00B84A50"/>
    <w:rsid w:val="00B84B3B"/>
    <w:rsid w:val="00B84D3C"/>
    <w:rsid w:val="00B85425"/>
    <w:rsid w:val="00B85445"/>
    <w:rsid w:val="00B85777"/>
    <w:rsid w:val="00B85AB4"/>
    <w:rsid w:val="00B85AEC"/>
    <w:rsid w:val="00B85B36"/>
    <w:rsid w:val="00B85BD8"/>
    <w:rsid w:val="00B85C6F"/>
    <w:rsid w:val="00B85CBE"/>
    <w:rsid w:val="00B85DB5"/>
    <w:rsid w:val="00B85F2C"/>
    <w:rsid w:val="00B85F9A"/>
    <w:rsid w:val="00B8617B"/>
    <w:rsid w:val="00B8621A"/>
    <w:rsid w:val="00B862C0"/>
    <w:rsid w:val="00B8631A"/>
    <w:rsid w:val="00B86430"/>
    <w:rsid w:val="00B8650D"/>
    <w:rsid w:val="00B8664C"/>
    <w:rsid w:val="00B86765"/>
    <w:rsid w:val="00B8681F"/>
    <w:rsid w:val="00B8691D"/>
    <w:rsid w:val="00B86C39"/>
    <w:rsid w:val="00B87153"/>
    <w:rsid w:val="00B871E2"/>
    <w:rsid w:val="00B8726E"/>
    <w:rsid w:val="00B872EA"/>
    <w:rsid w:val="00B87347"/>
    <w:rsid w:val="00B87349"/>
    <w:rsid w:val="00B8749E"/>
    <w:rsid w:val="00B8750F"/>
    <w:rsid w:val="00B879EC"/>
    <w:rsid w:val="00B87B1B"/>
    <w:rsid w:val="00B87C95"/>
    <w:rsid w:val="00B87E03"/>
    <w:rsid w:val="00B87E22"/>
    <w:rsid w:val="00B901DB"/>
    <w:rsid w:val="00B90236"/>
    <w:rsid w:val="00B902BE"/>
    <w:rsid w:val="00B90366"/>
    <w:rsid w:val="00B9037C"/>
    <w:rsid w:val="00B905A1"/>
    <w:rsid w:val="00B90607"/>
    <w:rsid w:val="00B906A6"/>
    <w:rsid w:val="00B90784"/>
    <w:rsid w:val="00B907FC"/>
    <w:rsid w:val="00B90B27"/>
    <w:rsid w:val="00B914AC"/>
    <w:rsid w:val="00B9152B"/>
    <w:rsid w:val="00B91620"/>
    <w:rsid w:val="00B917FB"/>
    <w:rsid w:val="00B91924"/>
    <w:rsid w:val="00B91933"/>
    <w:rsid w:val="00B91BD2"/>
    <w:rsid w:val="00B920F5"/>
    <w:rsid w:val="00B921F7"/>
    <w:rsid w:val="00B92299"/>
    <w:rsid w:val="00B92312"/>
    <w:rsid w:val="00B923D7"/>
    <w:rsid w:val="00B926B1"/>
    <w:rsid w:val="00B926DF"/>
    <w:rsid w:val="00B92706"/>
    <w:rsid w:val="00B92A72"/>
    <w:rsid w:val="00B92BF2"/>
    <w:rsid w:val="00B92C28"/>
    <w:rsid w:val="00B93244"/>
    <w:rsid w:val="00B93350"/>
    <w:rsid w:val="00B934FF"/>
    <w:rsid w:val="00B9362F"/>
    <w:rsid w:val="00B9385B"/>
    <w:rsid w:val="00B938B9"/>
    <w:rsid w:val="00B93962"/>
    <w:rsid w:val="00B93975"/>
    <w:rsid w:val="00B93B87"/>
    <w:rsid w:val="00B93C66"/>
    <w:rsid w:val="00B93D40"/>
    <w:rsid w:val="00B93E7C"/>
    <w:rsid w:val="00B93F97"/>
    <w:rsid w:val="00B93FE2"/>
    <w:rsid w:val="00B940A6"/>
    <w:rsid w:val="00B941A1"/>
    <w:rsid w:val="00B94258"/>
    <w:rsid w:val="00B94360"/>
    <w:rsid w:val="00B943F0"/>
    <w:rsid w:val="00B943FE"/>
    <w:rsid w:val="00B944E5"/>
    <w:rsid w:val="00B94561"/>
    <w:rsid w:val="00B94690"/>
    <w:rsid w:val="00B946B1"/>
    <w:rsid w:val="00B9497A"/>
    <w:rsid w:val="00B94996"/>
    <w:rsid w:val="00B94CBC"/>
    <w:rsid w:val="00B94CF5"/>
    <w:rsid w:val="00B9506B"/>
    <w:rsid w:val="00B9517D"/>
    <w:rsid w:val="00B954D1"/>
    <w:rsid w:val="00B959DE"/>
    <w:rsid w:val="00B95A7A"/>
    <w:rsid w:val="00B95AEF"/>
    <w:rsid w:val="00B95CA3"/>
    <w:rsid w:val="00B95D40"/>
    <w:rsid w:val="00B95D54"/>
    <w:rsid w:val="00B96002"/>
    <w:rsid w:val="00B96007"/>
    <w:rsid w:val="00B961B8"/>
    <w:rsid w:val="00B96484"/>
    <w:rsid w:val="00B96494"/>
    <w:rsid w:val="00B96543"/>
    <w:rsid w:val="00B96647"/>
    <w:rsid w:val="00B96661"/>
    <w:rsid w:val="00B9676E"/>
    <w:rsid w:val="00B9688C"/>
    <w:rsid w:val="00B9695E"/>
    <w:rsid w:val="00B969A1"/>
    <w:rsid w:val="00B96A06"/>
    <w:rsid w:val="00B96A3A"/>
    <w:rsid w:val="00B96BA8"/>
    <w:rsid w:val="00B96C4E"/>
    <w:rsid w:val="00B96D96"/>
    <w:rsid w:val="00B96F69"/>
    <w:rsid w:val="00B96FA4"/>
    <w:rsid w:val="00B97035"/>
    <w:rsid w:val="00B9725D"/>
    <w:rsid w:val="00B97304"/>
    <w:rsid w:val="00B97367"/>
    <w:rsid w:val="00B97420"/>
    <w:rsid w:val="00B97653"/>
    <w:rsid w:val="00B97747"/>
    <w:rsid w:val="00B97876"/>
    <w:rsid w:val="00B9797F"/>
    <w:rsid w:val="00B9798A"/>
    <w:rsid w:val="00B97C03"/>
    <w:rsid w:val="00B97CAA"/>
    <w:rsid w:val="00B97D23"/>
    <w:rsid w:val="00B97E4D"/>
    <w:rsid w:val="00BA0025"/>
    <w:rsid w:val="00BA0348"/>
    <w:rsid w:val="00BA03A6"/>
    <w:rsid w:val="00BA04CF"/>
    <w:rsid w:val="00BA0547"/>
    <w:rsid w:val="00BA05E5"/>
    <w:rsid w:val="00BA0753"/>
    <w:rsid w:val="00BA07F2"/>
    <w:rsid w:val="00BA096C"/>
    <w:rsid w:val="00BA0A36"/>
    <w:rsid w:val="00BA0B21"/>
    <w:rsid w:val="00BA0BD1"/>
    <w:rsid w:val="00BA0DF4"/>
    <w:rsid w:val="00BA0E7D"/>
    <w:rsid w:val="00BA1060"/>
    <w:rsid w:val="00BA14D4"/>
    <w:rsid w:val="00BA19F6"/>
    <w:rsid w:val="00BA1CDE"/>
    <w:rsid w:val="00BA1E73"/>
    <w:rsid w:val="00BA1F79"/>
    <w:rsid w:val="00BA1FBC"/>
    <w:rsid w:val="00BA2178"/>
    <w:rsid w:val="00BA22EB"/>
    <w:rsid w:val="00BA242E"/>
    <w:rsid w:val="00BA25BD"/>
    <w:rsid w:val="00BA2632"/>
    <w:rsid w:val="00BA26A3"/>
    <w:rsid w:val="00BA2726"/>
    <w:rsid w:val="00BA2C4C"/>
    <w:rsid w:val="00BA2CC3"/>
    <w:rsid w:val="00BA2D7F"/>
    <w:rsid w:val="00BA2D98"/>
    <w:rsid w:val="00BA2DD7"/>
    <w:rsid w:val="00BA2F51"/>
    <w:rsid w:val="00BA31FC"/>
    <w:rsid w:val="00BA3591"/>
    <w:rsid w:val="00BA35C6"/>
    <w:rsid w:val="00BA37E4"/>
    <w:rsid w:val="00BA3A7C"/>
    <w:rsid w:val="00BA3D4F"/>
    <w:rsid w:val="00BA3D9F"/>
    <w:rsid w:val="00BA3F4F"/>
    <w:rsid w:val="00BA411D"/>
    <w:rsid w:val="00BA439D"/>
    <w:rsid w:val="00BA4406"/>
    <w:rsid w:val="00BA446A"/>
    <w:rsid w:val="00BA44B8"/>
    <w:rsid w:val="00BA454B"/>
    <w:rsid w:val="00BA48D6"/>
    <w:rsid w:val="00BA48F4"/>
    <w:rsid w:val="00BA4986"/>
    <w:rsid w:val="00BA49D9"/>
    <w:rsid w:val="00BA4B7A"/>
    <w:rsid w:val="00BA4ED9"/>
    <w:rsid w:val="00BA5457"/>
    <w:rsid w:val="00BA552F"/>
    <w:rsid w:val="00BA5627"/>
    <w:rsid w:val="00BA56DA"/>
    <w:rsid w:val="00BA5783"/>
    <w:rsid w:val="00BA5814"/>
    <w:rsid w:val="00BA594F"/>
    <w:rsid w:val="00BA5FA5"/>
    <w:rsid w:val="00BA696E"/>
    <w:rsid w:val="00BA6C3B"/>
    <w:rsid w:val="00BA6D3C"/>
    <w:rsid w:val="00BA6F6F"/>
    <w:rsid w:val="00BA73A3"/>
    <w:rsid w:val="00BA764F"/>
    <w:rsid w:val="00BA770F"/>
    <w:rsid w:val="00BA7890"/>
    <w:rsid w:val="00BA7B5B"/>
    <w:rsid w:val="00BA7E75"/>
    <w:rsid w:val="00BB0011"/>
    <w:rsid w:val="00BB00A6"/>
    <w:rsid w:val="00BB038F"/>
    <w:rsid w:val="00BB0696"/>
    <w:rsid w:val="00BB07DA"/>
    <w:rsid w:val="00BB086C"/>
    <w:rsid w:val="00BB0B4E"/>
    <w:rsid w:val="00BB0E37"/>
    <w:rsid w:val="00BB0F89"/>
    <w:rsid w:val="00BB11EC"/>
    <w:rsid w:val="00BB1230"/>
    <w:rsid w:val="00BB1394"/>
    <w:rsid w:val="00BB15B0"/>
    <w:rsid w:val="00BB1630"/>
    <w:rsid w:val="00BB1724"/>
    <w:rsid w:val="00BB173C"/>
    <w:rsid w:val="00BB19B6"/>
    <w:rsid w:val="00BB1E16"/>
    <w:rsid w:val="00BB1EE4"/>
    <w:rsid w:val="00BB1FD6"/>
    <w:rsid w:val="00BB2281"/>
    <w:rsid w:val="00BB23EA"/>
    <w:rsid w:val="00BB24D2"/>
    <w:rsid w:val="00BB24E5"/>
    <w:rsid w:val="00BB262B"/>
    <w:rsid w:val="00BB2715"/>
    <w:rsid w:val="00BB2AB0"/>
    <w:rsid w:val="00BB2B9F"/>
    <w:rsid w:val="00BB2CAC"/>
    <w:rsid w:val="00BB2D0B"/>
    <w:rsid w:val="00BB31C1"/>
    <w:rsid w:val="00BB34A3"/>
    <w:rsid w:val="00BB363A"/>
    <w:rsid w:val="00BB3761"/>
    <w:rsid w:val="00BB3BB6"/>
    <w:rsid w:val="00BB3BE6"/>
    <w:rsid w:val="00BB3CAC"/>
    <w:rsid w:val="00BB3D56"/>
    <w:rsid w:val="00BB3D88"/>
    <w:rsid w:val="00BB3EF6"/>
    <w:rsid w:val="00BB4191"/>
    <w:rsid w:val="00BB4292"/>
    <w:rsid w:val="00BB43F9"/>
    <w:rsid w:val="00BB45E9"/>
    <w:rsid w:val="00BB46EE"/>
    <w:rsid w:val="00BB476B"/>
    <w:rsid w:val="00BB482D"/>
    <w:rsid w:val="00BB4847"/>
    <w:rsid w:val="00BB4C42"/>
    <w:rsid w:val="00BB4CE3"/>
    <w:rsid w:val="00BB4EA3"/>
    <w:rsid w:val="00BB4F95"/>
    <w:rsid w:val="00BB502A"/>
    <w:rsid w:val="00BB50DA"/>
    <w:rsid w:val="00BB5335"/>
    <w:rsid w:val="00BB5371"/>
    <w:rsid w:val="00BB538F"/>
    <w:rsid w:val="00BB548A"/>
    <w:rsid w:val="00BB557F"/>
    <w:rsid w:val="00BB55C3"/>
    <w:rsid w:val="00BB5892"/>
    <w:rsid w:val="00BB5A29"/>
    <w:rsid w:val="00BB5E91"/>
    <w:rsid w:val="00BB5F64"/>
    <w:rsid w:val="00BB61DA"/>
    <w:rsid w:val="00BB635F"/>
    <w:rsid w:val="00BB6655"/>
    <w:rsid w:val="00BB67C8"/>
    <w:rsid w:val="00BB6AA4"/>
    <w:rsid w:val="00BB6D15"/>
    <w:rsid w:val="00BB6F69"/>
    <w:rsid w:val="00BB7267"/>
    <w:rsid w:val="00BB729E"/>
    <w:rsid w:val="00BB72B5"/>
    <w:rsid w:val="00BB7431"/>
    <w:rsid w:val="00BB746C"/>
    <w:rsid w:val="00BB748F"/>
    <w:rsid w:val="00BB757E"/>
    <w:rsid w:val="00BB75F7"/>
    <w:rsid w:val="00BB762D"/>
    <w:rsid w:val="00BB77B1"/>
    <w:rsid w:val="00BB7952"/>
    <w:rsid w:val="00BB79F4"/>
    <w:rsid w:val="00BB7B79"/>
    <w:rsid w:val="00BB7B90"/>
    <w:rsid w:val="00BB7C21"/>
    <w:rsid w:val="00BB7C52"/>
    <w:rsid w:val="00BB7C83"/>
    <w:rsid w:val="00BB7D67"/>
    <w:rsid w:val="00BC018D"/>
    <w:rsid w:val="00BC0536"/>
    <w:rsid w:val="00BC057D"/>
    <w:rsid w:val="00BC0589"/>
    <w:rsid w:val="00BC0668"/>
    <w:rsid w:val="00BC066E"/>
    <w:rsid w:val="00BC068D"/>
    <w:rsid w:val="00BC06E7"/>
    <w:rsid w:val="00BC07F2"/>
    <w:rsid w:val="00BC0875"/>
    <w:rsid w:val="00BC09F4"/>
    <w:rsid w:val="00BC0A9B"/>
    <w:rsid w:val="00BC0AD7"/>
    <w:rsid w:val="00BC0E75"/>
    <w:rsid w:val="00BC0F65"/>
    <w:rsid w:val="00BC1199"/>
    <w:rsid w:val="00BC131A"/>
    <w:rsid w:val="00BC1356"/>
    <w:rsid w:val="00BC13D6"/>
    <w:rsid w:val="00BC1404"/>
    <w:rsid w:val="00BC15F4"/>
    <w:rsid w:val="00BC1658"/>
    <w:rsid w:val="00BC16D2"/>
    <w:rsid w:val="00BC17D0"/>
    <w:rsid w:val="00BC199D"/>
    <w:rsid w:val="00BC1A97"/>
    <w:rsid w:val="00BC1BFC"/>
    <w:rsid w:val="00BC1BFD"/>
    <w:rsid w:val="00BC1C34"/>
    <w:rsid w:val="00BC1C4B"/>
    <w:rsid w:val="00BC1C56"/>
    <w:rsid w:val="00BC1D47"/>
    <w:rsid w:val="00BC1E68"/>
    <w:rsid w:val="00BC1F96"/>
    <w:rsid w:val="00BC1FA6"/>
    <w:rsid w:val="00BC1FCB"/>
    <w:rsid w:val="00BC2248"/>
    <w:rsid w:val="00BC2518"/>
    <w:rsid w:val="00BC26A7"/>
    <w:rsid w:val="00BC2795"/>
    <w:rsid w:val="00BC2BA0"/>
    <w:rsid w:val="00BC2D6E"/>
    <w:rsid w:val="00BC2E51"/>
    <w:rsid w:val="00BC2FE6"/>
    <w:rsid w:val="00BC33D4"/>
    <w:rsid w:val="00BC3411"/>
    <w:rsid w:val="00BC369D"/>
    <w:rsid w:val="00BC36BC"/>
    <w:rsid w:val="00BC398F"/>
    <w:rsid w:val="00BC3B5E"/>
    <w:rsid w:val="00BC3BFC"/>
    <w:rsid w:val="00BC3CCA"/>
    <w:rsid w:val="00BC3F2A"/>
    <w:rsid w:val="00BC3F4B"/>
    <w:rsid w:val="00BC40A9"/>
    <w:rsid w:val="00BC42CF"/>
    <w:rsid w:val="00BC440B"/>
    <w:rsid w:val="00BC44DF"/>
    <w:rsid w:val="00BC4510"/>
    <w:rsid w:val="00BC4B0D"/>
    <w:rsid w:val="00BC4C40"/>
    <w:rsid w:val="00BC4D30"/>
    <w:rsid w:val="00BC4D87"/>
    <w:rsid w:val="00BC4E1B"/>
    <w:rsid w:val="00BC4F98"/>
    <w:rsid w:val="00BC5128"/>
    <w:rsid w:val="00BC516D"/>
    <w:rsid w:val="00BC533D"/>
    <w:rsid w:val="00BC53F5"/>
    <w:rsid w:val="00BC5428"/>
    <w:rsid w:val="00BC5649"/>
    <w:rsid w:val="00BC5816"/>
    <w:rsid w:val="00BC582F"/>
    <w:rsid w:val="00BC585E"/>
    <w:rsid w:val="00BC58C7"/>
    <w:rsid w:val="00BC5993"/>
    <w:rsid w:val="00BC5C42"/>
    <w:rsid w:val="00BC5D71"/>
    <w:rsid w:val="00BC5E83"/>
    <w:rsid w:val="00BC60AD"/>
    <w:rsid w:val="00BC60D2"/>
    <w:rsid w:val="00BC6236"/>
    <w:rsid w:val="00BC64D5"/>
    <w:rsid w:val="00BC65F3"/>
    <w:rsid w:val="00BC673C"/>
    <w:rsid w:val="00BC6865"/>
    <w:rsid w:val="00BC69AF"/>
    <w:rsid w:val="00BC6A10"/>
    <w:rsid w:val="00BC6D8B"/>
    <w:rsid w:val="00BC6E9A"/>
    <w:rsid w:val="00BC6EE2"/>
    <w:rsid w:val="00BC6F97"/>
    <w:rsid w:val="00BC7314"/>
    <w:rsid w:val="00BC739A"/>
    <w:rsid w:val="00BC73DC"/>
    <w:rsid w:val="00BC762C"/>
    <w:rsid w:val="00BC7832"/>
    <w:rsid w:val="00BC7985"/>
    <w:rsid w:val="00BC7A86"/>
    <w:rsid w:val="00BC7BC4"/>
    <w:rsid w:val="00BC7C87"/>
    <w:rsid w:val="00BC7DC7"/>
    <w:rsid w:val="00BD0035"/>
    <w:rsid w:val="00BD02C4"/>
    <w:rsid w:val="00BD0317"/>
    <w:rsid w:val="00BD04A1"/>
    <w:rsid w:val="00BD0890"/>
    <w:rsid w:val="00BD08E9"/>
    <w:rsid w:val="00BD0933"/>
    <w:rsid w:val="00BD0A25"/>
    <w:rsid w:val="00BD0A52"/>
    <w:rsid w:val="00BD0A99"/>
    <w:rsid w:val="00BD0BB5"/>
    <w:rsid w:val="00BD0C1D"/>
    <w:rsid w:val="00BD0DF3"/>
    <w:rsid w:val="00BD0F39"/>
    <w:rsid w:val="00BD0F56"/>
    <w:rsid w:val="00BD1035"/>
    <w:rsid w:val="00BD127F"/>
    <w:rsid w:val="00BD14B1"/>
    <w:rsid w:val="00BD15D0"/>
    <w:rsid w:val="00BD16EE"/>
    <w:rsid w:val="00BD172A"/>
    <w:rsid w:val="00BD1740"/>
    <w:rsid w:val="00BD185A"/>
    <w:rsid w:val="00BD1BDF"/>
    <w:rsid w:val="00BD1D00"/>
    <w:rsid w:val="00BD1D09"/>
    <w:rsid w:val="00BD1D75"/>
    <w:rsid w:val="00BD1DB2"/>
    <w:rsid w:val="00BD1E9E"/>
    <w:rsid w:val="00BD1EC9"/>
    <w:rsid w:val="00BD1F57"/>
    <w:rsid w:val="00BD2117"/>
    <w:rsid w:val="00BD2476"/>
    <w:rsid w:val="00BD25AB"/>
    <w:rsid w:val="00BD2683"/>
    <w:rsid w:val="00BD2785"/>
    <w:rsid w:val="00BD2903"/>
    <w:rsid w:val="00BD2CB6"/>
    <w:rsid w:val="00BD2F2B"/>
    <w:rsid w:val="00BD3107"/>
    <w:rsid w:val="00BD332A"/>
    <w:rsid w:val="00BD34C4"/>
    <w:rsid w:val="00BD357C"/>
    <w:rsid w:val="00BD3834"/>
    <w:rsid w:val="00BD3857"/>
    <w:rsid w:val="00BD3B23"/>
    <w:rsid w:val="00BD3BB2"/>
    <w:rsid w:val="00BD3C0F"/>
    <w:rsid w:val="00BD3F82"/>
    <w:rsid w:val="00BD408A"/>
    <w:rsid w:val="00BD410D"/>
    <w:rsid w:val="00BD450E"/>
    <w:rsid w:val="00BD484D"/>
    <w:rsid w:val="00BD4878"/>
    <w:rsid w:val="00BD4A4F"/>
    <w:rsid w:val="00BD4DF3"/>
    <w:rsid w:val="00BD4E11"/>
    <w:rsid w:val="00BD4EB7"/>
    <w:rsid w:val="00BD5256"/>
    <w:rsid w:val="00BD5356"/>
    <w:rsid w:val="00BD5386"/>
    <w:rsid w:val="00BD543B"/>
    <w:rsid w:val="00BD56C1"/>
    <w:rsid w:val="00BD581C"/>
    <w:rsid w:val="00BD5C36"/>
    <w:rsid w:val="00BD5EC1"/>
    <w:rsid w:val="00BD60B7"/>
    <w:rsid w:val="00BD630F"/>
    <w:rsid w:val="00BD6350"/>
    <w:rsid w:val="00BD6446"/>
    <w:rsid w:val="00BD6487"/>
    <w:rsid w:val="00BD6629"/>
    <w:rsid w:val="00BD675D"/>
    <w:rsid w:val="00BD6890"/>
    <w:rsid w:val="00BD6A5C"/>
    <w:rsid w:val="00BD6C98"/>
    <w:rsid w:val="00BD712E"/>
    <w:rsid w:val="00BD7152"/>
    <w:rsid w:val="00BD725C"/>
    <w:rsid w:val="00BD7581"/>
    <w:rsid w:val="00BD76D9"/>
    <w:rsid w:val="00BD7A14"/>
    <w:rsid w:val="00BD7AC8"/>
    <w:rsid w:val="00BD7BA6"/>
    <w:rsid w:val="00BD7BCD"/>
    <w:rsid w:val="00BD7E52"/>
    <w:rsid w:val="00BE04D8"/>
    <w:rsid w:val="00BE0881"/>
    <w:rsid w:val="00BE08A2"/>
    <w:rsid w:val="00BE08D0"/>
    <w:rsid w:val="00BE0B30"/>
    <w:rsid w:val="00BE0DEA"/>
    <w:rsid w:val="00BE1007"/>
    <w:rsid w:val="00BE113A"/>
    <w:rsid w:val="00BE1154"/>
    <w:rsid w:val="00BE12DC"/>
    <w:rsid w:val="00BE135A"/>
    <w:rsid w:val="00BE15F9"/>
    <w:rsid w:val="00BE16E8"/>
    <w:rsid w:val="00BE180A"/>
    <w:rsid w:val="00BE1865"/>
    <w:rsid w:val="00BE18E7"/>
    <w:rsid w:val="00BE1B4A"/>
    <w:rsid w:val="00BE1B7C"/>
    <w:rsid w:val="00BE1C3B"/>
    <w:rsid w:val="00BE1CA2"/>
    <w:rsid w:val="00BE1CAC"/>
    <w:rsid w:val="00BE1D04"/>
    <w:rsid w:val="00BE1E4C"/>
    <w:rsid w:val="00BE1E51"/>
    <w:rsid w:val="00BE1E8B"/>
    <w:rsid w:val="00BE1E90"/>
    <w:rsid w:val="00BE1E9F"/>
    <w:rsid w:val="00BE20FC"/>
    <w:rsid w:val="00BE2172"/>
    <w:rsid w:val="00BE21C4"/>
    <w:rsid w:val="00BE24AD"/>
    <w:rsid w:val="00BE24B8"/>
    <w:rsid w:val="00BE2C5A"/>
    <w:rsid w:val="00BE2D45"/>
    <w:rsid w:val="00BE2E2B"/>
    <w:rsid w:val="00BE2E3F"/>
    <w:rsid w:val="00BE2E96"/>
    <w:rsid w:val="00BE317B"/>
    <w:rsid w:val="00BE32FB"/>
    <w:rsid w:val="00BE336F"/>
    <w:rsid w:val="00BE33A4"/>
    <w:rsid w:val="00BE3528"/>
    <w:rsid w:val="00BE3C9D"/>
    <w:rsid w:val="00BE3F59"/>
    <w:rsid w:val="00BE3F7F"/>
    <w:rsid w:val="00BE3FA8"/>
    <w:rsid w:val="00BE40AE"/>
    <w:rsid w:val="00BE430E"/>
    <w:rsid w:val="00BE4568"/>
    <w:rsid w:val="00BE46B7"/>
    <w:rsid w:val="00BE4798"/>
    <w:rsid w:val="00BE47FA"/>
    <w:rsid w:val="00BE4841"/>
    <w:rsid w:val="00BE484A"/>
    <w:rsid w:val="00BE4BE7"/>
    <w:rsid w:val="00BE5494"/>
    <w:rsid w:val="00BE5642"/>
    <w:rsid w:val="00BE5821"/>
    <w:rsid w:val="00BE5879"/>
    <w:rsid w:val="00BE59AF"/>
    <w:rsid w:val="00BE5B2D"/>
    <w:rsid w:val="00BE5C65"/>
    <w:rsid w:val="00BE5EAC"/>
    <w:rsid w:val="00BE6031"/>
    <w:rsid w:val="00BE60C2"/>
    <w:rsid w:val="00BE6124"/>
    <w:rsid w:val="00BE6189"/>
    <w:rsid w:val="00BE62BE"/>
    <w:rsid w:val="00BE6307"/>
    <w:rsid w:val="00BE630C"/>
    <w:rsid w:val="00BE6504"/>
    <w:rsid w:val="00BE662F"/>
    <w:rsid w:val="00BE67E8"/>
    <w:rsid w:val="00BE68B1"/>
    <w:rsid w:val="00BE6A3C"/>
    <w:rsid w:val="00BE6B3A"/>
    <w:rsid w:val="00BE6EF6"/>
    <w:rsid w:val="00BE7045"/>
    <w:rsid w:val="00BE704B"/>
    <w:rsid w:val="00BE743E"/>
    <w:rsid w:val="00BE7480"/>
    <w:rsid w:val="00BE7507"/>
    <w:rsid w:val="00BE7712"/>
    <w:rsid w:val="00BE78A9"/>
    <w:rsid w:val="00BE7BD3"/>
    <w:rsid w:val="00BE7C06"/>
    <w:rsid w:val="00BE7D9F"/>
    <w:rsid w:val="00BE7EBF"/>
    <w:rsid w:val="00BE7ED5"/>
    <w:rsid w:val="00BE7FC8"/>
    <w:rsid w:val="00BF0017"/>
    <w:rsid w:val="00BF0186"/>
    <w:rsid w:val="00BF0200"/>
    <w:rsid w:val="00BF0670"/>
    <w:rsid w:val="00BF06AC"/>
    <w:rsid w:val="00BF07D9"/>
    <w:rsid w:val="00BF0807"/>
    <w:rsid w:val="00BF0963"/>
    <w:rsid w:val="00BF0B65"/>
    <w:rsid w:val="00BF0E4B"/>
    <w:rsid w:val="00BF0ED1"/>
    <w:rsid w:val="00BF0F29"/>
    <w:rsid w:val="00BF1302"/>
    <w:rsid w:val="00BF1350"/>
    <w:rsid w:val="00BF1486"/>
    <w:rsid w:val="00BF1562"/>
    <w:rsid w:val="00BF1610"/>
    <w:rsid w:val="00BF174D"/>
    <w:rsid w:val="00BF1A13"/>
    <w:rsid w:val="00BF1AC9"/>
    <w:rsid w:val="00BF1BC7"/>
    <w:rsid w:val="00BF1D7F"/>
    <w:rsid w:val="00BF1D82"/>
    <w:rsid w:val="00BF1D85"/>
    <w:rsid w:val="00BF1EB1"/>
    <w:rsid w:val="00BF2087"/>
    <w:rsid w:val="00BF20FA"/>
    <w:rsid w:val="00BF2121"/>
    <w:rsid w:val="00BF2159"/>
    <w:rsid w:val="00BF21BB"/>
    <w:rsid w:val="00BF22A0"/>
    <w:rsid w:val="00BF22B1"/>
    <w:rsid w:val="00BF247A"/>
    <w:rsid w:val="00BF26DB"/>
    <w:rsid w:val="00BF27D5"/>
    <w:rsid w:val="00BF2B31"/>
    <w:rsid w:val="00BF2B44"/>
    <w:rsid w:val="00BF2D87"/>
    <w:rsid w:val="00BF3049"/>
    <w:rsid w:val="00BF3106"/>
    <w:rsid w:val="00BF318D"/>
    <w:rsid w:val="00BF3311"/>
    <w:rsid w:val="00BF347D"/>
    <w:rsid w:val="00BF363C"/>
    <w:rsid w:val="00BF3B89"/>
    <w:rsid w:val="00BF3C46"/>
    <w:rsid w:val="00BF3C4A"/>
    <w:rsid w:val="00BF3CC5"/>
    <w:rsid w:val="00BF3D15"/>
    <w:rsid w:val="00BF3DEE"/>
    <w:rsid w:val="00BF3E4F"/>
    <w:rsid w:val="00BF403D"/>
    <w:rsid w:val="00BF4340"/>
    <w:rsid w:val="00BF451E"/>
    <w:rsid w:val="00BF4629"/>
    <w:rsid w:val="00BF4863"/>
    <w:rsid w:val="00BF48DB"/>
    <w:rsid w:val="00BF4C67"/>
    <w:rsid w:val="00BF4DF0"/>
    <w:rsid w:val="00BF4F90"/>
    <w:rsid w:val="00BF5051"/>
    <w:rsid w:val="00BF5239"/>
    <w:rsid w:val="00BF52A0"/>
    <w:rsid w:val="00BF53C4"/>
    <w:rsid w:val="00BF53CD"/>
    <w:rsid w:val="00BF54AE"/>
    <w:rsid w:val="00BF54CB"/>
    <w:rsid w:val="00BF59FF"/>
    <w:rsid w:val="00BF5BF3"/>
    <w:rsid w:val="00BF5E2C"/>
    <w:rsid w:val="00BF5F27"/>
    <w:rsid w:val="00BF6164"/>
    <w:rsid w:val="00BF6460"/>
    <w:rsid w:val="00BF656D"/>
    <w:rsid w:val="00BF66B3"/>
    <w:rsid w:val="00BF6716"/>
    <w:rsid w:val="00BF67A8"/>
    <w:rsid w:val="00BF6901"/>
    <w:rsid w:val="00BF6C50"/>
    <w:rsid w:val="00BF6C55"/>
    <w:rsid w:val="00BF6C68"/>
    <w:rsid w:val="00BF6EFE"/>
    <w:rsid w:val="00BF6FA7"/>
    <w:rsid w:val="00BF6FCA"/>
    <w:rsid w:val="00BF72EA"/>
    <w:rsid w:val="00BF751C"/>
    <w:rsid w:val="00BF754B"/>
    <w:rsid w:val="00BF770B"/>
    <w:rsid w:val="00BF7782"/>
    <w:rsid w:val="00BF78BA"/>
    <w:rsid w:val="00BF799B"/>
    <w:rsid w:val="00BF7B75"/>
    <w:rsid w:val="00BF7C33"/>
    <w:rsid w:val="00BF7C8A"/>
    <w:rsid w:val="00BF7F02"/>
    <w:rsid w:val="00C001DA"/>
    <w:rsid w:val="00C00425"/>
    <w:rsid w:val="00C005B2"/>
    <w:rsid w:val="00C007C2"/>
    <w:rsid w:val="00C009AE"/>
    <w:rsid w:val="00C009F7"/>
    <w:rsid w:val="00C00B2A"/>
    <w:rsid w:val="00C00B9D"/>
    <w:rsid w:val="00C00CDC"/>
    <w:rsid w:val="00C00F7A"/>
    <w:rsid w:val="00C01038"/>
    <w:rsid w:val="00C01107"/>
    <w:rsid w:val="00C0114A"/>
    <w:rsid w:val="00C013A4"/>
    <w:rsid w:val="00C013DC"/>
    <w:rsid w:val="00C0155D"/>
    <w:rsid w:val="00C01697"/>
    <w:rsid w:val="00C01867"/>
    <w:rsid w:val="00C018B4"/>
    <w:rsid w:val="00C01E41"/>
    <w:rsid w:val="00C01F00"/>
    <w:rsid w:val="00C0200D"/>
    <w:rsid w:val="00C020B9"/>
    <w:rsid w:val="00C023FA"/>
    <w:rsid w:val="00C0273C"/>
    <w:rsid w:val="00C02B5C"/>
    <w:rsid w:val="00C02DFD"/>
    <w:rsid w:val="00C02E2B"/>
    <w:rsid w:val="00C02F1B"/>
    <w:rsid w:val="00C031DD"/>
    <w:rsid w:val="00C032BE"/>
    <w:rsid w:val="00C033C0"/>
    <w:rsid w:val="00C0350E"/>
    <w:rsid w:val="00C037BB"/>
    <w:rsid w:val="00C03884"/>
    <w:rsid w:val="00C03917"/>
    <w:rsid w:val="00C0397B"/>
    <w:rsid w:val="00C03D75"/>
    <w:rsid w:val="00C03DC9"/>
    <w:rsid w:val="00C03E35"/>
    <w:rsid w:val="00C03ECD"/>
    <w:rsid w:val="00C0400C"/>
    <w:rsid w:val="00C040B9"/>
    <w:rsid w:val="00C0412F"/>
    <w:rsid w:val="00C042B1"/>
    <w:rsid w:val="00C04429"/>
    <w:rsid w:val="00C046EE"/>
    <w:rsid w:val="00C047EF"/>
    <w:rsid w:val="00C049D0"/>
    <w:rsid w:val="00C04A4D"/>
    <w:rsid w:val="00C04B5D"/>
    <w:rsid w:val="00C04D99"/>
    <w:rsid w:val="00C04E2D"/>
    <w:rsid w:val="00C04E6B"/>
    <w:rsid w:val="00C04F8F"/>
    <w:rsid w:val="00C04F90"/>
    <w:rsid w:val="00C053B9"/>
    <w:rsid w:val="00C053E2"/>
    <w:rsid w:val="00C0555C"/>
    <w:rsid w:val="00C0574B"/>
    <w:rsid w:val="00C057DB"/>
    <w:rsid w:val="00C0580A"/>
    <w:rsid w:val="00C05AA1"/>
    <w:rsid w:val="00C05F63"/>
    <w:rsid w:val="00C062EF"/>
    <w:rsid w:val="00C063B2"/>
    <w:rsid w:val="00C064E4"/>
    <w:rsid w:val="00C066C5"/>
    <w:rsid w:val="00C06C13"/>
    <w:rsid w:val="00C07042"/>
    <w:rsid w:val="00C0745B"/>
    <w:rsid w:val="00C07472"/>
    <w:rsid w:val="00C0749D"/>
    <w:rsid w:val="00C07519"/>
    <w:rsid w:val="00C07635"/>
    <w:rsid w:val="00C0771F"/>
    <w:rsid w:val="00C077DD"/>
    <w:rsid w:val="00C077FB"/>
    <w:rsid w:val="00C0795E"/>
    <w:rsid w:val="00C07A50"/>
    <w:rsid w:val="00C07AAF"/>
    <w:rsid w:val="00C07B86"/>
    <w:rsid w:val="00C07C61"/>
    <w:rsid w:val="00C100AE"/>
    <w:rsid w:val="00C100DA"/>
    <w:rsid w:val="00C101F5"/>
    <w:rsid w:val="00C1033E"/>
    <w:rsid w:val="00C10481"/>
    <w:rsid w:val="00C105B7"/>
    <w:rsid w:val="00C107BC"/>
    <w:rsid w:val="00C108D7"/>
    <w:rsid w:val="00C10939"/>
    <w:rsid w:val="00C10945"/>
    <w:rsid w:val="00C1099C"/>
    <w:rsid w:val="00C10A09"/>
    <w:rsid w:val="00C10C4D"/>
    <w:rsid w:val="00C10D1C"/>
    <w:rsid w:val="00C10E8A"/>
    <w:rsid w:val="00C10E8C"/>
    <w:rsid w:val="00C10FDD"/>
    <w:rsid w:val="00C110D7"/>
    <w:rsid w:val="00C11141"/>
    <w:rsid w:val="00C11270"/>
    <w:rsid w:val="00C11542"/>
    <w:rsid w:val="00C115BF"/>
    <w:rsid w:val="00C11869"/>
    <w:rsid w:val="00C11A36"/>
    <w:rsid w:val="00C11E6A"/>
    <w:rsid w:val="00C1201C"/>
    <w:rsid w:val="00C1219A"/>
    <w:rsid w:val="00C12352"/>
    <w:rsid w:val="00C123D2"/>
    <w:rsid w:val="00C124A2"/>
    <w:rsid w:val="00C1255C"/>
    <w:rsid w:val="00C1259C"/>
    <w:rsid w:val="00C125A2"/>
    <w:rsid w:val="00C12616"/>
    <w:rsid w:val="00C126AC"/>
    <w:rsid w:val="00C126D8"/>
    <w:rsid w:val="00C1274F"/>
    <w:rsid w:val="00C12A8F"/>
    <w:rsid w:val="00C12AA7"/>
    <w:rsid w:val="00C12B09"/>
    <w:rsid w:val="00C12C5F"/>
    <w:rsid w:val="00C12FE3"/>
    <w:rsid w:val="00C13324"/>
    <w:rsid w:val="00C13387"/>
    <w:rsid w:val="00C13582"/>
    <w:rsid w:val="00C1359A"/>
    <w:rsid w:val="00C135B2"/>
    <w:rsid w:val="00C1370B"/>
    <w:rsid w:val="00C13ADF"/>
    <w:rsid w:val="00C13DD3"/>
    <w:rsid w:val="00C13DF9"/>
    <w:rsid w:val="00C13E3D"/>
    <w:rsid w:val="00C13ED1"/>
    <w:rsid w:val="00C13FDD"/>
    <w:rsid w:val="00C14055"/>
    <w:rsid w:val="00C1419C"/>
    <w:rsid w:val="00C14328"/>
    <w:rsid w:val="00C1451A"/>
    <w:rsid w:val="00C145FA"/>
    <w:rsid w:val="00C14829"/>
    <w:rsid w:val="00C148E6"/>
    <w:rsid w:val="00C14A9E"/>
    <w:rsid w:val="00C14ABC"/>
    <w:rsid w:val="00C15113"/>
    <w:rsid w:val="00C151D1"/>
    <w:rsid w:val="00C15627"/>
    <w:rsid w:val="00C15652"/>
    <w:rsid w:val="00C1566D"/>
    <w:rsid w:val="00C15A87"/>
    <w:rsid w:val="00C15B41"/>
    <w:rsid w:val="00C15C06"/>
    <w:rsid w:val="00C15C0F"/>
    <w:rsid w:val="00C15CBF"/>
    <w:rsid w:val="00C15E0C"/>
    <w:rsid w:val="00C15EC7"/>
    <w:rsid w:val="00C1606B"/>
    <w:rsid w:val="00C160E3"/>
    <w:rsid w:val="00C1615E"/>
    <w:rsid w:val="00C163A0"/>
    <w:rsid w:val="00C167EC"/>
    <w:rsid w:val="00C1690C"/>
    <w:rsid w:val="00C16B93"/>
    <w:rsid w:val="00C16C7F"/>
    <w:rsid w:val="00C16E44"/>
    <w:rsid w:val="00C170EF"/>
    <w:rsid w:val="00C17134"/>
    <w:rsid w:val="00C17151"/>
    <w:rsid w:val="00C171D2"/>
    <w:rsid w:val="00C17603"/>
    <w:rsid w:val="00C17736"/>
    <w:rsid w:val="00C17764"/>
    <w:rsid w:val="00C17A0B"/>
    <w:rsid w:val="00C17B28"/>
    <w:rsid w:val="00C17B77"/>
    <w:rsid w:val="00C17C81"/>
    <w:rsid w:val="00C17C8B"/>
    <w:rsid w:val="00C17E09"/>
    <w:rsid w:val="00C17F87"/>
    <w:rsid w:val="00C17FB8"/>
    <w:rsid w:val="00C200BF"/>
    <w:rsid w:val="00C20205"/>
    <w:rsid w:val="00C20293"/>
    <w:rsid w:val="00C2044F"/>
    <w:rsid w:val="00C20536"/>
    <w:rsid w:val="00C20578"/>
    <w:rsid w:val="00C205CB"/>
    <w:rsid w:val="00C20648"/>
    <w:rsid w:val="00C20651"/>
    <w:rsid w:val="00C209A2"/>
    <w:rsid w:val="00C20B1A"/>
    <w:rsid w:val="00C20DBF"/>
    <w:rsid w:val="00C20E63"/>
    <w:rsid w:val="00C20F03"/>
    <w:rsid w:val="00C2104C"/>
    <w:rsid w:val="00C212C0"/>
    <w:rsid w:val="00C214ED"/>
    <w:rsid w:val="00C21778"/>
    <w:rsid w:val="00C2185E"/>
    <w:rsid w:val="00C21B99"/>
    <w:rsid w:val="00C21C12"/>
    <w:rsid w:val="00C21D60"/>
    <w:rsid w:val="00C21E98"/>
    <w:rsid w:val="00C220F4"/>
    <w:rsid w:val="00C220FA"/>
    <w:rsid w:val="00C2210A"/>
    <w:rsid w:val="00C222FC"/>
    <w:rsid w:val="00C224A4"/>
    <w:rsid w:val="00C225FC"/>
    <w:rsid w:val="00C2265F"/>
    <w:rsid w:val="00C2301E"/>
    <w:rsid w:val="00C23058"/>
    <w:rsid w:val="00C2319B"/>
    <w:rsid w:val="00C232A6"/>
    <w:rsid w:val="00C23303"/>
    <w:rsid w:val="00C23395"/>
    <w:rsid w:val="00C23547"/>
    <w:rsid w:val="00C2369D"/>
    <w:rsid w:val="00C23705"/>
    <w:rsid w:val="00C23958"/>
    <w:rsid w:val="00C23978"/>
    <w:rsid w:val="00C23A00"/>
    <w:rsid w:val="00C23A8F"/>
    <w:rsid w:val="00C2421E"/>
    <w:rsid w:val="00C24260"/>
    <w:rsid w:val="00C24383"/>
    <w:rsid w:val="00C246CA"/>
    <w:rsid w:val="00C2492F"/>
    <w:rsid w:val="00C249C7"/>
    <w:rsid w:val="00C24A45"/>
    <w:rsid w:val="00C24BC3"/>
    <w:rsid w:val="00C24C82"/>
    <w:rsid w:val="00C2501C"/>
    <w:rsid w:val="00C25075"/>
    <w:rsid w:val="00C250E8"/>
    <w:rsid w:val="00C25246"/>
    <w:rsid w:val="00C252C5"/>
    <w:rsid w:val="00C252CB"/>
    <w:rsid w:val="00C25AE7"/>
    <w:rsid w:val="00C25B8D"/>
    <w:rsid w:val="00C25D16"/>
    <w:rsid w:val="00C25D6C"/>
    <w:rsid w:val="00C25DD9"/>
    <w:rsid w:val="00C25E20"/>
    <w:rsid w:val="00C25F2F"/>
    <w:rsid w:val="00C26369"/>
    <w:rsid w:val="00C26520"/>
    <w:rsid w:val="00C266C7"/>
    <w:rsid w:val="00C267B4"/>
    <w:rsid w:val="00C269E0"/>
    <w:rsid w:val="00C26C1A"/>
    <w:rsid w:val="00C26D24"/>
    <w:rsid w:val="00C26E6A"/>
    <w:rsid w:val="00C26E6F"/>
    <w:rsid w:val="00C26EB7"/>
    <w:rsid w:val="00C26F24"/>
    <w:rsid w:val="00C27056"/>
    <w:rsid w:val="00C27212"/>
    <w:rsid w:val="00C273DA"/>
    <w:rsid w:val="00C2746A"/>
    <w:rsid w:val="00C274BA"/>
    <w:rsid w:val="00C27552"/>
    <w:rsid w:val="00C27566"/>
    <w:rsid w:val="00C2767A"/>
    <w:rsid w:val="00C27797"/>
    <w:rsid w:val="00C279D5"/>
    <w:rsid w:val="00C27A0D"/>
    <w:rsid w:val="00C27A0E"/>
    <w:rsid w:val="00C27AEA"/>
    <w:rsid w:val="00C27B51"/>
    <w:rsid w:val="00C27E45"/>
    <w:rsid w:val="00C27F8E"/>
    <w:rsid w:val="00C305CA"/>
    <w:rsid w:val="00C30737"/>
    <w:rsid w:val="00C309E5"/>
    <w:rsid w:val="00C30BDD"/>
    <w:rsid w:val="00C30FB6"/>
    <w:rsid w:val="00C31042"/>
    <w:rsid w:val="00C31123"/>
    <w:rsid w:val="00C3128E"/>
    <w:rsid w:val="00C3141B"/>
    <w:rsid w:val="00C31791"/>
    <w:rsid w:val="00C3181C"/>
    <w:rsid w:val="00C31A4B"/>
    <w:rsid w:val="00C31A6D"/>
    <w:rsid w:val="00C31B9D"/>
    <w:rsid w:val="00C31C99"/>
    <w:rsid w:val="00C31E91"/>
    <w:rsid w:val="00C31F1C"/>
    <w:rsid w:val="00C32290"/>
    <w:rsid w:val="00C32329"/>
    <w:rsid w:val="00C323FB"/>
    <w:rsid w:val="00C32544"/>
    <w:rsid w:val="00C32699"/>
    <w:rsid w:val="00C327D3"/>
    <w:rsid w:val="00C32DF9"/>
    <w:rsid w:val="00C32E15"/>
    <w:rsid w:val="00C32E83"/>
    <w:rsid w:val="00C32EF0"/>
    <w:rsid w:val="00C33229"/>
    <w:rsid w:val="00C332D1"/>
    <w:rsid w:val="00C33307"/>
    <w:rsid w:val="00C333A2"/>
    <w:rsid w:val="00C3352B"/>
    <w:rsid w:val="00C33999"/>
    <w:rsid w:val="00C33C8E"/>
    <w:rsid w:val="00C33CF8"/>
    <w:rsid w:val="00C33EA8"/>
    <w:rsid w:val="00C34031"/>
    <w:rsid w:val="00C3405C"/>
    <w:rsid w:val="00C34322"/>
    <w:rsid w:val="00C34361"/>
    <w:rsid w:val="00C346BA"/>
    <w:rsid w:val="00C34771"/>
    <w:rsid w:val="00C347CC"/>
    <w:rsid w:val="00C3491F"/>
    <w:rsid w:val="00C349B2"/>
    <w:rsid w:val="00C34AD5"/>
    <w:rsid w:val="00C34C9B"/>
    <w:rsid w:val="00C34C9C"/>
    <w:rsid w:val="00C34CC0"/>
    <w:rsid w:val="00C34F1E"/>
    <w:rsid w:val="00C34FC1"/>
    <w:rsid w:val="00C35037"/>
    <w:rsid w:val="00C35259"/>
    <w:rsid w:val="00C352D5"/>
    <w:rsid w:val="00C3540A"/>
    <w:rsid w:val="00C35469"/>
    <w:rsid w:val="00C35785"/>
    <w:rsid w:val="00C35A36"/>
    <w:rsid w:val="00C35A5E"/>
    <w:rsid w:val="00C35BDA"/>
    <w:rsid w:val="00C35C33"/>
    <w:rsid w:val="00C35E77"/>
    <w:rsid w:val="00C35EDD"/>
    <w:rsid w:val="00C364E8"/>
    <w:rsid w:val="00C364F5"/>
    <w:rsid w:val="00C36581"/>
    <w:rsid w:val="00C365E2"/>
    <w:rsid w:val="00C365FE"/>
    <w:rsid w:val="00C36706"/>
    <w:rsid w:val="00C36798"/>
    <w:rsid w:val="00C367F8"/>
    <w:rsid w:val="00C36B3E"/>
    <w:rsid w:val="00C36DAC"/>
    <w:rsid w:val="00C374C8"/>
    <w:rsid w:val="00C37974"/>
    <w:rsid w:val="00C37A0B"/>
    <w:rsid w:val="00C37B22"/>
    <w:rsid w:val="00C37D24"/>
    <w:rsid w:val="00C37D51"/>
    <w:rsid w:val="00C37DA3"/>
    <w:rsid w:val="00C37E86"/>
    <w:rsid w:val="00C37EEF"/>
    <w:rsid w:val="00C37F14"/>
    <w:rsid w:val="00C40076"/>
    <w:rsid w:val="00C40370"/>
    <w:rsid w:val="00C4041A"/>
    <w:rsid w:val="00C4043B"/>
    <w:rsid w:val="00C407BF"/>
    <w:rsid w:val="00C40837"/>
    <w:rsid w:val="00C40A25"/>
    <w:rsid w:val="00C40B63"/>
    <w:rsid w:val="00C40BE7"/>
    <w:rsid w:val="00C40E7D"/>
    <w:rsid w:val="00C40EE0"/>
    <w:rsid w:val="00C40F51"/>
    <w:rsid w:val="00C40F63"/>
    <w:rsid w:val="00C40F9C"/>
    <w:rsid w:val="00C40FAE"/>
    <w:rsid w:val="00C41227"/>
    <w:rsid w:val="00C41435"/>
    <w:rsid w:val="00C41599"/>
    <w:rsid w:val="00C41E19"/>
    <w:rsid w:val="00C41E47"/>
    <w:rsid w:val="00C41FBF"/>
    <w:rsid w:val="00C420B8"/>
    <w:rsid w:val="00C420BE"/>
    <w:rsid w:val="00C423E7"/>
    <w:rsid w:val="00C42561"/>
    <w:rsid w:val="00C42576"/>
    <w:rsid w:val="00C42854"/>
    <w:rsid w:val="00C4287B"/>
    <w:rsid w:val="00C42968"/>
    <w:rsid w:val="00C429A8"/>
    <w:rsid w:val="00C42CF7"/>
    <w:rsid w:val="00C42D58"/>
    <w:rsid w:val="00C4305C"/>
    <w:rsid w:val="00C43407"/>
    <w:rsid w:val="00C435D1"/>
    <w:rsid w:val="00C4367A"/>
    <w:rsid w:val="00C43809"/>
    <w:rsid w:val="00C43918"/>
    <w:rsid w:val="00C43A43"/>
    <w:rsid w:val="00C43EB2"/>
    <w:rsid w:val="00C44010"/>
    <w:rsid w:val="00C4402F"/>
    <w:rsid w:val="00C44396"/>
    <w:rsid w:val="00C443A9"/>
    <w:rsid w:val="00C444CC"/>
    <w:rsid w:val="00C44606"/>
    <w:rsid w:val="00C44625"/>
    <w:rsid w:val="00C44673"/>
    <w:rsid w:val="00C44982"/>
    <w:rsid w:val="00C44A95"/>
    <w:rsid w:val="00C44AFE"/>
    <w:rsid w:val="00C44BED"/>
    <w:rsid w:val="00C45181"/>
    <w:rsid w:val="00C451E2"/>
    <w:rsid w:val="00C45283"/>
    <w:rsid w:val="00C4577A"/>
    <w:rsid w:val="00C45937"/>
    <w:rsid w:val="00C45A1A"/>
    <w:rsid w:val="00C45A9E"/>
    <w:rsid w:val="00C45B79"/>
    <w:rsid w:val="00C45E93"/>
    <w:rsid w:val="00C461C2"/>
    <w:rsid w:val="00C463EB"/>
    <w:rsid w:val="00C46402"/>
    <w:rsid w:val="00C465A6"/>
    <w:rsid w:val="00C466E7"/>
    <w:rsid w:val="00C46BD0"/>
    <w:rsid w:val="00C46CB0"/>
    <w:rsid w:val="00C46D39"/>
    <w:rsid w:val="00C46D80"/>
    <w:rsid w:val="00C46FAF"/>
    <w:rsid w:val="00C46FD8"/>
    <w:rsid w:val="00C4717E"/>
    <w:rsid w:val="00C4720E"/>
    <w:rsid w:val="00C47297"/>
    <w:rsid w:val="00C47417"/>
    <w:rsid w:val="00C47459"/>
    <w:rsid w:val="00C474A5"/>
    <w:rsid w:val="00C474D5"/>
    <w:rsid w:val="00C47627"/>
    <w:rsid w:val="00C4777D"/>
    <w:rsid w:val="00C477C5"/>
    <w:rsid w:val="00C47CBA"/>
    <w:rsid w:val="00C47E96"/>
    <w:rsid w:val="00C47F3A"/>
    <w:rsid w:val="00C5067E"/>
    <w:rsid w:val="00C50AAB"/>
    <w:rsid w:val="00C50AB9"/>
    <w:rsid w:val="00C50B48"/>
    <w:rsid w:val="00C50BE0"/>
    <w:rsid w:val="00C50C97"/>
    <w:rsid w:val="00C50F7F"/>
    <w:rsid w:val="00C51AE3"/>
    <w:rsid w:val="00C51B1B"/>
    <w:rsid w:val="00C51B8F"/>
    <w:rsid w:val="00C51C17"/>
    <w:rsid w:val="00C51C41"/>
    <w:rsid w:val="00C51CD6"/>
    <w:rsid w:val="00C51E8A"/>
    <w:rsid w:val="00C51E9A"/>
    <w:rsid w:val="00C51EA6"/>
    <w:rsid w:val="00C51F25"/>
    <w:rsid w:val="00C520EE"/>
    <w:rsid w:val="00C5244C"/>
    <w:rsid w:val="00C52491"/>
    <w:rsid w:val="00C5252A"/>
    <w:rsid w:val="00C525A8"/>
    <w:rsid w:val="00C525DB"/>
    <w:rsid w:val="00C5281B"/>
    <w:rsid w:val="00C52C9B"/>
    <w:rsid w:val="00C52D98"/>
    <w:rsid w:val="00C52EC9"/>
    <w:rsid w:val="00C52FB6"/>
    <w:rsid w:val="00C53034"/>
    <w:rsid w:val="00C5310A"/>
    <w:rsid w:val="00C531C1"/>
    <w:rsid w:val="00C532C1"/>
    <w:rsid w:val="00C5337A"/>
    <w:rsid w:val="00C5359C"/>
    <w:rsid w:val="00C53812"/>
    <w:rsid w:val="00C53929"/>
    <w:rsid w:val="00C53A7D"/>
    <w:rsid w:val="00C53CBF"/>
    <w:rsid w:val="00C53D41"/>
    <w:rsid w:val="00C53EDD"/>
    <w:rsid w:val="00C53F13"/>
    <w:rsid w:val="00C53F21"/>
    <w:rsid w:val="00C54288"/>
    <w:rsid w:val="00C543CE"/>
    <w:rsid w:val="00C544CC"/>
    <w:rsid w:val="00C544F3"/>
    <w:rsid w:val="00C54666"/>
    <w:rsid w:val="00C54774"/>
    <w:rsid w:val="00C54984"/>
    <w:rsid w:val="00C54AE3"/>
    <w:rsid w:val="00C54B2D"/>
    <w:rsid w:val="00C54C60"/>
    <w:rsid w:val="00C54CA4"/>
    <w:rsid w:val="00C54E09"/>
    <w:rsid w:val="00C54E9D"/>
    <w:rsid w:val="00C54F3E"/>
    <w:rsid w:val="00C5512F"/>
    <w:rsid w:val="00C5524F"/>
    <w:rsid w:val="00C55308"/>
    <w:rsid w:val="00C5533C"/>
    <w:rsid w:val="00C553C7"/>
    <w:rsid w:val="00C55619"/>
    <w:rsid w:val="00C5563B"/>
    <w:rsid w:val="00C55B7E"/>
    <w:rsid w:val="00C55F3A"/>
    <w:rsid w:val="00C561D9"/>
    <w:rsid w:val="00C5661F"/>
    <w:rsid w:val="00C56786"/>
    <w:rsid w:val="00C567C9"/>
    <w:rsid w:val="00C56821"/>
    <w:rsid w:val="00C56B6D"/>
    <w:rsid w:val="00C56D8B"/>
    <w:rsid w:val="00C56F16"/>
    <w:rsid w:val="00C57009"/>
    <w:rsid w:val="00C57154"/>
    <w:rsid w:val="00C5720D"/>
    <w:rsid w:val="00C574A4"/>
    <w:rsid w:val="00C57536"/>
    <w:rsid w:val="00C5782A"/>
    <w:rsid w:val="00C57C9B"/>
    <w:rsid w:val="00C57D1F"/>
    <w:rsid w:val="00C57E87"/>
    <w:rsid w:val="00C6001A"/>
    <w:rsid w:val="00C6019A"/>
    <w:rsid w:val="00C6021F"/>
    <w:rsid w:val="00C603F3"/>
    <w:rsid w:val="00C60468"/>
    <w:rsid w:val="00C605D8"/>
    <w:rsid w:val="00C608FF"/>
    <w:rsid w:val="00C60933"/>
    <w:rsid w:val="00C60A50"/>
    <w:rsid w:val="00C60A8E"/>
    <w:rsid w:val="00C60B2C"/>
    <w:rsid w:val="00C60C6D"/>
    <w:rsid w:val="00C60C80"/>
    <w:rsid w:val="00C6106B"/>
    <w:rsid w:val="00C6106F"/>
    <w:rsid w:val="00C61122"/>
    <w:rsid w:val="00C611BC"/>
    <w:rsid w:val="00C612B4"/>
    <w:rsid w:val="00C614E4"/>
    <w:rsid w:val="00C61538"/>
    <w:rsid w:val="00C61685"/>
    <w:rsid w:val="00C61A17"/>
    <w:rsid w:val="00C61BCE"/>
    <w:rsid w:val="00C61C58"/>
    <w:rsid w:val="00C61CF5"/>
    <w:rsid w:val="00C61EBD"/>
    <w:rsid w:val="00C62069"/>
    <w:rsid w:val="00C621F4"/>
    <w:rsid w:val="00C6224E"/>
    <w:rsid w:val="00C62664"/>
    <w:rsid w:val="00C627A7"/>
    <w:rsid w:val="00C62A36"/>
    <w:rsid w:val="00C62AAD"/>
    <w:rsid w:val="00C62B4F"/>
    <w:rsid w:val="00C62C53"/>
    <w:rsid w:val="00C62FA2"/>
    <w:rsid w:val="00C62FCF"/>
    <w:rsid w:val="00C62FDB"/>
    <w:rsid w:val="00C62FFA"/>
    <w:rsid w:val="00C63021"/>
    <w:rsid w:val="00C63046"/>
    <w:rsid w:val="00C63066"/>
    <w:rsid w:val="00C63075"/>
    <w:rsid w:val="00C631E0"/>
    <w:rsid w:val="00C632D0"/>
    <w:rsid w:val="00C63399"/>
    <w:rsid w:val="00C6356A"/>
    <w:rsid w:val="00C6360D"/>
    <w:rsid w:val="00C6371A"/>
    <w:rsid w:val="00C6383A"/>
    <w:rsid w:val="00C63BD8"/>
    <w:rsid w:val="00C63D09"/>
    <w:rsid w:val="00C63DBC"/>
    <w:rsid w:val="00C642C5"/>
    <w:rsid w:val="00C64667"/>
    <w:rsid w:val="00C64719"/>
    <w:rsid w:val="00C6473F"/>
    <w:rsid w:val="00C64813"/>
    <w:rsid w:val="00C6485C"/>
    <w:rsid w:val="00C6496C"/>
    <w:rsid w:val="00C64BB3"/>
    <w:rsid w:val="00C64E07"/>
    <w:rsid w:val="00C64E3D"/>
    <w:rsid w:val="00C64F7F"/>
    <w:rsid w:val="00C65570"/>
    <w:rsid w:val="00C6563A"/>
    <w:rsid w:val="00C65865"/>
    <w:rsid w:val="00C65CCE"/>
    <w:rsid w:val="00C65D35"/>
    <w:rsid w:val="00C65E82"/>
    <w:rsid w:val="00C66132"/>
    <w:rsid w:val="00C66361"/>
    <w:rsid w:val="00C66555"/>
    <w:rsid w:val="00C66663"/>
    <w:rsid w:val="00C667AF"/>
    <w:rsid w:val="00C66AE7"/>
    <w:rsid w:val="00C671D7"/>
    <w:rsid w:val="00C672BE"/>
    <w:rsid w:val="00C674F1"/>
    <w:rsid w:val="00C67BC5"/>
    <w:rsid w:val="00C67BEE"/>
    <w:rsid w:val="00C67D0B"/>
    <w:rsid w:val="00C70064"/>
    <w:rsid w:val="00C700E3"/>
    <w:rsid w:val="00C70311"/>
    <w:rsid w:val="00C703B6"/>
    <w:rsid w:val="00C703BC"/>
    <w:rsid w:val="00C7060F"/>
    <w:rsid w:val="00C70918"/>
    <w:rsid w:val="00C709ED"/>
    <w:rsid w:val="00C70B2D"/>
    <w:rsid w:val="00C70CC6"/>
    <w:rsid w:val="00C70E18"/>
    <w:rsid w:val="00C712F4"/>
    <w:rsid w:val="00C71422"/>
    <w:rsid w:val="00C71781"/>
    <w:rsid w:val="00C71ADD"/>
    <w:rsid w:val="00C71E5A"/>
    <w:rsid w:val="00C720EB"/>
    <w:rsid w:val="00C7217B"/>
    <w:rsid w:val="00C72337"/>
    <w:rsid w:val="00C726A0"/>
    <w:rsid w:val="00C72730"/>
    <w:rsid w:val="00C72970"/>
    <w:rsid w:val="00C729AB"/>
    <w:rsid w:val="00C72C09"/>
    <w:rsid w:val="00C72C1E"/>
    <w:rsid w:val="00C7328C"/>
    <w:rsid w:val="00C73498"/>
    <w:rsid w:val="00C734F1"/>
    <w:rsid w:val="00C7376E"/>
    <w:rsid w:val="00C73790"/>
    <w:rsid w:val="00C73951"/>
    <w:rsid w:val="00C73A82"/>
    <w:rsid w:val="00C73AA2"/>
    <w:rsid w:val="00C73B0F"/>
    <w:rsid w:val="00C73B29"/>
    <w:rsid w:val="00C73B4F"/>
    <w:rsid w:val="00C73E30"/>
    <w:rsid w:val="00C73E96"/>
    <w:rsid w:val="00C73FB3"/>
    <w:rsid w:val="00C741F7"/>
    <w:rsid w:val="00C74286"/>
    <w:rsid w:val="00C744BE"/>
    <w:rsid w:val="00C74654"/>
    <w:rsid w:val="00C7469B"/>
    <w:rsid w:val="00C746D4"/>
    <w:rsid w:val="00C748C6"/>
    <w:rsid w:val="00C74941"/>
    <w:rsid w:val="00C74B99"/>
    <w:rsid w:val="00C74CF3"/>
    <w:rsid w:val="00C74EE6"/>
    <w:rsid w:val="00C75063"/>
    <w:rsid w:val="00C75119"/>
    <w:rsid w:val="00C75132"/>
    <w:rsid w:val="00C7515F"/>
    <w:rsid w:val="00C751D8"/>
    <w:rsid w:val="00C75224"/>
    <w:rsid w:val="00C75247"/>
    <w:rsid w:val="00C75354"/>
    <w:rsid w:val="00C753D3"/>
    <w:rsid w:val="00C75423"/>
    <w:rsid w:val="00C75442"/>
    <w:rsid w:val="00C7547E"/>
    <w:rsid w:val="00C7558F"/>
    <w:rsid w:val="00C7560E"/>
    <w:rsid w:val="00C75915"/>
    <w:rsid w:val="00C75ADD"/>
    <w:rsid w:val="00C75C0B"/>
    <w:rsid w:val="00C75C96"/>
    <w:rsid w:val="00C75D4B"/>
    <w:rsid w:val="00C75D7C"/>
    <w:rsid w:val="00C75DAE"/>
    <w:rsid w:val="00C75E44"/>
    <w:rsid w:val="00C75FE0"/>
    <w:rsid w:val="00C76144"/>
    <w:rsid w:val="00C7687E"/>
    <w:rsid w:val="00C7698F"/>
    <w:rsid w:val="00C769B7"/>
    <w:rsid w:val="00C76B34"/>
    <w:rsid w:val="00C76C84"/>
    <w:rsid w:val="00C76D6C"/>
    <w:rsid w:val="00C76F19"/>
    <w:rsid w:val="00C76F4F"/>
    <w:rsid w:val="00C7701B"/>
    <w:rsid w:val="00C770ED"/>
    <w:rsid w:val="00C771A0"/>
    <w:rsid w:val="00C771DB"/>
    <w:rsid w:val="00C773E9"/>
    <w:rsid w:val="00C77661"/>
    <w:rsid w:val="00C7767D"/>
    <w:rsid w:val="00C7776D"/>
    <w:rsid w:val="00C77A41"/>
    <w:rsid w:val="00C77A5C"/>
    <w:rsid w:val="00C77A73"/>
    <w:rsid w:val="00C77AC3"/>
    <w:rsid w:val="00C77B3E"/>
    <w:rsid w:val="00C77B79"/>
    <w:rsid w:val="00C77C1A"/>
    <w:rsid w:val="00C77FF2"/>
    <w:rsid w:val="00C802B0"/>
    <w:rsid w:val="00C802CE"/>
    <w:rsid w:val="00C802E9"/>
    <w:rsid w:val="00C804F7"/>
    <w:rsid w:val="00C8065F"/>
    <w:rsid w:val="00C80714"/>
    <w:rsid w:val="00C80A70"/>
    <w:rsid w:val="00C80B4F"/>
    <w:rsid w:val="00C80BD2"/>
    <w:rsid w:val="00C80C6F"/>
    <w:rsid w:val="00C80CAD"/>
    <w:rsid w:val="00C80D6B"/>
    <w:rsid w:val="00C80DB5"/>
    <w:rsid w:val="00C8162F"/>
    <w:rsid w:val="00C817D7"/>
    <w:rsid w:val="00C818A9"/>
    <w:rsid w:val="00C8192A"/>
    <w:rsid w:val="00C81A8D"/>
    <w:rsid w:val="00C81D45"/>
    <w:rsid w:val="00C81E98"/>
    <w:rsid w:val="00C8208F"/>
    <w:rsid w:val="00C82209"/>
    <w:rsid w:val="00C822A2"/>
    <w:rsid w:val="00C824DF"/>
    <w:rsid w:val="00C82534"/>
    <w:rsid w:val="00C8277F"/>
    <w:rsid w:val="00C827A4"/>
    <w:rsid w:val="00C8283B"/>
    <w:rsid w:val="00C82863"/>
    <w:rsid w:val="00C829DF"/>
    <w:rsid w:val="00C82D71"/>
    <w:rsid w:val="00C82DFA"/>
    <w:rsid w:val="00C83239"/>
    <w:rsid w:val="00C833AE"/>
    <w:rsid w:val="00C8358F"/>
    <w:rsid w:val="00C83609"/>
    <w:rsid w:val="00C83677"/>
    <w:rsid w:val="00C83B86"/>
    <w:rsid w:val="00C83C57"/>
    <w:rsid w:val="00C83C6C"/>
    <w:rsid w:val="00C83DDD"/>
    <w:rsid w:val="00C84052"/>
    <w:rsid w:val="00C84296"/>
    <w:rsid w:val="00C842C4"/>
    <w:rsid w:val="00C843D5"/>
    <w:rsid w:val="00C84456"/>
    <w:rsid w:val="00C844A3"/>
    <w:rsid w:val="00C845F0"/>
    <w:rsid w:val="00C845F9"/>
    <w:rsid w:val="00C8471F"/>
    <w:rsid w:val="00C84825"/>
    <w:rsid w:val="00C848E5"/>
    <w:rsid w:val="00C84942"/>
    <w:rsid w:val="00C84C27"/>
    <w:rsid w:val="00C84DB5"/>
    <w:rsid w:val="00C85069"/>
    <w:rsid w:val="00C85237"/>
    <w:rsid w:val="00C8542E"/>
    <w:rsid w:val="00C85522"/>
    <w:rsid w:val="00C85781"/>
    <w:rsid w:val="00C85867"/>
    <w:rsid w:val="00C85A45"/>
    <w:rsid w:val="00C85AB1"/>
    <w:rsid w:val="00C85B12"/>
    <w:rsid w:val="00C85E43"/>
    <w:rsid w:val="00C85F8E"/>
    <w:rsid w:val="00C86036"/>
    <w:rsid w:val="00C861F6"/>
    <w:rsid w:val="00C86321"/>
    <w:rsid w:val="00C864D5"/>
    <w:rsid w:val="00C868AC"/>
    <w:rsid w:val="00C86A8F"/>
    <w:rsid w:val="00C86D06"/>
    <w:rsid w:val="00C86EFB"/>
    <w:rsid w:val="00C87203"/>
    <w:rsid w:val="00C87495"/>
    <w:rsid w:val="00C8780C"/>
    <w:rsid w:val="00C87BBF"/>
    <w:rsid w:val="00C87D10"/>
    <w:rsid w:val="00C87FED"/>
    <w:rsid w:val="00C90115"/>
    <w:rsid w:val="00C90253"/>
    <w:rsid w:val="00C902F0"/>
    <w:rsid w:val="00C90363"/>
    <w:rsid w:val="00C9052F"/>
    <w:rsid w:val="00C90549"/>
    <w:rsid w:val="00C906C2"/>
    <w:rsid w:val="00C906CD"/>
    <w:rsid w:val="00C9074F"/>
    <w:rsid w:val="00C90BCA"/>
    <w:rsid w:val="00C90EA2"/>
    <w:rsid w:val="00C90FCA"/>
    <w:rsid w:val="00C91178"/>
    <w:rsid w:val="00C913FD"/>
    <w:rsid w:val="00C9146B"/>
    <w:rsid w:val="00C914C0"/>
    <w:rsid w:val="00C9176F"/>
    <w:rsid w:val="00C9185E"/>
    <w:rsid w:val="00C919CF"/>
    <w:rsid w:val="00C91B9C"/>
    <w:rsid w:val="00C91C7C"/>
    <w:rsid w:val="00C91D7F"/>
    <w:rsid w:val="00C91DEC"/>
    <w:rsid w:val="00C91E63"/>
    <w:rsid w:val="00C9223A"/>
    <w:rsid w:val="00C92355"/>
    <w:rsid w:val="00C92401"/>
    <w:rsid w:val="00C924D5"/>
    <w:rsid w:val="00C92889"/>
    <w:rsid w:val="00C92B8B"/>
    <w:rsid w:val="00C92C43"/>
    <w:rsid w:val="00C92C4B"/>
    <w:rsid w:val="00C92D24"/>
    <w:rsid w:val="00C930BA"/>
    <w:rsid w:val="00C931E5"/>
    <w:rsid w:val="00C932D7"/>
    <w:rsid w:val="00C93405"/>
    <w:rsid w:val="00C937E9"/>
    <w:rsid w:val="00C93887"/>
    <w:rsid w:val="00C938DD"/>
    <w:rsid w:val="00C93A71"/>
    <w:rsid w:val="00C93C15"/>
    <w:rsid w:val="00C93C88"/>
    <w:rsid w:val="00C93C9B"/>
    <w:rsid w:val="00C93CC8"/>
    <w:rsid w:val="00C93CF4"/>
    <w:rsid w:val="00C93D62"/>
    <w:rsid w:val="00C93EC9"/>
    <w:rsid w:val="00C94040"/>
    <w:rsid w:val="00C9404B"/>
    <w:rsid w:val="00C9404D"/>
    <w:rsid w:val="00C94177"/>
    <w:rsid w:val="00C9419B"/>
    <w:rsid w:val="00C9426D"/>
    <w:rsid w:val="00C94309"/>
    <w:rsid w:val="00C94535"/>
    <w:rsid w:val="00C9458D"/>
    <w:rsid w:val="00C945A8"/>
    <w:rsid w:val="00C9476D"/>
    <w:rsid w:val="00C948F7"/>
    <w:rsid w:val="00C94961"/>
    <w:rsid w:val="00C94A49"/>
    <w:rsid w:val="00C94A56"/>
    <w:rsid w:val="00C94C5E"/>
    <w:rsid w:val="00C94DC4"/>
    <w:rsid w:val="00C94E08"/>
    <w:rsid w:val="00C9527E"/>
    <w:rsid w:val="00C956E7"/>
    <w:rsid w:val="00C957FC"/>
    <w:rsid w:val="00C959D1"/>
    <w:rsid w:val="00C959F3"/>
    <w:rsid w:val="00C95B87"/>
    <w:rsid w:val="00C95DC0"/>
    <w:rsid w:val="00C95F0D"/>
    <w:rsid w:val="00C95F47"/>
    <w:rsid w:val="00C960EA"/>
    <w:rsid w:val="00C960F0"/>
    <w:rsid w:val="00C9616A"/>
    <w:rsid w:val="00C9631F"/>
    <w:rsid w:val="00C96495"/>
    <w:rsid w:val="00C96573"/>
    <w:rsid w:val="00C96632"/>
    <w:rsid w:val="00C966AA"/>
    <w:rsid w:val="00C96928"/>
    <w:rsid w:val="00C96A56"/>
    <w:rsid w:val="00C96AB0"/>
    <w:rsid w:val="00C96AE7"/>
    <w:rsid w:val="00C96BD2"/>
    <w:rsid w:val="00C96EF7"/>
    <w:rsid w:val="00C96F0E"/>
    <w:rsid w:val="00C9708B"/>
    <w:rsid w:val="00C972E1"/>
    <w:rsid w:val="00C97376"/>
    <w:rsid w:val="00C97446"/>
    <w:rsid w:val="00C974AA"/>
    <w:rsid w:val="00C974B8"/>
    <w:rsid w:val="00C97600"/>
    <w:rsid w:val="00C977BD"/>
    <w:rsid w:val="00C97829"/>
    <w:rsid w:val="00C97981"/>
    <w:rsid w:val="00C97C8B"/>
    <w:rsid w:val="00C97F00"/>
    <w:rsid w:val="00CA0071"/>
    <w:rsid w:val="00CA0691"/>
    <w:rsid w:val="00CA08A3"/>
    <w:rsid w:val="00CA08D0"/>
    <w:rsid w:val="00CA0943"/>
    <w:rsid w:val="00CA0991"/>
    <w:rsid w:val="00CA0A5F"/>
    <w:rsid w:val="00CA0AA5"/>
    <w:rsid w:val="00CA0B3C"/>
    <w:rsid w:val="00CA0C9D"/>
    <w:rsid w:val="00CA0CDA"/>
    <w:rsid w:val="00CA0CE7"/>
    <w:rsid w:val="00CA1075"/>
    <w:rsid w:val="00CA11FC"/>
    <w:rsid w:val="00CA14F9"/>
    <w:rsid w:val="00CA1553"/>
    <w:rsid w:val="00CA1698"/>
    <w:rsid w:val="00CA1755"/>
    <w:rsid w:val="00CA1830"/>
    <w:rsid w:val="00CA186B"/>
    <w:rsid w:val="00CA198D"/>
    <w:rsid w:val="00CA1B70"/>
    <w:rsid w:val="00CA1C2F"/>
    <w:rsid w:val="00CA1DEF"/>
    <w:rsid w:val="00CA1E21"/>
    <w:rsid w:val="00CA1E56"/>
    <w:rsid w:val="00CA2087"/>
    <w:rsid w:val="00CA210A"/>
    <w:rsid w:val="00CA22FD"/>
    <w:rsid w:val="00CA268F"/>
    <w:rsid w:val="00CA2794"/>
    <w:rsid w:val="00CA27FC"/>
    <w:rsid w:val="00CA28E2"/>
    <w:rsid w:val="00CA2CA2"/>
    <w:rsid w:val="00CA2FF2"/>
    <w:rsid w:val="00CA3035"/>
    <w:rsid w:val="00CA3173"/>
    <w:rsid w:val="00CA31B5"/>
    <w:rsid w:val="00CA3420"/>
    <w:rsid w:val="00CA3484"/>
    <w:rsid w:val="00CA34B2"/>
    <w:rsid w:val="00CA3571"/>
    <w:rsid w:val="00CA3586"/>
    <w:rsid w:val="00CA35B7"/>
    <w:rsid w:val="00CA35D8"/>
    <w:rsid w:val="00CA3675"/>
    <w:rsid w:val="00CA38C3"/>
    <w:rsid w:val="00CA39C9"/>
    <w:rsid w:val="00CA39E9"/>
    <w:rsid w:val="00CA3B38"/>
    <w:rsid w:val="00CA3BCD"/>
    <w:rsid w:val="00CA40ED"/>
    <w:rsid w:val="00CA40FF"/>
    <w:rsid w:val="00CA42C6"/>
    <w:rsid w:val="00CA42F5"/>
    <w:rsid w:val="00CA457D"/>
    <w:rsid w:val="00CA45BA"/>
    <w:rsid w:val="00CA4609"/>
    <w:rsid w:val="00CA467A"/>
    <w:rsid w:val="00CA4A58"/>
    <w:rsid w:val="00CA4CF9"/>
    <w:rsid w:val="00CA4D40"/>
    <w:rsid w:val="00CA4E32"/>
    <w:rsid w:val="00CA4F4A"/>
    <w:rsid w:val="00CA5020"/>
    <w:rsid w:val="00CA530D"/>
    <w:rsid w:val="00CA5429"/>
    <w:rsid w:val="00CA5ACF"/>
    <w:rsid w:val="00CA5B25"/>
    <w:rsid w:val="00CA61A4"/>
    <w:rsid w:val="00CA6360"/>
    <w:rsid w:val="00CA65DF"/>
    <w:rsid w:val="00CA666F"/>
    <w:rsid w:val="00CA6765"/>
    <w:rsid w:val="00CA6780"/>
    <w:rsid w:val="00CA69F4"/>
    <w:rsid w:val="00CA6B9B"/>
    <w:rsid w:val="00CA6BB1"/>
    <w:rsid w:val="00CA6C55"/>
    <w:rsid w:val="00CA6CC2"/>
    <w:rsid w:val="00CA6E09"/>
    <w:rsid w:val="00CA6EBA"/>
    <w:rsid w:val="00CA6FB9"/>
    <w:rsid w:val="00CA704F"/>
    <w:rsid w:val="00CA7203"/>
    <w:rsid w:val="00CA742C"/>
    <w:rsid w:val="00CA7860"/>
    <w:rsid w:val="00CA7C44"/>
    <w:rsid w:val="00CA7E05"/>
    <w:rsid w:val="00CB025D"/>
    <w:rsid w:val="00CB0D61"/>
    <w:rsid w:val="00CB0E06"/>
    <w:rsid w:val="00CB0F82"/>
    <w:rsid w:val="00CB1048"/>
    <w:rsid w:val="00CB131D"/>
    <w:rsid w:val="00CB139D"/>
    <w:rsid w:val="00CB177C"/>
    <w:rsid w:val="00CB17B1"/>
    <w:rsid w:val="00CB1848"/>
    <w:rsid w:val="00CB1A3D"/>
    <w:rsid w:val="00CB1C1F"/>
    <w:rsid w:val="00CB1CA3"/>
    <w:rsid w:val="00CB1D2B"/>
    <w:rsid w:val="00CB1D77"/>
    <w:rsid w:val="00CB1F58"/>
    <w:rsid w:val="00CB2109"/>
    <w:rsid w:val="00CB2150"/>
    <w:rsid w:val="00CB22BE"/>
    <w:rsid w:val="00CB2395"/>
    <w:rsid w:val="00CB2441"/>
    <w:rsid w:val="00CB25D2"/>
    <w:rsid w:val="00CB2875"/>
    <w:rsid w:val="00CB2897"/>
    <w:rsid w:val="00CB29DC"/>
    <w:rsid w:val="00CB2AD9"/>
    <w:rsid w:val="00CB2B7A"/>
    <w:rsid w:val="00CB2C27"/>
    <w:rsid w:val="00CB2C6E"/>
    <w:rsid w:val="00CB2DD1"/>
    <w:rsid w:val="00CB2EB1"/>
    <w:rsid w:val="00CB322D"/>
    <w:rsid w:val="00CB3251"/>
    <w:rsid w:val="00CB3552"/>
    <w:rsid w:val="00CB3632"/>
    <w:rsid w:val="00CB36EF"/>
    <w:rsid w:val="00CB3AD5"/>
    <w:rsid w:val="00CB3B39"/>
    <w:rsid w:val="00CB3F0D"/>
    <w:rsid w:val="00CB406F"/>
    <w:rsid w:val="00CB4109"/>
    <w:rsid w:val="00CB4261"/>
    <w:rsid w:val="00CB43FA"/>
    <w:rsid w:val="00CB4484"/>
    <w:rsid w:val="00CB4496"/>
    <w:rsid w:val="00CB44A6"/>
    <w:rsid w:val="00CB44DE"/>
    <w:rsid w:val="00CB453A"/>
    <w:rsid w:val="00CB467B"/>
    <w:rsid w:val="00CB4684"/>
    <w:rsid w:val="00CB4700"/>
    <w:rsid w:val="00CB487B"/>
    <w:rsid w:val="00CB4ED8"/>
    <w:rsid w:val="00CB515A"/>
    <w:rsid w:val="00CB51D0"/>
    <w:rsid w:val="00CB5387"/>
    <w:rsid w:val="00CB5451"/>
    <w:rsid w:val="00CB5636"/>
    <w:rsid w:val="00CB5741"/>
    <w:rsid w:val="00CB582B"/>
    <w:rsid w:val="00CB59F6"/>
    <w:rsid w:val="00CB5A41"/>
    <w:rsid w:val="00CB5B0E"/>
    <w:rsid w:val="00CB5B55"/>
    <w:rsid w:val="00CB5B9D"/>
    <w:rsid w:val="00CB5F63"/>
    <w:rsid w:val="00CB5F90"/>
    <w:rsid w:val="00CB5FD5"/>
    <w:rsid w:val="00CB609A"/>
    <w:rsid w:val="00CB6196"/>
    <w:rsid w:val="00CB6534"/>
    <w:rsid w:val="00CB6537"/>
    <w:rsid w:val="00CB685D"/>
    <w:rsid w:val="00CB708F"/>
    <w:rsid w:val="00CB716B"/>
    <w:rsid w:val="00CB75BF"/>
    <w:rsid w:val="00CB762E"/>
    <w:rsid w:val="00CB76DF"/>
    <w:rsid w:val="00CB7787"/>
    <w:rsid w:val="00CB7834"/>
    <w:rsid w:val="00CB79BB"/>
    <w:rsid w:val="00CB7A25"/>
    <w:rsid w:val="00CB7A43"/>
    <w:rsid w:val="00CB7C0D"/>
    <w:rsid w:val="00CB7D4D"/>
    <w:rsid w:val="00CB7F5C"/>
    <w:rsid w:val="00CC0355"/>
    <w:rsid w:val="00CC04DF"/>
    <w:rsid w:val="00CC0A99"/>
    <w:rsid w:val="00CC0DDD"/>
    <w:rsid w:val="00CC0FA8"/>
    <w:rsid w:val="00CC1060"/>
    <w:rsid w:val="00CC1135"/>
    <w:rsid w:val="00CC187F"/>
    <w:rsid w:val="00CC18D2"/>
    <w:rsid w:val="00CC18F4"/>
    <w:rsid w:val="00CC19F1"/>
    <w:rsid w:val="00CC1D24"/>
    <w:rsid w:val="00CC1EF2"/>
    <w:rsid w:val="00CC20F2"/>
    <w:rsid w:val="00CC22B4"/>
    <w:rsid w:val="00CC2418"/>
    <w:rsid w:val="00CC29EF"/>
    <w:rsid w:val="00CC2A33"/>
    <w:rsid w:val="00CC2D1B"/>
    <w:rsid w:val="00CC2F37"/>
    <w:rsid w:val="00CC305D"/>
    <w:rsid w:val="00CC30EF"/>
    <w:rsid w:val="00CC33A0"/>
    <w:rsid w:val="00CC34D8"/>
    <w:rsid w:val="00CC377D"/>
    <w:rsid w:val="00CC3854"/>
    <w:rsid w:val="00CC3983"/>
    <w:rsid w:val="00CC39AA"/>
    <w:rsid w:val="00CC3A1F"/>
    <w:rsid w:val="00CC3A6F"/>
    <w:rsid w:val="00CC3C0C"/>
    <w:rsid w:val="00CC3D0F"/>
    <w:rsid w:val="00CC3D47"/>
    <w:rsid w:val="00CC3ED7"/>
    <w:rsid w:val="00CC3EF7"/>
    <w:rsid w:val="00CC3FC1"/>
    <w:rsid w:val="00CC4170"/>
    <w:rsid w:val="00CC41A1"/>
    <w:rsid w:val="00CC42D2"/>
    <w:rsid w:val="00CC435F"/>
    <w:rsid w:val="00CC43F0"/>
    <w:rsid w:val="00CC45B1"/>
    <w:rsid w:val="00CC45D9"/>
    <w:rsid w:val="00CC47AC"/>
    <w:rsid w:val="00CC4B6B"/>
    <w:rsid w:val="00CC4C46"/>
    <w:rsid w:val="00CC4D2E"/>
    <w:rsid w:val="00CC4DDC"/>
    <w:rsid w:val="00CC4DE4"/>
    <w:rsid w:val="00CC4E21"/>
    <w:rsid w:val="00CC4EE7"/>
    <w:rsid w:val="00CC5193"/>
    <w:rsid w:val="00CC5232"/>
    <w:rsid w:val="00CC525B"/>
    <w:rsid w:val="00CC5298"/>
    <w:rsid w:val="00CC5521"/>
    <w:rsid w:val="00CC5EB6"/>
    <w:rsid w:val="00CC5F51"/>
    <w:rsid w:val="00CC626D"/>
    <w:rsid w:val="00CC62F0"/>
    <w:rsid w:val="00CC6351"/>
    <w:rsid w:val="00CC6559"/>
    <w:rsid w:val="00CC6938"/>
    <w:rsid w:val="00CC69CB"/>
    <w:rsid w:val="00CC6FB9"/>
    <w:rsid w:val="00CC700C"/>
    <w:rsid w:val="00CC715A"/>
    <w:rsid w:val="00CC7341"/>
    <w:rsid w:val="00CC7432"/>
    <w:rsid w:val="00CC75B5"/>
    <w:rsid w:val="00CC7674"/>
    <w:rsid w:val="00CC7855"/>
    <w:rsid w:val="00CC7AC7"/>
    <w:rsid w:val="00CC7BA6"/>
    <w:rsid w:val="00CC7BA7"/>
    <w:rsid w:val="00CC7D27"/>
    <w:rsid w:val="00CC7DAC"/>
    <w:rsid w:val="00CC7E8E"/>
    <w:rsid w:val="00CD003C"/>
    <w:rsid w:val="00CD029E"/>
    <w:rsid w:val="00CD02BE"/>
    <w:rsid w:val="00CD0567"/>
    <w:rsid w:val="00CD05A7"/>
    <w:rsid w:val="00CD0640"/>
    <w:rsid w:val="00CD0A85"/>
    <w:rsid w:val="00CD0C72"/>
    <w:rsid w:val="00CD0CF6"/>
    <w:rsid w:val="00CD0E98"/>
    <w:rsid w:val="00CD1112"/>
    <w:rsid w:val="00CD1244"/>
    <w:rsid w:val="00CD161D"/>
    <w:rsid w:val="00CD1741"/>
    <w:rsid w:val="00CD1759"/>
    <w:rsid w:val="00CD196B"/>
    <w:rsid w:val="00CD19E6"/>
    <w:rsid w:val="00CD19F9"/>
    <w:rsid w:val="00CD1B20"/>
    <w:rsid w:val="00CD1D61"/>
    <w:rsid w:val="00CD1D8F"/>
    <w:rsid w:val="00CD1E34"/>
    <w:rsid w:val="00CD1F98"/>
    <w:rsid w:val="00CD2251"/>
    <w:rsid w:val="00CD2333"/>
    <w:rsid w:val="00CD271A"/>
    <w:rsid w:val="00CD2720"/>
    <w:rsid w:val="00CD2869"/>
    <w:rsid w:val="00CD293C"/>
    <w:rsid w:val="00CD2A24"/>
    <w:rsid w:val="00CD2AFA"/>
    <w:rsid w:val="00CD2B91"/>
    <w:rsid w:val="00CD2C00"/>
    <w:rsid w:val="00CD2D4C"/>
    <w:rsid w:val="00CD2D69"/>
    <w:rsid w:val="00CD32F9"/>
    <w:rsid w:val="00CD34F8"/>
    <w:rsid w:val="00CD35FF"/>
    <w:rsid w:val="00CD3699"/>
    <w:rsid w:val="00CD370F"/>
    <w:rsid w:val="00CD3B94"/>
    <w:rsid w:val="00CD3C5E"/>
    <w:rsid w:val="00CD423E"/>
    <w:rsid w:val="00CD4321"/>
    <w:rsid w:val="00CD4384"/>
    <w:rsid w:val="00CD43C5"/>
    <w:rsid w:val="00CD4584"/>
    <w:rsid w:val="00CD4706"/>
    <w:rsid w:val="00CD489D"/>
    <w:rsid w:val="00CD48DD"/>
    <w:rsid w:val="00CD4A0E"/>
    <w:rsid w:val="00CD4ADE"/>
    <w:rsid w:val="00CD4DFA"/>
    <w:rsid w:val="00CD4E29"/>
    <w:rsid w:val="00CD5036"/>
    <w:rsid w:val="00CD508F"/>
    <w:rsid w:val="00CD551F"/>
    <w:rsid w:val="00CD554E"/>
    <w:rsid w:val="00CD5579"/>
    <w:rsid w:val="00CD5677"/>
    <w:rsid w:val="00CD576C"/>
    <w:rsid w:val="00CD58B9"/>
    <w:rsid w:val="00CD5AAD"/>
    <w:rsid w:val="00CD5B10"/>
    <w:rsid w:val="00CD5C01"/>
    <w:rsid w:val="00CD5D20"/>
    <w:rsid w:val="00CD5EC5"/>
    <w:rsid w:val="00CD5ECF"/>
    <w:rsid w:val="00CD60CB"/>
    <w:rsid w:val="00CD610C"/>
    <w:rsid w:val="00CD612E"/>
    <w:rsid w:val="00CD6167"/>
    <w:rsid w:val="00CD6183"/>
    <w:rsid w:val="00CD61F4"/>
    <w:rsid w:val="00CD635A"/>
    <w:rsid w:val="00CD643B"/>
    <w:rsid w:val="00CD64C7"/>
    <w:rsid w:val="00CD661E"/>
    <w:rsid w:val="00CD66EE"/>
    <w:rsid w:val="00CD6847"/>
    <w:rsid w:val="00CD6A72"/>
    <w:rsid w:val="00CD733E"/>
    <w:rsid w:val="00CD7370"/>
    <w:rsid w:val="00CD73BF"/>
    <w:rsid w:val="00CD745F"/>
    <w:rsid w:val="00CD7982"/>
    <w:rsid w:val="00CD79C7"/>
    <w:rsid w:val="00CD7A7F"/>
    <w:rsid w:val="00CD7AB9"/>
    <w:rsid w:val="00CD7B46"/>
    <w:rsid w:val="00CD7D9A"/>
    <w:rsid w:val="00CD7EE4"/>
    <w:rsid w:val="00CE001B"/>
    <w:rsid w:val="00CE0238"/>
    <w:rsid w:val="00CE0407"/>
    <w:rsid w:val="00CE04B5"/>
    <w:rsid w:val="00CE0684"/>
    <w:rsid w:val="00CE0816"/>
    <w:rsid w:val="00CE084E"/>
    <w:rsid w:val="00CE0C21"/>
    <w:rsid w:val="00CE0C23"/>
    <w:rsid w:val="00CE0C61"/>
    <w:rsid w:val="00CE0D0D"/>
    <w:rsid w:val="00CE0D33"/>
    <w:rsid w:val="00CE0D6A"/>
    <w:rsid w:val="00CE0DF6"/>
    <w:rsid w:val="00CE0E1A"/>
    <w:rsid w:val="00CE0F67"/>
    <w:rsid w:val="00CE12EA"/>
    <w:rsid w:val="00CE1489"/>
    <w:rsid w:val="00CE14AE"/>
    <w:rsid w:val="00CE1523"/>
    <w:rsid w:val="00CE16C0"/>
    <w:rsid w:val="00CE1B5F"/>
    <w:rsid w:val="00CE1BA5"/>
    <w:rsid w:val="00CE1BC8"/>
    <w:rsid w:val="00CE1C23"/>
    <w:rsid w:val="00CE1DC5"/>
    <w:rsid w:val="00CE1EAA"/>
    <w:rsid w:val="00CE1FAB"/>
    <w:rsid w:val="00CE2148"/>
    <w:rsid w:val="00CE22C3"/>
    <w:rsid w:val="00CE2603"/>
    <w:rsid w:val="00CE2922"/>
    <w:rsid w:val="00CE2FB1"/>
    <w:rsid w:val="00CE2FEE"/>
    <w:rsid w:val="00CE3299"/>
    <w:rsid w:val="00CE33D5"/>
    <w:rsid w:val="00CE350B"/>
    <w:rsid w:val="00CE3A4C"/>
    <w:rsid w:val="00CE3DD9"/>
    <w:rsid w:val="00CE40DC"/>
    <w:rsid w:val="00CE4473"/>
    <w:rsid w:val="00CE447F"/>
    <w:rsid w:val="00CE4482"/>
    <w:rsid w:val="00CE4688"/>
    <w:rsid w:val="00CE4689"/>
    <w:rsid w:val="00CE48A7"/>
    <w:rsid w:val="00CE4924"/>
    <w:rsid w:val="00CE4A48"/>
    <w:rsid w:val="00CE4CED"/>
    <w:rsid w:val="00CE4D49"/>
    <w:rsid w:val="00CE4DB4"/>
    <w:rsid w:val="00CE4E80"/>
    <w:rsid w:val="00CE504D"/>
    <w:rsid w:val="00CE51DE"/>
    <w:rsid w:val="00CE5366"/>
    <w:rsid w:val="00CE553D"/>
    <w:rsid w:val="00CE55D8"/>
    <w:rsid w:val="00CE57C0"/>
    <w:rsid w:val="00CE5911"/>
    <w:rsid w:val="00CE5967"/>
    <w:rsid w:val="00CE5C30"/>
    <w:rsid w:val="00CE5C3D"/>
    <w:rsid w:val="00CE5D09"/>
    <w:rsid w:val="00CE5F8F"/>
    <w:rsid w:val="00CE6376"/>
    <w:rsid w:val="00CE63F5"/>
    <w:rsid w:val="00CE6543"/>
    <w:rsid w:val="00CE66BE"/>
    <w:rsid w:val="00CE68EE"/>
    <w:rsid w:val="00CE6A85"/>
    <w:rsid w:val="00CE6AB8"/>
    <w:rsid w:val="00CE6ADB"/>
    <w:rsid w:val="00CE6B1F"/>
    <w:rsid w:val="00CE6BEC"/>
    <w:rsid w:val="00CE6DDF"/>
    <w:rsid w:val="00CE6FE9"/>
    <w:rsid w:val="00CE7025"/>
    <w:rsid w:val="00CE70AE"/>
    <w:rsid w:val="00CE71FB"/>
    <w:rsid w:val="00CE7279"/>
    <w:rsid w:val="00CE7749"/>
    <w:rsid w:val="00CE77D0"/>
    <w:rsid w:val="00CE79A6"/>
    <w:rsid w:val="00CE7BDE"/>
    <w:rsid w:val="00CE7C6E"/>
    <w:rsid w:val="00CE7EF0"/>
    <w:rsid w:val="00CF0328"/>
    <w:rsid w:val="00CF0365"/>
    <w:rsid w:val="00CF05A9"/>
    <w:rsid w:val="00CF05ED"/>
    <w:rsid w:val="00CF078B"/>
    <w:rsid w:val="00CF092C"/>
    <w:rsid w:val="00CF095E"/>
    <w:rsid w:val="00CF0A4F"/>
    <w:rsid w:val="00CF0B43"/>
    <w:rsid w:val="00CF0CA0"/>
    <w:rsid w:val="00CF0E0C"/>
    <w:rsid w:val="00CF0E5C"/>
    <w:rsid w:val="00CF0ED3"/>
    <w:rsid w:val="00CF0ED9"/>
    <w:rsid w:val="00CF13A0"/>
    <w:rsid w:val="00CF13A3"/>
    <w:rsid w:val="00CF186C"/>
    <w:rsid w:val="00CF18B0"/>
    <w:rsid w:val="00CF196B"/>
    <w:rsid w:val="00CF1C9A"/>
    <w:rsid w:val="00CF1C9E"/>
    <w:rsid w:val="00CF1CA2"/>
    <w:rsid w:val="00CF1EB2"/>
    <w:rsid w:val="00CF1FF3"/>
    <w:rsid w:val="00CF2111"/>
    <w:rsid w:val="00CF23D7"/>
    <w:rsid w:val="00CF23FA"/>
    <w:rsid w:val="00CF2409"/>
    <w:rsid w:val="00CF2531"/>
    <w:rsid w:val="00CF2D02"/>
    <w:rsid w:val="00CF2D3B"/>
    <w:rsid w:val="00CF2DA2"/>
    <w:rsid w:val="00CF2E19"/>
    <w:rsid w:val="00CF3077"/>
    <w:rsid w:val="00CF3180"/>
    <w:rsid w:val="00CF318D"/>
    <w:rsid w:val="00CF32A5"/>
    <w:rsid w:val="00CF3325"/>
    <w:rsid w:val="00CF334E"/>
    <w:rsid w:val="00CF33B3"/>
    <w:rsid w:val="00CF33C9"/>
    <w:rsid w:val="00CF3574"/>
    <w:rsid w:val="00CF35F5"/>
    <w:rsid w:val="00CF3683"/>
    <w:rsid w:val="00CF3B7C"/>
    <w:rsid w:val="00CF3EDF"/>
    <w:rsid w:val="00CF40C3"/>
    <w:rsid w:val="00CF4186"/>
    <w:rsid w:val="00CF41C7"/>
    <w:rsid w:val="00CF41F9"/>
    <w:rsid w:val="00CF44C5"/>
    <w:rsid w:val="00CF44E4"/>
    <w:rsid w:val="00CF45BB"/>
    <w:rsid w:val="00CF464C"/>
    <w:rsid w:val="00CF4A12"/>
    <w:rsid w:val="00CF4D1B"/>
    <w:rsid w:val="00CF4D3D"/>
    <w:rsid w:val="00CF4D80"/>
    <w:rsid w:val="00CF4D89"/>
    <w:rsid w:val="00CF51B5"/>
    <w:rsid w:val="00CF51F5"/>
    <w:rsid w:val="00CF5216"/>
    <w:rsid w:val="00CF529C"/>
    <w:rsid w:val="00CF52E6"/>
    <w:rsid w:val="00CF55B8"/>
    <w:rsid w:val="00CF5634"/>
    <w:rsid w:val="00CF582D"/>
    <w:rsid w:val="00CF58A3"/>
    <w:rsid w:val="00CF58EE"/>
    <w:rsid w:val="00CF5958"/>
    <w:rsid w:val="00CF59DB"/>
    <w:rsid w:val="00CF5AA2"/>
    <w:rsid w:val="00CF5C5F"/>
    <w:rsid w:val="00CF5D2B"/>
    <w:rsid w:val="00CF5D4D"/>
    <w:rsid w:val="00CF6357"/>
    <w:rsid w:val="00CF63E8"/>
    <w:rsid w:val="00CF64F7"/>
    <w:rsid w:val="00CF69A9"/>
    <w:rsid w:val="00CF6A63"/>
    <w:rsid w:val="00CF6E8C"/>
    <w:rsid w:val="00CF7091"/>
    <w:rsid w:val="00CF7235"/>
    <w:rsid w:val="00CF72D7"/>
    <w:rsid w:val="00CF7402"/>
    <w:rsid w:val="00CF76A0"/>
    <w:rsid w:val="00CF76D3"/>
    <w:rsid w:val="00CF7701"/>
    <w:rsid w:val="00CF7762"/>
    <w:rsid w:val="00CF778F"/>
    <w:rsid w:val="00CF780E"/>
    <w:rsid w:val="00CF782D"/>
    <w:rsid w:val="00CF7ABD"/>
    <w:rsid w:val="00CF7CF8"/>
    <w:rsid w:val="00CF7D95"/>
    <w:rsid w:val="00CF7F71"/>
    <w:rsid w:val="00D002C2"/>
    <w:rsid w:val="00D0050D"/>
    <w:rsid w:val="00D00771"/>
    <w:rsid w:val="00D00920"/>
    <w:rsid w:val="00D00CDD"/>
    <w:rsid w:val="00D00D6F"/>
    <w:rsid w:val="00D00E9A"/>
    <w:rsid w:val="00D00EA9"/>
    <w:rsid w:val="00D00F64"/>
    <w:rsid w:val="00D01139"/>
    <w:rsid w:val="00D011E5"/>
    <w:rsid w:val="00D0131C"/>
    <w:rsid w:val="00D015B2"/>
    <w:rsid w:val="00D01620"/>
    <w:rsid w:val="00D017E3"/>
    <w:rsid w:val="00D01940"/>
    <w:rsid w:val="00D01986"/>
    <w:rsid w:val="00D01A6E"/>
    <w:rsid w:val="00D01B96"/>
    <w:rsid w:val="00D01C09"/>
    <w:rsid w:val="00D01CD1"/>
    <w:rsid w:val="00D01D3A"/>
    <w:rsid w:val="00D01ECB"/>
    <w:rsid w:val="00D01F2E"/>
    <w:rsid w:val="00D0213E"/>
    <w:rsid w:val="00D02157"/>
    <w:rsid w:val="00D021CF"/>
    <w:rsid w:val="00D023C7"/>
    <w:rsid w:val="00D024FD"/>
    <w:rsid w:val="00D025FA"/>
    <w:rsid w:val="00D0279D"/>
    <w:rsid w:val="00D027EF"/>
    <w:rsid w:val="00D0296B"/>
    <w:rsid w:val="00D02975"/>
    <w:rsid w:val="00D02A01"/>
    <w:rsid w:val="00D02A8F"/>
    <w:rsid w:val="00D02B44"/>
    <w:rsid w:val="00D02C4E"/>
    <w:rsid w:val="00D02E0B"/>
    <w:rsid w:val="00D02E34"/>
    <w:rsid w:val="00D02E93"/>
    <w:rsid w:val="00D02EA9"/>
    <w:rsid w:val="00D031AF"/>
    <w:rsid w:val="00D03201"/>
    <w:rsid w:val="00D032F0"/>
    <w:rsid w:val="00D033DF"/>
    <w:rsid w:val="00D03780"/>
    <w:rsid w:val="00D037A0"/>
    <w:rsid w:val="00D03B17"/>
    <w:rsid w:val="00D03C69"/>
    <w:rsid w:val="00D03CE9"/>
    <w:rsid w:val="00D03CEE"/>
    <w:rsid w:val="00D03EB2"/>
    <w:rsid w:val="00D04032"/>
    <w:rsid w:val="00D04041"/>
    <w:rsid w:val="00D04516"/>
    <w:rsid w:val="00D04A47"/>
    <w:rsid w:val="00D04C00"/>
    <w:rsid w:val="00D04D6B"/>
    <w:rsid w:val="00D04DBA"/>
    <w:rsid w:val="00D04E5E"/>
    <w:rsid w:val="00D052B6"/>
    <w:rsid w:val="00D052CA"/>
    <w:rsid w:val="00D0534D"/>
    <w:rsid w:val="00D0556B"/>
    <w:rsid w:val="00D055A0"/>
    <w:rsid w:val="00D05731"/>
    <w:rsid w:val="00D05906"/>
    <w:rsid w:val="00D05BE7"/>
    <w:rsid w:val="00D05D7F"/>
    <w:rsid w:val="00D05E03"/>
    <w:rsid w:val="00D0617B"/>
    <w:rsid w:val="00D062B8"/>
    <w:rsid w:val="00D06390"/>
    <w:rsid w:val="00D0639E"/>
    <w:rsid w:val="00D0649B"/>
    <w:rsid w:val="00D064BD"/>
    <w:rsid w:val="00D06519"/>
    <w:rsid w:val="00D067AE"/>
    <w:rsid w:val="00D067CA"/>
    <w:rsid w:val="00D06891"/>
    <w:rsid w:val="00D06DAD"/>
    <w:rsid w:val="00D07018"/>
    <w:rsid w:val="00D07029"/>
    <w:rsid w:val="00D0702F"/>
    <w:rsid w:val="00D0711A"/>
    <w:rsid w:val="00D072CF"/>
    <w:rsid w:val="00D07401"/>
    <w:rsid w:val="00D0754C"/>
    <w:rsid w:val="00D07985"/>
    <w:rsid w:val="00D07AAC"/>
    <w:rsid w:val="00D07DAB"/>
    <w:rsid w:val="00D07DDF"/>
    <w:rsid w:val="00D10232"/>
    <w:rsid w:val="00D1035A"/>
    <w:rsid w:val="00D10481"/>
    <w:rsid w:val="00D105D8"/>
    <w:rsid w:val="00D109C2"/>
    <w:rsid w:val="00D10A25"/>
    <w:rsid w:val="00D10ABD"/>
    <w:rsid w:val="00D10C42"/>
    <w:rsid w:val="00D10CDB"/>
    <w:rsid w:val="00D10E19"/>
    <w:rsid w:val="00D10E98"/>
    <w:rsid w:val="00D10EC0"/>
    <w:rsid w:val="00D10F85"/>
    <w:rsid w:val="00D11538"/>
    <w:rsid w:val="00D11879"/>
    <w:rsid w:val="00D11A6E"/>
    <w:rsid w:val="00D11E56"/>
    <w:rsid w:val="00D1214D"/>
    <w:rsid w:val="00D12160"/>
    <w:rsid w:val="00D12257"/>
    <w:rsid w:val="00D124D4"/>
    <w:rsid w:val="00D126A0"/>
    <w:rsid w:val="00D126A7"/>
    <w:rsid w:val="00D126D2"/>
    <w:rsid w:val="00D128A0"/>
    <w:rsid w:val="00D128FB"/>
    <w:rsid w:val="00D12931"/>
    <w:rsid w:val="00D1296E"/>
    <w:rsid w:val="00D129B5"/>
    <w:rsid w:val="00D12A2E"/>
    <w:rsid w:val="00D12DEB"/>
    <w:rsid w:val="00D12FB7"/>
    <w:rsid w:val="00D12FC9"/>
    <w:rsid w:val="00D130A8"/>
    <w:rsid w:val="00D13443"/>
    <w:rsid w:val="00D134CE"/>
    <w:rsid w:val="00D1369D"/>
    <w:rsid w:val="00D1370D"/>
    <w:rsid w:val="00D13725"/>
    <w:rsid w:val="00D13A76"/>
    <w:rsid w:val="00D13DA7"/>
    <w:rsid w:val="00D13DC9"/>
    <w:rsid w:val="00D13F28"/>
    <w:rsid w:val="00D13FB5"/>
    <w:rsid w:val="00D140C3"/>
    <w:rsid w:val="00D14126"/>
    <w:rsid w:val="00D14187"/>
    <w:rsid w:val="00D141B2"/>
    <w:rsid w:val="00D141F2"/>
    <w:rsid w:val="00D1421E"/>
    <w:rsid w:val="00D1423C"/>
    <w:rsid w:val="00D14262"/>
    <w:rsid w:val="00D14286"/>
    <w:rsid w:val="00D1429E"/>
    <w:rsid w:val="00D144DB"/>
    <w:rsid w:val="00D14934"/>
    <w:rsid w:val="00D149D2"/>
    <w:rsid w:val="00D14B1A"/>
    <w:rsid w:val="00D15055"/>
    <w:rsid w:val="00D15091"/>
    <w:rsid w:val="00D1536C"/>
    <w:rsid w:val="00D156C1"/>
    <w:rsid w:val="00D15B0E"/>
    <w:rsid w:val="00D15B86"/>
    <w:rsid w:val="00D15C13"/>
    <w:rsid w:val="00D15F74"/>
    <w:rsid w:val="00D1607A"/>
    <w:rsid w:val="00D161E5"/>
    <w:rsid w:val="00D1636B"/>
    <w:rsid w:val="00D1672C"/>
    <w:rsid w:val="00D16739"/>
    <w:rsid w:val="00D167E3"/>
    <w:rsid w:val="00D1692A"/>
    <w:rsid w:val="00D16947"/>
    <w:rsid w:val="00D16A98"/>
    <w:rsid w:val="00D16ACF"/>
    <w:rsid w:val="00D16CE4"/>
    <w:rsid w:val="00D17110"/>
    <w:rsid w:val="00D1722F"/>
    <w:rsid w:val="00D172FF"/>
    <w:rsid w:val="00D173F5"/>
    <w:rsid w:val="00D17671"/>
    <w:rsid w:val="00D176F2"/>
    <w:rsid w:val="00D17807"/>
    <w:rsid w:val="00D17815"/>
    <w:rsid w:val="00D179A3"/>
    <w:rsid w:val="00D17B88"/>
    <w:rsid w:val="00D17BC4"/>
    <w:rsid w:val="00D17BF9"/>
    <w:rsid w:val="00D17C7B"/>
    <w:rsid w:val="00D17E6E"/>
    <w:rsid w:val="00D17ED9"/>
    <w:rsid w:val="00D2017A"/>
    <w:rsid w:val="00D201A4"/>
    <w:rsid w:val="00D201B8"/>
    <w:rsid w:val="00D202C6"/>
    <w:rsid w:val="00D202EC"/>
    <w:rsid w:val="00D2031C"/>
    <w:rsid w:val="00D204B9"/>
    <w:rsid w:val="00D208D0"/>
    <w:rsid w:val="00D2098D"/>
    <w:rsid w:val="00D20EA1"/>
    <w:rsid w:val="00D20ED2"/>
    <w:rsid w:val="00D21226"/>
    <w:rsid w:val="00D21251"/>
    <w:rsid w:val="00D214EE"/>
    <w:rsid w:val="00D215C7"/>
    <w:rsid w:val="00D21682"/>
    <w:rsid w:val="00D21850"/>
    <w:rsid w:val="00D21D3A"/>
    <w:rsid w:val="00D21D5B"/>
    <w:rsid w:val="00D21D97"/>
    <w:rsid w:val="00D220E0"/>
    <w:rsid w:val="00D220F7"/>
    <w:rsid w:val="00D22194"/>
    <w:rsid w:val="00D223E8"/>
    <w:rsid w:val="00D223ED"/>
    <w:rsid w:val="00D2246E"/>
    <w:rsid w:val="00D22504"/>
    <w:rsid w:val="00D226DB"/>
    <w:rsid w:val="00D226F2"/>
    <w:rsid w:val="00D22754"/>
    <w:rsid w:val="00D22A50"/>
    <w:rsid w:val="00D22B39"/>
    <w:rsid w:val="00D22B4F"/>
    <w:rsid w:val="00D22C4F"/>
    <w:rsid w:val="00D22F1E"/>
    <w:rsid w:val="00D22F38"/>
    <w:rsid w:val="00D2324A"/>
    <w:rsid w:val="00D23301"/>
    <w:rsid w:val="00D23613"/>
    <w:rsid w:val="00D23844"/>
    <w:rsid w:val="00D23A3B"/>
    <w:rsid w:val="00D23AA2"/>
    <w:rsid w:val="00D23AB9"/>
    <w:rsid w:val="00D23BD2"/>
    <w:rsid w:val="00D23C74"/>
    <w:rsid w:val="00D23E8A"/>
    <w:rsid w:val="00D23F5F"/>
    <w:rsid w:val="00D24144"/>
    <w:rsid w:val="00D24167"/>
    <w:rsid w:val="00D24211"/>
    <w:rsid w:val="00D242FA"/>
    <w:rsid w:val="00D24763"/>
    <w:rsid w:val="00D24995"/>
    <w:rsid w:val="00D24A8A"/>
    <w:rsid w:val="00D24DCE"/>
    <w:rsid w:val="00D24DFC"/>
    <w:rsid w:val="00D25177"/>
    <w:rsid w:val="00D2521F"/>
    <w:rsid w:val="00D25377"/>
    <w:rsid w:val="00D25563"/>
    <w:rsid w:val="00D25685"/>
    <w:rsid w:val="00D25E88"/>
    <w:rsid w:val="00D26276"/>
    <w:rsid w:val="00D2631D"/>
    <w:rsid w:val="00D265CD"/>
    <w:rsid w:val="00D265D6"/>
    <w:rsid w:val="00D26796"/>
    <w:rsid w:val="00D267C7"/>
    <w:rsid w:val="00D267F8"/>
    <w:rsid w:val="00D268CD"/>
    <w:rsid w:val="00D26989"/>
    <w:rsid w:val="00D26AC3"/>
    <w:rsid w:val="00D26C50"/>
    <w:rsid w:val="00D26C8E"/>
    <w:rsid w:val="00D26DAE"/>
    <w:rsid w:val="00D26F79"/>
    <w:rsid w:val="00D2722C"/>
    <w:rsid w:val="00D2738E"/>
    <w:rsid w:val="00D27575"/>
    <w:rsid w:val="00D27893"/>
    <w:rsid w:val="00D279BE"/>
    <w:rsid w:val="00D27ABF"/>
    <w:rsid w:val="00D27C62"/>
    <w:rsid w:val="00D27C96"/>
    <w:rsid w:val="00D27EE7"/>
    <w:rsid w:val="00D301B0"/>
    <w:rsid w:val="00D303DE"/>
    <w:rsid w:val="00D30541"/>
    <w:rsid w:val="00D30673"/>
    <w:rsid w:val="00D30808"/>
    <w:rsid w:val="00D3083B"/>
    <w:rsid w:val="00D30976"/>
    <w:rsid w:val="00D30EDB"/>
    <w:rsid w:val="00D31007"/>
    <w:rsid w:val="00D310E5"/>
    <w:rsid w:val="00D31140"/>
    <w:rsid w:val="00D3121B"/>
    <w:rsid w:val="00D31257"/>
    <w:rsid w:val="00D313C4"/>
    <w:rsid w:val="00D316D6"/>
    <w:rsid w:val="00D3173D"/>
    <w:rsid w:val="00D319CA"/>
    <w:rsid w:val="00D31A12"/>
    <w:rsid w:val="00D31A94"/>
    <w:rsid w:val="00D31B89"/>
    <w:rsid w:val="00D31D30"/>
    <w:rsid w:val="00D31FFB"/>
    <w:rsid w:val="00D3206F"/>
    <w:rsid w:val="00D320F0"/>
    <w:rsid w:val="00D3225E"/>
    <w:rsid w:val="00D32AD8"/>
    <w:rsid w:val="00D32DC8"/>
    <w:rsid w:val="00D32ED7"/>
    <w:rsid w:val="00D334A3"/>
    <w:rsid w:val="00D334DC"/>
    <w:rsid w:val="00D336F9"/>
    <w:rsid w:val="00D33765"/>
    <w:rsid w:val="00D3392B"/>
    <w:rsid w:val="00D33A73"/>
    <w:rsid w:val="00D33AF3"/>
    <w:rsid w:val="00D33D91"/>
    <w:rsid w:val="00D33E22"/>
    <w:rsid w:val="00D33F7C"/>
    <w:rsid w:val="00D33FBD"/>
    <w:rsid w:val="00D33FE1"/>
    <w:rsid w:val="00D34034"/>
    <w:rsid w:val="00D342AA"/>
    <w:rsid w:val="00D34400"/>
    <w:rsid w:val="00D34469"/>
    <w:rsid w:val="00D34615"/>
    <w:rsid w:val="00D346B1"/>
    <w:rsid w:val="00D34923"/>
    <w:rsid w:val="00D349F3"/>
    <w:rsid w:val="00D34A51"/>
    <w:rsid w:val="00D34B15"/>
    <w:rsid w:val="00D34F1C"/>
    <w:rsid w:val="00D352D1"/>
    <w:rsid w:val="00D353B6"/>
    <w:rsid w:val="00D356C1"/>
    <w:rsid w:val="00D35745"/>
    <w:rsid w:val="00D3578E"/>
    <w:rsid w:val="00D3588A"/>
    <w:rsid w:val="00D35948"/>
    <w:rsid w:val="00D35975"/>
    <w:rsid w:val="00D35B93"/>
    <w:rsid w:val="00D35CA2"/>
    <w:rsid w:val="00D35E75"/>
    <w:rsid w:val="00D35F03"/>
    <w:rsid w:val="00D35F20"/>
    <w:rsid w:val="00D35FAE"/>
    <w:rsid w:val="00D3601F"/>
    <w:rsid w:val="00D36277"/>
    <w:rsid w:val="00D362CA"/>
    <w:rsid w:val="00D363AA"/>
    <w:rsid w:val="00D363FD"/>
    <w:rsid w:val="00D36452"/>
    <w:rsid w:val="00D366FE"/>
    <w:rsid w:val="00D369B4"/>
    <w:rsid w:val="00D36A0F"/>
    <w:rsid w:val="00D36BE9"/>
    <w:rsid w:val="00D36D99"/>
    <w:rsid w:val="00D36F7A"/>
    <w:rsid w:val="00D36FE7"/>
    <w:rsid w:val="00D371B7"/>
    <w:rsid w:val="00D371D0"/>
    <w:rsid w:val="00D371EA"/>
    <w:rsid w:val="00D37243"/>
    <w:rsid w:val="00D3724A"/>
    <w:rsid w:val="00D37574"/>
    <w:rsid w:val="00D37608"/>
    <w:rsid w:val="00D37B68"/>
    <w:rsid w:val="00D37CAC"/>
    <w:rsid w:val="00D37DBA"/>
    <w:rsid w:val="00D37ECC"/>
    <w:rsid w:val="00D40245"/>
    <w:rsid w:val="00D4041D"/>
    <w:rsid w:val="00D40644"/>
    <w:rsid w:val="00D40721"/>
    <w:rsid w:val="00D407CC"/>
    <w:rsid w:val="00D40B8B"/>
    <w:rsid w:val="00D40C05"/>
    <w:rsid w:val="00D40EEA"/>
    <w:rsid w:val="00D40F3F"/>
    <w:rsid w:val="00D41095"/>
    <w:rsid w:val="00D410F8"/>
    <w:rsid w:val="00D41256"/>
    <w:rsid w:val="00D4146E"/>
    <w:rsid w:val="00D414C4"/>
    <w:rsid w:val="00D415D0"/>
    <w:rsid w:val="00D416C4"/>
    <w:rsid w:val="00D4188A"/>
    <w:rsid w:val="00D41A28"/>
    <w:rsid w:val="00D41AA5"/>
    <w:rsid w:val="00D41BE7"/>
    <w:rsid w:val="00D41C4A"/>
    <w:rsid w:val="00D41C98"/>
    <w:rsid w:val="00D41E03"/>
    <w:rsid w:val="00D41FD9"/>
    <w:rsid w:val="00D4202D"/>
    <w:rsid w:val="00D42359"/>
    <w:rsid w:val="00D4251C"/>
    <w:rsid w:val="00D4262B"/>
    <w:rsid w:val="00D42A26"/>
    <w:rsid w:val="00D42AB7"/>
    <w:rsid w:val="00D42B82"/>
    <w:rsid w:val="00D42C0A"/>
    <w:rsid w:val="00D42D37"/>
    <w:rsid w:val="00D42FBA"/>
    <w:rsid w:val="00D4333A"/>
    <w:rsid w:val="00D433FC"/>
    <w:rsid w:val="00D4350E"/>
    <w:rsid w:val="00D43768"/>
    <w:rsid w:val="00D437D5"/>
    <w:rsid w:val="00D43C9A"/>
    <w:rsid w:val="00D43CE2"/>
    <w:rsid w:val="00D442D7"/>
    <w:rsid w:val="00D44354"/>
    <w:rsid w:val="00D448C0"/>
    <w:rsid w:val="00D44A0A"/>
    <w:rsid w:val="00D44CA9"/>
    <w:rsid w:val="00D4502B"/>
    <w:rsid w:val="00D45204"/>
    <w:rsid w:val="00D4531D"/>
    <w:rsid w:val="00D456D3"/>
    <w:rsid w:val="00D4587D"/>
    <w:rsid w:val="00D45E26"/>
    <w:rsid w:val="00D45F26"/>
    <w:rsid w:val="00D46129"/>
    <w:rsid w:val="00D4615B"/>
    <w:rsid w:val="00D461AA"/>
    <w:rsid w:val="00D46241"/>
    <w:rsid w:val="00D4639D"/>
    <w:rsid w:val="00D466B3"/>
    <w:rsid w:val="00D46786"/>
    <w:rsid w:val="00D467C6"/>
    <w:rsid w:val="00D46A88"/>
    <w:rsid w:val="00D46C77"/>
    <w:rsid w:val="00D46D52"/>
    <w:rsid w:val="00D46E60"/>
    <w:rsid w:val="00D46EEA"/>
    <w:rsid w:val="00D4702E"/>
    <w:rsid w:val="00D47041"/>
    <w:rsid w:val="00D4715D"/>
    <w:rsid w:val="00D47179"/>
    <w:rsid w:val="00D4721A"/>
    <w:rsid w:val="00D47292"/>
    <w:rsid w:val="00D474AF"/>
    <w:rsid w:val="00D47A5F"/>
    <w:rsid w:val="00D47B67"/>
    <w:rsid w:val="00D47E3E"/>
    <w:rsid w:val="00D47F1C"/>
    <w:rsid w:val="00D47FC2"/>
    <w:rsid w:val="00D50083"/>
    <w:rsid w:val="00D500D1"/>
    <w:rsid w:val="00D50230"/>
    <w:rsid w:val="00D5033C"/>
    <w:rsid w:val="00D50403"/>
    <w:rsid w:val="00D50510"/>
    <w:rsid w:val="00D50547"/>
    <w:rsid w:val="00D50659"/>
    <w:rsid w:val="00D5086C"/>
    <w:rsid w:val="00D50969"/>
    <w:rsid w:val="00D50DC7"/>
    <w:rsid w:val="00D510A4"/>
    <w:rsid w:val="00D511C0"/>
    <w:rsid w:val="00D51243"/>
    <w:rsid w:val="00D51257"/>
    <w:rsid w:val="00D5141E"/>
    <w:rsid w:val="00D5147B"/>
    <w:rsid w:val="00D51564"/>
    <w:rsid w:val="00D51571"/>
    <w:rsid w:val="00D5173F"/>
    <w:rsid w:val="00D517C6"/>
    <w:rsid w:val="00D518DE"/>
    <w:rsid w:val="00D51AB1"/>
    <w:rsid w:val="00D51C82"/>
    <w:rsid w:val="00D51EDF"/>
    <w:rsid w:val="00D51EE4"/>
    <w:rsid w:val="00D51F3A"/>
    <w:rsid w:val="00D521F1"/>
    <w:rsid w:val="00D52607"/>
    <w:rsid w:val="00D52806"/>
    <w:rsid w:val="00D52964"/>
    <w:rsid w:val="00D529BC"/>
    <w:rsid w:val="00D52B4E"/>
    <w:rsid w:val="00D52C4E"/>
    <w:rsid w:val="00D52D7D"/>
    <w:rsid w:val="00D530BA"/>
    <w:rsid w:val="00D53109"/>
    <w:rsid w:val="00D533DF"/>
    <w:rsid w:val="00D534DA"/>
    <w:rsid w:val="00D5358E"/>
    <w:rsid w:val="00D536C5"/>
    <w:rsid w:val="00D53880"/>
    <w:rsid w:val="00D538DC"/>
    <w:rsid w:val="00D53B02"/>
    <w:rsid w:val="00D53D8B"/>
    <w:rsid w:val="00D53DBC"/>
    <w:rsid w:val="00D53E0C"/>
    <w:rsid w:val="00D53E88"/>
    <w:rsid w:val="00D5404B"/>
    <w:rsid w:val="00D54170"/>
    <w:rsid w:val="00D543C7"/>
    <w:rsid w:val="00D54409"/>
    <w:rsid w:val="00D544DE"/>
    <w:rsid w:val="00D54524"/>
    <w:rsid w:val="00D54631"/>
    <w:rsid w:val="00D54741"/>
    <w:rsid w:val="00D54851"/>
    <w:rsid w:val="00D548AA"/>
    <w:rsid w:val="00D54921"/>
    <w:rsid w:val="00D549C4"/>
    <w:rsid w:val="00D54A4D"/>
    <w:rsid w:val="00D54A5F"/>
    <w:rsid w:val="00D54A8A"/>
    <w:rsid w:val="00D54A8F"/>
    <w:rsid w:val="00D54B9E"/>
    <w:rsid w:val="00D54CCA"/>
    <w:rsid w:val="00D54DD5"/>
    <w:rsid w:val="00D54DDA"/>
    <w:rsid w:val="00D550DF"/>
    <w:rsid w:val="00D55309"/>
    <w:rsid w:val="00D55540"/>
    <w:rsid w:val="00D557B8"/>
    <w:rsid w:val="00D558F0"/>
    <w:rsid w:val="00D55A28"/>
    <w:rsid w:val="00D55D2A"/>
    <w:rsid w:val="00D55E11"/>
    <w:rsid w:val="00D55F91"/>
    <w:rsid w:val="00D55FDB"/>
    <w:rsid w:val="00D5608C"/>
    <w:rsid w:val="00D5609B"/>
    <w:rsid w:val="00D5613B"/>
    <w:rsid w:val="00D562B6"/>
    <w:rsid w:val="00D562E1"/>
    <w:rsid w:val="00D5639D"/>
    <w:rsid w:val="00D565EC"/>
    <w:rsid w:val="00D567AF"/>
    <w:rsid w:val="00D568FE"/>
    <w:rsid w:val="00D56913"/>
    <w:rsid w:val="00D56ADF"/>
    <w:rsid w:val="00D56B0A"/>
    <w:rsid w:val="00D56D7A"/>
    <w:rsid w:val="00D57146"/>
    <w:rsid w:val="00D5715A"/>
    <w:rsid w:val="00D57326"/>
    <w:rsid w:val="00D57412"/>
    <w:rsid w:val="00D576CD"/>
    <w:rsid w:val="00D576E7"/>
    <w:rsid w:val="00D578B6"/>
    <w:rsid w:val="00D57A13"/>
    <w:rsid w:val="00D57A7C"/>
    <w:rsid w:val="00D57AB2"/>
    <w:rsid w:val="00D57B61"/>
    <w:rsid w:val="00D57C31"/>
    <w:rsid w:val="00D57CBA"/>
    <w:rsid w:val="00D57CF6"/>
    <w:rsid w:val="00D57F26"/>
    <w:rsid w:val="00D57FFA"/>
    <w:rsid w:val="00D600AD"/>
    <w:rsid w:val="00D600CC"/>
    <w:rsid w:val="00D600E2"/>
    <w:rsid w:val="00D604A2"/>
    <w:rsid w:val="00D60607"/>
    <w:rsid w:val="00D60917"/>
    <w:rsid w:val="00D60AFF"/>
    <w:rsid w:val="00D60C98"/>
    <w:rsid w:val="00D60E90"/>
    <w:rsid w:val="00D60EF6"/>
    <w:rsid w:val="00D6123E"/>
    <w:rsid w:val="00D613E1"/>
    <w:rsid w:val="00D6155A"/>
    <w:rsid w:val="00D616CC"/>
    <w:rsid w:val="00D61905"/>
    <w:rsid w:val="00D6190F"/>
    <w:rsid w:val="00D61B72"/>
    <w:rsid w:val="00D61D2B"/>
    <w:rsid w:val="00D61F3A"/>
    <w:rsid w:val="00D62089"/>
    <w:rsid w:val="00D6219C"/>
    <w:rsid w:val="00D62258"/>
    <w:rsid w:val="00D622D9"/>
    <w:rsid w:val="00D622F3"/>
    <w:rsid w:val="00D62380"/>
    <w:rsid w:val="00D62459"/>
    <w:rsid w:val="00D62542"/>
    <w:rsid w:val="00D6254E"/>
    <w:rsid w:val="00D62680"/>
    <w:rsid w:val="00D62684"/>
    <w:rsid w:val="00D626BF"/>
    <w:rsid w:val="00D62BB6"/>
    <w:rsid w:val="00D6303D"/>
    <w:rsid w:val="00D63045"/>
    <w:rsid w:val="00D6320E"/>
    <w:rsid w:val="00D632CE"/>
    <w:rsid w:val="00D632FC"/>
    <w:rsid w:val="00D6344C"/>
    <w:rsid w:val="00D63571"/>
    <w:rsid w:val="00D635D6"/>
    <w:rsid w:val="00D63B11"/>
    <w:rsid w:val="00D63BC4"/>
    <w:rsid w:val="00D640A4"/>
    <w:rsid w:val="00D640A5"/>
    <w:rsid w:val="00D64331"/>
    <w:rsid w:val="00D645C9"/>
    <w:rsid w:val="00D646F2"/>
    <w:rsid w:val="00D64785"/>
    <w:rsid w:val="00D6480C"/>
    <w:rsid w:val="00D64A4D"/>
    <w:rsid w:val="00D64C18"/>
    <w:rsid w:val="00D64C49"/>
    <w:rsid w:val="00D64DF3"/>
    <w:rsid w:val="00D64F95"/>
    <w:rsid w:val="00D64FF7"/>
    <w:rsid w:val="00D65025"/>
    <w:rsid w:val="00D6515D"/>
    <w:rsid w:val="00D652CB"/>
    <w:rsid w:val="00D65883"/>
    <w:rsid w:val="00D65942"/>
    <w:rsid w:val="00D65A34"/>
    <w:rsid w:val="00D65B81"/>
    <w:rsid w:val="00D65CE4"/>
    <w:rsid w:val="00D65EF3"/>
    <w:rsid w:val="00D65FDC"/>
    <w:rsid w:val="00D6627C"/>
    <w:rsid w:val="00D66351"/>
    <w:rsid w:val="00D66395"/>
    <w:rsid w:val="00D664D7"/>
    <w:rsid w:val="00D6684A"/>
    <w:rsid w:val="00D6689E"/>
    <w:rsid w:val="00D66A1E"/>
    <w:rsid w:val="00D66BDF"/>
    <w:rsid w:val="00D66C4D"/>
    <w:rsid w:val="00D66C97"/>
    <w:rsid w:val="00D66E3F"/>
    <w:rsid w:val="00D66EE3"/>
    <w:rsid w:val="00D67008"/>
    <w:rsid w:val="00D6703A"/>
    <w:rsid w:val="00D67247"/>
    <w:rsid w:val="00D674E6"/>
    <w:rsid w:val="00D6750A"/>
    <w:rsid w:val="00D67546"/>
    <w:rsid w:val="00D67A67"/>
    <w:rsid w:val="00D67A95"/>
    <w:rsid w:val="00D67CB0"/>
    <w:rsid w:val="00D67DA3"/>
    <w:rsid w:val="00D70083"/>
    <w:rsid w:val="00D70297"/>
    <w:rsid w:val="00D7038D"/>
    <w:rsid w:val="00D705D7"/>
    <w:rsid w:val="00D7081D"/>
    <w:rsid w:val="00D70A4D"/>
    <w:rsid w:val="00D70A95"/>
    <w:rsid w:val="00D70B48"/>
    <w:rsid w:val="00D70BF0"/>
    <w:rsid w:val="00D70DC3"/>
    <w:rsid w:val="00D71709"/>
    <w:rsid w:val="00D7199B"/>
    <w:rsid w:val="00D71A0F"/>
    <w:rsid w:val="00D71AA4"/>
    <w:rsid w:val="00D71CA1"/>
    <w:rsid w:val="00D71DE2"/>
    <w:rsid w:val="00D71E76"/>
    <w:rsid w:val="00D71F91"/>
    <w:rsid w:val="00D71FF0"/>
    <w:rsid w:val="00D72260"/>
    <w:rsid w:val="00D722AE"/>
    <w:rsid w:val="00D722BA"/>
    <w:rsid w:val="00D723AC"/>
    <w:rsid w:val="00D727D0"/>
    <w:rsid w:val="00D727F0"/>
    <w:rsid w:val="00D72D00"/>
    <w:rsid w:val="00D72DA6"/>
    <w:rsid w:val="00D72FBC"/>
    <w:rsid w:val="00D73157"/>
    <w:rsid w:val="00D73280"/>
    <w:rsid w:val="00D7347F"/>
    <w:rsid w:val="00D734BE"/>
    <w:rsid w:val="00D7357F"/>
    <w:rsid w:val="00D738E3"/>
    <w:rsid w:val="00D73A1D"/>
    <w:rsid w:val="00D73BA8"/>
    <w:rsid w:val="00D73CBE"/>
    <w:rsid w:val="00D73EEF"/>
    <w:rsid w:val="00D7412E"/>
    <w:rsid w:val="00D74466"/>
    <w:rsid w:val="00D745EF"/>
    <w:rsid w:val="00D7465B"/>
    <w:rsid w:val="00D74731"/>
    <w:rsid w:val="00D7483A"/>
    <w:rsid w:val="00D749AC"/>
    <w:rsid w:val="00D74CFF"/>
    <w:rsid w:val="00D74E3D"/>
    <w:rsid w:val="00D74EA4"/>
    <w:rsid w:val="00D74FFD"/>
    <w:rsid w:val="00D7517E"/>
    <w:rsid w:val="00D7527C"/>
    <w:rsid w:val="00D75317"/>
    <w:rsid w:val="00D75368"/>
    <w:rsid w:val="00D7540D"/>
    <w:rsid w:val="00D754FE"/>
    <w:rsid w:val="00D7596C"/>
    <w:rsid w:val="00D75E56"/>
    <w:rsid w:val="00D75F01"/>
    <w:rsid w:val="00D76275"/>
    <w:rsid w:val="00D76544"/>
    <w:rsid w:val="00D76771"/>
    <w:rsid w:val="00D76817"/>
    <w:rsid w:val="00D76BC5"/>
    <w:rsid w:val="00D76BE0"/>
    <w:rsid w:val="00D76E8D"/>
    <w:rsid w:val="00D76EA1"/>
    <w:rsid w:val="00D77047"/>
    <w:rsid w:val="00D770CB"/>
    <w:rsid w:val="00D770FE"/>
    <w:rsid w:val="00D7714B"/>
    <w:rsid w:val="00D77340"/>
    <w:rsid w:val="00D7749C"/>
    <w:rsid w:val="00D774DC"/>
    <w:rsid w:val="00D7761A"/>
    <w:rsid w:val="00D77623"/>
    <w:rsid w:val="00D77859"/>
    <w:rsid w:val="00D778B5"/>
    <w:rsid w:val="00D77AA7"/>
    <w:rsid w:val="00D77B0B"/>
    <w:rsid w:val="00D77B4D"/>
    <w:rsid w:val="00D77BF0"/>
    <w:rsid w:val="00D77D87"/>
    <w:rsid w:val="00D77DDE"/>
    <w:rsid w:val="00D77E8F"/>
    <w:rsid w:val="00D80065"/>
    <w:rsid w:val="00D80086"/>
    <w:rsid w:val="00D800DF"/>
    <w:rsid w:val="00D80131"/>
    <w:rsid w:val="00D8019B"/>
    <w:rsid w:val="00D80216"/>
    <w:rsid w:val="00D8028B"/>
    <w:rsid w:val="00D803B4"/>
    <w:rsid w:val="00D80546"/>
    <w:rsid w:val="00D80759"/>
    <w:rsid w:val="00D807B5"/>
    <w:rsid w:val="00D80954"/>
    <w:rsid w:val="00D809F8"/>
    <w:rsid w:val="00D80E26"/>
    <w:rsid w:val="00D811CB"/>
    <w:rsid w:val="00D81382"/>
    <w:rsid w:val="00D81430"/>
    <w:rsid w:val="00D8159E"/>
    <w:rsid w:val="00D81608"/>
    <w:rsid w:val="00D8162D"/>
    <w:rsid w:val="00D819F2"/>
    <w:rsid w:val="00D81D52"/>
    <w:rsid w:val="00D81E31"/>
    <w:rsid w:val="00D81F54"/>
    <w:rsid w:val="00D81F98"/>
    <w:rsid w:val="00D8203C"/>
    <w:rsid w:val="00D8220B"/>
    <w:rsid w:val="00D82225"/>
    <w:rsid w:val="00D82368"/>
    <w:rsid w:val="00D82377"/>
    <w:rsid w:val="00D82412"/>
    <w:rsid w:val="00D8259E"/>
    <w:rsid w:val="00D82938"/>
    <w:rsid w:val="00D82A3D"/>
    <w:rsid w:val="00D82FE8"/>
    <w:rsid w:val="00D8312F"/>
    <w:rsid w:val="00D8316A"/>
    <w:rsid w:val="00D831F5"/>
    <w:rsid w:val="00D8388C"/>
    <w:rsid w:val="00D83899"/>
    <w:rsid w:val="00D83947"/>
    <w:rsid w:val="00D83ED4"/>
    <w:rsid w:val="00D841E7"/>
    <w:rsid w:val="00D84238"/>
    <w:rsid w:val="00D842F3"/>
    <w:rsid w:val="00D84848"/>
    <w:rsid w:val="00D84A63"/>
    <w:rsid w:val="00D84F18"/>
    <w:rsid w:val="00D84FC9"/>
    <w:rsid w:val="00D85026"/>
    <w:rsid w:val="00D8526C"/>
    <w:rsid w:val="00D85765"/>
    <w:rsid w:val="00D85793"/>
    <w:rsid w:val="00D85AE0"/>
    <w:rsid w:val="00D85B1F"/>
    <w:rsid w:val="00D85E65"/>
    <w:rsid w:val="00D86031"/>
    <w:rsid w:val="00D86371"/>
    <w:rsid w:val="00D863E1"/>
    <w:rsid w:val="00D8647E"/>
    <w:rsid w:val="00D86498"/>
    <w:rsid w:val="00D86683"/>
    <w:rsid w:val="00D86743"/>
    <w:rsid w:val="00D8676C"/>
    <w:rsid w:val="00D86961"/>
    <w:rsid w:val="00D86BE4"/>
    <w:rsid w:val="00D87196"/>
    <w:rsid w:val="00D8742B"/>
    <w:rsid w:val="00D874C5"/>
    <w:rsid w:val="00D87905"/>
    <w:rsid w:val="00D87B8E"/>
    <w:rsid w:val="00D87CEF"/>
    <w:rsid w:val="00D87D5D"/>
    <w:rsid w:val="00D87E83"/>
    <w:rsid w:val="00D87F66"/>
    <w:rsid w:val="00D90023"/>
    <w:rsid w:val="00D9005B"/>
    <w:rsid w:val="00D900D5"/>
    <w:rsid w:val="00D900F9"/>
    <w:rsid w:val="00D9044A"/>
    <w:rsid w:val="00D90685"/>
    <w:rsid w:val="00D906DB"/>
    <w:rsid w:val="00D907CC"/>
    <w:rsid w:val="00D90AC5"/>
    <w:rsid w:val="00D90E15"/>
    <w:rsid w:val="00D9106C"/>
    <w:rsid w:val="00D9145A"/>
    <w:rsid w:val="00D915CB"/>
    <w:rsid w:val="00D915F4"/>
    <w:rsid w:val="00D91B7D"/>
    <w:rsid w:val="00D91D7E"/>
    <w:rsid w:val="00D91DB6"/>
    <w:rsid w:val="00D91FA2"/>
    <w:rsid w:val="00D9210C"/>
    <w:rsid w:val="00D9220E"/>
    <w:rsid w:val="00D924FB"/>
    <w:rsid w:val="00D92525"/>
    <w:rsid w:val="00D925E1"/>
    <w:rsid w:val="00D9263D"/>
    <w:rsid w:val="00D92ADB"/>
    <w:rsid w:val="00D92BB5"/>
    <w:rsid w:val="00D92D0C"/>
    <w:rsid w:val="00D92D12"/>
    <w:rsid w:val="00D930C8"/>
    <w:rsid w:val="00D931BB"/>
    <w:rsid w:val="00D933DD"/>
    <w:rsid w:val="00D9362B"/>
    <w:rsid w:val="00D93749"/>
    <w:rsid w:val="00D9381E"/>
    <w:rsid w:val="00D93C94"/>
    <w:rsid w:val="00D93FB3"/>
    <w:rsid w:val="00D94004"/>
    <w:rsid w:val="00D946C0"/>
    <w:rsid w:val="00D9482D"/>
    <w:rsid w:val="00D94B69"/>
    <w:rsid w:val="00D94BE5"/>
    <w:rsid w:val="00D94DE2"/>
    <w:rsid w:val="00D9510C"/>
    <w:rsid w:val="00D95169"/>
    <w:rsid w:val="00D9526B"/>
    <w:rsid w:val="00D95359"/>
    <w:rsid w:val="00D95671"/>
    <w:rsid w:val="00D956F4"/>
    <w:rsid w:val="00D9584D"/>
    <w:rsid w:val="00D95861"/>
    <w:rsid w:val="00D95A37"/>
    <w:rsid w:val="00D95AE5"/>
    <w:rsid w:val="00D95C0E"/>
    <w:rsid w:val="00D95DFE"/>
    <w:rsid w:val="00D95FDA"/>
    <w:rsid w:val="00D964D1"/>
    <w:rsid w:val="00D965FD"/>
    <w:rsid w:val="00D966A7"/>
    <w:rsid w:val="00D966B7"/>
    <w:rsid w:val="00D967F5"/>
    <w:rsid w:val="00D96815"/>
    <w:rsid w:val="00D96AAC"/>
    <w:rsid w:val="00D96B08"/>
    <w:rsid w:val="00D96CC8"/>
    <w:rsid w:val="00D96DA1"/>
    <w:rsid w:val="00D96F7F"/>
    <w:rsid w:val="00D9702D"/>
    <w:rsid w:val="00D97242"/>
    <w:rsid w:val="00D97427"/>
    <w:rsid w:val="00D97444"/>
    <w:rsid w:val="00D97606"/>
    <w:rsid w:val="00D97617"/>
    <w:rsid w:val="00D97666"/>
    <w:rsid w:val="00D97AD6"/>
    <w:rsid w:val="00D97C00"/>
    <w:rsid w:val="00D97CB1"/>
    <w:rsid w:val="00D97ED7"/>
    <w:rsid w:val="00D97FC1"/>
    <w:rsid w:val="00DA0004"/>
    <w:rsid w:val="00DA0210"/>
    <w:rsid w:val="00DA0262"/>
    <w:rsid w:val="00DA04D7"/>
    <w:rsid w:val="00DA0506"/>
    <w:rsid w:val="00DA062B"/>
    <w:rsid w:val="00DA08A2"/>
    <w:rsid w:val="00DA0AA1"/>
    <w:rsid w:val="00DA0BC3"/>
    <w:rsid w:val="00DA0C7B"/>
    <w:rsid w:val="00DA0D4D"/>
    <w:rsid w:val="00DA0D54"/>
    <w:rsid w:val="00DA0F00"/>
    <w:rsid w:val="00DA107C"/>
    <w:rsid w:val="00DA1144"/>
    <w:rsid w:val="00DA1331"/>
    <w:rsid w:val="00DA13DF"/>
    <w:rsid w:val="00DA1421"/>
    <w:rsid w:val="00DA155F"/>
    <w:rsid w:val="00DA15BA"/>
    <w:rsid w:val="00DA1797"/>
    <w:rsid w:val="00DA18C0"/>
    <w:rsid w:val="00DA1904"/>
    <w:rsid w:val="00DA19A9"/>
    <w:rsid w:val="00DA1EDE"/>
    <w:rsid w:val="00DA2070"/>
    <w:rsid w:val="00DA20CB"/>
    <w:rsid w:val="00DA2215"/>
    <w:rsid w:val="00DA2317"/>
    <w:rsid w:val="00DA254E"/>
    <w:rsid w:val="00DA2571"/>
    <w:rsid w:val="00DA263F"/>
    <w:rsid w:val="00DA27C8"/>
    <w:rsid w:val="00DA27CF"/>
    <w:rsid w:val="00DA27D9"/>
    <w:rsid w:val="00DA28CB"/>
    <w:rsid w:val="00DA2AFC"/>
    <w:rsid w:val="00DA2C48"/>
    <w:rsid w:val="00DA2CD3"/>
    <w:rsid w:val="00DA2EF1"/>
    <w:rsid w:val="00DA30E5"/>
    <w:rsid w:val="00DA3582"/>
    <w:rsid w:val="00DA35F1"/>
    <w:rsid w:val="00DA368D"/>
    <w:rsid w:val="00DA373F"/>
    <w:rsid w:val="00DA39B4"/>
    <w:rsid w:val="00DA3A1C"/>
    <w:rsid w:val="00DA3C83"/>
    <w:rsid w:val="00DA3D7B"/>
    <w:rsid w:val="00DA3F49"/>
    <w:rsid w:val="00DA401E"/>
    <w:rsid w:val="00DA413E"/>
    <w:rsid w:val="00DA4406"/>
    <w:rsid w:val="00DA4639"/>
    <w:rsid w:val="00DA4952"/>
    <w:rsid w:val="00DA49FE"/>
    <w:rsid w:val="00DA4B83"/>
    <w:rsid w:val="00DA4D1C"/>
    <w:rsid w:val="00DA4DCB"/>
    <w:rsid w:val="00DA5072"/>
    <w:rsid w:val="00DA507C"/>
    <w:rsid w:val="00DA522F"/>
    <w:rsid w:val="00DA531C"/>
    <w:rsid w:val="00DA561D"/>
    <w:rsid w:val="00DA57AB"/>
    <w:rsid w:val="00DA5906"/>
    <w:rsid w:val="00DA5924"/>
    <w:rsid w:val="00DA59EA"/>
    <w:rsid w:val="00DA5C28"/>
    <w:rsid w:val="00DA5D58"/>
    <w:rsid w:val="00DA60C8"/>
    <w:rsid w:val="00DA60E7"/>
    <w:rsid w:val="00DA6655"/>
    <w:rsid w:val="00DA6A06"/>
    <w:rsid w:val="00DA6AEB"/>
    <w:rsid w:val="00DA6D71"/>
    <w:rsid w:val="00DA6FAE"/>
    <w:rsid w:val="00DA70EA"/>
    <w:rsid w:val="00DA7152"/>
    <w:rsid w:val="00DA715E"/>
    <w:rsid w:val="00DA7329"/>
    <w:rsid w:val="00DA745D"/>
    <w:rsid w:val="00DA75CF"/>
    <w:rsid w:val="00DA762B"/>
    <w:rsid w:val="00DA764D"/>
    <w:rsid w:val="00DA7818"/>
    <w:rsid w:val="00DA7867"/>
    <w:rsid w:val="00DA78B8"/>
    <w:rsid w:val="00DA7954"/>
    <w:rsid w:val="00DA7B65"/>
    <w:rsid w:val="00DA7BB4"/>
    <w:rsid w:val="00DA7C64"/>
    <w:rsid w:val="00DA7C9F"/>
    <w:rsid w:val="00DA7DDB"/>
    <w:rsid w:val="00DA7F36"/>
    <w:rsid w:val="00DA7FF7"/>
    <w:rsid w:val="00DB0459"/>
    <w:rsid w:val="00DB04B0"/>
    <w:rsid w:val="00DB0595"/>
    <w:rsid w:val="00DB0883"/>
    <w:rsid w:val="00DB0AF9"/>
    <w:rsid w:val="00DB0B59"/>
    <w:rsid w:val="00DB0E00"/>
    <w:rsid w:val="00DB0E26"/>
    <w:rsid w:val="00DB0EBF"/>
    <w:rsid w:val="00DB1339"/>
    <w:rsid w:val="00DB13A5"/>
    <w:rsid w:val="00DB13BA"/>
    <w:rsid w:val="00DB1464"/>
    <w:rsid w:val="00DB15C4"/>
    <w:rsid w:val="00DB189C"/>
    <w:rsid w:val="00DB1A24"/>
    <w:rsid w:val="00DB1C9B"/>
    <w:rsid w:val="00DB1CF1"/>
    <w:rsid w:val="00DB1ECB"/>
    <w:rsid w:val="00DB201E"/>
    <w:rsid w:val="00DB206A"/>
    <w:rsid w:val="00DB227F"/>
    <w:rsid w:val="00DB244E"/>
    <w:rsid w:val="00DB249C"/>
    <w:rsid w:val="00DB270A"/>
    <w:rsid w:val="00DB27A1"/>
    <w:rsid w:val="00DB27E0"/>
    <w:rsid w:val="00DB27F8"/>
    <w:rsid w:val="00DB2D8A"/>
    <w:rsid w:val="00DB2EB0"/>
    <w:rsid w:val="00DB3008"/>
    <w:rsid w:val="00DB300F"/>
    <w:rsid w:val="00DB30B9"/>
    <w:rsid w:val="00DB31A2"/>
    <w:rsid w:val="00DB31ED"/>
    <w:rsid w:val="00DB326E"/>
    <w:rsid w:val="00DB3368"/>
    <w:rsid w:val="00DB33BB"/>
    <w:rsid w:val="00DB34B0"/>
    <w:rsid w:val="00DB36A5"/>
    <w:rsid w:val="00DB36BE"/>
    <w:rsid w:val="00DB3776"/>
    <w:rsid w:val="00DB37BF"/>
    <w:rsid w:val="00DB39CE"/>
    <w:rsid w:val="00DB3B10"/>
    <w:rsid w:val="00DB3BB0"/>
    <w:rsid w:val="00DB3BD2"/>
    <w:rsid w:val="00DB3CDD"/>
    <w:rsid w:val="00DB3E9E"/>
    <w:rsid w:val="00DB3F5B"/>
    <w:rsid w:val="00DB4056"/>
    <w:rsid w:val="00DB409B"/>
    <w:rsid w:val="00DB4128"/>
    <w:rsid w:val="00DB4172"/>
    <w:rsid w:val="00DB431E"/>
    <w:rsid w:val="00DB431F"/>
    <w:rsid w:val="00DB443D"/>
    <w:rsid w:val="00DB4539"/>
    <w:rsid w:val="00DB461C"/>
    <w:rsid w:val="00DB46DA"/>
    <w:rsid w:val="00DB491A"/>
    <w:rsid w:val="00DB4993"/>
    <w:rsid w:val="00DB4AE1"/>
    <w:rsid w:val="00DB4C92"/>
    <w:rsid w:val="00DB4D78"/>
    <w:rsid w:val="00DB4DDF"/>
    <w:rsid w:val="00DB4F7D"/>
    <w:rsid w:val="00DB5051"/>
    <w:rsid w:val="00DB5197"/>
    <w:rsid w:val="00DB536B"/>
    <w:rsid w:val="00DB5995"/>
    <w:rsid w:val="00DB59E0"/>
    <w:rsid w:val="00DB5A3C"/>
    <w:rsid w:val="00DB5A40"/>
    <w:rsid w:val="00DB5BFD"/>
    <w:rsid w:val="00DB5C8B"/>
    <w:rsid w:val="00DB5CC9"/>
    <w:rsid w:val="00DB5CE6"/>
    <w:rsid w:val="00DB5E77"/>
    <w:rsid w:val="00DB5F2A"/>
    <w:rsid w:val="00DB5FD5"/>
    <w:rsid w:val="00DB629F"/>
    <w:rsid w:val="00DB62C9"/>
    <w:rsid w:val="00DB638A"/>
    <w:rsid w:val="00DB64A0"/>
    <w:rsid w:val="00DB6676"/>
    <w:rsid w:val="00DB682B"/>
    <w:rsid w:val="00DB6AC6"/>
    <w:rsid w:val="00DB6ADC"/>
    <w:rsid w:val="00DB6C39"/>
    <w:rsid w:val="00DB6D21"/>
    <w:rsid w:val="00DB6EC7"/>
    <w:rsid w:val="00DB708D"/>
    <w:rsid w:val="00DB7164"/>
    <w:rsid w:val="00DB73AF"/>
    <w:rsid w:val="00DB74B2"/>
    <w:rsid w:val="00DB789B"/>
    <w:rsid w:val="00DB78BF"/>
    <w:rsid w:val="00DB79FF"/>
    <w:rsid w:val="00DB7BC9"/>
    <w:rsid w:val="00DB7D78"/>
    <w:rsid w:val="00DC0084"/>
    <w:rsid w:val="00DC0287"/>
    <w:rsid w:val="00DC030F"/>
    <w:rsid w:val="00DC032D"/>
    <w:rsid w:val="00DC0451"/>
    <w:rsid w:val="00DC0592"/>
    <w:rsid w:val="00DC07D8"/>
    <w:rsid w:val="00DC0898"/>
    <w:rsid w:val="00DC0A56"/>
    <w:rsid w:val="00DC0C20"/>
    <w:rsid w:val="00DC0DBE"/>
    <w:rsid w:val="00DC0E47"/>
    <w:rsid w:val="00DC0E4E"/>
    <w:rsid w:val="00DC0EBA"/>
    <w:rsid w:val="00DC0F15"/>
    <w:rsid w:val="00DC112F"/>
    <w:rsid w:val="00DC12BA"/>
    <w:rsid w:val="00DC1330"/>
    <w:rsid w:val="00DC13F1"/>
    <w:rsid w:val="00DC1565"/>
    <w:rsid w:val="00DC165B"/>
    <w:rsid w:val="00DC170D"/>
    <w:rsid w:val="00DC17A8"/>
    <w:rsid w:val="00DC184A"/>
    <w:rsid w:val="00DC197A"/>
    <w:rsid w:val="00DC1A54"/>
    <w:rsid w:val="00DC1A87"/>
    <w:rsid w:val="00DC1FAD"/>
    <w:rsid w:val="00DC2004"/>
    <w:rsid w:val="00DC219D"/>
    <w:rsid w:val="00DC22D6"/>
    <w:rsid w:val="00DC250E"/>
    <w:rsid w:val="00DC2720"/>
    <w:rsid w:val="00DC27A6"/>
    <w:rsid w:val="00DC2AE0"/>
    <w:rsid w:val="00DC2CAB"/>
    <w:rsid w:val="00DC2CB1"/>
    <w:rsid w:val="00DC2D1E"/>
    <w:rsid w:val="00DC2DB7"/>
    <w:rsid w:val="00DC2F15"/>
    <w:rsid w:val="00DC30F0"/>
    <w:rsid w:val="00DC313F"/>
    <w:rsid w:val="00DC319A"/>
    <w:rsid w:val="00DC3359"/>
    <w:rsid w:val="00DC33DF"/>
    <w:rsid w:val="00DC3668"/>
    <w:rsid w:val="00DC3732"/>
    <w:rsid w:val="00DC384F"/>
    <w:rsid w:val="00DC3A30"/>
    <w:rsid w:val="00DC3B96"/>
    <w:rsid w:val="00DC3ECB"/>
    <w:rsid w:val="00DC3F27"/>
    <w:rsid w:val="00DC41C9"/>
    <w:rsid w:val="00DC4252"/>
    <w:rsid w:val="00DC42F9"/>
    <w:rsid w:val="00DC434F"/>
    <w:rsid w:val="00DC4685"/>
    <w:rsid w:val="00DC48E9"/>
    <w:rsid w:val="00DC4944"/>
    <w:rsid w:val="00DC497B"/>
    <w:rsid w:val="00DC49AC"/>
    <w:rsid w:val="00DC4D93"/>
    <w:rsid w:val="00DC4DA1"/>
    <w:rsid w:val="00DC4DEF"/>
    <w:rsid w:val="00DC4EA4"/>
    <w:rsid w:val="00DC4FE3"/>
    <w:rsid w:val="00DC50EF"/>
    <w:rsid w:val="00DC54B4"/>
    <w:rsid w:val="00DC564C"/>
    <w:rsid w:val="00DC57ED"/>
    <w:rsid w:val="00DC5BEE"/>
    <w:rsid w:val="00DC5CAD"/>
    <w:rsid w:val="00DC5D97"/>
    <w:rsid w:val="00DC6026"/>
    <w:rsid w:val="00DC6411"/>
    <w:rsid w:val="00DC654D"/>
    <w:rsid w:val="00DC6697"/>
    <w:rsid w:val="00DC6850"/>
    <w:rsid w:val="00DC6A1F"/>
    <w:rsid w:val="00DC6A52"/>
    <w:rsid w:val="00DC6D0A"/>
    <w:rsid w:val="00DC6ED0"/>
    <w:rsid w:val="00DC6ED3"/>
    <w:rsid w:val="00DC7047"/>
    <w:rsid w:val="00DC7419"/>
    <w:rsid w:val="00DC75CA"/>
    <w:rsid w:val="00DC765E"/>
    <w:rsid w:val="00DC7867"/>
    <w:rsid w:val="00DC7A75"/>
    <w:rsid w:val="00DC7ABF"/>
    <w:rsid w:val="00DC7B97"/>
    <w:rsid w:val="00DC7BAF"/>
    <w:rsid w:val="00DC7C42"/>
    <w:rsid w:val="00DC7C72"/>
    <w:rsid w:val="00DC7CB8"/>
    <w:rsid w:val="00DC7CE3"/>
    <w:rsid w:val="00DC7D77"/>
    <w:rsid w:val="00DC7EB9"/>
    <w:rsid w:val="00DC7FA5"/>
    <w:rsid w:val="00DC7FEC"/>
    <w:rsid w:val="00DD026C"/>
    <w:rsid w:val="00DD0356"/>
    <w:rsid w:val="00DD03E9"/>
    <w:rsid w:val="00DD0541"/>
    <w:rsid w:val="00DD077D"/>
    <w:rsid w:val="00DD0ADE"/>
    <w:rsid w:val="00DD0BAA"/>
    <w:rsid w:val="00DD0BDB"/>
    <w:rsid w:val="00DD0C95"/>
    <w:rsid w:val="00DD0CC5"/>
    <w:rsid w:val="00DD0E74"/>
    <w:rsid w:val="00DD0FF7"/>
    <w:rsid w:val="00DD1041"/>
    <w:rsid w:val="00DD10D6"/>
    <w:rsid w:val="00DD11DC"/>
    <w:rsid w:val="00DD1486"/>
    <w:rsid w:val="00DD1573"/>
    <w:rsid w:val="00DD15F4"/>
    <w:rsid w:val="00DD16F3"/>
    <w:rsid w:val="00DD1736"/>
    <w:rsid w:val="00DD1742"/>
    <w:rsid w:val="00DD174E"/>
    <w:rsid w:val="00DD1AE6"/>
    <w:rsid w:val="00DD201B"/>
    <w:rsid w:val="00DD2092"/>
    <w:rsid w:val="00DD20FF"/>
    <w:rsid w:val="00DD237C"/>
    <w:rsid w:val="00DD25CA"/>
    <w:rsid w:val="00DD2890"/>
    <w:rsid w:val="00DD28C8"/>
    <w:rsid w:val="00DD2A6C"/>
    <w:rsid w:val="00DD2DA6"/>
    <w:rsid w:val="00DD2E77"/>
    <w:rsid w:val="00DD30C8"/>
    <w:rsid w:val="00DD3747"/>
    <w:rsid w:val="00DD37B9"/>
    <w:rsid w:val="00DD37D6"/>
    <w:rsid w:val="00DD385A"/>
    <w:rsid w:val="00DD3A1E"/>
    <w:rsid w:val="00DD3A95"/>
    <w:rsid w:val="00DD3C70"/>
    <w:rsid w:val="00DD3C7B"/>
    <w:rsid w:val="00DD409B"/>
    <w:rsid w:val="00DD41DA"/>
    <w:rsid w:val="00DD4432"/>
    <w:rsid w:val="00DD480D"/>
    <w:rsid w:val="00DD485D"/>
    <w:rsid w:val="00DD4BEB"/>
    <w:rsid w:val="00DD4C1F"/>
    <w:rsid w:val="00DD4FE7"/>
    <w:rsid w:val="00DD5017"/>
    <w:rsid w:val="00DD5077"/>
    <w:rsid w:val="00DD50BB"/>
    <w:rsid w:val="00DD5218"/>
    <w:rsid w:val="00DD52B2"/>
    <w:rsid w:val="00DD5544"/>
    <w:rsid w:val="00DD57A8"/>
    <w:rsid w:val="00DD58A1"/>
    <w:rsid w:val="00DD5937"/>
    <w:rsid w:val="00DD5E63"/>
    <w:rsid w:val="00DD5F8A"/>
    <w:rsid w:val="00DD5FDC"/>
    <w:rsid w:val="00DD6152"/>
    <w:rsid w:val="00DD634B"/>
    <w:rsid w:val="00DD675D"/>
    <w:rsid w:val="00DD688E"/>
    <w:rsid w:val="00DD6AE7"/>
    <w:rsid w:val="00DD6ECF"/>
    <w:rsid w:val="00DD6F07"/>
    <w:rsid w:val="00DD6F90"/>
    <w:rsid w:val="00DD7262"/>
    <w:rsid w:val="00DD747A"/>
    <w:rsid w:val="00DD75F7"/>
    <w:rsid w:val="00DD7791"/>
    <w:rsid w:val="00DD79DF"/>
    <w:rsid w:val="00DD7A23"/>
    <w:rsid w:val="00DD7CD4"/>
    <w:rsid w:val="00DD7D82"/>
    <w:rsid w:val="00DD7DDA"/>
    <w:rsid w:val="00DD7E2A"/>
    <w:rsid w:val="00DE027C"/>
    <w:rsid w:val="00DE0FF0"/>
    <w:rsid w:val="00DE1062"/>
    <w:rsid w:val="00DE10DD"/>
    <w:rsid w:val="00DE118B"/>
    <w:rsid w:val="00DE1285"/>
    <w:rsid w:val="00DE1308"/>
    <w:rsid w:val="00DE1578"/>
    <w:rsid w:val="00DE1C2D"/>
    <w:rsid w:val="00DE1D4C"/>
    <w:rsid w:val="00DE1EC0"/>
    <w:rsid w:val="00DE204A"/>
    <w:rsid w:val="00DE20E4"/>
    <w:rsid w:val="00DE2113"/>
    <w:rsid w:val="00DE2279"/>
    <w:rsid w:val="00DE26CD"/>
    <w:rsid w:val="00DE2854"/>
    <w:rsid w:val="00DE28EE"/>
    <w:rsid w:val="00DE2B7D"/>
    <w:rsid w:val="00DE2CBB"/>
    <w:rsid w:val="00DE2D71"/>
    <w:rsid w:val="00DE31B2"/>
    <w:rsid w:val="00DE31F9"/>
    <w:rsid w:val="00DE36EB"/>
    <w:rsid w:val="00DE3828"/>
    <w:rsid w:val="00DE38B1"/>
    <w:rsid w:val="00DE38B6"/>
    <w:rsid w:val="00DE38D3"/>
    <w:rsid w:val="00DE393B"/>
    <w:rsid w:val="00DE3CA6"/>
    <w:rsid w:val="00DE3DA1"/>
    <w:rsid w:val="00DE3F97"/>
    <w:rsid w:val="00DE4120"/>
    <w:rsid w:val="00DE4299"/>
    <w:rsid w:val="00DE42F1"/>
    <w:rsid w:val="00DE4438"/>
    <w:rsid w:val="00DE446C"/>
    <w:rsid w:val="00DE46E4"/>
    <w:rsid w:val="00DE4836"/>
    <w:rsid w:val="00DE49B8"/>
    <w:rsid w:val="00DE4A25"/>
    <w:rsid w:val="00DE4A9E"/>
    <w:rsid w:val="00DE4AB7"/>
    <w:rsid w:val="00DE4AEF"/>
    <w:rsid w:val="00DE4B54"/>
    <w:rsid w:val="00DE4C30"/>
    <w:rsid w:val="00DE4C54"/>
    <w:rsid w:val="00DE4C68"/>
    <w:rsid w:val="00DE4E6C"/>
    <w:rsid w:val="00DE4F9D"/>
    <w:rsid w:val="00DE51C0"/>
    <w:rsid w:val="00DE5211"/>
    <w:rsid w:val="00DE5385"/>
    <w:rsid w:val="00DE548F"/>
    <w:rsid w:val="00DE54CC"/>
    <w:rsid w:val="00DE56A8"/>
    <w:rsid w:val="00DE5707"/>
    <w:rsid w:val="00DE5900"/>
    <w:rsid w:val="00DE5920"/>
    <w:rsid w:val="00DE5B5A"/>
    <w:rsid w:val="00DE5B73"/>
    <w:rsid w:val="00DE5CF2"/>
    <w:rsid w:val="00DE5E28"/>
    <w:rsid w:val="00DE5F45"/>
    <w:rsid w:val="00DE5F59"/>
    <w:rsid w:val="00DE603F"/>
    <w:rsid w:val="00DE6078"/>
    <w:rsid w:val="00DE6193"/>
    <w:rsid w:val="00DE61CC"/>
    <w:rsid w:val="00DE6346"/>
    <w:rsid w:val="00DE66BD"/>
    <w:rsid w:val="00DE66FE"/>
    <w:rsid w:val="00DE6966"/>
    <w:rsid w:val="00DE6D20"/>
    <w:rsid w:val="00DE6D9B"/>
    <w:rsid w:val="00DE6EED"/>
    <w:rsid w:val="00DE6F90"/>
    <w:rsid w:val="00DE72CF"/>
    <w:rsid w:val="00DE7413"/>
    <w:rsid w:val="00DE7440"/>
    <w:rsid w:val="00DE74CB"/>
    <w:rsid w:val="00DE78B3"/>
    <w:rsid w:val="00DE7A67"/>
    <w:rsid w:val="00DE7C74"/>
    <w:rsid w:val="00DE7CE8"/>
    <w:rsid w:val="00DE7D02"/>
    <w:rsid w:val="00DF006B"/>
    <w:rsid w:val="00DF00B3"/>
    <w:rsid w:val="00DF0148"/>
    <w:rsid w:val="00DF050F"/>
    <w:rsid w:val="00DF0731"/>
    <w:rsid w:val="00DF07C3"/>
    <w:rsid w:val="00DF0B68"/>
    <w:rsid w:val="00DF0C4B"/>
    <w:rsid w:val="00DF0F17"/>
    <w:rsid w:val="00DF118F"/>
    <w:rsid w:val="00DF1251"/>
    <w:rsid w:val="00DF1439"/>
    <w:rsid w:val="00DF16B6"/>
    <w:rsid w:val="00DF1765"/>
    <w:rsid w:val="00DF176F"/>
    <w:rsid w:val="00DF1812"/>
    <w:rsid w:val="00DF1851"/>
    <w:rsid w:val="00DF18D9"/>
    <w:rsid w:val="00DF1B09"/>
    <w:rsid w:val="00DF1BC2"/>
    <w:rsid w:val="00DF1D64"/>
    <w:rsid w:val="00DF1F80"/>
    <w:rsid w:val="00DF2076"/>
    <w:rsid w:val="00DF20D2"/>
    <w:rsid w:val="00DF21C9"/>
    <w:rsid w:val="00DF22D6"/>
    <w:rsid w:val="00DF243E"/>
    <w:rsid w:val="00DF24B6"/>
    <w:rsid w:val="00DF24C8"/>
    <w:rsid w:val="00DF27B4"/>
    <w:rsid w:val="00DF27C5"/>
    <w:rsid w:val="00DF280C"/>
    <w:rsid w:val="00DF2BE2"/>
    <w:rsid w:val="00DF2D1D"/>
    <w:rsid w:val="00DF2D46"/>
    <w:rsid w:val="00DF2FE5"/>
    <w:rsid w:val="00DF2FF1"/>
    <w:rsid w:val="00DF31E7"/>
    <w:rsid w:val="00DF33CE"/>
    <w:rsid w:val="00DF3441"/>
    <w:rsid w:val="00DF35DE"/>
    <w:rsid w:val="00DF36AE"/>
    <w:rsid w:val="00DF371B"/>
    <w:rsid w:val="00DF37F4"/>
    <w:rsid w:val="00DF3853"/>
    <w:rsid w:val="00DF3A95"/>
    <w:rsid w:val="00DF3B91"/>
    <w:rsid w:val="00DF40EB"/>
    <w:rsid w:val="00DF4120"/>
    <w:rsid w:val="00DF4143"/>
    <w:rsid w:val="00DF4431"/>
    <w:rsid w:val="00DF44E3"/>
    <w:rsid w:val="00DF4584"/>
    <w:rsid w:val="00DF460C"/>
    <w:rsid w:val="00DF47D3"/>
    <w:rsid w:val="00DF4962"/>
    <w:rsid w:val="00DF4AE5"/>
    <w:rsid w:val="00DF4AF4"/>
    <w:rsid w:val="00DF4C0A"/>
    <w:rsid w:val="00DF4D15"/>
    <w:rsid w:val="00DF4DEF"/>
    <w:rsid w:val="00DF54C6"/>
    <w:rsid w:val="00DF563D"/>
    <w:rsid w:val="00DF5694"/>
    <w:rsid w:val="00DF58B4"/>
    <w:rsid w:val="00DF590C"/>
    <w:rsid w:val="00DF5920"/>
    <w:rsid w:val="00DF59D8"/>
    <w:rsid w:val="00DF5A86"/>
    <w:rsid w:val="00DF5C8F"/>
    <w:rsid w:val="00DF5D79"/>
    <w:rsid w:val="00DF5F85"/>
    <w:rsid w:val="00DF60DB"/>
    <w:rsid w:val="00DF620F"/>
    <w:rsid w:val="00DF62A7"/>
    <w:rsid w:val="00DF62D0"/>
    <w:rsid w:val="00DF62F0"/>
    <w:rsid w:val="00DF6425"/>
    <w:rsid w:val="00DF6587"/>
    <w:rsid w:val="00DF666F"/>
    <w:rsid w:val="00DF68C1"/>
    <w:rsid w:val="00DF68F3"/>
    <w:rsid w:val="00DF69C1"/>
    <w:rsid w:val="00DF6ED7"/>
    <w:rsid w:val="00DF6F58"/>
    <w:rsid w:val="00DF70C0"/>
    <w:rsid w:val="00DF74E8"/>
    <w:rsid w:val="00DF7507"/>
    <w:rsid w:val="00DF759F"/>
    <w:rsid w:val="00DF75D9"/>
    <w:rsid w:val="00DF7668"/>
    <w:rsid w:val="00DF7939"/>
    <w:rsid w:val="00DF7B76"/>
    <w:rsid w:val="00DF7D94"/>
    <w:rsid w:val="00DF7EDB"/>
    <w:rsid w:val="00DF7EDD"/>
    <w:rsid w:val="00DF7EF6"/>
    <w:rsid w:val="00DF7F20"/>
    <w:rsid w:val="00DF7F3F"/>
    <w:rsid w:val="00DF7FEA"/>
    <w:rsid w:val="00E0023D"/>
    <w:rsid w:val="00E003AE"/>
    <w:rsid w:val="00E003ED"/>
    <w:rsid w:val="00E004A0"/>
    <w:rsid w:val="00E0053D"/>
    <w:rsid w:val="00E007FE"/>
    <w:rsid w:val="00E0090E"/>
    <w:rsid w:val="00E00945"/>
    <w:rsid w:val="00E00AE0"/>
    <w:rsid w:val="00E00C0F"/>
    <w:rsid w:val="00E00FCF"/>
    <w:rsid w:val="00E01263"/>
    <w:rsid w:val="00E015CA"/>
    <w:rsid w:val="00E02037"/>
    <w:rsid w:val="00E022AC"/>
    <w:rsid w:val="00E02499"/>
    <w:rsid w:val="00E0251B"/>
    <w:rsid w:val="00E02572"/>
    <w:rsid w:val="00E02807"/>
    <w:rsid w:val="00E02927"/>
    <w:rsid w:val="00E02963"/>
    <w:rsid w:val="00E029D3"/>
    <w:rsid w:val="00E02BD5"/>
    <w:rsid w:val="00E02BFC"/>
    <w:rsid w:val="00E02D22"/>
    <w:rsid w:val="00E02EC8"/>
    <w:rsid w:val="00E03234"/>
    <w:rsid w:val="00E0328F"/>
    <w:rsid w:val="00E0374D"/>
    <w:rsid w:val="00E037A6"/>
    <w:rsid w:val="00E039CC"/>
    <w:rsid w:val="00E03B62"/>
    <w:rsid w:val="00E03B7B"/>
    <w:rsid w:val="00E03C06"/>
    <w:rsid w:val="00E03C89"/>
    <w:rsid w:val="00E03D69"/>
    <w:rsid w:val="00E03E63"/>
    <w:rsid w:val="00E03EBA"/>
    <w:rsid w:val="00E03EF5"/>
    <w:rsid w:val="00E03FB9"/>
    <w:rsid w:val="00E03FC7"/>
    <w:rsid w:val="00E040EB"/>
    <w:rsid w:val="00E04276"/>
    <w:rsid w:val="00E04328"/>
    <w:rsid w:val="00E043CD"/>
    <w:rsid w:val="00E044A3"/>
    <w:rsid w:val="00E045AD"/>
    <w:rsid w:val="00E04667"/>
    <w:rsid w:val="00E0469A"/>
    <w:rsid w:val="00E047B0"/>
    <w:rsid w:val="00E04D51"/>
    <w:rsid w:val="00E04D78"/>
    <w:rsid w:val="00E04EB2"/>
    <w:rsid w:val="00E050E2"/>
    <w:rsid w:val="00E053BE"/>
    <w:rsid w:val="00E054A9"/>
    <w:rsid w:val="00E054C6"/>
    <w:rsid w:val="00E054E2"/>
    <w:rsid w:val="00E05569"/>
    <w:rsid w:val="00E055E5"/>
    <w:rsid w:val="00E056BE"/>
    <w:rsid w:val="00E05719"/>
    <w:rsid w:val="00E059EA"/>
    <w:rsid w:val="00E05CA0"/>
    <w:rsid w:val="00E05E6E"/>
    <w:rsid w:val="00E05EC4"/>
    <w:rsid w:val="00E0604D"/>
    <w:rsid w:val="00E061F2"/>
    <w:rsid w:val="00E06743"/>
    <w:rsid w:val="00E067E0"/>
    <w:rsid w:val="00E0686C"/>
    <w:rsid w:val="00E068E6"/>
    <w:rsid w:val="00E069F5"/>
    <w:rsid w:val="00E06A6B"/>
    <w:rsid w:val="00E06A7F"/>
    <w:rsid w:val="00E06AD8"/>
    <w:rsid w:val="00E06B26"/>
    <w:rsid w:val="00E06C2A"/>
    <w:rsid w:val="00E06D0B"/>
    <w:rsid w:val="00E06E2A"/>
    <w:rsid w:val="00E07166"/>
    <w:rsid w:val="00E072B7"/>
    <w:rsid w:val="00E0784C"/>
    <w:rsid w:val="00E07855"/>
    <w:rsid w:val="00E079EC"/>
    <w:rsid w:val="00E07CE9"/>
    <w:rsid w:val="00E07EB7"/>
    <w:rsid w:val="00E07FBB"/>
    <w:rsid w:val="00E10104"/>
    <w:rsid w:val="00E101D0"/>
    <w:rsid w:val="00E101F2"/>
    <w:rsid w:val="00E101FA"/>
    <w:rsid w:val="00E10284"/>
    <w:rsid w:val="00E102E4"/>
    <w:rsid w:val="00E102F3"/>
    <w:rsid w:val="00E105B7"/>
    <w:rsid w:val="00E105F7"/>
    <w:rsid w:val="00E10678"/>
    <w:rsid w:val="00E1073B"/>
    <w:rsid w:val="00E107CB"/>
    <w:rsid w:val="00E108C1"/>
    <w:rsid w:val="00E1091E"/>
    <w:rsid w:val="00E10BE3"/>
    <w:rsid w:val="00E10C67"/>
    <w:rsid w:val="00E10D18"/>
    <w:rsid w:val="00E10DCD"/>
    <w:rsid w:val="00E10DE3"/>
    <w:rsid w:val="00E10F9E"/>
    <w:rsid w:val="00E10FBA"/>
    <w:rsid w:val="00E1107F"/>
    <w:rsid w:val="00E111CC"/>
    <w:rsid w:val="00E116B4"/>
    <w:rsid w:val="00E11A21"/>
    <w:rsid w:val="00E11AD8"/>
    <w:rsid w:val="00E11B31"/>
    <w:rsid w:val="00E11BA5"/>
    <w:rsid w:val="00E11BE9"/>
    <w:rsid w:val="00E11C2D"/>
    <w:rsid w:val="00E11D70"/>
    <w:rsid w:val="00E11DB7"/>
    <w:rsid w:val="00E11E1B"/>
    <w:rsid w:val="00E11F07"/>
    <w:rsid w:val="00E120EE"/>
    <w:rsid w:val="00E120FB"/>
    <w:rsid w:val="00E12129"/>
    <w:rsid w:val="00E12200"/>
    <w:rsid w:val="00E12445"/>
    <w:rsid w:val="00E12483"/>
    <w:rsid w:val="00E12502"/>
    <w:rsid w:val="00E12787"/>
    <w:rsid w:val="00E12915"/>
    <w:rsid w:val="00E12AFD"/>
    <w:rsid w:val="00E12C66"/>
    <w:rsid w:val="00E12D30"/>
    <w:rsid w:val="00E12E46"/>
    <w:rsid w:val="00E130C6"/>
    <w:rsid w:val="00E13262"/>
    <w:rsid w:val="00E1351C"/>
    <w:rsid w:val="00E13585"/>
    <w:rsid w:val="00E138FF"/>
    <w:rsid w:val="00E13A57"/>
    <w:rsid w:val="00E13D7D"/>
    <w:rsid w:val="00E13F0C"/>
    <w:rsid w:val="00E13F6C"/>
    <w:rsid w:val="00E14611"/>
    <w:rsid w:val="00E148D9"/>
    <w:rsid w:val="00E14B07"/>
    <w:rsid w:val="00E14B6B"/>
    <w:rsid w:val="00E14BB6"/>
    <w:rsid w:val="00E14FF0"/>
    <w:rsid w:val="00E150B8"/>
    <w:rsid w:val="00E151F1"/>
    <w:rsid w:val="00E154A9"/>
    <w:rsid w:val="00E154FE"/>
    <w:rsid w:val="00E155C7"/>
    <w:rsid w:val="00E15621"/>
    <w:rsid w:val="00E158B6"/>
    <w:rsid w:val="00E15B01"/>
    <w:rsid w:val="00E15B86"/>
    <w:rsid w:val="00E15EDB"/>
    <w:rsid w:val="00E15F12"/>
    <w:rsid w:val="00E15F33"/>
    <w:rsid w:val="00E15FB4"/>
    <w:rsid w:val="00E16041"/>
    <w:rsid w:val="00E16053"/>
    <w:rsid w:val="00E162A3"/>
    <w:rsid w:val="00E163D8"/>
    <w:rsid w:val="00E1650E"/>
    <w:rsid w:val="00E16538"/>
    <w:rsid w:val="00E1660E"/>
    <w:rsid w:val="00E166AC"/>
    <w:rsid w:val="00E166B5"/>
    <w:rsid w:val="00E16927"/>
    <w:rsid w:val="00E16B22"/>
    <w:rsid w:val="00E16BA5"/>
    <w:rsid w:val="00E16BEB"/>
    <w:rsid w:val="00E16CAD"/>
    <w:rsid w:val="00E16D2E"/>
    <w:rsid w:val="00E16D9C"/>
    <w:rsid w:val="00E16E60"/>
    <w:rsid w:val="00E16ED5"/>
    <w:rsid w:val="00E16EF3"/>
    <w:rsid w:val="00E17086"/>
    <w:rsid w:val="00E1743A"/>
    <w:rsid w:val="00E174A9"/>
    <w:rsid w:val="00E1755F"/>
    <w:rsid w:val="00E175C1"/>
    <w:rsid w:val="00E175DD"/>
    <w:rsid w:val="00E1797C"/>
    <w:rsid w:val="00E179A0"/>
    <w:rsid w:val="00E179F7"/>
    <w:rsid w:val="00E17DC2"/>
    <w:rsid w:val="00E17E2E"/>
    <w:rsid w:val="00E17ECC"/>
    <w:rsid w:val="00E17EFF"/>
    <w:rsid w:val="00E17F93"/>
    <w:rsid w:val="00E17F98"/>
    <w:rsid w:val="00E17FDB"/>
    <w:rsid w:val="00E2013F"/>
    <w:rsid w:val="00E202D7"/>
    <w:rsid w:val="00E202F9"/>
    <w:rsid w:val="00E204BA"/>
    <w:rsid w:val="00E20552"/>
    <w:rsid w:val="00E20830"/>
    <w:rsid w:val="00E20961"/>
    <w:rsid w:val="00E20A72"/>
    <w:rsid w:val="00E20A97"/>
    <w:rsid w:val="00E20E0D"/>
    <w:rsid w:val="00E20EA8"/>
    <w:rsid w:val="00E20EBE"/>
    <w:rsid w:val="00E2117E"/>
    <w:rsid w:val="00E2131A"/>
    <w:rsid w:val="00E2135C"/>
    <w:rsid w:val="00E2173E"/>
    <w:rsid w:val="00E21799"/>
    <w:rsid w:val="00E21CEF"/>
    <w:rsid w:val="00E21D56"/>
    <w:rsid w:val="00E21F05"/>
    <w:rsid w:val="00E22024"/>
    <w:rsid w:val="00E22026"/>
    <w:rsid w:val="00E22053"/>
    <w:rsid w:val="00E220A5"/>
    <w:rsid w:val="00E220D5"/>
    <w:rsid w:val="00E222D9"/>
    <w:rsid w:val="00E223A6"/>
    <w:rsid w:val="00E2260E"/>
    <w:rsid w:val="00E2286E"/>
    <w:rsid w:val="00E22891"/>
    <w:rsid w:val="00E22938"/>
    <w:rsid w:val="00E22AA5"/>
    <w:rsid w:val="00E22D39"/>
    <w:rsid w:val="00E22D8A"/>
    <w:rsid w:val="00E22F81"/>
    <w:rsid w:val="00E23015"/>
    <w:rsid w:val="00E2334E"/>
    <w:rsid w:val="00E233C7"/>
    <w:rsid w:val="00E23464"/>
    <w:rsid w:val="00E239AF"/>
    <w:rsid w:val="00E23A7B"/>
    <w:rsid w:val="00E23B8B"/>
    <w:rsid w:val="00E23C29"/>
    <w:rsid w:val="00E23CC9"/>
    <w:rsid w:val="00E23DA7"/>
    <w:rsid w:val="00E23FA7"/>
    <w:rsid w:val="00E23FAD"/>
    <w:rsid w:val="00E23FB5"/>
    <w:rsid w:val="00E240F4"/>
    <w:rsid w:val="00E243E9"/>
    <w:rsid w:val="00E24553"/>
    <w:rsid w:val="00E2477A"/>
    <w:rsid w:val="00E24B89"/>
    <w:rsid w:val="00E24C00"/>
    <w:rsid w:val="00E24CBE"/>
    <w:rsid w:val="00E24F7E"/>
    <w:rsid w:val="00E24FC4"/>
    <w:rsid w:val="00E24FF3"/>
    <w:rsid w:val="00E25161"/>
    <w:rsid w:val="00E25199"/>
    <w:rsid w:val="00E255DB"/>
    <w:rsid w:val="00E2579E"/>
    <w:rsid w:val="00E2583C"/>
    <w:rsid w:val="00E25AC3"/>
    <w:rsid w:val="00E25AF1"/>
    <w:rsid w:val="00E25B80"/>
    <w:rsid w:val="00E25BE6"/>
    <w:rsid w:val="00E25CF5"/>
    <w:rsid w:val="00E25ED3"/>
    <w:rsid w:val="00E25F7B"/>
    <w:rsid w:val="00E2608B"/>
    <w:rsid w:val="00E261E0"/>
    <w:rsid w:val="00E2659B"/>
    <w:rsid w:val="00E26741"/>
    <w:rsid w:val="00E26765"/>
    <w:rsid w:val="00E267FD"/>
    <w:rsid w:val="00E26B03"/>
    <w:rsid w:val="00E26BFB"/>
    <w:rsid w:val="00E26EEA"/>
    <w:rsid w:val="00E26F2B"/>
    <w:rsid w:val="00E270FF"/>
    <w:rsid w:val="00E27197"/>
    <w:rsid w:val="00E272AF"/>
    <w:rsid w:val="00E27589"/>
    <w:rsid w:val="00E27596"/>
    <w:rsid w:val="00E2777A"/>
    <w:rsid w:val="00E277CC"/>
    <w:rsid w:val="00E27B25"/>
    <w:rsid w:val="00E27B8A"/>
    <w:rsid w:val="00E27DF9"/>
    <w:rsid w:val="00E27F1E"/>
    <w:rsid w:val="00E27F99"/>
    <w:rsid w:val="00E30344"/>
    <w:rsid w:val="00E30497"/>
    <w:rsid w:val="00E304CF"/>
    <w:rsid w:val="00E30598"/>
    <w:rsid w:val="00E305E5"/>
    <w:rsid w:val="00E30665"/>
    <w:rsid w:val="00E30859"/>
    <w:rsid w:val="00E30897"/>
    <w:rsid w:val="00E30A39"/>
    <w:rsid w:val="00E30BA1"/>
    <w:rsid w:val="00E30C21"/>
    <w:rsid w:val="00E30FBB"/>
    <w:rsid w:val="00E31055"/>
    <w:rsid w:val="00E31115"/>
    <w:rsid w:val="00E3129B"/>
    <w:rsid w:val="00E31396"/>
    <w:rsid w:val="00E319EB"/>
    <w:rsid w:val="00E31B84"/>
    <w:rsid w:val="00E31C06"/>
    <w:rsid w:val="00E31DC6"/>
    <w:rsid w:val="00E320D4"/>
    <w:rsid w:val="00E320E6"/>
    <w:rsid w:val="00E321E0"/>
    <w:rsid w:val="00E32260"/>
    <w:rsid w:val="00E325CD"/>
    <w:rsid w:val="00E327E0"/>
    <w:rsid w:val="00E32983"/>
    <w:rsid w:val="00E329DC"/>
    <w:rsid w:val="00E32A6C"/>
    <w:rsid w:val="00E32BD1"/>
    <w:rsid w:val="00E32CF8"/>
    <w:rsid w:val="00E33030"/>
    <w:rsid w:val="00E3311E"/>
    <w:rsid w:val="00E3320A"/>
    <w:rsid w:val="00E336A5"/>
    <w:rsid w:val="00E33906"/>
    <w:rsid w:val="00E33990"/>
    <w:rsid w:val="00E339E2"/>
    <w:rsid w:val="00E33E82"/>
    <w:rsid w:val="00E340D2"/>
    <w:rsid w:val="00E342FA"/>
    <w:rsid w:val="00E344BE"/>
    <w:rsid w:val="00E345F6"/>
    <w:rsid w:val="00E34A06"/>
    <w:rsid w:val="00E34DD9"/>
    <w:rsid w:val="00E34F4D"/>
    <w:rsid w:val="00E352A9"/>
    <w:rsid w:val="00E354F6"/>
    <w:rsid w:val="00E3569C"/>
    <w:rsid w:val="00E35787"/>
    <w:rsid w:val="00E35AEA"/>
    <w:rsid w:val="00E36186"/>
    <w:rsid w:val="00E36239"/>
    <w:rsid w:val="00E362BF"/>
    <w:rsid w:val="00E36301"/>
    <w:rsid w:val="00E366D9"/>
    <w:rsid w:val="00E36993"/>
    <w:rsid w:val="00E36A90"/>
    <w:rsid w:val="00E36AD9"/>
    <w:rsid w:val="00E36B19"/>
    <w:rsid w:val="00E36BFB"/>
    <w:rsid w:val="00E36CEA"/>
    <w:rsid w:val="00E36DCB"/>
    <w:rsid w:val="00E36F13"/>
    <w:rsid w:val="00E37188"/>
    <w:rsid w:val="00E37318"/>
    <w:rsid w:val="00E3736A"/>
    <w:rsid w:val="00E377A5"/>
    <w:rsid w:val="00E37C45"/>
    <w:rsid w:val="00E37D06"/>
    <w:rsid w:val="00E400BA"/>
    <w:rsid w:val="00E400F1"/>
    <w:rsid w:val="00E40153"/>
    <w:rsid w:val="00E4048F"/>
    <w:rsid w:val="00E404C5"/>
    <w:rsid w:val="00E405F9"/>
    <w:rsid w:val="00E40639"/>
    <w:rsid w:val="00E406A8"/>
    <w:rsid w:val="00E4093E"/>
    <w:rsid w:val="00E40AA9"/>
    <w:rsid w:val="00E40BF2"/>
    <w:rsid w:val="00E40CFD"/>
    <w:rsid w:val="00E40D8A"/>
    <w:rsid w:val="00E410DD"/>
    <w:rsid w:val="00E4120B"/>
    <w:rsid w:val="00E415E2"/>
    <w:rsid w:val="00E41663"/>
    <w:rsid w:val="00E41698"/>
    <w:rsid w:val="00E416DE"/>
    <w:rsid w:val="00E416E2"/>
    <w:rsid w:val="00E41927"/>
    <w:rsid w:val="00E41C48"/>
    <w:rsid w:val="00E41CC6"/>
    <w:rsid w:val="00E41D98"/>
    <w:rsid w:val="00E41DD0"/>
    <w:rsid w:val="00E42047"/>
    <w:rsid w:val="00E4221F"/>
    <w:rsid w:val="00E42593"/>
    <w:rsid w:val="00E42640"/>
    <w:rsid w:val="00E42666"/>
    <w:rsid w:val="00E42B99"/>
    <w:rsid w:val="00E42C00"/>
    <w:rsid w:val="00E42E34"/>
    <w:rsid w:val="00E42F7C"/>
    <w:rsid w:val="00E42F95"/>
    <w:rsid w:val="00E43135"/>
    <w:rsid w:val="00E4321F"/>
    <w:rsid w:val="00E43383"/>
    <w:rsid w:val="00E434EC"/>
    <w:rsid w:val="00E439D8"/>
    <w:rsid w:val="00E43B6F"/>
    <w:rsid w:val="00E43BE7"/>
    <w:rsid w:val="00E43FAB"/>
    <w:rsid w:val="00E43FD9"/>
    <w:rsid w:val="00E44087"/>
    <w:rsid w:val="00E440BE"/>
    <w:rsid w:val="00E443B9"/>
    <w:rsid w:val="00E445DB"/>
    <w:rsid w:val="00E4476D"/>
    <w:rsid w:val="00E4479C"/>
    <w:rsid w:val="00E4488D"/>
    <w:rsid w:val="00E448EF"/>
    <w:rsid w:val="00E44B0E"/>
    <w:rsid w:val="00E44B2D"/>
    <w:rsid w:val="00E44B65"/>
    <w:rsid w:val="00E44BC9"/>
    <w:rsid w:val="00E44D10"/>
    <w:rsid w:val="00E44D61"/>
    <w:rsid w:val="00E44E61"/>
    <w:rsid w:val="00E44E97"/>
    <w:rsid w:val="00E45061"/>
    <w:rsid w:val="00E451C3"/>
    <w:rsid w:val="00E45281"/>
    <w:rsid w:val="00E45353"/>
    <w:rsid w:val="00E45412"/>
    <w:rsid w:val="00E456BF"/>
    <w:rsid w:val="00E4572C"/>
    <w:rsid w:val="00E45A92"/>
    <w:rsid w:val="00E45AB1"/>
    <w:rsid w:val="00E45B44"/>
    <w:rsid w:val="00E45C47"/>
    <w:rsid w:val="00E45C64"/>
    <w:rsid w:val="00E45CD4"/>
    <w:rsid w:val="00E45D11"/>
    <w:rsid w:val="00E45E7F"/>
    <w:rsid w:val="00E46065"/>
    <w:rsid w:val="00E460A3"/>
    <w:rsid w:val="00E4625B"/>
    <w:rsid w:val="00E463F9"/>
    <w:rsid w:val="00E466A3"/>
    <w:rsid w:val="00E46A15"/>
    <w:rsid w:val="00E46AA7"/>
    <w:rsid w:val="00E46C9D"/>
    <w:rsid w:val="00E46D54"/>
    <w:rsid w:val="00E46DD6"/>
    <w:rsid w:val="00E46F6D"/>
    <w:rsid w:val="00E46F85"/>
    <w:rsid w:val="00E470B4"/>
    <w:rsid w:val="00E471A8"/>
    <w:rsid w:val="00E47521"/>
    <w:rsid w:val="00E47645"/>
    <w:rsid w:val="00E476AD"/>
    <w:rsid w:val="00E47864"/>
    <w:rsid w:val="00E478D4"/>
    <w:rsid w:val="00E47ACC"/>
    <w:rsid w:val="00E47BCA"/>
    <w:rsid w:val="00E47CF1"/>
    <w:rsid w:val="00E47D1D"/>
    <w:rsid w:val="00E47E9D"/>
    <w:rsid w:val="00E50263"/>
    <w:rsid w:val="00E50647"/>
    <w:rsid w:val="00E506DF"/>
    <w:rsid w:val="00E5078A"/>
    <w:rsid w:val="00E50A92"/>
    <w:rsid w:val="00E50C04"/>
    <w:rsid w:val="00E50E16"/>
    <w:rsid w:val="00E50FB4"/>
    <w:rsid w:val="00E51044"/>
    <w:rsid w:val="00E511F8"/>
    <w:rsid w:val="00E512C4"/>
    <w:rsid w:val="00E5137F"/>
    <w:rsid w:val="00E515FC"/>
    <w:rsid w:val="00E5167E"/>
    <w:rsid w:val="00E51A9D"/>
    <w:rsid w:val="00E51B88"/>
    <w:rsid w:val="00E51BB5"/>
    <w:rsid w:val="00E51BC7"/>
    <w:rsid w:val="00E51BCB"/>
    <w:rsid w:val="00E51C14"/>
    <w:rsid w:val="00E51D2F"/>
    <w:rsid w:val="00E51DC3"/>
    <w:rsid w:val="00E51F4A"/>
    <w:rsid w:val="00E51F6C"/>
    <w:rsid w:val="00E52097"/>
    <w:rsid w:val="00E52117"/>
    <w:rsid w:val="00E52164"/>
    <w:rsid w:val="00E5220F"/>
    <w:rsid w:val="00E5229C"/>
    <w:rsid w:val="00E523B5"/>
    <w:rsid w:val="00E5254A"/>
    <w:rsid w:val="00E52607"/>
    <w:rsid w:val="00E527E3"/>
    <w:rsid w:val="00E5282F"/>
    <w:rsid w:val="00E529F9"/>
    <w:rsid w:val="00E52A24"/>
    <w:rsid w:val="00E52AE0"/>
    <w:rsid w:val="00E52BB6"/>
    <w:rsid w:val="00E52D56"/>
    <w:rsid w:val="00E52F1C"/>
    <w:rsid w:val="00E52F90"/>
    <w:rsid w:val="00E52FED"/>
    <w:rsid w:val="00E531A1"/>
    <w:rsid w:val="00E531D6"/>
    <w:rsid w:val="00E53476"/>
    <w:rsid w:val="00E537C4"/>
    <w:rsid w:val="00E53CEE"/>
    <w:rsid w:val="00E53D06"/>
    <w:rsid w:val="00E53FD6"/>
    <w:rsid w:val="00E5429F"/>
    <w:rsid w:val="00E543CB"/>
    <w:rsid w:val="00E5442B"/>
    <w:rsid w:val="00E547DF"/>
    <w:rsid w:val="00E54BC0"/>
    <w:rsid w:val="00E54E88"/>
    <w:rsid w:val="00E54ECE"/>
    <w:rsid w:val="00E55046"/>
    <w:rsid w:val="00E551E0"/>
    <w:rsid w:val="00E552EE"/>
    <w:rsid w:val="00E5569F"/>
    <w:rsid w:val="00E5578A"/>
    <w:rsid w:val="00E55796"/>
    <w:rsid w:val="00E55867"/>
    <w:rsid w:val="00E55906"/>
    <w:rsid w:val="00E55A4E"/>
    <w:rsid w:val="00E55B19"/>
    <w:rsid w:val="00E55B83"/>
    <w:rsid w:val="00E55BF0"/>
    <w:rsid w:val="00E55CA2"/>
    <w:rsid w:val="00E55DD4"/>
    <w:rsid w:val="00E55F1B"/>
    <w:rsid w:val="00E561E2"/>
    <w:rsid w:val="00E56252"/>
    <w:rsid w:val="00E5631C"/>
    <w:rsid w:val="00E56523"/>
    <w:rsid w:val="00E56550"/>
    <w:rsid w:val="00E565EA"/>
    <w:rsid w:val="00E56611"/>
    <w:rsid w:val="00E56AE5"/>
    <w:rsid w:val="00E56B27"/>
    <w:rsid w:val="00E56BA2"/>
    <w:rsid w:val="00E56C92"/>
    <w:rsid w:val="00E56DC5"/>
    <w:rsid w:val="00E56DD0"/>
    <w:rsid w:val="00E56ED7"/>
    <w:rsid w:val="00E56F81"/>
    <w:rsid w:val="00E570CA"/>
    <w:rsid w:val="00E571F0"/>
    <w:rsid w:val="00E57273"/>
    <w:rsid w:val="00E57294"/>
    <w:rsid w:val="00E5763E"/>
    <w:rsid w:val="00E5764A"/>
    <w:rsid w:val="00E5773D"/>
    <w:rsid w:val="00E57954"/>
    <w:rsid w:val="00E57CED"/>
    <w:rsid w:val="00E60034"/>
    <w:rsid w:val="00E60335"/>
    <w:rsid w:val="00E60370"/>
    <w:rsid w:val="00E6042B"/>
    <w:rsid w:val="00E605EF"/>
    <w:rsid w:val="00E608D2"/>
    <w:rsid w:val="00E60ACF"/>
    <w:rsid w:val="00E60CE3"/>
    <w:rsid w:val="00E60F64"/>
    <w:rsid w:val="00E60FBA"/>
    <w:rsid w:val="00E61028"/>
    <w:rsid w:val="00E61170"/>
    <w:rsid w:val="00E61200"/>
    <w:rsid w:val="00E6130C"/>
    <w:rsid w:val="00E6136F"/>
    <w:rsid w:val="00E61517"/>
    <w:rsid w:val="00E615E9"/>
    <w:rsid w:val="00E6181E"/>
    <w:rsid w:val="00E6183D"/>
    <w:rsid w:val="00E61896"/>
    <w:rsid w:val="00E618B8"/>
    <w:rsid w:val="00E61944"/>
    <w:rsid w:val="00E6194F"/>
    <w:rsid w:val="00E61A51"/>
    <w:rsid w:val="00E61C34"/>
    <w:rsid w:val="00E61D2E"/>
    <w:rsid w:val="00E62074"/>
    <w:rsid w:val="00E623E7"/>
    <w:rsid w:val="00E6244F"/>
    <w:rsid w:val="00E624F0"/>
    <w:rsid w:val="00E627D6"/>
    <w:rsid w:val="00E62902"/>
    <w:rsid w:val="00E62A37"/>
    <w:rsid w:val="00E62DEF"/>
    <w:rsid w:val="00E62FD5"/>
    <w:rsid w:val="00E630C6"/>
    <w:rsid w:val="00E63273"/>
    <w:rsid w:val="00E63467"/>
    <w:rsid w:val="00E63534"/>
    <w:rsid w:val="00E63A04"/>
    <w:rsid w:val="00E63A10"/>
    <w:rsid w:val="00E63AE4"/>
    <w:rsid w:val="00E63C7A"/>
    <w:rsid w:val="00E63C90"/>
    <w:rsid w:val="00E63CC0"/>
    <w:rsid w:val="00E63FA6"/>
    <w:rsid w:val="00E64013"/>
    <w:rsid w:val="00E64033"/>
    <w:rsid w:val="00E6405C"/>
    <w:rsid w:val="00E641D8"/>
    <w:rsid w:val="00E6464D"/>
    <w:rsid w:val="00E64749"/>
    <w:rsid w:val="00E64795"/>
    <w:rsid w:val="00E647AF"/>
    <w:rsid w:val="00E6482E"/>
    <w:rsid w:val="00E6484A"/>
    <w:rsid w:val="00E64A0A"/>
    <w:rsid w:val="00E64AF3"/>
    <w:rsid w:val="00E64FE8"/>
    <w:rsid w:val="00E65071"/>
    <w:rsid w:val="00E6508A"/>
    <w:rsid w:val="00E65224"/>
    <w:rsid w:val="00E6572F"/>
    <w:rsid w:val="00E65750"/>
    <w:rsid w:val="00E6580D"/>
    <w:rsid w:val="00E6581F"/>
    <w:rsid w:val="00E65898"/>
    <w:rsid w:val="00E65A49"/>
    <w:rsid w:val="00E65D03"/>
    <w:rsid w:val="00E66235"/>
    <w:rsid w:val="00E66322"/>
    <w:rsid w:val="00E66428"/>
    <w:rsid w:val="00E665F1"/>
    <w:rsid w:val="00E667B8"/>
    <w:rsid w:val="00E668D9"/>
    <w:rsid w:val="00E669A7"/>
    <w:rsid w:val="00E66A82"/>
    <w:rsid w:val="00E66F9E"/>
    <w:rsid w:val="00E66FF2"/>
    <w:rsid w:val="00E6707B"/>
    <w:rsid w:val="00E67398"/>
    <w:rsid w:val="00E674EC"/>
    <w:rsid w:val="00E67571"/>
    <w:rsid w:val="00E675B7"/>
    <w:rsid w:val="00E677AE"/>
    <w:rsid w:val="00E677CB"/>
    <w:rsid w:val="00E67B19"/>
    <w:rsid w:val="00E67BCC"/>
    <w:rsid w:val="00E67BE7"/>
    <w:rsid w:val="00E67CC4"/>
    <w:rsid w:val="00E67DEE"/>
    <w:rsid w:val="00E67DF9"/>
    <w:rsid w:val="00E67E0A"/>
    <w:rsid w:val="00E67E8C"/>
    <w:rsid w:val="00E70011"/>
    <w:rsid w:val="00E70034"/>
    <w:rsid w:val="00E700D0"/>
    <w:rsid w:val="00E7020A"/>
    <w:rsid w:val="00E70417"/>
    <w:rsid w:val="00E7043E"/>
    <w:rsid w:val="00E7044B"/>
    <w:rsid w:val="00E70571"/>
    <w:rsid w:val="00E70673"/>
    <w:rsid w:val="00E706BD"/>
    <w:rsid w:val="00E70A35"/>
    <w:rsid w:val="00E70B68"/>
    <w:rsid w:val="00E70C78"/>
    <w:rsid w:val="00E70E62"/>
    <w:rsid w:val="00E710CE"/>
    <w:rsid w:val="00E711BF"/>
    <w:rsid w:val="00E7126E"/>
    <w:rsid w:val="00E71514"/>
    <w:rsid w:val="00E7164F"/>
    <w:rsid w:val="00E71768"/>
    <w:rsid w:val="00E717AA"/>
    <w:rsid w:val="00E7182C"/>
    <w:rsid w:val="00E71AB9"/>
    <w:rsid w:val="00E71DD7"/>
    <w:rsid w:val="00E7211B"/>
    <w:rsid w:val="00E721F3"/>
    <w:rsid w:val="00E72433"/>
    <w:rsid w:val="00E7248D"/>
    <w:rsid w:val="00E72591"/>
    <w:rsid w:val="00E7259C"/>
    <w:rsid w:val="00E7272C"/>
    <w:rsid w:val="00E72813"/>
    <w:rsid w:val="00E7286F"/>
    <w:rsid w:val="00E729E5"/>
    <w:rsid w:val="00E72E36"/>
    <w:rsid w:val="00E72E6A"/>
    <w:rsid w:val="00E72EA3"/>
    <w:rsid w:val="00E730EC"/>
    <w:rsid w:val="00E731FC"/>
    <w:rsid w:val="00E73321"/>
    <w:rsid w:val="00E733D2"/>
    <w:rsid w:val="00E734F7"/>
    <w:rsid w:val="00E7369A"/>
    <w:rsid w:val="00E73A4C"/>
    <w:rsid w:val="00E73C69"/>
    <w:rsid w:val="00E74181"/>
    <w:rsid w:val="00E741D1"/>
    <w:rsid w:val="00E742B4"/>
    <w:rsid w:val="00E7447C"/>
    <w:rsid w:val="00E7470F"/>
    <w:rsid w:val="00E74921"/>
    <w:rsid w:val="00E74A74"/>
    <w:rsid w:val="00E74A89"/>
    <w:rsid w:val="00E74C70"/>
    <w:rsid w:val="00E75095"/>
    <w:rsid w:val="00E7524B"/>
    <w:rsid w:val="00E75253"/>
    <w:rsid w:val="00E752D2"/>
    <w:rsid w:val="00E75478"/>
    <w:rsid w:val="00E754FB"/>
    <w:rsid w:val="00E75551"/>
    <w:rsid w:val="00E7568D"/>
    <w:rsid w:val="00E75739"/>
    <w:rsid w:val="00E758C6"/>
    <w:rsid w:val="00E75945"/>
    <w:rsid w:val="00E7596C"/>
    <w:rsid w:val="00E75DD0"/>
    <w:rsid w:val="00E75EA6"/>
    <w:rsid w:val="00E75FB5"/>
    <w:rsid w:val="00E7606B"/>
    <w:rsid w:val="00E760AA"/>
    <w:rsid w:val="00E762B2"/>
    <w:rsid w:val="00E76358"/>
    <w:rsid w:val="00E76371"/>
    <w:rsid w:val="00E764B2"/>
    <w:rsid w:val="00E766C0"/>
    <w:rsid w:val="00E76947"/>
    <w:rsid w:val="00E76B09"/>
    <w:rsid w:val="00E76D1A"/>
    <w:rsid w:val="00E76DC9"/>
    <w:rsid w:val="00E76FA8"/>
    <w:rsid w:val="00E77172"/>
    <w:rsid w:val="00E7725B"/>
    <w:rsid w:val="00E77268"/>
    <w:rsid w:val="00E773E9"/>
    <w:rsid w:val="00E77743"/>
    <w:rsid w:val="00E77867"/>
    <w:rsid w:val="00E779F3"/>
    <w:rsid w:val="00E77B45"/>
    <w:rsid w:val="00E77D45"/>
    <w:rsid w:val="00E800A9"/>
    <w:rsid w:val="00E80189"/>
    <w:rsid w:val="00E80515"/>
    <w:rsid w:val="00E80519"/>
    <w:rsid w:val="00E80666"/>
    <w:rsid w:val="00E806DA"/>
    <w:rsid w:val="00E809B8"/>
    <w:rsid w:val="00E80DDC"/>
    <w:rsid w:val="00E80E87"/>
    <w:rsid w:val="00E811D7"/>
    <w:rsid w:val="00E8121F"/>
    <w:rsid w:val="00E8122A"/>
    <w:rsid w:val="00E81F71"/>
    <w:rsid w:val="00E821ED"/>
    <w:rsid w:val="00E823EC"/>
    <w:rsid w:val="00E825C4"/>
    <w:rsid w:val="00E827D7"/>
    <w:rsid w:val="00E8285B"/>
    <w:rsid w:val="00E82C89"/>
    <w:rsid w:val="00E82D5C"/>
    <w:rsid w:val="00E83098"/>
    <w:rsid w:val="00E83228"/>
    <w:rsid w:val="00E83396"/>
    <w:rsid w:val="00E83593"/>
    <w:rsid w:val="00E8363A"/>
    <w:rsid w:val="00E836FD"/>
    <w:rsid w:val="00E83880"/>
    <w:rsid w:val="00E83CAE"/>
    <w:rsid w:val="00E83CD9"/>
    <w:rsid w:val="00E83D02"/>
    <w:rsid w:val="00E83D2B"/>
    <w:rsid w:val="00E84052"/>
    <w:rsid w:val="00E84144"/>
    <w:rsid w:val="00E84295"/>
    <w:rsid w:val="00E842EE"/>
    <w:rsid w:val="00E8461B"/>
    <w:rsid w:val="00E84A11"/>
    <w:rsid w:val="00E85070"/>
    <w:rsid w:val="00E85154"/>
    <w:rsid w:val="00E85180"/>
    <w:rsid w:val="00E85268"/>
    <w:rsid w:val="00E85350"/>
    <w:rsid w:val="00E85422"/>
    <w:rsid w:val="00E86261"/>
    <w:rsid w:val="00E86350"/>
    <w:rsid w:val="00E86438"/>
    <w:rsid w:val="00E866B1"/>
    <w:rsid w:val="00E867C6"/>
    <w:rsid w:val="00E868EB"/>
    <w:rsid w:val="00E86916"/>
    <w:rsid w:val="00E86A86"/>
    <w:rsid w:val="00E86BCF"/>
    <w:rsid w:val="00E86DA6"/>
    <w:rsid w:val="00E86FC0"/>
    <w:rsid w:val="00E870B8"/>
    <w:rsid w:val="00E870F6"/>
    <w:rsid w:val="00E87743"/>
    <w:rsid w:val="00E87802"/>
    <w:rsid w:val="00E87834"/>
    <w:rsid w:val="00E87C07"/>
    <w:rsid w:val="00E87CF4"/>
    <w:rsid w:val="00E90550"/>
    <w:rsid w:val="00E90667"/>
    <w:rsid w:val="00E90A9B"/>
    <w:rsid w:val="00E90B07"/>
    <w:rsid w:val="00E90C77"/>
    <w:rsid w:val="00E90E57"/>
    <w:rsid w:val="00E90E9A"/>
    <w:rsid w:val="00E90FE1"/>
    <w:rsid w:val="00E913C6"/>
    <w:rsid w:val="00E915F5"/>
    <w:rsid w:val="00E9166F"/>
    <w:rsid w:val="00E9168D"/>
    <w:rsid w:val="00E917F9"/>
    <w:rsid w:val="00E918D9"/>
    <w:rsid w:val="00E91DCB"/>
    <w:rsid w:val="00E91EA4"/>
    <w:rsid w:val="00E91F5F"/>
    <w:rsid w:val="00E92011"/>
    <w:rsid w:val="00E92105"/>
    <w:rsid w:val="00E921E5"/>
    <w:rsid w:val="00E92330"/>
    <w:rsid w:val="00E9267B"/>
    <w:rsid w:val="00E927D2"/>
    <w:rsid w:val="00E92B17"/>
    <w:rsid w:val="00E92BE7"/>
    <w:rsid w:val="00E92E16"/>
    <w:rsid w:val="00E92FD6"/>
    <w:rsid w:val="00E93021"/>
    <w:rsid w:val="00E93059"/>
    <w:rsid w:val="00E93162"/>
    <w:rsid w:val="00E9325A"/>
    <w:rsid w:val="00E932B2"/>
    <w:rsid w:val="00E9339D"/>
    <w:rsid w:val="00E933AC"/>
    <w:rsid w:val="00E93431"/>
    <w:rsid w:val="00E9345A"/>
    <w:rsid w:val="00E93636"/>
    <w:rsid w:val="00E938C1"/>
    <w:rsid w:val="00E93F72"/>
    <w:rsid w:val="00E93FC6"/>
    <w:rsid w:val="00E942EC"/>
    <w:rsid w:val="00E944BE"/>
    <w:rsid w:val="00E946EA"/>
    <w:rsid w:val="00E946F0"/>
    <w:rsid w:val="00E9470D"/>
    <w:rsid w:val="00E94856"/>
    <w:rsid w:val="00E948A3"/>
    <w:rsid w:val="00E948BA"/>
    <w:rsid w:val="00E94BE5"/>
    <w:rsid w:val="00E94CB4"/>
    <w:rsid w:val="00E94D70"/>
    <w:rsid w:val="00E94D9F"/>
    <w:rsid w:val="00E94EAF"/>
    <w:rsid w:val="00E94FFF"/>
    <w:rsid w:val="00E95143"/>
    <w:rsid w:val="00E952EE"/>
    <w:rsid w:val="00E95478"/>
    <w:rsid w:val="00E954C9"/>
    <w:rsid w:val="00E9554A"/>
    <w:rsid w:val="00E9570D"/>
    <w:rsid w:val="00E95842"/>
    <w:rsid w:val="00E9585C"/>
    <w:rsid w:val="00E95AA0"/>
    <w:rsid w:val="00E95B8A"/>
    <w:rsid w:val="00E95BA0"/>
    <w:rsid w:val="00E95BA7"/>
    <w:rsid w:val="00E95C48"/>
    <w:rsid w:val="00E95D2B"/>
    <w:rsid w:val="00E95FC7"/>
    <w:rsid w:val="00E95FE9"/>
    <w:rsid w:val="00E96007"/>
    <w:rsid w:val="00E96032"/>
    <w:rsid w:val="00E9604B"/>
    <w:rsid w:val="00E9626B"/>
    <w:rsid w:val="00E96462"/>
    <w:rsid w:val="00E9652E"/>
    <w:rsid w:val="00E96648"/>
    <w:rsid w:val="00E966CF"/>
    <w:rsid w:val="00E966DC"/>
    <w:rsid w:val="00E96B2D"/>
    <w:rsid w:val="00E96F1E"/>
    <w:rsid w:val="00E9704D"/>
    <w:rsid w:val="00E970B3"/>
    <w:rsid w:val="00E97150"/>
    <w:rsid w:val="00E9716A"/>
    <w:rsid w:val="00E974CE"/>
    <w:rsid w:val="00E975C5"/>
    <w:rsid w:val="00E97708"/>
    <w:rsid w:val="00E97861"/>
    <w:rsid w:val="00E97A47"/>
    <w:rsid w:val="00E97B27"/>
    <w:rsid w:val="00E97C55"/>
    <w:rsid w:val="00E97C84"/>
    <w:rsid w:val="00E97F95"/>
    <w:rsid w:val="00EA0083"/>
    <w:rsid w:val="00EA0707"/>
    <w:rsid w:val="00EA0969"/>
    <w:rsid w:val="00EA0F1A"/>
    <w:rsid w:val="00EA1112"/>
    <w:rsid w:val="00EA17EB"/>
    <w:rsid w:val="00EA18A2"/>
    <w:rsid w:val="00EA19AD"/>
    <w:rsid w:val="00EA19D6"/>
    <w:rsid w:val="00EA1BBC"/>
    <w:rsid w:val="00EA1C46"/>
    <w:rsid w:val="00EA1FCD"/>
    <w:rsid w:val="00EA2024"/>
    <w:rsid w:val="00EA20E0"/>
    <w:rsid w:val="00EA2145"/>
    <w:rsid w:val="00EA247B"/>
    <w:rsid w:val="00EA2660"/>
    <w:rsid w:val="00EA2989"/>
    <w:rsid w:val="00EA2A3E"/>
    <w:rsid w:val="00EA2B2A"/>
    <w:rsid w:val="00EA2DAE"/>
    <w:rsid w:val="00EA2EBD"/>
    <w:rsid w:val="00EA2EFB"/>
    <w:rsid w:val="00EA300B"/>
    <w:rsid w:val="00EA304C"/>
    <w:rsid w:val="00EA3282"/>
    <w:rsid w:val="00EA335F"/>
    <w:rsid w:val="00EA36FE"/>
    <w:rsid w:val="00EA3907"/>
    <w:rsid w:val="00EA3926"/>
    <w:rsid w:val="00EA3977"/>
    <w:rsid w:val="00EA3980"/>
    <w:rsid w:val="00EA39F2"/>
    <w:rsid w:val="00EA3CB9"/>
    <w:rsid w:val="00EA3E65"/>
    <w:rsid w:val="00EA3FCE"/>
    <w:rsid w:val="00EA4514"/>
    <w:rsid w:val="00EA4525"/>
    <w:rsid w:val="00EA4595"/>
    <w:rsid w:val="00EA478E"/>
    <w:rsid w:val="00EA4AE1"/>
    <w:rsid w:val="00EA4C4D"/>
    <w:rsid w:val="00EA4CB6"/>
    <w:rsid w:val="00EA4CE0"/>
    <w:rsid w:val="00EA4CFE"/>
    <w:rsid w:val="00EA4DA2"/>
    <w:rsid w:val="00EA5123"/>
    <w:rsid w:val="00EA53AC"/>
    <w:rsid w:val="00EA542D"/>
    <w:rsid w:val="00EA5523"/>
    <w:rsid w:val="00EA56E1"/>
    <w:rsid w:val="00EA5713"/>
    <w:rsid w:val="00EA5749"/>
    <w:rsid w:val="00EA5927"/>
    <w:rsid w:val="00EA5B05"/>
    <w:rsid w:val="00EA5BC0"/>
    <w:rsid w:val="00EA5C54"/>
    <w:rsid w:val="00EA5E30"/>
    <w:rsid w:val="00EA5E9C"/>
    <w:rsid w:val="00EA6072"/>
    <w:rsid w:val="00EA6670"/>
    <w:rsid w:val="00EA69E1"/>
    <w:rsid w:val="00EA6BA4"/>
    <w:rsid w:val="00EA6C99"/>
    <w:rsid w:val="00EA6CDE"/>
    <w:rsid w:val="00EA6D1D"/>
    <w:rsid w:val="00EA6DB0"/>
    <w:rsid w:val="00EA6F98"/>
    <w:rsid w:val="00EA71AC"/>
    <w:rsid w:val="00EA7243"/>
    <w:rsid w:val="00EA755A"/>
    <w:rsid w:val="00EA761D"/>
    <w:rsid w:val="00EA76F6"/>
    <w:rsid w:val="00EA7982"/>
    <w:rsid w:val="00EA7B8B"/>
    <w:rsid w:val="00EA7CFE"/>
    <w:rsid w:val="00EA7E73"/>
    <w:rsid w:val="00EA7E92"/>
    <w:rsid w:val="00EA7F0C"/>
    <w:rsid w:val="00EB0246"/>
    <w:rsid w:val="00EB02D7"/>
    <w:rsid w:val="00EB034A"/>
    <w:rsid w:val="00EB0526"/>
    <w:rsid w:val="00EB088F"/>
    <w:rsid w:val="00EB0B47"/>
    <w:rsid w:val="00EB0BAA"/>
    <w:rsid w:val="00EB0C36"/>
    <w:rsid w:val="00EB0F41"/>
    <w:rsid w:val="00EB0F98"/>
    <w:rsid w:val="00EB104C"/>
    <w:rsid w:val="00EB1213"/>
    <w:rsid w:val="00EB13F2"/>
    <w:rsid w:val="00EB1783"/>
    <w:rsid w:val="00EB1B31"/>
    <w:rsid w:val="00EB1B52"/>
    <w:rsid w:val="00EB1C4F"/>
    <w:rsid w:val="00EB2166"/>
    <w:rsid w:val="00EB21EF"/>
    <w:rsid w:val="00EB2300"/>
    <w:rsid w:val="00EB2370"/>
    <w:rsid w:val="00EB2382"/>
    <w:rsid w:val="00EB25CE"/>
    <w:rsid w:val="00EB2646"/>
    <w:rsid w:val="00EB2954"/>
    <w:rsid w:val="00EB2A1D"/>
    <w:rsid w:val="00EB2B6D"/>
    <w:rsid w:val="00EB2E32"/>
    <w:rsid w:val="00EB2FD8"/>
    <w:rsid w:val="00EB3593"/>
    <w:rsid w:val="00EB365F"/>
    <w:rsid w:val="00EB36E1"/>
    <w:rsid w:val="00EB3974"/>
    <w:rsid w:val="00EB3C90"/>
    <w:rsid w:val="00EB3CBC"/>
    <w:rsid w:val="00EB3DF2"/>
    <w:rsid w:val="00EB3EA5"/>
    <w:rsid w:val="00EB3EC9"/>
    <w:rsid w:val="00EB408F"/>
    <w:rsid w:val="00EB452E"/>
    <w:rsid w:val="00EB4585"/>
    <w:rsid w:val="00EB466F"/>
    <w:rsid w:val="00EB47AB"/>
    <w:rsid w:val="00EB48AF"/>
    <w:rsid w:val="00EB49AA"/>
    <w:rsid w:val="00EB4BA9"/>
    <w:rsid w:val="00EB4CDA"/>
    <w:rsid w:val="00EB4CF1"/>
    <w:rsid w:val="00EB4D00"/>
    <w:rsid w:val="00EB517D"/>
    <w:rsid w:val="00EB5238"/>
    <w:rsid w:val="00EB5353"/>
    <w:rsid w:val="00EB5383"/>
    <w:rsid w:val="00EB54AF"/>
    <w:rsid w:val="00EB54ED"/>
    <w:rsid w:val="00EB5878"/>
    <w:rsid w:val="00EB595C"/>
    <w:rsid w:val="00EB5A04"/>
    <w:rsid w:val="00EB5BEF"/>
    <w:rsid w:val="00EB5C6F"/>
    <w:rsid w:val="00EB5C8F"/>
    <w:rsid w:val="00EB5E9E"/>
    <w:rsid w:val="00EB603A"/>
    <w:rsid w:val="00EB61B4"/>
    <w:rsid w:val="00EB620B"/>
    <w:rsid w:val="00EB6259"/>
    <w:rsid w:val="00EB6561"/>
    <w:rsid w:val="00EB65A0"/>
    <w:rsid w:val="00EB6606"/>
    <w:rsid w:val="00EB674C"/>
    <w:rsid w:val="00EB682D"/>
    <w:rsid w:val="00EB6C29"/>
    <w:rsid w:val="00EB6E32"/>
    <w:rsid w:val="00EB6E43"/>
    <w:rsid w:val="00EB6EB7"/>
    <w:rsid w:val="00EB7072"/>
    <w:rsid w:val="00EB7103"/>
    <w:rsid w:val="00EB7351"/>
    <w:rsid w:val="00EB73C8"/>
    <w:rsid w:val="00EB744D"/>
    <w:rsid w:val="00EB7450"/>
    <w:rsid w:val="00EB7456"/>
    <w:rsid w:val="00EB76C4"/>
    <w:rsid w:val="00EB76FD"/>
    <w:rsid w:val="00EB77B2"/>
    <w:rsid w:val="00EB78B1"/>
    <w:rsid w:val="00EB7BBC"/>
    <w:rsid w:val="00EB7CBF"/>
    <w:rsid w:val="00EB7D51"/>
    <w:rsid w:val="00EB7F88"/>
    <w:rsid w:val="00EC0204"/>
    <w:rsid w:val="00EC02AC"/>
    <w:rsid w:val="00EC0544"/>
    <w:rsid w:val="00EC05BF"/>
    <w:rsid w:val="00EC0747"/>
    <w:rsid w:val="00EC07D0"/>
    <w:rsid w:val="00EC0CFE"/>
    <w:rsid w:val="00EC0DE5"/>
    <w:rsid w:val="00EC1449"/>
    <w:rsid w:val="00EC1456"/>
    <w:rsid w:val="00EC1759"/>
    <w:rsid w:val="00EC1AED"/>
    <w:rsid w:val="00EC1B48"/>
    <w:rsid w:val="00EC1E3F"/>
    <w:rsid w:val="00EC1F82"/>
    <w:rsid w:val="00EC2007"/>
    <w:rsid w:val="00EC211B"/>
    <w:rsid w:val="00EC218B"/>
    <w:rsid w:val="00EC21A0"/>
    <w:rsid w:val="00EC24DB"/>
    <w:rsid w:val="00EC2638"/>
    <w:rsid w:val="00EC2696"/>
    <w:rsid w:val="00EC26E5"/>
    <w:rsid w:val="00EC2AD2"/>
    <w:rsid w:val="00EC2DD0"/>
    <w:rsid w:val="00EC2FC7"/>
    <w:rsid w:val="00EC3106"/>
    <w:rsid w:val="00EC3127"/>
    <w:rsid w:val="00EC3155"/>
    <w:rsid w:val="00EC318D"/>
    <w:rsid w:val="00EC328F"/>
    <w:rsid w:val="00EC3391"/>
    <w:rsid w:val="00EC355B"/>
    <w:rsid w:val="00EC35E8"/>
    <w:rsid w:val="00EC36B8"/>
    <w:rsid w:val="00EC39E1"/>
    <w:rsid w:val="00EC40A7"/>
    <w:rsid w:val="00EC423B"/>
    <w:rsid w:val="00EC427E"/>
    <w:rsid w:val="00EC42B5"/>
    <w:rsid w:val="00EC4318"/>
    <w:rsid w:val="00EC4409"/>
    <w:rsid w:val="00EC466F"/>
    <w:rsid w:val="00EC4780"/>
    <w:rsid w:val="00EC49CA"/>
    <w:rsid w:val="00EC4C92"/>
    <w:rsid w:val="00EC4CD3"/>
    <w:rsid w:val="00EC4F5D"/>
    <w:rsid w:val="00EC5234"/>
    <w:rsid w:val="00EC5263"/>
    <w:rsid w:val="00EC5346"/>
    <w:rsid w:val="00EC5574"/>
    <w:rsid w:val="00EC5596"/>
    <w:rsid w:val="00EC57CC"/>
    <w:rsid w:val="00EC58AE"/>
    <w:rsid w:val="00EC5CEA"/>
    <w:rsid w:val="00EC6041"/>
    <w:rsid w:val="00EC61B9"/>
    <w:rsid w:val="00EC61FE"/>
    <w:rsid w:val="00EC623D"/>
    <w:rsid w:val="00EC625E"/>
    <w:rsid w:val="00EC64FB"/>
    <w:rsid w:val="00EC66AF"/>
    <w:rsid w:val="00EC6B4F"/>
    <w:rsid w:val="00EC6D70"/>
    <w:rsid w:val="00EC7128"/>
    <w:rsid w:val="00EC73E4"/>
    <w:rsid w:val="00EC74EC"/>
    <w:rsid w:val="00EC7500"/>
    <w:rsid w:val="00EC75DD"/>
    <w:rsid w:val="00EC7644"/>
    <w:rsid w:val="00EC774F"/>
    <w:rsid w:val="00EC7761"/>
    <w:rsid w:val="00EC77D0"/>
    <w:rsid w:val="00EC77D4"/>
    <w:rsid w:val="00EC792A"/>
    <w:rsid w:val="00EC7A38"/>
    <w:rsid w:val="00EC7A55"/>
    <w:rsid w:val="00EC7C91"/>
    <w:rsid w:val="00EC7D43"/>
    <w:rsid w:val="00EC7F24"/>
    <w:rsid w:val="00ED01A7"/>
    <w:rsid w:val="00ED0284"/>
    <w:rsid w:val="00ED03B8"/>
    <w:rsid w:val="00ED041D"/>
    <w:rsid w:val="00ED0990"/>
    <w:rsid w:val="00ED0A7E"/>
    <w:rsid w:val="00ED0AB6"/>
    <w:rsid w:val="00ED0CD3"/>
    <w:rsid w:val="00ED0D2A"/>
    <w:rsid w:val="00ED0D2B"/>
    <w:rsid w:val="00ED10B7"/>
    <w:rsid w:val="00ED10E4"/>
    <w:rsid w:val="00ED1342"/>
    <w:rsid w:val="00ED16B6"/>
    <w:rsid w:val="00ED16EF"/>
    <w:rsid w:val="00ED1C6F"/>
    <w:rsid w:val="00ED1D17"/>
    <w:rsid w:val="00ED1D22"/>
    <w:rsid w:val="00ED2101"/>
    <w:rsid w:val="00ED2117"/>
    <w:rsid w:val="00ED2154"/>
    <w:rsid w:val="00ED22FE"/>
    <w:rsid w:val="00ED2393"/>
    <w:rsid w:val="00ED241C"/>
    <w:rsid w:val="00ED2499"/>
    <w:rsid w:val="00ED26E4"/>
    <w:rsid w:val="00ED27B9"/>
    <w:rsid w:val="00ED28D7"/>
    <w:rsid w:val="00ED2962"/>
    <w:rsid w:val="00ED29B5"/>
    <w:rsid w:val="00ED2A0A"/>
    <w:rsid w:val="00ED2A82"/>
    <w:rsid w:val="00ED2AA0"/>
    <w:rsid w:val="00ED2C6B"/>
    <w:rsid w:val="00ED2D12"/>
    <w:rsid w:val="00ED2E64"/>
    <w:rsid w:val="00ED30B5"/>
    <w:rsid w:val="00ED3171"/>
    <w:rsid w:val="00ED31E0"/>
    <w:rsid w:val="00ED31E4"/>
    <w:rsid w:val="00ED32A8"/>
    <w:rsid w:val="00ED35B1"/>
    <w:rsid w:val="00ED35BE"/>
    <w:rsid w:val="00ED3975"/>
    <w:rsid w:val="00ED3B52"/>
    <w:rsid w:val="00ED3B80"/>
    <w:rsid w:val="00ED3EB7"/>
    <w:rsid w:val="00ED3EDB"/>
    <w:rsid w:val="00ED3EFD"/>
    <w:rsid w:val="00ED3F32"/>
    <w:rsid w:val="00ED3FFE"/>
    <w:rsid w:val="00ED400E"/>
    <w:rsid w:val="00ED4264"/>
    <w:rsid w:val="00ED4310"/>
    <w:rsid w:val="00ED4398"/>
    <w:rsid w:val="00ED443B"/>
    <w:rsid w:val="00ED4660"/>
    <w:rsid w:val="00ED4862"/>
    <w:rsid w:val="00ED4880"/>
    <w:rsid w:val="00ED4BAE"/>
    <w:rsid w:val="00ED4BCF"/>
    <w:rsid w:val="00ED4E88"/>
    <w:rsid w:val="00ED4FEA"/>
    <w:rsid w:val="00ED5101"/>
    <w:rsid w:val="00ED5110"/>
    <w:rsid w:val="00ED5338"/>
    <w:rsid w:val="00ED534B"/>
    <w:rsid w:val="00ED5441"/>
    <w:rsid w:val="00ED56FB"/>
    <w:rsid w:val="00ED5758"/>
    <w:rsid w:val="00ED58DC"/>
    <w:rsid w:val="00ED59BE"/>
    <w:rsid w:val="00ED5B89"/>
    <w:rsid w:val="00ED5BEB"/>
    <w:rsid w:val="00ED5D69"/>
    <w:rsid w:val="00ED5DD7"/>
    <w:rsid w:val="00ED5FFC"/>
    <w:rsid w:val="00ED6028"/>
    <w:rsid w:val="00ED6157"/>
    <w:rsid w:val="00ED66A4"/>
    <w:rsid w:val="00ED6760"/>
    <w:rsid w:val="00ED676E"/>
    <w:rsid w:val="00ED677D"/>
    <w:rsid w:val="00ED67D2"/>
    <w:rsid w:val="00ED6A8E"/>
    <w:rsid w:val="00ED6C21"/>
    <w:rsid w:val="00ED6E2C"/>
    <w:rsid w:val="00ED7027"/>
    <w:rsid w:val="00ED71AF"/>
    <w:rsid w:val="00ED7269"/>
    <w:rsid w:val="00ED736A"/>
    <w:rsid w:val="00ED7418"/>
    <w:rsid w:val="00ED758B"/>
    <w:rsid w:val="00ED76F9"/>
    <w:rsid w:val="00ED77CE"/>
    <w:rsid w:val="00ED7A8C"/>
    <w:rsid w:val="00ED7B27"/>
    <w:rsid w:val="00ED7B43"/>
    <w:rsid w:val="00EE0114"/>
    <w:rsid w:val="00EE020F"/>
    <w:rsid w:val="00EE04E8"/>
    <w:rsid w:val="00EE057C"/>
    <w:rsid w:val="00EE05A3"/>
    <w:rsid w:val="00EE05F7"/>
    <w:rsid w:val="00EE0602"/>
    <w:rsid w:val="00EE0649"/>
    <w:rsid w:val="00EE06A0"/>
    <w:rsid w:val="00EE06DE"/>
    <w:rsid w:val="00EE085E"/>
    <w:rsid w:val="00EE11A6"/>
    <w:rsid w:val="00EE129B"/>
    <w:rsid w:val="00EE12F7"/>
    <w:rsid w:val="00EE15E2"/>
    <w:rsid w:val="00EE1606"/>
    <w:rsid w:val="00EE1631"/>
    <w:rsid w:val="00EE1714"/>
    <w:rsid w:val="00EE17E6"/>
    <w:rsid w:val="00EE189F"/>
    <w:rsid w:val="00EE195B"/>
    <w:rsid w:val="00EE1983"/>
    <w:rsid w:val="00EE1986"/>
    <w:rsid w:val="00EE1990"/>
    <w:rsid w:val="00EE1A1E"/>
    <w:rsid w:val="00EE1A6E"/>
    <w:rsid w:val="00EE1C28"/>
    <w:rsid w:val="00EE1C2F"/>
    <w:rsid w:val="00EE1E26"/>
    <w:rsid w:val="00EE2104"/>
    <w:rsid w:val="00EE2193"/>
    <w:rsid w:val="00EE2284"/>
    <w:rsid w:val="00EE2366"/>
    <w:rsid w:val="00EE237C"/>
    <w:rsid w:val="00EE2382"/>
    <w:rsid w:val="00EE23B4"/>
    <w:rsid w:val="00EE262B"/>
    <w:rsid w:val="00EE272E"/>
    <w:rsid w:val="00EE2C5E"/>
    <w:rsid w:val="00EE2CE2"/>
    <w:rsid w:val="00EE2E91"/>
    <w:rsid w:val="00EE2ECC"/>
    <w:rsid w:val="00EE2F2C"/>
    <w:rsid w:val="00EE312F"/>
    <w:rsid w:val="00EE31F7"/>
    <w:rsid w:val="00EE3200"/>
    <w:rsid w:val="00EE325D"/>
    <w:rsid w:val="00EE32CD"/>
    <w:rsid w:val="00EE3532"/>
    <w:rsid w:val="00EE356E"/>
    <w:rsid w:val="00EE3620"/>
    <w:rsid w:val="00EE37D6"/>
    <w:rsid w:val="00EE3C4A"/>
    <w:rsid w:val="00EE3FD0"/>
    <w:rsid w:val="00EE4628"/>
    <w:rsid w:val="00EE462E"/>
    <w:rsid w:val="00EE465B"/>
    <w:rsid w:val="00EE4993"/>
    <w:rsid w:val="00EE4A93"/>
    <w:rsid w:val="00EE4AFC"/>
    <w:rsid w:val="00EE4BE0"/>
    <w:rsid w:val="00EE4D31"/>
    <w:rsid w:val="00EE4F04"/>
    <w:rsid w:val="00EE50A4"/>
    <w:rsid w:val="00EE51A0"/>
    <w:rsid w:val="00EE5524"/>
    <w:rsid w:val="00EE565E"/>
    <w:rsid w:val="00EE57CD"/>
    <w:rsid w:val="00EE57EE"/>
    <w:rsid w:val="00EE58CE"/>
    <w:rsid w:val="00EE593D"/>
    <w:rsid w:val="00EE596F"/>
    <w:rsid w:val="00EE59CE"/>
    <w:rsid w:val="00EE5B1E"/>
    <w:rsid w:val="00EE5C02"/>
    <w:rsid w:val="00EE5F99"/>
    <w:rsid w:val="00EE61CA"/>
    <w:rsid w:val="00EE62E4"/>
    <w:rsid w:val="00EE6401"/>
    <w:rsid w:val="00EE64AB"/>
    <w:rsid w:val="00EE65B8"/>
    <w:rsid w:val="00EE66BD"/>
    <w:rsid w:val="00EE682D"/>
    <w:rsid w:val="00EE6C5C"/>
    <w:rsid w:val="00EE6D77"/>
    <w:rsid w:val="00EE6F35"/>
    <w:rsid w:val="00EE6F58"/>
    <w:rsid w:val="00EE6F80"/>
    <w:rsid w:val="00EE707E"/>
    <w:rsid w:val="00EE71CE"/>
    <w:rsid w:val="00EE7262"/>
    <w:rsid w:val="00EE7627"/>
    <w:rsid w:val="00EE765F"/>
    <w:rsid w:val="00EE7711"/>
    <w:rsid w:val="00EE7855"/>
    <w:rsid w:val="00EE7AC7"/>
    <w:rsid w:val="00EE7B2D"/>
    <w:rsid w:val="00EE7B38"/>
    <w:rsid w:val="00EF09A6"/>
    <w:rsid w:val="00EF0A6C"/>
    <w:rsid w:val="00EF0A6F"/>
    <w:rsid w:val="00EF0B0D"/>
    <w:rsid w:val="00EF0B87"/>
    <w:rsid w:val="00EF0CB9"/>
    <w:rsid w:val="00EF0E6F"/>
    <w:rsid w:val="00EF0E9B"/>
    <w:rsid w:val="00EF1396"/>
    <w:rsid w:val="00EF14AD"/>
    <w:rsid w:val="00EF14C5"/>
    <w:rsid w:val="00EF1534"/>
    <w:rsid w:val="00EF15EC"/>
    <w:rsid w:val="00EF16F4"/>
    <w:rsid w:val="00EF1949"/>
    <w:rsid w:val="00EF19B0"/>
    <w:rsid w:val="00EF1DC0"/>
    <w:rsid w:val="00EF217F"/>
    <w:rsid w:val="00EF22EA"/>
    <w:rsid w:val="00EF2443"/>
    <w:rsid w:val="00EF24D3"/>
    <w:rsid w:val="00EF2575"/>
    <w:rsid w:val="00EF295D"/>
    <w:rsid w:val="00EF2D7E"/>
    <w:rsid w:val="00EF3285"/>
    <w:rsid w:val="00EF330C"/>
    <w:rsid w:val="00EF34C6"/>
    <w:rsid w:val="00EF3524"/>
    <w:rsid w:val="00EF35FF"/>
    <w:rsid w:val="00EF3687"/>
    <w:rsid w:val="00EF3883"/>
    <w:rsid w:val="00EF3A02"/>
    <w:rsid w:val="00EF3A04"/>
    <w:rsid w:val="00EF3B07"/>
    <w:rsid w:val="00EF3B0D"/>
    <w:rsid w:val="00EF4179"/>
    <w:rsid w:val="00EF42C8"/>
    <w:rsid w:val="00EF43B3"/>
    <w:rsid w:val="00EF43FB"/>
    <w:rsid w:val="00EF4464"/>
    <w:rsid w:val="00EF46E6"/>
    <w:rsid w:val="00EF475A"/>
    <w:rsid w:val="00EF47FF"/>
    <w:rsid w:val="00EF496C"/>
    <w:rsid w:val="00EF4C41"/>
    <w:rsid w:val="00EF4C46"/>
    <w:rsid w:val="00EF4D79"/>
    <w:rsid w:val="00EF4DA7"/>
    <w:rsid w:val="00EF4DDE"/>
    <w:rsid w:val="00EF4E6C"/>
    <w:rsid w:val="00EF4E7E"/>
    <w:rsid w:val="00EF4F9E"/>
    <w:rsid w:val="00EF505E"/>
    <w:rsid w:val="00EF51A9"/>
    <w:rsid w:val="00EF51E9"/>
    <w:rsid w:val="00EF579F"/>
    <w:rsid w:val="00EF57EA"/>
    <w:rsid w:val="00EF5822"/>
    <w:rsid w:val="00EF5A9C"/>
    <w:rsid w:val="00EF5B8D"/>
    <w:rsid w:val="00EF5DDF"/>
    <w:rsid w:val="00EF5E31"/>
    <w:rsid w:val="00EF5F63"/>
    <w:rsid w:val="00EF6101"/>
    <w:rsid w:val="00EF610C"/>
    <w:rsid w:val="00EF619C"/>
    <w:rsid w:val="00EF643C"/>
    <w:rsid w:val="00EF67D2"/>
    <w:rsid w:val="00EF694C"/>
    <w:rsid w:val="00EF69B4"/>
    <w:rsid w:val="00EF6BE3"/>
    <w:rsid w:val="00EF6C49"/>
    <w:rsid w:val="00EF6D1A"/>
    <w:rsid w:val="00EF6F4D"/>
    <w:rsid w:val="00EF7023"/>
    <w:rsid w:val="00EF7195"/>
    <w:rsid w:val="00EF7261"/>
    <w:rsid w:val="00EF7339"/>
    <w:rsid w:val="00EF7602"/>
    <w:rsid w:val="00EF7690"/>
    <w:rsid w:val="00EF7B61"/>
    <w:rsid w:val="00EF7D90"/>
    <w:rsid w:val="00EF7D92"/>
    <w:rsid w:val="00EF7E5D"/>
    <w:rsid w:val="00EF7F75"/>
    <w:rsid w:val="00EF7FCB"/>
    <w:rsid w:val="00F0013B"/>
    <w:rsid w:val="00F00370"/>
    <w:rsid w:val="00F00393"/>
    <w:rsid w:val="00F00394"/>
    <w:rsid w:val="00F005F6"/>
    <w:rsid w:val="00F00671"/>
    <w:rsid w:val="00F00682"/>
    <w:rsid w:val="00F007D1"/>
    <w:rsid w:val="00F0096C"/>
    <w:rsid w:val="00F00BA1"/>
    <w:rsid w:val="00F00C67"/>
    <w:rsid w:val="00F00C6A"/>
    <w:rsid w:val="00F00D5B"/>
    <w:rsid w:val="00F012D0"/>
    <w:rsid w:val="00F0138E"/>
    <w:rsid w:val="00F0140F"/>
    <w:rsid w:val="00F01438"/>
    <w:rsid w:val="00F0158D"/>
    <w:rsid w:val="00F0177A"/>
    <w:rsid w:val="00F01781"/>
    <w:rsid w:val="00F017C9"/>
    <w:rsid w:val="00F01804"/>
    <w:rsid w:val="00F0193B"/>
    <w:rsid w:val="00F01A0F"/>
    <w:rsid w:val="00F01CB9"/>
    <w:rsid w:val="00F01E0C"/>
    <w:rsid w:val="00F01E36"/>
    <w:rsid w:val="00F01F5E"/>
    <w:rsid w:val="00F0245B"/>
    <w:rsid w:val="00F025A7"/>
    <w:rsid w:val="00F02726"/>
    <w:rsid w:val="00F02783"/>
    <w:rsid w:val="00F02858"/>
    <w:rsid w:val="00F02C80"/>
    <w:rsid w:val="00F02D68"/>
    <w:rsid w:val="00F02E4D"/>
    <w:rsid w:val="00F030FF"/>
    <w:rsid w:val="00F0313A"/>
    <w:rsid w:val="00F0314B"/>
    <w:rsid w:val="00F031D7"/>
    <w:rsid w:val="00F032A9"/>
    <w:rsid w:val="00F03567"/>
    <w:rsid w:val="00F0376B"/>
    <w:rsid w:val="00F03955"/>
    <w:rsid w:val="00F03A38"/>
    <w:rsid w:val="00F03BD7"/>
    <w:rsid w:val="00F03C91"/>
    <w:rsid w:val="00F03D60"/>
    <w:rsid w:val="00F04206"/>
    <w:rsid w:val="00F0442D"/>
    <w:rsid w:val="00F04433"/>
    <w:rsid w:val="00F04458"/>
    <w:rsid w:val="00F048F8"/>
    <w:rsid w:val="00F0491D"/>
    <w:rsid w:val="00F04B32"/>
    <w:rsid w:val="00F0502D"/>
    <w:rsid w:val="00F05501"/>
    <w:rsid w:val="00F05525"/>
    <w:rsid w:val="00F05717"/>
    <w:rsid w:val="00F05A24"/>
    <w:rsid w:val="00F05AB8"/>
    <w:rsid w:val="00F05C0A"/>
    <w:rsid w:val="00F05C80"/>
    <w:rsid w:val="00F05E19"/>
    <w:rsid w:val="00F05E27"/>
    <w:rsid w:val="00F0604F"/>
    <w:rsid w:val="00F062FE"/>
    <w:rsid w:val="00F06673"/>
    <w:rsid w:val="00F06A9C"/>
    <w:rsid w:val="00F06C12"/>
    <w:rsid w:val="00F06C7D"/>
    <w:rsid w:val="00F06CA7"/>
    <w:rsid w:val="00F06D3E"/>
    <w:rsid w:val="00F06F8D"/>
    <w:rsid w:val="00F070BF"/>
    <w:rsid w:val="00F073D4"/>
    <w:rsid w:val="00F07515"/>
    <w:rsid w:val="00F079BF"/>
    <w:rsid w:val="00F07B08"/>
    <w:rsid w:val="00F07B8E"/>
    <w:rsid w:val="00F07B97"/>
    <w:rsid w:val="00F07F83"/>
    <w:rsid w:val="00F10047"/>
    <w:rsid w:val="00F10244"/>
    <w:rsid w:val="00F102D0"/>
    <w:rsid w:val="00F103AC"/>
    <w:rsid w:val="00F103AF"/>
    <w:rsid w:val="00F1073C"/>
    <w:rsid w:val="00F107B1"/>
    <w:rsid w:val="00F107CA"/>
    <w:rsid w:val="00F107D3"/>
    <w:rsid w:val="00F108F1"/>
    <w:rsid w:val="00F10A1C"/>
    <w:rsid w:val="00F10FC8"/>
    <w:rsid w:val="00F1106F"/>
    <w:rsid w:val="00F11130"/>
    <w:rsid w:val="00F1137E"/>
    <w:rsid w:val="00F1153A"/>
    <w:rsid w:val="00F117B6"/>
    <w:rsid w:val="00F117DF"/>
    <w:rsid w:val="00F11A76"/>
    <w:rsid w:val="00F11C8E"/>
    <w:rsid w:val="00F11DBD"/>
    <w:rsid w:val="00F11E1E"/>
    <w:rsid w:val="00F11E42"/>
    <w:rsid w:val="00F11E9F"/>
    <w:rsid w:val="00F11F36"/>
    <w:rsid w:val="00F12088"/>
    <w:rsid w:val="00F12098"/>
    <w:rsid w:val="00F1233E"/>
    <w:rsid w:val="00F12488"/>
    <w:rsid w:val="00F12530"/>
    <w:rsid w:val="00F127D3"/>
    <w:rsid w:val="00F127F7"/>
    <w:rsid w:val="00F129D9"/>
    <w:rsid w:val="00F12B13"/>
    <w:rsid w:val="00F12C80"/>
    <w:rsid w:val="00F12F85"/>
    <w:rsid w:val="00F13000"/>
    <w:rsid w:val="00F1308F"/>
    <w:rsid w:val="00F13264"/>
    <w:rsid w:val="00F132DD"/>
    <w:rsid w:val="00F1367C"/>
    <w:rsid w:val="00F1380E"/>
    <w:rsid w:val="00F13B58"/>
    <w:rsid w:val="00F13CAC"/>
    <w:rsid w:val="00F13E2C"/>
    <w:rsid w:val="00F13E88"/>
    <w:rsid w:val="00F13F2D"/>
    <w:rsid w:val="00F143FB"/>
    <w:rsid w:val="00F146E9"/>
    <w:rsid w:val="00F14741"/>
    <w:rsid w:val="00F148FD"/>
    <w:rsid w:val="00F14A92"/>
    <w:rsid w:val="00F14BE6"/>
    <w:rsid w:val="00F14E5B"/>
    <w:rsid w:val="00F14E72"/>
    <w:rsid w:val="00F14F00"/>
    <w:rsid w:val="00F14F3C"/>
    <w:rsid w:val="00F150B4"/>
    <w:rsid w:val="00F15159"/>
    <w:rsid w:val="00F15184"/>
    <w:rsid w:val="00F151D1"/>
    <w:rsid w:val="00F152E2"/>
    <w:rsid w:val="00F15378"/>
    <w:rsid w:val="00F15400"/>
    <w:rsid w:val="00F15536"/>
    <w:rsid w:val="00F15569"/>
    <w:rsid w:val="00F15938"/>
    <w:rsid w:val="00F15A90"/>
    <w:rsid w:val="00F15C4B"/>
    <w:rsid w:val="00F15CF2"/>
    <w:rsid w:val="00F15D1F"/>
    <w:rsid w:val="00F15D39"/>
    <w:rsid w:val="00F15EBF"/>
    <w:rsid w:val="00F15F6D"/>
    <w:rsid w:val="00F16003"/>
    <w:rsid w:val="00F16093"/>
    <w:rsid w:val="00F1628D"/>
    <w:rsid w:val="00F164BE"/>
    <w:rsid w:val="00F16A22"/>
    <w:rsid w:val="00F16A6A"/>
    <w:rsid w:val="00F16B87"/>
    <w:rsid w:val="00F16FA4"/>
    <w:rsid w:val="00F17110"/>
    <w:rsid w:val="00F172E8"/>
    <w:rsid w:val="00F173AA"/>
    <w:rsid w:val="00F17500"/>
    <w:rsid w:val="00F17545"/>
    <w:rsid w:val="00F176B4"/>
    <w:rsid w:val="00F176E7"/>
    <w:rsid w:val="00F17DD8"/>
    <w:rsid w:val="00F2004C"/>
    <w:rsid w:val="00F20257"/>
    <w:rsid w:val="00F2051A"/>
    <w:rsid w:val="00F20600"/>
    <w:rsid w:val="00F207BA"/>
    <w:rsid w:val="00F20C44"/>
    <w:rsid w:val="00F20C64"/>
    <w:rsid w:val="00F20E79"/>
    <w:rsid w:val="00F20F09"/>
    <w:rsid w:val="00F210C2"/>
    <w:rsid w:val="00F21211"/>
    <w:rsid w:val="00F212A3"/>
    <w:rsid w:val="00F214BD"/>
    <w:rsid w:val="00F21824"/>
    <w:rsid w:val="00F219BB"/>
    <w:rsid w:val="00F219D7"/>
    <w:rsid w:val="00F21A0D"/>
    <w:rsid w:val="00F21C20"/>
    <w:rsid w:val="00F21E77"/>
    <w:rsid w:val="00F21FF7"/>
    <w:rsid w:val="00F22112"/>
    <w:rsid w:val="00F22268"/>
    <w:rsid w:val="00F2230B"/>
    <w:rsid w:val="00F2237C"/>
    <w:rsid w:val="00F223BF"/>
    <w:rsid w:val="00F22423"/>
    <w:rsid w:val="00F22450"/>
    <w:rsid w:val="00F2245A"/>
    <w:rsid w:val="00F22485"/>
    <w:rsid w:val="00F224AB"/>
    <w:rsid w:val="00F22520"/>
    <w:rsid w:val="00F225B1"/>
    <w:rsid w:val="00F22D2F"/>
    <w:rsid w:val="00F22DAD"/>
    <w:rsid w:val="00F22E8D"/>
    <w:rsid w:val="00F22EBF"/>
    <w:rsid w:val="00F23022"/>
    <w:rsid w:val="00F23102"/>
    <w:rsid w:val="00F23127"/>
    <w:rsid w:val="00F231DF"/>
    <w:rsid w:val="00F2342B"/>
    <w:rsid w:val="00F23488"/>
    <w:rsid w:val="00F2355F"/>
    <w:rsid w:val="00F235C6"/>
    <w:rsid w:val="00F237DE"/>
    <w:rsid w:val="00F238F2"/>
    <w:rsid w:val="00F238F9"/>
    <w:rsid w:val="00F23AD9"/>
    <w:rsid w:val="00F23C48"/>
    <w:rsid w:val="00F23C84"/>
    <w:rsid w:val="00F23D9E"/>
    <w:rsid w:val="00F2405E"/>
    <w:rsid w:val="00F24199"/>
    <w:rsid w:val="00F24220"/>
    <w:rsid w:val="00F24280"/>
    <w:rsid w:val="00F245C6"/>
    <w:rsid w:val="00F248BD"/>
    <w:rsid w:val="00F24B33"/>
    <w:rsid w:val="00F24B48"/>
    <w:rsid w:val="00F24C43"/>
    <w:rsid w:val="00F24E66"/>
    <w:rsid w:val="00F24F86"/>
    <w:rsid w:val="00F24F93"/>
    <w:rsid w:val="00F250C6"/>
    <w:rsid w:val="00F253E0"/>
    <w:rsid w:val="00F2575D"/>
    <w:rsid w:val="00F2578B"/>
    <w:rsid w:val="00F25A3C"/>
    <w:rsid w:val="00F25A6E"/>
    <w:rsid w:val="00F25A7E"/>
    <w:rsid w:val="00F25BA3"/>
    <w:rsid w:val="00F25D3C"/>
    <w:rsid w:val="00F25F32"/>
    <w:rsid w:val="00F260C6"/>
    <w:rsid w:val="00F2651E"/>
    <w:rsid w:val="00F26784"/>
    <w:rsid w:val="00F26AA6"/>
    <w:rsid w:val="00F26E0F"/>
    <w:rsid w:val="00F26E6C"/>
    <w:rsid w:val="00F26F22"/>
    <w:rsid w:val="00F26FEC"/>
    <w:rsid w:val="00F27307"/>
    <w:rsid w:val="00F27310"/>
    <w:rsid w:val="00F273AF"/>
    <w:rsid w:val="00F27789"/>
    <w:rsid w:val="00F27798"/>
    <w:rsid w:val="00F2780E"/>
    <w:rsid w:val="00F27AEA"/>
    <w:rsid w:val="00F27BF9"/>
    <w:rsid w:val="00F27F11"/>
    <w:rsid w:val="00F27F91"/>
    <w:rsid w:val="00F27FD0"/>
    <w:rsid w:val="00F301B8"/>
    <w:rsid w:val="00F304A9"/>
    <w:rsid w:val="00F308D7"/>
    <w:rsid w:val="00F309A7"/>
    <w:rsid w:val="00F309C0"/>
    <w:rsid w:val="00F313F3"/>
    <w:rsid w:val="00F31548"/>
    <w:rsid w:val="00F316E8"/>
    <w:rsid w:val="00F31772"/>
    <w:rsid w:val="00F3191E"/>
    <w:rsid w:val="00F31DCC"/>
    <w:rsid w:val="00F31E7E"/>
    <w:rsid w:val="00F31EC0"/>
    <w:rsid w:val="00F31FC4"/>
    <w:rsid w:val="00F323F9"/>
    <w:rsid w:val="00F32419"/>
    <w:rsid w:val="00F3241A"/>
    <w:rsid w:val="00F325B0"/>
    <w:rsid w:val="00F325F4"/>
    <w:rsid w:val="00F327CB"/>
    <w:rsid w:val="00F32C1C"/>
    <w:rsid w:val="00F32FE1"/>
    <w:rsid w:val="00F3319C"/>
    <w:rsid w:val="00F3326C"/>
    <w:rsid w:val="00F33698"/>
    <w:rsid w:val="00F3371C"/>
    <w:rsid w:val="00F337BC"/>
    <w:rsid w:val="00F33914"/>
    <w:rsid w:val="00F33BB7"/>
    <w:rsid w:val="00F33C18"/>
    <w:rsid w:val="00F33CA0"/>
    <w:rsid w:val="00F33D47"/>
    <w:rsid w:val="00F33F51"/>
    <w:rsid w:val="00F34158"/>
    <w:rsid w:val="00F3442A"/>
    <w:rsid w:val="00F34C07"/>
    <w:rsid w:val="00F34D6F"/>
    <w:rsid w:val="00F34D8A"/>
    <w:rsid w:val="00F34F25"/>
    <w:rsid w:val="00F350A1"/>
    <w:rsid w:val="00F350DD"/>
    <w:rsid w:val="00F35115"/>
    <w:rsid w:val="00F3520E"/>
    <w:rsid w:val="00F354BF"/>
    <w:rsid w:val="00F354D7"/>
    <w:rsid w:val="00F3567C"/>
    <w:rsid w:val="00F35962"/>
    <w:rsid w:val="00F35A61"/>
    <w:rsid w:val="00F35C47"/>
    <w:rsid w:val="00F35F0D"/>
    <w:rsid w:val="00F35F43"/>
    <w:rsid w:val="00F35F77"/>
    <w:rsid w:val="00F35F8B"/>
    <w:rsid w:val="00F35FCC"/>
    <w:rsid w:val="00F365F3"/>
    <w:rsid w:val="00F366A7"/>
    <w:rsid w:val="00F367CA"/>
    <w:rsid w:val="00F369B9"/>
    <w:rsid w:val="00F36F32"/>
    <w:rsid w:val="00F37065"/>
    <w:rsid w:val="00F37309"/>
    <w:rsid w:val="00F3739A"/>
    <w:rsid w:val="00F374C6"/>
    <w:rsid w:val="00F375B5"/>
    <w:rsid w:val="00F37645"/>
    <w:rsid w:val="00F37795"/>
    <w:rsid w:val="00F37A91"/>
    <w:rsid w:val="00F37E20"/>
    <w:rsid w:val="00F37FBA"/>
    <w:rsid w:val="00F4019B"/>
    <w:rsid w:val="00F4023D"/>
    <w:rsid w:val="00F40365"/>
    <w:rsid w:val="00F40532"/>
    <w:rsid w:val="00F40653"/>
    <w:rsid w:val="00F4078C"/>
    <w:rsid w:val="00F407ED"/>
    <w:rsid w:val="00F40872"/>
    <w:rsid w:val="00F409CB"/>
    <w:rsid w:val="00F40BAC"/>
    <w:rsid w:val="00F40C89"/>
    <w:rsid w:val="00F40F0C"/>
    <w:rsid w:val="00F4127C"/>
    <w:rsid w:val="00F413F5"/>
    <w:rsid w:val="00F415D5"/>
    <w:rsid w:val="00F41929"/>
    <w:rsid w:val="00F41935"/>
    <w:rsid w:val="00F41A94"/>
    <w:rsid w:val="00F41ACB"/>
    <w:rsid w:val="00F41BA4"/>
    <w:rsid w:val="00F42294"/>
    <w:rsid w:val="00F423BC"/>
    <w:rsid w:val="00F424B2"/>
    <w:rsid w:val="00F424BA"/>
    <w:rsid w:val="00F42539"/>
    <w:rsid w:val="00F42799"/>
    <w:rsid w:val="00F4298B"/>
    <w:rsid w:val="00F42D7C"/>
    <w:rsid w:val="00F43010"/>
    <w:rsid w:val="00F432F2"/>
    <w:rsid w:val="00F433B0"/>
    <w:rsid w:val="00F43438"/>
    <w:rsid w:val="00F4373C"/>
    <w:rsid w:val="00F437A4"/>
    <w:rsid w:val="00F438DB"/>
    <w:rsid w:val="00F43A3B"/>
    <w:rsid w:val="00F43A59"/>
    <w:rsid w:val="00F43A9F"/>
    <w:rsid w:val="00F43C0C"/>
    <w:rsid w:val="00F43E6E"/>
    <w:rsid w:val="00F44088"/>
    <w:rsid w:val="00F440C2"/>
    <w:rsid w:val="00F4425C"/>
    <w:rsid w:val="00F44283"/>
    <w:rsid w:val="00F4452B"/>
    <w:rsid w:val="00F44762"/>
    <w:rsid w:val="00F449BA"/>
    <w:rsid w:val="00F44B8E"/>
    <w:rsid w:val="00F44BE4"/>
    <w:rsid w:val="00F44C3A"/>
    <w:rsid w:val="00F44C68"/>
    <w:rsid w:val="00F44DF9"/>
    <w:rsid w:val="00F44E28"/>
    <w:rsid w:val="00F44E98"/>
    <w:rsid w:val="00F44FF0"/>
    <w:rsid w:val="00F450E1"/>
    <w:rsid w:val="00F45535"/>
    <w:rsid w:val="00F456FA"/>
    <w:rsid w:val="00F458F1"/>
    <w:rsid w:val="00F4590E"/>
    <w:rsid w:val="00F45A5B"/>
    <w:rsid w:val="00F45C6C"/>
    <w:rsid w:val="00F45DE5"/>
    <w:rsid w:val="00F45F0C"/>
    <w:rsid w:val="00F461E7"/>
    <w:rsid w:val="00F463AA"/>
    <w:rsid w:val="00F4643C"/>
    <w:rsid w:val="00F4654B"/>
    <w:rsid w:val="00F46685"/>
    <w:rsid w:val="00F4674E"/>
    <w:rsid w:val="00F46896"/>
    <w:rsid w:val="00F46C17"/>
    <w:rsid w:val="00F46E18"/>
    <w:rsid w:val="00F46EDF"/>
    <w:rsid w:val="00F46F20"/>
    <w:rsid w:val="00F47208"/>
    <w:rsid w:val="00F47253"/>
    <w:rsid w:val="00F47434"/>
    <w:rsid w:val="00F47449"/>
    <w:rsid w:val="00F474B4"/>
    <w:rsid w:val="00F476DD"/>
    <w:rsid w:val="00F47856"/>
    <w:rsid w:val="00F478C1"/>
    <w:rsid w:val="00F47BCD"/>
    <w:rsid w:val="00F47C9E"/>
    <w:rsid w:val="00F47D21"/>
    <w:rsid w:val="00F47DE0"/>
    <w:rsid w:val="00F47E5A"/>
    <w:rsid w:val="00F47E86"/>
    <w:rsid w:val="00F50325"/>
    <w:rsid w:val="00F5039F"/>
    <w:rsid w:val="00F503BB"/>
    <w:rsid w:val="00F506DC"/>
    <w:rsid w:val="00F50B75"/>
    <w:rsid w:val="00F50C8F"/>
    <w:rsid w:val="00F50D3A"/>
    <w:rsid w:val="00F50E85"/>
    <w:rsid w:val="00F5113A"/>
    <w:rsid w:val="00F514A5"/>
    <w:rsid w:val="00F514FC"/>
    <w:rsid w:val="00F516E3"/>
    <w:rsid w:val="00F517F4"/>
    <w:rsid w:val="00F51878"/>
    <w:rsid w:val="00F51886"/>
    <w:rsid w:val="00F519FD"/>
    <w:rsid w:val="00F51A66"/>
    <w:rsid w:val="00F51B0C"/>
    <w:rsid w:val="00F51C70"/>
    <w:rsid w:val="00F51D2D"/>
    <w:rsid w:val="00F51D30"/>
    <w:rsid w:val="00F51D48"/>
    <w:rsid w:val="00F51F6D"/>
    <w:rsid w:val="00F52098"/>
    <w:rsid w:val="00F52169"/>
    <w:rsid w:val="00F522C9"/>
    <w:rsid w:val="00F5245F"/>
    <w:rsid w:val="00F524A4"/>
    <w:rsid w:val="00F525E3"/>
    <w:rsid w:val="00F52635"/>
    <w:rsid w:val="00F528ED"/>
    <w:rsid w:val="00F52917"/>
    <w:rsid w:val="00F52AC5"/>
    <w:rsid w:val="00F52AD7"/>
    <w:rsid w:val="00F52BBB"/>
    <w:rsid w:val="00F52C23"/>
    <w:rsid w:val="00F52E0C"/>
    <w:rsid w:val="00F52E99"/>
    <w:rsid w:val="00F52F09"/>
    <w:rsid w:val="00F52FA3"/>
    <w:rsid w:val="00F531AC"/>
    <w:rsid w:val="00F53294"/>
    <w:rsid w:val="00F532D1"/>
    <w:rsid w:val="00F533D2"/>
    <w:rsid w:val="00F5348F"/>
    <w:rsid w:val="00F536B1"/>
    <w:rsid w:val="00F5376A"/>
    <w:rsid w:val="00F53811"/>
    <w:rsid w:val="00F53974"/>
    <w:rsid w:val="00F53A5D"/>
    <w:rsid w:val="00F53A81"/>
    <w:rsid w:val="00F53AC2"/>
    <w:rsid w:val="00F53FB4"/>
    <w:rsid w:val="00F5427A"/>
    <w:rsid w:val="00F5454D"/>
    <w:rsid w:val="00F546BB"/>
    <w:rsid w:val="00F54767"/>
    <w:rsid w:val="00F5477E"/>
    <w:rsid w:val="00F54FF3"/>
    <w:rsid w:val="00F54FF9"/>
    <w:rsid w:val="00F5515E"/>
    <w:rsid w:val="00F551C1"/>
    <w:rsid w:val="00F55472"/>
    <w:rsid w:val="00F554F9"/>
    <w:rsid w:val="00F55564"/>
    <w:rsid w:val="00F556E2"/>
    <w:rsid w:val="00F5589F"/>
    <w:rsid w:val="00F558FC"/>
    <w:rsid w:val="00F55B14"/>
    <w:rsid w:val="00F55CAB"/>
    <w:rsid w:val="00F55E0B"/>
    <w:rsid w:val="00F5602B"/>
    <w:rsid w:val="00F563FC"/>
    <w:rsid w:val="00F564BB"/>
    <w:rsid w:val="00F56528"/>
    <w:rsid w:val="00F566B4"/>
    <w:rsid w:val="00F566D2"/>
    <w:rsid w:val="00F567D4"/>
    <w:rsid w:val="00F568A3"/>
    <w:rsid w:val="00F56DF4"/>
    <w:rsid w:val="00F56E73"/>
    <w:rsid w:val="00F56F9B"/>
    <w:rsid w:val="00F5748E"/>
    <w:rsid w:val="00F574FB"/>
    <w:rsid w:val="00F57555"/>
    <w:rsid w:val="00F578C4"/>
    <w:rsid w:val="00F57957"/>
    <w:rsid w:val="00F57B68"/>
    <w:rsid w:val="00F57C2E"/>
    <w:rsid w:val="00F57C49"/>
    <w:rsid w:val="00F57DA6"/>
    <w:rsid w:val="00F60073"/>
    <w:rsid w:val="00F602FF"/>
    <w:rsid w:val="00F604E2"/>
    <w:rsid w:val="00F60577"/>
    <w:rsid w:val="00F6064B"/>
    <w:rsid w:val="00F60785"/>
    <w:rsid w:val="00F608A1"/>
    <w:rsid w:val="00F608EC"/>
    <w:rsid w:val="00F608ED"/>
    <w:rsid w:val="00F60A23"/>
    <w:rsid w:val="00F60C44"/>
    <w:rsid w:val="00F60D24"/>
    <w:rsid w:val="00F612EE"/>
    <w:rsid w:val="00F614B0"/>
    <w:rsid w:val="00F6194B"/>
    <w:rsid w:val="00F61951"/>
    <w:rsid w:val="00F61964"/>
    <w:rsid w:val="00F619C6"/>
    <w:rsid w:val="00F61A39"/>
    <w:rsid w:val="00F61BA9"/>
    <w:rsid w:val="00F61C95"/>
    <w:rsid w:val="00F61D64"/>
    <w:rsid w:val="00F61ECE"/>
    <w:rsid w:val="00F62046"/>
    <w:rsid w:val="00F62099"/>
    <w:rsid w:val="00F622CC"/>
    <w:rsid w:val="00F62520"/>
    <w:rsid w:val="00F627D5"/>
    <w:rsid w:val="00F62985"/>
    <w:rsid w:val="00F629E8"/>
    <w:rsid w:val="00F62BF9"/>
    <w:rsid w:val="00F62DFA"/>
    <w:rsid w:val="00F62E76"/>
    <w:rsid w:val="00F63102"/>
    <w:rsid w:val="00F63272"/>
    <w:rsid w:val="00F6337F"/>
    <w:rsid w:val="00F6342C"/>
    <w:rsid w:val="00F6344B"/>
    <w:rsid w:val="00F635F1"/>
    <w:rsid w:val="00F63658"/>
    <w:rsid w:val="00F637A2"/>
    <w:rsid w:val="00F6387D"/>
    <w:rsid w:val="00F638E1"/>
    <w:rsid w:val="00F63C6F"/>
    <w:rsid w:val="00F63E46"/>
    <w:rsid w:val="00F63F39"/>
    <w:rsid w:val="00F6402B"/>
    <w:rsid w:val="00F640D9"/>
    <w:rsid w:val="00F640FC"/>
    <w:rsid w:val="00F64266"/>
    <w:rsid w:val="00F6479C"/>
    <w:rsid w:val="00F64956"/>
    <w:rsid w:val="00F64965"/>
    <w:rsid w:val="00F64B2A"/>
    <w:rsid w:val="00F64C3D"/>
    <w:rsid w:val="00F65369"/>
    <w:rsid w:val="00F653D0"/>
    <w:rsid w:val="00F6583E"/>
    <w:rsid w:val="00F65874"/>
    <w:rsid w:val="00F6592D"/>
    <w:rsid w:val="00F65F36"/>
    <w:rsid w:val="00F66164"/>
    <w:rsid w:val="00F66173"/>
    <w:rsid w:val="00F66230"/>
    <w:rsid w:val="00F66329"/>
    <w:rsid w:val="00F6657A"/>
    <w:rsid w:val="00F66834"/>
    <w:rsid w:val="00F66885"/>
    <w:rsid w:val="00F66BD8"/>
    <w:rsid w:val="00F66DA7"/>
    <w:rsid w:val="00F66FE6"/>
    <w:rsid w:val="00F6703D"/>
    <w:rsid w:val="00F67204"/>
    <w:rsid w:val="00F67357"/>
    <w:rsid w:val="00F67548"/>
    <w:rsid w:val="00F67602"/>
    <w:rsid w:val="00F67685"/>
    <w:rsid w:val="00F676CF"/>
    <w:rsid w:val="00F6776F"/>
    <w:rsid w:val="00F67C38"/>
    <w:rsid w:val="00F67E2F"/>
    <w:rsid w:val="00F7009E"/>
    <w:rsid w:val="00F7064B"/>
    <w:rsid w:val="00F706B1"/>
    <w:rsid w:val="00F7075B"/>
    <w:rsid w:val="00F70840"/>
    <w:rsid w:val="00F70851"/>
    <w:rsid w:val="00F7096A"/>
    <w:rsid w:val="00F709A8"/>
    <w:rsid w:val="00F709DB"/>
    <w:rsid w:val="00F70A5C"/>
    <w:rsid w:val="00F70BB5"/>
    <w:rsid w:val="00F70C21"/>
    <w:rsid w:val="00F70C86"/>
    <w:rsid w:val="00F71224"/>
    <w:rsid w:val="00F71358"/>
    <w:rsid w:val="00F7152F"/>
    <w:rsid w:val="00F7166D"/>
    <w:rsid w:val="00F717FF"/>
    <w:rsid w:val="00F7199D"/>
    <w:rsid w:val="00F71B97"/>
    <w:rsid w:val="00F720B0"/>
    <w:rsid w:val="00F72131"/>
    <w:rsid w:val="00F7215A"/>
    <w:rsid w:val="00F72374"/>
    <w:rsid w:val="00F72471"/>
    <w:rsid w:val="00F72616"/>
    <w:rsid w:val="00F72810"/>
    <w:rsid w:val="00F72A2D"/>
    <w:rsid w:val="00F72F45"/>
    <w:rsid w:val="00F730B5"/>
    <w:rsid w:val="00F732D8"/>
    <w:rsid w:val="00F73932"/>
    <w:rsid w:val="00F739EC"/>
    <w:rsid w:val="00F73AAB"/>
    <w:rsid w:val="00F73AB2"/>
    <w:rsid w:val="00F73D3D"/>
    <w:rsid w:val="00F73E0E"/>
    <w:rsid w:val="00F73E5B"/>
    <w:rsid w:val="00F73E9C"/>
    <w:rsid w:val="00F73F03"/>
    <w:rsid w:val="00F74208"/>
    <w:rsid w:val="00F745A1"/>
    <w:rsid w:val="00F745B7"/>
    <w:rsid w:val="00F746EC"/>
    <w:rsid w:val="00F7475A"/>
    <w:rsid w:val="00F747D5"/>
    <w:rsid w:val="00F74800"/>
    <w:rsid w:val="00F74896"/>
    <w:rsid w:val="00F748B8"/>
    <w:rsid w:val="00F74B9A"/>
    <w:rsid w:val="00F74E8B"/>
    <w:rsid w:val="00F751C1"/>
    <w:rsid w:val="00F751D1"/>
    <w:rsid w:val="00F751F7"/>
    <w:rsid w:val="00F7523F"/>
    <w:rsid w:val="00F7532B"/>
    <w:rsid w:val="00F75336"/>
    <w:rsid w:val="00F7558E"/>
    <w:rsid w:val="00F75919"/>
    <w:rsid w:val="00F75D0F"/>
    <w:rsid w:val="00F75E14"/>
    <w:rsid w:val="00F75E68"/>
    <w:rsid w:val="00F75F03"/>
    <w:rsid w:val="00F762C6"/>
    <w:rsid w:val="00F762E0"/>
    <w:rsid w:val="00F7634F"/>
    <w:rsid w:val="00F76B6E"/>
    <w:rsid w:val="00F76BCA"/>
    <w:rsid w:val="00F76C0F"/>
    <w:rsid w:val="00F76C66"/>
    <w:rsid w:val="00F76F1A"/>
    <w:rsid w:val="00F77392"/>
    <w:rsid w:val="00F773BB"/>
    <w:rsid w:val="00F77406"/>
    <w:rsid w:val="00F774EB"/>
    <w:rsid w:val="00F776F2"/>
    <w:rsid w:val="00F77717"/>
    <w:rsid w:val="00F77718"/>
    <w:rsid w:val="00F77786"/>
    <w:rsid w:val="00F777E8"/>
    <w:rsid w:val="00F779DE"/>
    <w:rsid w:val="00F77B53"/>
    <w:rsid w:val="00F77BC2"/>
    <w:rsid w:val="00F77C7D"/>
    <w:rsid w:val="00F77CB1"/>
    <w:rsid w:val="00F77E61"/>
    <w:rsid w:val="00F77EE0"/>
    <w:rsid w:val="00F80408"/>
    <w:rsid w:val="00F8070D"/>
    <w:rsid w:val="00F8074B"/>
    <w:rsid w:val="00F808C0"/>
    <w:rsid w:val="00F8091C"/>
    <w:rsid w:val="00F80ADA"/>
    <w:rsid w:val="00F80C5F"/>
    <w:rsid w:val="00F80D10"/>
    <w:rsid w:val="00F80F2F"/>
    <w:rsid w:val="00F81024"/>
    <w:rsid w:val="00F81059"/>
    <w:rsid w:val="00F810F4"/>
    <w:rsid w:val="00F8149A"/>
    <w:rsid w:val="00F814B7"/>
    <w:rsid w:val="00F81509"/>
    <w:rsid w:val="00F81544"/>
    <w:rsid w:val="00F815FE"/>
    <w:rsid w:val="00F8163F"/>
    <w:rsid w:val="00F816AF"/>
    <w:rsid w:val="00F81765"/>
    <w:rsid w:val="00F81969"/>
    <w:rsid w:val="00F81B1D"/>
    <w:rsid w:val="00F81B57"/>
    <w:rsid w:val="00F81C36"/>
    <w:rsid w:val="00F81D4E"/>
    <w:rsid w:val="00F82164"/>
    <w:rsid w:val="00F821C8"/>
    <w:rsid w:val="00F823C5"/>
    <w:rsid w:val="00F82410"/>
    <w:rsid w:val="00F82612"/>
    <w:rsid w:val="00F8268B"/>
    <w:rsid w:val="00F826C2"/>
    <w:rsid w:val="00F826C9"/>
    <w:rsid w:val="00F827F7"/>
    <w:rsid w:val="00F82DEC"/>
    <w:rsid w:val="00F82F49"/>
    <w:rsid w:val="00F82FE0"/>
    <w:rsid w:val="00F8305B"/>
    <w:rsid w:val="00F830EA"/>
    <w:rsid w:val="00F8320D"/>
    <w:rsid w:val="00F8325D"/>
    <w:rsid w:val="00F83352"/>
    <w:rsid w:val="00F833F6"/>
    <w:rsid w:val="00F83AB3"/>
    <w:rsid w:val="00F83B67"/>
    <w:rsid w:val="00F83C0E"/>
    <w:rsid w:val="00F83D39"/>
    <w:rsid w:val="00F83DF0"/>
    <w:rsid w:val="00F83F00"/>
    <w:rsid w:val="00F83F8D"/>
    <w:rsid w:val="00F8408B"/>
    <w:rsid w:val="00F840E6"/>
    <w:rsid w:val="00F840FE"/>
    <w:rsid w:val="00F8414F"/>
    <w:rsid w:val="00F8439D"/>
    <w:rsid w:val="00F84415"/>
    <w:rsid w:val="00F84498"/>
    <w:rsid w:val="00F8473E"/>
    <w:rsid w:val="00F84B7E"/>
    <w:rsid w:val="00F84CA0"/>
    <w:rsid w:val="00F84D57"/>
    <w:rsid w:val="00F84DC9"/>
    <w:rsid w:val="00F84DFF"/>
    <w:rsid w:val="00F84F80"/>
    <w:rsid w:val="00F8500E"/>
    <w:rsid w:val="00F8549A"/>
    <w:rsid w:val="00F854C2"/>
    <w:rsid w:val="00F856CE"/>
    <w:rsid w:val="00F8574C"/>
    <w:rsid w:val="00F85852"/>
    <w:rsid w:val="00F859F4"/>
    <w:rsid w:val="00F85B03"/>
    <w:rsid w:val="00F85B1E"/>
    <w:rsid w:val="00F85EF7"/>
    <w:rsid w:val="00F86185"/>
    <w:rsid w:val="00F865F3"/>
    <w:rsid w:val="00F86619"/>
    <w:rsid w:val="00F86649"/>
    <w:rsid w:val="00F86681"/>
    <w:rsid w:val="00F86698"/>
    <w:rsid w:val="00F86917"/>
    <w:rsid w:val="00F86987"/>
    <w:rsid w:val="00F86A88"/>
    <w:rsid w:val="00F86DF6"/>
    <w:rsid w:val="00F86EF7"/>
    <w:rsid w:val="00F86FB2"/>
    <w:rsid w:val="00F871C5"/>
    <w:rsid w:val="00F87234"/>
    <w:rsid w:val="00F872BC"/>
    <w:rsid w:val="00F873CB"/>
    <w:rsid w:val="00F8745F"/>
    <w:rsid w:val="00F8752A"/>
    <w:rsid w:val="00F8754B"/>
    <w:rsid w:val="00F876F1"/>
    <w:rsid w:val="00F876FA"/>
    <w:rsid w:val="00F877C1"/>
    <w:rsid w:val="00F87957"/>
    <w:rsid w:val="00F87A32"/>
    <w:rsid w:val="00F87DAB"/>
    <w:rsid w:val="00F9046C"/>
    <w:rsid w:val="00F904ED"/>
    <w:rsid w:val="00F905EB"/>
    <w:rsid w:val="00F907BE"/>
    <w:rsid w:val="00F90938"/>
    <w:rsid w:val="00F90B2D"/>
    <w:rsid w:val="00F90B59"/>
    <w:rsid w:val="00F90D04"/>
    <w:rsid w:val="00F90E42"/>
    <w:rsid w:val="00F90F6F"/>
    <w:rsid w:val="00F90F93"/>
    <w:rsid w:val="00F91117"/>
    <w:rsid w:val="00F91136"/>
    <w:rsid w:val="00F9159E"/>
    <w:rsid w:val="00F918AC"/>
    <w:rsid w:val="00F9195E"/>
    <w:rsid w:val="00F91AA4"/>
    <w:rsid w:val="00F91B5A"/>
    <w:rsid w:val="00F91CB8"/>
    <w:rsid w:val="00F91E12"/>
    <w:rsid w:val="00F91E49"/>
    <w:rsid w:val="00F91EB8"/>
    <w:rsid w:val="00F92310"/>
    <w:rsid w:val="00F92392"/>
    <w:rsid w:val="00F923B1"/>
    <w:rsid w:val="00F9246E"/>
    <w:rsid w:val="00F92552"/>
    <w:rsid w:val="00F92679"/>
    <w:rsid w:val="00F928C3"/>
    <w:rsid w:val="00F92B12"/>
    <w:rsid w:val="00F92B2F"/>
    <w:rsid w:val="00F92F0E"/>
    <w:rsid w:val="00F930FF"/>
    <w:rsid w:val="00F93517"/>
    <w:rsid w:val="00F935D6"/>
    <w:rsid w:val="00F9394E"/>
    <w:rsid w:val="00F93C34"/>
    <w:rsid w:val="00F93C6C"/>
    <w:rsid w:val="00F93D57"/>
    <w:rsid w:val="00F9400F"/>
    <w:rsid w:val="00F940F9"/>
    <w:rsid w:val="00F94218"/>
    <w:rsid w:val="00F942B6"/>
    <w:rsid w:val="00F94316"/>
    <w:rsid w:val="00F94704"/>
    <w:rsid w:val="00F9472F"/>
    <w:rsid w:val="00F9474F"/>
    <w:rsid w:val="00F94891"/>
    <w:rsid w:val="00F9490B"/>
    <w:rsid w:val="00F949AE"/>
    <w:rsid w:val="00F949FA"/>
    <w:rsid w:val="00F94A9E"/>
    <w:rsid w:val="00F94C17"/>
    <w:rsid w:val="00F9508F"/>
    <w:rsid w:val="00F9514A"/>
    <w:rsid w:val="00F953FE"/>
    <w:rsid w:val="00F955DD"/>
    <w:rsid w:val="00F95910"/>
    <w:rsid w:val="00F9594D"/>
    <w:rsid w:val="00F9597B"/>
    <w:rsid w:val="00F96061"/>
    <w:rsid w:val="00F96309"/>
    <w:rsid w:val="00F963B3"/>
    <w:rsid w:val="00F96554"/>
    <w:rsid w:val="00F965AC"/>
    <w:rsid w:val="00F96908"/>
    <w:rsid w:val="00F969CD"/>
    <w:rsid w:val="00F96C99"/>
    <w:rsid w:val="00F96F6A"/>
    <w:rsid w:val="00F97299"/>
    <w:rsid w:val="00F973AD"/>
    <w:rsid w:val="00F976DA"/>
    <w:rsid w:val="00F97A01"/>
    <w:rsid w:val="00F97A1B"/>
    <w:rsid w:val="00F97B0A"/>
    <w:rsid w:val="00F97BF1"/>
    <w:rsid w:val="00F97BF3"/>
    <w:rsid w:val="00F97E97"/>
    <w:rsid w:val="00F97F86"/>
    <w:rsid w:val="00F97FB5"/>
    <w:rsid w:val="00FA012D"/>
    <w:rsid w:val="00FA015C"/>
    <w:rsid w:val="00FA01CF"/>
    <w:rsid w:val="00FA0215"/>
    <w:rsid w:val="00FA02E0"/>
    <w:rsid w:val="00FA0414"/>
    <w:rsid w:val="00FA04BC"/>
    <w:rsid w:val="00FA0549"/>
    <w:rsid w:val="00FA0591"/>
    <w:rsid w:val="00FA05B1"/>
    <w:rsid w:val="00FA0600"/>
    <w:rsid w:val="00FA06CA"/>
    <w:rsid w:val="00FA073F"/>
    <w:rsid w:val="00FA078D"/>
    <w:rsid w:val="00FA09E6"/>
    <w:rsid w:val="00FA0AF1"/>
    <w:rsid w:val="00FA0B8E"/>
    <w:rsid w:val="00FA0BDC"/>
    <w:rsid w:val="00FA0BFF"/>
    <w:rsid w:val="00FA0E99"/>
    <w:rsid w:val="00FA0EC4"/>
    <w:rsid w:val="00FA106E"/>
    <w:rsid w:val="00FA1123"/>
    <w:rsid w:val="00FA1304"/>
    <w:rsid w:val="00FA1675"/>
    <w:rsid w:val="00FA172D"/>
    <w:rsid w:val="00FA18A3"/>
    <w:rsid w:val="00FA1A25"/>
    <w:rsid w:val="00FA1B11"/>
    <w:rsid w:val="00FA1B43"/>
    <w:rsid w:val="00FA1B75"/>
    <w:rsid w:val="00FA1B8A"/>
    <w:rsid w:val="00FA1C12"/>
    <w:rsid w:val="00FA1C93"/>
    <w:rsid w:val="00FA1CD8"/>
    <w:rsid w:val="00FA1DAF"/>
    <w:rsid w:val="00FA1E58"/>
    <w:rsid w:val="00FA1E66"/>
    <w:rsid w:val="00FA2327"/>
    <w:rsid w:val="00FA232E"/>
    <w:rsid w:val="00FA235F"/>
    <w:rsid w:val="00FA23F1"/>
    <w:rsid w:val="00FA2543"/>
    <w:rsid w:val="00FA261B"/>
    <w:rsid w:val="00FA27B2"/>
    <w:rsid w:val="00FA27EC"/>
    <w:rsid w:val="00FA2921"/>
    <w:rsid w:val="00FA2AD6"/>
    <w:rsid w:val="00FA2B31"/>
    <w:rsid w:val="00FA3073"/>
    <w:rsid w:val="00FA31A7"/>
    <w:rsid w:val="00FA3251"/>
    <w:rsid w:val="00FA33C4"/>
    <w:rsid w:val="00FA33F1"/>
    <w:rsid w:val="00FA34AE"/>
    <w:rsid w:val="00FA3628"/>
    <w:rsid w:val="00FA37D1"/>
    <w:rsid w:val="00FA3926"/>
    <w:rsid w:val="00FA3952"/>
    <w:rsid w:val="00FA39BA"/>
    <w:rsid w:val="00FA3D26"/>
    <w:rsid w:val="00FA4134"/>
    <w:rsid w:val="00FA427D"/>
    <w:rsid w:val="00FA43CA"/>
    <w:rsid w:val="00FA45FE"/>
    <w:rsid w:val="00FA4998"/>
    <w:rsid w:val="00FA4AC7"/>
    <w:rsid w:val="00FA4C58"/>
    <w:rsid w:val="00FA532C"/>
    <w:rsid w:val="00FA5356"/>
    <w:rsid w:val="00FA5413"/>
    <w:rsid w:val="00FA5469"/>
    <w:rsid w:val="00FA5926"/>
    <w:rsid w:val="00FA59C0"/>
    <w:rsid w:val="00FA5A75"/>
    <w:rsid w:val="00FA5B25"/>
    <w:rsid w:val="00FA5E80"/>
    <w:rsid w:val="00FA5FEB"/>
    <w:rsid w:val="00FA6087"/>
    <w:rsid w:val="00FA6135"/>
    <w:rsid w:val="00FA6211"/>
    <w:rsid w:val="00FA6375"/>
    <w:rsid w:val="00FA65FE"/>
    <w:rsid w:val="00FA67C5"/>
    <w:rsid w:val="00FA6876"/>
    <w:rsid w:val="00FA6B05"/>
    <w:rsid w:val="00FA6B2C"/>
    <w:rsid w:val="00FA6B54"/>
    <w:rsid w:val="00FA6CA4"/>
    <w:rsid w:val="00FA6D9F"/>
    <w:rsid w:val="00FA6E1F"/>
    <w:rsid w:val="00FA72AE"/>
    <w:rsid w:val="00FA73A3"/>
    <w:rsid w:val="00FA7756"/>
    <w:rsid w:val="00FA79CC"/>
    <w:rsid w:val="00FA7A2A"/>
    <w:rsid w:val="00FA7ACB"/>
    <w:rsid w:val="00FA7C45"/>
    <w:rsid w:val="00FA7C46"/>
    <w:rsid w:val="00FA7CAE"/>
    <w:rsid w:val="00FA7DB1"/>
    <w:rsid w:val="00FA7EC5"/>
    <w:rsid w:val="00FA7FD3"/>
    <w:rsid w:val="00FB011F"/>
    <w:rsid w:val="00FB036C"/>
    <w:rsid w:val="00FB047F"/>
    <w:rsid w:val="00FB04C3"/>
    <w:rsid w:val="00FB052D"/>
    <w:rsid w:val="00FB0ABA"/>
    <w:rsid w:val="00FB0B7C"/>
    <w:rsid w:val="00FB0D2A"/>
    <w:rsid w:val="00FB0DFB"/>
    <w:rsid w:val="00FB0E47"/>
    <w:rsid w:val="00FB100F"/>
    <w:rsid w:val="00FB10BF"/>
    <w:rsid w:val="00FB127D"/>
    <w:rsid w:val="00FB13A4"/>
    <w:rsid w:val="00FB157D"/>
    <w:rsid w:val="00FB187A"/>
    <w:rsid w:val="00FB18AB"/>
    <w:rsid w:val="00FB19D0"/>
    <w:rsid w:val="00FB1A6B"/>
    <w:rsid w:val="00FB1D8C"/>
    <w:rsid w:val="00FB1E3E"/>
    <w:rsid w:val="00FB1EF7"/>
    <w:rsid w:val="00FB1F92"/>
    <w:rsid w:val="00FB1FFF"/>
    <w:rsid w:val="00FB206C"/>
    <w:rsid w:val="00FB207D"/>
    <w:rsid w:val="00FB21F6"/>
    <w:rsid w:val="00FB2288"/>
    <w:rsid w:val="00FB228B"/>
    <w:rsid w:val="00FB22C6"/>
    <w:rsid w:val="00FB2356"/>
    <w:rsid w:val="00FB2362"/>
    <w:rsid w:val="00FB2499"/>
    <w:rsid w:val="00FB2572"/>
    <w:rsid w:val="00FB25E4"/>
    <w:rsid w:val="00FB2734"/>
    <w:rsid w:val="00FB283D"/>
    <w:rsid w:val="00FB28BE"/>
    <w:rsid w:val="00FB28CE"/>
    <w:rsid w:val="00FB2989"/>
    <w:rsid w:val="00FB2B09"/>
    <w:rsid w:val="00FB2B85"/>
    <w:rsid w:val="00FB2D48"/>
    <w:rsid w:val="00FB2EEA"/>
    <w:rsid w:val="00FB3340"/>
    <w:rsid w:val="00FB3666"/>
    <w:rsid w:val="00FB36BF"/>
    <w:rsid w:val="00FB37D9"/>
    <w:rsid w:val="00FB38C2"/>
    <w:rsid w:val="00FB38D0"/>
    <w:rsid w:val="00FB38F2"/>
    <w:rsid w:val="00FB3B09"/>
    <w:rsid w:val="00FB3B7C"/>
    <w:rsid w:val="00FB3D0D"/>
    <w:rsid w:val="00FB3ED5"/>
    <w:rsid w:val="00FB41CA"/>
    <w:rsid w:val="00FB423E"/>
    <w:rsid w:val="00FB4334"/>
    <w:rsid w:val="00FB441E"/>
    <w:rsid w:val="00FB459E"/>
    <w:rsid w:val="00FB465A"/>
    <w:rsid w:val="00FB46C9"/>
    <w:rsid w:val="00FB4757"/>
    <w:rsid w:val="00FB4903"/>
    <w:rsid w:val="00FB4BA2"/>
    <w:rsid w:val="00FB4BA3"/>
    <w:rsid w:val="00FB4DAA"/>
    <w:rsid w:val="00FB4DF6"/>
    <w:rsid w:val="00FB4E76"/>
    <w:rsid w:val="00FB4ED4"/>
    <w:rsid w:val="00FB4EEC"/>
    <w:rsid w:val="00FB517F"/>
    <w:rsid w:val="00FB521A"/>
    <w:rsid w:val="00FB5289"/>
    <w:rsid w:val="00FB54E5"/>
    <w:rsid w:val="00FB5616"/>
    <w:rsid w:val="00FB56FC"/>
    <w:rsid w:val="00FB57B2"/>
    <w:rsid w:val="00FB5A56"/>
    <w:rsid w:val="00FB5A5B"/>
    <w:rsid w:val="00FB5B04"/>
    <w:rsid w:val="00FB5C56"/>
    <w:rsid w:val="00FB5F20"/>
    <w:rsid w:val="00FB6460"/>
    <w:rsid w:val="00FB6466"/>
    <w:rsid w:val="00FB64B7"/>
    <w:rsid w:val="00FB6630"/>
    <w:rsid w:val="00FB6879"/>
    <w:rsid w:val="00FB6A0B"/>
    <w:rsid w:val="00FB6AE9"/>
    <w:rsid w:val="00FB6D9F"/>
    <w:rsid w:val="00FB6FEB"/>
    <w:rsid w:val="00FB70EC"/>
    <w:rsid w:val="00FB757F"/>
    <w:rsid w:val="00FB7670"/>
    <w:rsid w:val="00FB76B2"/>
    <w:rsid w:val="00FB76F5"/>
    <w:rsid w:val="00FB78AF"/>
    <w:rsid w:val="00FB7901"/>
    <w:rsid w:val="00FB7CC4"/>
    <w:rsid w:val="00FC00A8"/>
    <w:rsid w:val="00FC0106"/>
    <w:rsid w:val="00FC0150"/>
    <w:rsid w:val="00FC036F"/>
    <w:rsid w:val="00FC052F"/>
    <w:rsid w:val="00FC0602"/>
    <w:rsid w:val="00FC068E"/>
    <w:rsid w:val="00FC073A"/>
    <w:rsid w:val="00FC0966"/>
    <w:rsid w:val="00FC0AC9"/>
    <w:rsid w:val="00FC0BE9"/>
    <w:rsid w:val="00FC0D07"/>
    <w:rsid w:val="00FC0FD2"/>
    <w:rsid w:val="00FC1033"/>
    <w:rsid w:val="00FC10E3"/>
    <w:rsid w:val="00FC118E"/>
    <w:rsid w:val="00FC1326"/>
    <w:rsid w:val="00FC1349"/>
    <w:rsid w:val="00FC13FC"/>
    <w:rsid w:val="00FC14CA"/>
    <w:rsid w:val="00FC1A07"/>
    <w:rsid w:val="00FC1A78"/>
    <w:rsid w:val="00FC1CE9"/>
    <w:rsid w:val="00FC1D4B"/>
    <w:rsid w:val="00FC1DE3"/>
    <w:rsid w:val="00FC1E0D"/>
    <w:rsid w:val="00FC1F6A"/>
    <w:rsid w:val="00FC1F74"/>
    <w:rsid w:val="00FC2168"/>
    <w:rsid w:val="00FC25DF"/>
    <w:rsid w:val="00FC2605"/>
    <w:rsid w:val="00FC2650"/>
    <w:rsid w:val="00FC278F"/>
    <w:rsid w:val="00FC27AA"/>
    <w:rsid w:val="00FC2860"/>
    <w:rsid w:val="00FC2B7C"/>
    <w:rsid w:val="00FC2BF0"/>
    <w:rsid w:val="00FC2C69"/>
    <w:rsid w:val="00FC2C8D"/>
    <w:rsid w:val="00FC2D97"/>
    <w:rsid w:val="00FC2DFB"/>
    <w:rsid w:val="00FC2FE2"/>
    <w:rsid w:val="00FC3064"/>
    <w:rsid w:val="00FC308F"/>
    <w:rsid w:val="00FC31C3"/>
    <w:rsid w:val="00FC31E1"/>
    <w:rsid w:val="00FC331B"/>
    <w:rsid w:val="00FC34BE"/>
    <w:rsid w:val="00FC3553"/>
    <w:rsid w:val="00FC3619"/>
    <w:rsid w:val="00FC3935"/>
    <w:rsid w:val="00FC394E"/>
    <w:rsid w:val="00FC39A4"/>
    <w:rsid w:val="00FC3A1B"/>
    <w:rsid w:val="00FC3C35"/>
    <w:rsid w:val="00FC3CA3"/>
    <w:rsid w:val="00FC408F"/>
    <w:rsid w:val="00FC40D0"/>
    <w:rsid w:val="00FC453D"/>
    <w:rsid w:val="00FC454E"/>
    <w:rsid w:val="00FC47E4"/>
    <w:rsid w:val="00FC4831"/>
    <w:rsid w:val="00FC4961"/>
    <w:rsid w:val="00FC4A30"/>
    <w:rsid w:val="00FC4AFD"/>
    <w:rsid w:val="00FC4C2B"/>
    <w:rsid w:val="00FC4C76"/>
    <w:rsid w:val="00FC4E66"/>
    <w:rsid w:val="00FC4EC4"/>
    <w:rsid w:val="00FC4EF1"/>
    <w:rsid w:val="00FC4F38"/>
    <w:rsid w:val="00FC4F45"/>
    <w:rsid w:val="00FC5168"/>
    <w:rsid w:val="00FC531F"/>
    <w:rsid w:val="00FC5540"/>
    <w:rsid w:val="00FC556E"/>
    <w:rsid w:val="00FC56DB"/>
    <w:rsid w:val="00FC56F4"/>
    <w:rsid w:val="00FC5886"/>
    <w:rsid w:val="00FC58E2"/>
    <w:rsid w:val="00FC5A23"/>
    <w:rsid w:val="00FC5AE5"/>
    <w:rsid w:val="00FC5D85"/>
    <w:rsid w:val="00FC5DF6"/>
    <w:rsid w:val="00FC6005"/>
    <w:rsid w:val="00FC603E"/>
    <w:rsid w:val="00FC6072"/>
    <w:rsid w:val="00FC607A"/>
    <w:rsid w:val="00FC61FB"/>
    <w:rsid w:val="00FC6229"/>
    <w:rsid w:val="00FC63F7"/>
    <w:rsid w:val="00FC6508"/>
    <w:rsid w:val="00FC66D3"/>
    <w:rsid w:val="00FC6AB7"/>
    <w:rsid w:val="00FC6B6E"/>
    <w:rsid w:val="00FC6C6B"/>
    <w:rsid w:val="00FC6CA0"/>
    <w:rsid w:val="00FC7125"/>
    <w:rsid w:val="00FC7147"/>
    <w:rsid w:val="00FC7208"/>
    <w:rsid w:val="00FC7425"/>
    <w:rsid w:val="00FC7575"/>
    <w:rsid w:val="00FC780F"/>
    <w:rsid w:val="00FC7BC0"/>
    <w:rsid w:val="00FD0095"/>
    <w:rsid w:val="00FD00B6"/>
    <w:rsid w:val="00FD00E3"/>
    <w:rsid w:val="00FD014F"/>
    <w:rsid w:val="00FD045D"/>
    <w:rsid w:val="00FD0896"/>
    <w:rsid w:val="00FD0B2C"/>
    <w:rsid w:val="00FD0BF8"/>
    <w:rsid w:val="00FD102B"/>
    <w:rsid w:val="00FD11AD"/>
    <w:rsid w:val="00FD1225"/>
    <w:rsid w:val="00FD125B"/>
    <w:rsid w:val="00FD137F"/>
    <w:rsid w:val="00FD16E0"/>
    <w:rsid w:val="00FD176C"/>
    <w:rsid w:val="00FD1801"/>
    <w:rsid w:val="00FD1834"/>
    <w:rsid w:val="00FD185F"/>
    <w:rsid w:val="00FD1966"/>
    <w:rsid w:val="00FD1EEE"/>
    <w:rsid w:val="00FD208B"/>
    <w:rsid w:val="00FD228A"/>
    <w:rsid w:val="00FD2299"/>
    <w:rsid w:val="00FD23CF"/>
    <w:rsid w:val="00FD24BE"/>
    <w:rsid w:val="00FD24E4"/>
    <w:rsid w:val="00FD263B"/>
    <w:rsid w:val="00FD2750"/>
    <w:rsid w:val="00FD2894"/>
    <w:rsid w:val="00FD2939"/>
    <w:rsid w:val="00FD2970"/>
    <w:rsid w:val="00FD2D05"/>
    <w:rsid w:val="00FD2E67"/>
    <w:rsid w:val="00FD310A"/>
    <w:rsid w:val="00FD31FF"/>
    <w:rsid w:val="00FD32E0"/>
    <w:rsid w:val="00FD3308"/>
    <w:rsid w:val="00FD3388"/>
    <w:rsid w:val="00FD344C"/>
    <w:rsid w:val="00FD3702"/>
    <w:rsid w:val="00FD3819"/>
    <w:rsid w:val="00FD3854"/>
    <w:rsid w:val="00FD3898"/>
    <w:rsid w:val="00FD3B9A"/>
    <w:rsid w:val="00FD3D51"/>
    <w:rsid w:val="00FD4082"/>
    <w:rsid w:val="00FD43DD"/>
    <w:rsid w:val="00FD441C"/>
    <w:rsid w:val="00FD4898"/>
    <w:rsid w:val="00FD4982"/>
    <w:rsid w:val="00FD4A8F"/>
    <w:rsid w:val="00FD4B82"/>
    <w:rsid w:val="00FD4DD4"/>
    <w:rsid w:val="00FD4F9A"/>
    <w:rsid w:val="00FD501E"/>
    <w:rsid w:val="00FD5091"/>
    <w:rsid w:val="00FD53AA"/>
    <w:rsid w:val="00FD55B2"/>
    <w:rsid w:val="00FD585A"/>
    <w:rsid w:val="00FD59FB"/>
    <w:rsid w:val="00FD5CAD"/>
    <w:rsid w:val="00FD601F"/>
    <w:rsid w:val="00FD648A"/>
    <w:rsid w:val="00FD65F4"/>
    <w:rsid w:val="00FD67EB"/>
    <w:rsid w:val="00FD6835"/>
    <w:rsid w:val="00FD6D12"/>
    <w:rsid w:val="00FD6E13"/>
    <w:rsid w:val="00FD6E72"/>
    <w:rsid w:val="00FD6EE8"/>
    <w:rsid w:val="00FD723A"/>
    <w:rsid w:val="00FD7293"/>
    <w:rsid w:val="00FD7319"/>
    <w:rsid w:val="00FD7357"/>
    <w:rsid w:val="00FD73A5"/>
    <w:rsid w:val="00FD75E0"/>
    <w:rsid w:val="00FD7704"/>
    <w:rsid w:val="00FD7723"/>
    <w:rsid w:val="00FD7C2D"/>
    <w:rsid w:val="00FD7CEE"/>
    <w:rsid w:val="00FD7F56"/>
    <w:rsid w:val="00FD7F5B"/>
    <w:rsid w:val="00FE007E"/>
    <w:rsid w:val="00FE02CC"/>
    <w:rsid w:val="00FE02DD"/>
    <w:rsid w:val="00FE0315"/>
    <w:rsid w:val="00FE0992"/>
    <w:rsid w:val="00FE0B03"/>
    <w:rsid w:val="00FE0BC6"/>
    <w:rsid w:val="00FE0F5D"/>
    <w:rsid w:val="00FE0F6A"/>
    <w:rsid w:val="00FE1189"/>
    <w:rsid w:val="00FE16DA"/>
    <w:rsid w:val="00FE1755"/>
    <w:rsid w:val="00FE18EB"/>
    <w:rsid w:val="00FE1B7D"/>
    <w:rsid w:val="00FE1BFB"/>
    <w:rsid w:val="00FE1C84"/>
    <w:rsid w:val="00FE1DE3"/>
    <w:rsid w:val="00FE1DE6"/>
    <w:rsid w:val="00FE2503"/>
    <w:rsid w:val="00FE25CA"/>
    <w:rsid w:val="00FE282C"/>
    <w:rsid w:val="00FE2AB2"/>
    <w:rsid w:val="00FE2B03"/>
    <w:rsid w:val="00FE2B99"/>
    <w:rsid w:val="00FE2B9C"/>
    <w:rsid w:val="00FE2BBD"/>
    <w:rsid w:val="00FE301A"/>
    <w:rsid w:val="00FE3101"/>
    <w:rsid w:val="00FE35CA"/>
    <w:rsid w:val="00FE35E0"/>
    <w:rsid w:val="00FE361A"/>
    <w:rsid w:val="00FE37C9"/>
    <w:rsid w:val="00FE3828"/>
    <w:rsid w:val="00FE3921"/>
    <w:rsid w:val="00FE395E"/>
    <w:rsid w:val="00FE3B1E"/>
    <w:rsid w:val="00FE3D0D"/>
    <w:rsid w:val="00FE3F7E"/>
    <w:rsid w:val="00FE3F9C"/>
    <w:rsid w:val="00FE4004"/>
    <w:rsid w:val="00FE430C"/>
    <w:rsid w:val="00FE432B"/>
    <w:rsid w:val="00FE432E"/>
    <w:rsid w:val="00FE4344"/>
    <w:rsid w:val="00FE4559"/>
    <w:rsid w:val="00FE4576"/>
    <w:rsid w:val="00FE46BD"/>
    <w:rsid w:val="00FE48F5"/>
    <w:rsid w:val="00FE4913"/>
    <w:rsid w:val="00FE4C08"/>
    <w:rsid w:val="00FE4E5C"/>
    <w:rsid w:val="00FE5171"/>
    <w:rsid w:val="00FE5408"/>
    <w:rsid w:val="00FE5454"/>
    <w:rsid w:val="00FE5692"/>
    <w:rsid w:val="00FE5A55"/>
    <w:rsid w:val="00FE5CB4"/>
    <w:rsid w:val="00FE5D5B"/>
    <w:rsid w:val="00FE602A"/>
    <w:rsid w:val="00FE62B3"/>
    <w:rsid w:val="00FE6663"/>
    <w:rsid w:val="00FE67AD"/>
    <w:rsid w:val="00FE67F9"/>
    <w:rsid w:val="00FE6A37"/>
    <w:rsid w:val="00FE6ABB"/>
    <w:rsid w:val="00FE6B7F"/>
    <w:rsid w:val="00FE6D20"/>
    <w:rsid w:val="00FE6D87"/>
    <w:rsid w:val="00FE6EE5"/>
    <w:rsid w:val="00FE7039"/>
    <w:rsid w:val="00FE7296"/>
    <w:rsid w:val="00FE7330"/>
    <w:rsid w:val="00FE7525"/>
    <w:rsid w:val="00FE78B4"/>
    <w:rsid w:val="00FE7B2B"/>
    <w:rsid w:val="00FE7BF0"/>
    <w:rsid w:val="00FE7F93"/>
    <w:rsid w:val="00FF0122"/>
    <w:rsid w:val="00FF038B"/>
    <w:rsid w:val="00FF0411"/>
    <w:rsid w:val="00FF041B"/>
    <w:rsid w:val="00FF0460"/>
    <w:rsid w:val="00FF04CF"/>
    <w:rsid w:val="00FF0566"/>
    <w:rsid w:val="00FF08C6"/>
    <w:rsid w:val="00FF0A01"/>
    <w:rsid w:val="00FF0A27"/>
    <w:rsid w:val="00FF1029"/>
    <w:rsid w:val="00FF1277"/>
    <w:rsid w:val="00FF1375"/>
    <w:rsid w:val="00FF14AD"/>
    <w:rsid w:val="00FF15AC"/>
    <w:rsid w:val="00FF16D1"/>
    <w:rsid w:val="00FF1975"/>
    <w:rsid w:val="00FF2058"/>
    <w:rsid w:val="00FF20B6"/>
    <w:rsid w:val="00FF2225"/>
    <w:rsid w:val="00FF233F"/>
    <w:rsid w:val="00FF243F"/>
    <w:rsid w:val="00FF248D"/>
    <w:rsid w:val="00FF25C5"/>
    <w:rsid w:val="00FF25DD"/>
    <w:rsid w:val="00FF27B1"/>
    <w:rsid w:val="00FF2D2D"/>
    <w:rsid w:val="00FF2D70"/>
    <w:rsid w:val="00FF2DF2"/>
    <w:rsid w:val="00FF2E1D"/>
    <w:rsid w:val="00FF2EF1"/>
    <w:rsid w:val="00FF2F3E"/>
    <w:rsid w:val="00FF312A"/>
    <w:rsid w:val="00FF312E"/>
    <w:rsid w:val="00FF33A2"/>
    <w:rsid w:val="00FF3527"/>
    <w:rsid w:val="00FF3718"/>
    <w:rsid w:val="00FF3829"/>
    <w:rsid w:val="00FF3831"/>
    <w:rsid w:val="00FF3864"/>
    <w:rsid w:val="00FF38FD"/>
    <w:rsid w:val="00FF3A4D"/>
    <w:rsid w:val="00FF3B8C"/>
    <w:rsid w:val="00FF3B9B"/>
    <w:rsid w:val="00FF3D2B"/>
    <w:rsid w:val="00FF3DC4"/>
    <w:rsid w:val="00FF3E55"/>
    <w:rsid w:val="00FF3E60"/>
    <w:rsid w:val="00FF3ED1"/>
    <w:rsid w:val="00FF40CA"/>
    <w:rsid w:val="00FF40CC"/>
    <w:rsid w:val="00FF4111"/>
    <w:rsid w:val="00FF4293"/>
    <w:rsid w:val="00FF43AB"/>
    <w:rsid w:val="00FF44AC"/>
    <w:rsid w:val="00FF44B6"/>
    <w:rsid w:val="00FF44E6"/>
    <w:rsid w:val="00FF46F4"/>
    <w:rsid w:val="00FF4913"/>
    <w:rsid w:val="00FF4AAF"/>
    <w:rsid w:val="00FF4B98"/>
    <w:rsid w:val="00FF4B99"/>
    <w:rsid w:val="00FF4BF1"/>
    <w:rsid w:val="00FF4EF4"/>
    <w:rsid w:val="00FF4F22"/>
    <w:rsid w:val="00FF5155"/>
    <w:rsid w:val="00FF519A"/>
    <w:rsid w:val="00FF51D1"/>
    <w:rsid w:val="00FF524C"/>
    <w:rsid w:val="00FF534F"/>
    <w:rsid w:val="00FF546B"/>
    <w:rsid w:val="00FF571F"/>
    <w:rsid w:val="00FF579D"/>
    <w:rsid w:val="00FF597C"/>
    <w:rsid w:val="00FF5B46"/>
    <w:rsid w:val="00FF5C3A"/>
    <w:rsid w:val="00FF5C43"/>
    <w:rsid w:val="00FF5C74"/>
    <w:rsid w:val="00FF5F89"/>
    <w:rsid w:val="00FF5FB3"/>
    <w:rsid w:val="00FF603A"/>
    <w:rsid w:val="00FF611A"/>
    <w:rsid w:val="00FF63B8"/>
    <w:rsid w:val="00FF65BB"/>
    <w:rsid w:val="00FF67C6"/>
    <w:rsid w:val="00FF68E1"/>
    <w:rsid w:val="00FF6A33"/>
    <w:rsid w:val="00FF6A50"/>
    <w:rsid w:val="00FF6C75"/>
    <w:rsid w:val="00FF6EA2"/>
    <w:rsid w:val="00FF6EA3"/>
    <w:rsid w:val="00FF6F27"/>
    <w:rsid w:val="00FF6FD4"/>
    <w:rsid w:val="00FF70B0"/>
    <w:rsid w:val="00FF7188"/>
    <w:rsid w:val="00FF728A"/>
    <w:rsid w:val="00FF729D"/>
    <w:rsid w:val="00FF74E3"/>
    <w:rsid w:val="00FF772B"/>
    <w:rsid w:val="00FF7867"/>
    <w:rsid w:val="00FF78FC"/>
    <w:rsid w:val="00FF79DF"/>
    <w:rsid w:val="00FF7B11"/>
    <w:rsid w:val="00FF7B51"/>
    <w:rsid w:val="00FF7C59"/>
    <w:rsid w:val="00FF7D5A"/>
    <w:rsid w:val="00FF7DED"/>
    <w:rsid w:val="00FF7E79"/>
    <w:rsid w:val="00FF7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C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B2D0B"/>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semiHidden/>
    <w:unhideWhenUsed/>
    <w:qFormat/>
    <w:rsid w:val="00BB2D0B"/>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semiHidden/>
    <w:unhideWhenUsed/>
    <w:qFormat/>
    <w:rsid w:val="00BB2D0B"/>
    <w:pPr>
      <w:keepNext/>
      <w:keepLines/>
      <w:spacing w:before="260" w:after="260" w:line="416" w:lineRule="auto"/>
      <w:outlineLvl w:val="2"/>
    </w:pPr>
    <w:rPr>
      <w:b/>
      <w:bCs/>
      <w:sz w:val="32"/>
      <w:szCs w:val="32"/>
      <w:lang/>
    </w:rPr>
  </w:style>
  <w:style w:type="paragraph" w:styleId="4">
    <w:name w:val="heading 4"/>
    <w:basedOn w:val="a"/>
    <w:next w:val="a"/>
    <w:link w:val="4Char"/>
    <w:uiPriority w:val="9"/>
    <w:semiHidden/>
    <w:unhideWhenUsed/>
    <w:qFormat/>
    <w:rsid w:val="00BB2D0B"/>
    <w:pPr>
      <w:keepNext/>
      <w:keepLines/>
      <w:spacing w:before="280" w:after="290" w:line="376" w:lineRule="auto"/>
      <w:outlineLvl w:val="3"/>
    </w:pPr>
    <w:rPr>
      <w:rFonts w:ascii="Cambria" w:hAnsi="Cambria"/>
      <w:b/>
      <w:bCs/>
      <w:sz w:val="28"/>
      <w:szCs w:val="28"/>
      <w:lang/>
    </w:rPr>
  </w:style>
  <w:style w:type="paragraph" w:styleId="5">
    <w:name w:val="heading 5"/>
    <w:basedOn w:val="a"/>
    <w:next w:val="a"/>
    <w:link w:val="5Char"/>
    <w:uiPriority w:val="9"/>
    <w:semiHidden/>
    <w:unhideWhenUsed/>
    <w:qFormat/>
    <w:rsid w:val="00BB2D0B"/>
    <w:pPr>
      <w:keepNext/>
      <w:keepLines/>
      <w:spacing w:before="280" w:after="290" w:line="376" w:lineRule="auto"/>
      <w:outlineLvl w:val="4"/>
    </w:pPr>
    <w:rPr>
      <w:b/>
      <w:bCs/>
      <w:sz w:val="28"/>
      <w:szCs w:val="28"/>
      <w:lang/>
    </w:rPr>
  </w:style>
  <w:style w:type="paragraph" w:styleId="6">
    <w:name w:val="heading 6"/>
    <w:basedOn w:val="a"/>
    <w:next w:val="a"/>
    <w:link w:val="6Char"/>
    <w:uiPriority w:val="9"/>
    <w:semiHidden/>
    <w:unhideWhenUsed/>
    <w:qFormat/>
    <w:rsid w:val="00BB2D0B"/>
    <w:pPr>
      <w:keepNext/>
      <w:keepLines/>
      <w:spacing w:before="240" w:after="64" w:line="320" w:lineRule="auto"/>
      <w:outlineLvl w:val="5"/>
    </w:pPr>
    <w:rPr>
      <w:rFonts w:ascii="Cambria" w:hAnsi="Cambria"/>
      <w:b/>
      <w:bCs/>
      <w:sz w:val="24"/>
      <w:lang/>
    </w:rPr>
  </w:style>
  <w:style w:type="paragraph" w:styleId="7">
    <w:name w:val="heading 7"/>
    <w:basedOn w:val="a"/>
    <w:next w:val="a"/>
    <w:link w:val="7Char"/>
    <w:uiPriority w:val="9"/>
    <w:semiHidden/>
    <w:unhideWhenUsed/>
    <w:qFormat/>
    <w:rsid w:val="00BB2D0B"/>
    <w:pPr>
      <w:keepNext/>
      <w:keepLines/>
      <w:spacing w:before="240" w:after="64" w:line="320" w:lineRule="auto"/>
      <w:outlineLvl w:val="6"/>
    </w:pPr>
    <w:rPr>
      <w:b/>
      <w:bCs/>
      <w:sz w:val="24"/>
      <w:lang/>
    </w:rPr>
  </w:style>
  <w:style w:type="paragraph" w:styleId="8">
    <w:name w:val="heading 8"/>
    <w:basedOn w:val="a"/>
    <w:next w:val="a"/>
    <w:link w:val="8Char"/>
    <w:uiPriority w:val="9"/>
    <w:semiHidden/>
    <w:unhideWhenUsed/>
    <w:qFormat/>
    <w:rsid w:val="00BB2D0B"/>
    <w:pPr>
      <w:keepNext/>
      <w:keepLines/>
      <w:spacing w:before="240" w:after="64" w:line="320" w:lineRule="auto"/>
      <w:outlineLvl w:val="7"/>
    </w:pPr>
    <w:rPr>
      <w:rFonts w:ascii="Cambria" w:hAnsi="Cambria"/>
      <w:sz w:val="24"/>
      <w:lang/>
    </w:rPr>
  </w:style>
  <w:style w:type="paragraph" w:styleId="9">
    <w:name w:val="heading 9"/>
    <w:basedOn w:val="a"/>
    <w:next w:val="a"/>
    <w:link w:val="9Char"/>
    <w:uiPriority w:val="9"/>
    <w:semiHidden/>
    <w:unhideWhenUsed/>
    <w:qFormat/>
    <w:rsid w:val="00BB2D0B"/>
    <w:pPr>
      <w:keepNext/>
      <w:keepLines/>
      <w:spacing w:before="240" w:after="64" w:line="320" w:lineRule="auto"/>
      <w:outlineLvl w:val="8"/>
    </w:pPr>
    <w:rPr>
      <w:rFonts w:ascii="Cambria" w:hAnsi="Cambria"/>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B2D0B"/>
    <w:rPr>
      <w:rFonts w:ascii="Times New Roman" w:hAnsi="Times New Roman"/>
      <w:b/>
      <w:bCs/>
      <w:kern w:val="44"/>
      <w:sz w:val="44"/>
      <w:szCs w:val="44"/>
    </w:rPr>
  </w:style>
  <w:style w:type="character" w:customStyle="1" w:styleId="2Char">
    <w:name w:val="标题 2 Char"/>
    <w:link w:val="2"/>
    <w:uiPriority w:val="9"/>
    <w:semiHidden/>
    <w:rsid w:val="00BB2D0B"/>
    <w:rPr>
      <w:rFonts w:ascii="Cambria" w:eastAsia="宋体" w:hAnsi="Cambria" w:cs="Times New Roman"/>
      <w:b/>
      <w:bCs/>
      <w:kern w:val="2"/>
      <w:sz w:val="32"/>
      <w:szCs w:val="32"/>
    </w:rPr>
  </w:style>
  <w:style w:type="character" w:customStyle="1" w:styleId="3Char">
    <w:name w:val="标题 3 Char"/>
    <w:link w:val="3"/>
    <w:uiPriority w:val="9"/>
    <w:semiHidden/>
    <w:rsid w:val="00BB2D0B"/>
    <w:rPr>
      <w:rFonts w:ascii="Times New Roman" w:hAnsi="Times New Roman"/>
      <w:b/>
      <w:bCs/>
      <w:kern w:val="2"/>
      <w:sz w:val="32"/>
      <w:szCs w:val="32"/>
    </w:rPr>
  </w:style>
  <w:style w:type="character" w:customStyle="1" w:styleId="4Char">
    <w:name w:val="标题 4 Char"/>
    <w:link w:val="4"/>
    <w:uiPriority w:val="9"/>
    <w:semiHidden/>
    <w:rsid w:val="00BB2D0B"/>
    <w:rPr>
      <w:rFonts w:ascii="Cambria" w:eastAsia="宋体" w:hAnsi="Cambria" w:cs="Times New Roman"/>
      <w:b/>
      <w:bCs/>
      <w:kern w:val="2"/>
      <w:sz w:val="28"/>
      <w:szCs w:val="28"/>
    </w:rPr>
  </w:style>
  <w:style w:type="character" w:customStyle="1" w:styleId="5Char">
    <w:name w:val="标题 5 Char"/>
    <w:link w:val="5"/>
    <w:uiPriority w:val="9"/>
    <w:semiHidden/>
    <w:rsid w:val="00BB2D0B"/>
    <w:rPr>
      <w:rFonts w:ascii="Times New Roman" w:hAnsi="Times New Roman"/>
      <w:b/>
      <w:bCs/>
      <w:kern w:val="2"/>
      <w:sz w:val="28"/>
      <w:szCs w:val="28"/>
    </w:rPr>
  </w:style>
  <w:style w:type="character" w:customStyle="1" w:styleId="6Char">
    <w:name w:val="标题 6 Char"/>
    <w:link w:val="6"/>
    <w:uiPriority w:val="9"/>
    <w:semiHidden/>
    <w:rsid w:val="00BB2D0B"/>
    <w:rPr>
      <w:rFonts w:ascii="Cambria" w:eastAsia="宋体" w:hAnsi="Cambria" w:cs="Times New Roman"/>
      <w:b/>
      <w:bCs/>
      <w:kern w:val="2"/>
      <w:sz w:val="24"/>
      <w:szCs w:val="24"/>
    </w:rPr>
  </w:style>
  <w:style w:type="character" w:customStyle="1" w:styleId="7Char">
    <w:name w:val="标题 7 Char"/>
    <w:link w:val="7"/>
    <w:uiPriority w:val="9"/>
    <w:semiHidden/>
    <w:rsid w:val="00BB2D0B"/>
    <w:rPr>
      <w:rFonts w:ascii="Times New Roman" w:hAnsi="Times New Roman"/>
      <w:b/>
      <w:bCs/>
      <w:kern w:val="2"/>
      <w:sz w:val="24"/>
      <w:szCs w:val="24"/>
    </w:rPr>
  </w:style>
  <w:style w:type="character" w:customStyle="1" w:styleId="8Char">
    <w:name w:val="标题 8 Char"/>
    <w:link w:val="8"/>
    <w:uiPriority w:val="9"/>
    <w:semiHidden/>
    <w:rsid w:val="00BB2D0B"/>
    <w:rPr>
      <w:rFonts w:ascii="Cambria" w:eastAsia="宋体" w:hAnsi="Cambria" w:cs="Times New Roman"/>
      <w:kern w:val="2"/>
      <w:sz w:val="24"/>
      <w:szCs w:val="24"/>
    </w:rPr>
  </w:style>
  <w:style w:type="character" w:customStyle="1" w:styleId="9Char">
    <w:name w:val="标题 9 Char"/>
    <w:link w:val="9"/>
    <w:uiPriority w:val="9"/>
    <w:semiHidden/>
    <w:rsid w:val="00BB2D0B"/>
    <w:rPr>
      <w:rFonts w:ascii="Cambria" w:eastAsia="宋体" w:hAnsi="Cambria" w:cs="Times New Roman"/>
      <w:kern w:val="2"/>
      <w:sz w:val="21"/>
      <w:szCs w:val="21"/>
    </w:rPr>
  </w:style>
  <w:style w:type="paragraph" w:styleId="a3">
    <w:name w:val="header"/>
    <w:basedOn w:val="a"/>
    <w:link w:val="Char"/>
    <w:rsid w:val="0005493A"/>
    <w:pPr>
      <w:tabs>
        <w:tab w:val="center" w:pos="4153"/>
        <w:tab w:val="right" w:pos="8306"/>
      </w:tabs>
      <w:snapToGrid w:val="0"/>
      <w:jc w:val="center"/>
    </w:pPr>
    <w:rPr>
      <w:kern w:val="0"/>
      <w:sz w:val="18"/>
      <w:szCs w:val="18"/>
      <w:lang/>
    </w:rPr>
  </w:style>
  <w:style w:type="character" w:customStyle="1" w:styleId="Char">
    <w:name w:val="页眉 Char"/>
    <w:link w:val="a3"/>
    <w:rsid w:val="0005493A"/>
    <w:rPr>
      <w:rFonts w:ascii="Times New Roman" w:eastAsia="宋体" w:hAnsi="Times New Roman" w:cs="Times New Roman"/>
      <w:sz w:val="18"/>
      <w:szCs w:val="18"/>
    </w:rPr>
  </w:style>
  <w:style w:type="character" w:customStyle="1" w:styleId="Char0">
    <w:name w:val="页脚 Char"/>
    <w:link w:val="a4"/>
    <w:rsid w:val="00722EC4"/>
    <w:rPr>
      <w:sz w:val="18"/>
      <w:szCs w:val="18"/>
    </w:rPr>
  </w:style>
  <w:style w:type="paragraph" w:styleId="a4">
    <w:name w:val="footer"/>
    <w:basedOn w:val="a"/>
    <w:link w:val="Char0"/>
    <w:rsid w:val="00722EC4"/>
    <w:pPr>
      <w:tabs>
        <w:tab w:val="center" w:pos="4153"/>
        <w:tab w:val="right" w:pos="8306"/>
      </w:tabs>
      <w:snapToGrid w:val="0"/>
      <w:jc w:val="left"/>
    </w:pPr>
    <w:rPr>
      <w:rFonts w:ascii="Calibri" w:hAnsi="Calibri"/>
      <w:kern w:val="0"/>
      <w:sz w:val="18"/>
      <w:szCs w:val="18"/>
      <w:lang/>
    </w:rPr>
  </w:style>
  <w:style w:type="character" w:customStyle="1" w:styleId="Char1">
    <w:name w:val="页脚 Char1"/>
    <w:uiPriority w:val="99"/>
    <w:semiHidden/>
    <w:rsid w:val="00722EC4"/>
    <w:rPr>
      <w:rFonts w:ascii="Times New Roman" w:eastAsia="宋体" w:hAnsi="Times New Roman" w:cs="Times New Roman"/>
      <w:sz w:val="18"/>
      <w:szCs w:val="18"/>
    </w:rPr>
  </w:style>
  <w:style w:type="paragraph" w:styleId="a5">
    <w:name w:val="Balloon Text"/>
    <w:basedOn w:val="a"/>
    <w:link w:val="Char2"/>
    <w:uiPriority w:val="99"/>
    <w:unhideWhenUsed/>
    <w:rsid w:val="00320B15"/>
    <w:rPr>
      <w:sz w:val="18"/>
      <w:szCs w:val="18"/>
      <w:lang/>
    </w:rPr>
  </w:style>
  <w:style w:type="character" w:customStyle="1" w:styleId="Char2">
    <w:name w:val="批注框文本 Char"/>
    <w:link w:val="a5"/>
    <w:uiPriority w:val="99"/>
    <w:semiHidden/>
    <w:rsid w:val="00320B15"/>
    <w:rPr>
      <w:rFonts w:ascii="Times New Roman" w:hAnsi="Times New Roman"/>
      <w:kern w:val="2"/>
      <w:sz w:val="18"/>
      <w:szCs w:val="18"/>
    </w:rPr>
  </w:style>
  <w:style w:type="paragraph" w:styleId="a6">
    <w:name w:val="Date"/>
    <w:basedOn w:val="a"/>
    <w:next w:val="a"/>
    <w:link w:val="Char3"/>
    <w:uiPriority w:val="99"/>
    <w:semiHidden/>
    <w:unhideWhenUsed/>
    <w:rsid w:val="00283482"/>
    <w:pPr>
      <w:ind w:leftChars="2500" w:left="100"/>
    </w:pPr>
    <w:rPr>
      <w:lang/>
    </w:rPr>
  </w:style>
  <w:style w:type="character" w:customStyle="1" w:styleId="Char3">
    <w:name w:val="日期 Char"/>
    <w:link w:val="a6"/>
    <w:uiPriority w:val="99"/>
    <w:semiHidden/>
    <w:rsid w:val="00283482"/>
    <w:rPr>
      <w:rFonts w:ascii="Times New Roman" w:hAnsi="Times New Roman"/>
      <w:kern w:val="2"/>
      <w:sz w:val="21"/>
      <w:szCs w:val="24"/>
    </w:rPr>
  </w:style>
  <w:style w:type="character" w:styleId="a7">
    <w:name w:val="page number"/>
    <w:basedOn w:val="a0"/>
    <w:rsid w:val="00C26F24"/>
  </w:style>
  <w:style w:type="character" w:styleId="a8">
    <w:name w:val="annotation reference"/>
    <w:semiHidden/>
    <w:rsid w:val="00C26F24"/>
    <w:rPr>
      <w:sz w:val="21"/>
      <w:szCs w:val="21"/>
    </w:rPr>
  </w:style>
  <w:style w:type="character" w:customStyle="1" w:styleId="font21">
    <w:name w:val="font21"/>
    <w:rsid w:val="00C26F24"/>
    <w:rPr>
      <w:rFonts w:ascii="font-weight : 400" w:eastAsia="font-weight : 400" w:hAnsi="font-weight : 400" w:cs="font-weight : 400"/>
      <w:i w:val="0"/>
      <w:color w:val="FF0000"/>
      <w:sz w:val="22"/>
      <w:szCs w:val="22"/>
      <w:u w:val="none"/>
    </w:rPr>
  </w:style>
  <w:style w:type="character" w:customStyle="1" w:styleId="a9">
    <w:name w:val="页眉 字符"/>
    <w:rsid w:val="00C26F24"/>
    <w:rPr>
      <w:sz w:val="18"/>
      <w:szCs w:val="18"/>
    </w:rPr>
  </w:style>
  <w:style w:type="character" w:customStyle="1" w:styleId="font11">
    <w:name w:val="font11"/>
    <w:rsid w:val="00C26F24"/>
    <w:rPr>
      <w:rFonts w:ascii="font-weight : 400" w:eastAsia="font-weight : 400" w:hAnsi="font-weight : 400" w:cs="font-weight : 400"/>
      <w:i w:val="0"/>
      <w:color w:val="FF0000"/>
      <w:sz w:val="22"/>
      <w:szCs w:val="22"/>
      <w:u w:val="none"/>
    </w:rPr>
  </w:style>
  <w:style w:type="character" w:customStyle="1" w:styleId="aa">
    <w:name w:val="文档结构图 字符"/>
    <w:link w:val="ab"/>
    <w:rsid w:val="00C26F24"/>
    <w:rPr>
      <w:rFonts w:ascii="宋体"/>
      <w:kern w:val="2"/>
      <w:sz w:val="18"/>
      <w:szCs w:val="18"/>
    </w:rPr>
  </w:style>
  <w:style w:type="paragraph" w:styleId="ab">
    <w:name w:val="Document Map"/>
    <w:basedOn w:val="a"/>
    <w:link w:val="aa"/>
    <w:rsid w:val="00C26F24"/>
    <w:rPr>
      <w:rFonts w:ascii="宋体" w:hAnsi="Calibri"/>
      <w:sz w:val="18"/>
      <w:szCs w:val="18"/>
      <w:lang/>
    </w:rPr>
  </w:style>
  <w:style w:type="character" w:customStyle="1" w:styleId="ac">
    <w:name w:val="页脚 字符"/>
    <w:uiPriority w:val="99"/>
    <w:rsid w:val="00C26F24"/>
    <w:rPr>
      <w:sz w:val="18"/>
      <w:szCs w:val="18"/>
    </w:rPr>
  </w:style>
  <w:style w:type="character" w:customStyle="1" w:styleId="Char4">
    <w:name w:val="文档结构图 Char"/>
    <w:basedOn w:val="a0"/>
    <w:link w:val="ab"/>
    <w:uiPriority w:val="99"/>
    <w:semiHidden/>
    <w:rsid w:val="00C26F24"/>
    <w:rPr>
      <w:rFonts w:ascii="宋体" w:hAnsi="Times New Roman"/>
      <w:kern w:val="2"/>
      <w:sz w:val="18"/>
      <w:szCs w:val="18"/>
    </w:rPr>
  </w:style>
  <w:style w:type="paragraph" w:styleId="ad">
    <w:name w:val="Normal (Web)"/>
    <w:basedOn w:val="a"/>
    <w:uiPriority w:val="99"/>
    <w:rsid w:val="00C26F24"/>
    <w:pPr>
      <w:spacing w:beforeAutospacing="1" w:afterAutospacing="1"/>
      <w:jc w:val="left"/>
    </w:pPr>
    <w:rPr>
      <w:rFonts w:cs="Calibri"/>
      <w:kern w:val="0"/>
      <w:sz w:val="24"/>
    </w:rPr>
  </w:style>
  <w:style w:type="paragraph" w:styleId="20">
    <w:name w:val="Body Text Indent 2"/>
    <w:basedOn w:val="a"/>
    <w:link w:val="2Char0"/>
    <w:rsid w:val="00C26F24"/>
    <w:pPr>
      <w:spacing w:after="120" w:line="480" w:lineRule="auto"/>
      <w:ind w:leftChars="200" w:left="420"/>
    </w:pPr>
  </w:style>
  <w:style w:type="character" w:customStyle="1" w:styleId="2Char0">
    <w:name w:val="正文文本缩进 2 Char"/>
    <w:basedOn w:val="a0"/>
    <w:link w:val="20"/>
    <w:rsid w:val="00C26F24"/>
    <w:rPr>
      <w:rFonts w:ascii="Times New Roman" w:hAnsi="Times New Roman"/>
      <w:kern w:val="2"/>
      <w:sz w:val="21"/>
      <w:szCs w:val="24"/>
    </w:rPr>
  </w:style>
  <w:style w:type="paragraph" w:styleId="ae">
    <w:name w:val="annotation text"/>
    <w:basedOn w:val="a"/>
    <w:link w:val="Char5"/>
    <w:semiHidden/>
    <w:rsid w:val="00C26F24"/>
    <w:pPr>
      <w:jc w:val="left"/>
    </w:pPr>
    <w:rPr>
      <w:szCs w:val="22"/>
    </w:rPr>
  </w:style>
  <w:style w:type="character" w:customStyle="1" w:styleId="Char5">
    <w:name w:val="批注文字 Char"/>
    <w:basedOn w:val="a0"/>
    <w:link w:val="ae"/>
    <w:semiHidden/>
    <w:rsid w:val="00C26F24"/>
    <w:rPr>
      <w:rFonts w:ascii="Times New Roman" w:hAnsi="Times New Roman"/>
      <w:kern w:val="2"/>
      <w:sz w:val="21"/>
      <w:szCs w:val="22"/>
    </w:rPr>
  </w:style>
  <w:style w:type="character" w:customStyle="1" w:styleId="Char6">
    <w:name w:val="批注主题 Char"/>
    <w:basedOn w:val="Char5"/>
    <w:link w:val="af"/>
    <w:semiHidden/>
    <w:rsid w:val="00C26F24"/>
    <w:rPr>
      <w:b/>
      <w:bCs/>
    </w:rPr>
  </w:style>
  <w:style w:type="paragraph" w:styleId="af">
    <w:name w:val="annotation subject"/>
    <w:basedOn w:val="ae"/>
    <w:next w:val="ae"/>
    <w:link w:val="Char6"/>
    <w:semiHidden/>
    <w:rsid w:val="00C26F24"/>
    <w:rPr>
      <w:b/>
      <w:bCs/>
    </w:rPr>
  </w:style>
  <w:style w:type="paragraph" w:customStyle="1" w:styleId="reader-word-layer">
    <w:name w:val="reader-word-layer"/>
    <w:basedOn w:val="a"/>
    <w:rsid w:val="00C26F24"/>
    <w:pPr>
      <w:widowControl/>
      <w:spacing w:before="100" w:beforeAutospacing="1" w:after="100" w:afterAutospacing="1"/>
      <w:jc w:val="left"/>
    </w:pPr>
    <w:rPr>
      <w:rFonts w:ascii="宋体" w:hAnsi="宋体" w:cs="宋体"/>
      <w:kern w:val="0"/>
      <w:sz w:val="24"/>
    </w:rPr>
  </w:style>
  <w:style w:type="paragraph" w:styleId="af0">
    <w:name w:val="List Paragraph"/>
    <w:basedOn w:val="a"/>
    <w:qFormat/>
    <w:rsid w:val="00C26F24"/>
    <w:pPr>
      <w:ind w:firstLineChars="200" w:firstLine="420"/>
    </w:pPr>
    <w:rPr>
      <w:szCs w:val="22"/>
    </w:rPr>
  </w:style>
  <w:style w:type="paragraph" w:customStyle="1" w:styleId="10">
    <w:name w:val="列出段落1"/>
    <w:basedOn w:val="a"/>
    <w:rsid w:val="00C26F24"/>
    <w:pPr>
      <w:ind w:firstLineChars="200" w:firstLine="420"/>
    </w:pPr>
    <w:rPr>
      <w:rFonts w:ascii="Calibri" w:hAnsi="Calibri"/>
      <w:szCs w:val="22"/>
    </w:rPr>
  </w:style>
  <w:style w:type="paragraph" w:customStyle="1" w:styleId="Char7">
    <w:name w:val=" Char"/>
    <w:basedOn w:val="ab"/>
    <w:rsid w:val="00C26F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baike.baidu.com/item/%E5%8C%97%E4%BA%AC%E5%B8%82%E4%BA%BA%E6%B0%91%E4%BB%A3%E8%A1%A8%E5%A4%A7%E4%BC%9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2071</Words>
  <Characters>11807</Characters>
  <Application>Microsoft Office Word</Application>
  <DocSecurity>0</DocSecurity>
  <Lines>98</Lines>
  <Paragraphs>27</Paragraphs>
  <ScaleCrop>false</ScaleCrop>
  <Company>Lenovo</Company>
  <LinksUpToDate>false</LinksUpToDate>
  <CharactersWithSpaces>13851</CharactersWithSpaces>
  <SharedDoc>false</SharedDoc>
  <HLinks>
    <vt:vector size="6" baseType="variant">
      <vt:variant>
        <vt:i4>8257632</vt:i4>
      </vt:variant>
      <vt:variant>
        <vt:i4>0</vt:i4>
      </vt:variant>
      <vt:variant>
        <vt:i4>0</vt:i4>
      </vt:variant>
      <vt:variant>
        <vt:i4>5</vt:i4>
      </vt:variant>
      <vt:variant>
        <vt:lpwstr>https://baike.baidu.com/item/%E5%8C%97%E4%BA%AC%E5%B8%82%E4%BA%BA%E6%B0%91%E4%BB%A3%E8%A1%A8%E5%A4%A7%E4%BC%9A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tuqiang</cp:lastModifiedBy>
  <cp:revision>3</cp:revision>
  <cp:lastPrinted>2019-04-11T00:48:00Z</cp:lastPrinted>
  <dcterms:created xsi:type="dcterms:W3CDTF">2019-04-12T02:25:00Z</dcterms:created>
  <dcterms:modified xsi:type="dcterms:W3CDTF">2019-04-12T02:26:00Z</dcterms:modified>
</cp:coreProperties>
</file>