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05E" w:rsidRDefault="000C105E" w:rsidP="000C105E">
      <w:pPr>
        <w:spacing w:line="220" w:lineRule="atLeast"/>
        <w:jc w:val="center"/>
        <w:rPr>
          <w:rFonts w:ascii="Times New Roman" w:eastAsia="仿宋_GB2312" w:hAnsi="Times New Roman"/>
          <w:sz w:val="32"/>
        </w:rPr>
      </w:pPr>
      <w:r>
        <w:rPr>
          <w:rFonts w:ascii="Times New Roman" w:eastAsia="仿宋_GB2312" w:hAnsi="Times New Roman" w:hint="eastAsia"/>
          <w:sz w:val="32"/>
        </w:rPr>
        <w:t>关于</w:t>
      </w:r>
      <w:r w:rsidR="00E34A66" w:rsidRPr="00E34A66">
        <w:rPr>
          <w:rFonts w:ascii="Times New Roman" w:eastAsia="仿宋_GB2312" w:hAnsi="Times New Roman" w:hint="eastAsia"/>
          <w:sz w:val="32"/>
        </w:rPr>
        <w:t>《金华市地方税务局关于公布全文有效</w:t>
      </w:r>
      <w:r w:rsidR="00E34A66" w:rsidRPr="00E34A66">
        <w:rPr>
          <w:rFonts w:ascii="Times New Roman" w:eastAsia="仿宋_GB2312" w:hAnsi="Times New Roman" w:hint="eastAsia"/>
          <w:sz w:val="32"/>
        </w:rPr>
        <w:t xml:space="preserve"> </w:t>
      </w:r>
      <w:r w:rsidR="00E34A66" w:rsidRPr="00E34A66">
        <w:rPr>
          <w:rFonts w:ascii="Times New Roman" w:eastAsia="仿宋_GB2312" w:hAnsi="Times New Roman" w:hint="eastAsia"/>
          <w:sz w:val="32"/>
        </w:rPr>
        <w:t>全文失效废止</w:t>
      </w:r>
      <w:r w:rsidR="00E34A66" w:rsidRPr="00E34A66">
        <w:rPr>
          <w:rFonts w:ascii="Times New Roman" w:eastAsia="仿宋_GB2312" w:hAnsi="Times New Roman" w:hint="eastAsia"/>
          <w:sz w:val="32"/>
        </w:rPr>
        <w:t xml:space="preserve"> </w:t>
      </w:r>
      <w:r w:rsidR="00E34A66" w:rsidRPr="00E34A66">
        <w:rPr>
          <w:rFonts w:ascii="Times New Roman" w:eastAsia="仿宋_GB2312" w:hAnsi="Times New Roman" w:hint="eastAsia"/>
          <w:sz w:val="32"/>
        </w:rPr>
        <w:t>部分条款失效废止或修订的税收（费）规范性文件目录的公告》</w:t>
      </w:r>
      <w:r>
        <w:rPr>
          <w:rFonts w:ascii="Times New Roman" w:eastAsia="仿宋_GB2312" w:hAnsi="Times New Roman" w:hint="eastAsia"/>
          <w:sz w:val="32"/>
        </w:rPr>
        <w:t>的合法性审核意见</w:t>
      </w:r>
    </w:p>
    <w:p w:rsidR="00C75B86" w:rsidRDefault="003D4794" w:rsidP="00C75B86">
      <w:pPr>
        <w:spacing w:line="220" w:lineRule="atLeast"/>
        <w:rPr>
          <w:rFonts w:ascii="Times New Roman" w:eastAsia="仿宋_GB2312" w:hAnsi="Times New Roman"/>
          <w:sz w:val="32"/>
        </w:rPr>
      </w:pPr>
      <w:r w:rsidRPr="003D4794">
        <w:rPr>
          <w:rFonts w:ascii="Times New Roman" w:eastAsia="仿宋_GB2312" w:hAnsi="Times New Roman" w:hint="eastAsia"/>
          <w:sz w:val="32"/>
        </w:rPr>
        <w:t>政策法规处</w:t>
      </w:r>
      <w:r w:rsidR="005478A3" w:rsidRPr="003D4794">
        <w:rPr>
          <w:rFonts w:ascii="Times New Roman" w:eastAsia="仿宋_GB2312" w:hAnsi="Times New Roman"/>
          <w:sz w:val="32"/>
        </w:rPr>
        <w:t>：</w:t>
      </w:r>
    </w:p>
    <w:p w:rsidR="003D4794" w:rsidRDefault="00E34A66" w:rsidP="00C75B86">
      <w:pPr>
        <w:spacing w:line="220" w:lineRule="atLeast"/>
        <w:ind w:firstLineChars="200" w:firstLine="640"/>
        <w:rPr>
          <w:rFonts w:ascii="Times New Roman" w:eastAsia="仿宋_GB2312" w:hAnsi="Times New Roman"/>
          <w:sz w:val="32"/>
        </w:rPr>
      </w:pPr>
      <w:r w:rsidRPr="00E34A66">
        <w:rPr>
          <w:rFonts w:ascii="Times New Roman" w:eastAsia="仿宋_GB2312" w:hAnsi="Times New Roman" w:hint="eastAsia"/>
          <w:sz w:val="32"/>
        </w:rPr>
        <w:t>《金华市地方税务局关于公布全文有效</w:t>
      </w:r>
      <w:r w:rsidRPr="00E34A66">
        <w:rPr>
          <w:rFonts w:ascii="Times New Roman" w:eastAsia="仿宋_GB2312" w:hAnsi="Times New Roman" w:hint="eastAsia"/>
          <w:sz w:val="32"/>
        </w:rPr>
        <w:t xml:space="preserve"> </w:t>
      </w:r>
      <w:r w:rsidRPr="00E34A66">
        <w:rPr>
          <w:rFonts w:ascii="Times New Roman" w:eastAsia="仿宋_GB2312" w:hAnsi="Times New Roman" w:hint="eastAsia"/>
          <w:sz w:val="32"/>
        </w:rPr>
        <w:t>全文失效废止</w:t>
      </w:r>
      <w:r w:rsidRPr="00E34A66">
        <w:rPr>
          <w:rFonts w:ascii="Times New Roman" w:eastAsia="仿宋_GB2312" w:hAnsi="Times New Roman" w:hint="eastAsia"/>
          <w:sz w:val="32"/>
        </w:rPr>
        <w:t xml:space="preserve"> </w:t>
      </w:r>
      <w:r w:rsidRPr="00E34A66">
        <w:rPr>
          <w:rFonts w:ascii="Times New Roman" w:eastAsia="仿宋_GB2312" w:hAnsi="Times New Roman" w:hint="eastAsia"/>
          <w:sz w:val="32"/>
        </w:rPr>
        <w:t>部分条款失效废止或修订的税收（费）规范性文件目录的公告》</w:t>
      </w:r>
      <w:r w:rsidR="005478A3" w:rsidRPr="003D4794">
        <w:rPr>
          <w:rFonts w:ascii="Times New Roman" w:eastAsia="仿宋_GB2312" w:hAnsi="Times New Roman"/>
          <w:sz w:val="32"/>
        </w:rPr>
        <w:t>已经我处审查，现提出法律意见如下：</w:t>
      </w:r>
    </w:p>
    <w:p w:rsidR="00A8328A" w:rsidRPr="00A8328A" w:rsidRDefault="005478A3" w:rsidP="00A8328A">
      <w:pPr>
        <w:pStyle w:val="a6"/>
        <w:numPr>
          <w:ilvl w:val="0"/>
          <w:numId w:val="1"/>
        </w:numPr>
        <w:spacing w:line="220" w:lineRule="atLeast"/>
        <w:ind w:firstLineChars="0"/>
        <w:rPr>
          <w:rFonts w:ascii="Times New Roman" w:eastAsia="仿宋_GB2312" w:hAnsi="Times New Roman"/>
          <w:sz w:val="32"/>
        </w:rPr>
      </w:pPr>
      <w:r w:rsidRPr="00A8328A">
        <w:rPr>
          <w:rFonts w:ascii="Times New Roman" w:eastAsia="仿宋_GB2312" w:hAnsi="Times New Roman"/>
          <w:sz w:val="32"/>
        </w:rPr>
        <w:t>合法性情况</w:t>
      </w:r>
    </w:p>
    <w:p w:rsidR="003D4794" w:rsidRPr="00A8328A" w:rsidRDefault="005478A3" w:rsidP="00A8328A">
      <w:pPr>
        <w:spacing w:line="220" w:lineRule="atLeast"/>
        <w:ind w:firstLineChars="200" w:firstLine="640"/>
        <w:rPr>
          <w:rFonts w:ascii="Times New Roman" w:eastAsia="仿宋_GB2312" w:hAnsi="Times New Roman"/>
          <w:sz w:val="32"/>
        </w:rPr>
      </w:pPr>
      <w:r w:rsidRPr="00A8328A">
        <w:rPr>
          <w:rFonts w:ascii="Times New Roman" w:eastAsia="仿宋_GB2312" w:hAnsi="Times New Roman"/>
          <w:sz w:val="32"/>
        </w:rPr>
        <w:t>经我处审查，制定此文件的主体、依据、权限、程序、送审稿内容和形式合法。</w:t>
      </w:r>
    </w:p>
    <w:p w:rsidR="00A8328A" w:rsidRPr="00A8328A" w:rsidRDefault="005478A3" w:rsidP="00A8328A">
      <w:pPr>
        <w:pStyle w:val="a6"/>
        <w:numPr>
          <w:ilvl w:val="0"/>
          <w:numId w:val="1"/>
        </w:numPr>
        <w:spacing w:line="220" w:lineRule="atLeast"/>
        <w:ind w:firstLineChars="0"/>
        <w:rPr>
          <w:rFonts w:ascii="Times New Roman" w:eastAsia="仿宋_GB2312" w:hAnsi="Times New Roman"/>
          <w:sz w:val="32"/>
        </w:rPr>
      </w:pPr>
      <w:r w:rsidRPr="00A8328A">
        <w:rPr>
          <w:rFonts w:ascii="Times New Roman" w:eastAsia="仿宋_GB2312" w:hAnsi="Times New Roman"/>
          <w:sz w:val="32"/>
        </w:rPr>
        <w:t>后续法定程序</w:t>
      </w:r>
    </w:p>
    <w:p w:rsidR="003D4794" w:rsidRPr="00A8328A" w:rsidRDefault="00E34A66" w:rsidP="00A8328A">
      <w:pPr>
        <w:spacing w:line="220" w:lineRule="atLeast"/>
        <w:ind w:firstLineChars="200" w:firstLine="640"/>
        <w:rPr>
          <w:rFonts w:ascii="Times New Roman" w:eastAsia="仿宋_GB2312" w:hAnsi="Times New Roman"/>
          <w:sz w:val="32"/>
        </w:rPr>
      </w:pPr>
      <w:r w:rsidRPr="00E34A66">
        <w:rPr>
          <w:rFonts w:ascii="Times New Roman" w:eastAsia="仿宋_GB2312" w:hAnsi="Times New Roman" w:hint="eastAsia"/>
          <w:sz w:val="32"/>
        </w:rPr>
        <w:t>《金华市地方税务局关于公布全文有效</w:t>
      </w:r>
      <w:r w:rsidRPr="00E34A66">
        <w:rPr>
          <w:rFonts w:ascii="Times New Roman" w:eastAsia="仿宋_GB2312" w:hAnsi="Times New Roman" w:hint="eastAsia"/>
          <w:sz w:val="32"/>
        </w:rPr>
        <w:t xml:space="preserve"> </w:t>
      </w:r>
      <w:r w:rsidRPr="00E34A66">
        <w:rPr>
          <w:rFonts w:ascii="Times New Roman" w:eastAsia="仿宋_GB2312" w:hAnsi="Times New Roman" w:hint="eastAsia"/>
          <w:sz w:val="32"/>
        </w:rPr>
        <w:t>全文失效废止</w:t>
      </w:r>
      <w:r w:rsidRPr="00E34A66">
        <w:rPr>
          <w:rFonts w:ascii="Times New Roman" w:eastAsia="仿宋_GB2312" w:hAnsi="Times New Roman" w:hint="eastAsia"/>
          <w:sz w:val="32"/>
        </w:rPr>
        <w:t xml:space="preserve"> </w:t>
      </w:r>
      <w:r w:rsidRPr="00E34A66">
        <w:rPr>
          <w:rFonts w:ascii="Times New Roman" w:eastAsia="仿宋_GB2312" w:hAnsi="Times New Roman" w:hint="eastAsia"/>
          <w:sz w:val="32"/>
        </w:rPr>
        <w:t>部分条款失效废止或修订的税收（费）规范性文件目录的公告》</w:t>
      </w:r>
      <w:r w:rsidR="005478A3" w:rsidRPr="00A8328A">
        <w:rPr>
          <w:rFonts w:ascii="Times New Roman" w:eastAsia="仿宋_GB2312" w:hAnsi="Times New Roman"/>
          <w:sz w:val="32"/>
        </w:rPr>
        <w:t>属于行政规范性文件，应当由局负责人集体讨论决定和本局主要负责人（或授权的其他负责人）签署后，十五个工作日内按规定报本级政府法制机构统一登记、统一编号，一并备案；取得编号后，按规定在本级政府门户网站及本级政府公报上统一公布。</w:t>
      </w:r>
    </w:p>
    <w:p w:rsidR="003D4794" w:rsidRDefault="005478A3" w:rsidP="003D4794">
      <w:pPr>
        <w:spacing w:line="220" w:lineRule="atLeast"/>
        <w:ind w:firstLineChars="100" w:firstLine="320"/>
        <w:jc w:val="right"/>
        <w:rPr>
          <w:rFonts w:ascii="Times New Roman" w:eastAsia="仿宋_GB2312" w:hAnsi="Times New Roman"/>
          <w:sz w:val="32"/>
        </w:rPr>
      </w:pPr>
      <w:r w:rsidRPr="003D4794">
        <w:rPr>
          <w:rFonts w:ascii="Times New Roman" w:eastAsia="仿宋_GB2312" w:hAnsi="Times New Roman"/>
          <w:sz w:val="32"/>
        </w:rPr>
        <w:t xml:space="preserve"> </w:t>
      </w:r>
      <w:r w:rsidRPr="003D4794">
        <w:rPr>
          <w:rFonts w:ascii="Times New Roman" w:eastAsia="仿宋_GB2312" w:hAnsi="Times New Roman"/>
          <w:sz w:val="32"/>
        </w:rPr>
        <w:t>金华市</w:t>
      </w:r>
      <w:r w:rsidR="00A8328A">
        <w:rPr>
          <w:rFonts w:ascii="Times New Roman" w:eastAsia="仿宋_GB2312" w:hAnsi="Times New Roman" w:hint="eastAsia"/>
          <w:sz w:val="32"/>
        </w:rPr>
        <w:t>地方税务局</w:t>
      </w:r>
      <w:r w:rsidRPr="003D4794">
        <w:rPr>
          <w:rFonts w:ascii="Times New Roman" w:eastAsia="仿宋_GB2312" w:hAnsi="Times New Roman"/>
          <w:sz w:val="32"/>
        </w:rPr>
        <w:t>政策法规处</w:t>
      </w:r>
    </w:p>
    <w:p w:rsidR="004358AB" w:rsidRPr="003D4794" w:rsidRDefault="005478A3" w:rsidP="003D4794">
      <w:pPr>
        <w:spacing w:line="220" w:lineRule="atLeast"/>
        <w:ind w:firstLineChars="100" w:firstLine="320"/>
        <w:jc w:val="right"/>
        <w:rPr>
          <w:rFonts w:ascii="Times New Roman" w:eastAsia="仿宋_GB2312" w:hAnsi="Times New Roman"/>
          <w:sz w:val="32"/>
        </w:rPr>
      </w:pPr>
      <w:r w:rsidRPr="003D4794">
        <w:rPr>
          <w:rFonts w:ascii="Times New Roman" w:eastAsia="仿宋_GB2312" w:hAnsi="Times New Roman"/>
          <w:sz w:val="32"/>
        </w:rPr>
        <w:t>201</w:t>
      </w:r>
      <w:r w:rsidR="003D4794" w:rsidRPr="003D4794">
        <w:rPr>
          <w:rFonts w:ascii="Times New Roman" w:eastAsia="仿宋_GB2312" w:hAnsi="Times New Roman" w:hint="eastAsia"/>
          <w:sz w:val="32"/>
        </w:rPr>
        <w:t>6</w:t>
      </w:r>
      <w:r w:rsidRPr="003D4794">
        <w:rPr>
          <w:rFonts w:ascii="Times New Roman" w:eastAsia="仿宋_GB2312" w:hAnsi="Times New Roman"/>
          <w:sz w:val="32"/>
        </w:rPr>
        <w:t>年</w:t>
      </w:r>
      <w:r w:rsidR="00A8328A">
        <w:rPr>
          <w:rFonts w:ascii="Times New Roman" w:eastAsia="仿宋_GB2312" w:hAnsi="Times New Roman" w:hint="eastAsia"/>
          <w:sz w:val="32"/>
        </w:rPr>
        <w:t>5</w:t>
      </w:r>
      <w:r w:rsidRPr="003D4794">
        <w:rPr>
          <w:rFonts w:ascii="Times New Roman" w:eastAsia="仿宋_GB2312" w:hAnsi="Times New Roman"/>
          <w:sz w:val="32"/>
        </w:rPr>
        <w:t>月</w:t>
      </w:r>
      <w:r w:rsidR="00E34A66">
        <w:rPr>
          <w:rFonts w:ascii="Times New Roman" w:eastAsia="仿宋_GB2312" w:hAnsi="Times New Roman" w:hint="eastAsia"/>
          <w:sz w:val="32"/>
        </w:rPr>
        <w:t>28</w:t>
      </w:r>
      <w:r w:rsidRPr="003D4794">
        <w:rPr>
          <w:rFonts w:ascii="Times New Roman" w:eastAsia="仿宋_GB2312" w:hAnsi="Times New Roman"/>
          <w:sz w:val="32"/>
        </w:rPr>
        <w:t>日</w:t>
      </w:r>
    </w:p>
    <w:sectPr w:rsidR="004358AB" w:rsidRPr="003D4794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01D9" w:rsidRDefault="002C01D9" w:rsidP="003D4794">
      <w:pPr>
        <w:spacing w:after="0"/>
      </w:pPr>
      <w:r>
        <w:separator/>
      </w:r>
    </w:p>
  </w:endnote>
  <w:endnote w:type="continuationSeparator" w:id="1">
    <w:p w:rsidR="002C01D9" w:rsidRDefault="002C01D9" w:rsidP="003D479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01D9" w:rsidRDefault="002C01D9" w:rsidP="003D4794">
      <w:pPr>
        <w:spacing w:after="0"/>
      </w:pPr>
      <w:r>
        <w:separator/>
      </w:r>
    </w:p>
  </w:footnote>
  <w:footnote w:type="continuationSeparator" w:id="1">
    <w:p w:rsidR="002C01D9" w:rsidRDefault="002C01D9" w:rsidP="003D479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47B6E"/>
    <w:multiLevelType w:val="hybridMultilevel"/>
    <w:tmpl w:val="C7A80614"/>
    <w:lvl w:ilvl="0" w:tplc="D5D25D82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C105E"/>
    <w:rsid w:val="002C01D9"/>
    <w:rsid w:val="00323B43"/>
    <w:rsid w:val="003A2426"/>
    <w:rsid w:val="003D37D8"/>
    <w:rsid w:val="003D4794"/>
    <w:rsid w:val="00426133"/>
    <w:rsid w:val="004358AB"/>
    <w:rsid w:val="005478A3"/>
    <w:rsid w:val="0072754E"/>
    <w:rsid w:val="008B7726"/>
    <w:rsid w:val="00A8328A"/>
    <w:rsid w:val="00AB42CA"/>
    <w:rsid w:val="00C01EDB"/>
    <w:rsid w:val="00C434AD"/>
    <w:rsid w:val="00C75B86"/>
    <w:rsid w:val="00D31D50"/>
    <w:rsid w:val="00D40F22"/>
    <w:rsid w:val="00E34A66"/>
    <w:rsid w:val="00F44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D479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D479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D479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D4794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C105E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C105E"/>
    <w:rPr>
      <w:rFonts w:ascii="Tahoma" w:hAnsi="Tahoma"/>
      <w:sz w:val="18"/>
      <w:szCs w:val="18"/>
    </w:rPr>
  </w:style>
  <w:style w:type="paragraph" w:styleId="a6">
    <w:name w:val="List Paragraph"/>
    <w:basedOn w:val="a"/>
    <w:uiPriority w:val="34"/>
    <w:qFormat/>
    <w:rsid w:val="00A8328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C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吴曦</cp:lastModifiedBy>
  <cp:revision>26</cp:revision>
  <cp:lastPrinted>2016-04-26T09:26:00Z</cp:lastPrinted>
  <dcterms:created xsi:type="dcterms:W3CDTF">2008-09-11T17:20:00Z</dcterms:created>
  <dcterms:modified xsi:type="dcterms:W3CDTF">2016-06-01T03:52:00Z</dcterms:modified>
</cp:coreProperties>
</file>