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8E" w:rsidRDefault="00616E8E" w:rsidP="00100A1E">
      <w:pPr>
        <w:pStyle w:val="1"/>
      </w:pPr>
      <w:r>
        <w:rPr>
          <w:rFonts w:cs="方正小标宋简体" w:hint="eastAsia"/>
        </w:rPr>
        <w:t>厦门影视产业发展规划（</w:t>
      </w:r>
      <w:r>
        <w:t>2019</w:t>
      </w:r>
      <w:r>
        <w:rPr>
          <w:rFonts w:cs="方正小标宋简体" w:hint="eastAsia"/>
        </w:rPr>
        <w:t>年</w:t>
      </w:r>
      <w:r>
        <w:t>—2025</w:t>
      </w:r>
      <w:r>
        <w:rPr>
          <w:rFonts w:cs="方正小标宋简体" w:hint="eastAsia"/>
        </w:rPr>
        <w:t>年）</w:t>
      </w:r>
    </w:p>
    <w:p w:rsidR="00616E8E" w:rsidRDefault="00616E8E" w:rsidP="00E443EA">
      <w:pPr>
        <w:ind w:firstLine="620"/>
      </w:pPr>
    </w:p>
    <w:p w:rsidR="00616E8E" w:rsidRDefault="00616E8E" w:rsidP="00E443EA">
      <w:pPr>
        <w:snapToGrid w:val="0"/>
        <w:ind w:firstLine="620"/>
        <w:rPr>
          <w:rFonts w:ascii="仿宋_GB2312"/>
          <w:color w:val="000000"/>
        </w:rPr>
      </w:pPr>
      <w:r>
        <w:rPr>
          <w:rFonts w:ascii="仿宋_GB2312" w:cs="仿宋_GB2312" w:hint="eastAsia"/>
          <w:color w:val="000000"/>
        </w:rPr>
        <w:t>影视产业是文化产业的重要内容，是文化价值传播的重要渠道。中国金鸡百花电影节</w:t>
      </w:r>
      <w:r>
        <w:rPr>
          <w:rFonts w:ascii="仿宋_GB2312" w:cs="仿宋_GB2312"/>
          <w:color w:val="000000"/>
        </w:rPr>
        <w:t>(</w:t>
      </w:r>
      <w:r>
        <w:rPr>
          <w:rFonts w:ascii="仿宋_GB2312" w:cs="仿宋_GB2312" w:hint="eastAsia"/>
          <w:color w:val="000000"/>
        </w:rPr>
        <w:t>金鸡奖年份</w:t>
      </w:r>
      <w:r>
        <w:rPr>
          <w:rFonts w:ascii="仿宋_GB2312" w:cs="仿宋_GB2312"/>
          <w:color w:val="000000"/>
        </w:rPr>
        <w:t>)</w:t>
      </w:r>
      <w:r>
        <w:rPr>
          <w:rFonts w:ascii="仿宋_GB2312" w:cs="仿宋_GB2312" w:hint="eastAsia"/>
          <w:color w:val="000000"/>
        </w:rPr>
        <w:t>长期落户厦门，并获得未来五届十年的举办权，为我市影视产业升级发展带来新的契机。面对新时代下国家对电影产业发展的新要求，厦门市委市政府提出紧抓机遇，“以节促产”推动影视产业发展。为进一步明确厦门影视产业发展理念、定位和方向，确定发展重点和目标，优化空间布局，创新政策举措，特提出我市影视产业发展规划，以推动我市影视产业高质量发展。</w:t>
      </w:r>
    </w:p>
    <w:p w:rsidR="00616E8E" w:rsidRDefault="00616E8E" w:rsidP="00E443EA">
      <w:pPr>
        <w:snapToGrid w:val="0"/>
        <w:ind w:firstLine="620"/>
        <w:rPr>
          <w:rFonts w:ascii="黑体" w:eastAsia="黑体"/>
          <w:color w:val="000000"/>
        </w:rPr>
      </w:pPr>
      <w:r>
        <w:rPr>
          <w:rFonts w:ascii="黑体" w:eastAsia="黑体" w:cs="黑体" w:hint="eastAsia"/>
          <w:color w:val="000000"/>
        </w:rPr>
        <w:t>一、发展优势</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㈠高素质之城</w:t>
      </w:r>
    </w:p>
    <w:p w:rsidR="00616E8E" w:rsidRDefault="00616E8E" w:rsidP="00E443EA">
      <w:pPr>
        <w:ind w:firstLine="620"/>
        <w:rPr>
          <w:rFonts w:ascii="仿宋_GB2312"/>
          <w:color w:val="000000"/>
          <w:kern w:val="0"/>
        </w:rPr>
      </w:pPr>
      <w:r>
        <w:rPr>
          <w:rFonts w:ascii="仿宋_GB2312" w:hAnsi="仿宋_GB2312" w:cs="仿宋_GB2312" w:hint="eastAsia"/>
          <w:color w:val="000000"/>
        </w:rPr>
        <w:t>厦门是一座高素质的创新创业之城，近年来以“双千亿”工作为抓手，推进高质量发展落实赶超，建设五大发展示范市，综合实力不断提升，为影视产业发展注入强劲动力。</w:t>
      </w:r>
      <w:r>
        <w:rPr>
          <w:rFonts w:ascii="仿宋_GB2312" w:hAnsi="仿宋_GB2312" w:cs="仿宋_GB2312"/>
          <w:color w:val="000000"/>
        </w:rPr>
        <w:t>2018</w:t>
      </w:r>
      <w:r>
        <w:rPr>
          <w:rFonts w:ascii="仿宋_GB2312" w:hAnsi="仿宋_GB2312" w:cs="仿宋_GB2312" w:hint="eastAsia"/>
          <w:color w:val="000000"/>
        </w:rPr>
        <w:t>年地区生产总值</w:t>
      </w:r>
      <w:r>
        <w:rPr>
          <w:rFonts w:ascii="仿宋_GB2312" w:hAnsi="仿宋_GB2312" w:cs="仿宋_GB2312"/>
          <w:color w:val="000000"/>
        </w:rPr>
        <w:t>4791.4</w:t>
      </w:r>
      <w:r>
        <w:rPr>
          <w:rFonts w:ascii="仿宋_GB2312" w:hAnsi="仿宋_GB2312" w:cs="仿宋_GB2312" w:hint="eastAsia"/>
          <w:color w:val="000000"/>
        </w:rPr>
        <w:t>亿元，财政总收入达</w:t>
      </w:r>
      <w:r>
        <w:rPr>
          <w:rFonts w:ascii="仿宋_GB2312" w:hAnsi="仿宋_GB2312" w:cs="仿宋_GB2312"/>
          <w:color w:val="000000"/>
        </w:rPr>
        <w:t>1283.3</w:t>
      </w:r>
      <w:r>
        <w:rPr>
          <w:rFonts w:ascii="仿宋_GB2312" w:hAnsi="仿宋_GB2312" w:cs="仿宋_GB2312" w:hint="eastAsia"/>
          <w:color w:val="000000"/>
        </w:rPr>
        <w:t>亿元，</w:t>
      </w:r>
      <w:r>
        <w:rPr>
          <w:rFonts w:ascii="仿宋_GB2312" w:hAnsi="仿宋_GB2312" w:cs="仿宋_GB2312" w:hint="eastAsia"/>
          <w:color w:val="000000"/>
          <w:kern w:val="0"/>
        </w:rPr>
        <w:t>三次产业结构为</w:t>
      </w:r>
      <w:r>
        <w:rPr>
          <w:rFonts w:ascii="仿宋_GB2312" w:hAnsi="仿宋_GB2312" w:cs="仿宋_GB2312"/>
          <w:color w:val="000000"/>
          <w:kern w:val="0"/>
        </w:rPr>
        <w:t>0.5</w:t>
      </w:r>
      <w:r>
        <w:rPr>
          <w:rFonts w:ascii="仿宋_GB2312" w:hAnsi="仿宋_GB2312" w:cs="仿宋_GB2312" w:hint="eastAsia"/>
          <w:color w:val="000000"/>
          <w:kern w:val="0"/>
        </w:rPr>
        <w:t>∶</w:t>
      </w:r>
      <w:r>
        <w:rPr>
          <w:rFonts w:ascii="仿宋_GB2312" w:hAnsi="仿宋_GB2312" w:cs="仿宋_GB2312"/>
          <w:color w:val="000000"/>
          <w:kern w:val="0"/>
        </w:rPr>
        <w:t>41.3</w:t>
      </w:r>
      <w:r>
        <w:rPr>
          <w:rFonts w:ascii="仿宋_GB2312" w:hAnsi="仿宋_GB2312" w:cs="仿宋_GB2312" w:hint="eastAsia"/>
          <w:color w:val="000000"/>
          <w:kern w:val="0"/>
        </w:rPr>
        <w:t>∶</w:t>
      </w:r>
      <w:r>
        <w:rPr>
          <w:rFonts w:ascii="仿宋_GB2312" w:hAnsi="仿宋_GB2312" w:cs="仿宋_GB2312"/>
          <w:color w:val="000000"/>
          <w:kern w:val="0"/>
        </w:rPr>
        <w:t>58.2</w:t>
      </w:r>
      <w:r>
        <w:rPr>
          <w:rFonts w:ascii="仿宋_GB2312" w:hAnsi="仿宋_GB2312" w:cs="仿宋_GB2312" w:hint="eastAsia"/>
          <w:color w:val="000000"/>
          <w:kern w:val="0"/>
        </w:rPr>
        <w:t>，形成以先进制造业和现代服务业为主体的现代产业体系。持续打造</w:t>
      </w:r>
      <w:r>
        <w:rPr>
          <w:rFonts w:ascii="仿宋_GB2312" w:hAnsi="仿宋_GB2312" w:cs="仿宋_GB2312"/>
          <w:color w:val="000000"/>
          <w:kern w:val="0"/>
        </w:rPr>
        <w:t>12</w:t>
      </w:r>
      <w:r>
        <w:rPr>
          <w:rFonts w:ascii="仿宋_GB2312" w:hAnsi="仿宋_GB2312" w:cs="仿宋_GB2312" w:hint="eastAsia"/>
          <w:color w:val="000000"/>
          <w:kern w:val="0"/>
        </w:rPr>
        <w:t>条千亿产业链，其中软件信息、文化创意、旅游会展等</w:t>
      </w:r>
      <w:r>
        <w:rPr>
          <w:rFonts w:ascii="仿宋_GB2312" w:hAnsi="仿宋_GB2312" w:cs="仿宋_GB2312"/>
          <w:color w:val="000000"/>
          <w:kern w:val="0"/>
        </w:rPr>
        <w:t>8</w:t>
      </w:r>
      <w:r>
        <w:rPr>
          <w:rFonts w:ascii="仿宋_GB2312" w:hAnsi="仿宋_GB2312" w:cs="仿宋_GB2312" w:hint="eastAsia"/>
          <w:color w:val="000000"/>
          <w:kern w:val="0"/>
        </w:rPr>
        <w:t>条产业</w:t>
      </w:r>
      <w:proofErr w:type="gramStart"/>
      <w:r>
        <w:rPr>
          <w:rFonts w:ascii="仿宋_GB2312" w:hAnsi="仿宋_GB2312" w:cs="仿宋_GB2312" w:hint="eastAsia"/>
          <w:color w:val="000000"/>
          <w:kern w:val="0"/>
        </w:rPr>
        <w:t>链达到</w:t>
      </w:r>
      <w:proofErr w:type="gramEnd"/>
      <w:r>
        <w:rPr>
          <w:rFonts w:ascii="仿宋_GB2312" w:hAnsi="仿宋_GB2312" w:cs="仿宋_GB2312" w:hint="eastAsia"/>
          <w:color w:val="000000"/>
          <w:kern w:val="0"/>
        </w:rPr>
        <w:t>千亿级，获评全国首批服务型制造示范城市、“中国软件特色名城”等称号。政府管理规范高效，综合信用指数在全国</w:t>
      </w:r>
      <w:r>
        <w:rPr>
          <w:rFonts w:ascii="仿宋_GB2312" w:hAnsi="仿宋_GB2312" w:cs="仿宋_GB2312"/>
          <w:color w:val="000000"/>
          <w:kern w:val="0"/>
        </w:rPr>
        <w:t>36</w:t>
      </w:r>
      <w:r>
        <w:rPr>
          <w:rFonts w:ascii="仿宋_GB2312" w:hAnsi="仿宋_GB2312" w:cs="仿宋_GB2312" w:hint="eastAsia"/>
          <w:color w:val="000000"/>
          <w:kern w:val="0"/>
        </w:rPr>
        <w:t>个省会及副省级城市中排名第二，营商环境经</w:t>
      </w:r>
      <w:proofErr w:type="gramStart"/>
      <w:r>
        <w:rPr>
          <w:rFonts w:ascii="仿宋_GB2312" w:hAnsi="仿宋_GB2312" w:cs="仿宋_GB2312" w:hint="eastAsia"/>
          <w:color w:val="000000"/>
          <w:kern w:val="0"/>
        </w:rPr>
        <w:t>国家发改委</w:t>
      </w:r>
      <w:proofErr w:type="gramEnd"/>
      <w:r>
        <w:rPr>
          <w:rFonts w:ascii="仿宋_GB2312" w:hAnsi="仿宋_GB2312" w:cs="仿宋_GB2312" w:hint="eastAsia"/>
          <w:color w:val="000000"/>
          <w:kern w:val="0"/>
        </w:rPr>
        <w:t>评定居全国试点城市第</w:t>
      </w:r>
      <w:r>
        <w:rPr>
          <w:rFonts w:ascii="仿宋_GB2312" w:hAnsi="仿宋_GB2312" w:cs="仿宋_GB2312"/>
          <w:color w:val="000000"/>
          <w:kern w:val="0"/>
        </w:rPr>
        <w:t>2</w:t>
      </w:r>
      <w:r>
        <w:rPr>
          <w:rFonts w:ascii="仿宋_GB2312" w:hAnsi="仿宋_GB2312" w:cs="仿宋_GB2312" w:hint="eastAsia"/>
          <w:color w:val="000000"/>
          <w:kern w:val="0"/>
        </w:rPr>
        <w:t>位，政府透明度指数位列全国第一。</w:t>
      </w:r>
    </w:p>
    <w:p w:rsidR="00616E8E" w:rsidRDefault="00616E8E" w:rsidP="00E443EA">
      <w:pPr>
        <w:snapToGrid w:val="0"/>
        <w:ind w:firstLine="622"/>
        <w:jc w:val="left"/>
        <w:rPr>
          <w:rFonts w:ascii="楷体_GB2312" w:eastAsia="楷体_GB2312" w:hAnsi="Calibri"/>
          <w:b/>
          <w:bCs/>
          <w:color w:val="000000"/>
        </w:rPr>
      </w:pPr>
      <w:r>
        <w:rPr>
          <w:rFonts w:ascii="楷体_GB2312" w:eastAsia="楷体_GB2312" w:cs="楷体_GB2312" w:hint="eastAsia"/>
          <w:b/>
          <w:bCs/>
          <w:color w:val="000000"/>
        </w:rPr>
        <w:lastRenderedPageBreak/>
        <w:t>㈡</w:t>
      </w:r>
      <w:proofErr w:type="gramStart"/>
      <w:r>
        <w:rPr>
          <w:rFonts w:ascii="楷体_GB2312" w:eastAsia="楷体_GB2312" w:cs="楷体_GB2312" w:hint="eastAsia"/>
          <w:b/>
          <w:bCs/>
          <w:color w:val="000000"/>
        </w:rPr>
        <w:t>高颜值</w:t>
      </w:r>
      <w:proofErr w:type="gramEnd"/>
      <w:r>
        <w:rPr>
          <w:rFonts w:ascii="楷体_GB2312" w:eastAsia="楷体_GB2312" w:cs="楷体_GB2312" w:hint="eastAsia"/>
          <w:b/>
          <w:bCs/>
          <w:color w:val="000000"/>
        </w:rPr>
        <w:t>之城</w:t>
      </w:r>
    </w:p>
    <w:p w:rsidR="00616E8E" w:rsidRDefault="00616E8E" w:rsidP="00E443EA">
      <w:pPr>
        <w:ind w:firstLine="620"/>
        <w:rPr>
          <w:rFonts w:ascii="仿宋_GB2312"/>
          <w:color w:val="000000"/>
        </w:rPr>
      </w:pPr>
      <w:r>
        <w:rPr>
          <w:rFonts w:ascii="仿宋_GB2312" w:hAnsi="仿宋_GB2312" w:cs="仿宋_GB2312" w:hint="eastAsia"/>
          <w:color w:val="000000"/>
        </w:rPr>
        <w:t>厦门是一座</w:t>
      </w:r>
      <w:proofErr w:type="gramStart"/>
      <w:r>
        <w:rPr>
          <w:rFonts w:ascii="仿宋_GB2312" w:hAnsi="仿宋_GB2312" w:cs="仿宋_GB2312" w:hint="eastAsia"/>
          <w:color w:val="000000"/>
        </w:rPr>
        <w:t>高颜值</w:t>
      </w:r>
      <w:proofErr w:type="gramEnd"/>
      <w:r>
        <w:rPr>
          <w:rFonts w:ascii="仿宋_GB2312" w:hAnsi="仿宋_GB2312" w:cs="仿宋_GB2312" w:hint="eastAsia"/>
          <w:color w:val="000000"/>
        </w:rPr>
        <w:t>的生态花园之城，城市气候</w:t>
      </w:r>
      <w:r>
        <w:rPr>
          <w:rFonts w:ascii="仿宋_GB2312" w:cs="仿宋_GB2312" w:hint="eastAsia"/>
          <w:color w:val="000000"/>
        </w:rPr>
        <w:t>四季如春，岛、礁、岩互相映衬，西洋建筑与闽南民居交相辉映，城在海上、海在城中，四季有花、处处有景，生态环境优良，被誉为“天然摄影棚”，近年来</w:t>
      </w:r>
      <w:r>
        <w:rPr>
          <w:rFonts w:ascii="仿宋_GB2312" w:hAnsi="仿宋_GB2312" w:cs="仿宋_GB2312" w:hint="eastAsia"/>
          <w:color w:val="000000"/>
        </w:rPr>
        <w:t>每年有近百部影视剧来厦取景</w:t>
      </w:r>
      <w:r>
        <w:rPr>
          <w:rFonts w:ascii="仿宋_GB2312" w:cs="仿宋_GB2312" w:hint="eastAsia"/>
          <w:color w:val="000000"/>
        </w:rPr>
        <w:t>。长期以来，厦门</w:t>
      </w:r>
      <w:r>
        <w:rPr>
          <w:rFonts w:ascii="仿宋_GB2312" w:hAnsi="仿宋_GB2312" w:cs="仿宋_GB2312" w:hint="eastAsia"/>
          <w:color w:val="000000"/>
        </w:rPr>
        <w:t>深入</w:t>
      </w:r>
      <w:proofErr w:type="gramStart"/>
      <w:r>
        <w:rPr>
          <w:rFonts w:ascii="仿宋_GB2312" w:hAnsi="仿宋_GB2312" w:cs="仿宋_GB2312" w:hint="eastAsia"/>
          <w:color w:val="000000"/>
        </w:rPr>
        <w:t>践行</w:t>
      </w:r>
      <w:proofErr w:type="gramEnd"/>
      <w:r>
        <w:rPr>
          <w:rFonts w:ascii="仿宋_GB2312" w:hAnsi="仿宋_GB2312" w:cs="仿宋_GB2312" w:hint="eastAsia"/>
          <w:color w:val="000000"/>
        </w:rPr>
        <w:t>习近平总书记关于绿色发展理念，大力推进国家生态文明试验区建设，扎实做好生态环境保护工作，蓝天、碧水、净土三大保卫战成效显著，空气质量始终保持在全国前列，“厦门蓝”成为亮丽的城市名片，先后荣获国家森林城市、联合国人</w:t>
      </w:r>
      <w:proofErr w:type="gramStart"/>
      <w:r>
        <w:rPr>
          <w:rFonts w:ascii="仿宋_GB2312" w:hAnsi="仿宋_GB2312" w:cs="仿宋_GB2312" w:hint="eastAsia"/>
          <w:color w:val="000000"/>
        </w:rPr>
        <w:t>居奖</w:t>
      </w:r>
      <w:proofErr w:type="gramEnd"/>
      <w:r>
        <w:rPr>
          <w:rFonts w:ascii="仿宋_GB2312" w:hAnsi="仿宋_GB2312" w:cs="仿宋_GB2312" w:hint="eastAsia"/>
          <w:color w:val="000000"/>
        </w:rPr>
        <w:t>、国家生态市、全国文明城市五连冠等荣誉称号。</w:t>
      </w:r>
    </w:p>
    <w:p w:rsidR="00616E8E" w:rsidRDefault="00616E8E" w:rsidP="00E443EA">
      <w:pPr>
        <w:snapToGrid w:val="0"/>
        <w:ind w:firstLine="622"/>
        <w:jc w:val="left"/>
        <w:rPr>
          <w:rFonts w:ascii="楷体_GB2312" w:eastAsia="楷体_GB2312" w:hAnsi="Calibri"/>
          <w:b/>
          <w:bCs/>
          <w:color w:val="000000"/>
        </w:rPr>
      </w:pPr>
      <w:r>
        <w:rPr>
          <w:rFonts w:ascii="楷体_GB2312" w:eastAsia="楷体_GB2312" w:cs="楷体_GB2312" w:hint="eastAsia"/>
          <w:b/>
          <w:bCs/>
          <w:color w:val="000000"/>
        </w:rPr>
        <w:t>㈢国际化之城</w:t>
      </w:r>
    </w:p>
    <w:p w:rsidR="00616E8E" w:rsidRDefault="00616E8E" w:rsidP="00E443EA">
      <w:pPr>
        <w:snapToGrid w:val="0"/>
        <w:ind w:firstLine="620"/>
        <w:rPr>
          <w:rFonts w:ascii="仿宋_GB2312"/>
          <w:color w:val="000000"/>
        </w:rPr>
      </w:pPr>
      <w:r>
        <w:rPr>
          <w:rFonts w:ascii="仿宋_GB2312" w:hAnsi="仿宋_GB2312" w:cs="仿宋_GB2312" w:hint="eastAsia"/>
          <w:color w:val="000000"/>
          <w:kern w:val="0"/>
        </w:rPr>
        <w:t>厦门是一座国际化的开放之城，经济外向度高，外贸综合竞争力位居全国百强城市第</w:t>
      </w:r>
      <w:r>
        <w:rPr>
          <w:rFonts w:ascii="仿宋_GB2312" w:hAnsi="仿宋_GB2312" w:cs="仿宋_GB2312"/>
          <w:color w:val="000000"/>
          <w:kern w:val="0"/>
        </w:rPr>
        <w:t>5</w:t>
      </w:r>
      <w:r>
        <w:rPr>
          <w:rFonts w:ascii="仿宋_GB2312" w:hAnsi="仿宋_GB2312" w:cs="仿宋_GB2312" w:hint="eastAsia"/>
          <w:color w:val="000000"/>
          <w:kern w:val="0"/>
        </w:rPr>
        <w:t>位，有利于快速集聚全球影视产业资源，促进影视产业“走出去”“引进来”。从国家层面看，厦门地处祖国的东南沿海、台湾海峡西岸，面对宝岛台湾和东南亚大华语区，与海外华人</w:t>
      </w:r>
      <w:proofErr w:type="gramStart"/>
      <w:r>
        <w:rPr>
          <w:rFonts w:ascii="仿宋_GB2312" w:hAnsi="仿宋_GB2312" w:cs="仿宋_GB2312" w:hint="eastAsia"/>
          <w:color w:val="000000"/>
          <w:kern w:val="0"/>
        </w:rPr>
        <w:t>圈有着</w:t>
      </w:r>
      <w:proofErr w:type="gramEnd"/>
      <w:r>
        <w:rPr>
          <w:rFonts w:ascii="仿宋_GB2312" w:hAnsi="仿宋_GB2312" w:cs="仿宋_GB2312" w:hint="eastAsia"/>
          <w:color w:val="000000"/>
          <w:kern w:val="0"/>
        </w:rPr>
        <w:t>天然密切的联系，具有</w:t>
      </w:r>
      <w:proofErr w:type="gramStart"/>
      <w:r>
        <w:rPr>
          <w:rFonts w:ascii="仿宋_GB2312" w:hAnsi="仿宋_GB2312" w:cs="仿宋_GB2312" w:hint="eastAsia"/>
          <w:color w:val="000000"/>
          <w:kern w:val="0"/>
        </w:rPr>
        <w:t>链接台</w:t>
      </w:r>
      <w:proofErr w:type="gramEnd"/>
      <w:r>
        <w:rPr>
          <w:rFonts w:ascii="仿宋_GB2312" w:hAnsi="仿宋_GB2312" w:cs="仿宋_GB2312" w:hint="eastAsia"/>
          <w:color w:val="000000"/>
          <w:kern w:val="0"/>
        </w:rPr>
        <w:t>港澳的区位优势；从全球层面看，厦门地处环太平洋西岸中心点，在地理位置上与美国洛杉矶、法国戛纳、韩国釜山等国际知名影城相似，</w:t>
      </w:r>
      <w:r>
        <w:rPr>
          <w:rFonts w:ascii="仿宋_GB2312" w:cs="仿宋_GB2312" w:hint="eastAsia"/>
          <w:color w:val="000000"/>
        </w:rPr>
        <w:t>具备东西交汇、南北贯通的区位优势，</w:t>
      </w:r>
      <w:r>
        <w:rPr>
          <w:rFonts w:ascii="仿宋_GB2312" w:hAnsi="仿宋_GB2312" w:cs="仿宋_GB2312" w:hint="eastAsia"/>
          <w:color w:val="000000"/>
        </w:rPr>
        <w:t>是</w:t>
      </w:r>
      <w:r>
        <w:rPr>
          <w:rFonts w:ascii="仿宋_GB2312" w:cs="仿宋_GB2312" w:hint="eastAsia"/>
          <w:color w:val="000000"/>
        </w:rPr>
        <w:t>“海丝”战略支点城市和国际性综合交通枢纽城市，在国家“一带一路”建设中具有独特的国际地位</w:t>
      </w:r>
      <w:r>
        <w:rPr>
          <w:rFonts w:ascii="仿宋_GB2312" w:hAnsi="仿宋_GB2312" w:cs="仿宋_GB2312" w:hint="eastAsia"/>
          <w:color w:val="000000"/>
          <w:kern w:val="0"/>
        </w:rPr>
        <w:t>。</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㈣现代化之城</w:t>
      </w:r>
    </w:p>
    <w:p w:rsidR="00616E8E" w:rsidRDefault="00616E8E" w:rsidP="00E443EA">
      <w:pPr>
        <w:ind w:firstLine="620"/>
        <w:rPr>
          <w:color w:val="000000"/>
          <w:sz w:val="30"/>
          <w:szCs w:val="30"/>
        </w:rPr>
      </w:pPr>
      <w:r>
        <w:rPr>
          <w:rFonts w:cs="仿宋_GB2312" w:hint="eastAsia"/>
        </w:rPr>
        <w:lastRenderedPageBreak/>
        <w:t>厦门是一座现代化的时尚之城，所特有的闽台文化、侨乡文化、海洋文化与西方文化相互交融，文化包容性强，对时尚性、创新性的外来文化接受度高，为影视产业发展积淀了深厚的人文底蕴。人文资源丰富</w:t>
      </w:r>
      <w:r>
        <w:t>,</w:t>
      </w:r>
      <w:r>
        <w:rPr>
          <w:rFonts w:cs="仿宋_GB2312" w:hint="eastAsia"/>
        </w:rPr>
        <w:t>“鼓浪屿：历史国际社区”被列入世界遗产名录，南音被列入人类非物质文化遗产项目、高甲戏、歌仔戏、漆线雕等入选国家级非物质文化遗产代表性项目名录</w:t>
      </w:r>
      <w:bookmarkStart w:id="0" w:name="_GoBack"/>
      <w:bookmarkEnd w:id="0"/>
      <w:r>
        <w:rPr>
          <w:rFonts w:cs="仿宋_GB2312" w:hint="eastAsia"/>
        </w:rPr>
        <w:t>。城市信息化水平高，品牌展会多样，进入世界会展城市</w:t>
      </w:r>
      <w:r>
        <w:t>50</w:t>
      </w:r>
      <w:r>
        <w:rPr>
          <w:rFonts w:cs="仿宋_GB2312" w:hint="eastAsia"/>
        </w:rPr>
        <w:t>强</w:t>
      </w:r>
      <w:r>
        <w:rPr>
          <w:rFonts w:cs="仿宋_GB2312" w:hint="eastAsia"/>
          <w:sz w:val="30"/>
          <w:szCs w:val="30"/>
        </w:rPr>
        <w:t>。</w:t>
      </w:r>
      <w:r>
        <w:rPr>
          <w:rFonts w:cs="仿宋_GB2312" w:hint="eastAsia"/>
        </w:rPr>
        <w:t>每年定期举办海峡两岸文博会、海峡旅游博览会、国际</w:t>
      </w:r>
      <w:proofErr w:type="gramStart"/>
      <w:r>
        <w:rPr>
          <w:rFonts w:cs="仿宋_GB2312" w:hint="eastAsia"/>
        </w:rPr>
        <w:t>动漫节</w:t>
      </w:r>
      <w:proofErr w:type="gramEnd"/>
      <w:r>
        <w:rPr>
          <w:rFonts w:cs="仿宋_GB2312" w:hint="eastAsia"/>
        </w:rPr>
        <w:t>、国际时尚周、海峡两岸民间艺术节、闽南语原创歌曲歌手大赛等重大节庆活动，成功举办海峡影视季、</w:t>
      </w:r>
      <w:proofErr w:type="gramStart"/>
      <w:r>
        <w:rPr>
          <w:rFonts w:cs="仿宋_GB2312" w:hint="eastAsia"/>
        </w:rPr>
        <w:t>金砖国</w:t>
      </w:r>
      <w:proofErr w:type="gramEnd"/>
      <w:r>
        <w:rPr>
          <w:rFonts w:cs="仿宋_GB2312" w:hint="eastAsia"/>
        </w:rPr>
        <w:t>家电影展、</w:t>
      </w:r>
      <w:r>
        <w:t xml:space="preserve">2018 </w:t>
      </w:r>
      <w:r>
        <w:rPr>
          <w:rFonts w:cs="仿宋_GB2312" w:hint="eastAsia"/>
        </w:rPr>
        <w:t>中国影视基地峰会、</w:t>
      </w:r>
      <w:r>
        <w:t xml:space="preserve">2018 </w:t>
      </w:r>
      <w:r>
        <w:rPr>
          <w:rFonts w:cs="仿宋_GB2312" w:hint="eastAsia"/>
        </w:rPr>
        <w:t>中国（集美）影视</w:t>
      </w:r>
      <w:r>
        <w:t xml:space="preserve"> IP </w:t>
      </w:r>
      <w:r>
        <w:rPr>
          <w:rFonts w:cs="仿宋_GB2312" w:hint="eastAsia"/>
        </w:rPr>
        <w:t>创投大会、</w:t>
      </w:r>
      <w:r>
        <w:t>CIMIX</w:t>
      </w:r>
      <w:r>
        <w:rPr>
          <w:rFonts w:cs="仿宋_GB2312" w:hint="eastAsia"/>
        </w:rPr>
        <w:t>中国国际影视文化投资论坛等一系列影视活动。</w:t>
      </w:r>
    </w:p>
    <w:p w:rsidR="00616E8E" w:rsidRDefault="00616E8E" w:rsidP="00E443EA">
      <w:pPr>
        <w:pStyle w:val="a4"/>
        <w:spacing w:before="0" w:after="0"/>
        <w:ind w:firstLine="622"/>
        <w:rPr>
          <w:rFonts w:hAnsi="Calibri" w:cs="Times New Roman"/>
        </w:rPr>
      </w:pPr>
      <w:r>
        <w:rPr>
          <w:rFonts w:cs="黑体" w:hint="eastAsia"/>
        </w:rPr>
        <w:t>二、发展目标</w:t>
      </w:r>
    </w:p>
    <w:p w:rsidR="00616E8E" w:rsidRDefault="00616E8E" w:rsidP="00E443EA">
      <w:pPr>
        <w:ind w:firstLine="620"/>
        <w:rPr>
          <w:rFonts w:ascii="仿宋_GB2312"/>
          <w:b/>
          <w:bCs/>
          <w:color w:val="FF0000"/>
          <w:sz w:val="32"/>
          <w:szCs w:val="32"/>
        </w:rPr>
      </w:pPr>
      <w:r>
        <w:rPr>
          <w:rFonts w:ascii="仿宋_GB2312" w:hAnsi="仿宋_GB2312" w:cs="仿宋_GB2312" w:hint="eastAsia"/>
          <w:color w:val="000000"/>
        </w:rPr>
        <w:t>利用厦门优越的自然、地理、人文要素以及良好的政策环境，以“全域影城”为方向，以重大</w:t>
      </w:r>
      <w:proofErr w:type="gramStart"/>
      <w:r>
        <w:rPr>
          <w:rFonts w:ascii="仿宋_GB2312" w:hAnsi="仿宋_GB2312" w:cs="仿宋_GB2312" w:hint="eastAsia"/>
          <w:color w:val="000000"/>
        </w:rPr>
        <w:t>影视项目</w:t>
      </w:r>
      <w:proofErr w:type="gramEnd"/>
      <w:r>
        <w:rPr>
          <w:rFonts w:ascii="仿宋_GB2312" w:hAnsi="仿宋_GB2312" w:cs="仿宋_GB2312" w:hint="eastAsia"/>
          <w:color w:val="000000"/>
        </w:rPr>
        <w:t>为支撑，以科技创新为手段，以聚集国内国际资源为重点，吸引汇聚一批影视专业人才和领军人才，着力打造一批在国内乃至国际具有较大影响力的电影、电视剧、动画、</w:t>
      </w:r>
      <w:proofErr w:type="gramStart"/>
      <w:r>
        <w:rPr>
          <w:rFonts w:ascii="仿宋_GB2312" w:hAnsi="仿宋_GB2312" w:cs="仿宋_GB2312" w:hint="eastAsia"/>
          <w:color w:val="000000"/>
        </w:rPr>
        <w:t>网剧等</w:t>
      </w:r>
      <w:proofErr w:type="gramEnd"/>
      <w:r>
        <w:rPr>
          <w:rFonts w:ascii="仿宋_GB2312" w:hAnsi="仿宋_GB2312" w:cs="仿宋_GB2312" w:hint="eastAsia"/>
          <w:color w:val="000000"/>
        </w:rPr>
        <w:t>影视作品，培育一批科技含量高、具有较强竞争力的影视科技企业，塑造一批国内一流并具有较强国际影响力的影视节展品牌。</w:t>
      </w:r>
      <w:r>
        <w:rPr>
          <w:rFonts w:ascii="仿宋_GB2312" w:hAnsi="仿宋_GB2312" w:cs="仿宋_GB2312" w:hint="eastAsia"/>
        </w:rPr>
        <w:t>力争到</w:t>
      </w:r>
      <w:r>
        <w:rPr>
          <w:rFonts w:ascii="仿宋_GB2312" w:hAnsi="仿宋_GB2312" w:cs="仿宋_GB2312"/>
        </w:rPr>
        <w:t>2025</w:t>
      </w:r>
      <w:r>
        <w:rPr>
          <w:rFonts w:ascii="仿宋_GB2312" w:hAnsi="仿宋_GB2312" w:cs="仿宋_GB2312" w:hint="eastAsia"/>
        </w:rPr>
        <w:t>年，将厦门打造为新时代中国影视产业高质量发展的典范城市</w:t>
      </w:r>
      <w:r>
        <w:rPr>
          <w:rFonts w:ascii="仿宋_GB2312" w:cs="仿宋_GB2312" w:hint="eastAsia"/>
        </w:rPr>
        <w:t>。</w:t>
      </w:r>
    </w:p>
    <w:p w:rsidR="00616E8E" w:rsidRDefault="00616E8E" w:rsidP="00100A1E">
      <w:pPr>
        <w:numPr>
          <w:ilvl w:val="0"/>
          <w:numId w:val="1"/>
        </w:numPr>
        <w:snapToGrid w:val="0"/>
        <w:ind w:firstLineChars="0"/>
        <w:jc w:val="left"/>
        <w:rPr>
          <w:rFonts w:ascii="楷体_GB2312" w:eastAsia="楷体_GB2312" w:hAnsi="Calibri"/>
          <w:b/>
          <w:bCs/>
          <w:color w:val="000000"/>
        </w:rPr>
      </w:pPr>
      <w:r>
        <w:rPr>
          <w:rFonts w:ascii="楷体_GB2312" w:eastAsia="楷体_GB2312" w:cs="楷体_GB2312" w:hint="eastAsia"/>
          <w:b/>
          <w:bCs/>
          <w:color w:val="000000"/>
        </w:rPr>
        <w:t>全国一流的影视拍摄基地</w:t>
      </w:r>
    </w:p>
    <w:p w:rsidR="00616E8E" w:rsidRDefault="00616E8E" w:rsidP="00E443EA">
      <w:pPr>
        <w:ind w:firstLine="640"/>
        <w:rPr>
          <w:rFonts w:ascii="仿宋_GB2312"/>
          <w:color w:val="000000"/>
          <w:sz w:val="32"/>
          <w:szCs w:val="32"/>
        </w:rPr>
      </w:pPr>
      <w:r>
        <w:rPr>
          <w:rFonts w:ascii="仿宋_GB2312" w:cs="仿宋_GB2312" w:hint="eastAsia"/>
          <w:color w:val="000000"/>
          <w:sz w:val="32"/>
          <w:szCs w:val="32"/>
        </w:rPr>
        <w:lastRenderedPageBreak/>
        <w:t>以厦门全域的自然、人文景观作为影视外景拍摄地，立足于本地特色和区位优势，</w:t>
      </w:r>
      <w:proofErr w:type="gramStart"/>
      <w:r>
        <w:rPr>
          <w:rFonts w:ascii="仿宋_GB2312" w:cs="仿宋_GB2312" w:hint="eastAsia"/>
          <w:color w:val="000000"/>
          <w:sz w:val="32"/>
          <w:szCs w:val="32"/>
        </w:rPr>
        <w:t>打造无季差</w:t>
      </w:r>
      <w:proofErr w:type="gramEnd"/>
      <w:r>
        <w:rPr>
          <w:rFonts w:ascii="仿宋_GB2312" w:cs="仿宋_GB2312" w:hint="eastAsia"/>
          <w:color w:val="000000"/>
          <w:sz w:val="32"/>
          <w:szCs w:val="32"/>
        </w:rPr>
        <w:t>、全天候的海滨都市、时尚等现代剧拍摄基地。以影视工业化生产为目标，引进全球顶尖视觉预览、特效制作企业，推进影视制作标准化、流程化、专业化、规模化进程，提升影视产业效率和品质。</w:t>
      </w:r>
    </w:p>
    <w:p w:rsidR="00616E8E" w:rsidRDefault="00616E8E" w:rsidP="00100A1E">
      <w:pPr>
        <w:numPr>
          <w:ilvl w:val="0"/>
          <w:numId w:val="1"/>
        </w:numPr>
        <w:snapToGrid w:val="0"/>
        <w:ind w:firstLineChars="0"/>
        <w:jc w:val="left"/>
        <w:rPr>
          <w:rFonts w:ascii="楷体_GB2312" w:eastAsia="楷体_GB2312"/>
          <w:b/>
          <w:bCs/>
          <w:color w:val="000000"/>
        </w:rPr>
      </w:pPr>
      <w:r>
        <w:rPr>
          <w:rFonts w:ascii="楷体_GB2312" w:eastAsia="楷体_GB2312" w:cs="楷体_GB2312" w:hint="eastAsia"/>
          <w:b/>
          <w:bCs/>
          <w:color w:val="000000"/>
        </w:rPr>
        <w:t>全国领先的网络视听产业基地</w:t>
      </w:r>
    </w:p>
    <w:p w:rsidR="00616E8E" w:rsidRDefault="00616E8E" w:rsidP="00E443EA">
      <w:pPr>
        <w:ind w:firstLine="640"/>
        <w:rPr>
          <w:rFonts w:ascii="仿宋_GB2312"/>
          <w:color w:val="000000"/>
          <w:sz w:val="32"/>
          <w:szCs w:val="32"/>
        </w:rPr>
      </w:pPr>
      <w:r>
        <w:rPr>
          <w:rFonts w:ascii="仿宋_GB2312" w:cs="仿宋_GB2312" w:hint="eastAsia"/>
          <w:color w:val="000000"/>
          <w:sz w:val="32"/>
          <w:szCs w:val="32"/>
        </w:rPr>
        <w:t>把握全球影视科技革命和产业变革趋势，运用新技术、新手段、新模式，培育原创网络视听内容，搭建网络视听产品展示交流平台，建设全国领先的网络视听产品孵化、渠道分发、人才培训基地，推动影视产业数字化、网络化、智能化发展。</w:t>
      </w:r>
    </w:p>
    <w:p w:rsidR="00616E8E" w:rsidRDefault="00616E8E" w:rsidP="00100A1E">
      <w:pPr>
        <w:numPr>
          <w:ilvl w:val="0"/>
          <w:numId w:val="1"/>
        </w:numPr>
        <w:snapToGrid w:val="0"/>
        <w:ind w:firstLineChars="0"/>
        <w:jc w:val="left"/>
        <w:rPr>
          <w:rFonts w:ascii="楷体_GB2312" w:eastAsia="楷体_GB2312"/>
          <w:b/>
          <w:bCs/>
          <w:color w:val="000000"/>
        </w:rPr>
      </w:pPr>
      <w:r>
        <w:rPr>
          <w:rFonts w:ascii="楷体_GB2312" w:eastAsia="楷体_GB2312" w:cs="楷体_GB2312" w:hint="eastAsia"/>
          <w:b/>
          <w:bCs/>
          <w:color w:val="000000"/>
        </w:rPr>
        <w:t>全国前沿的影视产品交易平台</w:t>
      </w:r>
    </w:p>
    <w:p w:rsidR="00616E8E" w:rsidRDefault="00616E8E" w:rsidP="00E443EA">
      <w:pPr>
        <w:ind w:firstLine="640"/>
        <w:rPr>
          <w:rFonts w:ascii="仿宋_GB2312"/>
          <w:color w:val="000000"/>
          <w:sz w:val="32"/>
          <w:szCs w:val="32"/>
        </w:rPr>
      </w:pPr>
      <w:r>
        <w:rPr>
          <w:rFonts w:ascii="仿宋_GB2312" w:cs="仿宋_GB2312" w:hint="eastAsia"/>
          <w:color w:val="000000"/>
          <w:sz w:val="32"/>
          <w:szCs w:val="32"/>
        </w:rPr>
        <w:t>大力打造影视产品交易平台，通过建立规范、规模、开放的交易市场，有效对接影视产业中创作、融资、放映及后产品开发等各环节，优化影视产业要素资源配置，加快</w:t>
      </w:r>
      <w:proofErr w:type="gramStart"/>
      <w:r>
        <w:rPr>
          <w:rFonts w:ascii="仿宋_GB2312" w:cs="仿宋_GB2312" w:hint="eastAsia"/>
          <w:color w:val="000000"/>
          <w:sz w:val="32"/>
          <w:szCs w:val="32"/>
        </w:rPr>
        <w:t>影视项目</w:t>
      </w:r>
      <w:proofErr w:type="gramEnd"/>
      <w:r>
        <w:rPr>
          <w:rFonts w:ascii="仿宋_GB2312" w:cs="仿宋_GB2312" w:hint="eastAsia"/>
          <w:color w:val="000000"/>
          <w:sz w:val="32"/>
          <w:szCs w:val="32"/>
        </w:rPr>
        <w:t>孵化及产业化过程，带动影视产业价值链的建立和完善。</w:t>
      </w:r>
    </w:p>
    <w:p w:rsidR="00616E8E" w:rsidRDefault="00616E8E" w:rsidP="00100A1E">
      <w:pPr>
        <w:numPr>
          <w:ilvl w:val="0"/>
          <w:numId w:val="1"/>
        </w:numPr>
        <w:snapToGrid w:val="0"/>
        <w:ind w:firstLineChars="0"/>
        <w:jc w:val="left"/>
        <w:rPr>
          <w:rFonts w:ascii="楷体_GB2312" w:eastAsia="楷体_GB2312"/>
          <w:b/>
          <w:bCs/>
          <w:color w:val="000000"/>
        </w:rPr>
      </w:pPr>
      <w:r>
        <w:rPr>
          <w:rFonts w:ascii="楷体_GB2312" w:eastAsia="楷体_GB2312" w:cs="楷体_GB2312" w:hint="eastAsia"/>
          <w:b/>
          <w:bCs/>
          <w:color w:val="000000"/>
        </w:rPr>
        <w:t>两岸影视产业合作交流试验区</w:t>
      </w:r>
    </w:p>
    <w:p w:rsidR="00616E8E" w:rsidRDefault="00616E8E" w:rsidP="00E443EA">
      <w:pPr>
        <w:widowControl/>
        <w:autoSpaceDE w:val="0"/>
        <w:autoSpaceDN w:val="0"/>
        <w:adjustRightInd w:val="0"/>
        <w:ind w:firstLine="640"/>
        <w:rPr>
          <w:rFonts w:ascii="仿宋_GB2312"/>
          <w:color w:val="000000"/>
          <w:sz w:val="32"/>
          <w:szCs w:val="32"/>
        </w:rPr>
      </w:pPr>
      <w:r>
        <w:rPr>
          <w:rFonts w:ascii="仿宋_GB2312" w:cs="仿宋_GB2312" w:hint="eastAsia"/>
          <w:color w:val="000000"/>
          <w:sz w:val="32"/>
          <w:szCs w:val="32"/>
        </w:rPr>
        <w:t>放大两岸影视产业合作效应，积极争取两岸产业合作的先行先试政策，引入台湾影视人才、技术、创意、管理等资源，打造成为国内乃至东南亚地区最具规模和影响力的影视产业合作交流试验区。</w:t>
      </w:r>
    </w:p>
    <w:p w:rsidR="00616E8E" w:rsidRDefault="00616E8E" w:rsidP="00100A1E">
      <w:pPr>
        <w:numPr>
          <w:ilvl w:val="0"/>
          <w:numId w:val="1"/>
        </w:numPr>
        <w:snapToGrid w:val="0"/>
        <w:ind w:firstLineChars="0"/>
        <w:jc w:val="left"/>
        <w:rPr>
          <w:rFonts w:ascii="楷体_GB2312" w:eastAsia="楷体_GB2312"/>
          <w:b/>
          <w:bCs/>
          <w:color w:val="000000"/>
        </w:rPr>
      </w:pPr>
      <w:r>
        <w:rPr>
          <w:rFonts w:ascii="楷体_GB2312" w:eastAsia="楷体_GB2312" w:cs="楷体_GB2312" w:hint="eastAsia"/>
          <w:b/>
          <w:bCs/>
          <w:color w:val="000000"/>
        </w:rPr>
        <w:t>国际知名的影视节展中心</w:t>
      </w:r>
    </w:p>
    <w:p w:rsidR="00616E8E" w:rsidRDefault="00616E8E" w:rsidP="00E443EA">
      <w:pPr>
        <w:widowControl/>
        <w:autoSpaceDE w:val="0"/>
        <w:autoSpaceDN w:val="0"/>
        <w:adjustRightInd w:val="0"/>
        <w:ind w:firstLine="640"/>
        <w:rPr>
          <w:rFonts w:ascii="仿宋_GB2312"/>
          <w:color w:val="000000"/>
          <w:sz w:val="32"/>
          <w:szCs w:val="32"/>
        </w:rPr>
      </w:pPr>
      <w:r>
        <w:rPr>
          <w:rFonts w:ascii="仿宋_GB2312" w:cs="仿宋_GB2312" w:hint="eastAsia"/>
          <w:color w:val="000000"/>
          <w:sz w:val="32"/>
          <w:szCs w:val="32"/>
        </w:rPr>
        <w:lastRenderedPageBreak/>
        <w:t>着眼于提升中国金鸡百花电影节品牌影响力，培植具有国际知名度和影响力的影视节展品牌，力争成为上海、香港、台北两岸三地三大知名电影节的主要分会场，快速集聚各类影视产业资源，构建全球知名的影视节展中心，塑造城市国际化新名片。</w:t>
      </w:r>
    </w:p>
    <w:p w:rsidR="00616E8E" w:rsidRDefault="00616E8E" w:rsidP="00E443EA">
      <w:pPr>
        <w:snapToGrid w:val="0"/>
        <w:ind w:firstLine="620"/>
        <w:rPr>
          <w:rFonts w:ascii="黑体" w:eastAsia="黑体"/>
          <w:color w:val="000000"/>
        </w:rPr>
      </w:pPr>
      <w:r>
        <w:rPr>
          <w:rFonts w:ascii="黑体" w:eastAsia="黑体" w:cs="黑体" w:hint="eastAsia"/>
          <w:color w:val="000000"/>
        </w:rPr>
        <w:t>三、重点任务</w:t>
      </w:r>
    </w:p>
    <w:p w:rsidR="00616E8E" w:rsidRDefault="00616E8E" w:rsidP="00E443EA">
      <w:pPr>
        <w:snapToGrid w:val="0"/>
        <w:ind w:firstLine="622"/>
        <w:rPr>
          <w:rFonts w:ascii="黑体" w:eastAsia="黑体"/>
          <w:color w:val="000000"/>
        </w:rPr>
      </w:pPr>
      <w:r>
        <w:rPr>
          <w:rFonts w:ascii="楷体_GB2312" w:eastAsia="楷体_GB2312" w:hAnsi="仿宋_GB2312" w:cs="楷体_GB2312" w:hint="eastAsia"/>
          <w:b/>
          <w:bCs/>
          <w:color w:val="000000"/>
        </w:rPr>
        <w:t>㈠拓展产业链条</w:t>
      </w:r>
    </w:p>
    <w:p w:rsidR="00616E8E" w:rsidRDefault="00616E8E" w:rsidP="00E443EA">
      <w:pPr>
        <w:snapToGrid w:val="0"/>
        <w:ind w:firstLine="640"/>
        <w:rPr>
          <w:rFonts w:ascii="黑体" w:eastAsia="黑体"/>
          <w:color w:val="000000"/>
        </w:rPr>
      </w:pPr>
      <w:r>
        <w:rPr>
          <w:rFonts w:ascii="仿宋_GB2312" w:cs="仿宋_GB2312" w:hint="eastAsia"/>
          <w:color w:val="000000"/>
          <w:sz w:val="32"/>
          <w:szCs w:val="32"/>
        </w:rPr>
        <w:t>围绕影视拍摄，不断向两端延伸产业链条，拓展影视剧本创作、后期制作、衍生品开发等产业链布局，提升产业价值空间。</w:t>
      </w:r>
    </w:p>
    <w:p w:rsidR="00616E8E" w:rsidRDefault="00616E8E" w:rsidP="00E443EA">
      <w:pPr>
        <w:widowControl/>
        <w:autoSpaceDE w:val="0"/>
        <w:autoSpaceDN w:val="0"/>
        <w:adjustRightInd w:val="0"/>
        <w:ind w:firstLine="643"/>
        <w:rPr>
          <w:rFonts w:ascii="仿宋_GB2312"/>
        </w:rPr>
      </w:pPr>
      <w:r>
        <w:rPr>
          <w:rFonts w:ascii="仿宋_GB2312" w:cs="仿宋_GB2312" w:hint="eastAsia"/>
          <w:b/>
          <w:bCs/>
          <w:color w:val="000000"/>
          <w:sz w:val="32"/>
          <w:szCs w:val="32"/>
        </w:rPr>
        <w:t>剧本创作。</w:t>
      </w:r>
      <w:r>
        <w:rPr>
          <w:rFonts w:ascii="仿宋_GB2312" w:cs="仿宋_GB2312" w:hint="eastAsia"/>
          <w:color w:val="000000"/>
          <w:sz w:val="32"/>
          <w:szCs w:val="32"/>
        </w:rPr>
        <w:t>支持原创、鼓励创新，着力创作生产一批在全国有较大影响力的原创精品剧本。实施剧本孵化计划，采取项目化方式，每年围绕重大时间节点、重点现实题材，面向全国乃至全球征集优秀影视创作题材和剧本。搭建剧本交流推介平台，建立签约编剧储备库，加大优秀剧本创作和储备力度。建设影视剧本</w:t>
      </w:r>
      <w:r>
        <w:rPr>
          <w:rFonts w:ascii="仿宋_GB2312" w:cs="仿宋_GB2312"/>
          <w:color w:val="000000"/>
          <w:sz w:val="32"/>
          <w:szCs w:val="32"/>
        </w:rPr>
        <w:t>IP</w:t>
      </w:r>
      <w:r>
        <w:rPr>
          <w:rFonts w:ascii="仿宋_GB2312" w:cs="仿宋_GB2312" w:hint="eastAsia"/>
          <w:color w:val="000000"/>
          <w:sz w:val="32"/>
          <w:szCs w:val="32"/>
        </w:rPr>
        <w:t>孵化生产基地</w:t>
      </w:r>
      <w:r>
        <w:rPr>
          <w:rFonts w:ascii="仿宋_GB2312" w:cs="仿宋_GB2312" w:hint="eastAsia"/>
        </w:rPr>
        <w:t>。</w:t>
      </w:r>
    </w:p>
    <w:p w:rsidR="00616E8E" w:rsidRDefault="00616E8E" w:rsidP="00E443EA">
      <w:pPr>
        <w:ind w:firstLine="643"/>
        <w:rPr>
          <w:rFonts w:ascii="仿宋_GB2312"/>
          <w:sz w:val="32"/>
          <w:szCs w:val="32"/>
        </w:rPr>
      </w:pPr>
      <w:r>
        <w:rPr>
          <w:rFonts w:ascii="仿宋_GB2312" w:cs="仿宋_GB2312" w:hint="eastAsia"/>
          <w:b/>
          <w:bCs/>
          <w:sz w:val="32"/>
          <w:szCs w:val="32"/>
        </w:rPr>
        <w:t>影视拍摄。</w:t>
      </w:r>
      <w:r>
        <w:rPr>
          <w:rFonts w:ascii="仿宋_GB2312" w:cs="仿宋_GB2312" w:hint="eastAsia"/>
          <w:sz w:val="32"/>
          <w:szCs w:val="32"/>
        </w:rPr>
        <w:t>外景拍摄。梳理现有的特色古</w:t>
      </w:r>
      <w:proofErr w:type="gramStart"/>
      <w:r>
        <w:rPr>
          <w:rFonts w:ascii="仿宋_GB2312" w:cs="仿宋_GB2312" w:hint="eastAsia"/>
          <w:sz w:val="32"/>
          <w:szCs w:val="32"/>
        </w:rPr>
        <w:t>厝</w:t>
      </w:r>
      <w:proofErr w:type="gramEnd"/>
      <w:r>
        <w:rPr>
          <w:rFonts w:ascii="仿宋_GB2312" w:cs="仿宋_GB2312" w:hint="eastAsia"/>
          <w:sz w:val="32"/>
          <w:szCs w:val="32"/>
        </w:rPr>
        <w:t>、民居、旧村、旧街、庙堂、宗祠、海岛及其他闲置空间，实行保护性开发，打造影视外景基地。充分挖掘场景资源，依托鼓浪屿等现有景观基础开发、改造适合外景拍摄的场景。内景拍摄。对</w:t>
      </w:r>
      <w:proofErr w:type="gramStart"/>
      <w:r>
        <w:rPr>
          <w:rFonts w:ascii="仿宋_GB2312" w:cs="仿宋_GB2312" w:hint="eastAsia"/>
          <w:sz w:val="32"/>
          <w:szCs w:val="32"/>
        </w:rPr>
        <w:t>标国际</w:t>
      </w:r>
      <w:proofErr w:type="gramEnd"/>
      <w:r>
        <w:rPr>
          <w:rFonts w:ascii="仿宋_GB2312" w:cs="仿宋_GB2312" w:hint="eastAsia"/>
          <w:sz w:val="32"/>
          <w:szCs w:val="32"/>
        </w:rPr>
        <w:t>一流标准，高标准规划建设专业摄影棚区，包括标准摄影棚、水下摄影棚、高科技数字摄影棚、置景车间等，同时涵盖道具间、演员公寓等综合配套，完善基础设施建设。</w:t>
      </w:r>
    </w:p>
    <w:p w:rsidR="00616E8E" w:rsidRDefault="00616E8E" w:rsidP="00E443EA">
      <w:pPr>
        <w:snapToGrid w:val="0"/>
        <w:ind w:firstLine="643"/>
        <w:rPr>
          <w:rFonts w:ascii="仿宋_GB2312"/>
          <w:sz w:val="32"/>
          <w:szCs w:val="32"/>
        </w:rPr>
      </w:pPr>
      <w:r>
        <w:rPr>
          <w:rFonts w:ascii="仿宋_GB2312" w:cs="仿宋_GB2312" w:hint="eastAsia"/>
          <w:b/>
          <w:bCs/>
          <w:sz w:val="32"/>
          <w:szCs w:val="32"/>
        </w:rPr>
        <w:lastRenderedPageBreak/>
        <w:t>后期制作。</w:t>
      </w:r>
      <w:r>
        <w:rPr>
          <w:rFonts w:ascii="仿宋_GB2312" w:cs="仿宋_GB2312" w:hint="eastAsia"/>
          <w:sz w:val="32"/>
          <w:szCs w:val="32"/>
        </w:rPr>
        <w:t>采用专业化团队，通过标准化流程，实现规模化产出，打造全流程的影视工业支撑体系，实现影视生产从手工作坊向影视大工厂的演进。引导和发展一批特效设计、动画制作、配光校色、音效合成、混录、配音、剪辑、后期合成、软件研发等企业，引进国际一流的数字化影视制作设备，力争成为国内知名的影视后期制作基地。</w:t>
      </w:r>
    </w:p>
    <w:p w:rsidR="00616E8E" w:rsidRDefault="00616E8E" w:rsidP="00E443EA">
      <w:pPr>
        <w:snapToGrid w:val="0"/>
        <w:ind w:firstLine="643"/>
        <w:rPr>
          <w:rFonts w:ascii="仿宋_GB2312"/>
          <w:sz w:val="32"/>
          <w:szCs w:val="32"/>
        </w:rPr>
      </w:pPr>
      <w:r>
        <w:rPr>
          <w:rFonts w:ascii="仿宋_GB2312" w:cs="仿宋_GB2312" w:hint="eastAsia"/>
          <w:b/>
          <w:bCs/>
          <w:sz w:val="32"/>
          <w:szCs w:val="32"/>
        </w:rPr>
        <w:t>衍生品开发。</w:t>
      </w:r>
      <w:r>
        <w:rPr>
          <w:rFonts w:ascii="仿宋_GB2312" w:cs="仿宋_GB2312" w:hint="eastAsia"/>
          <w:sz w:val="32"/>
          <w:szCs w:val="32"/>
        </w:rPr>
        <w:t>培育发展影视衍生商业，鼓励开发影视音乐、图书、生活日用品、游戏等衍生产品和服务，利用现代技术手段，开发新型的影视互动娱乐产品，拓展影视文化消费空间。以版权开发和泛娱乐的衍生产品孵化、开发和生产为核心，打造</w:t>
      </w:r>
      <w:r>
        <w:rPr>
          <w:rFonts w:ascii="仿宋_GB2312" w:cs="仿宋_GB2312"/>
          <w:sz w:val="32"/>
          <w:szCs w:val="32"/>
        </w:rPr>
        <w:t>IP</w:t>
      </w:r>
      <w:r>
        <w:rPr>
          <w:rFonts w:ascii="仿宋_GB2312" w:cs="仿宋_GB2312" w:hint="eastAsia"/>
          <w:sz w:val="32"/>
          <w:szCs w:val="32"/>
        </w:rPr>
        <w:t>研发和衍生设计产业链，提高影视产业衍生效益。</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㈡驱动产业融合</w:t>
      </w:r>
    </w:p>
    <w:p w:rsidR="00616E8E" w:rsidRDefault="00616E8E" w:rsidP="00E443EA">
      <w:pPr>
        <w:snapToGrid w:val="0"/>
        <w:ind w:firstLine="640"/>
        <w:rPr>
          <w:rFonts w:ascii="仿宋_GB2312"/>
          <w:sz w:val="32"/>
          <w:szCs w:val="32"/>
        </w:rPr>
      </w:pPr>
      <w:r>
        <w:rPr>
          <w:rFonts w:ascii="仿宋_GB2312" w:cs="仿宋_GB2312" w:hint="eastAsia"/>
          <w:sz w:val="32"/>
          <w:szCs w:val="32"/>
        </w:rPr>
        <w:t>大力推动影视产业与数字经济、旅游会展、时尚设计、教育培训、金融服务等融合发展，不断衍生新产业、新模式、新业态，拓展产业发展空间，以“影视</w:t>
      </w:r>
      <w:r>
        <w:rPr>
          <w:rFonts w:ascii="仿宋_GB2312" w:cs="仿宋_GB2312"/>
          <w:sz w:val="32"/>
          <w:szCs w:val="32"/>
        </w:rPr>
        <w:t>+</w:t>
      </w:r>
      <w:r>
        <w:rPr>
          <w:rFonts w:ascii="仿宋_GB2312" w:cs="仿宋_GB2312" w:hint="eastAsia"/>
          <w:sz w:val="32"/>
          <w:szCs w:val="32"/>
        </w:rPr>
        <w:t>”助推厦门软件和信息服务、文化创意、旅游会展等千亿产业链建设。</w:t>
      </w:r>
    </w:p>
    <w:p w:rsidR="00616E8E" w:rsidRDefault="00616E8E" w:rsidP="00E443EA">
      <w:pPr>
        <w:snapToGrid w:val="0"/>
        <w:ind w:firstLine="643"/>
        <w:rPr>
          <w:rFonts w:ascii="仿宋_GB2312"/>
          <w:sz w:val="32"/>
          <w:szCs w:val="32"/>
        </w:rPr>
      </w:pPr>
      <w:r>
        <w:rPr>
          <w:rFonts w:ascii="仿宋_GB2312" w:cs="仿宋_GB2312" w:hint="eastAsia"/>
          <w:b/>
          <w:bCs/>
          <w:sz w:val="32"/>
          <w:szCs w:val="32"/>
        </w:rPr>
        <w:t>影视</w:t>
      </w:r>
      <w:r>
        <w:rPr>
          <w:rFonts w:ascii="仿宋_GB2312" w:cs="仿宋_GB2312"/>
          <w:b/>
          <w:bCs/>
          <w:sz w:val="32"/>
          <w:szCs w:val="32"/>
        </w:rPr>
        <w:t>+</w:t>
      </w:r>
      <w:r>
        <w:rPr>
          <w:rFonts w:ascii="仿宋_GB2312" w:cs="仿宋_GB2312" w:hint="eastAsia"/>
          <w:b/>
          <w:bCs/>
          <w:sz w:val="32"/>
          <w:szCs w:val="32"/>
        </w:rPr>
        <w:t>高科技：</w:t>
      </w:r>
      <w:r>
        <w:rPr>
          <w:rFonts w:ascii="仿宋_GB2312" w:cs="仿宋_GB2312" w:hint="eastAsia"/>
          <w:sz w:val="32"/>
          <w:szCs w:val="32"/>
        </w:rPr>
        <w:t>依托厦门软件和信息服务业发展优势，加快影视文化产品和服务的生产、传播、消费等环节数字化、网络化进程，支持企业利用</w:t>
      </w:r>
      <w:r>
        <w:rPr>
          <w:rFonts w:ascii="仿宋_GB2312" w:cs="仿宋_GB2312"/>
          <w:sz w:val="32"/>
          <w:szCs w:val="32"/>
        </w:rPr>
        <w:t>5G</w:t>
      </w:r>
      <w:r>
        <w:rPr>
          <w:rFonts w:ascii="仿宋_GB2312" w:cs="仿宋_GB2312" w:hint="eastAsia"/>
          <w:sz w:val="32"/>
          <w:szCs w:val="32"/>
        </w:rPr>
        <w:t>、云计算、大数据、人工智能等前沿科技改造提升影视文化产业的技术装备水平，积极推动电影预览、虚拟制片、后期特效制作、虚拟现实（</w:t>
      </w:r>
      <w:r>
        <w:rPr>
          <w:rFonts w:ascii="仿宋_GB2312" w:cs="仿宋_GB2312"/>
          <w:sz w:val="32"/>
          <w:szCs w:val="32"/>
        </w:rPr>
        <w:t>VR</w:t>
      </w:r>
      <w:r>
        <w:rPr>
          <w:rFonts w:ascii="仿宋_GB2312" w:cs="仿宋_GB2312" w:hint="eastAsia"/>
          <w:sz w:val="32"/>
          <w:szCs w:val="32"/>
        </w:rPr>
        <w:t>）展映等影视科技创新应用，努力建设与全球影视制作技术发展</w:t>
      </w:r>
      <w:r>
        <w:rPr>
          <w:rFonts w:ascii="仿宋_GB2312" w:cs="仿宋_GB2312" w:hint="eastAsia"/>
          <w:sz w:val="32"/>
          <w:szCs w:val="32"/>
        </w:rPr>
        <w:lastRenderedPageBreak/>
        <w:t>水平同步的区域性影视制作科技中心。</w:t>
      </w:r>
    </w:p>
    <w:p w:rsidR="00616E8E" w:rsidRDefault="00616E8E" w:rsidP="00E443EA">
      <w:pPr>
        <w:snapToGrid w:val="0"/>
        <w:ind w:firstLine="640"/>
        <w:rPr>
          <w:rFonts w:ascii="仿宋_GB2312"/>
          <w:sz w:val="32"/>
          <w:szCs w:val="32"/>
        </w:rPr>
      </w:pPr>
      <w:r>
        <w:rPr>
          <w:rFonts w:ascii="仿宋_GB2312" w:cs="仿宋_GB2312" w:hint="eastAsia"/>
          <w:sz w:val="32"/>
          <w:szCs w:val="32"/>
        </w:rPr>
        <w:t>加快发展网络影视，依托中国短视频产业基地，打造全国短视频中心。定期举办网络视听创新大赛、微电影展等活动，推出适合互联网、手机等传播的影视佳作。借助</w:t>
      </w:r>
      <w:r>
        <w:rPr>
          <w:rFonts w:ascii="仿宋_GB2312" w:cs="仿宋_GB2312"/>
          <w:sz w:val="32"/>
          <w:szCs w:val="32"/>
        </w:rPr>
        <w:t>5G</w:t>
      </w:r>
      <w:r>
        <w:rPr>
          <w:rFonts w:ascii="仿宋_GB2312" w:cs="仿宋_GB2312" w:hint="eastAsia"/>
          <w:sz w:val="32"/>
          <w:szCs w:val="32"/>
        </w:rPr>
        <w:t>通信、互联网、移动终端等信息通信渠道，加大影视产品推广力度。通过项目众筹、大数据运用、互联网营销等新手段，实现影视企业创新发展。</w:t>
      </w:r>
    </w:p>
    <w:p w:rsidR="00616E8E" w:rsidRDefault="00616E8E" w:rsidP="00E443EA">
      <w:pPr>
        <w:snapToGrid w:val="0"/>
        <w:ind w:firstLine="643"/>
        <w:rPr>
          <w:rFonts w:ascii="仿宋_GB2312"/>
          <w:sz w:val="32"/>
          <w:szCs w:val="32"/>
        </w:rPr>
      </w:pPr>
      <w:r>
        <w:rPr>
          <w:rFonts w:ascii="仿宋_GB2312" w:cs="仿宋_GB2312" w:hint="eastAsia"/>
          <w:b/>
          <w:bCs/>
          <w:sz w:val="32"/>
          <w:szCs w:val="32"/>
        </w:rPr>
        <w:t>影视</w:t>
      </w:r>
      <w:r>
        <w:rPr>
          <w:rFonts w:ascii="仿宋_GB2312" w:cs="仿宋_GB2312"/>
          <w:b/>
          <w:bCs/>
          <w:sz w:val="32"/>
          <w:szCs w:val="32"/>
        </w:rPr>
        <w:t>+</w:t>
      </w:r>
      <w:r>
        <w:rPr>
          <w:rFonts w:ascii="仿宋_GB2312" w:cs="仿宋_GB2312" w:hint="eastAsia"/>
          <w:b/>
          <w:bCs/>
          <w:sz w:val="32"/>
          <w:szCs w:val="32"/>
        </w:rPr>
        <w:t>金融：</w:t>
      </w:r>
      <w:r>
        <w:rPr>
          <w:rFonts w:ascii="仿宋_GB2312" w:cs="仿宋_GB2312" w:hint="eastAsia"/>
          <w:sz w:val="32"/>
          <w:szCs w:val="32"/>
        </w:rPr>
        <w:t>发挥厦门金融服务产业既有优势，推动影视资源与资本市场对接，推动成立市级影视产业引导基金，支持天使投资、创业投资、风险投资等各类股权投资类企业投向影视产业。探索开展影视产品版权、电影收益权等资产证券化融资，鼓励开发影视金融衍生品等，通过结构性金融手段助力影视产业融资。</w:t>
      </w:r>
    </w:p>
    <w:p w:rsidR="00616E8E" w:rsidRDefault="00616E8E" w:rsidP="00E443EA">
      <w:pPr>
        <w:snapToGrid w:val="0"/>
        <w:ind w:firstLine="643"/>
        <w:rPr>
          <w:rFonts w:ascii="仿宋_GB2312"/>
          <w:sz w:val="32"/>
          <w:szCs w:val="32"/>
        </w:rPr>
      </w:pPr>
      <w:r>
        <w:rPr>
          <w:rFonts w:ascii="仿宋_GB2312" w:cs="仿宋_GB2312" w:hint="eastAsia"/>
          <w:b/>
          <w:bCs/>
          <w:sz w:val="32"/>
          <w:szCs w:val="32"/>
        </w:rPr>
        <w:t>影视</w:t>
      </w:r>
      <w:r>
        <w:rPr>
          <w:rFonts w:ascii="仿宋_GB2312" w:cs="仿宋_GB2312"/>
          <w:b/>
          <w:bCs/>
          <w:sz w:val="32"/>
          <w:szCs w:val="32"/>
        </w:rPr>
        <w:t>+</w:t>
      </w:r>
      <w:r>
        <w:rPr>
          <w:rFonts w:ascii="仿宋_GB2312" w:cs="仿宋_GB2312" w:hint="eastAsia"/>
          <w:b/>
          <w:bCs/>
          <w:sz w:val="32"/>
          <w:szCs w:val="32"/>
        </w:rPr>
        <w:t>旅游：</w:t>
      </w:r>
      <w:r>
        <w:rPr>
          <w:rFonts w:ascii="仿宋_GB2312" w:cs="仿宋_GB2312" w:hint="eastAsia"/>
          <w:sz w:val="32"/>
          <w:szCs w:val="32"/>
        </w:rPr>
        <w:t>以影视为表，旅游为里，文化为魂，开发影视旅游产品，打造全域影视拍摄、生态度假、观光旅游、时尚休闲等一体的文化旅游综合体，推动旅游为影视增值赋能。借助金鸡百花电影节的成功举办，创造性地使用城市的空间，开发海上明星大道、海滩电影展映、海滨电影人影迷见面会等活动。开发</w:t>
      </w:r>
      <w:r>
        <w:rPr>
          <w:rFonts w:ascii="仿宋_GB2312" w:cs="仿宋_GB2312" w:hint="eastAsia"/>
          <w:color w:val="000000"/>
        </w:rPr>
        <w:t>小型影视主题乐园、虚拟人剧场、超级体育</w:t>
      </w:r>
      <w:proofErr w:type="gramStart"/>
      <w:r>
        <w:rPr>
          <w:rFonts w:ascii="仿宋_GB2312" w:cs="仿宋_GB2312" w:hint="eastAsia"/>
          <w:color w:val="000000"/>
        </w:rPr>
        <w:t>电竞中心</w:t>
      </w:r>
      <w:proofErr w:type="gramEnd"/>
      <w:r>
        <w:rPr>
          <w:rFonts w:ascii="仿宋_GB2312" w:cs="仿宋_GB2312" w:hint="eastAsia"/>
          <w:color w:val="000000"/>
        </w:rPr>
        <w:t>等项目，整合影视产业上下游资源。</w:t>
      </w:r>
      <w:r>
        <w:rPr>
          <w:rFonts w:ascii="仿宋_GB2312" w:cs="仿宋_GB2312" w:hint="eastAsia"/>
          <w:sz w:val="32"/>
          <w:szCs w:val="32"/>
        </w:rPr>
        <w:t>依托翔安“一场两馆、新会展中心”建设，筹划全国性或国际性电影博览交易会、影视展等。将影视产业的时尚元素导入厦门国际</w:t>
      </w:r>
      <w:proofErr w:type="gramStart"/>
      <w:r>
        <w:rPr>
          <w:rFonts w:ascii="仿宋_GB2312" w:cs="仿宋_GB2312" w:hint="eastAsia"/>
          <w:sz w:val="32"/>
          <w:szCs w:val="32"/>
        </w:rPr>
        <w:t>时尚周</w:t>
      </w:r>
      <w:proofErr w:type="gramEnd"/>
      <w:r>
        <w:rPr>
          <w:rFonts w:ascii="仿宋_GB2312" w:cs="仿宋_GB2312" w:hint="eastAsia"/>
          <w:sz w:val="32"/>
          <w:szCs w:val="32"/>
        </w:rPr>
        <w:t>等活动，促进影视与艺术、时尚融合发展，营造新的文</w:t>
      </w:r>
      <w:r>
        <w:rPr>
          <w:rFonts w:ascii="仿宋_GB2312" w:cs="仿宋_GB2312" w:hint="eastAsia"/>
          <w:sz w:val="32"/>
          <w:szCs w:val="32"/>
        </w:rPr>
        <w:lastRenderedPageBreak/>
        <w:t>化产业生态圈。</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㈢明晰产业布局</w:t>
      </w:r>
    </w:p>
    <w:p w:rsidR="00616E8E" w:rsidRDefault="00616E8E" w:rsidP="00E443EA">
      <w:pPr>
        <w:snapToGrid w:val="0"/>
        <w:ind w:firstLine="620"/>
        <w:rPr>
          <w:rFonts w:ascii="仿宋_GB2312"/>
          <w:color w:val="000000"/>
        </w:rPr>
      </w:pPr>
      <w:r>
        <w:rPr>
          <w:rFonts w:ascii="仿宋_GB2312" w:cs="仿宋_GB2312" w:hint="eastAsia"/>
          <w:color w:val="000000"/>
        </w:rPr>
        <w:t>坚持核心引领、适度集聚、多点突破、各区差异化发展的原则，形成“</w:t>
      </w:r>
      <w:proofErr w:type="gramStart"/>
      <w:r>
        <w:rPr>
          <w:rFonts w:ascii="仿宋_GB2312" w:cs="仿宋_GB2312" w:hint="eastAsia"/>
          <w:color w:val="000000"/>
        </w:rPr>
        <w:t>一</w:t>
      </w:r>
      <w:proofErr w:type="gramEnd"/>
      <w:r>
        <w:rPr>
          <w:rFonts w:ascii="仿宋_GB2312" w:cs="仿宋_GB2312" w:hint="eastAsia"/>
          <w:color w:val="000000"/>
        </w:rPr>
        <w:t>核、多基地、全域影城”产业布局。</w:t>
      </w:r>
    </w:p>
    <w:p w:rsidR="00616E8E" w:rsidRDefault="00616E8E" w:rsidP="00E443EA">
      <w:pPr>
        <w:snapToGrid w:val="0"/>
        <w:ind w:firstLine="622"/>
        <w:rPr>
          <w:rFonts w:ascii="仿宋_GB2312"/>
          <w:color w:val="000000"/>
        </w:rPr>
      </w:pPr>
      <w:r>
        <w:rPr>
          <w:rFonts w:ascii="仿宋_GB2312" w:cs="仿宋_GB2312" w:hint="eastAsia"/>
          <w:b/>
          <w:bCs/>
          <w:color w:val="000000"/>
        </w:rPr>
        <w:t>“一核”：</w:t>
      </w:r>
      <w:r>
        <w:rPr>
          <w:rFonts w:ascii="仿宋_GB2312" w:cs="仿宋_GB2312" w:hint="eastAsia"/>
          <w:color w:val="000000"/>
        </w:rPr>
        <w:t>以岛内两区为核心，以总部运营、版权交易和宣传发行引领厦门影视产业发展。</w:t>
      </w:r>
    </w:p>
    <w:p w:rsidR="00616E8E" w:rsidRDefault="00616E8E" w:rsidP="00E443EA">
      <w:pPr>
        <w:snapToGrid w:val="0"/>
        <w:ind w:firstLine="622"/>
        <w:rPr>
          <w:rFonts w:ascii="仿宋_GB2312"/>
          <w:color w:val="000000"/>
        </w:rPr>
      </w:pPr>
      <w:r>
        <w:rPr>
          <w:rFonts w:ascii="仿宋_GB2312" w:cs="仿宋_GB2312" w:hint="eastAsia"/>
          <w:b/>
          <w:bCs/>
          <w:color w:val="000000"/>
        </w:rPr>
        <w:t>“多基地”：</w:t>
      </w:r>
      <w:r>
        <w:rPr>
          <w:rFonts w:ascii="仿宋_GB2312" w:cs="仿宋_GB2312" w:hint="eastAsia"/>
          <w:color w:val="000000"/>
        </w:rPr>
        <w:t>以集美区为基础，依托影视产业园区、包印厂摄影棚和软件园三期，适度集聚形成公共服务基地、内景摄影基地和后期制作基地。</w:t>
      </w:r>
    </w:p>
    <w:p w:rsidR="00616E8E" w:rsidRDefault="00616E8E" w:rsidP="00E443EA">
      <w:pPr>
        <w:snapToGrid w:val="0"/>
        <w:ind w:firstLine="622"/>
        <w:rPr>
          <w:rFonts w:ascii="仿宋_GB2312"/>
          <w:color w:val="000000"/>
        </w:rPr>
      </w:pPr>
      <w:r>
        <w:rPr>
          <w:rFonts w:ascii="仿宋_GB2312" w:cs="仿宋_GB2312" w:hint="eastAsia"/>
          <w:b/>
          <w:bCs/>
          <w:color w:val="000000"/>
        </w:rPr>
        <w:t>“全域影城”：</w:t>
      </w:r>
      <w:r>
        <w:rPr>
          <w:rFonts w:ascii="仿宋_GB2312" w:cs="仿宋_GB2312" w:hint="eastAsia"/>
          <w:color w:val="000000"/>
        </w:rPr>
        <w:t>在厦门全域范围内，以自然、人文景观优势打造“厦门影视拍摄地”，同时各区充分发挥自身产业优势，差异化发展影视产业，优化全市影视发展环境。</w:t>
      </w:r>
    </w:p>
    <w:p w:rsidR="00616E8E" w:rsidRDefault="00616E8E" w:rsidP="00E443EA">
      <w:pPr>
        <w:snapToGrid w:val="0"/>
        <w:ind w:firstLine="620"/>
        <w:jc w:val="left"/>
        <w:rPr>
          <w:rFonts w:ascii="仿宋_GB2312"/>
          <w:color w:val="000000"/>
        </w:rPr>
      </w:pPr>
      <w:r>
        <w:rPr>
          <w:rFonts w:ascii="仿宋_GB2312" w:cs="仿宋_GB2312" w:hint="eastAsia"/>
          <w:color w:val="000000"/>
        </w:rPr>
        <w:t>远期不断扩大厦门影视产业的辐射力和影响力，形成环厦门湾布局，并延伸拓展到闽西南协同发展区，逐步形成闽西南五地市影视协作区，将五地市的红色文化、世界文化遗产、山水文化、海洋文化有机融合，充分发挥厦门闽西南协同发展区的龙头带动作用，实现区域资源共享，优势互补。</w:t>
      </w:r>
    </w:p>
    <w:p w:rsidR="00616E8E" w:rsidRDefault="00616E8E" w:rsidP="00100A1E">
      <w:pPr>
        <w:widowControl/>
        <w:spacing w:line="570" w:lineRule="exact"/>
        <w:ind w:firstLineChars="0" w:firstLine="620"/>
        <w:jc w:val="center"/>
        <w:rPr>
          <w:rFonts w:ascii="仿宋_GB2312"/>
          <w:color w:val="000000"/>
        </w:rPr>
      </w:pPr>
      <w:r>
        <w:rPr>
          <w:rFonts w:ascii="仿宋_GB2312"/>
          <w:color w:val="000000"/>
          <w:kern w:val="0"/>
        </w:rPr>
        <w:br w:type="page"/>
      </w:r>
      <w:r w:rsidR="006753C8" w:rsidRPr="006753C8">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2.4pt;margin-top:17.2pt;width:462.65pt;height:616.5pt;z-index:1;mso-position-horizontal-relative:margin;mso-position-vertical-relative:margin">
            <v:textbox style="mso-next-textbox:#_x0000_s1026">
              <w:txbxContent>
                <w:p w:rsidR="00616E8E" w:rsidRDefault="00616E8E" w:rsidP="00E443EA">
                  <w:pPr>
                    <w:snapToGrid w:val="0"/>
                    <w:spacing w:line="276" w:lineRule="auto"/>
                    <w:ind w:firstLine="562"/>
                    <w:rPr>
                      <w:rFonts w:ascii="仿宋_GB2312"/>
                      <w:b/>
                      <w:bCs/>
                      <w:color w:val="000000"/>
                      <w:sz w:val="28"/>
                      <w:szCs w:val="28"/>
                    </w:rPr>
                  </w:pPr>
                  <w:r>
                    <w:rPr>
                      <w:rFonts w:ascii="仿宋_GB2312" w:cs="仿宋_GB2312" w:hint="eastAsia"/>
                      <w:b/>
                      <w:bCs/>
                      <w:color w:val="000000"/>
                      <w:sz w:val="28"/>
                      <w:szCs w:val="28"/>
                    </w:rPr>
                    <w:t>思明区：</w:t>
                  </w:r>
                  <w:r>
                    <w:rPr>
                      <w:rFonts w:ascii="仿宋_GB2312" w:cs="仿宋_GB2312" w:hint="eastAsia"/>
                      <w:color w:val="000000"/>
                      <w:sz w:val="28"/>
                      <w:szCs w:val="28"/>
                    </w:rPr>
                    <w:t>以厦门国际会展中心为核心，沿环岛路向两端延伸，在鼓浪屿、</w:t>
                  </w:r>
                  <w:r w:rsidRPr="00E443EA">
                    <w:rPr>
                      <w:rFonts w:ascii="仿宋_GB2312" w:cs="仿宋_GB2312" w:hint="eastAsia"/>
                      <w:color w:val="000000"/>
                      <w:sz w:val="28"/>
                      <w:szCs w:val="28"/>
                    </w:rPr>
                    <w:t>曾</w:t>
                  </w:r>
                  <w:proofErr w:type="gramStart"/>
                  <w:r w:rsidRPr="00E443EA">
                    <w:rPr>
                      <w:rFonts w:ascii="仿宋_GB2312" w:cs="仿宋_GB2312" w:hint="eastAsia"/>
                      <w:color w:val="000000"/>
                      <w:sz w:val="28"/>
                      <w:szCs w:val="28"/>
                    </w:rPr>
                    <w:t>厝</w:t>
                  </w:r>
                  <w:proofErr w:type="gramEnd"/>
                  <w:r w:rsidRPr="00E443EA">
                    <w:rPr>
                      <w:rFonts w:ascii="宋体" w:hAnsi="宋体" w:cs="仿宋_GB2312" w:hint="eastAsia"/>
                      <w:color w:val="000000"/>
                      <w:sz w:val="28"/>
                      <w:szCs w:val="28"/>
                    </w:rPr>
                    <w:t>垵</w:t>
                  </w:r>
                  <w:r w:rsidRPr="00E443EA">
                    <w:rPr>
                      <w:rFonts w:ascii="仿宋_GB2312" w:hAnsi="仿宋_GB2312" w:cs="仿宋_GB2312" w:hint="eastAsia"/>
                      <w:color w:val="000000"/>
                      <w:sz w:val="28"/>
                      <w:szCs w:val="28"/>
                    </w:rPr>
                    <w:t>渔村、</w:t>
                  </w:r>
                  <w:r>
                    <w:rPr>
                      <w:rFonts w:ascii="仿宋_GB2312" w:hAnsi="仿宋_GB2312" w:cs="仿宋_GB2312" w:hint="eastAsia"/>
                      <w:color w:val="000000"/>
                      <w:sz w:val="28"/>
                      <w:szCs w:val="28"/>
                    </w:rPr>
                    <w:t>沙波尾、软件园一期和二期、观音</w:t>
                  </w:r>
                  <w:proofErr w:type="gramStart"/>
                  <w:r>
                    <w:rPr>
                      <w:rFonts w:ascii="仿宋_GB2312" w:hAnsi="仿宋_GB2312" w:cs="仿宋_GB2312" w:hint="eastAsia"/>
                      <w:color w:val="000000"/>
                      <w:sz w:val="28"/>
                      <w:szCs w:val="28"/>
                    </w:rPr>
                    <w:t>山金融</w:t>
                  </w:r>
                  <w:proofErr w:type="gramEnd"/>
                  <w:r>
                    <w:rPr>
                      <w:rFonts w:ascii="仿宋_GB2312" w:hAnsi="仿宋_GB2312" w:cs="仿宋_GB2312" w:hint="eastAsia"/>
                      <w:color w:val="000000"/>
                      <w:sz w:val="28"/>
                      <w:szCs w:val="28"/>
                    </w:rPr>
                    <w:t>商务集聚区规划建设特殊场景拍摄基地、高科技</w:t>
                  </w:r>
                  <w:r>
                    <w:rPr>
                      <w:rFonts w:ascii="仿宋_GB2312" w:cs="仿宋_GB2312" w:hint="eastAsia"/>
                      <w:color w:val="000000"/>
                      <w:sz w:val="28"/>
                      <w:szCs w:val="28"/>
                    </w:rPr>
                    <w:t>后期制作基地以及影院、剧院等影视产业综合服务配套，打造环岛路影视产业带。同时结合红色元素，依托历史文化街区、传统建筑等，打造形成节展庆典、影视街区、影视拍摄互动连片的产业态势。</w:t>
                  </w:r>
                  <w:r>
                    <w:rPr>
                      <w:rFonts w:ascii="仿宋_GB2312" w:cs="仿宋_GB2312"/>
                      <w:color w:val="000000"/>
                      <w:sz w:val="28"/>
                      <w:szCs w:val="28"/>
                    </w:rPr>
                    <w:t xml:space="preserve"> </w:t>
                  </w:r>
                </w:p>
                <w:p w:rsidR="00616E8E" w:rsidRDefault="00616E8E" w:rsidP="00E443EA">
                  <w:pPr>
                    <w:snapToGrid w:val="0"/>
                    <w:spacing w:line="276" w:lineRule="auto"/>
                    <w:ind w:firstLine="562"/>
                    <w:rPr>
                      <w:rFonts w:ascii="仿宋_GB2312"/>
                      <w:b/>
                      <w:bCs/>
                      <w:color w:val="000000"/>
                      <w:sz w:val="28"/>
                      <w:szCs w:val="28"/>
                    </w:rPr>
                  </w:pPr>
                  <w:r>
                    <w:rPr>
                      <w:rFonts w:ascii="仿宋_GB2312" w:cs="仿宋_GB2312" w:hint="eastAsia"/>
                      <w:b/>
                      <w:bCs/>
                      <w:color w:val="000000"/>
                      <w:sz w:val="28"/>
                      <w:szCs w:val="28"/>
                    </w:rPr>
                    <w:t>湖里区：</w:t>
                  </w:r>
                  <w:r>
                    <w:rPr>
                      <w:rFonts w:ascii="仿宋_GB2312" w:cs="仿宋_GB2312" w:hint="eastAsia"/>
                      <w:color w:val="000000"/>
                      <w:sz w:val="28"/>
                      <w:szCs w:val="28"/>
                    </w:rPr>
                    <w:t>以火炬高新区为核心，依托两岸金融中心核心区、中国短视频产业基地，通过集聚影视金融、创新企业孵化、短视频生产、影视培训等核心板块，形成新兴影视产业孵化地。依托旧厂房、旧城旧村改造，发展影视艺术展览、影视体验式旅游、影视社区等，形成影视产业与艺术、设计、文化旅游和城市更新良性互动的局面。</w:t>
                  </w:r>
                </w:p>
                <w:p w:rsidR="00616E8E" w:rsidRDefault="00616E8E" w:rsidP="00E443EA">
                  <w:pPr>
                    <w:pStyle w:val="B"/>
                    <w:snapToGrid w:val="0"/>
                    <w:spacing w:line="276" w:lineRule="auto"/>
                    <w:ind w:firstLineChars="200" w:firstLine="562"/>
                    <w:jc w:val="both"/>
                    <w:rPr>
                      <w:rFonts w:ascii="仿宋_GB2312" w:eastAsia="仿宋_GB2312"/>
                      <w:sz w:val="28"/>
                      <w:szCs w:val="28"/>
                    </w:rPr>
                  </w:pPr>
                  <w:r>
                    <w:rPr>
                      <w:rFonts w:ascii="仿宋_GB2312" w:eastAsia="仿宋_GB2312" w:cs="仿宋_GB2312" w:hint="eastAsia"/>
                      <w:b/>
                      <w:bCs/>
                      <w:sz w:val="28"/>
                      <w:szCs w:val="28"/>
                    </w:rPr>
                    <w:t>集美区：</w:t>
                  </w:r>
                  <w:r>
                    <w:rPr>
                      <w:rFonts w:ascii="仿宋_GB2312" w:eastAsia="仿宋_GB2312" w:cs="仿宋_GB2312" w:hint="eastAsia"/>
                      <w:sz w:val="28"/>
                      <w:szCs w:val="28"/>
                    </w:rPr>
                    <w:t>以集美集影视总部园区为核心，构建产业综合服务平台，延伸杏林包印厂作为基础配套摄影棚区，深化集美学村、集美新城、</w:t>
                  </w:r>
                  <w:proofErr w:type="gramStart"/>
                  <w:r>
                    <w:rPr>
                      <w:rFonts w:ascii="仿宋_GB2312" w:eastAsia="仿宋_GB2312" w:cs="仿宋_GB2312" w:hint="eastAsia"/>
                      <w:sz w:val="28"/>
                      <w:szCs w:val="28"/>
                    </w:rPr>
                    <w:t>园博苑</w:t>
                  </w:r>
                  <w:proofErr w:type="gramEnd"/>
                  <w:r>
                    <w:rPr>
                      <w:rFonts w:ascii="仿宋_GB2312" w:eastAsia="仿宋_GB2312" w:cs="仿宋_GB2312" w:hint="eastAsia"/>
                      <w:sz w:val="28"/>
                      <w:szCs w:val="28"/>
                    </w:rPr>
                    <w:t>、杏林湾、大明广场、白虎岩等重要影视外景拍摄基地建设，软件园三期作为影视后期制作基地，引进全球顶尖视效预览及特效后制团队；重点</w:t>
                  </w:r>
                  <w:proofErr w:type="gramStart"/>
                  <w:r>
                    <w:rPr>
                      <w:rFonts w:ascii="仿宋_GB2312" w:eastAsia="仿宋_GB2312" w:cs="仿宋_GB2312" w:hint="eastAsia"/>
                      <w:sz w:val="28"/>
                      <w:szCs w:val="28"/>
                    </w:rPr>
                    <w:t>开发园博苑</w:t>
                  </w:r>
                  <w:proofErr w:type="gramEnd"/>
                  <w:r>
                    <w:rPr>
                      <w:rFonts w:ascii="仿宋_GB2312" w:eastAsia="仿宋_GB2312" w:cs="仿宋_GB2312" w:hint="eastAsia"/>
                      <w:sz w:val="28"/>
                      <w:szCs w:val="28"/>
                    </w:rPr>
                    <w:t>影视旅游衍生品集散功能，同步开发连接山、湖、海，影视前后期于一体的影视旅游经典路线。</w:t>
                  </w:r>
                </w:p>
                <w:p w:rsidR="00616E8E" w:rsidRDefault="00616E8E" w:rsidP="00E443EA">
                  <w:pPr>
                    <w:pStyle w:val="B"/>
                    <w:snapToGrid w:val="0"/>
                    <w:spacing w:line="276" w:lineRule="auto"/>
                    <w:ind w:firstLineChars="200" w:firstLine="562"/>
                    <w:jc w:val="both"/>
                    <w:rPr>
                      <w:rFonts w:ascii="仿宋_GB2312" w:eastAsia="仿宋_GB2312"/>
                      <w:sz w:val="28"/>
                      <w:szCs w:val="28"/>
                    </w:rPr>
                  </w:pPr>
                  <w:r>
                    <w:rPr>
                      <w:rFonts w:ascii="仿宋_GB2312" w:eastAsia="仿宋_GB2312" w:cs="仿宋_GB2312" w:hint="eastAsia"/>
                      <w:b/>
                      <w:bCs/>
                      <w:sz w:val="28"/>
                      <w:szCs w:val="28"/>
                    </w:rPr>
                    <w:t>海</w:t>
                  </w:r>
                  <w:proofErr w:type="gramStart"/>
                  <w:r>
                    <w:rPr>
                      <w:rFonts w:ascii="仿宋_GB2312" w:eastAsia="仿宋_GB2312" w:cs="仿宋_GB2312" w:hint="eastAsia"/>
                      <w:b/>
                      <w:bCs/>
                      <w:sz w:val="28"/>
                      <w:szCs w:val="28"/>
                    </w:rPr>
                    <w:t>沧</w:t>
                  </w:r>
                  <w:proofErr w:type="gramEnd"/>
                  <w:r>
                    <w:rPr>
                      <w:rFonts w:ascii="仿宋_GB2312" w:eastAsia="仿宋_GB2312" w:cs="仿宋_GB2312" w:hint="eastAsia"/>
                      <w:b/>
                      <w:bCs/>
                      <w:sz w:val="28"/>
                      <w:szCs w:val="28"/>
                    </w:rPr>
                    <w:t>区：</w:t>
                  </w:r>
                  <w:r>
                    <w:rPr>
                      <w:rFonts w:ascii="仿宋_GB2312" w:eastAsia="仿宋_GB2312" w:cs="仿宋_GB2312" w:hint="eastAsia"/>
                      <w:sz w:val="28"/>
                      <w:szCs w:val="28"/>
                    </w:rPr>
                    <w:t>以台商投资区为核心，发挥海</w:t>
                  </w:r>
                  <w:proofErr w:type="gramStart"/>
                  <w:r>
                    <w:rPr>
                      <w:rFonts w:ascii="仿宋_GB2312" w:eastAsia="仿宋_GB2312" w:cs="仿宋_GB2312" w:hint="eastAsia"/>
                      <w:sz w:val="28"/>
                      <w:szCs w:val="28"/>
                    </w:rPr>
                    <w:t>沧</w:t>
                  </w:r>
                  <w:proofErr w:type="gramEnd"/>
                  <w:r>
                    <w:rPr>
                      <w:rFonts w:ascii="仿宋_GB2312" w:eastAsia="仿宋_GB2312" w:cs="仿宋_GB2312" w:hint="eastAsia"/>
                      <w:sz w:val="28"/>
                      <w:szCs w:val="28"/>
                    </w:rPr>
                    <w:t>对台交流合作先行区优势，打造</w:t>
                  </w:r>
                  <w:r w:rsidR="00181C53">
                    <w:rPr>
                      <w:rFonts w:ascii="仿宋_GB2312" w:eastAsia="仿宋_GB2312" w:cs="仿宋_GB2312" w:hint="eastAsia"/>
                      <w:sz w:val="28"/>
                      <w:szCs w:val="28"/>
                    </w:rPr>
                    <w:t>海峡两岸</w:t>
                  </w:r>
                  <w:r>
                    <w:rPr>
                      <w:rFonts w:ascii="仿宋_GB2312" w:eastAsia="仿宋_GB2312" w:cs="仿宋_GB2312" w:hint="eastAsia"/>
                      <w:sz w:val="28"/>
                      <w:szCs w:val="28"/>
                    </w:rPr>
                    <w:t>影视产业合作实验区。利用天竺山、海</w:t>
                  </w:r>
                  <w:proofErr w:type="gramStart"/>
                  <w:r>
                    <w:rPr>
                      <w:rFonts w:ascii="仿宋_GB2312" w:eastAsia="仿宋_GB2312" w:cs="仿宋_GB2312" w:hint="eastAsia"/>
                      <w:sz w:val="28"/>
                      <w:szCs w:val="28"/>
                    </w:rPr>
                    <w:t>沧</w:t>
                  </w:r>
                  <w:proofErr w:type="gramEnd"/>
                  <w:r>
                    <w:rPr>
                      <w:rFonts w:ascii="仿宋_GB2312" w:eastAsia="仿宋_GB2312" w:cs="仿宋_GB2312" w:hint="eastAsia"/>
                      <w:sz w:val="28"/>
                      <w:szCs w:val="28"/>
                    </w:rPr>
                    <w:t>湾等“山、海、湖、岛、城”相融一体的独特景观和丰富的宗教、文化资源，丰富影视产业资源。围绕马銮湾新城开发建设，结合古民居、风貌建筑保护利用，布局新兴演艺综合体，打造影视文娱基地。</w:t>
                  </w:r>
                </w:p>
                <w:p w:rsidR="00616E8E" w:rsidRDefault="00616E8E" w:rsidP="00E443EA">
                  <w:pPr>
                    <w:pStyle w:val="B"/>
                    <w:snapToGrid w:val="0"/>
                    <w:spacing w:line="276" w:lineRule="auto"/>
                    <w:ind w:firstLineChars="200" w:firstLine="562"/>
                    <w:jc w:val="both"/>
                    <w:rPr>
                      <w:rFonts w:ascii="仿宋_GB2312" w:eastAsia="仿宋_GB2312"/>
                      <w:b/>
                      <w:bCs/>
                      <w:sz w:val="28"/>
                      <w:szCs w:val="28"/>
                    </w:rPr>
                  </w:pPr>
                  <w:r>
                    <w:rPr>
                      <w:rFonts w:ascii="仿宋_GB2312" w:eastAsia="仿宋_GB2312" w:cs="仿宋_GB2312" w:hint="eastAsia"/>
                      <w:b/>
                      <w:bCs/>
                      <w:sz w:val="28"/>
                      <w:szCs w:val="28"/>
                    </w:rPr>
                    <w:t>同安区：</w:t>
                  </w:r>
                  <w:r>
                    <w:rPr>
                      <w:rFonts w:ascii="仿宋_GB2312" w:eastAsia="仿宋_GB2312" w:cs="仿宋_GB2312" w:hint="eastAsia"/>
                      <w:sz w:val="28"/>
                      <w:szCs w:val="28"/>
                    </w:rPr>
                    <w:t>以华强方</w:t>
                  </w:r>
                  <w:proofErr w:type="gramStart"/>
                  <w:r>
                    <w:rPr>
                      <w:rFonts w:ascii="仿宋_GB2312" w:eastAsia="仿宋_GB2312" w:cs="仿宋_GB2312" w:hint="eastAsia"/>
                      <w:sz w:val="28"/>
                      <w:szCs w:val="28"/>
                    </w:rPr>
                    <w:t>特</w:t>
                  </w:r>
                  <w:proofErr w:type="gramEnd"/>
                  <w:r>
                    <w:rPr>
                      <w:rFonts w:ascii="仿宋_GB2312" w:eastAsia="仿宋_GB2312" w:cs="仿宋_GB2312" w:hint="eastAsia"/>
                      <w:sz w:val="28"/>
                      <w:szCs w:val="28"/>
                    </w:rPr>
                    <w:t>文化产业园为重点，打造原创影视、</w:t>
                  </w:r>
                  <w:proofErr w:type="gramStart"/>
                  <w:r>
                    <w:rPr>
                      <w:rFonts w:ascii="仿宋_GB2312" w:eastAsia="仿宋_GB2312" w:cs="仿宋_GB2312" w:hint="eastAsia"/>
                      <w:sz w:val="28"/>
                      <w:szCs w:val="28"/>
                    </w:rPr>
                    <w:t>动漫制作</w:t>
                  </w:r>
                  <w:proofErr w:type="gramEnd"/>
                  <w:r>
                    <w:rPr>
                      <w:rFonts w:ascii="仿宋_GB2312" w:eastAsia="仿宋_GB2312" w:cs="仿宋_GB2312" w:hint="eastAsia"/>
                      <w:sz w:val="28"/>
                      <w:szCs w:val="28"/>
                    </w:rPr>
                    <w:t>基地。结合闽南宗教文化旅游区建设，提升同安影视城内涵，延伸周边地块，引进国内外影视</w:t>
                  </w:r>
                  <w:r>
                    <w:rPr>
                      <w:rFonts w:ascii="仿宋_GB2312" w:eastAsia="仿宋_GB2312" w:cs="仿宋_GB2312"/>
                      <w:sz w:val="28"/>
                      <w:szCs w:val="28"/>
                    </w:rPr>
                    <w:t>IP</w:t>
                  </w:r>
                  <w:r>
                    <w:rPr>
                      <w:rFonts w:ascii="仿宋_GB2312" w:eastAsia="仿宋_GB2312" w:cs="仿宋_GB2312" w:hint="eastAsia"/>
                      <w:sz w:val="28"/>
                      <w:szCs w:val="28"/>
                    </w:rPr>
                    <w:t>，打造特色影视拍摄基地。挖掘历史文化题材，塑造一批“影视</w:t>
                  </w:r>
                  <w:r>
                    <w:rPr>
                      <w:rFonts w:ascii="仿宋_GB2312" w:eastAsia="仿宋_GB2312" w:cs="仿宋_GB2312"/>
                      <w:sz w:val="28"/>
                      <w:szCs w:val="28"/>
                    </w:rPr>
                    <w:t>+</w:t>
                  </w:r>
                  <w:r>
                    <w:rPr>
                      <w:rFonts w:ascii="仿宋_GB2312" w:eastAsia="仿宋_GB2312" w:cs="仿宋_GB2312" w:hint="eastAsia"/>
                      <w:sz w:val="28"/>
                      <w:szCs w:val="28"/>
                    </w:rPr>
                    <w:t>旅游”的特色街区。</w:t>
                  </w:r>
                </w:p>
                <w:p w:rsidR="00616E8E" w:rsidRDefault="00616E8E" w:rsidP="00E443EA">
                  <w:pPr>
                    <w:pStyle w:val="B"/>
                    <w:snapToGrid w:val="0"/>
                    <w:spacing w:line="276" w:lineRule="auto"/>
                    <w:ind w:firstLineChars="200" w:firstLine="562"/>
                    <w:jc w:val="both"/>
                    <w:rPr>
                      <w:rFonts w:ascii="仿宋_GB2312" w:eastAsia="仿宋_GB2312"/>
                      <w:b/>
                      <w:bCs/>
                      <w:sz w:val="30"/>
                      <w:szCs w:val="30"/>
                    </w:rPr>
                  </w:pPr>
                  <w:r>
                    <w:rPr>
                      <w:rFonts w:ascii="仿宋_GB2312" w:eastAsia="仿宋_GB2312" w:cs="仿宋_GB2312" w:hint="eastAsia"/>
                      <w:b/>
                      <w:bCs/>
                      <w:sz w:val="28"/>
                      <w:szCs w:val="28"/>
                    </w:rPr>
                    <w:t>翔安区：</w:t>
                  </w:r>
                  <w:r>
                    <w:rPr>
                      <w:rFonts w:ascii="仿宋_GB2312" w:eastAsia="仿宋_GB2312" w:cs="仿宋_GB2312" w:hint="eastAsia"/>
                      <w:sz w:val="28"/>
                      <w:szCs w:val="28"/>
                    </w:rPr>
                    <w:t>以新会展片区及两岸合作示范区为核心，完善机场、酒店、餐饮等配套服务，打造厦门未来的国际影视展映中心，承载举办国内外影视大型节展、博览会、产业交易会等职能。</w:t>
                  </w:r>
                </w:p>
              </w:txbxContent>
            </v:textbox>
            <w10:wrap type="topAndBottom" anchorx="margin" anchory="margin"/>
          </v:shape>
        </w:pict>
      </w:r>
      <w:r>
        <w:rPr>
          <w:rFonts w:ascii="仿宋_GB2312" w:cs="仿宋_GB2312" w:hint="eastAsia"/>
          <w:b/>
          <w:bCs/>
          <w:color w:val="000000"/>
          <w:sz w:val="30"/>
          <w:szCs w:val="30"/>
        </w:rPr>
        <w:t>专栏：厦门市各区影视产业差异化发展</w:t>
      </w:r>
    </w:p>
    <w:p w:rsidR="00616E8E" w:rsidRDefault="00616E8E" w:rsidP="00E443EA">
      <w:pPr>
        <w:snapToGrid w:val="0"/>
        <w:ind w:firstLine="620"/>
        <w:jc w:val="left"/>
        <w:rPr>
          <w:rFonts w:ascii="楷体_GB2312" w:eastAsia="楷体_GB2312"/>
          <w:b/>
          <w:bCs/>
          <w:color w:val="000000"/>
        </w:rPr>
      </w:pPr>
      <w:r>
        <w:br w:type="page"/>
      </w:r>
      <w:r>
        <w:rPr>
          <w:rFonts w:ascii="楷体_GB2312" w:eastAsia="楷体_GB2312" w:cs="楷体_GB2312" w:hint="eastAsia"/>
          <w:b/>
          <w:bCs/>
          <w:color w:val="000000"/>
        </w:rPr>
        <w:lastRenderedPageBreak/>
        <w:t>㈣扩大开放合作</w:t>
      </w:r>
    </w:p>
    <w:p w:rsidR="00616E8E" w:rsidRDefault="00616E8E" w:rsidP="00E443EA">
      <w:pPr>
        <w:ind w:firstLine="640"/>
        <w:rPr>
          <w:rFonts w:ascii="仿宋_GB2312" w:hAnsi="楷体_GB2312"/>
          <w:b/>
          <w:bCs/>
          <w:color w:val="000000"/>
          <w:sz w:val="32"/>
          <w:szCs w:val="32"/>
        </w:rPr>
      </w:pPr>
      <w:r>
        <w:rPr>
          <w:rFonts w:ascii="仿宋_GB2312" w:cs="仿宋_GB2312" w:hint="eastAsia"/>
          <w:color w:val="000000"/>
          <w:sz w:val="32"/>
          <w:szCs w:val="32"/>
        </w:rPr>
        <w:t>借助厦门作为国家“海丝”战略支点城市和对台前沿平台的特殊地理区位优势，整合港澳地区与海峡两岸的丰富影视资源，加强与港澳台地区、以及日本、韩国和东南亚国家的影视产业合作。在此基础上，促进与“海丝”沿线国家和地区的影视产业交流与合作，更好服务两岸和平发展和国家“一带一路”倡议。</w:t>
      </w:r>
    </w:p>
    <w:p w:rsidR="00616E8E" w:rsidRDefault="00616E8E" w:rsidP="00E443EA">
      <w:pPr>
        <w:ind w:firstLine="640"/>
        <w:rPr>
          <w:rFonts w:ascii="仿宋_GB2312" w:hAnsi="Calibri"/>
          <w:color w:val="000000"/>
          <w:sz w:val="32"/>
          <w:szCs w:val="32"/>
        </w:rPr>
      </w:pPr>
      <w:r>
        <w:rPr>
          <w:rFonts w:ascii="仿宋_GB2312" w:cs="仿宋_GB2312" w:hint="eastAsia"/>
          <w:color w:val="000000"/>
          <w:sz w:val="32"/>
          <w:szCs w:val="32"/>
        </w:rPr>
        <w:t>加强两岸影视产业交流合作，抓住自贸试验区先行先试机遇，结合自贸试验区负面清单的实施，推进影视演艺领域扩大开放，鼓励台湾企业在厦门从事影视产业，支持台湾演艺人员在厦门创业和创作。</w:t>
      </w:r>
    </w:p>
    <w:p w:rsidR="00616E8E" w:rsidRDefault="00616E8E" w:rsidP="00E443EA">
      <w:pPr>
        <w:snapToGrid w:val="0"/>
        <w:ind w:firstLine="640"/>
        <w:jc w:val="left"/>
        <w:rPr>
          <w:rFonts w:ascii="仿宋_GB2312"/>
          <w:color w:val="000000"/>
          <w:sz w:val="32"/>
          <w:szCs w:val="32"/>
        </w:rPr>
      </w:pPr>
      <w:r>
        <w:rPr>
          <w:rFonts w:ascii="仿宋_GB2312" w:cs="仿宋_GB2312" w:hint="eastAsia"/>
          <w:color w:val="000000"/>
          <w:sz w:val="32"/>
          <w:szCs w:val="32"/>
        </w:rPr>
        <w:t>以国家文化出口基地建设为契机，发挥厦门自贸片区“保税</w:t>
      </w:r>
      <w:r>
        <w:rPr>
          <w:rFonts w:ascii="仿宋_GB2312" w:cs="仿宋_GB2312"/>
          <w:color w:val="000000"/>
          <w:sz w:val="32"/>
          <w:szCs w:val="32"/>
        </w:rPr>
        <w:t>+</w:t>
      </w:r>
      <w:r>
        <w:rPr>
          <w:rFonts w:ascii="仿宋_GB2312" w:cs="仿宋_GB2312" w:hint="eastAsia"/>
          <w:color w:val="000000"/>
          <w:sz w:val="32"/>
          <w:szCs w:val="32"/>
        </w:rPr>
        <w:t>”、“金融</w:t>
      </w:r>
      <w:r>
        <w:rPr>
          <w:rFonts w:ascii="仿宋_GB2312" w:cs="仿宋_GB2312"/>
          <w:color w:val="000000"/>
          <w:sz w:val="32"/>
          <w:szCs w:val="32"/>
        </w:rPr>
        <w:t>+</w:t>
      </w:r>
      <w:r>
        <w:rPr>
          <w:rFonts w:ascii="仿宋_GB2312" w:cs="仿宋_GB2312" w:hint="eastAsia"/>
          <w:color w:val="000000"/>
          <w:sz w:val="32"/>
          <w:szCs w:val="32"/>
        </w:rPr>
        <w:t>”优势，探索建设影视文化产品保税仓，面向全球引进具有国际水准的制作团队，逐步开展高端影视设备保税融资租赁服务。</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㈤加强人才引育</w:t>
      </w:r>
    </w:p>
    <w:p w:rsidR="00616E8E" w:rsidRDefault="00616E8E" w:rsidP="00E443EA">
      <w:pPr>
        <w:ind w:firstLine="640"/>
        <w:rPr>
          <w:rFonts w:ascii="仿宋_GB2312"/>
          <w:color w:val="000000"/>
          <w:sz w:val="32"/>
          <w:szCs w:val="32"/>
        </w:rPr>
      </w:pPr>
      <w:r>
        <w:rPr>
          <w:rFonts w:ascii="仿宋_GB2312" w:cs="仿宋_GB2312" w:hint="eastAsia"/>
          <w:color w:val="000000"/>
          <w:sz w:val="32"/>
          <w:szCs w:val="32"/>
        </w:rPr>
        <w:t>大力实施影视人才培养计划，引进和培养一批国际视野、战略眼光、创新思维、熟悉国际前沿技术和经营理念的影视产业领军人才，在影视策划、创意、制作、发行、经营等方面培育一批业内领军人才。加快推动厦门高校成立影视相关学院及科研机构，支持厦门大学、厦门理工学院等高校导入先进的国内外科教资源，培育影视产业精专人才。</w:t>
      </w:r>
    </w:p>
    <w:p w:rsidR="00616E8E" w:rsidRDefault="00616E8E" w:rsidP="00E443EA">
      <w:pPr>
        <w:ind w:firstLine="640"/>
        <w:rPr>
          <w:rFonts w:ascii="仿宋_GB2312"/>
          <w:color w:val="000000"/>
          <w:sz w:val="32"/>
          <w:szCs w:val="32"/>
        </w:rPr>
      </w:pPr>
      <w:r>
        <w:rPr>
          <w:rFonts w:ascii="仿宋_GB2312" w:cs="仿宋_GB2312" w:hint="eastAsia"/>
          <w:color w:val="000000"/>
          <w:sz w:val="32"/>
          <w:szCs w:val="32"/>
        </w:rPr>
        <w:t>积极引进国内外领先的影视职业教学培训资源和师资</w:t>
      </w:r>
      <w:r>
        <w:rPr>
          <w:rFonts w:ascii="仿宋_GB2312" w:cs="仿宋_GB2312" w:hint="eastAsia"/>
          <w:color w:val="000000"/>
          <w:sz w:val="32"/>
          <w:szCs w:val="32"/>
        </w:rPr>
        <w:lastRenderedPageBreak/>
        <w:t>力量，支持厦门职业院校开设影视相关专业，培养美术、摄影、录音、服装、化妆、道具等影视产业技术技能人才。</w:t>
      </w:r>
      <w:r>
        <w:rPr>
          <w:rFonts w:ascii="仿宋_GB2312" w:hAnsi="仿宋_GB2312" w:cs="仿宋_GB2312" w:hint="eastAsia"/>
          <w:color w:val="000000"/>
          <w:sz w:val="32"/>
          <w:szCs w:val="32"/>
        </w:rPr>
        <w:t>实施以市场评价为导向的影视基础性人才认定机制，制定更灵活、更具吸引力的人才激励政策。</w:t>
      </w:r>
    </w:p>
    <w:p w:rsidR="00616E8E" w:rsidRDefault="00616E8E" w:rsidP="00E443EA">
      <w:pPr>
        <w:ind w:firstLine="640"/>
        <w:rPr>
          <w:rFonts w:ascii="仿宋_GB2312" w:hAnsi="Calibri"/>
          <w:color w:val="000000"/>
          <w:sz w:val="32"/>
          <w:szCs w:val="32"/>
        </w:rPr>
      </w:pPr>
      <w:r>
        <w:rPr>
          <w:rFonts w:ascii="仿宋_GB2312" w:cs="仿宋_GB2312" w:hint="eastAsia"/>
          <w:color w:val="000000"/>
          <w:sz w:val="32"/>
          <w:szCs w:val="32"/>
        </w:rPr>
        <w:t>鼓励具有行业领先技术水平的影视企业开展职业技能培训，探索高校、行业机构和企业开展多形式、多层次和多类型的产学合作，鼓励影视龙头骨干企业建设影视培训基地，促进产学对接，面向市场开展“教学</w:t>
      </w:r>
      <w:r>
        <w:rPr>
          <w:rFonts w:ascii="仿宋_GB2312" w:cs="仿宋_GB2312"/>
          <w:color w:val="000000"/>
          <w:sz w:val="32"/>
          <w:szCs w:val="32"/>
        </w:rPr>
        <w:t>+</w:t>
      </w:r>
      <w:r>
        <w:rPr>
          <w:rFonts w:ascii="仿宋_GB2312" w:cs="仿宋_GB2312" w:hint="eastAsia"/>
          <w:color w:val="000000"/>
          <w:sz w:val="32"/>
          <w:szCs w:val="32"/>
        </w:rPr>
        <w:t>项目</w:t>
      </w:r>
      <w:r>
        <w:rPr>
          <w:rFonts w:ascii="仿宋_GB2312" w:cs="仿宋_GB2312"/>
          <w:color w:val="000000"/>
          <w:sz w:val="32"/>
          <w:szCs w:val="32"/>
        </w:rPr>
        <w:t>+</w:t>
      </w:r>
      <w:r>
        <w:rPr>
          <w:rFonts w:ascii="仿宋_GB2312" w:cs="仿宋_GB2312" w:hint="eastAsia"/>
          <w:color w:val="000000"/>
          <w:sz w:val="32"/>
          <w:szCs w:val="32"/>
        </w:rPr>
        <w:t>实训”的影视人才培养。</w:t>
      </w:r>
    </w:p>
    <w:p w:rsidR="00616E8E" w:rsidRDefault="00616E8E" w:rsidP="00E443EA">
      <w:pPr>
        <w:snapToGrid w:val="0"/>
        <w:ind w:firstLine="620"/>
        <w:rPr>
          <w:rFonts w:ascii="黑体" w:eastAsia="黑体" w:hAnsi="仿宋_GB2312"/>
          <w:color w:val="000000"/>
        </w:rPr>
      </w:pPr>
      <w:r>
        <w:rPr>
          <w:rFonts w:ascii="黑体" w:eastAsia="黑体" w:hAnsi="仿宋_GB2312" w:cs="黑体" w:hint="eastAsia"/>
          <w:color w:val="000000"/>
        </w:rPr>
        <w:t>四、保障措施</w:t>
      </w:r>
    </w:p>
    <w:p w:rsidR="00616E8E" w:rsidRDefault="00616E8E" w:rsidP="00E443EA">
      <w:pPr>
        <w:snapToGrid w:val="0"/>
        <w:ind w:firstLine="622"/>
        <w:jc w:val="left"/>
        <w:rPr>
          <w:rFonts w:ascii="楷体_GB2312" w:eastAsia="楷体_GB2312" w:hAnsi="Calibri"/>
          <w:b/>
          <w:bCs/>
          <w:color w:val="000000"/>
        </w:rPr>
      </w:pPr>
      <w:r>
        <w:rPr>
          <w:rFonts w:ascii="楷体_GB2312" w:eastAsia="楷体_GB2312" w:cs="楷体_GB2312" w:hint="eastAsia"/>
          <w:b/>
          <w:bCs/>
          <w:color w:val="000000"/>
        </w:rPr>
        <w:t>㈠做实政策配套</w:t>
      </w:r>
    </w:p>
    <w:p w:rsidR="00616E8E" w:rsidRDefault="00616E8E" w:rsidP="00E443EA">
      <w:pPr>
        <w:snapToGrid w:val="0"/>
        <w:ind w:firstLine="640"/>
        <w:rPr>
          <w:rFonts w:ascii="仿宋_GB2312"/>
          <w:color w:val="000000"/>
          <w:sz w:val="32"/>
          <w:szCs w:val="32"/>
        </w:rPr>
      </w:pPr>
      <w:r>
        <w:rPr>
          <w:rFonts w:ascii="仿宋_GB2312" w:hAnsi="仿宋_GB2312" w:cs="仿宋_GB2312" w:hint="eastAsia"/>
          <w:color w:val="000000"/>
          <w:sz w:val="32"/>
          <w:szCs w:val="32"/>
        </w:rPr>
        <w:t>加强土地、财政、金融等政策集成，综合施策，精准扶持。</w:t>
      </w:r>
      <w:r>
        <w:rPr>
          <w:rFonts w:ascii="仿宋_GB2312" w:cs="仿宋_GB2312" w:hint="eastAsia"/>
          <w:color w:val="000000"/>
          <w:sz w:val="32"/>
          <w:szCs w:val="32"/>
        </w:rPr>
        <w:t>加大</w:t>
      </w:r>
      <w:r>
        <w:rPr>
          <w:rFonts w:ascii="仿宋_GB2312" w:hAnsi="仿宋_GB2312" w:cs="仿宋_GB2312" w:hint="eastAsia"/>
          <w:color w:val="000000"/>
          <w:sz w:val="32"/>
          <w:szCs w:val="32"/>
        </w:rPr>
        <w:t>影视企业落户厦门、影视剧本创作和交易、动画影视作品放映播出、电影发行、影视企业参加境内外知名影视展会和举办大型影视活动的奖励支持力度，鼓励影视服务出口</w:t>
      </w:r>
      <w:r>
        <w:rPr>
          <w:rFonts w:ascii="仿宋_GB2312" w:cs="仿宋_GB2312" w:hint="eastAsia"/>
          <w:color w:val="000000"/>
          <w:sz w:val="32"/>
          <w:szCs w:val="32"/>
        </w:rPr>
        <w:t>。支持影视拍摄基地建设，支持</w:t>
      </w:r>
      <w:r w:rsidR="00E443EA">
        <w:rPr>
          <w:rFonts w:ascii="仿宋_GB2312" w:cs="仿宋_GB2312" w:hint="eastAsia"/>
          <w:color w:val="000000"/>
          <w:sz w:val="32"/>
          <w:szCs w:val="32"/>
        </w:rPr>
        <w:t>符合条件的</w:t>
      </w:r>
      <w:r w:rsidR="007D0906">
        <w:rPr>
          <w:rFonts w:ascii="仿宋_GB2312" w:cs="仿宋_GB2312" w:hint="eastAsia"/>
          <w:color w:val="000000"/>
          <w:sz w:val="32"/>
          <w:szCs w:val="32"/>
        </w:rPr>
        <w:t>企业</w:t>
      </w:r>
      <w:r w:rsidR="00E443EA">
        <w:rPr>
          <w:rFonts w:ascii="仿宋_GB2312" w:cs="仿宋_GB2312" w:hint="eastAsia"/>
          <w:color w:val="000000"/>
          <w:sz w:val="32"/>
          <w:szCs w:val="32"/>
        </w:rPr>
        <w:t>在符合规划的前提下按规定程序</w:t>
      </w:r>
      <w:r>
        <w:rPr>
          <w:rFonts w:ascii="仿宋_GB2312" w:cs="仿宋_GB2312" w:hint="eastAsia"/>
          <w:color w:val="000000"/>
          <w:sz w:val="32"/>
          <w:szCs w:val="32"/>
        </w:rPr>
        <w:t>利用旧厂房等存量房地产资源改建摄影棚和后期制作基地，</w:t>
      </w:r>
      <w:r>
        <w:rPr>
          <w:rFonts w:ascii="仿宋_GB2312" w:hAnsi="仿宋_GB2312" w:cs="仿宋_GB2312" w:hint="eastAsia"/>
          <w:color w:val="000000"/>
          <w:sz w:val="32"/>
          <w:szCs w:val="32"/>
        </w:rPr>
        <w:t>支持影视企业在厦来厦拍摄</w:t>
      </w:r>
      <w:r>
        <w:rPr>
          <w:rFonts w:ascii="仿宋_GB2312" w:cs="仿宋_GB2312" w:hint="eastAsia"/>
          <w:color w:val="000000"/>
          <w:sz w:val="32"/>
          <w:szCs w:val="32"/>
        </w:rPr>
        <w:t>。支持影视企业融资，</w:t>
      </w:r>
      <w:r>
        <w:rPr>
          <w:rFonts w:ascii="仿宋_GB2312" w:cs="仿宋_GB2312" w:hint="eastAsia"/>
        </w:rPr>
        <w:t>鼓励股权机构加大对影</w:t>
      </w:r>
      <w:r>
        <w:rPr>
          <w:rFonts w:ascii="仿宋_GB2312" w:hAnsi="仿宋_GB2312" w:cs="仿宋_GB2312" w:hint="eastAsia"/>
          <w:color w:val="000000"/>
          <w:sz w:val="32"/>
          <w:szCs w:val="32"/>
        </w:rPr>
        <w:t>视企业的投资。</w:t>
      </w:r>
      <w:r>
        <w:rPr>
          <w:rFonts w:ascii="仿宋_GB2312" w:cs="仿宋_GB2312" w:hint="eastAsia"/>
          <w:color w:val="000000"/>
          <w:kern w:val="0"/>
        </w:rPr>
        <w:t>鼓励金融产品创新，根据影视行业不同细分领域和影视企业不同发展阶段需求，通过融资和租赁等提供从初创期、成长期到成熟期的全链条、个性化金融政策服务。</w:t>
      </w:r>
    </w:p>
    <w:p w:rsidR="00616E8E" w:rsidRDefault="00616E8E" w:rsidP="00E443EA">
      <w:pPr>
        <w:snapToGrid w:val="0"/>
        <w:ind w:firstLine="622"/>
        <w:rPr>
          <w:rFonts w:ascii="楷体_GB2312" w:eastAsia="楷体_GB2312"/>
          <w:b/>
          <w:bCs/>
          <w:color w:val="000000"/>
        </w:rPr>
      </w:pPr>
      <w:r>
        <w:rPr>
          <w:rFonts w:ascii="楷体_GB2312" w:eastAsia="楷体_GB2312" w:cs="楷体_GB2312" w:hint="eastAsia"/>
          <w:b/>
          <w:bCs/>
          <w:color w:val="000000"/>
        </w:rPr>
        <w:t>㈡</w:t>
      </w:r>
      <w:proofErr w:type="gramStart"/>
      <w:r>
        <w:rPr>
          <w:rFonts w:ascii="楷体_GB2312" w:eastAsia="楷体_GB2312" w:cs="楷体_GB2312" w:hint="eastAsia"/>
          <w:b/>
          <w:bCs/>
          <w:color w:val="000000"/>
        </w:rPr>
        <w:t>做优服务</w:t>
      </w:r>
      <w:proofErr w:type="gramEnd"/>
      <w:r>
        <w:rPr>
          <w:rFonts w:ascii="楷体_GB2312" w:eastAsia="楷体_GB2312" w:cs="楷体_GB2312" w:hint="eastAsia"/>
          <w:b/>
          <w:bCs/>
          <w:color w:val="000000"/>
        </w:rPr>
        <w:t>保障</w:t>
      </w:r>
    </w:p>
    <w:p w:rsidR="00616E8E" w:rsidRDefault="00616E8E" w:rsidP="00E443EA">
      <w:pPr>
        <w:snapToGrid w:val="0"/>
        <w:ind w:firstLine="620"/>
        <w:rPr>
          <w:rFonts w:ascii="仿宋_GB2312"/>
          <w:color w:val="000000"/>
        </w:rPr>
      </w:pPr>
      <w:r>
        <w:rPr>
          <w:rFonts w:ascii="仿宋_GB2312" w:cs="仿宋_GB2312" w:hint="eastAsia"/>
          <w:color w:val="000000"/>
        </w:rPr>
        <w:lastRenderedPageBreak/>
        <w:t>组建高水平服务团队和机构，提供信息咨询、拍摄服务、配套服务、演员中介、设备租赁、宣传推广等“一站式”优质服务，吸引</w:t>
      </w:r>
      <w:proofErr w:type="gramStart"/>
      <w:r>
        <w:rPr>
          <w:rFonts w:ascii="仿宋_GB2312" w:cs="仿宋_GB2312" w:hint="eastAsia"/>
          <w:color w:val="000000"/>
        </w:rPr>
        <w:t>影视项目</w:t>
      </w:r>
      <w:proofErr w:type="gramEnd"/>
      <w:r>
        <w:rPr>
          <w:rFonts w:ascii="仿宋_GB2312" w:cs="仿宋_GB2312" w:hint="eastAsia"/>
          <w:color w:val="000000"/>
        </w:rPr>
        <w:t>公司进驻拍摄、制作。完善各项服务内容和措施，编制服务目录，规范管理服务项目。提升厦门影视产业服务中心的专业化服务水平。</w:t>
      </w:r>
    </w:p>
    <w:p w:rsidR="00616E8E" w:rsidRDefault="00616E8E" w:rsidP="00E443EA">
      <w:pPr>
        <w:snapToGrid w:val="0"/>
        <w:ind w:firstLine="620"/>
        <w:rPr>
          <w:rFonts w:ascii="仿宋_GB2312"/>
          <w:color w:val="000000"/>
        </w:rPr>
      </w:pPr>
      <w:r>
        <w:rPr>
          <w:rFonts w:ascii="仿宋_GB2312" w:cs="仿宋_GB2312" w:hint="eastAsia"/>
          <w:color w:val="000000"/>
        </w:rPr>
        <w:t>建立健全各部门协调联动机制，完善影视协拍管理，在政务服务中心设立专门窗口，为影视外景拍摄涉及到的公共资源使用审批提供一站式服务，优化各部门审批方式和流程，提高效率。</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㈢做大聚集发展</w:t>
      </w:r>
    </w:p>
    <w:p w:rsidR="00616E8E" w:rsidRDefault="00616E8E" w:rsidP="00E443EA">
      <w:pPr>
        <w:snapToGrid w:val="0"/>
        <w:ind w:firstLine="620"/>
        <w:rPr>
          <w:rFonts w:ascii="仿宋_GB2312" w:cs="仿宋_GB2312"/>
          <w:color w:val="000000"/>
        </w:rPr>
      </w:pPr>
      <w:r>
        <w:rPr>
          <w:rFonts w:ascii="仿宋_GB2312" w:cs="仿宋_GB2312" w:hint="eastAsia"/>
          <w:color w:val="000000"/>
        </w:rPr>
        <w:t>大力开展影视产业招商，制定行业招商路线图，加强项目策划，着力引进行业内具有领先性、平台性、标杆性的项目或企业，促成国内外的著名制片、发行、放映机构来</w:t>
      </w:r>
      <w:proofErr w:type="gramStart"/>
      <w:r>
        <w:rPr>
          <w:rFonts w:ascii="仿宋_GB2312" w:cs="仿宋_GB2312" w:hint="eastAsia"/>
          <w:color w:val="000000"/>
        </w:rPr>
        <w:t>厦设立</w:t>
      </w:r>
      <w:proofErr w:type="gramEnd"/>
      <w:r>
        <w:rPr>
          <w:rFonts w:ascii="仿宋_GB2312" w:cs="仿宋_GB2312" w:hint="eastAsia"/>
          <w:color w:val="000000"/>
        </w:rPr>
        <w:t>营运机构，支持影视编剧、导演、制片人、演员等影视专业人才在厦门市设立影视企业或工作室。</w:t>
      </w:r>
      <w:r>
        <w:rPr>
          <w:rFonts w:ascii="仿宋_GB2312" w:cs="仿宋_GB2312"/>
          <w:color w:val="000000"/>
        </w:rPr>
        <w:t xml:space="preserve"> </w:t>
      </w:r>
    </w:p>
    <w:p w:rsidR="00616E8E" w:rsidRDefault="00616E8E" w:rsidP="00E443EA">
      <w:pPr>
        <w:snapToGrid w:val="0"/>
        <w:ind w:firstLine="620"/>
        <w:rPr>
          <w:rFonts w:ascii="仿宋_GB2312"/>
          <w:color w:val="000000"/>
        </w:rPr>
      </w:pPr>
      <w:r>
        <w:rPr>
          <w:rFonts w:ascii="仿宋_GB2312" w:cs="仿宋_GB2312" w:hint="eastAsia"/>
          <w:color w:val="000000"/>
        </w:rPr>
        <w:t>实施中小微影视企业孵化计划，发展壮大本土成长型影视企业，培育市场主体。做</w:t>
      </w:r>
      <w:proofErr w:type="gramStart"/>
      <w:r>
        <w:rPr>
          <w:rFonts w:ascii="仿宋_GB2312" w:cs="仿宋_GB2312" w:hint="eastAsia"/>
          <w:color w:val="000000"/>
        </w:rPr>
        <w:t>强做</w:t>
      </w:r>
      <w:proofErr w:type="gramEnd"/>
      <w:r>
        <w:rPr>
          <w:rFonts w:ascii="仿宋_GB2312" w:cs="仿宋_GB2312" w:hint="eastAsia"/>
          <w:color w:val="000000"/>
        </w:rPr>
        <w:t>大国有影视企业，形成主业突出、实力雄厚、核心竞争力强，对整个行业上下游具有龙头带动作用的大型影视骨干企业。加快推动影视产业基地项目建设，完善基础平台，打造特色鲜明、辐射带动作用强的影视产业集聚区。</w:t>
      </w:r>
    </w:p>
    <w:p w:rsidR="00616E8E" w:rsidRDefault="00616E8E" w:rsidP="00E443EA">
      <w:pPr>
        <w:snapToGrid w:val="0"/>
        <w:ind w:firstLine="622"/>
        <w:jc w:val="left"/>
        <w:rPr>
          <w:rFonts w:ascii="楷体_GB2312" w:eastAsia="楷体_GB2312"/>
          <w:b/>
          <w:bCs/>
          <w:color w:val="000000"/>
        </w:rPr>
      </w:pPr>
      <w:r>
        <w:rPr>
          <w:rFonts w:ascii="楷体_GB2312" w:eastAsia="楷体_GB2312" w:cs="楷体_GB2312" w:hint="eastAsia"/>
          <w:b/>
          <w:bCs/>
          <w:color w:val="000000"/>
        </w:rPr>
        <w:t>㈣做响厦门品牌</w:t>
      </w:r>
    </w:p>
    <w:p w:rsidR="00616E8E" w:rsidRDefault="00616E8E" w:rsidP="00E443EA">
      <w:pPr>
        <w:snapToGrid w:val="0"/>
        <w:ind w:firstLine="620"/>
        <w:jc w:val="left"/>
        <w:rPr>
          <w:rFonts w:ascii="仿宋_GB2312"/>
          <w:sz w:val="32"/>
          <w:szCs w:val="32"/>
        </w:rPr>
      </w:pPr>
      <w:r>
        <w:rPr>
          <w:rFonts w:ascii="仿宋_GB2312" w:cs="仿宋_GB2312" w:hint="eastAsia"/>
          <w:color w:val="000000"/>
          <w:kern w:val="0"/>
        </w:rPr>
        <w:t>规范市场秩序，增强文化担当，优化生态环境，通过打造</w:t>
      </w:r>
      <w:r>
        <w:rPr>
          <w:rFonts w:ascii="仿宋_GB2312" w:cs="仿宋_GB2312" w:hint="eastAsia"/>
          <w:color w:val="000000"/>
          <w:kern w:val="0"/>
        </w:rPr>
        <w:lastRenderedPageBreak/>
        <w:t>“一场电影盛会、一个电影论坛、一个交易市场、一个文旅项目、一个制作基地、一个培训中心、一支影视基金”，塑造一批国内外具有较大知名度的影视文化企业品牌。成立厦门影视集团，组织开展作品创作及拍摄、产业投融资及股权交易等，充分发挥骨干引导作用，带动厦门影视产业高质量发展。充分利用多种媒介和手段，加强对外宣传，扩大厦门影视品牌的知名度和影响力。</w:t>
      </w:r>
    </w:p>
    <w:p w:rsidR="00616E8E" w:rsidRDefault="00616E8E" w:rsidP="00E443EA">
      <w:pPr>
        <w:ind w:firstLine="620"/>
      </w:pPr>
    </w:p>
    <w:p w:rsidR="00616E8E" w:rsidRPr="00100A1E" w:rsidRDefault="00616E8E" w:rsidP="0055599C">
      <w:pPr>
        <w:ind w:firstLine="620"/>
      </w:pPr>
    </w:p>
    <w:sectPr w:rsidR="00616E8E" w:rsidRPr="00100A1E" w:rsidSect="00A02E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FF" w:rsidRDefault="00BB27FF" w:rsidP="00E443EA">
      <w:pPr>
        <w:ind w:firstLine="620"/>
      </w:pPr>
      <w:r>
        <w:separator/>
      </w:r>
    </w:p>
  </w:endnote>
  <w:endnote w:type="continuationSeparator" w:id="0">
    <w:p w:rsidR="00BB27FF" w:rsidRDefault="00BB27FF" w:rsidP="00E443EA">
      <w:pPr>
        <w:ind w:firstLine="6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EA" w:rsidRDefault="00E443EA" w:rsidP="00E443E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8E" w:rsidRDefault="006753C8" w:rsidP="00E443EA">
    <w:pPr>
      <w:pStyle w:val="a5"/>
      <w:framePr w:wrap="auto" w:vAnchor="text" w:hAnchor="margin" w:xAlign="inside" w:y="1"/>
      <w:ind w:firstLine="360"/>
      <w:rPr>
        <w:rStyle w:val="a6"/>
      </w:rPr>
    </w:pPr>
    <w:r>
      <w:rPr>
        <w:rStyle w:val="a6"/>
      </w:rPr>
      <w:fldChar w:fldCharType="begin"/>
    </w:r>
    <w:r w:rsidR="00616E8E">
      <w:rPr>
        <w:rStyle w:val="a6"/>
      </w:rPr>
      <w:instrText xml:space="preserve">PAGE  </w:instrText>
    </w:r>
    <w:r>
      <w:rPr>
        <w:rStyle w:val="a6"/>
      </w:rPr>
      <w:fldChar w:fldCharType="separate"/>
    </w:r>
    <w:r w:rsidR="00181C53">
      <w:rPr>
        <w:rStyle w:val="a6"/>
        <w:noProof/>
      </w:rPr>
      <w:t>- 6 -</w:t>
    </w:r>
    <w:r>
      <w:rPr>
        <w:rStyle w:val="a6"/>
      </w:rPr>
      <w:fldChar w:fldCharType="end"/>
    </w:r>
  </w:p>
  <w:p w:rsidR="00616E8E" w:rsidRDefault="00616E8E" w:rsidP="00E443E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EA" w:rsidRDefault="00E443EA" w:rsidP="00E443E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FF" w:rsidRDefault="00BB27FF" w:rsidP="00E443EA">
      <w:pPr>
        <w:ind w:firstLine="620"/>
      </w:pPr>
      <w:r>
        <w:separator/>
      </w:r>
    </w:p>
  </w:footnote>
  <w:footnote w:type="continuationSeparator" w:id="0">
    <w:p w:rsidR="00BB27FF" w:rsidRDefault="00BB27FF" w:rsidP="00E443EA">
      <w:pPr>
        <w:ind w:firstLine="6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EA" w:rsidRDefault="00E443EA" w:rsidP="00E443EA">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EA" w:rsidRDefault="00E443EA" w:rsidP="00E443EA">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EA" w:rsidRDefault="00E443EA" w:rsidP="00E443EA">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00375"/>
    <w:multiLevelType w:val="hybridMultilevel"/>
    <w:tmpl w:val="255CAC5E"/>
    <w:lvl w:ilvl="0" w:tplc="A4A85BCC">
      <w:start w:val="1"/>
      <w:numFmt w:val="ideographEnclosedCircle"/>
      <w:lvlText w:val="%1"/>
      <w:lvlJc w:val="left"/>
      <w:pPr>
        <w:ind w:left="982" w:hanging="36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A1E"/>
    <w:rsid w:val="00001686"/>
    <w:rsid w:val="00001939"/>
    <w:rsid w:val="00003816"/>
    <w:rsid w:val="00005771"/>
    <w:rsid w:val="00005EE0"/>
    <w:rsid w:val="00006B8E"/>
    <w:rsid w:val="00007465"/>
    <w:rsid w:val="00007E88"/>
    <w:rsid w:val="000107F3"/>
    <w:rsid w:val="00010D29"/>
    <w:rsid w:val="0001145D"/>
    <w:rsid w:val="0001308D"/>
    <w:rsid w:val="000154F9"/>
    <w:rsid w:val="00015C52"/>
    <w:rsid w:val="0001609B"/>
    <w:rsid w:val="0001612E"/>
    <w:rsid w:val="000176A5"/>
    <w:rsid w:val="00017D6A"/>
    <w:rsid w:val="000223B1"/>
    <w:rsid w:val="00024318"/>
    <w:rsid w:val="000243C8"/>
    <w:rsid w:val="000303F3"/>
    <w:rsid w:val="00032203"/>
    <w:rsid w:val="00032DEE"/>
    <w:rsid w:val="00032EDA"/>
    <w:rsid w:val="00033C79"/>
    <w:rsid w:val="0003447F"/>
    <w:rsid w:val="000363DD"/>
    <w:rsid w:val="0004129D"/>
    <w:rsid w:val="00041E0A"/>
    <w:rsid w:val="00042772"/>
    <w:rsid w:val="0004429F"/>
    <w:rsid w:val="00044593"/>
    <w:rsid w:val="0004463A"/>
    <w:rsid w:val="000447E9"/>
    <w:rsid w:val="00045F33"/>
    <w:rsid w:val="000476BF"/>
    <w:rsid w:val="00047936"/>
    <w:rsid w:val="00047F9A"/>
    <w:rsid w:val="000500B9"/>
    <w:rsid w:val="000506A3"/>
    <w:rsid w:val="000507D3"/>
    <w:rsid w:val="00050F7E"/>
    <w:rsid w:val="00051490"/>
    <w:rsid w:val="00051B29"/>
    <w:rsid w:val="0005297F"/>
    <w:rsid w:val="0005300C"/>
    <w:rsid w:val="00053A9C"/>
    <w:rsid w:val="000544CC"/>
    <w:rsid w:val="00054EDA"/>
    <w:rsid w:val="00056191"/>
    <w:rsid w:val="000568D5"/>
    <w:rsid w:val="00056904"/>
    <w:rsid w:val="00056913"/>
    <w:rsid w:val="000579AB"/>
    <w:rsid w:val="000603A2"/>
    <w:rsid w:val="00061B77"/>
    <w:rsid w:val="00062F58"/>
    <w:rsid w:val="00064067"/>
    <w:rsid w:val="000643BA"/>
    <w:rsid w:val="000650DA"/>
    <w:rsid w:val="000654E3"/>
    <w:rsid w:val="000663C2"/>
    <w:rsid w:val="000668D9"/>
    <w:rsid w:val="0006699F"/>
    <w:rsid w:val="00067B38"/>
    <w:rsid w:val="00071088"/>
    <w:rsid w:val="00073DCB"/>
    <w:rsid w:val="00074933"/>
    <w:rsid w:val="00074D17"/>
    <w:rsid w:val="00075368"/>
    <w:rsid w:val="000760AC"/>
    <w:rsid w:val="0007639C"/>
    <w:rsid w:val="000811A9"/>
    <w:rsid w:val="0008284F"/>
    <w:rsid w:val="00083B88"/>
    <w:rsid w:val="00085B0D"/>
    <w:rsid w:val="00086A99"/>
    <w:rsid w:val="00087343"/>
    <w:rsid w:val="0009160D"/>
    <w:rsid w:val="00091AE4"/>
    <w:rsid w:val="000920D5"/>
    <w:rsid w:val="000928FA"/>
    <w:rsid w:val="000936FE"/>
    <w:rsid w:val="000940D4"/>
    <w:rsid w:val="000966B2"/>
    <w:rsid w:val="0009725C"/>
    <w:rsid w:val="000A0DBC"/>
    <w:rsid w:val="000A2CD3"/>
    <w:rsid w:val="000A3A93"/>
    <w:rsid w:val="000A4238"/>
    <w:rsid w:val="000A4604"/>
    <w:rsid w:val="000A5F7D"/>
    <w:rsid w:val="000A6359"/>
    <w:rsid w:val="000A7B3C"/>
    <w:rsid w:val="000B0522"/>
    <w:rsid w:val="000B165B"/>
    <w:rsid w:val="000B1F87"/>
    <w:rsid w:val="000B20A1"/>
    <w:rsid w:val="000B30CD"/>
    <w:rsid w:val="000B650E"/>
    <w:rsid w:val="000B6866"/>
    <w:rsid w:val="000B6B36"/>
    <w:rsid w:val="000C0A27"/>
    <w:rsid w:val="000C1382"/>
    <w:rsid w:val="000C15E4"/>
    <w:rsid w:val="000C2802"/>
    <w:rsid w:val="000C2E15"/>
    <w:rsid w:val="000C3383"/>
    <w:rsid w:val="000C3984"/>
    <w:rsid w:val="000C54F9"/>
    <w:rsid w:val="000C65C1"/>
    <w:rsid w:val="000C7FFD"/>
    <w:rsid w:val="000D0460"/>
    <w:rsid w:val="000D0834"/>
    <w:rsid w:val="000D3017"/>
    <w:rsid w:val="000D3DE9"/>
    <w:rsid w:val="000D57B0"/>
    <w:rsid w:val="000D5822"/>
    <w:rsid w:val="000D5D24"/>
    <w:rsid w:val="000D5E22"/>
    <w:rsid w:val="000D691E"/>
    <w:rsid w:val="000E037B"/>
    <w:rsid w:val="000E0844"/>
    <w:rsid w:val="000E089C"/>
    <w:rsid w:val="000E2D10"/>
    <w:rsid w:val="000E393C"/>
    <w:rsid w:val="000E3AC5"/>
    <w:rsid w:val="000E49F3"/>
    <w:rsid w:val="000E4D86"/>
    <w:rsid w:val="000E6FCC"/>
    <w:rsid w:val="000E7EB4"/>
    <w:rsid w:val="000F0593"/>
    <w:rsid w:val="000F0824"/>
    <w:rsid w:val="000F1D5C"/>
    <w:rsid w:val="000F2035"/>
    <w:rsid w:val="000F3421"/>
    <w:rsid w:val="000F3DD4"/>
    <w:rsid w:val="000F57F3"/>
    <w:rsid w:val="000F5F44"/>
    <w:rsid w:val="000F7A71"/>
    <w:rsid w:val="000F7ED4"/>
    <w:rsid w:val="00100A1E"/>
    <w:rsid w:val="001019A0"/>
    <w:rsid w:val="00107E42"/>
    <w:rsid w:val="00110A18"/>
    <w:rsid w:val="00111B6B"/>
    <w:rsid w:val="00111BF0"/>
    <w:rsid w:val="00111C71"/>
    <w:rsid w:val="00111CBE"/>
    <w:rsid w:val="00111CE2"/>
    <w:rsid w:val="00111FEF"/>
    <w:rsid w:val="00114230"/>
    <w:rsid w:val="00114432"/>
    <w:rsid w:val="00114B5A"/>
    <w:rsid w:val="00114FB1"/>
    <w:rsid w:val="0011536D"/>
    <w:rsid w:val="00115C15"/>
    <w:rsid w:val="001162D0"/>
    <w:rsid w:val="00116B3F"/>
    <w:rsid w:val="001178D1"/>
    <w:rsid w:val="00120CCE"/>
    <w:rsid w:val="00121A74"/>
    <w:rsid w:val="00121E0C"/>
    <w:rsid w:val="00122DBD"/>
    <w:rsid w:val="001232C3"/>
    <w:rsid w:val="00125C49"/>
    <w:rsid w:val="00125FAF"/>
    <w:rsid w:val="00126962"/>
    <w:rsid w:val="00126B1A"/>
    <w:rsid w:val="001272B7"/>
    <w:rsid w:val="00127B5E"/>
    <w:rsid w:val="0013145C"/>
    <w:rsid w:val="0013192E"/>
    <w:rsid w:val="00131FFB"/>
    <w:rsid w:val="001346F2"/>
    <w:rsid w:val="00134B72"/>
    <w:rsid w:val="0013733B"/>
    <w:rsid w:val="0014074B"/>
    <w:rsid w:val="001407FE"/>
    <w:rsid w:val="00141009"/>
    <w:rsid w:val="0014436E"/>
    <w:rsid w:val="00144A6F"/>
    <w:rsid w:val="00145354"/>
    <w:rsid w:val="00146840"/>
    <w:rsid w:val="00146F8B"/>
    <w:rsid w:val="00147C7B"/>
    <w:rsid w:val="00147C87"/>
    <w:rsid w:val="00151047"/>
    <w:rsid w:val="00151505"/>
    <w:rsid w:val="0015193B"/>
    <w:rsid w:val="00154370"/>
    <w:rsid w:val="001555D3"/>
    <w:rsid w:val="001578F1"/>
    <w:rsid w:val="001613FF"/>
    <w:rsid w:val="0016181E"/>
    <w:rsid w:val="00161820"/>
    <w:rsid w:val="00161E65"/>
    <w:rsid w:val="00164672"/>
    <w:rsid w:val="0016474D"/>
    <w:rsid w:val="00165F30"/>
    <w:rsid w:val="00166CE5"/>
    <w:rsid w:val="00167942"/>
    <w:rsid w:val="00170617"/>
    <w:rsid w:val="00173AEA"/>
    <w:rsid w:val="0017634F"/>
    <w:rsid w:val="00176687"/>
    <w:rsid w:val="00176B31"/>
    <w:rsid w:val="00181C53"/>
    <w:rsid w:val="001825D7"/>
    <w:rsid w:val="0018276F"/>
    <w:rsid w:val="00182BD1"/>
    <w:rsid w:val="00182BEB"/>
    <w:rsid w:val="0018488D"/>
    <w:rsid w:val="00184C11"/>
    <w:rsid w:val="0018571A"/>
    <w:rsid w:val="00190620"/>
    <w:rsid w:val="00190C5D"/>
    <w:rsid w:val="001910AB"/>
    <w:rsid w:val="0019417D"/>
    <w:rsid w:val="0019453B"/>
    <w:rsid w:val="00194AAD"/>
    <w:rsid w:val="00195291"/>
    <w:rsid w:val="00195C70"/>
    <w:rsid w:val="00195E8F"/>
    <w:rsid w:val="001963A6"/>
    <w:rsid w:val="00196E88"/>
    <w:rsid w:val="0019702C"/>
    <w:rsid w:val="001974AB"/>
    <w:rsid w:val="001975DE"/>
    <w:rsid w:val="00197AC9"/>
    <w:rsid w:val="001A2234"/>
    <w:rsid w:val="001A2965"/>
    <w:rsid w:val="001A2D89"/>
    <w:rsid w:val="001A3B5E"/>
    <w:rsid w:val="001A3C11"/>
    <w:rsid w:val="001A517B"/>
    <w:rsid w:val="001A5DBB"/>
    <w:rsid w:val="001A6819"/>
    <w:rsid w:val="001B2C59"/>
    <w:rsid w:val="001B38FF"/>
    <w:rsid w:val="001B482B"/>
    <w:rsid w:val="001B4C00"/>
    <w:rsid w:val="001B52F3"/>
    <w:rsid w:val="001B555F"/>
    <w:rsid w:val="001B5B28"/>
    <w:rsid w:val="001B5C4B"/>
    <w:rsid w:val="001B5DDE"/>
    <w:rsid w:val="001B68C4"/>
    <w:rsid w:val="001C0B9B"/>
    <w:rsid w:val="001C1D13"/>
    <w:rsid w:val="001C1EF0"/>
    <w:rsid w:val="001C3F48"/>
    <w:rsid w:val="001C3F9F"/>
    <w:rsid w:val="001C4401"/>
    <w:rsid w:val="001C4618"/>
    <w:rsid w:val="001C4A94"/>
    <w:rsid w:val="001C536A"/>
    <w:rsid w:val="001C664E"/>
    <w:rsid w:val="001C7A6F"/>
    <w:rsid w:val="001D1CAE"/>
    <w:rsid w:val="001D2C5A"/>
    <w:rsid w:val="001D3F0B"/>
    <w:rsid w:val="001D4BF2"/>
    <w:rsid w:val="001D519D"/>
    <w:rsid w:val="001D52C8"/>
    <w:rsid w:val="001D5CD8"/>
    <w:rsid w:val="001D5D66"/>
    <w:rsid w:val="001E0A23"/>
    <w:rsid w:val="001E0FCA"/>
    <w:rsid w:val="001E1433"/>
    <w:rsid w:val="001E22AA"/>
    <w:rsid w:val="001E2BB6"/>
    <w:rsid w:val="001E3225"/>
    <w:rsid w:val="001E4138"/>
    <w:rsid w:val="001E4FE0"/>
    <w:rsid w:val="001E50BC"/>
    <w:rsid w:val="001E6EAD"/>
    <w:rsid w:val="001F0C30"/>
    <w:rsid w:val="001F2D5A"/>
    <w:rsid w:val="001F490D"/>
    <w:rsid w:val="001F5A8B"/>
    <w:rsid w:val="001F6747"/>
    <w:rsid w:val="001F7599"/>
    <w:rsid w:val="001F7CDB"/>
    <w:rsid w:val="00200144"/>
    <w:rsid w:val="0020203F"/>
    <w:rsid w:val="0020221F"/>
    <w:rsid w:val="0020302A"/>
    <w:rsid w:val="002060BA"/>
    <w:rsid w:val="002064C0"/>
    <w:rsid w:val="00207415"/>
    <w:rsid w:val="002074EC"/>
    <w:rsid w:val="0020797C"/>
    <w:rsid w:val="00207A7E"/>
    <w:rsid w:val="00207D4D"/>
    <w:rsid w:val="00210B7E"/>
    <w:rsid w:val="00211289"/>
    <w:rsid w:val="002117B2"/>
    <w:rsid w:val="00211B64"/>
    <w:rsid w:val="00213735"/>
    <w:rsid w:val="0021636A"/>
    <w:rsid w:val="002163D7"/>
    <w:rsid w:val="0021679B"/>
    <w:rsid w:val="00216B2E"/>
    <w:rsid w:val="00216CD8"/>
    <w:rsid w:val="00220C64"/>
    <w:rsid w:val="00221061"/>
    <w:rsid w:val="00221F13"/>
    <w:rsid w:val="002220B6"/>
    <w:rsid w:val="00223BA0"/>
    <w:rsid w:val="00225FF8"/>
    <w:rsid w:val="002268A6"/>
    <w:rsid w:val="00227061"/>
    <w:rsid w:val="00227490"/>
    <w:rsid w:val="00227978"/>
    <w:rsid w:val="002303FF"/>
    <w:rsid w:val="00231C39"/>
    <w:rsid w:val="00234219"/>
    <w:rsid w:val="00234310"/>
    <w:rsid w:val="0023454C"/>
    <w:rsid w:val="002360B0"/>
    <w:rsid w:val="00236B80"/>
    <w:rsid w:val="002404C6"/>
    <w:rsid w:val="00241025"/>
    <w:rsid w:val="00241407"/>
    <w:rsid w:val="00241BF9"/>
    <w:rsid w:val="00241C03"/>
    <w:rsid w:val="002423DD"/>
    <w:rsid w:val="00244A73"/>
    <w:rsid w:val="00244ED7"/>
    <w:rsid w:val="00246295"/>
    <w:rsid w:val="00246713"/>
    <w:rsid w:val="00250563"/>
    <w:rsid w:val="002506EF"/>
    <w:rsid w:val="00251500"/>
    <w:rsid w:val="00252147"/>
    <w:rsid w:val="002521EA"/>
    <w:rsid w:val="00254089"/>
    <w:rsid w:val="0025540C"/>
    <w:rsid w:val="00255FB8"/>
    <w:rsid w:val="00256430"/>
    <w:rsid w:val="00256B0F"/>
    <w:rsid w:val="00261C21"/>
    <w:rsid w:val="00262035"/>
    <w:rsid w:val="00262A50"/>
    <w:rsid w:val="002647BD"/>
    <w:rsid w:val="00264FE4"/>
    <w:rsid w:val="00265A3C"/>
    <w:rsid w:val="002666BB"/>
    <w:rsid w:val="0026688B"/>
    <w:rsid w:val="00266F71"/>
    <w:rsid w:val="0027121A"/>
    <w:rsid w:val="002733F2"/>
    <w:rsid w:val="002738E2"/>
    <w:rsid w:val="00273A77"/>
    <w:rsid w:val="00273E50"/>
    <w:rsid w:val="002754D8"/>
    <w:rsid w:val="00275764"/>
    <w:rsid w:val="00275B73"/>
    <w:rsid w:val="00276835"/>
    <w:rsid w:val="0028048F"/>
    <w:rsid w:val="0028117D"/>
    <w:rsid w:val="00281B69"/>
    <w:rsid w:val="00284998"/>
    <w:rsid w:val="00284A58"/>
    <w:rsid w:val="00285C3B"/>
    <w:rsid w:val="00285DE0"/>
    <w:rsid w:val="00286573"/>
    <w:rsid w:val="00287E15"/>
    <w:rsid w:val="002926A9"/>
    <w:rsid w:val="00293713"/>
    <w:rsid w:val="002937A2"/>
    <w:rsid w:val="0029434C"/>
    <w:rsid w:val="0029479F"/>
    <w:rsid w:val="00295BFE"/>
    <w:rsid w:val="00296970"/>
    <w:rsid w:val="00297535"/>
    <w:rsid w:val="002A0409"/>
    <w:rsid w:val="002A0C5A"/>
    <w:rsid w:val="002A1745"/>
    <w:rsid w:val="002A5138"/>
    <w:rsid w:val="002A5F76"/>
    <w:rsid w:val="002A5F9E"/>
    <w:rsid w:val="002A65C5"/>
    <w:rsid w:val="002A71BE"/>
    <w:rsid w:val="002B1694"/>
    <w:rsid w:val="002B1A68"/>
    <w:rsid w:val="002B1EBB"/>
    <w:rsid w:val="002B23A2"/>
    <w:rsid w:val="002B6AE4"/>
    <w:rsid w:val="002C068D"/>
    <w:rsid w:val="002C0AD3"/>
    <w:rsid w:val="002C1D04"/>
    <w:rsid w:val="002C4024"/>
    <w:rsid w:val="002C477C"/>
    <w:rsid w:val="002C4BB0"/>
    <w:rsid w:val="002C53C3"/>
    <w:rsid w:val="002C54E3"/>
    <w:rsid w:val="002C5F1D"/>
    <w:rsid w:val="002C6EE7"/>
    <w:rsid w:val="002D0871"/>
    <w:rsid w:val="002D0E84"/>
    <w:rsid w:val="002D0F68"/>
    <w:rsid w:val="002D1547"/>
    <w:rsid w:val="002D1F26"/>
    <w:rsid w:val="002D2335"/>
    <w:rsid w:val="002D30DD"/>
    <w:rsid w:val="002D3611"/>
    <w:rsid w:val="002D4C2B"/>
    <w:rsid w:val="002D699C"/>
    <w:rsid w:val="002D72E5"/>
    <w:rsid w:val="002D7A13"/>
    <w:rsid w:val="002E1C2C"/>
    <w:rsid w:val="002E2FC1"/>
    <w:rsid w:val="002E3CDA"/>
    <w:rsid w:val="002E3D9C"/>
    <w:rsid w:val="002E5C73"/>
    <w:rsid w:val="002E6DFA"/>
    <w:rsid w:val="002E7D60"/>
    <w:rsid w:val="002F1487"/>
    <w:rsid w:val="002F3037"/>
    <w:rsid w:val="002F3C95"/>
    <w:rsid w:val="002F3DEB"/>
    <w:rsid w:val="002F4507"/>
    <w:rsid w:val="002F47AF"/>
    <w:rsid w:val="002F6205"/>
    <w:rsid w:val="002F65F7"/>
    <w:rsid w:val="002F6A7D"/>
    <w:rsid w:val="003000EC"/>
    <w:rsid w:val="00301133"/>
    <w:rsid w:val="00301A5D"/>
    <w:rsid w:val="003024A7"/>
    <w:rsid w:val="00302537"/>
    <w:rsid w:val="00303487"/>
    <w:rsid w:val="00303CAD"/>
    <w:rsid w:val="00305410"/>
    <w:rsid w:val="003068BF"/>
    <w:rsid w:val="003068C2"/>
    <w:rsid w:val="00306C01"/>
    <w:rsid w:val="00306EAA"/>
    <w:rsid w:val="0030783E"/>
    <w:rsid w:val="00307A5F"/>
    <w:rsid w:val="0031243D"/>
    <w:rsid w:val="00313D40"/>
    <w:rsid w:val="00315C43"/>
    <w:rsid w:val="00321208"/>
    <w:rsid w:val="00323457"/>
    <w:rsid w:val="00323DAF"/>
    <w:rsid w:val="0032551F"/>
    <w:rsid w:val="003262B6"/>
    <w:rsid w:val="00326B03"/>
    <w:rsid w:val="0032720C"/>
    <w:rsid w:val="0033107D"/>
    <w:rsid w:val="00331C5E"/>
    <w:rsid w:val="00333987"/>
    <w:rsid w:val="00333FAB"/>
    <w:rsid w:val="00334C2F"/>
    <w:rsid w:val="00334C86"/>
    <w:rsid w:val="00335022"/>
    <w:rsid w:val="00335C70"/>
    <w:rsid w:val="003366C9"/>
    <w:rsid w:val="00336AF7"/>
    <w:rsid w:val="00336D5D"/>
    <w:rsid w:val="00336F1D"/>
    <w:rsid w:val="00340749"/>
    <w:rsid w:val="00340A62"/>
    <w:rsid w:val="003419EE"/>
    <w:rsid w:val="0034240B"/>
    <w:rsid w:val="0034279A"/>
    <w:rsid w:val="0034302E"/>
    <w:rsid w:val="00345001"/>
    <w:rsid w:val="00345151"/>
    <w:rsid w:val="00345A4B"/>
    <w:rsid w:val="00345D3D"/>
    <w:rsid w:val="00345F7B"/>
    <w:rsid w:val="003467D4"/>
    <w:rsid w:val="003469AB"/>
    <w:rsid w:val="00350D12"/>
    <w:rsid w:val="00350DF8"/>
    <w:rsid w:val="00351611"/>
    <w:rsid w:val="00351C27"/>
    <w:rsid w:val="00351FD1"/>
    <w:rsid w:val="00352C63"/>
    <w:rsid w:val="0035408E"/>
    <w:rsid w:val="00355682"/>
    <w:rsid w:val="0035703D"/>
    <w:rsid w:val="00360232"/>
    <w:rsid w:val="00360B27"/>
    <w:rsid w:val="00360D1E"/>
    <w:rsid w:val="00360D34"/>
    <w:rsid w:val="0036170E"/>
    <w:rsid w:val="00361740"/>
    <w:rsid w:val="00363A77"/>
    <w:rsid w:val="00364937"/>
    <w:rsid w:val="00364F43"/>
    <w:rsid w:val="00365C83"/>
    <w:rsid w:val="003727D7"/>
    <w:rsid w:val="00372B9F"/>
    <w:rsid w:val="00373924"/>
    <w:rsid w:val="00373AE8"/>
    <w:rsid w:val="00374320"/>
    <w:rsid w:val="0037460F"/>
    <w:rsid w:val="0037588A"/>
    <w:rsid w:val="00376544"/>
    <w:rsid w:val="00376F22"/>
    <w:rsid w:val="003777EB"/>
    <w:rsid w:val="003779CA"/>
    <w:rsid w:val="00381123"/>
    <w:rsid w:val="00382048"/>
    <w:rsid w:val="00382B0A"/>
    <w:rsid w:val="00383945"/>
    <w:rsid w:val="00383BB9"/>
    <w:rsid w:val="00384146"/>
    <w:rsid w:val="00384B3B"/>
    <w:rsid w:val="003852D7"/>
    <w:rsid w:val="0038546A"/>
    <w:rsid w:val="00385FE5"/>
    <w:rsid w:val="0038600B"/>
    <w:rsid w:val="00387CE5"/>
    <w:rsid w:val="003912F8"/>
    <w:rsid w:val="003917A4"/>
    <w:rsid w:val="00391DAB"/>
    <w:rsid w:val="0039233B"/>
    <w:rsid w:val="003923CF"/>
    <w:rsid w:val="003930FF"/>
    <w:rsid w:val="00397F7C"/>
    <w:rsid w:val="003A0452"/>
    <w:rsid w:val="003A1070"/>
    <w:rsid w:val="003A138C"/>
    <w:rsid w:val="003A1618"/>
    <w:rsid w:val="003A1A49"/>
    <w:rsid w:val="003A1DE8"/>
    <w:rsid w:val="003A2B74"/>
    <w:rsid w:val="003A2E47"/>
    <w:rsid w:val="003A3A47"/>
    <w:rsid w:val="003A5A0A"/>
    <w:rsid w:val="003A666A"/>
    <w:rsid w:val="003A79D0"/>
    <w:rsid w:val="003B0233"/>
    <w:rsid w:val="003B1912"/>
    <w:rsid w:val="003B2095"/>
    <w:rsid w:val="003B23DC"/>
    <w:rsid w:val="003B280D"/>
    <w:rsid w:val="003B2FDE"/>
    <w:rsid w:val="003B3857"/>
    <w:rsid w:val="003B6C4D"/>
    <w:rsid w:val="003B6D5E"/>
    <w:rsid w:val="003B73F3"/>
    <w:rsid w:val="003B76E1"/>
    <w:rsid w:val="003C0027"/>
    <w:rsid w:val="003C01CD"/>
    <w:rsid w:val="003C0452"/>
    <w:rsid w:val="003C138E"/>
    <w:rsid w:val="003C1FDE"/>
    <w:rsid w:val="003C2378"/>
    <w:rsid w:val="003C39F6"/>
    <w:rsid w:val="003C3A51"/>
    <w:rsid w:val="003C3E43"/>
    <w:rsid w:val="003C4097"/>
    <w:rsid w:val="003C4196"/>
    <w:rsid w:val="003C447C"/>
    <w:rsid w:val="003C4847"/>
    <w:rsid w:val="003C5813"/>
    <w:rsid w:val="003C77DC"/>
    <w:rsid w:val="003D1EAA"/>
    <w:rsid w:val="003D38E8"/>
    <w:rsid w:val="003D4A72"/>
    <w:rsid w:val="003D557B"/>
    <w:rsid w:val="003D58F7"/>
    <w:rsid w:val="003D7117"/>
    <w:rsid w:val="003E006D"/>
    <w:rsid w:val="003E2D28"/>
    <w:rsid w:val="003E382F"/>
    <w:rsid w:val="003E4CFC"/>
    <w:rsid w:val="003E6C6A"/>
    <w:rsid w:val="003E7390"/>
    <w:rsid w:val="003E7CCF"/>
    <w:rsid w:val="003F0637"/>
    <w:rsid w:val="003F2113"/>
    <w:rsid w:val="003F26EF"/>
    <w:rsid w:val="003F2F7C"/>
    <w:rsid w:val="003F4741"/>
    <w:rsid w:val="003F48E5"/>
    <w:rsid w:val="003F5E3C"/>
    <w:rsid w:val="003F60C3"/>
    <w:rsid w:val="003F7AFA"/>
    <w:rsid w:val="0040021B"/>
    <w:rsid w:val="00401B81"/>
    <w:rsid w:val="00402C5D"/>
    <w:rsid w:val="004031DB"/>
    <w:rsid w:val="00406C62"/>
    <w:rsid w:val="00407713"/>
    <w:rsid w:val="0041308F"/>
    <w:rsid w:val="004147B1"/>
    <w:rsid w:val="00415ADB"/>
    <w:rsid w:val="0041785E"/>
    <w:rsid w:val="00417A0B"/>
    <w:rsid w:val="004206E6"/>
    <w:rsid w:val="004207E7"/>
    <w:rsid w:val="004214C3"/>
    <w:rsid w:val="00422143"/>
    <w:rsid w:val="0042236B"/>
    <w:rsid w:val="004227EF"/>
    <w:rsid w:val="00422C19"/>
    <w:rsid w:val="0042321B"/>
    <w:rsid w:val="0042330F"/>
    <w:rsid w:val="004233BB"/>
    <w:rsid w:val="00423C51"/>
    <w:rsid w:val="004251AB"/>
    <w:rsid w:val="004273C1"/>
    <w:rsid w:val="00430752"/>
    <w:rsid w:val="004308AA"/>
    <w:rsid w:val="00430C44"/>
    <w:rsid w:val="0043154A"/>
    <w:rsid w:val="00432972"/>
    <w:rsid w:val="004343DF"/>
    <w:rsid w:val="004346D7"/>
    <w:rsid w:val="00434757"/>
    <w:rsid w:val="00434A18"/>
    <w:rsid w:val="00434A19"/>
    <w:rsid w:val="0043660E"/>
    <w:rsid w:val="0043664F"/>
    <w:rsid w:val="00436B86"/>
    <w:rsid w:val="00437B67"/>
    <w:rsid w:val="00440A0A"/>
    <w:rsid w:val="004411B9"/>
    <w:rsid w:val="00442C17"/>
    <w:rsid w:val="00442F8E"/>
    <w:rsid w:val="00444A58"/>
    <w:rsid w:val="00444E30"/>
    <w:rsid w:val="00444EED"/>
    <w:rsid w:val="00445343"/>
    <w:rsid w:val="004456D4"/>
    <w:rsid w:val="00447536"/>
    <w:rsid w:val="00450004"/>
    <w:rsid w:val="004502E3"/>
    <w:rsid w:val="0045071E"/>
    <w:rsid w:val="00450744"/>
    <w:rsid w:val="00451F49"/>
    <w:rsid w:val="0045209A"/>
    <w:rsid w:val="004522C4"/>
    <w:rsid w:val="0045265F"/>
    <w:rsid w:val="00452724"/>
    <w:rsid w:val="00452E66"/>
    <w:rsid w:val="004533AE"/>
    <w:rsid w:val="00453636"/>
    <w:rsid w:val="00453FC3"/>
    <w:rsid w:val="00455150"/>
    <w:rsid w:val="00455EDD"/>
    <w:rsid w:val="00456200"/>
    <w:rsid w:val="00460CBE"/>
    <w:rsid w:val="00462805"/>
    <w:rsid w:val="00466D65"/>
    <w:rsid w:val="004673E8"/>
    <w:rsid w:val="004675CA"/>
    <w:rsid w:val="00470488"/>
    <w:rsid w:val="004710E5"/>
    <w:rsid w:val="00472BCD"/>
    <w:rsid w:val="00474E08"/>
    <w:rsid w:val="00476AC7"/>
    <w:rsid w:val="004825B9"/>
    <w:rsid w:val="004838EC"/>
    <w:rsid w:val="004839EA"/>
    <w:rsid w:val="00483EAF"/>
    <w:rsid w:val="00483F60"/>
    <w:rsid w:val="004856B8"/>
    <w:rsid w:val="00485ECC"/>
    <w:rsid w:val="00486027"/>
    <w:rsid w:val="004866B5"/>
    <w:rsid w:val="004866F0"/>
    <w:rsid w:val="00486ACA"/>
    <w:rsid w:val="00487D50"/>
    <w:rsid w:val="00490219"/>
    <w:rsid w:val="00490E8D"/>
    <w:rsid w:val="00491A80"/>
    <w:rsid w:val="004928CF"/>
    <w:rsid w:val="004958AB"/>
    <w:rsid w:val="00497B21"/>
    <w:rsid w:val="004A0497"/>
    <w:rsid w:val="004A1E9D"/>
    <w:rsid w:val="004A2EA7"/>
    <w:rsid w:val="004A4013"/>
    <w:rsid w:val="004A427B"/>
    <w:rsid w:val="004A4295"/>
    <w:rsid w:val="004A5136"/>
    <w:rsid w:val="004A60F2"/>
    <w:rsid w:val="004A6756"/>
    <w:rsid w:val="004A6C61"/>
    <w:rsid w:val="004B02DA"/>
    <w:rsid w:val="004B1035"/>
    <w:rsid w:val="004B3E5C"/>
    <w:rsid w:val="004B405E"/>
    <w:rsid w:val="004B44F5"/>
    <w:rsid w:val="004B5215"/>
    <w:rsid w:val="004B550F"/>
    <w:rsid w:val="004B691E"/>
    <w:rsid w:val="004C2910"/>
    <w:rsid w:val="004C2ECD"/>
    <w:rsid w:val="004C35B6"/>
    <w:rsid w:val="004C3D5D"/>
    <w:rsid w:val="004C3FA4"/>
    <w:rsid w:val="004C5534"/>
    <w:rsid w:val="004C6D13"/>
    <w:rsid w:val="004C6DCF"/>
    <w:rsid w:val="004C7566"/>
    <w:rsid w:val="004D1702"/>
    <w:rsid w:val="004D1B11"/>
    <w:rsid w:val="004D26FD"/>
    <w:rsid w:val="004D2CC0"/>
    <w:rsid w:val="004D2F75"/>
    <w:rsid w:val="004D3397"/>
    <w:rsid w:val="004D4C81"/>
    <w:rsid w:val="004D4D3F"/>
    <w:rsid w:val="004E113F"/>
    <w:rsid w:val="004E1BFC"/>
    <w:rsid w:val="004E2C92"/>
    <w:rsid w:val="004E3C08"/>
    <w:rsid w:val="004E4BAF"/>
    <w:rsid w:val="004E5414"/>
    <w:rsid w:val="004E57FC"/>
    <w:rsid w:val="004E65B7"/>
    <w:rsid w:val="004F0B9C"/>
    <w:rsid w:val="004F1C3C"/>
    <w:rsid w:val="004F25D7"/>
    <w:rsid w:val="004F3764"/>
    <w:rsid w:val="004F7147"/>
    <w:rsid w:val="004F75DA"/>
    <w:rsid w:val="005032FA"/>
    <w:rsid w:val="00504133"/>
    <w:rsid w:val="0050428F"/>
    <w:rsid w:val="00507D8B"/>
    <w:rsid w:val="005100AA"/>
    <w:rsid w:val="00510AEE"/>
    <w:rsid w:val="005122AC"/>
    <w:rsid w:val="00512CD4"/>
    <w:rsid w:val="00512E0A"/>
    <w:rsid w:val="0051302F"/>
    <w:rsid w:val="00513561"/>
    <w:rsid w:val="00513E84"/>
    <w:rsid w:val="00514607"/>
    <w:rsid w:val="00514A5E"/>
    <w:rsid w:val="005163D8"/>
    <w:rsid w:val="0052012B"/>
    <w:rsid w:val="0052042B"/>
    <w:rsid w:val="0052074B"/>
    <w:rsid w:val="00523130"/>
    <w:rsid w:val="005234E7"/>
    <w:rsid w:val="005252AC"/>
    <w:rsid w:val="00527262"/>
    <w:rsid w:val="005319B3"/>
    <w:rsid w:val="00531A16"/>
    <w:rsid w:val="00532372"/>
    <w:rsid w:val="005324DB"/>
    <w:rsid w:val="00532FE5"/>
    <w:rsid w:val="005337B3"/>
    <w:rsid w:val="00533891"/>
    <w:rsid w:val="00533A0A"/>
    <w:rsid w:val="00533FBE"/>
    <w:rsid w:val="00536BBA"/>
    <w:rsid w:val="00536BFC"/>
    <w:rsid w:val="00537943"/>
    <w:rsid w:val="00540119"/>
    <w:rsid w:val="005423CD"/>
    <w:rsid w:val="005427F0"/>
    <w:rsid w:val="00542B61"/>
    <w:rsid w:val="00545CED"/>
    <w:rsid w:val="00546582"/>
    <w:rsid w:val="00546E73"/>
    <w:rsid w:val="00547755"/>
    <w:rsid w:val="00547869"/>
    <w:rsid w:val="00547E6D"/>
    <w:rsid w:val="00550190"/>
    <w:rsid w:val="00550CA0"/>
    <w:rsid w:val="00552293"/>
    <w:rsid w:val="00553718"/>
    <w:rsid w:val="00553F38"/>
    <w:rsid w:val="00554486"/>
    <w:rsid w:val="0055599C"/>
    <w:rsid w:val="00555CF7"/>
    <w:rsid w:val="00557C92"/>
    <w:rsid w:val="005602ED"/>
    <w:rsid w:val="00560A5D"/>
    <w:rsid w:val="00561618"/>
    <w:rsid w:val="005617BD"/>
    <w:rsid w:val="005620E9"/>
    <w:rsid w:val="00565614"/>
    <w:rsid w:val="00565E26"/>
    <w:rsid w:val="0056691E"/>
    <w:rsid w:val="00566C89"/>
    <w:rsid w:val="0056701A"/>
    <w:rsid w:val="00567510"/>
    <w:rsid w:val="005677CC"/>
    <w:rsid w:val="00567D47"/>
    <w:rsid w:val="0057109F"/>
    <w:rsid w:val="00571A73"/>
    <w:rsid w:val="00573522"/>
    <w:rsid w:val="0057524B"/>
    <w:rsid w:val="00575310"/>
    <w:rsid w:val="00575954"/>
    <w:rsid w:val="00575C7D"/>
    <w:rsid w:val="005775D1"/>
    <w:rsid w:val="00577ACF"/>
    <w:rsid w:val="00577ADF"/>
    <w:rsid w:val="0058058C"/>
    <w:rsid w:val="00580E27"/>
    <w:rsid w:val="00582EA0"/>
    <w:rsid w:val="00583B9B"/>
    <w:rsid w:val="00583DE9"/>
    <w:rsid w:val="00583EA9"/>
    <w:rsid w:val="00584794"/>
    <w:rsid w:val="00584D06"/>
    <w:rsid w:val="0058705C"/>
    <w:rsid w:val="00587E46"/>
    <w:rsid w:val="00590F33"/>
    <w:rsid w:val="0059327B"/>
    <w:rsid w:val="005950A0"/>
    <w:rsid w:val="00595615"/>
    <w:rsid w:val="0059626F"/>
    <w:rsid w:val="00596541"/>
    <w:rsid w:val="005965C4"/>
    <w:rsid w:val="00596B2D"/>
    <w:rsid w:val="0059739A"/>
    <w:rsid w:val="005973F0"/>
    <w:rsid w:val="005977D7"/>
    <w:rsid w:val="005A07C7"/>
    <w:rsid w:val="005A12F5"/>
    <w:rsid w:val="005A139B"/>
    <w:rsid w:val="005A1687"/>
    <w:rsid w:val="005A204D"/>
    <w:rsid w:val="005A24AB"/>
    <w:rsid w:val="005A342F"/>
    <w:rsid w:val="005A3751"/>
    <w:rsid w:val="005A3A35"/>
    <w:rsid w:val="005A5A01"/>
    <w:rsid w:val="005A6049"/>
    <w:rsid w:val="005A7B2A"/>
    <w:rsid w:val="005B16F8"/>
    <w:rsid w:val="005B1B15"/>
    <w:rsid w:val="005B2246"/>
    <w:rsid w:val="005B4BF7"/>
    <w:rsid w:val="005B54BE"/>
    <w:rsid w:val="005B56D4"/>
    <w:rsid w:val="005B596A"/>
    <w:rsid w:val="005B5A94"/>
    <w:rsid w:val="005B6937"/>
    <w:rsid w:val="005B793C"/>
    <w:rsid w:val="005C036B"/>
    <w:rsid w:val="005C0785"/>
    <w:rsid w:val="005C0C71"/>
    <w:rsid w:val="005C2859"/>
    <w:rsid w:val="005C2BEA"/>
    <w:rsid w:val="005C3954"/>
    <w:rsid w:val="005C5F80"/>
    <w:rsid w:val="005C763C"/>
    <w:rsid w:val="005D03F2"/>
    <w:rsid w:val="005D0C9E"/>
    <w:rsid w:val="005D2AF1"/>
    <w:rsid w:val="005D2CAC"/>
    <w:rsid w:val="005D3A73"/>
    <w:rsid w:val="005D3E97"/>
    <w:rsid w:val="005D4818"/>
    <w:rsid w:val="005D5981"/>
    <w:rsid w:val="005D67B6"/>
    <w:rsid w:val="005D7D9A"/>
    <w:rsid w:val="005E1201"/>
    <w:rsid w:val="005E2E74"/>
    <w:rsid w:val="005E340B"/>
    <w:rsid w:val="005E4BA9"/>
    <w:rsid w:val="005E5580"/>
    <w:rsid w:val="005E676B"/>
    <w:rsid w:val="005E6863"/>
    <w:rsid w:val="005F042A"/>
    <w:rsid w:val="005F178E"/>
    <w:rsid w:val="005F2C84"/>
    <w:rsid w:val="005F59C7"/>
    <w:rsid w:val="005F5D97"/>
    <w:rsid w:val="005F69CE"/>
    <w:rsid w:val="00600BF1"/>
    <w:rsid w:val="00600DED"/>
    <w:rsid w:val="006025B7"/>
    <w:rsid w:val="0060266B"/>
    <w:rsid w:val="006034B6"/>
    <w:rsid w:val="00604087"/>
    <w:rsid w:val="0060546B"/>
    <w:rsid w:val="00606412"/>
    <w:rsid w:val="00610480"/>
    <w:rsid w:val="00610E14"/>
    <w:rsid w:val="00611227"/>
    <w:rsid w:val="00611D43"/>
    <w:rsid w:val="00611F40"/>
    <w:rsid w:val="00611F5A"/>
    <w:rsid w:val="00614CF4"/>
    <w:rsid w:val="00615837"/>
    <w:rsid w:val="00615ACA"/>
    <w:rsid w:val="00615C2C"/>
    <w:rsid w:val="00616CE5"/>
    <w:rsid w:val="00616E8E"/>
    <w:rsid w:val="00617558"/>
    <w:rsid w:val="00621510"/>
    <w:rsid w:val="006217F8"/>
    <w:rsid w:val="00622534"/>
    <w:rsid w:val="00622895"/>
    <w:rsid w:val="00622ABB"/>
    <w:rsid w:val="006238E5"/>
    <w:rsid w:val="00624249"/>
    <w:rsid w:val="00625AFF"/>
    <w:rsid w:val="006269A0"/>
    <w:rsid w:val="0062723B"/>
    <w:rsid w:val="0062763E"/>
    <w:rsid w:val="00630BF2"/>
    <w:rsid w:val="00630EC0"/>
    <w:rsid w:val="00631ED2"/>
    <w:rsid w:val="00632257"/>
    <w:rsid w:val="00633956"/>
    <w:rsid w:val="00635CE1"/>
    <w:rsid w:val="00636175"/>
    <w:rsid w:val="006374C8"/>
    <w:rsid w:val="00637A38"/>
    <w:rsid w:val="00640293"/>
    <w:rsid w:val="00640643"/>
    <w:rsid w:val="00640A86"/>
    <w:rsid w:val="0064105B"/>
    <w:rsid w:val="00641345"/>
    <w:rsid w:val="00643CCF"/>
    <w:rsid w:val="00643EB3"/>
    <w:rsid w:val="006447E2"/>
    <w:rsid w:val="006448BE"/>
    <w:rsid w:val="006449D0"/>
    <w:rsid w:val="00644DA9"/>
    <w:rsid w:val="00647FF9"/>
    <w:rsid w:val="006509A2"/>
    <w:rsid w:val="00652CBF"/>
    <w:rsid w:val="00654B16"/>
    <w:rsid w:val="006556E1"/>
    <w:rsid w:val="00656B2B"/>
    <w:rsid w:val="00660C28"/>
    <w:rsid w:val="00662310"/>
    <w:rsid w:val="006625B5"/>
    <w:rsid w:val="00663D32"/>
    <w:rsid w:val="00665CAD"/>
    <w:rsid w:val="00665F56"/>
    <w:rsid w:val="0066676B"/>
    <w:rsid w:val="00667E4D"/>
    <w:rsid w:val="00671B51"/>
    <w:rsid w:val="00672021"/>
    <w:rsid w:val="0067265B"/>
    <w:rsid w:val="006733B5"/>
    <w:rsid w:val="00673430"/>
    <w:rsid w:val="00673E7C"/>
    <w:rsid w:val="00674E19"/>
    <w:rsid w:val="006752CA"/>
    <w:rsid w:val="006753C8"/>
    <w:rsid w:val="00677B76"/>
    <w:rsid w:val="00677D15"/>
    <w:rsid w:val="00680CEA"/>
    <w:rsid w:val="00683A81"/>
    <w:rsid w:val="0068533C"/>
    <w:rsid w:val="00685994"/>
    <w:rsid w:val="00685F2A"/>
    <w:rsid w:val="00686755"/>
    <w:rsid w:val="00687A71"/>
    <w:rsid w:val="00687C85"/>
    <w:rsid w:val="0069042C"/>
    <w:rsid w:val="00691F6B"/>
    <w:rsid w:val="006921ED"/>
    <w:rsid w:val="00692C26"/>
    <w:rsid w:val="00692D68"/>
    <w:rsid w:val="006942BF"/>
    <w:rsid w:val="0069459D"/>
    <w:rsid w:val="00694B3F"/>
    <w:rsid w:val="00695A05"/>
    <w:rsid w:val="006971EB"/>
    <w:rsid w:val="0069792B"/>
    <w:rsid w:val="00697D15"/>
    <w:rsid w:val="006A1911"/>
    <w:rsid w:val="006A20A3"/>
    <w:rsid w:val="006A2209"/>
    <w:rsid w:val="006A434B"/>
    <w:rsid w:val="006A445E"/>
    <w:rsid w:val="006A5656"/>
    <w:rsid w:val="006A6EAD"/>
    <w:rsid w:val="006A7388"/>
    <w:rsid w:val="006A7C6E"/>
    <w:rsid w:val="006A7EDF"/>
    <w:rsid w:val="006B27A6"/>
    <w:rsid w:val="006B3956"/>
    <w:rsid w:val="006B3B80"/>
    <w:rsid w:val="006B4913"/>
    <w:rsid w:val="006B6525"/>
    <w:rsid w:val="006B6EBD"/>
    <w:rsid w:val="006B7913"/>
    <w:rsid w:val="006C0C8F"/>
    <w:rsid w:val="006C2A3F"/>
    <w:rsid w:val="006C4356"/>
    <w:rsid w:val="006C4697"/>
    <w:rsid w:val="006C57B3"/>
    <w:rsid w:val="006C7D25"/>
    <w:rsid w:val="006D12B0"/>
    <w:rsid w:val="006D132D"/>
    <w:rsid w:val="006D15B7"/>
    <w:rsid w:val="006D276A"/>
    <w:rsid w:val="006D3F4C"/>
    <w:rsid w:val="006D6B4C"/>
    <w:rsid w:val="006D6EAF"/>
    <w:rsid w:val="006D7571"/>
    <w:rsid w:val="006E1783"/>
    <w:rsid w:val="006E1B35"/>
    <w:rsid w:val="006E23A1"/>
    <w:rsid w:val="006E2429"/>
    <w:rsid w:val="006E3F1C"/>
    <w:rsid w:val="006E3F55"/>
    <w:rsid w:val="006E56AF"/>
    <w:rsid w:val="006E5ED6"/>
    <w:rsid w:val="006E61EE"/>
    <w:rsid w:val="006E70EA"/>
    <w:rsid w:val="006E7355"/>
    <w:rsid w:val="006F007E"/>
    <w:rsid w:val="006F09F6"/>
    <w:rsid w:val="006F0BEE"/>
    <w:rsid w:val="006F3A97"/>
    <w:rsid w:val="006F41DD"/>
    <w:rsid w:val="006F5746"/>
    <w:rsid w:val="006F623E"/>
    <w:rsid w:val="006F67CA"/>
    <w:rsid w:val="00700291"/>
    <w:rsid w:val="0070145F"/>
    <w:rsid w:val="00702635"/>
    <w:rsid w:val="00702A57"/>
    <w:rsid w:val="007047B3"/>
    <w:rsid w:val="00704A32"/>
    <w:rsid w:val="00704BE2"/>
    <w:rsid w:val="007058B7"/>
    <w:rsid w:val="00705C31"/>
    <w:rsid w:val="00711C25"/>
    <w:rsid w:val="00712276"/>
    <w:rsid w:val="0071238D"/>
    <w:rsid w:val="007131E2"/>
    <w:rsid w:val="007156A6"/>
    <w:rsid w:val="00715A02"/>
    <w:rsid w:val="00716D82"/>
    <w:rsid w:val="00716F67"/>
    <w:rsid w:val="007170EE"/>
    <w:rsid w:val="007175FA"/>
    <w:rsid w:val="007201E7"/>
    <w:rsid w:val="00721B56"/>
    <w:rsid w:val="007232C8"/>
    <w:rsid w:val="007239E6"/>
    <w:rsid w:val="00724AD0"/>
    <w:rsid w:val="00725240"/>
    <w:rsid w:val="0072535E"/>
    <w:rsid w:val="007253EC"/>
    <w:rsid w:val="00727A99"/>
    <w:rsid w:val="0073313B"/>
    <w:rsid w:val="007337FA"/>
    <w:rsid w:val="00733DDF"/>
    <w:rsid w:val="0073409D"/>
    <w:rsid w:val="0073418E"/>
    <w:rsid w:val="00734279"/>
    <w:rsid w:val="00734ED5"/>
    <w:rsid w:val="0073520E"/>
    <w:rsid w:val="00736C5B"/>
    <w:rsid w:val="0074029F"/>
    <w:rsid w:val="007421E6"/>
    <w:rsid w:val="007439D1"/>
    <w:rsid w:val="007439E9"/>
    <w:rsid w:val="00744489"/>
    <w:rsid w:val="007451F1"/>
    <w:rsid w:val="007453A9"/>
    <w:rsid w:val="007455A0"/>
    <w:rsid w:val="00745D16"/>
    <w:rsid w:val="00745D4A"/>
    <w:rsid w:val="007460E1"/>
    <w:rsid w:val="0074615D"/>
    <w:rsid w:val="007471D1"/>
    <w:rsid w:val="007531E4"/>
    <w:rsid w:val="00753B67"/>
    <w:rsid w:val="00753C2A"/>
    <w:rsid w:val="00754274"/>
    <w:rsid w:val="00755C93"/>
    <w:rsid w:val="007569A0"/>
    <w:rsid w:val="00756EB4"/>
    <w:rsid w:val="00757500"/>
    <w:rsid w:val="00757F53"/>
    <w:rsid w:val="00757F59"/>
    <w:rsid w:val="0076002C"/>
    <w:rsid w:val="00761BFD"/>
    <w:rsid w:val="007636A2"/>
    <w:rsid w:val="007640A0"/>
    <w:rsid w:val="00764186"/>
    <w:rsid w:val="00764345"/>
    <w:rsid w:val="00764E27"/>
    <w:rsid w:val="00765543"/>
    <w:rsid w:val="00766B1F"/>
    <w:rsid w:val="00770842"/>
    <w:rsid w:val="007710C9"/>
    <w:rsid w:val="00771962"/>
    <w:rsid w:val="00771DD4"/>
    <w:rsid w:val="00771F1E"/>
    <w:rsid w:val="00771FA5"/>
    <w:rsid w:val="00772533"/>
    <w:rsid w:val="0077317F"/>
    <w:rsid w:val="00773A62"/>
    <w:rsid w:val="00773FE9"/>
    <w:rsid w:val="007748F0"/>
    <w:rsid w:val="00776D6A"/>
    <w:rsid w:val="00777DD7"/>
    <w:rsid w:val="00780495"/>
    <w:rsid w:val="0078059E"/>
    <w:rsid w:val="007811AB"/>
    <w:rsid w:val="00783A38"/>
    <w:rsid w:val="00784CB3"/>
    <w:rsid w:val="0078738F"/>
    <w:rsid w:val="00787457"/>
    <w:rsid w:val="007875C5"/>
    <w:rsid w:val="00790F0D"/>
    <w:rsid w:val="0079112B"/>
    <w:rsid w:val="00791A5F"/>
    <w:rsid w:val="00792AA9"/>
    <w:rsid w:val="0079375B"/>
    <w:rsid w:val="00793927"/>
    <w:rsid w:val="00795109"/>
    <w:rsid w:val="007958A9"/>
    <w:rsid w:val="00795EB3"/>
    <w:rsid w:val="00796DB4"/>
    <w:rsid w:val="00797BA8"/>
    <w:rsid w:val="007A3217"/>
    <w:rsid w:val="007A33A4"/>
    <w:rsid w:val="007A36F1"/>
    <w:rsid w:val="007A4B8C"/>
    <w:rsid w:val="007A7849"/>
    <w:rsid w:val="007A7AF1"/>
    <w:rsid w:val="007A7FED"/>
    <w:rsid w:val="007B02BA"/>
    <w:rsid w:val="007B0CFD"/>
    <w:rsid w:val="007B1429"/>
    <w:rsid w:val="007B1AC9"/>
    <w:rsid w:val="007B3095"/>
    <w:rsid w:val="007B30FD"/>
    <w:rsid w:val="007B3AFF"/>
    <w:rsid w:val="007B417D"/>
    <w:rsid w:val="007B50BF"/>
    <w:rsid w:val="007B58C7"/>
    <w:rsid w:val="007B5A89"/>
    <w:rsid w:val="007B5B51"/>
    <w:rsid w:val="007B5DCD"/>
    <w:rsid w:val="007B7F63"/>
    <w:rsid w:val="007C1A72"/>
    <w:rsid w:val="007C2864"/>
    <w:rsid w:val="007C330D"/>
    <w:rsid w:val="007C3CA3"/>
    <w:rsid w:val="007C431A"/>
    <w:rsid w:val="007C4403"/>
    <w:rsid w:val="007C57BF"/>
    <w:rsid w:val="007C616A"/>
    <w:rsid w:val="007C6C40"/>
    <w:rsid w:val="007C77BC"/>
    <w:rsid w:val="007C7BB5"/>
    <w:rsid w:val="007D0498"/>
    <w:rsid w:val="007D0746"/>
    <w:rsid w:val="007D0906"/>
    <w:rsid w:val="007D09E2"/>
    <w:rsid w:val="007D2200"/>
    <w:rsid w:val="007D2C47"/>
    <w:rsid w:val="007D3DCB"/>
    <w:rsid w:val="007D41FB"/>
    <w:rsid w:val="007D425D"/>
    <w:rsid w:val="007D4302"/>
    <w:rsid w:val="007D5921"/>
    <w:rsid w:val="007D65B4"/>
    <w:rsid w:val="007D665B"/>
    <w:rsid w:val="007E0A13"/>
    <w:rsid w:val="007E181B"/>
    <w:rsid w:val="007E2957"/>
    <w:rsid w:val="007E32CD"/>
    <w:rsid w:val="007E398E"/>
    <w:rsid w:val="007E4036"/>
    <w:rsid w:val="007E7035"/>
    <w:rsid w:val="007E75D3"/>
    <w:rsid w:val="007E7D10"/>
    <w:rsid w:val="007F0E69"/>
    <w:rsid w:val="007F263C"/>
    <w:rsid w:val="007F4636"/>
    <w:rsid w:val="007F62F9"/>
    <w:rsid w:val="007F64FF"/>
    <w:rsid w:val="007F67C1"/>
    <w:rsid w:val="007F6FEB"/>
    <w:rsid w:val="007F7BB2"/>
    <w:rsid w:val="0080187B"/>
    <w:rsid w:val="00804F2E"/>
    <w:rsid w:val="00810579"/>
    <w:rsid w:val="008112B0"/>
    <w:rsid w:val="0081151E"/>
    <w:rsid w:val="008126C8"/>
    <w:rsid w:val="0081281B"/>
    <w:rsid w:val="008136EC"/>
    <w:rsid w:val="008143BE"/>
    <w:rsid w:val="00814722"/>
    <w:rsid w:val="00815623"/>
    <w:rsid w:val="0081563D"/>
    <w:rsid w:val="00816AAB"/>
    <w:rsid w:val="00817825"/>
    <w:rsid w:val="00820009"/>
    <w:rsid w:val="008205F2"/>
    <w:rsid w:val="008210F4"/>
    <w:rsid w:val="00821E7D"/>
    <w:rsid w:val="00821EA9"/>
    <w:rsid w:val="0082241F"/>
    <w:rsid w:val="00822A9D"/>
    <w:rsid w:val="008241E9"/>
    <w:rsid w:val="00824AAF"/>
    <w:rsid w:val="00824F98"/>
    <w:rsid w:val="0082511A"/>
    <w:rsid w:val="008263A6"/>
    <w:rsid w:val="00830E66"/>
    <w:rsid w:val="00831D49"/>
    <w:rsid w:val="0083246B"/>
    <w:rsid w:val="00832BAF"/>
    <w:rsid w:val="008339BC"/>
    <w:rsid w:val="008339BF"/>
    <w:rsid w:val="00834DD7"/>
    <w:rsid w:val="00836994"/>
    <w:rsid w:val="00840F2E"/>
    <w:rsid w:val="00841BC0"/>
    <w:rsid w:val="00841C48"/>
    <w:rsid w:val="00842637"/>
    <w:rsid w:val="00850457"/>
    <w:rsid w:val="00850C8E"/>
    <w:rsid w:val="00850CFD"/>
    <w:rsid w:val="00851720"/>
    <w:rsid w:val="00852091"/>
    <w:rsid w:val="0085215E"/>
    <w:rsid w:val="00852D62"/>
    <w:rsid w:val="00852F62"/>
    <w:rsid w:val="008532CA"/>
    <w:rsid w:val="008533ED"/>
    <w:rsid w:val="0085573B"/>
    <w:rsid w:val="008559C4"/>
    <w:rsid w:val="00856E04"/>
    <w:rsid w:val="008571DA"/>
    <w:rsid w:val="0085778B"/>
    <w:rsid w:val="008614FD"/>
    <w:rsid w:val="00862123"/>
    <w:rsid w:val="0086317B"/>
    <w:rsid w:val="00865474"/>
    <w:rsid w:val="00865B78"/>
    <w:rsid w:val="00865D27"/>
    <w:rsid w:val="00866AB9"/>
    <w:rsid w:val="00870034"/>
    <w:rsid w:val="00874CA1"/>
    <w:rsid w:val="00875138"/>
    <w:rsid w:val="008751B2"/>
    <w:rsid w:val="00875D02"/>
    <w:rsid w:val="00880F64"/>
    <w:rsid w:val="008819D9"/>
    <w:rsid w:val="0088228D"/>
    <w:rsid w:val="008829E6"/>
    <w:rsid w:val="00883C11"/>
    <w:rsid w:val="00884A7B"/>
    <w:rsid w:val="00884BA9"/>
    <w:rsid w:val="00884EDF"/>
    <w:rsid w:val="0088506F"/>
    <w:rsid w:val="008868D5"/>
    <w:rsid w:val="008912FD"/>
    <w:rsid w:val="008915EF"/>
    <w:rsid w:val="008916AF"/>
    <w:rsid w:val="00891EC6"/>
    <w:rsid w:val="00892623"/>
    <w:rsid w:val="008926A8"/>
    <w:rsid w:val="00894D14"/>
    <w:rsid w:val="00896529"/>
    <w:rsid w:val="00896FD0"/>
    <w:rsid w:val="00897894"/>
    <w:rsid w:val="008A0330"/>
    <w:rsid w:val="008A11EB"/>
    <w:rsid w:val="008A1E50"/>
    <w:rsid w:val="008A2120"/>
    <w:rsid w:val="008A23B5"/>
    <w:rsid w:val="008A2842"/>
    <w:rsid w:val="008A3363"/>
    <w:rsid w:val="008A3DFD"/>
    <w:rsid w:val="008A48B5"/>
    <w:rsid w:val="008A4DB4"/>
    <w:rsid w:val="008A57BE"/>
    <w:rsid w:val="008A5A64"/>
    <w:rsid w:val="008A644B"/>
    <w:rsid w:val="008A6D0E"/>
    <w:rsid w:val="008A7E06"/>
    <w:rsid w:val="008B0F87"/>
    <w:rsid w:val="008B2FF6"/>
    <w:rsid w:val="008B3A8F"/>
    <w:rsid w:val="008B55C4"/>
    <w:rsid w:val="008B59F0"/>
    <w:rsid w:val="008B7D27"/>
    <w:rsid w:val="008C0472"/>
    <w:rsid w:val="008C09DF"/>
    <w:rsid w:val="008C193A"/>
    <w:rsid w:val="008C2940"/>
    <w:rsid w:val="008C35C9"/>
    <w:rsid w:val="008C4B34"/>
    <w:rsid w:val="008C4BDC"/>
    <w:rsid w:val="008C5A05"/>
    <w:rsid w:val="008C5F53"/>
    <w:rsid w:val="008C6617"/>
    <w:rsid w:val="008C70FA"/>
    <w:rsid w:val="008C7135"/>
    <w:rsid w:val="008C78F0"/>
    <w:rsid w:val="008D1943"/>
    <w:rsid w:val="008D23B7"/>
    <w:rsid w:val="008D25B7"/>
    <w:rsid w:val="008D2EA2"/>
    <w:rsid w:val="008D2FFD"/>
    <w:rsid w:val="008D3EA7"/>
    <w:rsid w:val="008D4AEA"/>
    <w:rsid w:val="008D6E5A"/>
    <w:rsid w:val="008E0A54"/>
    <w:rsid w:val="008E171B"/>
    <w:rsid w:val="008E23F3"/>
    <w:rsid w:val="008E38B2"/>
    <w:rsid w:val="008E3E03"/>
    <w:rsid w:val="008E586C"/>
    <w:rsid w:val="008E61C2"/>
    <w:rsid w:val="008E6B82"/>
    <w:rsid w:val="008E6B94"/>
    <w:rsid w:val="008F033B"/>
    <w:rsid w:val="008F04C2"/>
    <w:rsid w:val="008F19B8"/>
    <w:rsid w:val="008F1CC1"/>
    <w:rsid w:val="008F288B"/>
    <w:rsid w:val="008F3637"/>
    <w:rsid w:val="008F37B4"/>
    <w:rsid w:val="008F43CD"/>
    <w:rsid w:val="008F47F1"/>
    <w:rsid w:val="008F6700"/>
    <w:rsid w:val="008F68E6"/>
    <w:rsid w:val="008F7AD9"/>
    <w:rsid w:val="00902AA3"/>
    <w:rsid w:val="009030ED"/>
    <w:rsid w:val="00903116"/>
    <w:rsid w:val="0090509A"/>
    <w:rsid w:val="009050B9"/>
    <w:rsid w:val="00905AB5"/>
    <w:rsid w:val="00905DE2"/>
    <w:rsid w:val="00906141"/>
    <w:rsid w:val="009062C5"/>
    <w:rsid w:val="00906664"/>
    <w:rsid w:val="00906BFC"/>
    <w:rsid w:val="00910E54"/>
    <w:rsid w:val="00913404"/>
    <w:rsid w:val="00914288"/>
    <w:rsid w:val="00914C21"/>
    <w:rsid w:val="00916864"/>
    <w:rsid w:val="00916C5F"/>
    <w:rsid w:val="00917CE9"/>
    <w:rsid w:val="0092100B"/>
    <w:rsid w:val="00923F15"/>
    <w:rsid w:val="00927624"/>
    <w:rsid w:val="00931D03"/>
    <w:rsid w:val="009333B4"/>
    <w:rsid w:val="009338AA"/>
    <w:rsid w:val="00933C86"/>
    <w:rsid w:val="00934202"/>
    <w:rsid w:val="009354D2"/>
    <w:rsid w:val="00935927"/>
    <w:rsid w:val="0093682C"/>
    <w:rsid w:val="0093688A"/>
    <w:rsid w:val="00936FAB"/>
    <w:rsid w:val="00937BC1"/>
    <w:rsid w:val="00937D98"/>
    <w:rsid w:val="009412ED"/>
    <w:rsid w:val="009416A1"/>
    <w:rsid w:val="0094187F"/>
    <w:rsid w:val="00942A95"/>
    <w:rsid w:val="00944C63"/>
    <w:rsid w:val="00945239"/>
    <w:rsid w:val="00947AF1"/>
    <w:rsid w:val="00947BCC"/>
    <w:rsid w:val="00951648"/>
    <w:rsid w:val="00952DFA"/>
    <w:rsid w:val="00953345"/>
    <w:rsid w:val="009534DC"/>
    <w:rsid w:val="00953556"/>
    <w:rsid w:val="00953561"/>
    <w:rsid w:val="0095381E"/>
    <w:rsid w:val="0095433D"/>
    <w:rsid w:val="009545BC"/>
    <w:rsid w:val="00957EBA"/>
    <w:rsid w:val="00960DE4"/>
    <w:rsid w:val="009611BB"/>
    <w:rsid w:val="00961D7A"/>
    <w:rsid w:val="00963343"/>
    <w:rsid w:val="009643DD"/>
    <w:rsid w:val="00964A44"/>
    <w:rsid w:val="00966BEC"/>
    <w:rsid w:val="00967F99"/>
    <w:rsid w:val="00970FD2"/>
    <w:rsid w:val="00973081"/>
    <w:rsid w:val="00975364"/>
    <w:rsid w:val="009757FB"/>
    <w:rsid w:val="009766C6"/>
    <w:rsid w:val="00976E31"/>
    <w:rsid w:val="0098243A"/>
    <w:rsid w:val="00985B5E"/>
    <w:rsid w:val="00986BA1"/>
    <w:rsid w:val="00987865"/>
    <w:rsid w:val="00990175"/>
    <w:rsid w:val="00991905"/>
    <w:rsid w:val="00991FD9"/>
    <w:rsid w:val="00992415"/>
    <w:rsid w:val="00992604"/>
    <w:rsid w:val="00992A29"/>
    <w:rsid w:val="009936B5"/>
    <w:rsid w:val="00995290"/>
    <w:rsid w:val="00996780"/>
    <w:rsid w:val="00996A3B"/>
    <w:rsid w:val="00996B84"/>
    <w:rsid w:val="00997FE3"/>
    <w:rsid w:val="009A1163"/>
    <w:rsid w:val="009A1945"/>
    <w:rsid w:val="009A2094"/>
    <w:rsid w:val="009A3715"/>
    <w:rsid w:val="009A6664"/>
    <w:rsid w:val="009A755F"/>
    <w:rsid w:val="009A7F68"/>
    <w:rsid w:val="009B07B0"/>
    <w:rsid w:val="009B0C63"/>
    <w:rsid w:val="009B3366"/>
    <w:rsid w:val="009B3C0C"/>
    <w:rsid w:val="009B5557"/>
    <w:rsid w:val="009B5FD6"/>
    <w:rsid w:val="009B65FB"/>
    <w:rsid w:val="009B66B3"/>
    <w:rsid w:val="009B69EC"/>
    <w:rsid w:val="009B6C8E"/>
    <w:rsid w:val="009B7A12"/>
    <w:rsid w:val="009B7AAD"/>
    <w:rsid w:val="009C03DF"/>
    <w:rsid w:val="009C0F0D"/>
    <w:rsid w:val="009C2E40"/>
    <w:rsid w:val="009C335E"/>
    <w:rsid w:val="009C5373"/>
    <w:rsid w:val="009C5B6A"/>
    <w:rsid w:val="009C64DC"/>
    <w:rsid w:val="009D02A3"/>
    <w:rsid w:val="009D2467"/>
    <w:rsid w:val="009D2A93"/>
    <w:rsid w:val="009D30A6"/>
    <w:rsid w:val="009D3DDA"/>
    <w:rsid w:val="009D41C4"/>
    <w:rsid w:val="009D4C05"/>
    <w:rsid w:val="009E06A2"/>
    <w:rsid w:val="009E0B36"/>
    <w:rsid w:val="009E1B22"/>
    <w:rsid w:val="009E37AA"/>
    <w:rsid w:val="009E4396"/>
    <w:rsid w:val="009E46F1"/>
    <w:rsid w:val="009E4A0F"/>
    <w:rsid w:val="009E504B"/>
    <w:rsid w:val="009E6F91"/>
    <w:rsid w:val="009F0613"/>
    <w:rsid w:val="009F08CF"/>
    <w:rsid w:val="009F0B67"/>
    <w:rsid w:val="009F20D2"/>
    <w:rsid w:val="009F20E9"/>
    <w:rsid w:val="009F3669"/>
    <w:rsid w:val="009F3BF3"/>
    <w:rsid w:val="009F45E8"/>
    <w:rsid w:val="009F50CD"/>
    <w:rsid w:val="009F7EF8"/>
    <w:rsid w:val="00A0214B"/>
    <w:rsid w:val="00A025E1"/>
    <w:rsid w:val="00A02D84"/>
    <w:rsid w:val="00A02E24"/>
    <w:rsid w:val="00A03873"/>
    <w:rsid w:val="00A043AF"/>
    <w:rsid w:val="00A045EB"/>
    <w:rsid w:val="00A054A6"/>
    <w:rsid w:val="00A065B4"/>
    <w:rsid w:val="00A073DB"/>
    <w:rsid w:val="00A117EA"/>
    <w:rsid w:val="00A122F7"/>
    <w:rsid w:val="00A13971"/>
    <w:rsid w:val="00A14675"/>
    <w:rsid w:val="00A148B6"/>
    <w:rsid w:val="00A14E8E"/>
    <w:rsid w:val="00A15A04"/>
    <w:rsid w:val="00A16124"/>
    <w:rsid w:val="00A1779E"/>
    <w:rsid w:val="00A20A1A"/>
    <w:rsid w:val="00A228C8"/>
    <w:rsid w:val="00A23106"/>
    <w:rsid w:val="00A23F81"/>
    <w:rsid w:val="00A25108"/>
    <w:rsid w:val="00A25121"/>
    <w:rsid w:val="00A262EB"/>
    <w:rsid w:val="00A26BCE"/>
    <w:rsid w:val="00A27B08"/>
    <w:rsid w:val="00A27E22"/>
    <w:rsid w:val="00A32C42"/>
    <w:rsid w:val="00A34229"/>
    <w:rsid w:val="00A3470D"/>
    <w:rsid w:val="00A35F5C"/>
    <w:rsid w:val="00A367D0"/>
    <w:rsid w:val="00A3753D"/>
    <w:rsid w:val="00A40EDE"/>
    <w:rsid w:val="00A411C0"/>
    <w:rsid w:val="00A418D6"/>
    <w:rsid w:val="00A41BCC"/>
    <w:rsid w:val="00A41FA7"/>
    <w:rsid w:val="00A4360F"/>
    <w:rsid w:val="00A43D0D"/>
    <w:rsid w:val="00A4452A"/>
    <w:rsid w:val="00A454CB"/>
    <w:rsid w:val="00A46137"/>
    <w:rsid w:val="00A46151"/>
    <w:rsid w:val="00A464CA"/>
    <w:rsid w:val="00A466D8"/>
    <w:rsid w:val="00A46730"/>
    <w:rsid w:val="00A467BE"/>
    <w:rsid w:val="00A470BF"/>
    <w:rsid w:val="00A47708"/>
    <w:rsid w:val="00A50496"/>
    <w:rsid w:val="00A508C9"/>
    <w:rsid w:val="00A50DD1"/>
    <w:rsid w:val="00A526B2"/>
    <w:rsid w:val="00A52908"/>
    <w:rsid w:val="00A556F6"/>
    <w:rsid w:val="00A56541"/>
    <w:rsid w:val="00A56E7E"/>
    <w:rsid w:val="00A60DDB"/>
    <w:rsid w:val="00A60FAE"/>
    <w:rsid w:val="00A6116A"/>
    <w:rsid w:val="00A61FEB"/>
    <w:rsid w:val="00A62FD8"/>
    <w:rsid w:val="00A656B4"/>
    <w:rsid w:val="00A65845"/>
    <w:rsid w:val="00A65909"/>
    <w:rsid w:val="00A65AD9"/>
    <w:rsid w:val="00A668BC"/>
    <w:rsid w:val="00A6789A"/>
    <w:rsid w:val="00A67960"/>
    <w:rsid w:val="00A67ED5"/>
    <w:rsid w:val="00A70977"/>
    <w:rsid w:val="00A71040"/>
    <w:rsid w:val="00A71A5E"/>
    <w:rsid w:val="00A72965"/>
    <w:rsid w:val="00A73198"/>
    <w:rsid w:val="00A73F64"/>
    <w:rsid w:val="00A7510F"/>
    <w:rsid w:val="00A76D00"/>
    <w:rsid w:val="00A76F2E"/>
    <w:rsid w:val="00A82B3B"/>
    <w:rsid w:val="00A83120"/>
    <w:rsid w:val="00A85E11"/>
    <w:rsid w:val="00A87DF3"/>
    <w:rsid w:val="00A91062"/>
    <w:rsid w:val="00A91444"/>
    <w:rsid w:val="00A917BB"/>
    <w:rsid w:val="00A9272A"/>
    <w:rsid w:val="00A9421C"/>
    <w:rsid w:val="00A94227"/>
    <w:rsid w:val="00A94956"/>
    <w:rsid w:val="00A95431"/>
    <w:rsid w:val="00A97524"/>
    <w:rsid w:val="00AA0F90"/>
    <w:rsid w:val="00AA136E"/>
    <w:rsid w:val="00AA15E0"/>
    <w:rsid w:val="00AA3E2C"/>
    <w:rsid w:val="00AA633A"/>
    <w:rsid w:val="00AA6CFB"/>
    <w:rsid w:val="00AA7095"/>
    <w:rsid w:val="00AB0518"/>
    <w:rsid w:val="00AB069D"/>
    <w:rsid w:val="00AB099D"/>
    <w:rsid w:val="00AB0B8C"/>
    <w:rsid w:val="00AB1A7B"/>
    <w:rsid w:val="00AB2098"/>
    <w:rsid w:val="00AB2636"/>
    <w:rsid w:val="00AB2ED8"/>
    <w:rsid w:val="00AB442B"/>
    <w:rsid w:val="00AB4A25"/>
    <w:rsid w:val="00AB4C55"/>
    <w:rsid w:val="00AB5AF4"/>
    <w:rsid w:val="00AB5D7A"/>
    <w:rsid w:val="00AB7084"/>
    <w:rsid w:val="00AB777B"/>
    <w:rsid w:val="00AB7843"/>
    <w:rsid w:val="00AB7D16"/>
    <w:rsid w:val="00AB7E79"/>
    <w:rsid w:val="00AC0248"/>
    <w:rsid w:val="00AC190A"/>
    <w:rsid w:val="00AC218D"/>
    <w:rsid w:val="00AC28C9"/>
    <w:rsid w:val="00AC2D5F"/>
    <w:rsid w:val="00AC3FE2"/>
    <w:rsid w:val="00AC4999"/>
    <w:rsid w:val="00AC6226"/>
    <w:rsid w:val="00AD09BA"/>
    <w:rsid w:val="00AD138F"/>
    <w:rsid w:val="00AD1B2F"/>
    <w:rsid w:val="00AD1ECE"/>
    <w:rsid w:val="00AD2AE5"/>
    <w:rsid w:val="00AD3F04"/>
    <w:rsid w:val="00AD42ED"/>
    <w:rsid w:val="00AD4827"/>
    <w:rsid w:val="00AD5FBD"/>
    <w:rsid w:val="00AD6354"/>
    <w:rsid w:val="00AD6824"/>
    <w:rsid w:val="00AE0068"/>
    <w:rsid w:val="00AE0211"/>
    <w:rsid w:val="00AE1560"/>
    <w:rsid w:val="00AE2151"/>
    <w:rsid w:val="00AE227F"/>
    <w:rsid w:val="00AE2893"/>
    <w:rsid w:val="00AE2B67"/>
    <w:rsid w:val="00AE388B"/>
    <w:rsid w:val="00AE3B8E"/>
    <w:rsid w:val="00AE42E5"/>
    <w:rsid w:val="00AE4F07"/>
    <w:rsid w:val="00AE5340"/>
    <w:rsid w:val="00AE5CAB"/>
    <w:rsid w:val="00AE7217"/>
    <w:rsid w:val="00AE75BA"/>
    <w:rsid w:val="00AE75CA"/>
    <w:rsid w:val="00AE7CE7"/>
    <w:rsid w:val="00AF08D9"/>
    <w:rsid w:val="00AF1777"/>
    <w:rsid w:val="00AF1F2A"/>
    <w:rsid w:val="00AF268E"/>
    <w:rsid w:val="00AF3C7D"/>
    <w:rsid w:val="00AF5467"/>
    <w:rsid w:val="00AF5625"/>
    <w:rsid w:val="00AF5DD0"/>
    <w:rsid w:val="00AF6A4F"/>
    <w:rsid w:val="00AF715A"/>
    <w:rsid w:val="00B00EF5"/>
    <w:rsid w:val="00B01CF1"/>
    <w:rsid w:val="00B028FD"/>
    <w:rsid w:val="00B0447C"/>
    <w:rsid w:val="00B05FEB"/>
    <w:rsid w:val="00B10A62"/>
    <w:rsid w:val="00B12314"/>
    <w:rsid w:val="00B13506"/>
    <w:rsid w:val="00B13A03"/>
    <w:rsid w:val="00B14A9B"/>
    <w:rsid w:val="00B15838"/>
    <w:rsid w:val="00B16B37"/>
    <w:rsid w:val="00B16B9A"/>
    <w:rsid w:val="00B16C5F"/>
    <w:rsid w:val="00B202EF"/>
    <w:rsid w:val="00B2129B"/>
    <w:rsid w:val="00B21BAD"/>
    <w:rsid w:val="00B22818"/>
    <w:rsid w:val="00B2305D"/>
    <w:rsid w:val="00B26DD8"/>
    <w:rsid w:val="00B27EEB"/>
    <w:rsid w:val="00B31D7F"/>
    <w:rsid w:val="00B3228C"/>
    <w:rsid w:val="00B32B02"/>
    <w:rsid w:val="00B32F31"/>
    <w:rsid w:val="00B333E1"/>
    <w:rsid w:val="00B35717"/>
    <w:rsid w:val="00B36105"/>
    <w:rsid w:val="00B3736F"/>
    <w:rsid w:val="00B374C6"/>
    <w:rsid w:val="00B37527"/>
    <w:rsid w:val="00B3752B"/>
    <w:rsid w:val="00B40A04"/>
    <w:rsid w:val="00B42679"/>
    <w:rsid w:val="00B4378B"/>
    <w:rsid w:val="00B44332"/>
    <w:rsid w:val="00B45DE3"/>
    <w:rsid w:val="00B465E2"/>
    <w:rsid w:val="00B4674B"/>
    <w:rsid w:val="00B4763B"/>
    <w:rsid w:val="00B50150"/>
    <w:rsid w:val="00B501C7"/>
    <w:rsid w:val="00B525AE"/>
    <w:rsid w:val="00B526A2"/>
    <w:rsid w:val="00B52D9D"/>
    <w:rsid w:val="00B55958"/>
    <w:rsid w:val="00B55F4A"/>
    <w:rsid w:val="00B564FB"/>
    <w:rsid w:val="00B56975"/>
    <w:rsid w:val="00B571C9"/>
    <w:rsid w:val="00B607B5"/>
    <w:rsid w:val="00B61A17"/>
    <w:rsid w:val="00B61DD4"/>
    <w:rsid w:val="00B62B5B"/>
    <w:rsid w:val="00B62B92"/>
    <w:rsid w:val="00B65EAC"/>
    <w:rsid w:val="00B66BE1"/>
    <w:rsid w:val="00B67110"/>
    <w:rsid w:val="00B70A2A"/>
    <w:rsid w:val="00B729A7"/>
    <w:rsid w:val="00B72EA0"/>
    <w:rsid w:val="00B7406A"/>
    <w:rsid w:val="00B74B72"/>
    <w:rsid w:val="00B74F4B"/>
    <w:rsid w:val="00B7577D"/>
    <w:rsid w:val="00B75EEF"/>
    <w:rsid w:val="00B760B3"/>
    <w:rsid w:val="00B7631A"/>
    <w:rsid w:val="00B7695C"/>
    <w:rsid w:val="00B76BCE"/>
    <w:rsid w:val="00B77487"/>
    <w:rsid w:val="00B77B16"/>
    <w:rsid w:val="00B802B1"/>
    <w:rsid w:val="00B8145B"/>
    <w:rsid w:val="00B83CCF"/>
    <w:rsid w:val="00B83E01"/>
    <w:rsid w:val="00B849FA"/>
    <w:rsid w:val="00B84CC5"/>
    <w:rsid w:val="00B861BB"/>
    <w:rsid w:val="00B86CDE"/>
    <w:rsid w:val="00B873FC"/>
    <w:rsid w:val="00B879C6"/>
    <w:rsid w:val="00B900D8"/>
    <w:rsid w:val="00B90290"/>
    <w:rsid w:val="00B9055B"/>
    <w:rsid w:val="00B90F6D"/>
    <w:rsid w:val="00B913CA"/>
    <w:rsid w:val="00B91737"/>
    <w:rsid w:val="00B91CDE"/>
    <w:rsid w:val="00B92660"/>
    <w:rsid w:val="00B931E0"/>
    <w:rsid w:val="00B93463"/>
    <w:rsid w:val="00B934D1"/>
    <w:rsid w:val="00B938C5"/>
    <w:rsid w:val="00B943F9"/>
    <w:rsid w:val="00B94ACA"/>
    <w:rsid w:val="00B95EBC"/>
    <w:rsid w:val="00B97D05"/>
    <w:rsid w:val="00BA2AC9"/>
    <w:rsid w:val="00BA3E12"/>
    <w:rsid w:val="00BA49EA"/>
    <w:rsid w:val="00BA57CA"/>
    <w:rsid w:val="00BA595E"/>
    <w:rsid w:val="00BA5F54"/>
    <w:rsid w:val="00BA6500"/>
    <w:rsid w:val="00BA673F"/>
    <w:rsid w:val="00BA7D61"/>
    <w:rsid w:val="00BB0CD5"/>
    <w:rsid w:val="00BB1CD9"/>
    <w:rsid w:val="00BB2307"/>
    <w:rsid w:val="00BB27FF"/>
    <w:rsid w:val="00BB52B0"/>
    <w:rsid w:val="00BB7259"/>
    <w:rsid w:val="00BB75DE"/>
    <w:rsid w:val="00BC0ED5"/>
    <w:rsid w:val="00BC2A27"/>
    <w:rsid w:val="00BC33BB"/>
    <w:rsid w:val="00BC34FB"/>
    <w:rsid w:val="00BC35CB"/>
    <w:rsid w:val="00BC3CAD"/>
    <w:rsid w:val="00BC3CF4"/>
    <w:rsid w:val="00BC42B8"/>
    <w:rsid w:val="00BC4CFA"/>
    <w:rsid w:val="00BC4D8C"/>
    <w:rsid w:val="00BC595E"/>
    <w:rsid w:val="00BC61AB"/>
    <w:rsid w:val="00BC6455"/>
    <w:rsid w:val="00BC65D2"/>
    <w:rsid w:val="00BC6656"/>
    <w:rsid w:val="00BC6DD4"/>
    <w:rsid w:val="00BC7F71"/>
    <w:rsid w:val="00BD03D9"/>
    <w:rsid w:val="00BD0CD2"/>
    <w:rsid w:val="00BD1216"/>
    <w:rsid w:val="00BD2EBB"/>
    <w:rsid w:val="00BD3236"/>
    <w:rsid w:val="00BD37DB"/>
    <w:rsid w:val="00BD4869"/>
    <w:rsid w:val="00BD5B3B"/>
    <w:rsid w:val="00BD67B3"/>
    <w:rsid w:val="00BD7CF9"/>
    <w:rsid w:val="00BE0F66"/>
    <w:rsid w:val="00BE1672"/>
    <w:rsid w:val="00BE1889"/>
    <w:rsid w:val="00BE1E6A"/>
    <w:rsid w:val="00BE34C3"/>
    <w:rsid w:val="00BE4929"/>
    <w:rsid w:val="00BF1028"/>
    <w:rsid w:val="00BF1918"/>
    <w:rsid w:val="00BF2A27"/>
    <w:rsid w:val="00BF57DF"/>
    <w:rsid w:val="00BF5816"/>
    <w:rsid w:val="00BF5B08"/>
    <w:rsid w:val="00BF69EA"/>
    <w:rsid w:val="00BF6BC9"/>
    <w:rsid w:val="00C009EB"/>
    <w:rsid w:val="00C00CE8"/>
    <w:rsid w:val="00C014DC"/>
    <w:rsid w:val="00C0190F"/>
    <w:rsid w:val="00C029BA"/>
    <w:rsid w:val="00C030CB"/>
    <w:rsid w:val="00C03154"/>
    <w:rsid w:val="00C03216"/>
    <w:rsid w:val="00C0325C"/>
    <w:rsid w:val="00C03AE8"/>
    <w:rsid w:val="00C05A62"/>
    <w:rsid w:val="00C06864"/>
    <w:rsid w:val="00C106AF"/>
    <w:rsid w:val="00C11D5E"/>
    <w:rsid w:val="00C11DB4"/>
    <w:rsid w:val="00C12636"/>
    <w:rsid w:val="00C12EAE"/>
    <w:rsid w:val="00C13027"/>
    <w:rsid w:val="00C13663"/>
    <w:rsid w:val="00C1417E"/>
    <w:rsid w:val="00C1546C"/>
    <w:rsid w:val="00C15D26"/>
    <w:rsid w:val="00C16376"/>
    <w:rsid w:val="00C16DB2"/>
    <w:rsid w:val="00C17576"/>
    <w:rsid w:val="00C20B36"/>
    <w:rsid w:val="00C23867"/>
    <w:rsid w:val="00C238AE"/>
    <w:rsid w:val="00C2460B"/>
    <w:rsid w:val="00C25AD4"/>
    <w:rsid w:val="00C263AB"/>
    <w:rsid w:val="00C26F59"/>
    <w:rsid w:val="00C27472"/>
    <w:rsid w:val="00C27906"/>
    <w:rsid w:val="00C27A46"/>
    <w:rsid w:val="00C27F28"/>
    <w:rsid w:val="00C30D3D"/>
    <w:rsid w:val="00C32EA7"/>
    <w:rsid w:val="00C337AF"/>
    <w:rsid w:val="00C33E2C"/>
    <w:rsid w:val="00C3410B"/>
    <w:rsid w:val="00C34B2E"/>
    <w:rsid w:val="00C3501E"/>
    <w:rsid w:val="00C35A3E"/>
    <w:rsid w:val="00C377CD"/>
    <w:rsid w:val="00C41DD0"/>
    <w:rsid w:val="00C43545"/>
    <w:rsid w:val="00C447DB"/>
    <w:rsid w:val="00C46E9D"/>
    <w:rsid w:val="00C50414"/>
    <w:rsid w:val="00C51CBC"/>
    <w:rsid w:val="00C51D6D"/>
    <w:rsid w:val="00C51E66"/>
    <w:rsid w:val="00C52A5E"/>
    <w:rsid w:val="00C535AE"/>
    <w:rsid w:val="00C53D38"/>
    <w:rsid w:val="00C55C1E"/>
    <w:rsid w:val="00C60747"/>
    <w:rsid w:val="00C6151A"/>
    <w:rsid w:val="00C6325E"/>
    <w:rsid w:val="00C6345E"/>
    <w:rsid w:val="00C64401"/>
    <w:rsid w:val="00C64810"/>
    <w:rsid w:val="00C64D5B"/>
    <w:rsid w:val="00C6517B"/>
    <w:rsid w:val="00C67719"/>
    <w:rsid w:val="00C6775D"/>
    <w:rsid w:val="00C67B92"/>
    <w:rsid w:val="00C70529"/>
    <w:rsid w:val="00C72030"/>
    <w:rsid w:val="00C727A8"/>
    <w:rsid w:val="00C7335D"/>
    <w:rsid w:val="00C74383"/>
    <w:rsid w:val="00C74981"/>
    <w:rsid w:val="00C74A4D"/>
    <w:rsid w:val="00C74E04"/>
    <w:rsid w:val="00C7525C"/>
    <w:rsid w:val="00C75741"/>
    <w:rsid w:val="00C763F4"/>
    <w:rsid w:val="00C77A70"/>
    <w:rsid w:val="00C8195D"/>
    <w:rsid w:val="00C83160"/>
    <w:rsid w:val="00C84046"/>
    <w:rsid w:val="00C850E5"/>
    <w:rsid w:val="00C85146"/>
    <w:rsid w:val="00C86C66"/>
    <w:rsid w:val="00C86F41"/>
    <w:rsid w:val="00C87F29"/>
    <w:rsid w:val="00C905C7"/>
    <w:rsid w:val="00C90711"/>
    <w:rsid w:val="00C9120C"/>
    <w:rsid w:val="00C91AEC"/>
    <w:rsid w:val="00C91BA7"/>
    <w:rsid w:val="00C92031"/>
    <w:rsid w:val="00C9227B"/>
    <w:rsid w:val="00C93108"/>
    <w:rsid w:val="00C93499"/>
    <w:rsid w:val="00C940DB"/>
    <w:rsid w:val="00C957BF"/>
    <w:rsid w:val="00C959F2"/>
    <w:rsid w:val="00C9748B"/>
    <w:rsid w:val="00C9779F"/>
    <w:rsid w:val="00C97D40"/>
    <w:rsid w:val="00CA019E"/>
    <w:rsid w:val="00CA02F8"/>
    <w:rsid w:val="00CA04F1"/>
    <w:rsid w:val="00CA1811"/>
    <w:rsid w:val="00CA1E90"/>
    <w:rsid w:val="00CA33FB"/>
    <w:rsid w:val="00CA3737"/>
    <w:rsid w:val="00CA4FAF"/>
    <w:rsid w:val="00CA606A"/>
    <w:rsid w:val="00CA705C"/>
    <w:rsid w:val="00CB04E9"/>
    <w:rsid w:val="00CB19BB"/>
    <w:rsid w:val="00CB2D25"/>
    <w:rsid w:val="00CB2E36"/>
    <w:rsid w:val="00CB4F52"/>
    <w:rsid w:val="00CB5B58"/>
    <w:rsid w:val="00CB6C69"/>
    <w:rsid w:val="00CB70AA"/>
    <w:rsid w:val="00CB759A"/>
    <w:rsid w:val="00CC02BB"/>
    <w:rsid w:val="00CC1979"/>
    <w:rsid w:val="00CC4827"/>
    <w:rsid w:val="00CC4E11"/>
    <w:rsid w:val="00CC4E7B"/>
    <w:rsid w:val="00CC62E5"/>
    <w:rsid w:val="00CC7F04"/>
    <w:rsid w:val="00CD17F7"/>
    <w:rsid w:val="00CD30A4"/>
    <w:rsid w:val="00CD3F2D"/>
    <w:rsid w:val="00CD402B"/>
    <w:rsid w:val="00CD47DF"/>
    <w:rsid w:val="00CD62E0"/>
    <w:rsid w:val="00CD66B8"/>
    <w:rsid w:val="00CD69B4"/>
    <w:rsid w:val="00CD731D"/>
    <w:rsid w:val="00CD7639"/>
    <w:rsid w:val="00CD76C1"/>
    <w:rsid w:val="00CD7A1B"/>
    <w:rsid w:val="00CD7A6C"/>
    <w:rsid w:val="00CE0268"/>
    <w:rsid w:val="00CE0771"/>
    <w:rsid w:val="00CE0992"/>
    <w:rsid w:val="00CE15C3"/>
    <w:rsid w:val="00CE5777"/>
    <w:rsid w:val="00CE5CF9"/>
    <w:rsid w:val="00CE75F2"/>
    <w:rsid w:val="00CE7FF1"/>
    <w:rsid w:val="00CF2DF0"/>
    <w:rsid w:val="00CF42AD"/>
    <w:rsid w:val="00CF549A"/>
    <w:rsid w:val="00CF7F31"/>
    <w:rsid w:val="00D009B4"/>
    <w:rsid w:val="00D009DA"/>
    <w:rsid w:val="00D01127"/>
    <w:rsid w:val="00D0134D"/>
    <w:rsid w:val="00D01C50"/>
    <w:rsid w:val="00D02514"/>
    <w:rsid w:val="00D026CC"/>
    <w:rsid w:val="00D04E2D"/>
    <w:rsid w:val="00D061BF"/>
    <w:rsid w:val="00D0721C"/>
    <w:rsid w:val="00D07A2A"/>
    <w:rsid w:val="00D105ED"/>
    <w:rsid w:val="00D109B0"/>
    <w:rsid w:val="00D10F03"/>
    <w:rsid w:val="00D11279"/>
    <w:rsid w:val="00D1703F"/>
    <w:rsid w:val="00D20C62"/>
    <w:rsid w:val="00D21D6B"/>
    <w:rsid w:val="00D21E1D"/>
    <w:rsid w:val="00D244DC"/>
    <w:rsid w:val="00D24797"/>
    <w:rsid w:val="00D24C51"/>
    <w:rsid w:val="00D26F41"/>
    <w:rsid w:val="00D2779F"/>
    <w:rsid w:val="00D27C57"/>
    <w:rsid w:val="00D3024B"/>
    <w:rsid w:val="00D30D1F"/>
    <w:rsid w:val="00D33F4C"/>
    <w:rsid w:val="00D340A3"/>
    <w:rsid w:val="00D344D2"/>
    <w:rsid w:val="00D35F56"/>
    <w:rsid w:val="00D368B6"/>
    <w:rsid w:val="00D369CD"/>
    <w:rsid w:val="00D36F97"/>
    <w:rsid w:val="00D37657"/>
    <w:rsid w:val="00D41136"/>
    <w:rsid w:val="00D4268C"/>
    <w:rsid w:val="00D42913"/>
    <w:rsid w:val="00D43176"/>
    <w:rsid w:val="00D4422C"/>
    <w:rsid w:val="00D45615"/>
    <w:rsid w:val="00D4595E"/>
    <w:rsid w:val="00D46207"/>
    <w:rsid w:val="00D46CAF"/>
    <w:rsid w:val="00D479FC"/>
    <w:rsid w:val="00D51829"/>
    <w:rsid w:val="00D519C0"/>
    <w:rsid w:val="00D548C5"/>
    <w:rsid w:val="00D60BA1"/>
    <w:rsid w:val="00D623CA"/>
    <w:rsid w:val="00D63F77"/>
    <w:rsid w:val="00D6752E"/>
    <w:rsid w:val="00D67AD1"/>
    <w:rsid w:val="00D71E74"/>
    <w:rsid w:val="00D730E4"/>
    <w:rsid w:val="00D73671"/>
    <w:rsid w:val="00D73F9D"/>
    <w:rsid w:val="00D740AD"/>
    <w:rsid w:val="00D74C91"/>
    <w:rsid w:val="00D76097"/>
    <w:rsid w:val="00D76DE1"/>
    <w:rsid w:val="00D7727C"/>
    <w:rsid w:val="00D772CE"/>
    <w:rsid w:val="00D77496"/>
    <w:rsid w:val="00D7754C"/>
    <w:rsid w:val="00D802BC"/>
    <w:rsid w:val="00D80E94"/>
    <w:rsid w:val="00D81347"/>
    <w:rsid w:val="00D81405"/>
    <w:rsid w:val="00D82FDE"/>
    <w:rsid w:val="00D84442"/>
    <w:rsid w:val="00D84B98"/>
    <w:rsid w:val="00D856B6"/>
    <w:rsid w:val="00D8655E"/>
    <w:rsid w:val="00D865E2"/>
    <w:rsid w:val="00D86CC6"/>
    <w:rsid w:val="00D928A6"/>
    <w:rsid w:val="00D92901"/>
    <w:rsid w:val="00D9386D"/>
    <w:rsid w:val="00D93C90"/>
    <w:rsid w:val="00D94514"/>
    <w:rsid w:val="00D94608"/>
    <w:rsid w:val="00D946EE"/>
    <w:rsid w:val="00D951DA"/>
    <w:rsid w:val="00D954AC"/>
    <w:rsid w:val="00D964EF"/>
    <w:rsid w:val="00D97A63"/>
    <w:rsid w:val="00D97ABE"/>
    <w:rsid w:val="00DA1459"/>
    <w:rsid w:val="00DA1FB6"/>
    <w:rsid w:val="00DA2DBA"/>
    <w:rsid w:val="00DA3528"/>
    <w:rsid w:val="00DA3CF0"/>
    <w:rsid w:val="00DA6440"/>
    <w:rsid w:val="00DA7065"/>
    <w:rsid w:val="00DB0843"/>
    <w:rsid w:val="00DB26C2"/>
    <w:rsid w:val="00DB293F"/>
    <w:rsid w:val="00DB2DCE"/>
    <w:rsid w:val="00DB395E"/>
    <w:rsid w:val="00DB41BE"/>
    <w:rsid w:val="00DB440D"/>
    <w:rsid w:val="00DB44FC"/>
    <w:rsid w:val="00DB4FF7"/>
    <w:rsid w:val="00DB57CD"/>
    <w:rsid w:val="00DC0E3F"/>
    <w:rsid w:val="00DC1565"/>
    <w:rsid w:val="00DC1BB9"/>
    <w:rsid w:val="00DC2BE0"/>
    <w:rsid w:val="00DC59EA"/>
    <w:rsid w:val="00DC6029"/>
    <w:rsid w:val="00DD127D"/>
    <w:rsid w:val="00DD4655"/>
    <w:rsid w:val="00DD496F"/>
    <w:rsid w:val="00DD7487"/>
    <w:rsid w:val="00DE0676"/>
    <w:rsid w:val="00DE12BA"/>
    <w:rsid w:val="00DE1529"/>
    <w:rsid w:val="00DE16CE"/>
    <w:rsid w:val="00DE17E6"/>
    <w:rsid w:val="00DE3270"/>
    <w:rsid w:val="00DE3B54"/>
    <w:rsid w:val="00DE6953"/>
    <w:rsid w:val="00DE6A7A"/>
    <w:rsid w:val="00DE7419"/>
    <w:rsid w:val="00DE7B21"/>
    <w:rsid w:val="00DE7E6D"/>
    <w:rsid w:val="00DF03C5"/>
    <w:rsid w:val="00DF147F"/>
    <w:rsid w:val="00DF5075"/>
    <w:rsid w:val="00DF6BEE"/>
    <w:rsid w:val="00E002B0"/>
    <w:rsid w:val="00E00874"/>
    <w:rsid w:val="00E00B72"/>
    <w:rsid w:val="00E01A25"/>
    <w:rsid w:val="00E01F76"/>
    <w:rsid w:val="00E0359F"/>
    <w:rsid w:val="00E04D68"/>
    <w:rsid w:val="00E0645D"/>
    <w:rsid w:val="00E06918"/>
    <w:rsid w:val="00E07B78"/>
    <w:rsid w:val="00E07DF1"/>
    <w:rsid w:val="00E1014F"/>
    <w:rsid w:val="00E1118B"/>
    <w:rsid w:val="00E1133C"/>
    <w:rsid w:val="00E11666"/>
    <w:rsid w:val="00E12054"/>
    <w:rsid w:val="00E12098"/>
    <w:rsid w:val="00E1279D"/>
    <w:rsid w:val="00E12ADD"/>
    <w:rsid w:val="00E14BD9"/>
    <w:rsid w:val="00E14F7E"/>
    <w:rsid w:val="00E15089"/>
    <w:rsid w:val="00E15CA5"/>
    <w:rsid w:val="00E15CE3"/>
    <w:rsid w:val="00E15E1C"/>
    <w:rsid w:val="00E167B3"/>
    <w:rsid w:val="00E211CC"/>
    <w:rsid w:val="00E216B8"/>
    <w:rsid w:val="00E2200A"/>
    <w:rsid w:val="00E220C3"/>
    <w:rsid w:val="00E22DEB"/>
    <w:rsid w:val="00E234CE"/>
    <w:rsid w:val="00E24BBE"/>
    <w:rsid w:val="00E2585D"/>
    <w:rsid w:val="00E259AB"/>
    <w:rsid w:val="00E263AA"/>
    <w:rsid w:val="00E27215"/>
    <w:rsid w:val="00E310FB"/>
    <w:rsid w:val="00E3123D"/>
    <w:rsid w:val="00E3124E"/>
    <w:rsid w:val="00E31B97"/>
    <w:rsid w:val="00E31C2D"/>
    <w:rsid w:val="00E321D5"/>
    <w:rsid w:val="00E337CC"/>
    <w:rsid w:val="00E33E1A"/>
    <w:rsid w:val="00E356D3"/>
    <w:rsid w:val="00E35CA6"/>
    <w:rsid w:val="00E37A2D"/>
    <w:rsid w:val="00E41559"/>
    <w:rsid w:val="00E422D8"/>
    <w:rsid w:val="00E43903"/>
    <w:rsid w:val="00E43FE3"/>
    <w:rsid w:val="00E443EA"/>
    <w:rsid w:val="00E452BB"/>
    <w:rsid w:val="00E458DB"/>
    <w:rsid w:val="00E46A5F"/>
    <w:rsid w:val="00E46A89"/>
    <w:rsid w:val="00E4719F"/>
    <w:rsid w:val="00E47AD4"/>
    <w:rsid w:val="00E47E7A"/>
    <w:rsid w:val="00E47EAE"/>
    <w:rsid w:val="00E50096"/>
    <w:rsid w:val="00E519E3"/>
    <w:rsid w:val="00E54321"/>
    <w:rsid w:val="00E543F6"/>
    <w:rsid w:val="00E553F5"/>
    <w:rsid w:val="00E55F8E"/>
    <w:rsid w:val="00E56200"/>
    <w:rsid w:val="00E574FE"/>
    <w:rsid w:val="00E60C53"/>
    <w:rsid w:val="00E60E4C"/>
    <w:rsid w:val="00E651E3"/>
    <w:rsid w:val="00E6551F"/>
    <w:rsid w:val="00E70B60"/>
    <w:rsid w:val="00E70DA6"/>
    <w:rsid w:val="00E71983"/>
    <w:rsid w:val="00E723FC"/>
    <w:rsid w:val="00E73868"/>
    <w:rsid w:val="00E73928"/>
    <w:rsid w:val="00E74079"/>
    <w:rsid w:val="00E7549B"/>
    <w:rsid w:val="00E75668"/>
    <w:rsid w:val="00E75B8D"/>
    <w:rsid w:val="00E771D2"/>
    <w:rsid w:val="00E80570"/>
    <w:rsid w:val="00E8261D"/>
    <w:rsid w:val="00E8635D"/>
    <w:rsid w:val="00E876E1"/>
    <w:rsid w:val="00E90043"/>
    <w:rsid w:val="00E903D6"/>
    <w:rsid w:val="00E9354D"/>
    <w:rsid w:val="00E9386F"/>
    <w:rsid w:val="00E94000"/>
    <w:rsid w:val="00E94CB3"/>
    <w:rsid w:val="00E94FF4"/>
    <w:rsid w:val="00E968A2"/>
    <w:rsid w:val="00E97C51"/>
    <w:rsid w:val="00E97CB7"/>
    <w:rsid w:val="00EA04F4"/>
    <w:rsid w:val="00EA2553"/>
    <w:rsid w:val="00EA3C1E"/>
    <w:rsid w:val="00EA3D8A"/>
    <w:rsid w:val="00EA4522"/>
    <w:rsid w:val="00EA485A"/>
    <w:rsid w:val="00EA6BD1"/>
    <w:rsid w:val="00EB200F"/>
    <w:rsid w:val="00EB60CA"/>
    <w:rsid w:val="00EB6E96"/>
    <w:rsid w:val="00EB73B4"/>
    <w:rsid w:val="00EB7B12"/>
    <w:rsid w:val="00EB7BAB"/>
    <w:rsid w:val="00EC03B5"/>
    <w:rsid w:val="00EC1090"/>
    <w:rsid w:val="00EC1609"/>
    <w:rsid w:val="00EC1C0C"/>
    <w:rsid w:val="00EC2867"/>
    <w:rsid w:val="00EC40F3"/>
    <w:rsid w:val="00EC4946"/>
    <w:rsid w:val="00EC5991"/>
    <w:rsid w:val="00EC6391"/>
    <w:rsid w:val="00EC6822"/>
    <w:rsid w:val="00EC70E8"/>
    <w:rsid w:val="00EC7CDB"/>
    <w:rsid w:val="00EC7F25"/>
    <w:rsid w:val="00ED09DB"/>
    <w:rsid w:val="00ED0E17"/>
    <w:rsid w:val="00ED117D"/>
    <w:rsid w:val="00ED1189"/>
    <w:rsid w:val="00ED1EB6"/>
    <w:rsid w:val="00ED25D4"/>
    <w:rsid w:val="00ED276F"/>
    <w:rsid w:val="00ED3F35"/>
    <w:rsid w:val="00ED423E"/>
    <w:rsid w:val="00ED5AED"/>
    <w:rsid w:val="00ED646C"/>
    <w:rsid w:val="00EE0A92"/>
    <w:rsid w:val="00EE137C"/>
    <w:rsid w:val="00EE3019"/>
    <w:rsid w:val="00EE3ECD"/>
    <w:rsid w:val="00EE44DC"/>
    <w:rsid w:val="00EE47D8"/>
    <w:rsid w:val="00EE7655"/>
    <w:rsid w:val="00EE771A"/>
    <w:rsid w:val="00EE7EDB"/>
    <w:rsid w:val="00EF1005"/>
    <w:rsid w:val="00EF3E7D"/>
    <w:rsid w:val="00EF5743"/>
    <w:rsid w:val="00EF5B97"/>
    <w:rsid w:val="00EF7329"/>
    <w:rsid w:val="00F01866"/>
    <w:rsid w:val="00F0225B"/>
    <w:rsid w:val="00F02424"/>
    <w:rsid w:val="00F04604"/>
    <w:rsid w:val="00F05D02"/>
    <w:rsid w:val="00F106B7"/>
    <w:rsid w:val="00F1085D"/>
    <w:rsid w:val="00F10B75"/>
    <w:rsid w:val="00F10D1C"/>
    <w:rsid w:val="00F11DF2"/>
    <w:rsid w:val="00F1219A"/>
    <w:rsid w:val="00F12BF5"/>
    <w:rsid w:val="00F146AE"/>
    <w:rsid w:val="00F15069"/>
    <w:rsid w:val="00F211E1"/>
    <w:rsid w:val="00F22B52"/>
    <w:rsid w:val="00F24226"/>
    <w:rsid w:val="00F2454C"/>
    <w:rsid w:val="00F245DE"/>
    <w:rsid w:val="00F24D08"/>
    <w:rsid w:val="00F25DCC"/>
    <w:rsid w:val="00F262BC"/>
    <w:rsid w:val="00F267CF"/>
    <w:rsid w:val="00F27AB7"/>
    <w:rsid w:val="00F311A9"/>
    <w:rsid w:val="00F31FC8"/>
    <w:rsid w:val="00F3504C"/>
    <w:rsid w:val="00F353B8"/>
    <w:rsid w:val="00F35509"/>
    <w:rsid w:val="00F35E8E"/>
    <w:rsid w:val="00F36234"/>
    <w:rsid w:val="00F3785B"/>
    <w:rsid w:val="00F4088A"/>
    <w:rsid w:val="00F4237C"/>
    <w:rsid w:val="00F438A1"/>
    <w:rsid w:val="00F43BA9"/>
    <w:rsid w:val="00F440EF"/>
    <w:rsid w:val="00F446C7"/>
    <w:rsid w:val="00F44704"/>
    <w:rsid w:val="00F4518B"/>
    <w:rsid w:val="00F466AF"/>
    <w:rsid w:val="00F46B97"/>
    <w:rsid w:val="00F47152"/>
    <w:rsid w:val="00F47B21"/>
    <w:rsid w:val="00F50AB7"/>
    <w:rsid w:val="00F5239B"/>
    <w:rsid w:val="00F523AA"/>
    <w:rsid w:val="00F53C9A"/>
    <w:rsid w:val="00F54612"/>
    <w:rsid w:val="00F5522F"/>
    <w:rsid w:val="00F563C2"/>
    <w:rsid w:val="00F570B9"/>
    <w:rsid w:val="00F57A72"/>
    <w:rsid w:val="00F61459"/>
    <w:rsid w:val="00F63970"/>
    <w:rsid w:val="00F640B9"/>
    <w:rsid w:val="00F67537"/>
    <w:rsid w:val="00F6755D"/>
    <w:rsid w:val="00F678BD"/>
    <w:rsid w:val="00F679BC"/>
    <w:rsid w:val="00F71CE2"/>
    <w:rsid w:val="00F74F06"/>
    <w:rsid w:val="00F751ED"/>
    <w:rsid w:val="00F752FF"/>
    <w:rsid w:val="00F75BEB"/>
    <w:rsid w:val="00F75D5B"/>
    <w:rsid w:val="00F80BA2"/>
    <w:rsid w:val="00F80D09"/>
    <w:rsid w:val="00F82B70"/>
    <w:rsid w:val="00F83D03"/>
    <w:rsid w:val="00F83E62"/>
    <w:rsid w:val="00F84130"/>
    <w:rsid w:val="00F843E0"/>
    <w:rsid w:val="00F8622B"/>
    <w:rsid w:val="00F869B5"/>
    <w:rsid w:val="00F86CDD"/>
    <w:rsid w:val="00F90FA8"/>
    <w:rsid w:val="00F9134D"/>
    <w:rsid w:val="00F91764"/>
    <w:rsid w:val="00F918CE"/>
    <w:rsid w:val="00F9339A"/>
    <w:rsid w:val="00F93C87"/>
    <w:rsid w:val="00F947EC"/>
    <w:rsid w:val="00F94959"/>
    <w:rsid w:val="00F949E6"/>
    <w:rsid w:val="00F94B70"/>
    <w:rsid w:val="00F95D5B"/>
    <w:rsid w:val="00F9631C"/>
    <w:rsid w:val="00F964E6"/>
    <w:rsid w:val="00F96A29"/>
    <w:rsid w:val="00F96F31"/>
    <w:rsid w:val="00F97AF1"/>
    <w:rsid w:val="00F97BDC"/>
    <w:rsid w:val="00FA0568"/>
    <w:rsid w:val="00FA0ACF"/>
    <w:rsid w:val="00FA2ED9"/>
    <w:rsid w:val="00FA2F91"/>
    <w:rsid w:val="00FA3A5C"/>
    <w:rsid w:val="00FA42FD"/>
    <w:rsid w:val="00FA4FD6"/>
    <w:rsid w:val="00FA53B4"/>
    <w:rsid w:val="00FA7571"/>
    <w:rsid w:val="00FA7EA6"/>
    <w:rsid w:val="00FB1FB1"/>
    <w:rsid w:val="00FB20D4"/>
    <w:rsid w:val="00FB67C9"/>
    <w:rsid w:val="00FB77FB"/>
    <w:rsid w:val="00FB786B"/>
    <w:rsid w:val="00FC167F"/>
    <w:rsid w:val="00FC2CE4"/>
    <w:rsid w:val="00FC65C9"/>
    <w:rsid w:val="00FC6BFA"/>
    <w:rsid w:val="00FD0CCC"/>
    <w:rsid w:val="00FD1173"/>
    <w:rsid w:val="00FD1446"/>
    <w:rsid w:val="00FD17C3"/>
    <w:rsid w:val="00FD308E"/>
    <w:rsid w:val="00FD37A3"/>
    <w:rsid w:val="00FD5333"/>
    <w:rsid w:val="00FD5935"/>
    <w:rsid w:val="00FD69F8"/>
    <w:rsid w:val="00FE0174"/>
    <w:rsid w:val="00FE053F"/>
    <w:rsid w:val="00FE0AA8"/>
    <w:rsid w:val="00FE1A38"/>
    <w:rsid w:val="00FE23F2"/>
    <w:rsid w:val="00FE2A9D"/>
    <w:rsid w:val="00FE468E"/>
    <w:rsid w:val="00FE52D0"/>
    <w:rsid w:val="00FE5BE8"/>
    <w:rsid w:val="00FE6046"/>
    <w:rsid w:val="00FE7913"/>
    <w:rsid w:val="00FE7E47"/>
    <w:rsid w:val="00FF0FB1"/>
    <w:rsid w:val="00FF1621"/>
    <w:rsid w:val="00FF1ADD"/>
    <w:rsid w:val="00FF2020"/>
    <w:rsid w:val="00FF4A6B"/>
    <w:rsid w:val="00FF4EF9"/>
    <w:rsid w:val="00FF5291"/>
    <w:rsid w:val="00FF5436"/>
    <w:rsid w:val="00FF6D79"/>
    <w:rsid w:val="00FF6F44"/>
    <w:rsid w:val="00FF728E"/>
    <w:rsid w:val="00FF7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1E"/>
    <w:pPr>
      <w:widowControl w:val="0"/>
      <w:spacing w:line="590" w:lineRule="exact"/>
      <w:ind w:firstLineChars="200" w:firstLine="200"/>
      <w:jc w:val="both"/>
    </w:pPr>
    <w:rPr>
      <w:rFonts w:ascii="Times New Roman" w:eastAsia="仿宋_GB2312" w:hAnsi="Times New Roman"/>
      <w:kern w:val="2"/>
      <w:sz w:val="31"/>
      <w:szCs w:val="31"/>
    </w:rPr>
  </w:style>
  <w:style w:type="paragraph" w:styleId="1">
    <w:name w:val="heading 1"/>
    <w:basedOn w:val="a"/>
    <w:next w:val="a0"/>
    <w:link w:val="1Char"/>
    <w:autoRedefine/>
    <w:uiPriority w:val="99"/>
    <w:qFormat/>
    <w:rsid w:val="00100A1E"/>
    <w:pPr>
      <w:keepNext/>
      <w:keepLines/>
      <w:widowControl/>
      <w:shd w:val="clear" w:color="auto" w:fill="FFFFFF"/>
      <w:ind w:firstLineChars="0" w:firstLine="0"/>
      <w:jc w:val="center"/>
      <w:outlineLvl w:val="0"/>
    </w:pPr>
    <w:rPr>
      <w:rFonts w:eastAsia="方正小标宋简体"/>
      <w:b/>
      <w:bCs/>
      <w:kern w:val="44"/>
      <w:sz w:val="40"/>
      <w:szCs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00A1E"/>
    <w:rPr>
      <w:rFonts w:ascii="Times New Roman" w:eastAsia="方正小标宋简体" w:hAnsi="Times New Roman" w:cs="Times New Roman"/>
      <w:b/>
      <w:bCs/>
      <w:kern w:val="44"/>
      <w:sz w:val="44"/>
      <w:szCs w:val="44"/>
      <w:shd w:val="clear" w:color="auto" w:fill="FFFFFF"/>
      <w:lang w:val="en-US" w:eastAsia="zh-CN"/>
    </w:rPr>
  </w:style>
  <w:style w:type="paragraph" w:styleId="a0">
    <w:name w:val="Subtitle"/>
    <w:basedOn w:val="a"/>
    <w:next w:val="a"/>
    <w:link w:val="Char"/>
    <w:autoRedefine/>
    <w:uiPriority w:val="99"/>
    <w:qFormat/>
    <w:rsid w:val="00100A1E"/>
    <w:pPr>
      <w:ind w:firstLineChars="0" w:firstLine="0"/>
      <w:jc w:val="center"/>
      <w:outlineLvl w:val="1"/>
    </w:pPr>
    <w:rPr>
      <w:rFonts w:eastAsia="楷体_GB2312"/>
      <w:kern w:val="28"/>
    </w:rPr>
  </w:style>
  <w:style w:type="character" w:customStyle="1" w:styleId="Char">
    <w:name w:val="副标题 Char"/>
    <w:basedOn w:val="a1"/>
    <w:link w:val="a0"/>
    <w:uiPriority w:val="99"/>
    <w:locked/>
    <w:rsid w:val="00100A1E"/>
    <w:rPr>
      <w:rFonts w:ascii="Times New Roman" w:eastAsia="楷体_GB2312" w:hAnsi="Times New Roman" w:cs="Times New Roman"/>
      <w:kern w:val="28"/>
      <w:sz w:val="32"/>
      <w:szCs w:val="32"/>
    </w:rPr>
  </w:style>
  <w:style w:type="paragraph" w:styleId="a4">
    <w:name w:val="Title"/>
    <w:basedOn w:val="a"/>
    <w:next w:val="a"/>
    <w:link w:val="Char0"/>
    <w:uiPriority w:val="99"/>
    <w:qFormat/>
    <w:rsid w:val="00100A1E"/>
    <w:pPr>
      <w:spacing w:before="240" w:after="60"/>
      <w:outlineLvl w:val="0"/>
    </w:pPr>
    <w:rPr>
      <w:rFonts w:ascii="Cambria" w:eastAsia="黑体" w:hAnsi="Cambria" w:cs="Cambria"/>
      <w:b/>
      <w:bCs/>
    </w:rPr>
  </w:style>
  <w:style w:type="character" w:customStyle="1" w:styleId="Char0">
    <w:name w:val="标题 Char"/>
    <w:basedOn w:val="a1"/>
    <w:link w:val="a4"/>
    <w:uiPriority w:val="99"/>
    <w:locked/>
    <w:rsid w:val="00100A1E"/>
    <w:rPr>
      <w:rFonts w:ascii="Cambria" w:eastAsia="黑体" w:hAnsi="Cambria" w:cs="Cambria"/>
      <w:b/>
      <w:bCs/>
      <w:sz w:val="32"/>
      <w:szCs w:val="32"/>
    </w:rPr>
  </w:style>
  <w:style w:type="paragraph" w:customStyle="1" w:styleId="B">
    <w:name w:val="自由格式 B"/>
    <w:uiPriority w:val="99"/>
    <w:semiHidden/>
    <w:rsid w:val="00100A1E"/>
    <w:rPr>
      <w:rFonts w:ascii="Times New Roman" w:hAnsi="Times New Roman"/>
      <w:color w:val="000000"/>
    </w:rPr>
  </w:style>
  <w:style w:type="paragraph" w:styleId="a5">
    <w:name w:val="footer"/>
    <w:basedOn w:val="a"/>
    <w:link w:val="Char1"/>
    <w:uiPriority w:val="99"/>
    <w:rsid w:val="00B526A2"/>
    <w:pPr>
      <w:tabs>
        <w:tab w:val="center" w:pos="4153"/>
        <w:tab w:val="right" w:pos="8306"/>
      </w:tabs>
      <w:snapToGrid w:val="0"/>
      <w:spacing w:line="240" w:lineRule="atLeast"/>
      <w:jc w:val="left"/>
    </w:pPr>
    <w:rPr>
      <w:sz w:val="18"/>
      <w:szCs w:val="18"/>
    </w:rPr>
  </w:style>
  <w:style w:type="character" w:customStyle="1" w:styleId="Char1">
    <w:name w:val="页脚 Char"/>
    <w:basedOn w:val="a1"/>
    <w:link w:val="a5"/>
    <w:uiPriority w:val="99"/>
    <w:semiHidden/>
    <w:rsid w:val="004C3B4F"/>
    <w:rPr>
      <w:rFonts w:ascii="Times New Roman" w:eastAsia="仿宋_GB2312" w:hAnsi="Times New Roman"/>
      <w:sz w:val="18"/>
      <w:szCs w:val="18"/>
    </w:rPr>
  </w:style>
  <w:style w:type="character" w:styleId="a6">
    <w:name w:val="page number"/>
    <w:basedOn w:val="a1"/>
    <w:uiPriority w:val="99"/>
    <w:rsid w:val="00B526A2"/>
  </w:style>
  <w:style w:type="paragraph" w:styleId="a7">
    <w:name w:val="header"/>
    <w:basedOn w:val="a"/>
    <w:link w:val="Char2"/>
    <w:uiPriority w:val="99"/>
    <w:semiHidden/>
    <w:unhideWhenUsed/>
    <w:rsid w:val="00E443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1"/>
    <w:link w:val="a7"/>
    <w:uiPriority w:val="99"/>
    <w:semiHidden/>
    <w:rsid w:val="00E443EA"/>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divs>
    <w:div w:id="224729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869</Words>
  <Characters>4954</Characters>
  <Application>Microsoft Office Word</Application>
  <DocSecurity>0</DocSecurity>
  <Lines>41</Lines>
  <Paragraphs>11</Paragraphs>
  <ScaleCrop>false</ScaleCrop>
  <Company>Microsoft</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厦门影视产业发展规划（2019年—2025年）</dc:title>
  <dc:subject/>
  <dc:creator>江鹭燕</dc:creator>
  <cp:keywords/>
  <dc:description/>
  <cp:lastModifiedBy>XXC</cp:lastModifiedBy>
  <cp:revision>5</cp:revision>
  <dcterms:created xsi:type="dcterms:W3CDTF">2019-08-13T08:18:00Z</dcterms:created>
  <dcterms:modified xsi:type="dcterms:W3CDTF">2021-06-15T10:03:00Z</dcterms:modified>
</cp:coreProperties>
</file>